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F7D9" w14:textId="43A1714A" w:rsidR="007A2E32" w:rsidRDefault="007A2E32" w:rsidP="00E6768D">
      <w:pPr>
        <w:pStyle w:val="Title"/>
        <w:jc w:val="center"/>
      </w:pPr>
      <w:r>
        <w:t xml:space="preserve">Using animals in </w:t>
      </w:r>
      <w:r w:rsidR="00F3113B">
        <w:t>Stage 4 and 5</w:t>
      </w:r>
    </w:p>
    <w:p w14:paraId="20E21FBE" w14:textId="77777777" w:rsidR="00086656" w:rsidRDefault="007A2E32" w:rsidP="00020BF5">
      <w:pPr>
        <w:pStyle w:val="Title"/>
        <w:jc w:val="center"/>
      </w:pPr>
      <w:r>
        <w:t>Science</w:t>
      </w:r>
    </w:p>
    <w:p w14:paraId="1DE882AF" w14:textId="77777777" w:rsidR="007A2E32" w:rsidRDefault="007A2E32" w:rsidP="007A2E32">
      <w:pPr>
        <w:pStyle w:val="Heading3"/>
      </w:pPr>
      <w:r>
        <w:t>Can I use animals in my teaching?</w:t>
      </w:r>
    </w:p>
    <w:p w14:paraId="7BEA3210" w14:textId="3A57BA7C" w:rsidR="004E2424" w:rsidRDefault="004E2424" w:rsidP="00527A41">
      <w:pPr>
        <w:rPr>
          <w:lang w:eastAsia="zh-CN"/>
        </w:rPr>
      </w:pPr>
      <w:r>
        <w:rPr>
          <w:lang w:eastAsia="zh-CN"/>
        </w:rPr>
        <w:t xml:space="preserve">There is </w:t>
      </w:r>
      <w:r w:rsidR="00286AC8">
        <w:rPr>
          <w:lang w:eastAsia="zh-CN"/>
        </w:rPr>
        <w:t xml:space="preserve">NSW </w:t>
      </w:r>
      <w:r w:rsidR="00110391">
        <w:rPr>
          <w:lang w:eastAsia="zh-CN"/>
        </w:rPr>
        <w:t>and Commonwealth</w:t>
      </w:r>
      <w:r w:rsidR="00286AC8">
        <w:rPr>
          <w:lang w:eastAsia="zh-CN"/>
        </w:rPr>
        <w:t xml:space="preserve"> </w:t>
      </w:r>
      <w:r>
        <w:rPr>
          <w:lang w:eastAsia="zh-CN"/>
        </w:rPr>
        <w:t xml:space="preserve">legislation that governs the use of </w:t>
      </w:r>
      <w:r w:rsidRPr="00E6768D">
        <w:rPr>
          <w:rStyle w:val="Strong"/>
        </w:rPr>
        <w:t>vertebrate</w:t>
      </w:r>
      <w:r>
        <w:rPr>
          <w:lang w:eastAsia="zh-CN"/>
        </w:rPr>
        <w:t xml:space="preserve"> animals for teaching and research purposes. Th</w:t>
      </w:r>
      <w:r w:rsidR="00F3113B">
        <w:rPr>
          <w:lang w:eastAsia="zh-CN"/>
        </w:rPr>
        <w:t>e</w:t>
      </w:r>
      <w:r>
        <w:rPr>
          <w:lang w:eastAsia="zh-CN"/>
        </w:rPr>
        <w:t xml:space="preserve"> legislation states that animals must only be used when the use is </w:t>
      </w:r>
      <w:r w:rsidR="00B86F7E">
        <w:rPr>
          <w:lang w:eastAsia="zh-CN"/>
        </w:rPr>
        <w:t xml:space="preserve">justified. </w:t>
      </w:r>
    </w:p>
    <w:p w14:paraId="628F7C62" w14:textId="77777777" w:rsidR="004E2424" w:rsidRDefault="00B86F7E" w:rsidP="00527A41">
      <w:pPr>
        <w:rPr>
          <w:lang w:eastAsia="zh-CN"/>
        </w:rPr>
      </w:pPr>
      <w:r>
        <w:rPr>
          <w:lang w:eastAsia="zh-CN"/>
        </w:rPr>
        <w:t>This justification considers:</w:t>
      </w:r>
    </w:p>
    <w:p w14:paraId="35A39D16" w14:textId="77777777" w:rsidR="00B86F7E" w:rsidRDefault="00B86F7E" w:rsidP="00B86F7E">
      <w:pPr>
        <w:pStyle w:val="ListBullet"/>
        <w:rPr>
          <w:lang w:eastAsia="zh-CN"/>
        </w:rPr>
      </w:pPr>
      <w:r>
        <w:rPr>
          <w:lang w:eastAsia="zh-CN"/>
        </w:rPr>
        <w:t>NESA syllabus requirements</w:t>
      </w:r>
    </w:p>
    <w:p w14:paraId="60CE1488" w14:textId="77777777" w:rsidR="00B86F7E" w:rsidRDefault="00B86F7E" w:rsidP="00B86F7E">
      <w:pPr>
        <w:pStyle w:val="ListBullet"/>
        <w:rPr>
          <w:lang w:eastAsia="zh-CN"/>
        </w:rPr>
      </w:pPr>
      <w:r>
        <w:rPr>
          <w:lang w:eastAsia="zh-CN"/>
        </w:rPr>
        <w:t>School sector priorities</w:t>
      </w:r>
    </w:p>
    <w:p w14:paraId="5CF68071" w14:textId="77777777" w:rsidR="00B86F7E" w:rsidRDefault="00B86F7E" w:rsidP="00B86F7E">
      <w:pPr>
        <w:pStyle w:val="ListBullet"/>
        <w:rPr>
          <w:lang w:eastAsia="zh-CN"/>
        </w:rPr>
      </w:pPr>
      <w:r>
        <w:rPr>
          <w:lang w:eastAsia="zh-CN"/>
        </w:rPr>
        <w:t>Community needs</w:t>
      </w:r>
    </w:p>
    <w:p w14:paraId="77AA637C" w14:textId="77777777" w:rsidR="00B86F7E" w:rsidRDefault="00B86F7E" w:rsidP="00D55DA1">
      <w:pPr>
        <w:pStyle w:val="ListBullet"/>
        <w:rPr>
          <w:lang w:eastAsia="zh-CN"/>
        </w:rPr>
      </w:pPr>
      <w:r>
        <w:rPr>
          <w:lang w:eastAsia="zh-CN"/>
        </w:rPr>
        <w:t xml:space="preserve">Student </w:t>
      </w:r>
      <w:r w:rsidR="00D55DA1">
        <w:rPr>
          <w:lang w:eastAsia="zh-CN"/>
        </w:rPr>
        <w:t xml:space="preserve">learning needs. </w:t>
      </w:r>
    </w:p>
    <w:p w14:paraId="5EB79696" w14:textId="77777777" w:rsidR="004E2424" w:rsidRDefault="00D55DA1" w:rsidP="00B86F7E">
      <w:pPr>
        <w:rPr>
          <w:lang w:eastAsia="zh-CN"/>
        </w:rPr>
      </w:pPr>
      <w:r>
        <w:rPr>
          <w:lang w:eastAsia="zh-CN"/>
        </w:rPr>
        <w:t>In this context, the use of animals in schools must assist the following:</w:t>
      </w:r>
    </w:p>
    <w:p w14:paraId="4418F326" w14:textId="77777777" w:rsidR="00D55DA1" w:rsidRDefault="00D55DA1" w:rsidP="00D55DA1">
      <w:pPr>
        <w:pStyle w:val="ListBullet"/>
        <w:rPr>
          <w:lang w:eastAsia="zh-CN"/>
        </w:rPr>
      </w:pPr>
      <w:r>
        <w:rPr>
          <w:lang w:eastAsia="zh-CN"/>
        </w:rPr>
        <w:t>Developing students’ skills in relation to responsible animal care and management.</w:t>
      </w:r>
    </w:p>
    <w:p w14:paraId="0C34DFE9" w14:textId="77777777" w:rsidR="00D55DA1" w:rsidRDefault="00D55DA1" w:rsidP="00D55DA1">
      <w:pPr>
        <w:pStyle w:val="ListBullet"/>
        <w:rPr>
          <w:lang w:eastAsia="zh-CN"/>
        </w:rPr>
      </w:pPr>
      <w:r>
        <w:rPr>
          <w:lang w:eastAsia="zh-CN"/>
        </w:rPr>
        <w:t xml:space="preserve">Developing students’ skills in observing animals to enhance their understanding of the behavioural characteristics of species. </w:t>
      </w:r>
    </w:p>
    <w:p w14:paraId="637E9EB9" w14:textId="48907889" w:rsidR="00D55DA1" w:rsidRDefault="00D55DA1" w:rsidP="00D55DA1">
      <w:pPr>
        <w:pStyle w:val="ListBullet"/>
        <w:rPr>
          <w:lang w:eastAsia="zh-CN"/>
        </w:rPr>
      </w:pPr>
      <w:r>
        <w:rPr>
          <w:lang w:eastAsia="zh-CN"/>
        </w:rPr>
        <w:t>Developing students’ skil</w:t>
      </w:r>
      <w:r w:rsidR="00AF2C42">
        <w:rPr>
          <w:lang w:eastAsia="zh-CN"/>
        </w:rPr>
        <w:t>l</w:t>
      </w:r>
      <w:r w:rsidR="00F3113B">
        <w:rPr>
          <w:lang w:eastAsia="zh-CN"/>
        </w:rPr>
        <w:t>s in</w:t>
      </w:r>
      <w:r>
        <w:rPr>
          <w:lang w:eastAsia="zh-CN"/>
        </w:rPr>
        <w:t xml:space="preserve"> investigation where the purpose is to improve methods of animal management or to improve production. </w:t>
      </w:r>
    </w:p>
    <w:p w14:paraId="0B9BF813" w14:textId="3FD5EAEA" w:rsidR="00D55DA1" w:rsidRDefault="00D55DA1" w:rsidP="00D55DA1">
      <w:pPr>
        <w:pStyle w:val="ListBullet"/>
        <w:rPr>
          <w:lang w:eastAsia="zh-CN"/>
        </w:rPr>
      </w:pPr>
      <w:r>
        <w:rPr>
          <w:lang w:eastAsia="zh-CN"/>
        </w:rPr>
        <w:t>Assisting students to develop empathy with</w:t>
      </w:r>
      <w:r w:rsidR="00F3113B">
        <w:rPr>
          <w:lang w:eastAsia="zh-CN"/>
        </w:rPr>
        <w:t>,</w:t>
      </w:r>
      <w:r>
        <w:rPr>
          <w:lang w:eastAsia="zh-CN"/>
        </w:rPr>
        <w:t xml:space="preserve"> and respect for</w:t>
      </w:r>
      <w:r w:rsidR="00F3113B">
        <w:rPr>
          <w:lang w:eastAsia="zh-CN"/>
        </w:rPr>
        <w:t>,</w:t>
      </w:r>
      <w:r>
        <w:rPr>
          <w:lang w:eastAsia="zh-CN"/>
        </w:rPr>
        <w:t xml:space="preserve"> animals. </w:t>
      </w:r>
    </w:p>
    <w:p w14:paraId="7988B4B6" w14:textId="77777777" w:rsidR="004E2424" w:rsidRDefault="00D55DA1" w:rsidP="00527A41">
      <w:pPr>
        <w:rPr>
          <w:lang w:eastAsia="zh-CN"/>
        </w:rPr>
      </w:pPr>
      <w:r>
        <w:rPr>
          <w:lang w:eastAsia="zh-CN"/>
        </w:rPr>
        <w:t xml:space="preserve">More information is available at </w:t>
      </w:r>
      <w:hyperlink r:id="rId11" w:history="1">
        <w:r w:rsidRPr="00D55DA1">
          <w:rPr>
            <w:rStyle w:val="Hyperlink"/>
            <w:lang w:eastAsia="zh-CN"/>
          </w:rPr>
          <w:t>Animals in schools&gt;Educational justification</w:t>
        </w:r>
      </w:hyperlink>
      <w:r>
        <w:rPr>
          <w:lang w:eastAsia="zh-CN"/>
        </w:rPr>
        <w:t xml:space="preserve">. </w:t>
      </w:r>
    </w:p>
    <w:p w14:paraId="0C8992B8" w14:textId="77777777" w:rsidR="00D55DA1" w:rsidRDefault="00D55DA1" w:rsidP="00527A41">
      <w:pPr>
        <w:rPr>
          <w:lang w:eastAsia="zh-CN"/>
        </w:rPr>
      </w:pPr>
      <w:r w:rsidRPr="00110391">
        <w:rPr>
          <w:rStyle w:val="Strong"/>
        </w:rPr>
        <w:t>Note</w:t>
      </w:r>
      <w:r>
        <w:rPr>
          <w:lang w:eastAsia="zh-CN"/>
        </w:rPr>
        <w:t xml:space="preserve">: This advice only applies to vertebrate animals. There is currently no legislation governing the use of invertebrates for educational purposes. </w:t>
      </w:r>
    </w:p>
    <w:p w14:paraId="14CE6634" w14:textId="77777777" w:rsidR="00D55DA1" w:rsidRDefault="00396642" w:rsidP="00D55DA1">
      <w:pPr>
        <w:pStyle w:val="Heading3"/>
      </w:pPr>
      <w:r>
        <w:t>What responsibilities do I have if I decide to use animals in my teaching?</w:t>
      </w:r>
    </w:p>
    <w:p w14:paraId="4D3385B3" w14:textId="48C3D8BB" w:rsidR="00396642" w:rsidRDefault="00396642" w:rsidP="00396642">
      <w:pPr>
        <w:rPr>
          <w:lang w:eastAsia="zh-CN"/>
        </w:rPr>
      </w:pPr>
      <w:r>
        <w:rPr>
          <w:lang w:eastAsia="zh-CN"/>
        </w:rPr>
        <w:t xml:space="preserve">The legislation prescribes particular roles and responsibilities </w:t>
      </w:r>
      <w:r w:rsidR="00F3113B">
        <w:rPr>
          <w:lang w:eastAsia="zh-CN"/>
        </w:rPr>
        <w:t>of</w:t>
      </w:r>
      <w:r>
        <w:rPr>
          <w:lang w:eastAsia="zh-CN"/>
        </w:rPr>
        <w:t xml:space="preserve"> school staff whenever animals are used. This advice is available at </w:t>
      </w:r>
      <w:hyperlink r:id="rId12" w:history="1">
        <w:r w:rsidRPr="00396642">
          <w:rPr>
            <w:rStyle w:val="Hyperlink"/>
            <w:lang w:eastAsia="zh-CN"/>
          </w:rPr>
          <w:t>Animals in schools&gt;Responsibilities</w:t>
        </w:r>
      </w:hyperlink>
      <w:r>
        <w:rPr>
          <w:lang w:eastAsia="zh-CN"/>
        </w:rPr>
        <w:t xml:space="preserve">. </w:t>
      </w:r>
    </w:p>
    <w:p w14:paraId="0EFC8718" w14:textId="77777777" w:rsidR="00C007EB" w:rsidRDefault="00C007EB" w:rsidP="00396642">
      <w:pPr>
        <w:rPr>
          <w:lang w:eastAsia="zh-CN"/>
        </w:rPr>
      </w:pPr>
    </w:p>
    <w:p w14:paraId="62FA351F" w14:textId="5D629686" w:rsidR="000B2D4D" w:rsidRDefault="00C007EB" w:rsidP="00396642">
      <w:pPr>
        <w:rPr>
          <w:lang w:eastAsia="zh-CN"/>
        </w:rPr>
      </w:pPr>
      <w:r>
        <w:rPr>
          <w:lang w:eastAsia="zh-CN"/>
        </w:rPr>
        <w:t xml:space="preserve">School staff </w:t>
      </w:r>
      <w:r w:rsidR="00020BF5">
        <w:rPr>
          <w:lang w:eastAsia="zh-CN"/>
        </w:rPr>
        <w:t>who</w:t>
      </w:r>
      <w:r>
        <w:rPr>
          <w:lang w:eastAsia="zh-CN"/>
        </w:rPr>
        <w:t xml:space="preserve"> use animals for educational purposes</w:t>
      </w:r>
      <w:r w:rsidR="00020BF5">
        <w:rPr>
          <w:lang w:eastAsia="zh-CN"/>
        </w:rPr>
        <w:t xml:space="preserve"> are required to</w:t>
      </w:r>
      <w:r>
        <w:rPr>
          <w:lang w:eastAsia="zh-CN"/>
        </w:rPr>
        <w:t xml:space="preserve"> </w:t>
      </w:r>
      <w:r w:rsidR="00286AC8">
        <w:rPr>
          <w:lang w:eastAsia="zh-CN"/>
        </w:rPr>
        <w:t xml:space="preserve">annually </w:t>
      </w:r>
      <w:r>
        <w:rPr>
          <w:lang w:eastAsia="zh-CN"/>
        </w:rPr>
        <w:t xml:space="preserve">sign the Animal Research Authority issued at the beginning of term 2 each year. Details about this authorisation can be found at </w:t>
      </w:r>
      <w:hyperlink r:id="rId13" w:history="1">
        <w:r w:rsidRPr="00FE2D20">
          <w:rPr>
            <w:rStyle w:val="Hyperlink"/>
            <w:lang w:eastAsia="zh-CN"/>
          </w:rPr>
          <w:t>Animals in schools&gt;Animal Research Authority</w:t>
        </w:r>
      </w:hyperlink>
      <w:r>
        <w:rPr>
          <w:lang w:eastAsia="zh-CN"/>
        </w:rPr>
        <w:t xml:space="preserve">. </w:t>
      </w:r>
      <w:r w:rsidR="00020BF5">
        <w:rPr>
          <w:lang w:eastAsia="zh-CN"/>
        </w:rPr>
        <w:t>S</w:t>
      </w:r>
      <w:r w:rsidR="000B2D4D">
        <w:rPr>
          <w:lang w:eastAsia="zh-CN"/>
        </w:rPr>
        <w:t xml:space="preserve">chool staff who sign </w:t>
      </w:r>
      <w:r w:rsidR="00286AC8">
        <w:rPr>
          <w:lang w:eastAsia="zh-CN"/>
        </w:rPr>
        <w:t>this blanket</w:t>
      </w:r>
      <w:r w:rsidR="00020BF5">
        <w:rPr>
          <w:lang w:eastAsia="zh-CN"/>
        </w:rPr>
        <w:t xml:space="preserve"> Authority</w:t>
      </w:r>
      <w:r w:rsidR="00DF5A73">
        <w:rPr>
          <w:lang w:eastAsia="zh-CN"/>
        </w:rPr>
        <w:t xml:space="preserve"> are authorised to use animals for the purposes of teaching and research, provided</w:t>
      </w:r>
      <w:r w:rsidR="00020BF5">
        <w:rPr>
          <w:lang w:eastAsia="zh-CN"/>
        </w:rPr>
        <w:t xml:space="preserve"> that</w:t>
      </w:r>
      <w:r w:rsidR="00DF5A73">
        <w:rPr>
          <w:lang w:eastAsia="zh-CN"/>
        </w:rPr>
        <w:t xml:space="preserve"> the activities are in accordance with the </w:t>
      </w:r>
      <w:r w:rsidR="000B2D4D">
        <w:rPr>
          <w:lang w:eastAsia="zh-CN"/>
        </w:rPr>
        <w:t xml:space="preserve">advice on the </w:t>
      </w:r>
      <w:hyperlink r:id="rId14" w:history="1">
        <w:r w:rsidR="000B2D4D" w:rsidRPr="00DF5A73">
          <w:rPr>
            <w:rStyle w:val="Hyperlink"/>
            <w:lang w:eastAsia="zh-CN"/>
          </w:rPr>
          <w:t>Animals in schools</w:t>
        </w:r>
      </w:hyperlink>
      <w:r w:rsidR="000B2D4D">
        <w:rPr>
          <w:lang w:eastAsia="zh-CN"/>
        </w:rPr>
        <w:t xml:space="preserve"> website. </w:t>
      </w:r>
    </w:p>
    <w:p w14:paraId="79A11722" w14:textId="62E28434" w:rsidR="00286AC8" w:rsidRDefault="00F3113B" w:rsidP="00396642">
      <w:pPr>
        <w:rPr>
          <w:lang w:eastAsia="zh-CN"/>
        </w:rPr>
      </w:pPr>
      <w:r>
        <w:rPr>
          <w:lang w:eastAsia="zh-CN"/>
        </w:rPr>
        <w:t>A</w:t>
      </w:r>
      <w:r w:rsidR="00DF5A73">
        <w:rPr>
          <w:lang w:eastAsia="zh-CN"/>
        </w:rPr>
        <w:t xml:space="preserve">ctivities that have the potential to cause greater stress and/or pain </w:t>
      </w:r>
      <w:r>
        <w:rPr>
          <w:lang w:eastAsia="zh-CN"/>
        </w:rPr>
        <w:t>for the animal</w:t>
      </w:r>
      <w:r w:rsidR="00286AC8">
        <w:rPr>
          <w:lang w:eastAsia="zh-CN"/>
        </w:rPr>
        <w:t>,</w:t>
      </w:r>
      <w:r>
        <w:rPr>
          <w:lang w:eastAsia="zh-CN"/>
        </w:rPr>
        <w:t xml:space="preserve"> </w:t>
      </w:r>
      <w:r w:rsidR="00DF5A73">
        <w:rPr>
          <w:lang w:eastAsia="zh-CN"/>
        </w:rPr>
        <w:t xml:space="preserve">and hence require specialised skills and </w:t>
      </w:r>
      <w:r w:rsidR="00286AC8">
        <w:rPr>
          <w:lang w:eastAsia="zh-CN"/>
        </w:rPr>
        <w:t>experience,</w:t>
      </w:r>
      <w:r>
        <w:rPr>
          <w:lang w:eastAsia="zh-CN"/>
        </w:rPr>
        <w:t xml:space="preserve"> are not covered by this blanket Animal Research Authority and additional approval must be sought. </w:t>
      </w:r>
      <w:r w:rsidR="002B669C">
        <w:rPr>
          <w:lang w:eastAsia="zh-CN"/>
        </w:rPr>
        <w:t>For example if a teacher wishes to allow students to carry out castration and tail docking of lambs</w:t>
      </w:r>
      <w:r w:rsidR="00FF2CAA">
        <w:rPr>
          <w:lang w:eastAsia="zh-CN"/>
        </w:rPr>
        <w:t>, a category 4 activity,</w:t>
      </w:r>
      <w:r w:rsidR="002B669C">
        <w:rPr>
          <w:lang w:eastAsia="zh-CN"/>
        </w:rPr>
        <w:t xml:space="preserve"> they must seek approval from the Schools Animal Care and Ethics Committee</w:t>
      </w:r>
      <w:r w:rsidR="00FF2CAA">
        <w:rPr>
          <w:lang w:eastAsia="zh-CN"/>
        </w:rPr>
        <w:t xml:space="preserve"> (SACEC)</w:t>
      </w:r>
      <w:r w:rsidR="002B669C">
        <w:rPr>
          <w:lang w:eastAsia="zh-CN"/>
        </w:rPr>
        <w:t>.</w:t>
      </w:r>
      <w:r w:rsidR="00FF2CAA">
        <w:rPr>
          <w:lang w:eastAsia="zh-CN"/>
        </w:rPr>
        <w:t xml:space="preserve"> Similarly if a teacher wishes</w:t>
      </w:r>
      <w:r w:rsidR="002B669C">
        <w:rPr>
          <w:lang w:eastAsia="zh-CN"/>
        </w:rPr>
        <w:t xml:space="preserve"> to </w:t>
      </w:r>
      <w:r w:rsidR="00FF2CAA">
        <w:rPr>
          <w:lang w:eastAsia="zh-CN"/>
        </w:rPr>
        <w:t xml:space="preserve">demonstrate </w:t>
      </w:r>
      <w:r w:rsidR="002B669C">
        <w:rPr>
          <w:lang w:eastAsia="zh-CN"/>
        </w:rPr>
        <w:t>nose ringing of cattle</w:t>
      </w:r>
      <w:r w:rsidR="00FF2CAA">
        <w:rPr>
          <w:lang w:eastAsia="zh-CN"/>
        </w:rPr>
        <w:t xml:space="preserve">, a category 5 activity, they must also seek approval from the SACEC. </w:t>
      </w:r>
      <w:r w:rsidR="002B669C">
        <w:rPr>
          <w:lang w:eastAsia="zh-CN"/>
        </w:rPr>
        <w:t xml:space="preserve"> </w:t>
      </w:r>
      <w:r w:rsidR="00DF5A73">
        <w:rPr>
          <w:lang w:eastAsia="zh-CN"/>
        </w:rPr>
        <w:t xml:space="preserve"> </w:t>
      </w:r>
    </w:p>
    <w:p w14:paraId="7DE56476" w14:textId="012DB3A6" w:rsidR="00F73E3D" w:rsidRDefault="00712D2A" w:rsidP="00396642">
      <w:pPr>
        <w:rPr>
          <w:lang w:eastAsia="zh-CN"/>
        </w:rPr>
      </w:pPr>
      <w:hyperlink r:id="rId15" w:history="1">
        <w:r w:rsidR="00F73E3D" w:rsidRPr="00F73E3D">
          <w:rPr>
            <w:rStyle w:val="Hyperlink"/>
            <w:lang w:eastAsia="zh-CN"/>
          </w:rPr>
          <w:t>Animals in schools&gt;Approved activities</w:t>
        </w:r>
      </w:hyperlink>
      <w:r w:rsidR="00F73E3D">
        <w:rPr>
          <w:lang w:eastAsia="zh-CN"/>
        </w:rPr>
        <w:t xml:space="preserve"> provides a list of the activities and their categorisation as well as the list of prohibited activities. If approval is required to carry out an activity, application forms can be found at </w:t>
      </w:r>
      <w:hyperlink r:id="rId16" w:history="1">
        <w:r w:rsidR="00F73E3D" w:rsidRPr="00F73E3D">
          <w:rPr>
            <w:rStyle w:val="Hyperlink"/>
            <w:lang w:eastAsia="zh-CN"/>
          </w:rPr>
          <w:t>Animals in schools&gt;Application forms.</w:t>
        </w:r>
      </w:hyperlink>
      <w:r w:rsidR="00F73E3D">
        <w:rPr>
          <w:lang w:eastAsia="zh-CN"/>
        </w:rPr>
        <w:t xml:space="preserve"> </w:t>
      </w:r>
    </w:p>
    <w:p w14:paraId="4C9CEF54" w14:textId="40F1E792" w:rsidR="00396642" w:rsidRDefault="00396642" w:rsidP="00DF5A73">
      <w:pPr>
        <w:pStyle w:val="Heading3"/>
        <w:numPr>
          <w:ilvl w:val="0"/>
          <w:numId w:val="0"/>
        </w:numPr>
      </w:pPr>
      <w:r>
        <w:t>Can I carry out a dissection with my students?</w:t>
      </w:r>
    </w:p>
    <w:p w14:paraId="3B965869" w14:textId="77777777" w:rsidR="00396642" w:rsidRDefault="00396642" w:rsidP="00396642">
      <w:pPr>
        <w:rPr>
          <w:lang w:eastAsia="zh-CN"/>
        </w:rPr>
      </w:pPr>
      <w:r>
        <w:rPr>
          <w:lang w:eastAsia="zh-CN"/>
        </w:rPr>
        <w:t>Dissections may be carried out as a teaching activity in any one of the following ways:</w:t>
      </w:r>
    </w:p>
    <w:p w14:paraId="11CA8765" w14:textId="4C11C97B" w:rsidR="00396642" w:rsidRDefault="00396642" w:rsidP="00396642">
      <w:pPr>
        <w:pStyle w:val="ListBullet"/>
        <w:rPr>
          <w:lang w:eastAsia="zh-CN"/>
        </w:rPr>
      </w:pPr>
      <w:r>
        <w:rPr>
          <w:lang w:eastAsia="zh-CN"/>
        </w:rPr>
        <w:t xml:space="preserve">Using whole dead animals </w:t>
      </w:r>
      <w:r w:rsidR="00695A13">
        <w:rPr>
          <w:lang w:eastAsia="zh-CN"/>
        </w:rPr>
        <w:t xml:space="preserve">or animal parts </w:t>
      </w:r>
      <w:r>
        <w:rPr>
          <w:lang w:eastAsia="zh-CN"/>
        </w:rPr>
        <w:t>that have been purchased</w:t>
      </w:r>
      <w:r w:rsidR="00695A13">
        <w:rPr>
          <w:lang w:eastAsia="zh-CN"/>
        </w:rPr>
        <w:t xml:space="preserve"> from </w:t>
      </w:r>
      <w:r w:rsidR="00286AC8">
        <w:rPr>
          <w:lang w:eastAsia="zh-CN"/>
        </w:rPr>
        <w:t>a</w:t>
      </w:r>
      <w:r w:rsidR="00695A13">
        <w:rPr>
          <w:lang w:eastAsia="zh-CN"/>
        </w:rPr>
        <w:t xml:space="preserve"> butcher, supermarket, fish market or abattoir.</w:t>
      </w:r>
    </w:p>
    <w:p w14:paraId="21B8D99A" w14:textId="2BC30C5A" w:rsidR="00695A13" w:rsidRDefault="00695A13" w:rsidP="00396642">
      <w:pPr>
        <w:pStyle w:val="ListBullet"/>
        <w:rPr>
          <w:lang w:eastAsia="zh-CN"/>
        </w:rPr>
      </w:pPr>
      <w:r>
        <w:rPr>
          <w:lang w:eastAsia="zh-CN"/>
        </w:rPr>
        <w:t>An opportunistic dissection</w:t>
      </w:r>
      <w:r w:rsidR="00286AC8">
        <w:rPr>
          <w:lang w:eastAsia="zh-CN"/>
        </w:rPr>
        <w:t>,</w:t>
      </w:r>
      <w:r>
        <w:rPr>
          <w:lang w:eastAsia="zh-CN"/>
        </w:rPr>
        <w:t xml:space="preserve"> where an animal kept on the school site dies </w:t>
      </w:r>
      <w:r w:rsidR="00FE2D20">
        <w:rPr>
          <w:lang w:eastAsia="zh-CN"/>
        </w:rPr>
        <w:t xml:space="preserve">due to age, illness or injury </w:t>
      </w:r>
      <w:r>
        <w:rPr>
          <w:lang w:eastAsia="zh-CN"/>
        </w:rPr>
        <w:t xml:space="preserve">or is humanely </w:t>
      </w:r>
      <w:proofErr w:type="spellStart"/>
      <w:r>
        <w:rPr>
          <w:lang w:eastAsia="zh-CN"/>
        </w:rPr>
        <w:t>euthanased</w:t>
      </w:r>
      <w:proofErr w:type="spellEnd"/>
      <w:r>
        <w:rPr>
          <w:lang w:eastAsia="zh-CN"/>
        </w:rPr>
        <w:t>.</w:t>
      </w:r>
    </w:p>
    <w:p w14:paraId="4B80AD5B" w14:textId="77777777" w:rsidR="00695A13" w:rsidRDefault="00695A13" w:rsidP="00396642">
      <w:pPr>
        <w:pStyle w:val="ListBullet"/>
        <w:rPr>
          <w:lang w:eastAsia="zh-CN"/>
        </w:rPr>
      </w:pPr>
      <w:r>
        <w:rPr>
          <w:lang w:eastAsia="zh-CN"/>
        </w:rPr>
        <w:t xml:space="preserve">Using prepared specimens that have been purchased from biological suppliers. </w:t>
      </w:r>
    </w:p>
    <w:p w14:paraId="22874FAE" w14:textId="77777777" w:rsidR="00695A13" w:rsidRDefault="00695A13" w:rsidP="00E6768D">
      <w:pPr>
        <w:pStyle w:val="ListBullet"/>
        <w:numPr>
          <w:ilvl w:val="0"/>
          <w:numId w:val="0"/>
        </w:numPr>
        <w:ind w:left="368" w:hanging="368"/>
        <w:rPr>
          <w:lang w:eastAsia="zh-CN"/>
        </w:rPr>
      </w:pPr>
      <w:r w:rsidRPr="00E6768D">
        <w:rPr>
          <w:rStyle w:val="Strong"/>
        </w:rPr>
        <w:t>Note</w:t>
      </w:r>
      <w:r>
        <w:rPr>
          <w:lang w:eastAsia="zh-CN"/>
        </w:rPr>
        <w:t xml:space="preserve">: No live animals can be acquired or bred for the sole purpose of dissection. </w:t>
      </w:r>
    </w:p>
    <w:p w14:paraId="3C0894F6" w14:textId="41D6BF80" w:rsidR="00695A13" w:rsidRDefault="00D90FDE" w:rsidP="00D90FDE">
      <w:pPr>
        <w:pStyle w:val="Heading3"/>
      </w:pPr>
      <w:r>
        <w:t>Can I keep a native animal in my classroom?</w:t>
      </w:r>
    </w:p>
    <w:p w14:paraId="0476E5F5" w14:textId="5715E8E1" w:rsidR="00286AC8" w:rsidRDefault="00286AC8" w:rsidP="0066533B">
      <w:pPr>
        <w:rPr>
          <w:lang w:eastAsia="zh-CN"/>
        </w:rPr>
      </w:pPr>
      <w:r>
        <w:rPr>
          <w:lang w:eastAsia="zh-CN"/>
        </w:rPr>
        <w:t>Schools</w:t>
      </w:r>
      <w:r w:rsidR="0066533B">
        <w:rPr>
          <w:lang w:eastAsia="zh-CN"/>
        </w:rPr>
        <w:t xml:space="preserve"> are permitted to keep native animals if the following conditions are met. </w:t>
      </w:r>
    </w:p>
    <w:p w14:paraId="30477789" w14:textId="269B719E" w:rsidR="00695A13" w:rsidRDefault="0066533B" w:rsidP="0066533B">
      <w:pPr>
        <w:rPr>
          <w:lang w:eastAsia="zh-CN"/>
        </w:rPr>
      </w:pPr>
      <w:r>
        <w:rPr>
          <w:lang w:eastAsia="zh-CN"/>
        </w:rPr>
        <w:t>A teacher is responsible for the animals and</w:t>
      </w:r>
      <w:r w:rsidR="00286AC8">
        <w:rPr>
          <w:lang w:eastAsia="zh-CN"/>
        </w:rPr>
        <w:t xml:space="preserve"> this teacher</w:t>
      </w:r>
      <w:r>
        <w:rPr>
          <w:lang w:eastAsia="zh-CN"/>
        </w:rPr>
        <w:t>:</w:t>
      </w:r>
    </w:p>
    <w:p w14:paraId="61A79517" w14:textId="32547F49" w:rsidR="0066533B" w:rsidRDefault="00286AC8" w:rsidP="0066533B">
      <w:pPr>
        <w:pStyle w:val="ListBullet"/>
        <w:rPr>
          <w:lang w:eastAsia="zh-CN"/>
        </w:rPr>
      </w:pPr>
      <w:r>
        <w:rPr>
          <w:lang w:eastAsia="zh-CN"/>
        </w:rPr>
        <w:t>h</w:t>
      </w:r>
      <w:r w:rsidR="0066533B">
        <w:rPr>
          <w:lang w:eastAsia="zh-CN"/>
        </w:rPr>
        <w:t>olds a scientific licence</w:t>
      </w:r>
      <w:r>
        <w:rPr>
          <w:lang w:eastAsia="zh-CN"/>
        </w:rPr>
        <w:t xml:space="preserve"> and </w:t>
      </w:r>
    </w:p>
    <w:p w14:paraId="213742DD" w14:textId="29247C02" w:rsidR="0066533B" w:rsidRDefault="00286AC8" w:rsidP="0066533B">
      <w:pPr>
        <w:pStyle w:val="ListBullet"/>
        <w:rPr>
          <w:lang w:eastAsia="zh-CN"/>
        </w:rPr>
      </w:pPr>
      <w:r>
        <w:rPr>
          <w:lang w:eastAsia="zh-CN"/>
        </w:rPr>
        <w:t>h</w:t>
      </w:r>
      <w:r w:rsidR="0066533B">
        <w:rPr>
          <w:lang w:eastAsia="zh-CN"/>
        </w:rPr>
        <w:t>as or gains an appropriate depth of understanding of the physical and behavioural needs of the species kept</w:t>
      </w:r>
      <w:r>
        <w:rPr>
          <w:lang w:eastAsia="zh-CN"/>
        </w:rPr>
        <w:t xml:space="preserve"> and</w:t>
      </w:r>
    </w:p>
    <w:p w14:paraId="449D2C78" w14:textId="316C02E6" w:rsidR="0066533B" w:rsidRDefault="00286AC8" w:rsidP="0066533B">
      <w:pPr>
        <w:pStyle w:val="ListBullet"/>
        <w:rPr>
          <w:lang w:eastAsia="zh-CN"/>
        </w:rPr>
      </w:pPr>
      <w:proofErr w:type="gramStart"/>
      <w:r>
        <w:rPr>
          <w:lang w:eastAsia="zh-CN"/>
        </w:rPr>
        <w:t>o</w:t>
      </w:r>
      <w:r w:rsidR="0066533B">
        <w:rPr>
          <w:lang w:eastAsia="zh-CN"/>
        </w:rPr>
        <w:t>btains</w:t>
      </w:r>
      <w:proofErr w:type="gramEnd"/>
      <w:r w:rsidR="0066533B">
        <w:rPr>
          <w:lang w:eastAsia="zh-CN"/>
        </w:rPr>
        <w:t xml:space="preserve"> </w:t>
      </w:r>
      <w:r w:rsidR="00F3113B">
        <w:rPr>
          <w:lang w:eastAsia="zh-CN"/>
        </w:rPr>
        <w:t xml:space="preserve">the </w:t>
      </w:r>
      <w:r w:rsidR="0066533B">
        <w:rPr>
          <w:lang w:eastAsia="zh-CN"/>
        </w:rPr>
        <w:t xml:space="preserve">animals from licensed breeders or keepers. </w:t>
      </w:r>
    </w:p>
    <w:p w14:paraId="1DEE99A6" w14:textId="390A308C" w:rsidR="00FF2CAA" w:rsidRDefault="00FF2CAA" w:rsidP="00C90FAC">
      <w:pPr>
        <w:rPr>
          <w:lang w:eastAsia="zh-CN"/>
        </w:rPr>
      </w:pPr>
      <w:r>
        <w:rPr>
          <w:lang w:eastAsia="zh-CN"/>
        </w:rPr>
        <w:t>The species of native animals considered to be most suited to keeping in schools are:</w:t>
      </w:r>
    </w:p>
    <w:p w14:paraId="56F54167" w14:textId="7B870EDA" w:rsidR="00FF2CAA" w:rsidRDefault="00FF2CAA" w:rsidP="00E6768D">
      <w:pPr>
        <w:pStyle w:val="ListBullet"/>
        <w:rPr>
          <w:lang w:eastAsia="zh-CN"/>
        </w:rPr>
      </w:pPr>
      <w:r>
        <w:rPr>
          <w:lang w:eastAsia="zh-CN"/>
        </w:rPr>
        <w:t>Inland bearded dragons</w:t>
      </w:r>
    </w:p>
    <w:p w14:paraId="6690D8F0" w14:textId="2DB362AE" w:rsidR="00FF2CAA" w:rsidRDefault="00FF2CAA" w:rsidP="00E6768D">
      <w:pPr>
        <w:pStyle w:val="ListBullet"/>
        <w:rPr>
          <w:lang w:eastAsia="zh-CN"/>
        </w:rPr>
      </w:pPr>
      <w:r>
        <w:rPr>
          <w:lang w:eastAsia="zh-CN"/>
        </w:rPr>
        <w:lastRenderedPageBreak/>
        <w:t>Eastern snaked necked turtles</w:t>
      </w:r>
    </w:p>
    <w:p w14:paraId="7F4C04B8" w14:textId="0173A69C" w:rsidR="00FF2CAA" w:rsidRDefault="00FF2CAA" w:rsidP="00E6768D">
      <w:pPr>
        <w:pStyle w:val="ListBullet"/>
        <w:rPr>
          <w:lang w:eastAsia="zh-CN"/>
        </w:rPr>
      </w:pPr>
      <w:r>
        <w:rPr>
          <w:lang w:eastAsia="zh-CN"/>
        </w:rPr>
        <w:t>Blue tongued lizards</w:t>
      </w:r>
    </w:p>
    <w:p w14:paraId="727C5641" w14:textId="6307E095" w:rsidR="00FF2CAA" w:rsidRDefault="00FF2CAA" w:rsidP="00E6768D">
      <w:pPr>
        <w:pStyle w:val="ListBullet"/>
        <w:rPr>
          <w:lang w:eastAsia="zh-CN"/>
        </w:rPr>
      </w:pPr>
      <w:r>
        <w:rPr>
          <w:lang w:eastAsia="zh-CN"/>
        </w:rPr>
        <w:t>Children’s pythons</w:t>
      </w:r>
    </w:p>
    <w:p w14:paraId="403FA8CB" w14:textId="66A3CB3E" w:rsidR="00FF2CAA" w:rsidRDefault="00FF2CAA" w:rsidP="00E6768D">
      <w:pPr>
        <w:pStyle w:val="ListBullet"/>
        <w:rPr>
          <w:lang w:eastAsia="zh-CN"/>
        </w:rPr>
      </w:pPr>
      <w:r>
        <w:rPr>
          <w:lang w:eastAsia="zh-CN"/>
        </w:rPr>
        <w:t xml:space="preserve">Green tree frogs. </w:t>
      </w:r>
    </w:p>
    <w:p w14:paraId="3D371B88" w14:textId="29D2FADC" w:rsidR="00493120" w:rsidRDefault="0066533B" w:rsidP="00C90FAC">
      <w:pPr>
        <w:rPr>
          <w:lang w:eastAsia="zh-CN"/>
        </w:rPr>
      </w:pPr>
      <w:r>
        <w:rPr>
          <w:lang w:eastAsia="zh-CN"/>
        </w:rPr>
        <w:t xml:space="preserve">Details about how to obtain a scientific licence can be found at </w:t>
      </w:r>
      <w:hyperlink r:id="rId17" w:history="1">
        <w:r w:rsidRPr="003E0507">
          <w:rPr>
            <w:rStyle w:val="Hyperlink"/>
            <w:lang w:eastAsia="zh-CN"/>
          </w:rPr>
          <w:t>Animals in schools&gt;</w:t>
        </w:r>
        <w:r w:rsidR="003E0507" w:rsidRPr="003E0507">
          <w:rPr>
            <w:rStyle w:val="Hyperlink"/>
            <w:lang w:eastAsia="zh-CN"/>
          </w:rPr>
          <w:t>Australian native animals&gt;Licensing</w:t>
        </w:r>
      </w:hyperlink>
    </w:p>
    <w:p w14:paraId="1CCFAF9C" w14:textId="34C3421B" w:rsidR="00C90FAC" w:rsidRDefault="00C90FAC" w:rsidP="00C90FAC">
      <w:pPr>
        <w:rPr>
          <w:lang w:eastAsia="zh-CN"/>
        </w:rPr>
      </w:pPr>
      <w:r>
        <w:rPr>
          <w:lang w:eastAsia="zh-CN"/>
        </w:rPr>
        <w:t xml:space="preserve">For further information, contact Sally Bannerman, Animal Welfare Coordinator </w:t>
      </w:r>
    </w:p>
    <w:p w14:paraId="3ED99106" w14:textId="10AA187B" w:rsidR="00C90FAC" w:rsidRDefault="00C90FAC" w:rsidP="00C90FAC">
      <w:pPr>
        <w:rPr>
          <w:lang w:eastAsia="en-AU"/>
        </w:rPr>
      </w:pPr>
      <w:r>
        <w:rPr>
          <w:lang w:eastAsia="en-AU"/>
        </w:rPr>
        <w:t xml:space="preserve">Tel: 7814 </w:t>
      </w:r>
      <w:proofErr w:type="gramStart"/>
      <w:r>
        <w:rPr>
          <w:lang w:eastAsia="en-AU"/>
        </w:rPr>
        <w:t>2631  Mob</w:t>
      </w:r>
      <w:proofErr w:type="gramEnd"/>
      <w:r>
        <w:rPr>
          <w:lang w:eastAsia="en-AU"/>
        </w:rPr>
        <w:t xml:space="preserve">: 0436 317 953  Email: </w:t>
      </w:r>
      <w:hyperlink r:id="rId18" w:history="1">
        <w:r w:rsidRPr="007B63EA">
          <w:rPr>
            <w:rStyle w:val="Hyperlink"/>
            <w:lang w:eastAsia="en-AU"/>
          </w:rPr>
          <w:t>sally.bannerman@det.nsw.edu.au</w:t>
        </w:r>
      </w:hyperlink>
      <w:r>
        <w:rPr>
          <w:lang w:eastAsia="en-AU"/>
        </w:rPr>
        <w:t xml:space="preserve"> </w:t>
      </w:r>
    </w:p>
    <w:p w14:paraId="7F342657" w14:textId="74651A11" w:rsidR="00C90FAC" w:rsidRPr="00C90FAC" w:rsidRDefault="00C90FAC" w:rsidP="00C90FAC">
      <w:pPr>
        <w:rPr>
          <w:lang w:eastAsia="zh-CN"/>
        </w:rPr>
      </w:pPr>
      <w:bookmarkStart w:id="0" w:name="_GoBack"/>
      <w:bookmarkEnd w:id="0"/>
    </w:p>
    <w:sectPr w:rsidR="00C90FAC" w:rsidRPr="00C90FAC" w:rsidSect="00ED288C"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A5AE" w14:textId="77777777" w:rsidR="00712D2A" w:rsidRDefault="00712D2A" w:rsidP="00191F45">
      <w:r>
        <w:separator/>
      </w:r>
    </w:p>
    <w:p w14:paraId="76ABCE89" w14:textId="77777777" w:rsidR="00712D2A" w:rsidRDefault="00712D2A"/>
    <w:p w14:paraId="381F652A" w14:textId="77777777" w:rsidR="00712D2A" w:rsidRDefault="00712D2A"/>
    <w:p w14:paraId="2778DECA" w14:textId="77777777" w:rsidR="00712D2A" w:rsidRDefault="00712D2A"/>
  </w:endnote>
  <w:endnote w:type="continuationSeparator" w:id="0">
    <w:p w14:paraId="3B5416D2" w14:textId="77777777" w:rsidR="00712D2A" w:rsidRDefault="00712D2A" w:rsidP="00191F45">
      <w:r>
        <w:continuationSeparator/>
      </w:r>
    </w:p>
    <w:p w14:paraId="23FC499D" w14:textId="77777777" w:rsidR="00712D2A" w:rsidRDefault="00712D2A"/>
    <w:p w14:paraId="20A0BEEA" w14:textId="77777777" w:rsidR="00712D2A" w:rsidRDefault="00712D2A"/>
    <w:p w14:paraId="51C8D74C" w14:textId="77777777" w:rsidR="00712D2A" w:rsidRDefault="00712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C532" w14:textId="262A8F8E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50482">
      <w:rPr>
        <w:noProof/>
      </w:rPr>
      <w:t>2</w:t>
    </w:r>
    <w:r w:rsidRPr="002810D3">
      <w:fldChar w:fldCharType="end"/>
    </w:r>
    <w:r w:rsidRPr="002810D3">
      <w:tab/>
    </w:r>
    <w:r w:rsidR="00250482">
      <w:t>Using animals in Stage 4 and 5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D4E8" w14:textId="0AA43773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50482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50482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77F5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8FD5D63" wp14:editId="2AF4A4CA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8F11" w14:textId="77777777" w:rsidR="00712D2A" w:rsidRDefault="00712D2A" w:rsidP="00191F45">
      <w:r>
        <w:separator/>
      </w:r>
    </w:p>
    <w:p w14:paraId="3F0461A2" w14:textId="77777777" w:rsidR="00712D2A" w:rsidRDefault="00712D2A"/>
    <w:p w14:paraId="26225167" w14:textId="77777777" w:rsidR="00712D2A" w:rsidRDefault="00712D2A"/>
    <w:p w14:paraId="0D99B62F" w14:textId="77777777" w:rsidR="00712D2A" w:rsidRDefault="00712D2A"/>
  </w:footnote>
  <w:footnote w:type="continuationSeparator" w:id="0">
    <w:p w14:paraId="560AF6CD" w14:textId="77777777" w:rsidR="00712D2A" w:rsidRDefault="00712D2A" w:rsidP="00191F45">
      <w:r>
        <w:continuationSeparator/>
      </w:r>
    </w:p>
    <w:p w14:paraId="7DAB0AAF" w14:textId="77777777" w:rsidR="00712D2A" w:rsidRDefault="00712D2A"/>
    <w:p w14:paraId="25C5D137" w14:textId="77777777" w:rsidR="00712D2A" w:rsidRDefault="00712D2A"/>
    <w:p w14:paraId="30F7E55A" w14:textId="77777777" w:rsidR="00712D2A" w:rsidRDefault="00712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3906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815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420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BE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4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13"/>
  </w:num>
  <w:num w:numId="9">
    <w:abstractNumId w:val="18"/>
  </w:num>
  <w:num w:numId="10">
    <w:abstractNumId w:val="12"/>
  </w:num>
  <w:num w:numId="11">
    <w:abstractNumId w:val="16"/>
  </w:num>
  <w:num w:numId="12">
    <w:abstractNumId w:val="8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10"/>
  </w:num>
  <w:num w:numId="21">
    <w:abstractNumId w:val="23"/>
  </w:num>
  <w:num w:numId="22">
    <w:abstractNumId w:val="20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7"/>
  </w:num>
  <w:num w:numId="32">
    <w:abstractNumId w:val="23"/>
  </w:num>
  <w:num w:numId="33">
    <w:abstractNumId w:val="19"/>
  </w:num>
  <w:num w:numId="34">
    <w:abstractNumId w:val="21"/>
  </w:num>
  <w:num w:numId="35">
    <w:abstractNumId w:val="9"/>
  </w:num>
  <w:num w:numId="36">
    <w:abstractNumId w:val="7"/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0BF5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2D4D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0391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4728E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482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AC8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69C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642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507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424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571"/>
    <w:rsid w:val="006618E3"/>
    <w:rsid w:val="00661D06"/>
    <w:rsid w:val="006638B4"/>
    <w:rsid w:val="0066400D"/>
    <w:rsid w:val="006644C4"/>
    <w:rsid w:val="0066533B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13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262F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2A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30"/>
    <w:rsid w:val="007919DC"/>
    <w:rsid w:val="00791B72"/>
    <w:rsid w:val="00791C7F"/>
    <w:rsid w:val="00796888"/>
    <w:rsid w:val="007A1326"/>
    <w:rsid w:val="007A2B7B"/>
    <w:rsid w:val="007A2E32"/>
    <w:rsid w:val="007A3356"/>
    <w:rsid w:val="007A36F3"/>
    <w:rsid w:val="007A4CEF"/>
    <w:rsid w:val="007A55A8"/>
    <w:rsid w:val="007B24C4"/>
    <w:rsid w:val="007B50E4"/>
    <w:rsid w:val="007B5236"/>
    <w:rsid w:val="007B6B2F"/>
    <w:rsid w:val="007C0406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3B0A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2C4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86F7E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07EB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05BB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0FAC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A1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0FDE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5A73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68D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13B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E3D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2D20"/>
    <w:rsid w:val="00FE40B5"/>
    <w:rsid w:val="00FE660C"/>
    <w:rsid w:val="00FF0F2A"/>
    <w:rsid w:val="00FF2CA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40A2E"/>
  <w14:defaultImageDpi w14:val="32767"/>
  <w15:chartTrackingRefBased/>
  <w15:docId w15:val="{4F3BC58D-263B-4924-B1C1-4E0D6E0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B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F5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F3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3B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3B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swschoolanimals.com/compliance/animal-research-authority/" TargetMode="External"/><Relationship Id="rId18" Type="http://schemas.openxmlformats.org/officeDocument/2006/relationships/hyperlink" Target="mailto:sally.bannerman@det.nsw.edu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nswschoolanimals.com/compliance/responsibilities/" TargetMode="External"/><Relationship Id="rId17" Type="http://schemas.openxmlformats.org/officeDocument/2006/relationships/hyperlink" Target="http://nswschoolanimals.com/australian-native-animals/natives-licens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swschoolanimals.com/application-form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swschoolanimals.com/compliance/educational-justificatio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nswschoolanimals.com/compliance/approved-activiti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swschoolanimals.com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nnerman1.DETNSW\NSW%20Department%20of%20Education\Secondary%20Education%20-%20Documents\Animal%20welfare\2021\Science%20docs\7_10%20science_anim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3" ma:contentTypeDescription="Create a new document." ma:contentTypeScope="" ma:versionID="3269d3bb4d7cb0957a10a7f033fb2f0a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21ae04b34020c606b5f95e271a46d408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4C506-2582-4AC0-8314-ECA9E235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84682-67A6-4E0A-8D05-0CAD9ED7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7_10 science_animals.dotx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Bannerman</dc:creator>
  <cp:keywords/>
  <dc:description/>
  <cp:lastModifiedBy>Alexa Barr</cp:lastModifiedBy>
  <cp:revision>2</cp:revision>
  <cp:lastPrinted>2019-09-30T07:42:00Z</cp:lastPrinted>
  <dcterms:created xsi:type="dcterms:W3CDTF">2021-09-07T05:05:00Z</dcterms:created>
  <dcterms:modified xsi:type="dcterms:W3CDTF">2021-09-07T05:05:00Z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