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C18F" w14:textId="45BEA9B4" w:rsidR="00B25F47" w:rsidRDefault="007C17E7" w:rsidP="00B018B8">
      <w:pPr>
        <w:pStyle w:val="Heading1"/>
      </w:pPr>
      <w:r>
        <w:t>PDHPE</w:t>
      </w:r>
      <w:r w:rsidR="7DD22CB7" w:rsidRPr="6B3C5B3D">
        <w:t xml:space="preserve"> resource </w:t>
      </w:r>
      <w:r w:rsidR="000224DD">
        <w:t xml:space="preserve">and vocabulary </w:t>
      </w:r>
      <w:r w:rsidR="7DD22CB7" w:rsidRPr="6B3C5B3D">
        <w:t>toolkit</w:t>
      </w:r>
      <w:r w:rsidR="009D49BA">
        <w:t xml:space="preserve"> – Unit 2</w:t>
      </w:r>
      <w:r w:rsidR="001112A2">
        <w:t xml:space="preserve"> and</w:t>
      </w:r>
      <w:r w:rsidR="009D49BA">
        <w:t xml:space="preserve"> </w:t>
      </w:r>
      <w:r w:rsidR="007C3B03">
        <w:t>Unit</w:t>
      </w:r>
      <w:r w:rsidR="001112A2">
        <w:t xml:space="preserve"> </w:t>
      </w:r>
      <w:r w:rsidR="009D49BA">
        <w:t>6</w:t>
      </w:r>
    </w:p>
    <w:p w14:paraId="41C965A0" w14:textId="37E10CA1" w:rsidR="47C5631E" w:rsidRDefault="47C5631E" w:rsidP="00B018B8">
      <w:r w:rsidRPr="6B3C5B3D">
        <w:t>The following itemised checklists</w:t>
      </w:r>
      <w:r w:rsidR="006D39E1">
        <w:t xml:space="preserve"> </w:t>
      </w:r>
      <w:r w:rsidR="007C3B03">
        <w:t>suggest</w:t>
      </w:r>
      <w:r w:rsidR="007C3B03" w:rsidRPr="6B3C5B3D">
        <w:t xml:space="preserve"> </w:t>
      </w:r>
      <w:r w:rsidRPr="6B3C5B3D">
        <w:t>the most common resources referred to within the sample units. Whil</w:t>
      </w:r>
      <w:r w:rsidR="00B018B8">
        <w:t>e</w:t>
      </w:r>
      <w:r w:rsidRPr="6B3C5B3D">
        <w:t xml:space="preserve"> the lists are comprehensive, schools may wish to adapt to suit their context.</w:t>
      </w:r>
    </w:p>
    <w:p w14:paraId="539B8471" w14:textId="00177863" w:rsidR="06DEAA38" w:rsidRDefault="00AF1226" w:rsidP="00B018B8">
      <w:pPr>
        <w:pStyle w:val="Heading2"/>
      </w:pPr>
      <w:r>
        <w:t xml:space="preserve">Early </w:t>
      </w:r>
      <w:r w:rsidR="006D39E1">
        <w:t xml:space="preserve">Stage </w:t>
      </w:r>
      <w:r w:rsidR="00B018B8">
        <w:t xml:space="preserve">1 </w:t>
      </w:r>
      <w:r w:rsidR="006D39E1">
        <w:t xml:space="preserve">Unit </w:t>
      </w:r>
      <w:r w:rsidR="00F73276">
        <w:t>2</w:t>
      </w:r>
    </w:p>
    <w:p w14:paraId="01073133" w14:textId="136CBCAD" w:rsidR="00F76655" w:rsidRDefault="00F76655" w:rsidP="00F76655">
      <w:pPr>
        <w:pStyle w:val="Caption"/>
      </w:pPr>
      <w:r>
        <w:t xml:space="preserve">Table </w:t>
      </w:r>
      <w:r>
        <w:fldChar w:fldCharType="begin"/>
      </w:r>
      <w:r>
        <w:instrText xml:space="preserve"> SEQ Table \* ARABIC </w:instrText>
      </w:r>
      <w:r>
        <w:fldChar w:fldCharType="separate"/>
      </w:r>
      <w:r w:rsidR="00443D20">
        <w:rPr>
          <w:noProof/>
        </w:rPr>
        <w:t>1</w:t>
      </w:r>
      <w:r>
        <w:fldChar w:fldCharType="end"/>
      </w:r>
      <w:r>
        <w:t xml:space="preserve"> – Early Stage 1 Unit </w:t>
      </w:r>
      <w:r w:rsidR="00F73276">
        <w:t>2</w:t>
      </w:r>
      <w:r>
        <w:t xml:space="preserve"> suggested resources</w:t>
      </w:r>
    </w:p>
    <w:tbl>
      <w:tblPr>
        <w:tblStyle w:val="Tableheader"/>
        <w:tblW w:w="0" w:type="auto"/>
        <w:tblLook w:val="04A0" w:firstRow="1" w:lastRow="0" w:firstColumn="1" w:lastColumn="0" w:noHBand="0" w:noVBand="1"/>
        <w:tblDescription w:val="Early Stage 1 Unit 2 suggested resources."/>
      </w:tblPr>
      <w:tblGrid>
        <w:gridCol w:w="562"/>
        <w:gridCol w:w="5856"/>
        <w:gridCol w:w="3210"/>
      </w:tblGrid>
      <w:tr w:rsidR="00B018B8" w14:paraId="6715B2C4" w14:textId="77777777" w:rsidTr="00B01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EA6E0C5" w14:textId="77777777" w:rsidR="00B018B8" w:rsidRDefault="00B018B8" w:rsidP="00B018B8"/>
        </w:tc>
        <w:tc>
          <w:tcPr>
            <w:tcW w:w="5856" w:type="dxa"/>
          </w:tcPr>
          <w:p w14:paraId="6309EFCF" w14:textId="3E665AE8" w:rsidR="00B018B8" w:rsidRDefault="00B018B8" w:rsidP="00B018B8">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0F41B6FD" w14:textId="68DF8D3F" w:rsidR="00B018B8" w:rsidRDefault="00B018B8" w:rsidP="00B018B8">
            <w:pPr>
              <w:cnfStyle w:val="100000000000" w:firstRow="1" w:lastRow="0" w:firstColumn="0" w:lastColumn="0" w:oddVBand="0" w:evenVBand="0" w:oddHBand="0" w:evenHBand="0" w:firstRowFirstColumn="0" w:firstRowLastColumn="0" w:lastRowFirstColumn="0" w:lastRowLastColumn="0"/>
            </w:pPr>
            <w:r>
              <w:t>Quantity</w:t>
            </w:r>
          </w:p>
        </w:tc>
      </w:tr>
      <w:tr w:rsidR="004D676A" w14:paraId="73166016" w14:textId="77777777" w:rsidTr="003E0C12">
        <w:trPr>
          <w:cnfStyle w:val="000000100000" w:firstRow="0" w:lastRow="0" w:firstColumn="0" w:lastColumn="0" w:oddVBand="0" w:evenVBand="0" w:oddHBand="1" w:evenHBand="0" w:firstRowFirstColumn="0" w:firstRowLastColumn="0" w:lastRowFirstColumn="0" w:lastRowLastColumn="0"/>
        </w:trPr>
        <w:sdt>
          <w:sdtPr>
            <w:id w:val="-5485312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6780582" w14:textId="412CE9D3" w:rsidR="004D676A" w:rsidRDefault="004D676A" w:rsidP="004D676A">
                <w:r>
                  <w:rPr>
                    <w:rFonts w:ascii="MS Gothic" w:eastAsia="MS Gothic" w:hAnsi="MS Gothic" w:hint="eastAsia"/>
                  </w:rPr>
                  <w:t>☐</w:t>
                </w:r>
              </w:p>
            </w:tc>
          </w:sdtContent>
        </w:sdt>
        <w:tc>
          <w:tcPr>
            <w:tcW w:w="5856" w:type="dxa"/>
            <w:vAlign w:val="center"/>
          </w:tcPr>
          <w:p w14:paraId="6AA3E337" w14:textId="77777777" w:rsidR="004D676A" w:rsidRPr="00734A44" w:rsidRDefault="004D676A" w:rsidP="001745C9">
            <w:pPr>
              <w:spacing w:before="120"/>
              <w:cnfStyle w:val="000000100000" w:firstRow="0" w:lastRow="0" w:firstColumn="0" w:lastColumn="0" w:oddVBand="0" w:evenVBand="0" w:oddHBand="1" w:evenHBand="0" w:firstRowFirstColumn="0" w:firstRowLastColumn="0" w:lastRowFirstColumn="0" w:lastRowLastColumn="0"/>
              <w:rPr>
                <w:b/>
                <w:bCs/>
              </w:rPr>
            </w:pPr>
            <w:r w:rsidRPr="00734A44">
              <w:rPr>
                <w:b/>
                <w:bCs/>
              </w:rPr>
              <w:t>PDH</w:t>
            </w:r>
          </w:p>
          <w:p w14:paraId="2C50ADD7" w14:textId="0FFC46EE" w:rsidR="004D676A" w:rsidRPr="00734A44" w:rsidRDefault="004D676A" w:rsidP="00734A44">
            <w:pPr>
              <w:cnfStyle w:val="000000100000" w:firstRow="0" w:lastRow="0" w:firstColumn="0" w:lastColumn="0" w:oddVBand="0" w:evenVBand="0" w:oddHBand="1" w:evenHBand="0" w:firstRowFirstColumn="0" w:firstRowLastColumn="0" w:lastRowFirstColumn="0" w:lastRowLastColumn="0"/>
              <w:rPr>
                <w:b/>
                <w:bCs/>
              </w:rPr>
            </w:pPr>
            <w:r w:rsidRPr="00734A44">
              <w:rPr>
                <w:b/>
                <w:bCs/>
              </w:rPr>
              <w:t>Aboriginal and/or Torres Strait Islander texts</w:t>
            </w:r>
          </w:p>
          <w:p w14:paraId="74AB48DB" w14:textId="565C3957" w:rsidR="00FE3CFE" w:rsidRPr="0013088E" w:rsidRDefault="00BE1CBD" w:rsidP="0013088E">
            <w:pPr>
              <w:pStyle w:val="ListBullet"/>
              <w:cnfStyle w:val="000000100000" w:firstRow="0" w:lastRow="0" w:firstColumn="0" w:lastColumn="0" w:oddVBand="0" w:evenVBand="0" w:oddHBand="1" w:evenHBand="0" w:firstRowFirstColumn="0" w:firstRowLastColumn="0" w:lastRowFirstColumn="0" w:lastRowLastColumn="0"/>
              <w:rPr>
                <w:i/>
                <w:iCs/>
              </w:rPr>
            </w:pPr>
            <w:r>
              <w:rPr>
                <w:i/>
                <w:iCs/>
              </w:rPr>
              <w:t xml:space="preserve">Back on Country by </w:t>
            </w:r>
            <w:r w:rsidRPr="00B3578D">
              <w:t>Adam Goodes and Ellie Laing</w:t>
            </w:r>
          </w:p>
          <w:p w14:paraId="62EBB0E8" w14:textId="30C482B0" w:rsidR="004D676A" w:rsidRPr="00734A44" w:rsidRDefault="004D676A" w:rsidP="00734A44">
            <w:pPr>
              <w:cnfStyle w:val="000000100000" w:firstRow="0" w:lastRow="0" w:firstColumn="0" w:lastColumn="0" w:oddVBand="0" w:evenVBand="0" w:oddHBand="1" w:evenHBand="0" w:firstRowFirstColumn="0" w:firstRowLastColumn="0" w:lastRowFirstColumn="0" w:lastRowLastColumn="0"/>
              <w:rPr>
                <w:b/>
                <w:bCs/>
              </w:rPr>
            </w:pPr>
            <w:r w:rsidRPr="00734A44">
              <w:rPr>
                <w:b/>
                <w:bCs/>
              </w:rPr>
              <w:t>Optional texts</w:t>
            </w:r>
          </w:p>
          <w:p w14:paraId="0EF0E54B" w14:textId="692DFECD" w:rsidR="004D676A" w:rsidRPr="007C3B03" w:rsidRDefault="77BC4497" w:rsidP="007C3B03">
            <w:pPr>
              <w:pStyle w:val="ListBullet"/>
              <w:cnfStyle w:val="000000100000" w:firstRow="0" w:lastRow="0" w:firstColumn="0" w:lastColumn="0" w:oddVBand="0" w:evenVBand="0" w:oddHBand="1" w:evenHBand="0" w:firstRowFirstColumn="0" w:firstRowLastColumn="0" w:lastRowFirstColumn="0" w:lastRowLastColumn="0"/>
            </w:pPr>
            <w:r w:rsidRPr="007C3B03">
              <w:rPr>
                <w:i/>
                <w:iCs/>
              </w:rPr>
              <w:t>Tiddalick the Frog</w:t>
            </w:r>
            <w:r w:rsidRPr="007C3B03">
              <w:t xml:space="preserve"> by Sally Morgan</w:t>
            </w:r>
          </w:p>
          <w:p w14:paraId="4676B7B1" w14:textId="2E14920C" w:rsidR="004D676A" w:rsidRPr="007C3B03" w:rsidRDefault="77BC4497" w:rsidP="007C3B03">
            <w:pPr>
              <w:pStyle w:val="ListBullet"/>
              <w:cnfStyle w:val="000000100000" w:firstRow="0" w:lastRow="0" w:firstColumn="0" w:lastColumn="0" w:oddVBand="0" w:evenVBand="0" w:oddHBand="1" w:evenHBand="0" w:firstRowFirstColumn="0" w:firstRowLastColumn="0" w:lastRowFirstColumn="0" w:lastRowLastColumn="0"/>
            </w:pPr>
            <w:r w:rsidRPr="007C3B03">
              <w:rPr>
                <w:i/>
                <w:iCs/>
              </w:rPr>
              <w:t>The Emu and the Jabiru</w:t>
            </w:r>
            <w:r w:rsidRPr="007C3B03">
              <w:t xml:space="preserve"> by Margo Neale and Lynette Knapp</w:t>
            </w:r>
          </w:p>
          <w:p w14:paraId="09B93F0D" w14:textId="496A8279" w:rsidR="004D676A" w:rsidRPr="007C3B03" w:rsidRDefault="77BC4497" w:rsidP="007C3B03">
            <w:pPr>
              <w:pStyle w:val="ListBullet"/>
              <w:cnfStyle w:val="000000100000" w:firstRow="0" w:lastRow="0" w:firstColumn="0" w:lastColumn="0" w:oddVBand="0" w:evenVBand="0" w:oddHBand="1" w:evenHBand="0" w:firstRowFirstColumn="0" w:firstRowLastColumn="0" w:lastRowFirstColumn="0" w:lastRowLastColumn="0"/>
            </w:pPr>
            <w:r w:rsidRPr="007C3B03">
              <w:rPr>
                <w:i/>
                <w:iCs/>
              </w:rPr>
              <w:t>How the Kangaroo Got Its Tail</w:t>
            </w:r>
            <w:r w:rsidRPr="007C3B03">
              <w:t xml:space="preserve"> by Mary Albert</w:t>
            </w:r>
          </w:p>
          <w:p w14:paraId="4EBB1AB2" w14:textId="3B6A38C6" w:rsidR="004D676A" w:rsidRPr="007C3B03" w:rsidRDefault="77BC4497" w:rsidP="007C3B03">
            <w:pPr>
              <w:pStyle w:val="ListBullet"/>
              <w:cnfStyle w:val="000000100000" w:firstRow="0" w:lastRow="0" w:firstColumn="0" w:lastColumn="0" w:oddVBand="0" w:evenVBand="0" w:oddHBand="1" w:evenHBand="0" w:firstRowFirstColumn="0" w:firstRowLastColumn="0" w:lastRowFirstColumn="0" w:lastRowLastColumn="0"/>
            </w:pPr>
            <w:r w:rsidRPr="007C3B03">
              <w:rPr>
                <w:i/>
                <w:iCs/>
              </w:rPr>
              <w:t>The Warlp</w:t>
            </w:r>
            <w:r w:rsidR="001F122F">
              <w:rPr>
                <w:i/>
                <w:iCs/>
              </w:rPr>
              <w:t>i</w:t>
            </w:r>
            <w:r w:rsidRPr="007C3B03">
              <w:rPr>
                <w:i/>
                <w:iCs/>
              </w:rPr>
              <w:t>ri Sun Dreaming Story</w:t>
            </w:r>
            <w:r w:rsidRPr="007C3B03">
              <w:t xml:space="preserve"> by Mervyn Meggitt</w:t>
            </w:r>
          </w:p>
          <w:p w14:paraId="7CAEEEFD" w14:textId="673804F2" w:rsidR="004D676A" w:rsidRPr="007C3B03" w:rsidRDefault="77BC4497" w:rsidP="007C3B03">
            <w:pPr>
              <w:pStyle w:val="ListBullet"/>
              <w:cnfStyle w:val="000000100000" w:firstRow="0" w:lastRow="0" w:firstColumn="0" w:lastColumn="0" w:oddVBand="0" w:evenVBand="0" w:oddHBand="1" w:evenHBand="0" w:firstRowFirstColumn="0" w:firstRowLastColumn="0" w:lastRowFirstColumn="0" w:lastRowLastColumn="0"/>
            </w:pPr>
            <w:r w:rsidRPr="007C3B03">
              <w:rPr>
                <w:i/>
                <w:iCs/>
              </w:rPr>
              <w:t>The Story of Tagai</w:t>
            </w:r>
            <w:r w:rsidRPr="007C3B03">
              <w:t xml:space="preserve"> by Margaret Lawrie</w:t>
            </w:r>
          </w:p>
          <w:p w14:paraId="3823B91C" w14:textId="6B8B2B1D" w:rsidR="004D676A" w:rsidRPr="007C3B03" w:rsidRDefault="77BC4497" w:rsidP="007C3B03">
            <w:pPr>
              <w:pStyle w:val="ListBullet"/>
              <w:cnfStyle w:val="000000100000" w:firstRow="0" w:lastRow="0" w:firstColumn="0" w:lastColumn="0" w:oddVBand="0" w:evenVBand="0" w:oddHBand="1" w:evenHBand="0" w:firstRowFirstColumn="0" w:firstRowLastColumn="0" w:lastRowFirstColumn="0" w:lastRowLastColumn="0"/>
            </w:pPr>
            <w:r w:rsidRPr="001F122F">
              <w:rPr>
                <w:i/>
                <w:iCs/>
              </w:rPr>
              <w:t>Miyanpunu and the Sea Turtles</w:t>
            </w:r>
            <w:r w:rsidRPr="007C3B03">
              <w:t xml:space="preserve"> by Oodgeroo </w:t>
            </w:r>
            <w:r w:rsidRPr="007C3B03">
              <w:lastRenderedPageBreak/>
              <w:t>Noonuccal</w:t>
            </w:r>
          </w:p>
          <w:p w14:paraId="263B6E09" w14:textId="0F3ACCC2" w:rsidR="004D676A" w:rsidRPr="00734A44" w:rsidRDefault="004D676A" w:rsidP="00EA7C0B">
            <w:pPr>
              <w:pStyle w:val="ListBullet"/>
              <w:numPr>
                <w:ilvl w:val="0"/>
                <w:numId w:val="0"/>
              </w:numPr>
              <w:spacing w:before="360"/>
              <w:cnfStyle w:val="000000100000" w:firstRow="0" w:lastRow="0" w:firstColumn="0" w:lastColumn="0" w:oddVBand="0" w:evenVBand="0" w:oddHBand="1" w:evenHBand="0" w:firstRowFirstColumn="0" w:firstRowLastColumn="0" w:lastRowFirstColumn="0" w:lastRowLastColumn="0"/>
              <w:rPr>
                <w:b/>
                <w:bCs/>
              </w:rPr>
            </w:pPr>
            <w:r w:rsidRPr="00734A44">
              <w:rPr>
                <w:b/>
                <w:bCs/>
              </w:rPr>
              <w:t>Resources</w:t>
            </w:r>
          </w:p>
          <w:p w14:paraId="50F92583" w14:textId="3C9224D9" w:rsidR="004D676A"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DD77C5">
              <w:t>B</w:t>
            </w:r>
            <w:r w:rsidR="007E7CEE">
              <w:t>all of yarn</w:t>
            </w:r>
            <w:r w:rsidR="008F596B">
              <w:t>/wool</w:t>
            </w:r>
          </w:p>
          <w:p w14:paraId="42D757CF" w14:textId="5AAA7558" w:rsidR="004D676A" w:rsidRDefault="0069642C" w:rsidP="00D57006">
            <w:pPr>
              <w:pStyle w:val="ListBullet"/>
              <w:cnfStyle w:val="000000100000" w:firstRow="0" w:lastRow="0" w:firstColumn="0" w:lastColumn="0" w:oddVBand="0" w:evenVBand="0" w:oddHBand="1" w:evenHBand="0" w:firstRowFirstColumn="0" w:firstRowLastColumn="0" w:lastRowFirstColumn="0" w:lastRowLastColumn="0"/>
            </w:pPr>
            <w:r>
              <w:t>Large chart or butcher’</w:t>
            </w:r>
            <w:r w:rsidR="0021271D">
              <w:t>s</w:t>
            </w:r>
            <w:r>
              <w:t xml:space="preserve"> paper</w:t>
            </w:r>
            <w:r w:rsidR="00726374">
              <w:t xml:space="preserve"> </w:t>
            </w:r>
          </w:p>
          <w:p w14:paraId="0578332F" w14:textId="34C31AF8" w:rsidR="00D556DE" w:rsidRDefault="00D556DE" w:rsidP="00D57006">
            <w:pPr>
              <w:pStyle w:val="ListBullet"/>
              <w:cnfStyle w:val="000000100000" w:firstRow="0" w:lastRow="0" w:firstColumn="0" w:lastColumn="0" w:oddVBand="0" w:evenVBand="0" w:oddHBand="1" w:evenHBand="0" w:firstRowFirstColumn="0" w:firstRowLastColumn="0" w:lastRowFirstColumn="0" w:lastRowLastColumn="0"/>
            </w:pPr>
            <w:r>
              <w:t>Paper/car</w:t>
            </w:r>
            <w:r w:rsidR="0021271D">
              <w:t>d</w:t>
            </w:r>
            <w:r>
              <w:t xml:space="preserve">board for posters </w:t>
            </w:r>
          </w:p>
        </w:tc>
        <w:tc>
          <w:tcPr>
            <w:tcW w:w="3210" w:type="dxa"/>
          </w:tcPr>
          <w:p w14:paraId="0CC4F351" w14:textId="77777777" w:rsidR="004D676A" w:rsidRDefault="004D676A" w:rsidP="00F76655">
            <w:pPr>
              <w:cnfStyle w:val="000000100000" w:firstRow="0" w:lastRow="0" w:firstColumn="0" w:lastColumn="0" w:oddVBand="0" w:evenVBand="0" w:oddHBand="1" w:evenHBand="0" w:firstRowFirstColumn="0" w:firstRowLastColumn="0" w:lastRowFirstColumn="0" w:lastRowLastColumn="0"/>
            </w:pPr>
            <w:r w:rsidRPr="00F76655">
              <w:lastRenderedPageBreak/>
              <w:t xml:space="preserve">Texts </w:t>
            </w:r>
            <w:r w:rsidR="00F76655">
              <w:t>–</w:t>
            </w:r>
            <w:r w:rsidRPr="00F76655">
              <w:t xml:space="preserve"> </w:t>
            </w:r>
            <w:r w:rsidR="00F76655">
              <w:t>one</w:t>
            </w:r>
            <w:r w:rsidRPr="00F76655">
              <w:t xml:space="preserve"> per class</w:t>
            </w:r>
          </w:p>
          <w:p w14:paraId="5F562954" w14:textId="77777777" w:rsidR="002279A0" w:rsidRDefault="002279A0" w:rsidP="00F76655">
            <w:pPr>
              <w:cnfStyle w:val="000000100000" w:firstRow="0" w:lastRow="0" w:firstColumn="0" w:lastColumn="0" w:oddVBand="0" w:evenVBand="0" w:oddHBand="1" w:evenHBand="0" w:firstRowFirstColumn="0" w:firstRowLastColumn="0" w:lastRowFirstColumn="0" w:lastRowLastColumn="0"/>
            </w:pPr>
          </w:p>
          <w:p w14:paraId="49AF410A" w14:textId="77777777" w:rsidR="002279A0" w:rsidRDefault="002279A0" w:rsidP="00F76655">
            <w:pPr>
              <w:cnfStyle w:val="000000100000" w:firstRow="0" w:lastRow="0" w:firstColumn="0" w:lastColumn="0" w:oddVBand="0" w:evenVBand="0" w:oddHBand="1" w:evenHBand="0" w:firstRowFirstColumn="0" w:firstRowLastColumn="0" w:lastRowFirstColumn="0" w:lastRowLastColumn="0"/>
            </w:pPr>
          </w:p>
          <w:p w14:paraId="4BFD1ED2" w14:textId="77777777" w:rsidR="002279A0" w:rsidRDefault="002279A0" w:rsidP="00F76655">
            <w:pPr>
              <w:cnfStyle w:val="000000100000" w:firstRow="0" w:lastRow="0" w:firstColumn="0" w:lastColumn="0" w:oddVBand="0" w:evenVBand="0" w:oddHBand="1" w:evenHBand="0" w:firstRowFirstColumn="0" w:firstRowLastColumn="0" w:lastRowFirstColumn="0" w:lastRowLastColumn="0"/>
            </w:pPr>
          </w:p>
          <w:p w14:paraId="78E99F47" w14:textId="77777777" w:rsidR="002279A0" w:rsidRDefault="002279A0" w:rsidP="00F76655">
            <w:pPr>
              <w:cnfStyle w:val="000000100000" w:firstRow="0" w:lastRow="0" w:firstColumn="0" w:lastColumn="0" w:oddVBand="0" w:evenVBand="0" w:oddHBand="1" w:evenHBand="0" w:firstRowFirstColumn="0" w:firstRowLastColumn="0" w:lastRowFirstColumn="0" w:lastRowLastColumn="0"/>
            </w:pPr>
          </w:p>
          <w:p w14:paraId="7FC656A3" w14:textId="77777777" w:rsidR="002279A0" w:rsidRDefault="002279A0" w:rsidP="00F76655">
            <w:pPr>
              <w:cnfStyle w:val="000000100000" w:firstRow="0" w:lastRow="0" w:firstColumn="0" w:lastColumn="0" w:oddVBand="0" w:evenVBand="0" w:oddHBand="1" w:evenHBand="0" w:firstRowFirstColumn="0" w:firstRowLastColumn="0" w:lastRowFirstColumn="0" w:lastRowLastColumn="0"/>
            </w:pPr>
          </w:p>
          <w:p w14:paraId="72514010" w14:textId="77777777" w:rsidR="002279A0" w:rsidRDefault="002279A0" w:rsidP="00F76655">
            <w:pPr>
              <w:cnfStyle w:val="000000100000" w:firstRow="0" w:lastRow="0" w:firstColumn="0" w:lastColumn="0" w:oddVBand="0" w:evenVBand="0" w:oddHBand="1" w:evenHBand="0" w:firstRowFirstColumn="0" w:firstRowLastColumn="0" w:lastRowFirstColumn="0" w:lastRowLastColumn="0"/>
            </w:pPr>
          </w:p>
          <w:p w14:paraId="35D7C495" w14:textId="77777777" w:rsidR="002279A0" w:rsidRDefault="002279A0" w:rsidP="00F76655">
            <w:pPr>
              <w:cnfStyle w:val="000000100000" w:firstRow="0" w:lastRow="0" w:firstColumn="0" w:lastColumn="0" w:oddVBand="0" w:evenVBand="0" w:oddHBand="1" w:evenHBand="0" w:firstRowFirstColumn="0" w:firstRowLastColumn="0" w:lastRowFirstColumn="0" w:lastRowLastColumn="0"/>
            </w:pPr>
          </w:p>
          <w:p w14:paraId="7B9971B9" w14:textId="77777777" w:rsidR="002279A0" w:rsidRDefault="002279A0" w:rsidP="00F76655">
            <w:pPr>
              <w:cnfStyle w:val="000000100000" w:firstRow="0" w:lastRow="0" w:firstColumn="0" w:lastColumn="0" w:oddVBand="0" w:evenVBand="0" w:oddHBand="1" w:evenHBand="0" w:firstRowFirstColumn="0" w:firstRowLastColumn="0" w:lastRowFirstColumn="0" w:lastRowLastColumn="0"/>
            </w:pPr>
          </w:p>
          <w:p w14:paraId="25A96E50" w14:textId="77777777" w:rsidR="002279A0" w:rsidRDefault="002279A0" w:rsidP="00F76655">
            <w:pPr>
              <w:cnfStyle w:val="000000100000" w:firstRow="0" w:lastRow="0" w:firstColumn="0" w:lastColumn="0" w:oddVBand="0" w:evenVBand="0" w:oddHBand="1" w:evenHBand="0" w:firstRowFirstColumn="0" w:firstRowLastColumn="0" w:lastRowFirstColumn="0" w:lastRowLastColumn="0"/>
            </w:pPr>
          </w:p>
          <w:p w14:paraId="597956A7" w14:textId="77777777" w:rsidR="002279A0" w:rsidRDefault="002279A0" w:rsidP="00F76655">
            <w:pPr>
              <w:cnfStyle w:val="000000100000" w:firstRow="0" w:lastRow="0" w:firstColumn="0" w:lastColumn="0" w:oddVBand="0" w:evenVBand="0" w:oddHBand="1" w:evenHBand="0" w:firstRowFirstColumn="0" w:firstRowLastColumn="0" w:lastRowFirstColumn="0" w:lastRowLastColumn="0"/>
            </w:pPr>
          </w:p>
          <w:p w14:paraId="208622B9" w14:textId="77777777" w:rsidR="001745C9" w:rsidRDefault="001745C9" w:rsidP="00F76655">
            <w:pPr>
              <w:cnfStyle w:val="000000100000" w:firstRow="0" w:lastRow="0" w:firstColumn="0" w:lastColumn="0" w:oddVBand="0" w:evenVBand="0" w:oddHBand="1" w:evenHBand="0" w:firstRowFirstColumn="0" w:firstRowLastColumn="0" w:lastRowFirstColumn="0" w:lastRowLastColumn="0"/>
            </w:pPr>
          </w:p>
          <w:p w14:paraId="13BF789D" w14:textId="77777777" w:rsidR="00EA7C0B" w:rsidRDefault="00EA7C0B" w:rsidP="00F76655">
            <w:pPr>
              <w:cnfStyle w:val="000000100000" w:firstRow="0" w:lastRow="0" w:firstColumn="0" w:lastColumn="0" w:oddVBand="0" w:evenVBand="0" w:oddHBand="1" w:evenHBand="0" w:firstRowFirstColumn="0" w:firstRowLastColumn="0" w:lastRowFirstColumn="0" w:lastRowLastColumn="0"/>
            </w:pPr>
          </w:p>
          <w:p w14:paraId="4ABE2223" w14:textId="246E464D" w:rsidR="001C141E" w:rsidRDefault="00E84450" w:rsidP="00EA7C0B">
            <w:pPr>
              <w:spacing w:before="120"/>
              <w:cnfStyle w:val="000000100000" w:firstRow="0" w:lastRow="0" w:firstColumn="0" w:lastColumn="0" w:oddVBand="0" w:evenVBand="0" w:oddHBand="1" w:evenHBand="0" w:firstRowFirstColumn="0" w:firstRowLastColumn="0" w:lastRowFirstColumn="0" w:lastRowLastColumn="0"/>
            </w:pPr>
            <w:r>
              <w:t xml:space="preserve">One </w:t>
            </w:r>
            <w:r w:rsidR="001C141E">
              <w:t xml:space="preserve">of any colour </w:t>
            </w:r>
          </w:p>
          <w:p w14:paraId="0D3CCC8E" w14:textId="1A30417F" w:rsidR="002279A0" w:rsidRDefault="00E84450" w:rsidP="00F76655">
            <w:pPr>
              <w:cnfStyle w:val="000000100000" w:firstRow="0" w:lastRow="0" w:firstColumn="0" w:lastColumn="0" w:oddVBand="0" w:evenVBand="0" w:oddHBand="1" w:evenHBand="0" w:firstRowFirstColumn="0" w:firstRowLastColumn="0" w:lastRowFirstColumn="0" w:lastRowLastColumn="0"/>
            </w:pPr>
            <w:r>
              <w:t>One</w:t>
            </w:r>
            <w:r w:rsidR="002279A0">
              <w:t xml:space="preserve"> for class mural</w:t>
            </w:r>
          </w:p>
          <w:p w14:paraId="6F503537" w14:textId="7ECE6936" w:rsidR="002279A0" w:rsidRPr="00F76655" w:rsidRDefault="00E84450" w:rsidP="00F76655">
            <w:pPr>
              <w:cnfStyle w:val="000000100000" w:firstRow="0" w:lastRow="0" w:firstColumn="0" w:lastColumn="0" w:oddVBand="0" w:evenVBand="0" w:oddHBand="1" w:evenHBand="0" w:firstRowFirstColumn="0" w:firstRowLastColumn="0" w:lastRowFirstColumn="0" w:lastRowLastColumn="0"/>
            </w:pPr>
            <w:r>
              <w:t>One</w:t>
            </w:r>
            <w:r w:rsidR="002279A0">
              <w:t xml:space="preserve"> per student </w:t>
            </w:r>
          </w:p>
        </w:tc>
      </w:tr>
      <w:tr w:rsidR="004D676A" w14:paraId="37C754D4" w14:textId="77777777" w:rsidTr="003E0C12">
        <w:trPr>
          <w:cnfStyle w:val="000000010000" w:firstRow="0" w:lastRow="0" w:firstColumn="0" w:lastColumn="0" w:oddVBand="0" w:evenVBand="0" w:oddHBand="0" w:evenHBand="1" w:firstRowFirstColumn="0" w:firstRowLastColumn="0" w:lastRowFirstColumn="0" w:lastRowLastColumn="0"/>
        </w:trPr>
        <w:sdt>
          <w:sdtPr>
            <w:id w:val="30136135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C71156B" w14:textId="5B2DCABE" w:rsidR="004D676A" w:rsidRDefault="004D676A" w:rsidP="004D676A">
                <w:r>
                  <w:rPr>
                    <w:rFonts w:ascii="MS Gothic" w:eastAsia="MS Gothic" w:hAnsi="MS Gothic" w:hint="eastAsia"/>
                  </w:rPr>
                  <w:t>☐</w:t>
                </w:r>
              </w:p>
            </w:tc>
          </w:sdtContent>
        </w:sdt>
        <w:tc>
          <w:tcPr>
            <w:tcW w:w="5856" w:type="dxa"/>
            <w:vAlign w:val="center"/>
          </w:tcPr>
          <w:p w14:paraId="49CAD4A1" w14:textId="77777777" w:rsidR="004D676A" w:rsidRPr="00734A44" w:rsidRDefault="004D676A" w:rsidP="0021271D">
            <w:pPr>
              <w:cnfStyle w:val="000000010000" w:firstRow="0" w:lastRow="0" w:firstColumn="0" w:lastColumn="0" w:oddVBand="0" w:evenVBand="0" w:oddHBand="0" w:evenHBand="1" w:firstRowFirstColumn="0" w:firstRowLastColumn="0" w:lastRowFirstColumn="0" w:lastRowLastColumn="0"/>
              <w:rPr>
                <w:b/>
                <w:bCs/>
              </w:rPr>
            </w:pPr>
            <w:r w:rsidRPr="00734A44">
              <w:rPr>
                <w:b/>
                <w:bCs/>
              </w:rPr>
              <w:t>PE</w:t>
            </w:r>
          </w:p>
          <w:p w14:paraId="51BBB36B" w14:textId="77777777" w:rsidR="004D676A"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DD77C5">
              <w:t>Beanbags</w:t>
            </w:r>
          </w:p>
          <w:p w14:paraId="45930722" w14:textId="42A12D92" w:rsidR="000B3D7D" w:rsidRDefault="000B3D7D" w:rsidP="00F76655">
            <w:pPr>
              <w:pStyle w:val="ListBullet"/>
              <w:cnfStyle w:val="000000010000" w:firstRow="0" w:lastRow="0" w:firstColumn="0" w:lastColumn="0" w:oddVBand="0" w:evenVBand="0" w:oddHBand="0" w:evenHBand="1" w:firstRowFirstColumn="0" w:firstRowLastColumn="0" w:lastRowFirstColumn="0" w:lastRowLastColumn="0"/>
            </w:pPr>
            <w:r>
              <w:t xml:space="preserve">Braids/bibs </w:t>
            </w:r>
          </w:p>
          <w:p w14:paraId="04B31123" w14:textId="2065366A" w:rsidR="005D7D2F" w:rsidRPr="00DD77C5" w:rsidRDefault="005D7D2F" w:rsidP="00F76655">
            <w:pPr>
              <w:pStyle w:val="ListBullet"/>
              <w:cnfStyle w:val="000000010000" w:firstRow="0" w:lastRow="0" w:firstColumn="0" w:lastColumn="0" w:oddVBand="0" w:evenVBand="0" w:oddHBand="0" w:evenHBand="1" w:firstRowFirstColumn="0" w:firstRowLastColumn="0" w:lastRowFirstColumn="0" w:lastRowLastColumn="0"/>
            </w:pPr>
            <w:r>
              <w:t>Buckets</w:t>
            </w:r>
          </w:p>
          <w:p w14:paraId="28DEE032" w14:textId="77777777" w:rsidR="004D676A" w:rsidRPr="00DD77C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DD77C5">
              <w:t>Cones or markers</w:t>
            </w:r>
          </w:p>
          <w:p w14:paraId="2AED957D" w14:textId="7590AD77" w:rsidR="00022C83" w:rsidRDefault="00022C83" w:rsidP="00022C83">
            <w:pPr>
              <w:pStyle w:val="ListBullet"/>
              <w:cnfStyle w:val="000000010000" w:firstRow="0" w:lastRow="0" w:firstColumn="0" w:lastColumn="0" w:oddVBand="0" w:evenVBand="0" w:oddHBand="0" w:evenHBand="1" w:firstRowFirstColumn="0" w:firstRowLastColumn="0" w:lastRowFirstColumn="0" w:lastRowLastColumn="0"/>
            </w:pPr>
            <w:r>
              <w:t>Clipboards (</w:t>
            </w:r>
            <w:r w:rsidR="0021271D">
              <w:t xml:space="preserve">one </w:t>
            </w:r>
            <w:r>
              <w:t>per small group)</w:t>
            </w:r>
          </w:p>
          <w:p w14:paraId="094BAD38" w14:textId="7B5FF2AB" w:rsidR="004D676A"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DD77C5">
              <w:t>Hoops</w:t>
            </w:r>
          </w:p>
          <w:p w14:paraId="48842E63" w14:textId="3C159AA8" w:rsidR="00063C19" w:rsidRPr="00DD77C5" w:rsidRDefault="00063C19" w:rsidP="00F76655">
            <w:pPr>
              <w:pStyle w:val="ListBullet"/>
              <w:cnfStyle w:val="000000010000" w:firstRow="0" w:lastRow="0" w:firstColumn="0" w:lastColumn="0" w:oddVBand="0" w:evenVBand="0" w:oddHBand="0" w:evenHBand="1" w:firstRowFirstColumn="0" w:firstRowLastColumn="0" w:lastRowFirstColumn="0" w:lastRowLastColumn="0"/>
            </w:pPr>
            <w:r>
              <w:t>Lines</w:t>
            </w:r>
          </w:p>
          <w:p w14:paraId="594F733A" w14:textId="5EE6B21D" w:rsidR="00022C83" w:rsidRDefault="004D676A" w:rsidP="00AB0BAA">
            <w:pPr>
              <w:pStyle w:val="ListBullet"/>
              <w:cnfStyle w:val="000000010000" w:firstRow="0" w:lastRow="0" w:firstColumn="0" w:lastColumn="0" w:oddVBand="0" w:evenVBand="0" w:oddHBand="0" w:evenHBand="1" w:firstRowFirstColumn="0" w:firstRowLastColumn="0" w:lastRowFirstColumn="0" w:lastRowLastColumn="0"/>
            </w:pPr>
            <w:r w:rsidRPr="00DD77C5">
              <w:t>Skipping ropes</w:t>
            </w:r>
          </w:p>
        </w:tc>
        <w:tc>
          <w:tcPr>
            <w:tcW w:w="3210" w:type="dxa"/>
          </w:tcPr>
          <w:p w14:paraId="58044B3D" w14:textId="6F1BC5F2" w:rsidR="004D676A" w:rsidRPr="00F76655" w:rsidRDefault="004D676A" w:rsidP="00F76655">
            <w:pPr>
              <w:cnfStyle w:val="000000010000" w:firstRow="0" w:lastRow="0" w:firstColumn="0" w:lastColumn="0" w:oddVBand="0" w:evenVBand="0" w:oddHBand="0" w:evenHBand="1" w:firstRowFirstColumn="0" w:firstRowLastColumn="0" w:lastRowFirstColumn="0" w:lastRowLastColumn="0"/>
            </w:pPr>
            <w:r w:rsidRPr="00F76655">
              <w:t>Quantities vary according to class size and/or the number of small groups</w:t>
            </w:r>
          </w:p>
        </w:tc>
      </w:tr>
    </w:tbl>
    <w:p w14:paraId="0711B341" w14:textId="78FDF7C6" w:rsidR="00F76655" w:rsidRDefault="00F76655" w:rsidP="003E3A5E">
      <w:pPr>
        <w:pStyle w:val="Caption"/>
      </w:pPr>
      <w:r>
        <w:t xml:space="preserve">Table </w:t>
      </w:r>
      <w:r>
        <w:fldChar w:fldCharType="begin"/>
      </w:r>
      <w:r>
        <w:instrText xml:space="preserve"> SEQ Table \* ARABIC </w:instrText>
      </w:r>
      <w:r>
        <w:fldChar w:fldCharType="separate"/>
      </w:r>
      <w:r w:rsidR="00443D20">
        <w:rPr>
          <w:noProof/>
        </w:rPr>
        <w:t>2</w:t>
      </w:r>
      <w:r>
        <w:fldChar w:fldCharType="end"/>
      </w:r>
      <w:r>
        <w:t xml:space="preserve"> – </w:t>
      </w:r>
      <w:r w:rsidRPr="003834F5">
        <w:t xml:space="preserve">Early Stage 1 Unit </w:t>
      </w:r>
      <w:r w:rsidR="00F73276">
        <w:t>2</w:t>
      </w:r>
      <w:r>
        <w:t xml:space="preserve"> vocabulary</w:t>
      </w:r>
    </w:p>
    <w:tbl>
      <w:tblPr>
        <w:tblStyle w:val="Tableheader"/>
        <w:tblW w:w="5000" w:type="pct"/>
        <w:tblLook w:val="04A0" w:firstRow="1" w:lastRow="0" w:firstColumn="1" w:lastColumn="0" w:noHBand="0" w:noVBand="1"/>
        <w:tblDescription w:val="Early Stage 1 Unit 2 vocabulary."/>
      </w:tblPr>
      <w:tblGrid>
        <w:gridCol w:w="9630"/>
      </w:tblGrid>
      <w:tr w:rsidR="00663A0D" w:rsidRPr="00B018B8" w14:paraId="5CACC6AB"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1409A1B6" w14:textId="567054FF" w:rsidR="00663A0D" w:rsidRPr="00B018B8" w:rsidRDefault="00663A0D" w:rsidP="00B018B8">
            <w:r w:rsidRPr="00B018B8">
              <w:t>Vocabulary</w:t>
            </w:r>
          </w:p>
        </w:tc>
      </w:tr>
      <w:tr w:rsidR="00663A0D" w:rsidRPr="00B018B8" w14:paraId="06043CE2"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A8113D5" w14:textId="7D459C3E" w:rsidR="00663A0D" w:rsidRPr="00B019E2" w:rsidRDefault="00EC478D" w:rsidP="00B018B8">
            <w:pPr>
              <w:rPr>
                <w:b w:val="0"/>
                <w:bCs/>
              </w:rPr>
            </w:pPr>
            <w:r w:rsidRPr="00EC478D">
              <w:rPr>
                <w:rFonts w:eastAsia="Arial"/>
                <w:b w:val="0"/>
                <w:bCs/>
                <w:color w:val="000000" w:themeColor="text1"/>
                <w:szCs w:val="22"/>
              </w:rPr>
              <w:t xml:space="preserve">active listening, balance physical activity, </w:t>
            </w:r>
            <w:r w:rsidR="00D0401C" w:rsidRPr="00EC478D">
              <w:rPr>
                <w:rFonts w:eastAsia="Arial"/>
                <w:b w:val="0"/>
                <w:bCs/>
                <w:color w:val="000000" w:themeColor="text1"/>
                <w:szCs w:val="22"/>
              </w:rPr>
              <w:t xml:space="preserve">communication, </w:t>
            </w:r>
            <w:r w:rsidRPr="00EC478D">
              <w:rPr>
                <w:rFonts w:eastAsia="Arial"/>
                <w:b w:val="0"/>
                <w:bCs/>
                <w:color w:val="000000" w:themeColor="text1"/>
                <w:szCs w:val="22"/>
              </w:rPr>
              <w:t xml:space="preserve">community, </w:t>
            </w:r>
            <w:r w:rsidR="00D0401C" w:rsidRPr="00EC478D">
              <w:rPr>
                <w:rFonts w:eastAsia="Arial"/>
                <w:b w:val="0"/>
                <w:bCs/>
                <w:color w:val="000000" w:themeColor="text1"/>
                <w:szCs w:val="22"/>
              </w:rPr>
              <w:t xml:space="preserve">competitive, </w:t>
            </w:r>
            <w:r w:rsidRPr="00EC478D">
              <w:rPr>
                <w:rFonts w:eastAsia="Arial"/>
                <w:b w:val="0"/>
                <w:bCs/>
                <w:color w:val="000000" w:themeColor="text1"/>
                <w:szCs w:val="22"/>
              </w:rPr>
              <w:t xml:space="preserve">connection, control, cooperation, </w:t>
            </w:r>
            <w:r w:rsidR="004E0BD6">
              <w:rPr>
                <w:rFonts w:eastAsia="Arial"/>
                <w:b w:val="0"/>
                <w:bCs/>
                <w:color w:val="000000" w:themeColor="text1"/>
                <w:szCs w:val="22"/>
              </w:rPr>
              <w:t>C</w:t>
            </w:r>
            <w:r w:rsidR="00D0401C" w:rsidRPr="00EC478D">
              <w:rPr>
                <w:rFonts w:eastAsia="Arial"/>
                <w:b w:val="0"/>
                <w:bCs/>
                <w:color w:val="000000" w:themeColor="text1"/>
                <w:szCs w:val="22"/>
              </w:rPr>
              <w:t xml:space="preserve">ountry, </w:t>
            </w:r>
            <w:r w:rsidRPr="00EC478D">
              <w:rPr>
                <w:rFonts w:eastAsia="Arial"/>
                <w:b w:val="0"/>
                <w:bCs/>
                <w:color w:val="000000" w:themeColor="text1"/>
                <w:szCs w:val="22"/>
              </w:rPr>
              <w:t xml:space="preserve">crouch, culture, different, diversity, enjoyment, fair play, </w:t>
            </w:r>
            <w:r w:rsidR="00D0401C" w:rsidRPr="00EC478D">
              <w:rPr>
                <w:rFonts w:eastAsia="Arial"/>
                <w:b w:val="0"/>
                <w:bCs/>
                <w:color w:val="000000" w:themeColor="text1"/>
                <w:szCs w:val="22"/>
              </w:rPr>
              <w:t xml:space="preserve">family, </w:t>
            </w:r>
            <w:r w:rsidRPr="00EC478D">
              <w:rPr>
                <w:rFonts w:eastAsia="Arial"/>
                <w:b w:val="0"/>
                <w:bCs/>
                <w:color w:val="000000" w:themeColor="text1"/>
                <w:szCs w:val="22"/>
              </w:rPr>
              <w:t xml:space="preserve">fire, games, group, happy, help, hop, horizontal, identity, individual, interpersonal, jump, land, landing, messages, motivation, nature, on Country, organised, physical activity, place, problem, recreational, resilience, rules, safe, safety, smoke, spring, stable, </w:t>
            </w:r>
            <w:r w:rsidR="00D0401C" w:rsidRPr="00EC478D">
              <w:rPr>
                <w:rFonts w:eastAsia="Arial"/>
                <w:b w:val="0"/>
                <w:bCs/>
                <w:color w:val="000000" w:themeColor="text1"/>
                <w:szCs w:val="22"/>
              </w:rPr>
              <w:t xml:space="preserve">straighten, </w:t>
            </w:r>
            <w:r w:rsidRPr="00EC478D">
              <w:rPr>
                <w:rFonts w:eastAsia="Arial"/>
                <w:b w:val="0"/>
                <w:bCs/>
                <w:color w:val="000000" w:themeColor="text1"/>
                <w:szCs w:val="22"/>
              </w:rPr>
              <w:t>strength, strengths, swing, symbols, turn-taking, unique, vertical, wellbeing, rhythm</w:t>
            </w:r>
          </w:p>
        </w:tc>
      </w:tr>
    </w:tbl>
    <w:p w14:paraId="0366D54D" w14:textId="02415D44" w:rsidR="00AF1226" w:rsidRDefault="00AF1226" w:rsidP="00B018B8">
      <w:pPr>
        <w:pStyle w:val="Heading2"/>
      </w:pPr>
      <w:r>
        <w:lastRenderedPageBreak/>
        <w:t xml:space="preserve">Stage 1 Unit </w:t>
      </w:r>
      <w:r w:rsidR="002202AF">
        <w:t>2</w:t>
      </w:r>
    </w:p>
    <w:p w14:paraId="615675B5" w14:textId="76346D2F" w:rsidR="00A22165" w:rsidRDefault="00A22165" w:rsidP="00A22165">
      <w:pPr>
        <w:pStyle w:val="Caption"/>
      </w:pPr>
      <w:r>
        <w:t xml:space="preserve">Table </w:t>
      </w:r>
      <w:r>
        <w:fldChar w:fldCharType="begin"/>
      </w:r>
      <w:r>
        <w:instrText xml:space="preserve"> SEQ Table \* ARABIC </w:instrText>
      </w:r>
      <w:r>
        <w:fldChar w:fldCharType="separate"/>
      </w:r>
      <w:r w:rsidR="00443D20">
        <w:rPr>
          <w:noProof/>
        </w:rPr>
        <w:t>3</w:t>
      </w:r>
      <w:r>
        <w:fldChar w:fldCharType="end"/>
      </w:r>
      <w:r>
        <w:t xml:space="preserve"> – </w:t>
      </w:r>
      <w:r w:rsidRPr="00D83F60">
        <w:t xml:space="preserve">Stage 1 Unit </w:t>
      </w:r>
      <w:r w:rsidR="002202AF">
        <w:t>2</w:t>
      </w:r>
      <w:r>
        <w:rPr>
          <w:noProof/>
        </w:rPr>
        <w:t xml:space="preserve"> suggested resources</w:t>
      </w:r>
    </w:p>
    <w:tbl>
      <w:tblPr>
        <w:tblStyle w:val="Tableheader"/>
        <w:tblW w:w="0" w:type="auto"/>
        <w:tblLook w:val="04A0" w:firstRow="1" w:lastRow="0" w:firstColumn="1" w:lastColumn="0" w:noHBand="0" w:noVBand="1"/>
        <w:tblDescription w:val="Stage 1 Unit 2 suggested resources."/>
      </w:tblPr>
      <w:tblGrid>
        <w:gridCol w:w="562"/>
        <w:gridCol w:w="5856"/>
        <w:gridCol w:w="3210"/>
      </w:tblGrid>
      <w:tr w:rsidR="004D676A" w14:paraId="60413017" w14:textId="77777777" w:rsidTr="004D6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96E46C8" w14:textId="77777777" w:rsidR="004D676A" w:rsidRDefault="004D676A" w:rsidP="004D676A"/>
        </w:tc>
        <w:tc>
          <w:tcPr>
            <w:tcW w:w="5856" w:type="dxa"/>
          </w:tcPr>
          <w:p w14:paraId="269E42E5" w14:textId="2C3CD7D6" w:rsidR="004D676A" w:rsidRDefault="004D676A" w:rsidP="004D676A">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207915AC" w14:textId="76C5A94B" w:rsidR="004D676A" w:rsidRDefault="004D676A" w:rsidP="004D676A">
            <w:pPr>
              <w:cnfStyle w:val="100000000000" w:firstRow="1" w:lastRow="0" w:firstColumn="0" w:lastColumn="0" w:oddVBand="0" w:evenVBand="0" w:oddHBand="0" w:evenHBand="0" w:firstRowFirstColumn="0" w:firstRowLastColumn="0" w:lastRowFirstColumn="0" w:lastRowLastColumn="0"/>
            </w:pPr>
            <w:r>
              <w:t>Quantity</w:t>
            </w:r>
          </w:p>
        </w:tc>
      </w:tr>
      <w:tr w:rsidR="004D676A" w14:paraId="1E418998" w14:textId="77777777" w:rsidTr="004D676A">
        <w:trPr>
          <w:cnfStyle w:val="000000100000" w:firstRow="0" w:lastRow="0" w:firstColumn="0" w:lastColumn="0" w:oddVBand="0" w:evenVBand="0" w:oddHBand="1" w:evenHBand="0" w:firstRowFirstColumn="0" w:firstRowLastColumn="0" w:lastRowFirstColumn="0" w:lastRowLastColumn="0"/>
        </w:trPr>
        <w:sdt>
          <w:sdtPr>
            <w:id w:val="-42349260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FDEBC92" w14:textId="5C3E980D" w:rsidR="004D676A" w:rsidRDefault="004D676A" w:rsidP="004D676A">
                <w:r>
                  <w:rPr>
                    <w:rFonts w:ascii="MS Gothic" w:eastAsia="MS Gothic" w:hAnsi="MS Gothic" w:hint="eastAsia"/>
                  </w:rPr>
                  <w:t>☐</w:t>
                </w:r>
              </w:p>
            </w:tc>
          </w:sdtContent>
        </w:sdt>
        <w:tc>
          <w:tcPr>
            <w:tcW w:w="5856" w:type="dxa"/>
          </w:tcPr>
          <w:p w14:paraId="150B9F07" w14:textId="77777777" w:rsidR="004D676A" w:rsidRPr="006109DA" w:rsidRDefault="004D676A" w:rsidP="0021271D">
            <w:pPr>
              <w:cnfStyle w:val="000000100000" w:firstRow="0" w:lastRow="0" w:firstColumn="0" w:lastColumn="0" w:oddVBand="0" w:evenVBand="0" w:oddHBand="1" w:evenHBand="0" w:firstRowFirstColumn="0" w:firstRowLastColumn="0" w:lastRowFirstColumn="0" w:lastRowLastColumn="0"/>
              <w:rPr>
                <w:b/>
                <w:bCs/>
              </w:rPr>
            </w:pPr>
            <w:r w:rsidRPr="006109DA">
              <w:rPr>
                <w:b/>
                <w:bCs/>
              </w:rPr>
              <w:t>PDH</w:t>
            </w:r>
          </w:p>
          <w:p w14:paraId="00CB05CD" w14:textId="77777777" w:rsidR="002376CD" w:rsidRPr="00734A44" w:rsidRDefault="002376CD" w:rsidP="002376CD">
            <w:pPr>
              <w:cnfStyle w:val="000000100000" w:firstRow="0" w:lastRow="0" w:firstColumn="0" w:lastColumn="0" w:oddVBand="0" w:evenVBand="0" w:oddHBand="1" w:evenHBand="0" w:firstRowFirstColumn="0" w:firstRowLastColumn="0" w:lastRowFirstColumn="0" w:lastRowLastColumn="0"/>
              <w:rPr>
                <w:b/>
                <w:bCs/>
              </w:rPr>
            </w:pPr>
            <w:r w:rsidRPr="00734A44">
              <w:rPr>
                <w:b/>
                <w:bCs/>
              </w:rPr>
              <w:t>Aboriginal and/or Torres Strait Islander texts</w:t>
            </w:r>
          </w:p>
          <w:p w14:paraId="3AEEBBFA" w14:textId="77777777" w:rsidR="00921EBF" w:rsidRPr="00B23718" w:rsidRDefault="00921EBF" w:rsidP="00921EBF">
            <w:pPr>
              <w:pStyle w:val="ListBullet"/>
              <w:cnfStyle w:val="000000100000" w:firstRow="0" w:lastRow="0" w:firstColumn="0" w:lastColumn="0" w:oddVBand="0" w:evenVBand="0" w:oddHBand="1" w:evenHBand="0" w:firstRowFirstColumn="0" w:firstRowLastColumn="0" w:lastRowFirstColumn="0" w:lastRowLastColumn="0"/>
              <w:rPr>
                <w:b/>
                <w:bCs/>
              </w:rPr>
            </w:pPr>
            <w:r w:rsidRPr="00DB5378">
              <w:rPr>
                <w:i/>
                <w:iCs/>
              </w:rPr>
              <w:t>Lost girl</w:t>
            </w:r>
            <w:r w:rsidRPr="009A62CC">
              <w:t xml:space="preserve"> by Ambelin Kwaymullina and Leanne Tobin</w:t>
            </w:r>
            <w:r>
              <w:t xml:space="preserve"> </w:t>
            </w:r>
          </w:p>
          <w:p w14:paraId="73AE3C82" w14:textId="77777777" w:rsidR="00921EBF" w:rsidRDefault="00921EBF" w:rsidP="00921EBF">
            <w:pPr>
              <w:pStyle w:val="ListBullet"/>
              <w:cnfStyle w:val="000000100000" w:firstRow="0" w:lastRow="0" w:firstColumn="0" w:lastColumn="0" w:oddVBand="0" w:evenVBand="0" w:oddHBand="1" w:evenHBand="0" w:firstRowFirstColumn="0" w:firstRowLastColumn="0" w:lastRowFirstColumn="0" w:lastRowLastColumn="0"/>
            </w:pPr>
            <w:r w:rsidRPr="00DB5378">
              <w:rPr>
                <w:i/>
                <w:iCs/>
              </w:rPr>
              <w:t>The Mark of the Wagarl</w:t>
            </w:r>
            <w:r>
              <w:t xml:space="preserve"> by </w:t>
            </w:r>
            <w:r w:rsidRPr="00E56464">
              <w:t>Lorna Little</w:t>
            </w:r>
            <w:r>
              <w:t xml:space="preserve"> </w:t>
            </w:r>
          </w:p>
          <w:p w14:paraId="6F8D7298" w14:textId="58B9C1BF" w:rsidR="00B17482" w:rsidRPr="00B17482" w:rsidRDefault="00B17482" w:rsidP="00B1748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Pr>
                <w:b/>
                <w:bCs/>
              </w:rPr>
              <w:t>T</w:t>
            </w:r>
            <w:r w:rsidRPr="00734A44">
              <w:rPr>
                <w:b/>
                <w:bCs/>
              </w:rPr>
              <w:t>exts</w:t>
            </w:r>
          </w:p>
          <w:p w14:paraId="2F1E4149" w14:textId="77777777" w:rsidR="00DB5378" w:rsidRDefault="00DB5378" w:rsidP="00DB5378">
            <w:pPr>
              <w:pStyle w:val="ListBullet"/>
              <w:cnfStyle w:val="000000100000" w:firstRow="0" w:lastRow="0" w:firstColumn="0" w:lastColumn="0" w:oddVBand="0" w:evenVBand="0" w:oddHBand="1" w:evenHBand="0" w:firstRowFirstColumn="0" w:firstRowLastColumn="0" w:lastRowFirstColumn="0" w:lastRowLastColumn="0"/>
            </w:pPr>
            <w:r w:rsidRPr="00DB5378">
              <w:rPr>
                <w:i/>
                <w:iCs/>
              </w:rPr>
              <w:t>Looking after Country with Fire</w:t>
            </w:r>
            <w:r w:rsidRPr="001829FF">
              <w:t xml:space="preserve"> by Victor Steffersen and Sandra Stefferson</w:t>
            </w:r>
          </w:p>
          <w:p w14:paraId="5EF4FB30" w14:textId="47FF7EB7" w:rsidR="004D676A" w:rsidRDefault="004E6EA8" w:rsidP="00F76655">
            <w:pPr>
              <w:pStyle w:val="ListBullet"/>
              <w:cnfStyle w:val="000000100000" w:firstRow="0" w:lastRow="0" w:firstColumn="0" w:lastColumn="0" w:oddVBand="0" w:evenVBand="0" w:oddHBand="1" w:evenHBand="0" w:firstRowFirstColumn="0" w:firstRowLastColumn="0" w:lastRowFirstColumn="0" w:lastRowLastColumn="0"/>
            </w:pPr>
            <w:r>
              <w:t xml:space="preserve">Toy phones </w:t>
            </w:r>
            <w:r w:rsidR="008C6CE5">
              <w:t xml:space="preserve">or laminated phone keypads </w:t>
            </w:r>
          </w:p>
        </w:tc>
        <w:tc>
          <w:tcPr>
            <w:tcW w:w="3210" w:type="dxa"/>
          </w:tcPr>
          <w:p w14:paraId="77554B95" w14:textId="77777777" w:rsidR="004D676A" w:rsidRDefault="004D676A" w:rsidP="004D676A">
            <w:pPr>
              <w:cnfStyle w:val="000000100000" w:firstRow="0" w:lastRow="0" w:firstColumn="0" w:lastColumn="0" w:oddVBand="0" w:evenVBand="0" w:oddHBand="1" w:evenHBand="0" w:firstRowFirstColumn="0" w:firstRowLastColumn="0" w:lastRowFirstColumn="0" w:lastRowLastColumn="0"/>
            </w:pPr>
          </w:p>
        </w:tc>
      </w:tr>
      <w:tr w:rsidR="004D676A" w14:paraId="68E3BC53" w14:textId="77777777" w:rsidTr="003E0C12">
        <w:trPr>
          <w:cnfStyle w:val="000000010000" w:firstRow="0" w:lastRow="0" w:firstColumn="0" w:lastColumn="0" w:oddVBand="0" w:evenVBand="0" w:oddHBand="0" w:evenHBand="1" w:firstRowFirstColumn="0" w:firstRowLastColumn="0" w:lastRowFirstColumn="0" w:lastRowLastColumn="0"/>
        </w:trPr>
        <w:sdt>
          <w:sdtPr>
            <w:id w:val="209627828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3484670" w14:textId="5447FB1F" w:rsidR="004D676A" w:rsidRDefault="004D676A" w:rsidP="004D676A">
                <w:r>
                  <w:rPr>
                    <w:rFonts w:ascii="MS Gothic" w:eastAsia="MS Gothic" w:hAnsi="MS Gothic" w:hint="eastAsia"/>
                  </w:rPr>
                  <w:t>☐</w:t>
                </w:r>
              </w:p>
            </w:tc>
          </w:sdtContent>
        </w:sdt>
        <w:tc>
          <w:tcPr>
            <w:tcW w:w="5856" w:type="dxa"/>
            <w:vAlign w:val="center"/>
          </w:tcPr>
          <w:p w14:paraId="55EB4671" w14:textId="1DCB0A0F" w:rsidR="004D676A" w:rsidRPr="006109DA" w:rsidRDefault="004D676A" w:rsidP="006109DA">
            <w:pPr>
              <w:cnfStyle w:val="000000010000" w:firstRow="0" w:lastRow="0" w:firstColumn="0" w:lastColumn="0" w:oddVBand="0" w:evenVBand="0" w:oddHBand="0" w:evenHBand="1" w:firstRowFirstColumn="0" w:firstRowLastColumn="0" w:lastRowFirstColumn="0" w:lastRowLastColumn="0"/>
              <w:rPr>
                <w:b/>
                <w:bCs/>
              </w:rPr>
            </w:pPr>
            <w:r w:rsidRPr="006109DA">
              <w:rPr>
                <w:b/>
                <w:bCs/>
              </w:rPr>
              <w:t>PE</w:t>
            </w:r>
          </w:p>
          <w:p w14:paraId="7A0F7401" w14:textId="586B34B0"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Beanbags</w:t>
            </w:r>
            <w:r w:rsidR="004E0E62">
              <w:t xml:space="preserve"> (one colour per group)</w:t>
            </w:r>
          </w:p>
          <w:p w14:paraId="3C52E18B" w14:textId="30DF190A" w:rsidR="003056BD" w:rsidRDefault="003056BD" w:rsidP="003056BD">
            <w:pPr>
              <w:pStyle w:val="ListBullet"/>
              <w:cnfStyle w:val="000000010000" w:firstRow="0" w:lastRow="0" w:firstColumn="0" w:lastColumn="0" w:oddVBand="0" w:evenVBand="0" w:oddHBand="0" w:evenHBand="1" w:firstRowFirstColumn="0" w:firstRowLastColumn="0" w:lastRowFirstColumn="0" w:lastRowLastColumn="0"/>
            </w:pPr>
            <w:r>
              <w:t>Chalk</w:t>
            </w:r>
          </w:p>
          <w:p w14:paraId="3DE251C2" w14:textId="47D11D03"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Coloured braids (4 different colours)</w:t>
            </w:r>
          </w:p>
          <w:p w14:paraId="2E676202"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Cones</w:t>
            </w:r>
          </w:p>
          <w:p w14:paraId="424175CA"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Hoops</w:t>
            </w:r>
          </w:p>
          <w:p w14:paraId="645099B4"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Lines</w:t>
            </w:r>
          </w:p>
          <w:p w14:paraId="032567A2" w14:textId="77777777" w:rsidR="004D676A"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Markers</w:t>
            </w:r>
          </w:p>
          <w:p w14:paraId="0AED8CAC" w14:textId="450162F5" w:rsidR="004D676A" w:rsidRDefault="00DB5378" w:rsidP="004E6EA8">
            <w:pPr>
              <w:pStyle w:val="ListBullet"/>
              <w:cnfStyle w:val="000000010000" w:firstRow="0" w:lastRow="0" w:firstColumn="0" w:lastColumn="0" w:oddVBand="0" w:evenVBand="0" w:oddHBand="0" w:evenHBand="1" w:firstRowFirstColumn="0" w:firstRowLastColumn="0" w:lastRowFirstColumn="0" w:lastRowLastColumn="0"/>
            </w:pPr>
            <w:r>
              <w:t>Ribbons</w:t>
            </w:r>
          </w:p>
          <w:p w14:paraId="16C315B3" w14:textId="42435BCD" w:rsidR="00022C83" w:rsidRPr="00F76655" w:rsidRDefault="004E6EA8" w:rsidP="005F50C9">
            <w:pPr>
              <w:pStyle w:val="ListBullet"/>
              <w:cnfStyle w:val="000000010000" w:firstRow="0" w:lastRow="0" w:firstColumn="0" w:lastColumn="0" w:oddVBand="0" w:evenVBand="0" w:oddHBand="0" w:evenHBand="1" w:firstRowFirstColumn="0" w:firstRowLastColumn="0" w:lastRowFirstColumn="0" w:lastRowLastColumn="0"/>
            </w:pPr>
            <w:r>
              <w:t xml:space="preserve">Skipping ropes (class set of individual ropes </w:t>
            </w:r>
            <w:r w:rsidR="00292131">
              <w:t xml:space="preserve">and </w:t>
            </w:r>
            <w:r>
              <w:t>long ropes)</w:t>
            </w:r>
          </w:p>
        </w:tc>
        <w:tc>
          <w:tcPr>
            <w:tcW w:w="3210" w:type="dxa"/>
          </w:tcPr>
          <w:p w14:paraId="552433CA" w14:textId="64F8A313" w:rsidR="004D676A" w:rsidRPr="00F76655" w:rsidRDefault="004D676A" w:rsidP="00F76655">
            <w:pPr>
              <w:cnfStyle w:val="000000010000" w:firstRow="0" w:lastRow="0" w:firstColumn="0" w:lastColumn="0" w:oddVBand="0" w:evenVBand="0" w:oddHBand="0" w:evenHBand="1" w:firstRowFirstColumn="0" w:firstRowLastColumn="0" w:lastRowFirstColumn="0" w:lastRowLastColumn="0"/>
            </w:pPr>
            <w:r w:rsidRPr="00F76655">
              <w:t>Quantities vary according to class size and/or the number of small groups</w:t>
            </w:r>
          </w:p>
        </w:tc>
      </w:tr>
    </w:tbl>
    <w:p w14:paraId="791293C4" w14:textId="110CB414" w:rsidR="00A22165" w:rsidRDefault="00A22165" w:rsidP="00A22165">
      <w:pPr>
        <w:pStyle w:val="Caption"/>
      </w:pPr>
      <w:r>
        <w:lastRenderedPageBreak/>
        <w:t xml:space="preserve">Table </w:t>
      </w:r>
      <w:r>
        <w:fldChar w:fldCharType="begin"/>
      </w:r>
      <w:r>
        <w:instrText xml:space="preserve"> SEQ Table \* ARABIC </w:instrText>
      </w:r>
      <w:r>
        <w:fldChar w:fldCharType="separate"/>
      </w:r>
      <w:r w:rsidR="00443D20">
        <w:rPr>
          <w:noProof/>
        </w:rPr>
        <w:t>4</w:t>
      </w:r>
      <w:r>
        <w:fldChar w:fldCharType="end"/>
      </w:r>
      <w:r>
        <w:t xml:space="preserve"> – </w:t>
      </w:r>
      <w:r w:rsidRPr="005F2532">
        <w:t xml:space="preserve">Stage 1 Unit </w:t>
      </w:r>
      <w:r w:rsidR="006C17E4">
        <w:t>2</w:t>
      </w:r>
      <w:r w:rsidRPr="005F2532">
        <w:t xml:space="preserve"> </w:t>
      </w:r>
      <w:r>
        <w:t>vocabulary</w:t>
      </w:r>
    </w:p>
    <w:tbl>
      <w:tblPr>
        <w:tblStyle w:val="Tableheader"/>
        <w:tblW w:w="5000" w:type="pct"/>
        <w:tblLook w:val="04A0" w:firstRow="1" w:lastRow="0" w:firstColumn="1" w:lastColumn="0" w:noHBand="0" w:noVBand="1"/>
        <w:tblDescription w:val="Stage 1 Unit 2 vocabulary."/>
      </w:tblPr>
      <w:tblGrid>
        <w:gridCol w:w="9630"/>
      </w:tblGrid>
      <w:tr w:rsidR="00AF1226" w:rsidRPr="00B018B8" w14:paraId="6625A2A1"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CC4D4D4" w14:textId="77777777" w:rsidR="00AF1226" w:rsidRPr="00B018B8" w:rsidRDefault="00AF1226" w:rsidP="00B018B8">
            <w:r w:rsidRPr="00B018B8">
              <w:t>Vocabulary</w:t>
            </w:r>
          </w:p>
        </w:tc>
      </w:tr>
      <w:tr w:rsidR="00AF1226" w:rsidRPr="00B018B8" w14:paraId="502EDC27"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CDCDD9E" w14:textId="015CB0B3" w:rsidR="00AF1226" w:rsidRPr="006109DA" w:rsidRDefault="00B20143" w:rsidP="006109DA">
            <w:pPr>
              <w:rPr>
                <w:b w:val="0"/>
                <w:bCs/>
              </w:rPr>
            </w:pPr>
            <w:r w:rsidRPr="00B20143">
              <w:rPr>
                <w:b w:val="0"/>
                <w:bCs/>
              </w:rPr>
              <w:t>Aboriginal and/or Torres Strait Islander, action, active listening, body language, choice, communicate, communication, cooperation, dangerous, Dreaming stories, emergency, emergencies, environment, fair, feedback, fire, fire hazard, gangarru, gestures, hazard, hop, horizontal, kangaroo, kindness, legends, lighters, matches, physical, positive, respect, respectful, responsibility,</w:t>
            </w:r>
            <w:r w:rsidR="00292131" w:rsidRPr="00B20143">
              <w:rPr>
                <w:b w:val="0"/>
                <w:bCs/>
              </w:rPr>
              <w:t xml:space="preserve"> safe,</w:t>
            </w:r>
            <w:r w:rsidRPr="00B20143">
              <w:rPr>
                <w:b w:val="0"/>
                <w:bCs/>
              </w:rPr>
              <w:t xml:space="preserve"> safety, safety message, sharing, skills, skip, skipping rope, smoke alarm, strength, taking turns, teamwork, totem, Turri Turri, unsafe, vertical</w:t>
            </w:r>
          </w:p>
        </w:tc>
      </w:tr>
    </w:tbl>
    <w:p w14:paraId="6828DA18" w14:textId="75F7B64F" w:rsidR="00940F05" w:rsidRDefault="00940F05">
      <w:r>
        <w:br w:type="page"/>
      </w:r>
    </w:p>
    <w:p w14:paraId="6C4E2540" w14:textId="3FEC3D67" w:rsidR="00940F05" w:rsidRDefault="00940F05" w:rsidP="00B018B8">
      <w:pPr>
        <w:pStyle w:val="Heading2"/>
      </w:pPr>
      <w:r>
        <w:lastRenderedPageBreak/>
        <w:t xml:space="preserve">Stage 1 Unit </w:t>
      </w:r>
      <w:r w:rsidR="002202AF">
        <w:t>6</w:t>
      </w:r>
    </w:p>
    <w:p w14:paraId="46E55648" w14:textId="427ECDBF" w:rsidR="00443D20" w:rsidRDefault="00443D20" w:rsidP="003E3A5E">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004C75F8">
        <w:t xml:space="preserve">Stage 1 Unit </w:t>
      </w:r>
      <w:r w:rsidR="002202AF">
        <w:t>6</w:t>
      </w:r>
      <w:r w:rsidRPr="004C75F8">
        <w:t xml:space="preserve"> suggested resources</w:t>
      </w:r>
    </w:p>
    <w:tbl>
      <w:tblPr>
        <w:tblStyle w:val="Tableheader"/>
        <w:tblW w:w="0" w:type="auto"/>
        <w:tblLook w:val="04A0" w:firstRow="1" w:lastRow="0" w:firstColumn="1" w:lastColumn="0" w:noHBand="0" w:noVBand="1"/>
        <w:tblDescription w:val="Stage 1 Unit 6 suggested resources."/>
      </w:tblPr>
      <w:tblGrid>
        <w:gridCol w:w="562"/>
        <w:gridCol w:w="5856"/>
        <w:gridCol w:w="3210"/>
      </w:tblGrid>
      <w:tr w:rsidR="00A22165" w14:paraId="3E9480CD" w14:textId="77777777" w:rsidTr="00A22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F86687B" w14:textId="77777777" w:rsidR="00A22165" w:rsidRDefault="00A22165" w:rsidP="00A22165"/>
        </w:tc>
        <w:tc>
          <w:tcPr>
            <w:tcW w:w="5856" w:type="dxa"/>
          </w:tcPr>
          <w:p w14:paraId="12632A14" w14:textId="5F2A481C" w:rsidR="00A22165" w:rsidRDefault="00A22165" w:rsidP="00A22165">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0151EA41" w14:textId="1177F5E4" w:rsidR="00A22165" w:rsidRDefault="00A22165" w:rsidP="00A22165">
            <w:pPr>
              <w:cnfStyle w:val="100000000000" w:firstRow="1" w:lastRow="0" w:firstColumn="0" w:lastColumn="0" w:oddVBand="0" w:evenVBand="0" w:oddHBand="0" w:evenHBand="0" w:firstRowFirstColumn="0" w:firstRowLastColumn="0" w:lastRowFirstColumn="0" w:lastRowLastColumn="0"/>
            </w:pPr>
            <w:r>
              <w:t>Quantity</w:t>
            </w:r>
          </w:p>
        </w:tc>
      </w:tr>
      <w:tr w:rsidR="00A22165" w14:paraId="2D43C346" w14:textId="77777777" w:rsidTr="00A22165">
        <w:trPr>
          <w:cnfStyle w:val="000000100000" w:firstRow="0" w:lastRow="0" w:firstColumn="0" w:lastColumn="0" w:oddVBand="0" w:evenVBand="0" w:oddHBand="1" w:evenHBand="0" w:firstRowFirstColumn="0" w:firstRowLastColumn="0" w:lastRowFirstColumn="0" w:lastRowLastColumn="0"/>
        </w:trPr>
        <w:sdt>
          <w:sdtPr>
            <w:id w:val="-81502443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21E135C" w14:textId="0026DEC7" w:rsidR="00A22165" w:rsidRDefault="00430B82" w:rsidP="00A22165">
                <w:r>
                  <w:rPr>
                    <w:rFonts w:ascii="MS Gothic" w:eastAsia="MS Gothic" w:hAnsi="MS Gothic" w:hint="eastAsia"/>
                  </w:rPr>
                  <w:t>☐</w:t>
                </w:r>
              </w:p>
            </w:tc>
          </w:sdtContent>
        </w:sdt>
        <w:tc>
          <w:tcPr>
            <w:tcW w:w="5856" w:type="dxa"/>
            <w:vAlign w:val="center"/>
          </w:tcPr>
          <w:p w14:paraId="390BF247" w14:textId="77777777" w:rsidR="00A22165" w:rsidRPr="006109DA" w:rsidRDefault="00A22165" w:rsidP="006109DA">
            <w:pPr>
              <w:cnfStyle w:val="000000100000" w:firstRow="0" w:lastRow="0" w:firstColumn="0" w:lastColumn="0" w:oddVBand="0" w:evenVBand="0" w:oddHBand="1" w:evenHBand="0" w:firstRowFirstColumn="0" w:firstRowLastColumn="0" w:lastRowFirstColumn="0" w:lastRowLastColumn="0"/>
              <w:rPr>
                <w:b/>
                <w:bCs/>
              </w:rPr>
            </w:pPr>
            <w:r w:rsidRPr="006109DA">
              <w:rPr>
                <w:b/>
                <w:bCs/>
              </w:rPr>
              <w:t>PDH</w:t>
            </w:r>
          </w:p>
          <w:p w14:paraId="1C1D42E3" w14:textId="299BC220" w:rsidR="00502FCB" w:rsidRDefault="00502FCB" w:rsidP="008116FB">
            <w:pPr>
              <w:pStyle w:val="ListBullet"/>
              <w:cnfStyle w:val="000000100000" w:firstRow="0" w:lastRow="0" w:firstColumn="0" w:lastColumn="0" w:oddVBand="0" w:evenVBand="0" w:oddHBand="1" w:evenHBand="0" w:firstRowFirstColumn="0" w:firstRowLastColumn="0" w:lastRowFirstColumn="0" w:lastRowLastColumn="0"/>
            </w:pPr>
            <w:r>
              <w:t xml:space="preserve">A </w:t>
            </w:r>
            <w:r w:rsidRPr="00D83151">
              <w:t>copy of</w:t>
            </w:r>
            <w:r w:rsidRPr="00D83151">
              <w:rPr>
                <w:b/>
                <w:bCs/>
              </w:rPr>
              <w:t xml:space="preserve"> </w:t>
            </w:r>
            <w:r w:rsidRPr="00D83151">
              <w:t>school evacuation plan with site map</w:t>
            </w:r>
          </w:p>
          <w:p w14:paraId="3BD9B444" w14:textId="374CE5EB" w:rsidR="008116FB" w:rsidRPr="008116FB" w:rsidRDefault="008116FB" w:rsidP="008116FB">
            <w:pPr>
              <w:pStyle w:val="ListBullet"/>
              <w:cnfStyle w:val="000000100000" w:firstRow="0" w:lastRow="0" w:firstColumn="0" w:lastColumn="0" w:oddVBand="0" w:evenVBand="0" w:oddHBand="1" w:evenHBand="0" w:firstRowFirstColumn="0" w:firstRowLastColumn="0" w:lastRowFirstColumn="0" w:lastRowLastColumn="0"/>
            </w:pPr>
            <w:r w:rsidRPr="008116FB">
              <w:t>A3 blank paper per group</w:t>
            </w:r>
          </w:p>
          <w:p w14:paraId="4C76E563" w14:textId="6948CF19" w:rsidR="00502FCB" w:rsidRDefault="002B6E1B" w:rsidP="00502FCB">
            <w:pPr>
              <w:pStyle w:val="ListBullet"/>
              <w:cnfStyle w:val="000000100000" w:firstRow="0" w:lastRow="0" w:firstColumn="0" w:lastColumn="0" w:oddVBand="0" w:evenVBand="0" w:oddHBand="1" w:evenHBand="0" w:firstRowFirstColumn="0" w:firstRowLastColumn="0" w:lastRowFirstColumn="0" w:lastRowLastColumn="0"/>
            </w:pPr>
            <w:r>
              <w:t xml:space="preserve">Digital </w:t>
            </w:r>
            <w:r w:rsidR="00502FCB">
              <w:t xml:space="preserve">devices such as a laptop or </w:t>
            </w:r>
            <w:r w:rsidR="00502FCB" w:rsidRPr="00967030">
              <w:t>iPad</w:t>
            </w:r>
          </w:p>
          <w:p w14:paraId="113CA574" w14:textId="5C41340E" w:rsidR="002D536B" w:rsidRDefault="002D536B" w:rsidP="002D536B">
            <w:pPr>
              <w:pStyle w:val="ListBullet"/>
              <w:cnfStyle w:val="000000100000" w:firstRow="0" w:lastRow="0" w:firstColumn="0" w:lastColumn="0" w:oddVBand="0" w:evenVBand="0" w:oddHBand="1" w:evenHBand="0" w:firstRowFirstColumn="0" w:firstRowLastColumn="0" w:lastRowFirstColumn="0" w:lastRowLastColumn="0"/>
            </w:pPr>
            <w:r>
              <w:t>L</w:t>
            </w:r>
            <w:r w:rsidRPr="00015819">
              <w:t xml:space="preserve">arge cardboard </w:t>
            </w:r>
          </w:p>
          <w:p w14:paraId="34546673" w14:textId="3DE127BA" w:rsidR="00AA2571" w:rsidRDefault="00AA2571" w:rsidP="00AA2571">
            <w:pPr>
              <w:pStyle w:val="ListBullet"/>
              <w:cnfStyle w:val="000000100000" w:firstRow="0" w:lastRow="0" w:firstColumn="0" w:lastColumn="0" w:oddVBand="0" w:evenVBand="0" w:oddHBand="1" w:evenHBand="0" w:firstRowFirstColumn="0" w:firstRowLastColumn="0" w:lastRowFirstColumn="0" w:lastRowLastColumn="0"/>
            </w:pPr>
            <w:r w:rsidRPr="00DD77C5">
              <w:t>B</w:t>
            </w:r>
            <w:r>
              <w:t>all of yarn</w:t>
            </w:r>
            <w:r w:rsidR="00897C95">
              <w:t xml:space="preserve">/wool </w:t>
            </w:r>
          </w:p>
          <w:p w14:paraId="36D9A264" w14:textId="4D229020" w:rsidR="00A22165" w:rsidRPr="006109DA" w:rsidRDefault="002D536B" w:rsidP="005F50C9">
            <w:pPr>
              <w:pStyle w:val="ListBullet"/>
              <w:cnfStyle w:val="000000100000" w:firstRow="0" w:lastRow="0" w:firstColumn="0" w:lastColumn="0" w:oddVBand="0" w:evenVBand="0" w:oddHBand="1" w:evenHBand="0" w:firstRowFirstColumn="0" w:firstRowLastColumn="0" w:lastRowFirstColumn="0" w:lastRowLastColumn="0"/>
            </w:pPr>
            <w:r>
              <w:t>P</w:t>
            </w:r>
            <w:r w:rsidRPr="00015819">
              <w:t>hoto or drawing of each student</w:t>
            </w:r>
          </w:p>
        </w:tc>
        <w:tc>
          <w:tcPr>
            <w:tcW w:w="3210" w:type="dxa"/>
          </w:tcPr>
          <w:p w14:paraId="404B15AA" w14:textId="77777777" w:rsidR="00A22165" w:rsidRDefault="00A22165" w:rsidP="00A22165">
            <w:pPr>
              <w:cnfStyle w:val="000000100000" w:firstRow="0" w:lastRow="0" w:firstColumn="0" w:lastColumn="0" w:oddVBand="0" w:evenVBand="0" w:oddHBand="1" w:evenHBand="0" w:firstRowFirstColumn="0" w:firstRowLastColumn="0" w:lastRowFirstColumn="0" w:lastRowLastColumn="0"/>
            </w:pPr>
          </w:p>
          <w:p w14:paraId="63984A76" w14:textId="581D7889" w:rsidR="002D536B" w:rsidRDefault="002D536B" w:rsidP="00502FCB">
            <w:pPr>
              <w:cnfStyle w:val="000000100000" w:firstRow="0" w:lastRow="0" w:firstColumn="0" w:lastColumn="0" w:oddVBand="0" w:evenVBand="0" w:oddHBand="1" w:evenHBand="0" w:firstRowFirstColumn="0" w:firstRowLastColumn="0" w:lastRowFirstColumn="0" w:lastRowLastColumn="0"/>
            </w:pPr>
          </w:p>
          <w:p w14:paraId="5490441D" w14:textId="77777777" w:rsidR="00502FCB" w:rsidRDefault="00502FCB" w:rsidP="00502FCB">
            <w:pPr>
              <w:cnfStyle w:val="000000100000" w:firstRow="0" w:lastRow="0" w:firstColumn="0" w:lastColumn="0" w:oddVBand="0" w:evenVBand="0" w:oddHBand="1" w:evenHBand="0" w:firstRowFirstColumn="0" w:firstRowLastColumn="0" w:lastRowFirstColumn="0" w:lastRowLastColumn="0"/>
            </w:pPr>
          </w:p>
          <w:p w14:paraId="0A5B4E7A" w14:textId="5B9769A8" w:rsidR="00502FCB" w:rsidRDefault="00621C45" w:rsidP="00502FCB">
            <w:pPr>
              <w:cnfStyle w:val="000000100000" w:firstRow="0" w:lastRow="0" w:firstColumn="0" w:lastColumn="0" w:oddVBand="0" w:evenVBand="0" w:oddHBand="1" w:evenHBand="0" w:firstRowFirstColumn="0" w:firstRowLastColumn="0" w:lastRowFirstColumn="0" w:lastRowLastColumn="0"/>
            </w:pPr>
            <w:r>
              <w:t>3</w:t>
            </w:r>
          </w:p>
          <w:p w14:paraId="1800D71F" w14:textId="271AFB52" w:rsidR="00F741A3" w:rsidRDefault="002B6E1B" w:rsidP="00A22165">
            <w:pPr>
              <w:cnfStyle w:val="000000100000" w:firstRow="0" w:lastRow="0" w:firstColumn="0" w:lastColumn="0" w:oddVBand="0" w:evenVBand="0" w:oddHBand="1" w:evenHBand="0" w:firstRowFirstColumn="0" w:firstRowLastColumn="0" w:lastRowFirstColumn="0" w:lastRowLastColumn="0"/>
            </w:pPr>
            <w:r>
              <w:t xml:space="preserve">One </w:t>
            </w:r>
            <w:r w:rsidR="00621C45">
              <w:t xml:space="preserve">per student </w:t>
            </w:r>
          </w:p>
          <w:p w14:paraId="5637945E" w14:textId="2995679F" w:rsidR="00A22165" w:rsidRDefault="00AA2571" w:rsidP="002B6E1B">
            <w:pPr>
              <w:cnfStyle w:val="000000100000" w:firstRow="0" w:lastRow="0" w:firstColumn="0" w:lastColumn="0" w:oddVBand="0" w:evenVBand="0" w:oddHBand="1" w:evenHBand="0" w:firstRowFirstColumn="0" w:firstRowLastColumn="0" w:lastRowFirstColumn="0" w:lastRowLastColumn="0"/>
            </w:pPr>
            <w:r>
              <w:t xml:space="preserve">Multiple colours </w:t>
            </w:r>
          </w:p>
        </w:tc>
      </w:tr>
      <w:tr w:rsidR="00A22165" w14:paraId="5050AA86" w14:textId="77777777" w:rsidTr="00A22165">
        <w:trPr>
          <w:cnfStyle w:val="000000010000" w:firstRow="0" w:lastRow="0" w:firstColumn="0" w:lastColumn="0" w:oddVBand="0" w:evenVBand="0" w:oddHBand="0" w:evenHBand="1" w:firstRowFirstColumn="0" w:firstRowLastColumn="0" w:lastRowFirstColumn="0" w:lastRowLastColumn="0"/>
        </w:trPr>
        <w:sdt>
          <w:sdtPr>
            <w:id w:val="-9849265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BA72834" w14:textId="7561FAC2" w:rsidR="00A22165" w:rsidRDefault="00A22165" w:rsidP="00A22165">
                <w:r>
                  <w:rPr>
                    <w:rFonts w:ascii="MS Gothic" w:eastAsia="MS Gothic" w:hAnsi="MS Gothic" w:hint="eastAsia"/>
                  </w:rPr>
                  <w:t>☐</w:t>
                </w:r>
              </w:p>
            </w:tc>
          </w:sdtContent>
        </w:sdt>
        <w:tc>
          <w:tcPr>
            <w:tcW w:w="5856" w:type="dxa"/>
            <w:vAlign w:val="center"/>
          </w:tcPr>
          <w:p w14:paraId="7192A9C8" w14:textId="77777777" w:rsidR="00A22165" w:rsidRPr="006109DA" w:rsidRDefault="00A22165" w:rsidP="006109DA">
            <w:pPr>
              <w:cnfStyle w:val="000000010000" w:firstRow="0" w:lastRow="0" w:firstColumn="0" w:lastColumn="0" w:oddVBand="0" w:evenVBand="0" w:oddHBand="0" w:evenHBand="1" w:firstRowFirstColumn="0" w:firstRowLastColumn="0" w:lastRowFirstColumn="0" w:lastRowLastColumn="0"/>
              <w:rPr>
                <w:b/>
                <w:bCs/>
              </w:rPr>
            </w:pPr>
            <w:r w:rsidRPr="006109DA">
              <w:rPr>
                <w:b/>
                <w:bCs/>
              </w:rPr>
              <w:t>PE</w:t>
            </w:r>
          </w:p>
          <w:p w14:paraId="7399C3C2" w14:textId="77777777" w:rsidR="00BC4B43" w:rsidRDefault="00BC4B43" w:rsidP="00BC4B43">
            <w:pPr>
              <w:pStyle w:val="ListBullet"/>
              <w:cnfStyle w:val="000000010000" w:firstRow="0" w:lastRow="0" w:firstColumn="0" w:lastColumn="0" w:oddVBand="0" w:evenVBand="0" w:oddHBand="0" w:evenHBand="1" w:firstRowFirstColumn="0" w:firstRowLastColumn="0" w:lastRowFirstColumn="0" w:lastRowLastColumn="0"/>
            </w:pPr>
            <w:r>
              <w:t>Balls</w:t>
            </w:r>
          </w:p>
          <w:p w14:paraId="6CF7EDA6" w14:textId="77777777" w:rsidR="00BC4B43" w:rsidRDefault="00BC4B43" w:rsidP="00BC4B43">
            <w:pPr>
              <w:pStyle w:val="ListBullet"/>
              <w:cnfStyle w:val="000000010000" w:firstRow="0" w:lastRow="0" w:firstColumn="0" w:lastColumn="0" w:oddVBand="0" w:evenVBand="0" w:oddHBand="0" w:evenHBand="1" w:firstRowFirstColumn="0" w:firstRowLastColumn="0" w:lastRowFirstColumn="0" w:lastRowLastColumn="0"/>
            </w:pPr>
            <w:r>
              <w:t xml:space="preserve">Beanbags </w:t>
            </w:r>
          </w:p>
          <w:p w14:paraId="7E64E306" w14:textId="77777777" w:rsidR="00BC4B43" w:rsidRDefault="00BC4B43" w:rsidP="00BC4B43">
            <w:pPr>
              <w:pStyle w:val="ListBullet"/>
              <w:cnfStyle w:val="000000010000" w:firstRow="0" w:lastRow="0" w:firstColumn="0" w:lastColumn="0" w:oddVBand="0" w:evenVBand="0" w:oddHBand="0" w:evenHBand="1" w:firstRowFirstColumn="0" w:firstRowLastColumn="0" w:lastRowFirstColumn="0" w:lastRowLastColumn="0"/>
            </w:pPr>
            <w:r>
              <w:t>Braids in different colours</w:t>
            </w:r>
          </w:p>
          <w:p w14:paraId="7F6668C4" w14:textId="77777777" w:rsidR="00BC4B43" w:rsidRDefault="00BC4B43" w:rsidP="00BC4B43">
            <w:pPr>
              <w:pStyle w:val="ListBullet"/>
              <w:cnfStyle w:val="000000010000" w:firstRow="0" w:lastRow="0" w:firstColumn="0" w:lastColumn="0" w:oddVBand="0" w:evenVBand="0" w:oddHBand="0" w:evenHBand="1" w:firstRowFirstColumn="0" w:firstRowLastColumn="0" w:lastRowFirstColumn="0" w:lastRowLastColumn="0"/>
            </w:pPr>
            <w:r>
              <w:t>Bucket</w:t>
            </w:r>
          </w:p>
          <w:p w14:paraId="618EB4CF" w14:textId="77777777" w:rsidR="00A22165" w:rsidRPr="006109DA" w:rsidRDefault="00A22165" w:rsidP="006109DA">
            <w:pPr>
              <w:pStyle w:val="ListBullet"/>
              <w:cnfStyle w:val="000000010000" w:firstRow="0" w:lastRow="0" w:firstColumn="0" w:lastColumn="0" w:oddVBand="0" w:evenVBand="0" w:oddHBand="0" w:evenHBand="1" w:firstRowFirstColumn="0" w:firstRowLastColumn="0" w:lastRowFirstColumn="0" w:lastRowLastColumn="0"/>
            </w:pPr>
            <w:r w:rsidRPr="006109DA">
              <w:t>Cones</w:t>
            </w:r>
          </w:p>
          <w:p w14:paraId="4F65CF8C" w14:textId="5EE266AF" w:rsidR="00BC4B43" w:rsidRDefault="00BC4B43" w:rsidP="00BC4B43">
            <w:pPr>
              <w:pStyle w:val="ListBullet"/>
              <w:cnfStyle w:val="000000010000" w:firstRow="0" w:lastRow="0" w:firstColumn="0" w:lastColumn="0" w:oddVBand="0" w:evenVBand="0" w:oddHBand="0" w:evenHBand="1" w:firstRowFirstColumn="0" w:firstRowLastColumn="0" w:lastRowFirstColumn="0" w:lastRowLastColumn="0"/>
            </w:pPr>
            <w:r w:rsidRPr="006109DA">
              <w:t>Hoops</w:t>
            </w:r>
          </w:p>
          <w:p w14:paraId="427CFD54" w14:textId="0952FAA2" w:rsidR="00863A8E" w:rsidRDefault="00863A8E" w:rsidP="006109DA">
            <w:pPr>
              <w:pStyle w:val="ListBullet"/>
              <w:cnfStyle w:val="000000010000" w:firstRow="0" w:lastRow="0" w:firstColumn="0" w:lastColumn="0" w:oddVBand="0" w:evenVBand="0" w:oddHBand="0" w:evenHBand="1" w:firstRowFirstColumn="0" w:firstRowLastColumn="0" w:lastRowFirstColumn="0" w:lastRowLastColumn="0"/>
            </w:pPr>
            <w:r>
              <w:t>Lines</w:t>
            </w:r>
          </w:p>
          <w:p w14:paraId="090A4C67" w14:textId="77777777" w:rsidR="002B3AF0" w:rsidRDefault="002B3AF0" w:rsidP="002B3AF0">
            <w:pPr>
              <w:pStyle w:val="ListBullet"/>
              <w:cnfStyle w:val="000000010000" w:firstRow="0" w:lastRow="0" w:firstColumn="0" w:lastColumn="0" w:oddVBand="0" w:evenVBand="0" w:oddHBand="0" w:evenHBand="1" w:firstRowFirstColumn="0" w:firstRowLastColumn="0" w:lastRowFirstColumn="0" w:lastRowLastColumn="0"/>
            </w:pPr>
            <w:r>
              <w:t xml:space="preserve">Markers </w:t>
            </w:r>
          </w:p>
          <w:p w14:paraId="430CDDD3" w14:textId="28B73A1C" w:rsidR="00A22165" w:rsidRDefault="009558F1" w:rsidP="006109DA">
            <w:pPr>
              <w:pStyle w:val="ListBullet"/>
              <w:cnfStyle w:val="000000010000" w:firstRow="0" w:lastRow="0" w:firstColumn="0" w:lastColumn="0" w:oddVBand="0" w:evenVBand="0" w:oddHBand="0" w:evenHBand="1" w:firstRowFirstColumn="0" w:firstRowLastColumn="0" w:lastRowFirstColumn="0" w:lastRowLastColumn="0"/>
            </w:pPr>
            <w:r>
              <w:t>Skipping ropes (</w:t>
            </w:r>
            <w:r w:rsidR="00BC4B43">
              <w:t xml:space="preserve">long </w:t>
            </w:r>
            <w:r w:rsidR="002B6E1B">
              <w:t xml:space="preserve">and </w:t>
            </w:r>
            <w:r>
              <w:t>class set of individual ropes)</w:t>
            </w:r>
          </w:p>
          <w:p w14:paraId="76BE0936" w14:textId="0E6853A2" w:rsidR="00BC4B43" w:rsidRPr="006109DA" w:rsidRDefault="00BC4B43" w:rsidP="00AB0BAA">
            <w:pPr>
              <w:pStyle w:val="ListBullet"/>
              <w:cnfStyle w:val="000000010000" w:firstRow="0" w:lastRow="0" w:firstColumn="0" w:lastColumn="0" w:oddVBand="0" w:evenVBand="0" w:oddHBand="0" w:evenHBand="1" w:firstRowFirstColumn="0" w:firstRowLastColumn="0" w:lastRowFirstColumn="0" w:lastRowLastColumn="0"/>
            </w:pPr>
            <w:r>
              <w:t xml:space="preserve">Speaker and music </w:t>
            </w:r>
          </w:p>
        </w:tc>
        <w:tc>
          <w:tcPr>
            <w:tcW w:w="3210" w:type="dxa"/>
          </w:tcPr>
          <w:p w14:paraId="737450E7" w14:textId="45B30CDC" w:rsidR="00A22165" w:rsidRPr="00443D20" w:rsidRDefault="00A22165" w:rsidP="00443D20">
            <w:pPr>
              <w:cnfStyle w:val="000000010000" w:firstRow="0" w:lastRow="0" w:firstColumn="0" w:lastColumn="0" w:oddVBand="0" w:evenVBand="0" w:oddHBand="0" w:evenHBand="1" w:firstRowFirstColumn="0" w:firstRowLastColumn="0" w:lastRowFirstColumn="0" w:lastRowLastColumn="0"/>
            </w:pPr>
            <w:r w:rsidRPr="00443D20">
              <w:t>Quantities vary according to class size and/or the number of small groups</w:t>
            </w:r>
          </w:p>
        </w:tc>
      </w:tr>
    </w:tbl>
    <w:p w14:paraId="04B90DA0" w14:textId="6546E0C9" w:rsidR="00443D20" w:rsidRDefault="00443D20" w:rsidP="003E3A5E">
      <w:pPr>
        <w:pStyle w:val="Caption"/>
      </w:pPr>
      <w:r>
        <w:lastRenderedPageBreak/>
        <w:t xml:space="preserve">Table </w:t>
      </w:r>
      <w:r>
        <w:fldChar w:fldCharType="begin"/>
      </w:r>
      <w:r>
        <w:instrText xml:space="preserve"> SEQ Table \* ARABIC </w:instrText>
      </w:r>
      <w:r>
        <w:fldChar w:fldCharType="separate"/>
      </w:r>
      <w:r>
        <w:rPr>
          <w:noProof/>
        </w:rPr>
        <w:t>6</w:t>
      </w:r>
      <w:r>
        <w:fldChar w:fldCharType="end"/>
      </w:r>
      <w:r>
        <w:t xml:space="preserve"> – </w:t>
      </w:r>
      <w:r w:rsidRPr="00A575E5">
        <w:t xml:space="preserve">Stage 1 Unit </w:t>
      </w:r>
      <w:r w:rsidR="002202AF">
        <w:t>6</w:t>
      </w:r>
      <w:r>
        <w:t xml:space="preserve"> vocabulary</w:t>
      </w:r>
    </w:p>
    <w:tbl>
      <w:tblPr>
        <w:tblStyle w:val="Tableheader"/>
        <w:tblW w:w="5000" w:type="pct"/>
        <w:tblLook w:val="04A0" w:firstRow="1" w:lastRow="0" w:firstColumn="1" w:lastColumn="0" w:noHBand="0" w:noVBand="1"/>
        <w:tblDescription w:val="Stage 1 Unit 6 vocabulary."/>
      </w:tblPr>
      <w:tblGrid>
        <w:gridCol w:w="9630"/>
      </w:tblGrid>
      <w:tr w:rsidR="00940F05" w:rsidRPr="00B018B8" w14:paraId="062B6BDF"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45D48CD4" w14:textId="77777777" w:rsidR="00940F05" w:rsidRPr="00B018B8" w:rsidRDefault="00940F05" w:rsidP="00B018B8">
            <w:r w:rsidRPr="00B018B8">
              <w:t>Vocabulary</w:t>
            </w:r>
          </w:p>
        </w:tc>
      </w:tr>
      <w:tr w:rsidR="00940F05" w:rsidRPr="00B018B8" w14:paraId="110DF7B2"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AD60F18" w14:textId="1995FFDC" w:rsidR="00940F05" w:rsidRPr="00B018B8" w:rsidRDefault="004E0BD6" w:rsidP="00B018B8">
            <w:pPr>
              <w:rPr>
                <w:b w:val="0"/>
                <w:bCs/>
              </w:rPr>
            </w:pPr>
            <w:r w:rsidRPr="00B34299">
              <w:rPr>
                <w:b w:val="0"/>
                <w:bCs/>
              </w:rPr>
              <w:t xml:space="preserve">abilities, </w:t>
            </w:r>
            <w:r w:rsidRPr="00743E27">
              <w:rPr>
                <w:b w:val="0"/>
                <w:bCs/>
              </w:rPr>
              <w:t>Aboriginal</w:t>
            </w:r>
            <w:r>
              <w:rPr>
                <w:b w:val="0"/>
                <w:bCs/>
              </w:rPr>
              <w:t xml:space="preserve">, </w:t>
            </w:r>
            <w:r w:rsidRPr="00B77742">
              <w:rPr>
                <w:b w:val="0"/>
                <w:bCs/>
              </w:rPr>
              <w:t xml:space="preserve">Aboriginal and/or Torres Strait Islander, </w:t>
            </w:r>
            <w:r w:rsidRPr="007179AD">
              <w:rPr>
                <w:b w:val="0"/>
                <w:bCs/>
              </w:rPr>
              <w:t xml:space="preserve">balance, </w:t>
            </w:r>
            <w:r w:rsidRPr="00E148D9">
              <w:rPr>
                <w:b w:val="0"/>
                <w:bCs/>
              </w:rPr>
              <w:t xml:space="preserve">belonging, </w:t>
            </w:r>
            <w:r w:rsidRPr="004A0156">
              <w:rPr>
                <w:b w:val="0"/>
                <w:bCs/>
              </w:rPr>
              <w:t>calcium</w:t>
            </w:r>
            <w:r>
              <w:rPr>
                <w:b w:val="0"/>
                <w:bCs/>
              </w:rPr>
              <w:t xml:space="preserve">, </w:t>
            </w:r>
            <w:r w:rsidRPr="000C1A30">
              <w:rPr>
                <w:b w:val="0"/>
                <w:bCs/>
              </w:rPr>
              <w:t>calm</w:t>
            </w:r>
            <w:r>
              <w:rPr>
                <w:b w:val="0"/>
                <w:bCs/>
              </w:rPr>
              <w:t xml:space="preserve">, </w:t>
            </w:r>
            <w:r w:rsidR="00A62863">
              <w:rPr>
                <w:b w:val="0"/>
                <w:bCs/>
              </w:rPr>
              <w:t>c</w:t>
            </w:r>
            <w:r w:rsidR="004A24CD" w:rsidRPr="004A24CD">
              <w:rPr>
                <w:b w:val="0"/>
                <w:bCs/>
              </w:rPr>
              <w:t>ommunication,</w:t>
            </w:r>
            <w:r w:rsidR="002B6E1B" w:rsidRPr="004A24CD">
              <w:rPr>
                <w:b w:val="0"/>
                <w:bCs/>
              </w:rPr>
              <w:t xml:space="preserve"> </w:t>
            </w:r>
            <w:r w:rsidRPr="00E148D9">
              <w:rPr>
                <w:b w:val="0"/>
                <w:bCs/>
              </w:rPr>
              <w:t xml:space="preserve">connection, </w:t>
            </w:r>
            <w:r w:rsidRPr="007179AD">
              <w:rPr>
                <w:b w:val="0"/>
                <w:bCs/>
              </w:rPr>
              <w:t>control</w:t>
            </w:r>
            <w:r>
              <w:rPr>
                <w:b w:val="0"/>
                <w:bCs/>
              </w:rPr>
              <w:t xml:space="preserve">, </w:t>
            </w:r>
            <w:r w:rsidR="002B6E1B" w:rsidRPr="004A24CD">
              <w:rPr>
                <w:b w:val="0"/>
                <w:bCs/>
              </w:rPr>
              <w:t xml:space="preserve">cooperation, </w:t>
            </w:r>
            <w:r w:rsidRPr="004A0156">
              <w:rPr>
                <w:b w:val="0"/>
                <w:bCs/>
              </w:rPr>
              <w:t xml:space="preserve">dairy, </w:t>
            </w:r>
            <w:r w:rsidRPr="00B34299">
              <w:rPr>
                <w:b w:val="0"/>
                <w:bCs/>
              </w:rPr>
              <w:t xml:space="preserve">determination, </w:t>
            </w:r>
            <w:r w:rsidRPr="00B55DD1">
              <w:rPr>
                <w:b w:val="0"/>
                <w:bCs/>
              </w:rPr>
              <w:t xml:space="preserve">emergency, </w:t>
            </w:r>
            <w:r w:rsidRPr="004A0156">
              <w:rPr>
                <w:b w:val="0"/>
                <w:bCs/>
              </w:rPr>
              <w:t xml:space="preserve">energy, </w:t>
            </w:r>
            <w:r w:rsidRPr="00B55DD1">
              <w:rPr>
                <w:b w:val="0"/>
                <w:bCs/>
              </w:rPr>
              <w:t>evacuation,</w:t>
            </w:r>
            <w:r>
              <w:rPr>
                <w:b w:val="0"/>
                <w:bCs/>
              </w:rPr>
              <w:t xml:space="preserve"> </w:t>
            </w:r>
            <w:r w:rsidRPr="009A46E0">
              <w:rPr>
                <w:b w:val="0"/>
                <w:bCs/>
              </w:rPr>
              <w:t>feedback</w:t>
            </w:r>
            <w:r>
              <w:rPr>
                <w:b w:val="0"/>
                <w:bCs/>
              </w:rPr>
              <w:t xml:space="preserve">, </w:t>
            </w:r>
            <w:r w:rsidRPr="00B55DD1">
              <w:rPr>
                <w:b w:val="0"/>
                <w:bCs/>
              </w:rPr>
              <w:t xml:space="preserve">fire, </w:t>
            </w:r>
            <w:r w:rsidRPr="00B34299">
              <w:rPr>
                <w:b w:val="0"/>
                <w:bCs/>
              </w:rPr>
              <w:t xml:space="preserve">focus, </w:t>
            </w:r>
            <w:r>
              <w:rPr>
                <w:b w:val="0"/>
                <w:bCs/>
              </w:rPr>
              <w:t>g</w:t>
            </w:r>
            <w:r w:rsidRPr="00B77742">
              <w:rPr>
                <w:b w:val="0"/>
                <w:bCs/>
              </w:rPr>
              <w:t>unane</w:t>
            </w:r>
            <w:r>
              <w:rPr>
                <w:b w:val="0"/>
                <w:bCs/>
              </w:rPr>
              <w:t>,</w:t>
            </w:r>
            <w:r w:rsidRPr="00B55DD1">
              <w:rPr>
                <w:b w:val="0"/>
                <w:bCs/>
              </w:rPr>
              <w:t xml:space="preserve"> hazard, </w:t>
            </w:r>
            <w:r w:rsidRPr="004A0156">
              <w:rPr>
                <w:b w:val="0"/>
                <w:bCs/>
              </w:rPr>
              <w:t xml:space="preserve">healthy, </w:t>
            </w:r>
            <w:r w:rsidRPr="003D14D3">
              <w:rPr>
                <w:b w:val="0"/>
                <w:bCs/>
              </w:rPr>
              <w:t>help</w:t>
            </w:r>
            <w:r>
              <w:rPr>
                <w:b w:val="0"/>
                <w:bCs/>
              </w:rPr>
              <w:t xml:space="preserve">, </w:t>
            </w:r>
            <w:r w:rsidRPr="007179AD">
              <w:rPr>
                <w:b w:val="0"/>
                <w:bCs/>
              </w:rPr>
              <w:t xml:space="preserve">hop, </w:t>
            </w:r>
            <w:r w:rsidRPr="009A46E0">
              <w:rPr>
                <w:b w:val="0"/>
                <w:bCs/>
              </w:rPr>
              <w:t xml:space="preserve">horizontal, </w:t>
            </w:r>
            <w:r w:rsidR="002B6E1B" w:rsidRPr="004A24CD">
              <w:rPr>
                <w:b w:val="0"/>
                <w:bCs/>
              </w:rPr>
              <w:t>interact,</w:t>
            </w:r>
            <w:r w:rsidR="004A24CD" w:rsidRPr="004A24CD">
              <w:rPr>
                <w:b w:val="0"/>
                <w:bCs/>
              </w:rPr>
              <w:t xml:space="preserve"> interpersonal skills, kindness, </w:t>
            </w:r>
            <w:r w:rsidRPr="003D14D3">
              <w:rPr>
                <w:b w:val="0"/>
                <w:bCs/>
              </w:rPr>
              <w:t xml:space="preserve">locked away, </w:t>
            </w:r>
            <w:r w:rsidRPr="00307CC3">
              <w:rPr>
                <w:b w:val="0"/>
                <w:bCs/>
              </w:rPr>
              <w:t xml:space="preserve">media, </w:t>
            </w:r>
            <w:r w:rsidRPr="003D14D3">
              <w:rPr>
                <w:b w:val="0"/>
                <w:bCs/>
              </w:rPr>
              <w:t xml:space="preserve">medicine, </w:t>
            </w:r>
            <w:r w:rsidRPr="00307CC3">
              <w:rPr>
                <w:b w:val="0"/>
                <w:bCs/>
              </w:rPr>
              <w:t>message</w:t>
            </w:r>
            <w:r>
              <w:rPr>
                <w:b w:val="0"/>
                <w:bCs/>
              </w:rPr>
              <w:t xml:space="preserve">, </w:t>
            </w:r>
            <w:r w:rsidRPr="000C1A30">
              <w:rPr>
                <w:b w:val="0"/>
                <w:bCs/>
              </w:rPr>
              <w:t xml:space="preserve">movement, </w:t>
            </w:r>
            <w:r w:rsidRPr="004A0156">
              <w:rPr>
                <w:b w:val="0"/>
                <w:bCs/>
              </w:rPr>
              <w:t xml:space="preserve">nutrients, </w:t>
            </w:r>
            <w:r w:rsidRPr="000C1A30">
              <w:rPr>
                <w:b w:val="0"/>
                <w:bCs/>
              </w:rPr>
              <w:t xml:space="preserve">outdoors, </w:t>
            </w:r>
            <w:r w:rsidRPr="00AC0B6A">
              <w:rPr>
                <w:b w:val="0"/>
                <w:bCs/>
              </w:rPr>
              <w:t xml:space="preserve">peer feedback, </w:t>
            </w:r>
            <w:r w:rsidRPr="003D14D3">
              <w:rPr>
                <w:b w:val="0"/>
                <w:bCs/>
              </w:rPr>
              <w:t xml:space="preserve">poison, </w:t>
            </w:r>
            <w:r w:rsidRPr="00307CC3">
              <w:rPr>
                <w:b w:val="0"/>
                <w:bCs/>
              </w:rPr>
              <w:t xml:space="preserve">poster, </w:t>
            </w:r>
            <w:r w:rsidRPr="00412C40">
              <w:rPr>
                <w:b w:val="0"/>
                <w:bCs/>
              </w:rPr>
              <w:t xml:space="preserve">push off, </w:t>
            </w:r>
            <w:r w:rsidRPr="00F91B9E">
              <w:rPr>
                <w:b w:val="0"/>
                <w:bCs/>
              </w:rPr>
              <w:t>respect,</w:t>
            </w:r>
            <w:r>
              <w:rPr>
                <w:b w:val="0"/>
                <w:bCs/>
              </w:rPr>
              <w:t xml:space="preserve"> </w:t>
            </w:r>
            <w:r w:rsidRPr="00B34299">
              <w:rPr>
                <w:b w:val="0"/>
                <w:bCs/>
              </w:rPr>
              <w:t xml:space="preserve">rhythm, </w:t>
            </w:r>
            <w:r w:rsidRPr="00AC0B6A">
              <w:rPr>
                <w:b w:val="0"/>
                <w:bCs/>
              </w:rPr>
              <w:t>rhythmical step-hop</w:t>
            </w:r>
            <w:r>
              <w:rPr>
                <w:b w:val="0"/>
                <w:bCs/>
              </w:rPr>
              <w:t xml:space="preserve">, </w:t>
            </w:r>
            <w:r w:rsidRPr="00F91B9E">
              <w:rPr>
                <w:b w:val="0"/>
                <w:bCs/>
              </w:rPr>
              <w:t xml:space="preserve">safety, </w:t>
            </w:r>
            <w:r w:rsidRPr="003D14D3">
              <w:rPr>
                <w:b w:val="0"/>
                <w:bCs/>
              </w:rPr>
              <w:t xml:space="preserve">secure, </w:t>
            </w:r>
            <w:r w:rsidRPr="00B34299">
              <w:rPr>
                <w:b w:val="0"/>
                <w:bCs/>
              </w:rPr>
              <w:t xml:space="preserve">skip, </w:t>
            </w:r>
            <w:r w:rsidRPr="00B77742">
              <w:rPr>
                <w:b w:val="0"/>
                <w:bCs/>
              </w:rPr>
              <w:t xml:space="preserve">skipping rope, </w:t>
            </w:r>
            <w:r w:rsidRPr="000C1A30">
              <w:rPr>
                <w:b w:val="0"/>
                <w:bCs/>
              </w:rPr>
              <w:t xml:space="preserve">sleep, </w:t>
            </w:r>
            <w:r w:rsidRPr="00B55DD1">
              <w:rPr>
                <w:b w:val="0"/>
                <w:bCs/>
              </w:rPr>
              <w:t xml:space="preserve">smoke alarm, </w:t>
            </w:r>
            <w:r w:rsidRPr="00B34299">
              <w:rPr>
                <w:b w:val="0"/>
                <w:bCs/>
              </w:rPr>
              <w:t>stamina</w:t>
            </w:r>
            <w:r>
              <w:rPr>
                <w:b w:val="0"/>
                <w:bCs/>
              </w:rPr>
              <w:t xml:space="preserve">, </w:t>
            </w:r>
            <w:r w:rsidRPr="007179AD">
              <w:rPr>
                <w:b w:val="0"/>
                <w:bCs/>
              </w:rPr>
              <w:t xml:space="preserve">strength, support leg, </w:t>
            </w:r>
            <w:r w:rsidR="004A24CD" w:rsidRPr="004A24CD">
              <w:rPr>
                <w:b w:val="0"/>
                <w:bCs/>
              </w:rPr>
              <w:t>teamwork</w:t>
            </w:r>
            <w:r w:rsidR="004A24CD">
              <w:rPr>
                <w:b w:val="0"/>
                <w:bCs/>
              </w:rPr>
              <w:t xml:space="preserve">, </w:t>
            </w:r>
            <w:r w:rsidR="003D14D3" w:rsidRPr="003D14D3">
              <w:rPr>
                <w:b w:val="0"/>
                <w:bCs/>
              </w:rPr>
              <w:t xml:space="preserve">trusted adults, </w:t>
            </w:r>
            <w:r w:rsidRPr="004A0156">
              <w:rPr>
                <w:b w:val="0"/>
                <w:bCs/>
              </w:rPr>
              <w:t xml:space="preserve">vitamins, </w:t>
            </w:r>
            <w:r w:rsidRPr="009A46E0">
              <w:rPr>
                <w:b w:val="0"/>
                <w:bCs/>
              </w:rPr>
              <w:t xml:space="preserve">vertical, </w:t>
            </w:r>
            <w:r w:rsidRPr="00E148D9">
              <w:rPr>
                <w:b w:val="0"/>
                <w:bCs/>
              </w:rPr>
              <w:t>wellbeing</w:t>
            </w:r>
          </w:p>
        </w:tc>
      </w:tr>
    </w:tbl>
    <w:p w14:paraId="3B19EAB6" w14:textId="35C12E70" w:rsidR="00940F05" w:rsidRDefault="00940F05">
      <w:r>
        <w:br w:type="page"/>
      </w:r>
    </w:p>
    <w:p w14:paraId="7D6F28EC" w14:textId="564BB74E" w:rsidR="00940F05" w:rsidRDefault="00940F05" w:rsidP="00B018B8">
      <w:pPr>
        <w:pStyle w:val="Heading2"/>
      </w:pPr>
      <w:r>
        <w:lastRenderedPageBreak/>
        <w:t xml:space="preserve">Stage 2 Unit </w:t>
      </w:r>
      <w:r w:rsidR="002202AF">
        <w:t>2</w:t>
      </w:r>
    </w:p>
    <w:p w14:paraId="1ADA9FB4" w14:textId="473E2A12" w:rsidR="00443D20" w:rsidRDefault="00443D20" w:rsidP="003E3A5E">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216038">
        <w:t xml:space="preserve">Stage </w:t>
      </w:r>
      <w:r>
        <w:t>2</w:t>
      </w:r>
      <w:r w:rsidRPr="00216038">
        <w:t xml:space="preserve"> Unit </w:t>
      </w:r>
      <w:r w:rsidR="002202AF">
        <w:t>2</w:t>
      </w:r>
      <w:r w:rsidRPr="00216038">
        <w:t xml:space="preserve"> suggested resources</w:t>
      </w:r>
    </w:p>
    <w:tbl>
      <w:tblPr>
        <w:tblStyle w:val="Tableheader"/>
        <w:tblW w:w="0" w:type="auto"/>
        <w:tblLook w:val="04A0" w:firstRow="1" w:lastRow="0" w:firstColumn="1" w:lastColumn="0" w:noHBand="0" w:noVBand="1"/>
        <w:tblDescription w:val="Stage 2 Unit 2 suggested resources."/>
      </w:tblPr>
      <w:tblGrid>
        <w:gridCol w:w="562"/>
        <w:gridCol w:w="5856"/>
        <w:gridCol w:w="3210"/>
      </w:tblGrid>
      <w:tr w:rsidR="00443D20" w14:paraId="2ADBE957" w14:textId="77777777" w:rsidTr="00443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C967F72" w14:textId="77777777" w:rsidR="00443D20" w:rsidRDefault="00443D20" w:rsidP="00443D20"/>
        </w:tc>
        <w:tc>
          <w:tcPr>
            <w:tcW w:w="5856" w:type="dxa"/>
          </w:tcPr>
          <w:p w14:paraId="14A41FAB" w14:textId="7AA4258B" w:rsidR="00443D20" w:rsidRDefault="00443D20" w:rsidP="00443D20">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775FA222" w14:textId="5CD0C55C" w:rsidR="00443D20" w:rsidRDefault="00443D20" w:rsidP="00443D20">
            <w:pPr>
              <w:cnfStyle w:val="100000000000" w:firstRow="1" w:lastRow="0" w:firstColumn="0" w:lastColumn="0" w:oddVBand="0" w:evenVBand="0" w:oddHBand="0" w:evenHBand="0" w:firstRowFirstColumn="0" w:firstRowLastColumn="0" w:lastRowFirstColumn="0" w:lastRowLastColumn="0"/>
            </w:pPr>
            <w:r>
              <w:t>Quantity</w:t>
            </w:r>
          </w:p>
        </w:tc>
      </w:tr>
      <w:tr w:rsidR="00443D20" w14:paraId="55F4FC3D" w14:textId="77777777" w:rsidTr="003E0C12">
        <w:trPr>
          <w:cnfStyle w:val="000000100000" w:firstRow="0" w:lastRow="0" w:firstColumn="0" w:lastColumn="0" w:oddVBand="0" w:evenVBand="0" w:oddHBand="1" w:evenHBand="0" w:firstRowFirstColumn="0" w:firstRowLastColumn="0" w:lastRowFirstColumn="0" w:lastRowLastColumn="0"/>
        </w:trPr>
        <w:sdt>
          <w:sdtPr>
            <w:id w:val="71046412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193732A" w14:textId="6E81D275" w:rsidR="00443D20" w:rsidRDefault="00443D20" w:rsidP="00443D20">
                <w:r>
                  <w:rPr>
                    <w:rFonts w:ascii="MS Gothic" w:eastAsia="MS Gothic" w:hAnsi="MS Gothic" w:hint="eastAsia"/>
                  </w:rPr>
                  <w:t>☐</w:t>
                </w:r>
              </w:p>
            </w:tc>
          </w:sdtContent>
        </w:sdt>
        <w:tc>
          <w:tcPr>
            <w:tcW w:w="5856" w:type="dxa"/>
            <w:vAlign w:val="center"/>
          </w:tcPr>
          <w:p w14:paraId="6F5413DB" w14:textId="77777777" w:rsidR="00443D20" w:rsidRPr="006109DA" w:rsidRDefault="00443D20" w:rsidP="006109DA">
            <w:pPr>
              <w:cnfStyle w:val="000000100000" w:firstRow="0" w:lastRow="0" w:firstColumn="0" w:lastColumn="0" w:oddVBand="0" w:evenVBand="0" w:oddHBand="1" w:evenHBand="0" w:firstRowFirstColumn="0" w:firstRowLastColumn="0" w:lastRowFirstColumn="0" w:lastRowLastColumn="0"/>
              <w:rPr>
                <w:b/>
                <w:bCs/>
              </w:rPr>
            </w:pPr>
            <w:r w:rsidRPr="006109DA">
              <w:rPr>
                <w:b/>
                <w:bCs/>
              </w:rPr>
              <w:t>PDH</w:t>
            </w:r>
          </w:p>
          <w:p w14:paraId="1FF4CB9C" w14:textId="77777777" w:rsidR="00270E5D" w:rsidRDefault="003D3C7E" w:rsidP="00FF1AF0">
            <w:pPr>
              <w:pStyle w:val="ListBullet"/>
              <w:cnfStyle w:val="000000100000" w:firstRow="0" w:lastRow="0" w:firstColumn="0" w:lastColumn="0" w:oddVBand="0" w:evenVBand="0" w:oddHBand="1" w:evenHBand="0" w:firstRowFirstColumn="0" w:firstRowLastColumn="0" w:lastRowFirstColumn="0" w:lastRowLastColumn="0"/>
            </w:pPr>
            <w:r>
              <w:t xml:space="preserve">Food packaging </w:t>
            </w:r>
          </w:p>
          <w:p w14:paraId="20B5F3D1" w14:textId="1AE44BB3" w:rsidR="00FF1AF0" w:rsidRDefault="00270E5D" w:rsidP="00FF1AF0">
            <w:pPr>
              <w:pStyle w:val="ListBullet"/>
              <w:cnfStyle w:val="000000100000" w:firstRow="0" w:lastRow="0" w:firstColumn="0" w:lastColumn="0" w:oddVBand="0" w:evenVBand="0" w:oddHBand="1" w:evenHBand="0" w:firstRowFirstColumn="0" w:firstRowLastColumn="0" w:lastRowFirstColumn="0" w:lastRowLastColumn="0"/>
            </w:pPr>
            <w:r>
              <w:t>R</w:t>
            </w:r>
            <w:r w:rsidR="00FF1AF0">
              <w:t xml:space="preserve">eal/plastic food examples </w:t>
            </w:r>
          </w:p>
        </w:tc>
        <w:tc>
          <w:tcPr>
            <w:tcW w:w="3210" w:type="dxa"/>
          </w:tcPr>
          <w:p w14:paraId="7F575F6E" w14:textId="77777777" w:rsidR="00443D20" w:rsidRDefault="00443D20" w:rsidP="00443D20">
            <w:pPr>
              <w:cnfStyle w:val="000000100000" w:firstRow="0" w:lastRow="0" w:firstColumn="0" w:lastColumn="0" w:oddVBand="0" w:evenVBand="0" w:oddHBand="1" w:evenHBand="0" w:firstRowFirstColumn="0" w:firstRowLastColumn="0" w:lastRowFirstColumn="0" w:lastRowLastColumn="0"/>
            </w:pPr>
          </w:p>
        </w:tc>
      </w:tr>
      <w:tr w:rsidR="00443D20" w14:paraId="47C1B699" w14:textId="77777777" w:rsidTr="003E0C12">
        <w:trPr>
          <w:cnfStyle w:val="000000010000" w:firstRow="0" w:lastRow="0" w:firstColumn="0" w:lastColumn="0" w:oddVBand="0" w:evenVBand="0" w:oddHBand="0" w:evenHBand="1" w:firstRowFirstColumn="0" w:firstRowLastColumn="0" w:lastRowFirstColumn="0" w:lastRowLastColumn="0"/>
        </w:trPr>
        <w:sdt>
          <w:sdtPr>
            <w:id w:val="131992608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27DA4F9" w14:textId="66122EDA" w:rsidR="00443D20" w:rsidRDefault="00443D20" w:rsidP="00443D20">
                <w:r>
                  <w:rPr>
                    <w:rFonts w:ascii="MS Gothic" w:eastAsia="MS Gothic" w:hAnsi="MS Gothic" w:hint="eastAsia"/>
                  </w:rPr>
                  <w:t>☐</w:t>
                </w:r>
              </w:p>
            </w:tc>
          </w:sdtContent>
        </w:sdt>
        <w:tc>
          <w:tcPr>
            <w:tcW w:w="5856" w:type="dxa"/>
            <w:vAlign w:val="center"/>
          </w:tcPr>
          <w:p w14:paraId="6ECDCECC" w14:textId="77777777" w:rsidR="00443D20" w:rsidRPr="006109DA" w:rsidRDefault="00443D20" w:rsidP="006109DA">
            <w:pPr>
              <w:cnfStyle w:val="000000010000" w:firstRow="0" w:lastRow="0" w:firstColumn="0" w:lastColumn="0" w:oddVBand="0" w:evenVBand="0" w:oddHBand="0" w:evenHBand="1" w:firstRowFirstColumn="0" w:firstRowLastColumn="0" w:lastRowFirstColumn="0" w:lastRowLastColumn="0"/>
              <w:rPr>
                <w:b/>
                <w:bCs/>
              </w:rPr>
            </w:pPr>
            <w:r w:rsidRPr="006109DA">
              <w:rPr>
                <w:b/>
                <w:bCs/>
              </w:rPr>
              <w:t>PE</w:t>
            </w:r>
          </w:p>
          <w:p w14:paraId="6883495D" w14:textId="57A286C6"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 xml:space="preserve">Balls </w:t>
            </w:r>
            <w:r w:rsidR="00551160">
              <w:t>(soccer,</w:t>
            </w:r>
            <w:r w:rsidR="00EE05FD">
              <w:t xml:space="preserve"> volleyball, basketball, netball</w:t>
            </w:r>
            <w:r w:rsidR="00551160">
              <w:t xml:space="preserve"> </w:t>
            </w:r>
            <w:r w:rsidR="004D297F">
              <w:t xml:space="preserve">– </w:t>
            </w:r>
            <w:r w:rsidR="00176902">
              <w:t>variety of sizes and textures</w:t>
            </w:r>
            <w:r w:rsidR="00644C09">
              <w:t>)</w:t>
            </w:r>
          </w:p>
          <w:p w14:paraId="59B1D505" w14:textId="2EE595AA"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Braids</w:t>
            </w:r>
            <w:r w:rsidR="004650BB">
              <w:t xml:space="preserve">/bibs </w:t>
            </w:r>
          </w:p>
          <w:p w14:paraId="16460573" w14:textId="6CE505DC"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 xml:space="preserve">Chalk </w:t>
            </w:r>
          </w:p>
          <w:p w14:paraId="174BBE15" w14:textId="246AE352"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Cones</w:t>
            </w:r>
            <w:r w:rsidR="00F9025B">
              <w:t xml:space="preserve">, </w:t>
            </w:r>
            <w:r w:rsidR="00062301">
              <w:t>m</w:t>
            </w:r>
            <w:r w:rsidRPr="006109DA">
              <w:t>arkers</w:t>
            </w:r>
            <w:r w:rsidR="00F9025B">
              <w:t xml:space="preserve"> or </w:t>
            </w:r>
            <w:r w:rsidR="00062301">
              <w:t>d</w:t>
            </w:r>
            <w:r w:rsidRPr="006109DA">
              <w:t xml:space="preserve">omes (flat </w:t>
            </w:r>
            <w:r w:rsidR="0031402A">
              <w:t>and</w:t>
            </w:r>
            <w:r w:rsidRPr="006109DA">
              <w:t xml:space="preserve"> raised)</w:t>
            </w:r>
          </w:p>
          <w:p w14:paraId="45C12701" w14:textId="17386676" w:rsidR="005E628A" w:rsidRPr="006109DA" w:rsidRDefault="00443D20" w:rsidP="005E628A">
            <w:pPr>
              <w:pStyle w:val="ListBullet"/>
              <w:cnfStyle w:val="000000010000" w:firstRow="0" w:lastRow="0" w:firstColumn="0" w:lastColumn="0" w:oddVBand="0" w:evenVBand="0" w:oddHBand="0" w:evenHBand="1" w:firstRowFirstColumn="0" w:firstRowLastColumn="0" w:lastRowFirstColumn="0" w:lastRowLastColumn="0"/>
            </w:pPr>
            <w:r w:rsidRPr="006109DA">
              <w:t xml:space="preserve">Cricket or </w:t>
            </w:r>
            <w:r w:rsidR="00062301">
              <w:t>s</w:t>
            </w:r>
            <w:r w:rsidRPr="006109DA">
              <w:t>oftball equipment (bat, wicket, target/jack ball)</w:t>
            </w:r>
          </w:p>
          <w:p w14:paraId="2A34704C" w14:textId="435F39BD" w:rsidR="00257B1C" w:rsidRDefault="00257B1C" w:rsidP="006109DA">
            <w:pPr>
              <w:pStyle w:val="ListBullet"/>
              <w:cnfStyle w:val="000000010000" w:firstRow="0" w:lastRow="0" w:firstColumn="0" w:lastColumn="0" w:oddVBand="0" w:evenVBand="0" w:oddHBand="0" w:evenHBand="1" w:firstRowFirstColumn="0" w:firstRowLastColumn="0" w:lastRowFirstColumn="0" w:lastRowLastColumn="0"/>
            </w:pPr>
            <w:r>
              <w:t>Flags</w:t>
            </w:r>
          </w:p>
          <w:p w14:paraId="44C37E14" w14:textId="22A4E00F" w:rsidR="00443D20"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 xml:space="preserve">Hoops </w:t>
            </w:r>
          </w:p>
          <w:p w14:paraId="641E2E2D" w14:textId="726D3321" w:rsidR="0002282A" w:rsidRPr="006109DA" w:rsidRDefault="0002282A" w:rsidP="006109DA">
            <w:pPr>
              <w:pStyle w:val="ListBullet"/>
              <w:cnfStyle w:val="000000010000" w:firstRow="0" w:lastRow="0" w:firstColumn="0" w:lastColumn="0" w:oddVBand="0" w:evenVBand="0" w:oddHBand="0" w:evenHBand="1" w:firstRowFirstColumn="0" w:firstRowLastColumn="0" w:lastRowFirstColumn="0" w:lastRowLastColumn="0"/>
            </w:pPr>
            <w:r>
              <w:t xml:space="preserve">Measuring tape </w:t>
            </w:r>
          </w:p>
          <w:p w14:paraId="192EC51E" w14:textId="302DCF92" w:rsidR="005E628A" w:rsidRPr="006109DA" w:rsidRDefault="00443D20" w:rsidP="00AB0BAA">
            <w:pPr>
              <w:pStyle w:val="ListBullet"/>
              <w:cnfStyle w:val="000000010000" w:firstRow="0" w:lastRow="0" w:firstColumn="0" w:lastColumn="0" w:oddVBand="0" w:evenVBand="0" w:oddHBand="0" w:evenHBand="1" w:firstRowFirstColumn="0" w:firstRowLastColumn="0" w:lastRowFirstColumn="0" w:lastRowLastColumn="0"/>
            </w:pPr>
            <w:r w:rsidRPr="006109DA">
              <w:t>Tennis racquet</w:t>
            </w:r>
          </w:p>
        </w:tc>
        <w:tc>
          <w:tcPr>
            <w:tcW w:w="3210" w:type="dxa"/>
          </w:tcPr>
          <w:p w14:paraId="324CCF84" w14:textId="1FEE0511"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pPr>
            <w:r w:rsidRPr="00443D20">
              <w:t>Quantities vary according to class size and/or the number of small groups</w:t>
            </w:r>
          </w:p>
        </w:tc>
      </w:tr>
    </w:tbl>
    <w:p w14:paraId="4377CF38" w14:textId="11E7F993" w:rsidR="00443D20" w:rsidRDefault="00443D20" w:rsidP="003E3A5E">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w:t>
      </w:r>
      <w:r w:rsidRPr="00EB5478">
        <w:t xml:space="preserve">Stage 2 Unit </w:t>
      </w:r>
      <w:r w:rsidR="003E0C12">
        <w:t>2</w:t>
      </w:r>
      <w:r w:rsidRPr="00EB5478">
        <w:t xml:space="preserve"> </w:t>
      </w:r>
      <w:r>
        <w:t>vocabulary</w:t>
      </w:r>
    </w:p>
    <w:tbl>
      <w:tblPr>
        <w:tblStyle w:val="Tableheader"/>
        <w:tblW w:w="5000" w:type="pct"/>
        <w:tblLook w:val="04A0" w:firstRow="1" w:lastRow="0" w:firstColumn="1" w:lastColumn="0" w:noHBand="0" w:noVBand="1"/>
        <w:tblDescription w:val="Stage 2 Unit 2 vocabulary."/>
      </w:tblPr>
      <w:tblGrid>
        <w:gridCol w:w="9630"/>
      </w:tblGrid>
      <w:tr w:rsidR="00940F05" w:rsidRPr="00B018B8" w14:paraId="6C898093"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BCE185D" w14:textId="77777777" w:rsidR="00940F05" w:rsidRPr="00B018B8" w:rsidRDefault="00940F05" w:rsidP="00B018B8">
            <w:r w:rsidRPr="00B018B8">
              <w:t>Vocabulary</w:t>
            </w:r>
          </w:p>
        </w:tc>
      </w:tr>
      <w:tr w:rsidR="00940F05" w:rsidRPr="00B018B8" w14:paraId="6104A907"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72166A9B" w14:textId="490B740E" w:rsidR="00940F05" w:rsidRPr="00653723" w:rsidRDefault="00653723" w:rsidP="00B018B8">
            <w:pPr>
              <w:rPr>
                <w:b w:val="0"/>
                <w:bCs/>
              </w:rPr>
            </w:pPr>
            <w:r w:rsidRPr="00653723">
              <w:rPr>
                <w:rFonts w:eastAsia="Arial"/>
                <w:b w:val="0"/>
                <w:bCs/>
                <w:color w:val="000000" w:themeColor="text1"/>
                <w:szCs w:val="22"/>
              </w:rPr>
              <w:t xml:space="preserve">accuracy, action plan, alarm, attack, ball position, body, calm, chest pass, communication, community message, connect, control, cooperate, decision, defend, defending, direction, distance, emergency, escape route, fair play, feedback, fire drill, fire hazard, forearm, height, </w:t>
            </w:r>
            <w:r w:rsidRPr="00653723">
              <w:rPr>
                <w:rFonts w:eastAsia="Arial"/>
                <w:b w:val="0"/>
                <w:bCs/>
                <w:color w:val="000000" w:themeColor="text1"/>
                <w:szCs w:val="22"/>
              </w:rPr>
              <w:lastRenderedPageBreak/>
              <w:t xml:space="preserve">include, imperative sentences, interceptor, kick, listen, modal words, non-kicking foot, opposite foot, over arm, passing, plan, positive choices, problem, </w:t>
            </w:r>
            <w:r w:rsidR="00CC457E" w:rsidRPr="00653723">
              <w:rPr>
                <w:rFonts w:eastAsia="Arial"/>
                <w:b w:val="0"/>
                <w:bCs/>
                <w:color w:val="000000" w:themeColor="text1"/>
                <w:szCs w:val="22"/>
              </w:rPr>
              <w:t>problem</w:t>
            </w:r>
            <w:r w:rsidR="00CC457E">
              <w:rPr>
                <w:rFonts w:eastAsia="Arial"/>
                <w:b w:val="0"/>
                <w:bCs/>
                <w:color w:val="000000" w:themeColor="text1"/>
                <w:szCs w:val="22"/>
              </w:rPr>
              <w:t>-</w:t>
            </w:r>
            <w:r w:rsidRPr="00653723">
              <w:rPr>
                <w:rFonts w:eastAsia="Arial"/>
                <w:b w:val="0"/>
                <w:bCs/>
                <w:color w:val="000000" w:themeColor="text1"/>
                <w:szCs w:val="22"/>
              </w:rPr>
              <w:t xml:space="preserve">solving, </w:t>
            </w:r>
            <w:r w:rsidR="00374D52" w:rsidRPr="00653723">
              <w:rPr>
                <w:rFonts w:eastAsia="Arial"/>
                <w:b w:val="0"/>
                <w:bCs/>
                <w:color w:val="000000" w:themeColor="text1"/>
                <w:szCs w:val="22"/>
              </w:rPr>
              <w:t xml:space="preserve">rally net, </w:t>
            </w:r>
            <w:r w:rsidRPr="00653723">
              <w:rPr>
                <w:rFonts w:eastAsia="Arial"/>
                <w:b w:val="0"/>
                <w:bCs/>
                <w:color w:val="000000" w:themeColor="text1"/>
                <w:szCs w:val="22"/>
              </w:rPr>
              <w:t xml:space="preserve">reaction, regulation, </w:t>
            </w:r>
            <w:r w:rsidR="00374D52" w:rsidRPr="00653723">
              <w:rPr>
                <w:rFonts w:eastAsia="Arial"/>
                <w:b w:val="0"/>
                <w:bCs/>
                <w:color w:val="000000" w:themeColor="text1"/>
                <w:szCs w:val="22"/>
              </w:rPr>
              <w:t xml:space="preserve">relay, </w:t>
            </w:r>
            <w:r w:rsidRPr="00653723">
              <w:rPr>
                <w:rFonts w:eastAsia="Arial"/>
                <w:b w:val="0"/>
                <w:bCs/>
                <w:color w:val="000000" w:themeColor="text1"/>
                <w:szCs w:val="22"/>
              </w:rPr>
              <w:t>respect, roles, safe choice, safety, safety message, self-management, side-on, slogan, soccer skills, solution, strategy, support, target, teamwork, territory games, throwing, volleyball, world</w:t>
            </w:r>
          </w:p>
        </w:tc>
      </w:tr>
    </w:tbl>
    <w:p w14:paraId="4F1F438C" w14:textId="400E642F" w:rsidR="00940F05" w:rsidRDefault="00940F05">
      <w:r>
        <w:lastRenderedPageBreak/>
        <w:br w:type="page"/>
      </w:r>
    </w:p>
    <w:p w14:paraId="6E0307ED" w14:textId="3770DBA3" w:rsidR="00940F05" w:rsidRDefault="00940F05" w:rsidP="00B018B8">
      <w:pPr>
        <w:pStyle w:val="Heading2"/>
      </w:pPr>
      <w:r>
        <w:lastRenderedPageBreak/>
        <w:t xml:space="preserve">Stage 2 Unit </w:t>
      </w:r>
      <w:r w:rsidR="003E0C12">
        <w:t>6</w:t>
      </w:r>
    </w:p>
    <w:p w14:paraId="28E86872" w14:textId="3AA8D436" w:rsidR="00443D20" w:rsidRDefault="00443D20" w:rsidP="003E3A5E">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Pr="0001353E">
        <w:t xml:space="preserve">Stage 2 Unit </w:t>
      </w:r>
      <w:r w:rsidR="003E0C12">
        <w:t>6</w:t>
      </w:r>
      <w:r w:rsidRPr="0001353E">
        <w:t xml:space="preserve"> suggested resources</w:t>
      </w:r>
    </w:p>
    <w:tbl>
      <w:tblPr>
        <w:tblStyle w:val="Tableheader"/>
        <w:tblW w:w="0" w:type="auto"/>
        <w:tblLook w:val="04A0" w:firstRow="1" w:lastRow="0" w:firstColumn="1" w:lastColumn="0" w:noHBand="0" w:noVBand="1"/>
        <w:tblDescription w:val="Stage 2 Unit 6 suggested resources."/>
      </w:tblPr>
      <w:tblGrid>
        <w:gridCol w:w="562"/>
        <w:gridCol w:w="5856"/>
        <w:gridCol w:w="3210"/>
      </w:tblGrid>
      <w:tr w:rsidR="00443D20" w14:paraId="0CF7A5B5" w14:textId="77777777" w:rsidTr="003E0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916F820" w14:textId="77777777" w:rsidR="00443D20" w:rsidRDefault="00443D20" w:rsidP="003E0C12"/>
        </w:tc>
        <w:tc>
          <w:tcPr>
            <w:tcW w:w="5856" w:type="dxa"/>
          </w:tcPr>
          <w:p w14:paraId="2139AD6E" w14:textId="77777777" w:rsidR="00443D20" w:rsidRDefault="00443D20" w:rsidP="003E0C12">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3CBF2B94" w14:textId="77777777" w:rsidR="00443D20" w:rsidRDefault="00443D20" w:rsidP="003E0C12">
            <w:pPr>
              <w:cnfStyle w:val="100000000000" w:firstRow="1" w:lastRow="0" w:firstColumn="0" w:lastColumn="0" w:oddVBand="0" w:evenVBand="0" w:oddHBand="0" w:evenHBand="0" w:firstRowFirstColumn="0" w:firstRowLastColumn="0" w:lastRowFirstColumn="0" w:lastRowLastColumn="0"/>
            </w:pPr>
            <w:r>
              <w:t>Quantity</w:t>
            </w:r>
          </w:p>
        </w:tc>
      </w:tr>
      <w:tr w:rsidR="00443D20" w14:paraId="33E197D0" w14:textId="77777777" w:rsidTr="003E0C12">
        <w:trPr>
          <w:cnfStyle w:val="000000100000" w:firstRow="0" w:lastRow="0" w:firstColumn="0" w:lastColumn="0" w:oddVBand="0" w:evenVBand="0" w:oddHBand="1" w:evenHBand="0" w:firstRowFirstColumn="0" w:firstRowLastColumn="0" w:lastRowFirstColumn="0" w:lastRowLastColumn="0"/>
        </w:trPr>
        <w:sdt>
          <w:sdtPr>
            <w:id w:val="-149031867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39CDB89" w14:textId="77777777" w:rsidR="00443D20" w:rsidRDefault="00443D20" w:rsidP="00443D20">
                <w:r>
                  <w:rPr>
                    <w:rFonts w:ascii="MS Gothic" w:eastAsia="MS Gothic" w:hAnsi="MS Gothic" w:hint="eastAsia"/>
                  </w:rPr>
                  <w:t>☐</w:t>
                </w:r>
              </w:p>
            </w:tc>
          </w:sdtContent>
        </w:sdt>
        <w:tc>
          <w:tcPr>
            <w:tcW w:w="5856" w:type="dxa"/>
            <w:vAlign w:val="center"/>
          </w:tcPr>
          <w:p w14:paraId="5EF12053" w14:textId="77777777" w:rsidR="00443D20" w:rsidRPr="00D06B0B" w:rsidRDefault="00443D20" w:rsidP="006109DA">
            <w:pPr>
              <w:cnfStyle w:val="000000100000" w:firstRow="0" w:lastRow="0" w:firstColumn="0" w:lastColumn="0" w:oddVBand="0" w:evenVBand="0" w:oddHBand="1" w:evenHBand="0" w:firstRowFirstColumn="0" w:firstRowLastColumn="0" w:lastRowFirstColumn="0" w:lastRowLastColumn="0"/>
              <w:rPr>
                <w:b/>
                <w:bCs/>
              </w:rPr>
            </w:pPr>
            <w:r w:rsidRPr="00D06B0B">
              <w:rPr>
                <w:b/>
                <w:bCs/>
              </w:rPr>
              <w:t>PDH</w:t>
            </w:r>
          </w:p>
          <w:p w14:paraId="039ED4E4" w14:textId="4A07CFF1" w:rsidR="00F74E97" w:rsidRDefault="002364D9" w:rsidP="00EC70CD">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N/A</w:t>
            </w:r>
          </w:p>
        </w:tc>
        <w:tc>
          <w:tcPr>
            <w:tcW w:w="3210" w:type="dxa"/>
          </w:tcPr>
          <w:p w14:paraId="7F59D231" w14:textId="081210EF" w:rsidR="00443D20" w:rsidRPr="00D06B0B" w:rsidRDefault="00443D20" w:rsidP="00D06B0B">
            <w:pPr>
              <w:cnfStyle w:val="000000100000" w:firstRow="0" w:lastRow="0" w:firstColumn="0" w:lastColumn="0" w:oddVBand="0" w:evenVBand="0" w:oddHBand="1" w:evenHBand="0" w:firstRowFirstColumn="0" w:firstRowLastColumn="0" w:lastRowFirstColumn="0" w:lastRowLastColumn="0"/>
            </w:pPr>
          </w:p>
        </w:tc>
      </w:tr>
      <w:tr w:rsidR="00443D20" w14:paraId="1A379E5A" w14:textId="77777777" w:rsidTr="003E0C12">
        <w:trPr>
          <w:cnfStyle w:val="000000010000" w:firstRow="0" w:lastRow="0" w:firstColumn="0" w:lastColumn="0" w:oddVBand="0" w:evenVBand="0" w:oddHBand="0" w:evenHBand="1" w:firstRowFirstColumn="0" w:firstRowLastColumn="0" w:lastRowFirstColumn="0" w:lastRowLastColumn="0"/>
        </w:trPr>
        <w:sdt>
          <w:sdtPr>
            <w:id w:val="36309851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089E3B2" w14:textId="77777777" w:rsidR="00443D20" w:rsidRDefault="00443D20" w:rsidP="00443D20">
                <w:r>
                  <w:rPr>
                    <w:rFonts w:ascii="MS Gothic" w:eastAsia="MS Gothic" w:hAnsi="MS Gothic" w:hint="eastAsia"/>
                  </w:rPr>
                  <w:t>☐</w:t>
                </w:r>
              </w:p>
            </w:tc>
          </w:sdtContent>
        </w:sdt>
        <w:tc>
          <w:tcPr>
            <w:tcW w:w="5856" w:type="dxa"/>
            <w:vAlign w:val="center"/>
          </w:tcPr>
          <w:p w14:paraId="08718CF3" w14:textId="77777777" w:rsidR="00443D20" w:rsidRPr="00D06B0B" w:rsidRDefault="00443D20" w:rsidP="00D06B0B">
            <w:pPr>
              <w:cnfStyle w:val="000000010000" w:firstRow="0" w:lastRow="0" w:firstColumn="0" w:lastColumn="0" w:oddVBand="0" w:evenVBand="0" w:oddHBand="0" w:evenHBand="1" w:firstRowFirstColumn="0" w:firstRowLastColumn="0" w:lastRowFirstColumn="0" w:lastRowLastColumn="0"/>
              <w:rPr>
                <w:b/>
                <w:bCs/>
              </w:rPr>
            </w:pPr>
            <w:r w:rsidRPr="00D06B0B">
              <w:rPr>
                <w:b/>
                <w:bCs/>
              </w:rPr>
              <w:t>PE</w:t>
            </w:r>
          </w:p>
          <w:p w14:paraId="3FA94785" w14:textId="5DA8D681" w:rsidR="00AD2111" w:rsidRPr="00AD2111" w:rsidRDefault="00EF4CE6" w:rsidP="00443D20">
            <w:pPr>
              <w:pStyle w:val="ListBullet"/>
              <w:cnfStyle w:val="000000010000" w:firstRow="0" w:lastRow="0" w:firstColumn="0" w:lastColumn="0" w:oddVBand="0" w:evenVBand="0" w:oddHBand="0" w:evenHBand="1" w:firstRowFirstColumn="0" w:firstRowLastColumn="0" w:lastRowFirstColumn="0" w:lastRowLastColumn="0"/>
              <w:rPr>
                <w:b/>
                <w:bCs/>
              </w:rPr>
            </w:pPr>
            <w:r>
              <w:t>Balls</w:t>
            </w:r>
            <w:r w:rsidR="00C06D39">
              <w:t xml:space="preserve"> – volleyball</w:t>
            </w:r>
            <w:r w:rsidR="0087728E">
              <w:t xml:space="preserve">, hockey, soccer, netball, </w:t>
            </w:r>
            <w:r w:rsidR="00094F77">
              <w:t>basketball</w:t>
            </w:r>
          </w:p>
          <w:p w14:paraId="06606722" w14:textId="684518F3" w:rsidR="00094F77" w:rsidRPr="00094F77" w:rsidRDefault="00094F77" w:rsidP="00443D20">
            <w:pPr>
              <w:pStyle w:val="ListBullet"/>
              <w:cnfStyle w:val="000000010000" w:firstRow="0" w:lastRow="0" w:firstColumn="0" w:lastColumn="0" w:oddVBand="0" w:evenVBand="0" w:oddHBand="0" w:evenHBand="1" w:firstRowFirstColumn="0" w:firstRowLastColumn="0" w:lastRowFirstColumn="0" w:lastRowLastColumn="0"/>
            </w:pPr>
            <w:r w:rsidRPr="00094F77">
              <w:t xml:space="preserve">Beanbags </w:t>
            </w:r>
          </w:p>
          <w:p w14:paraId="58B9F8B7" w14:textId="012BBF8E" w:rsidR="0087728E" w:rsidRPr="0087728E" w:rsidRDefault="0087728E" w:rsidP="00443D20">
            <w:pPr>
              <w:pStyle w:val="ListBullet"/>
              <w:cnfStyle w:val="000000010000" w:firstRow="0" w:lastRow="0" w:firstColumn="0" w:lastColumn="0" w:oddVBand="0" w:evenVBand="0" w:oddHBand="0" w:evenHBand="1" w:firstRowFirstColumn="0" w:firstRowLastColumn="0" w:lastRowFirstColumn="0" w:lastRowLastColumn="0"/>
              <w:rPr>
                <w:b/>
                <w:bCs/>
              </w:rPr>
            </w:pPr>
            <w:r>
              <w:t xml:space="preserve">Bibs/braids </w:t>
            </w:r>
          </w:p>
          <w:p w14:paraId="14FC38C5" w14:textId="54FBBE22" w:rsidR="00C06D39" w:rsidRPr="00094F77" w:rsidRDefault="00C06D39" w:rsidP="00443D20">
            <w:pPr>
              <w:pStyle w:val="ListBullet"/>
              <w:cnfStyle w:val="000000010000" w:firstRow="0" w:lastRow="0" w:firstColumn="0" w:lastColumn="0" w:oddVBand="0" w:evenVBand="0" w:oddHBand="0" w:evenHBand="1" w:firstRowFirstColumn="0" w:firstRowLastColumn="0" w:lastRowFirstColumn="0" w:lastRowLastColumn="0"/>
              <w:rPr>
                <w:b/>
                <w:bCs/>
              </w:rPr>
            </w:pPr>
            <w:r>
              <w:t xml:space="preserve">Hockey sticks </w:t>
            </w:r>
          </w:p>
          <w:p w14:paraId="1606B110" w14:textId="41A5CFB9" w:rsidR="00094F77" w:rsidRPr="00094F77" w:rsidRDefault="00094F77" w:rsidP="00443D20">
            <w:pPr>
              <w:pStyle w:val="ListBullet"/>
              <w:cnfStyle w:val="000000010000" w:firstRow="0" w:lastRow="0" w:firstColumn="0" w:lastColumn="0" w:oddVBand="0" w:evenVBand="0" w:oddHBand="0" w:evenHBand="1" w:firstRowFirstColumn="0" w:firstRowLastColumn="0" w:lastRowFirstColumn="0" w:lastRowLastColumn="0"/>
            </w:pPr>
            <w:r w:rsidRPr="00094F77">
              <w:t xml:space="preserve">Hoops </w:t>
            </w:r>
          </w:p>
          <w:p w14:paraId="74F11B66" w14:textId="4A5C65DC" w:rsidR="00443D20" w:rsidRPr="007E6D9D" w:rsidRDefault="00443D20" w:rsidP="007E6D9D">
            <w:pPr>
              <w:pStyle w:val="ListBullet"/>
              <w:cnfStyle w:val="000000010000" w:firstRow="0" w:lastRow="0" w:firstColumn="0" w:lastColumn="0" w:oddVBand="0" w:evenVBand="0" w:oddHBand="0" w:evenHBand="1" w:firstRowFirstColumn="0" w:firstRowLastColumn="0" w:lastRowFirstColumn="0" w:lastRowLastColumn="0"/>
              <w:rPr>
                <w:b/>
                <w:bCs/>
              </w:rPr>
            </w:pPr>
            <w:r w:rsidRPr="00DB3E0E">
              <w:t>Markers</w:t>
            </w:r>
            <w:r w:rsidR="00F9025B">
              <w:t xml:space="preserve"> or </w:t>
            </w:r>
            <w:r w:rsidRPr="00DB3E0E">
              <w:t>domes (</w:t>
            </w:r>
            <w:r w:rsidR="003E3A5E">
              <w:t>various colours</w:t>
            </w:r>
            <w:r w:rsidRPr="00DB3E0E">
              <w:t>)</w:t>
            </w:r>
          </w:p>
        </w:tc>
        <w:tc>
          <w:tcPr>
            <w:tcW w:w="3210" w:type="dxa"/>
          </w:tcPr>
          <w:p w14:paraId="60B4FC15" w14:textId="598238FB"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pPr>
            <w:r w:rsidRPr="00443D20">
              <w:t>Quantities vary according to class size and/or the number of small groups</w:t>
            </w:r>
          </w:p>
        </w:tc>
      </w:tr>
    </w:tbl>
    <w:p w14:paraId="136F10D4" w14:textId="6D10D57C" w:rsidR="00443D20" w:rsidRDefault="00443D20" w:rsidP="003E3A5E">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 </w:t>
      </w:r>
      <w:r w:rsidRPr="00E34AD3">
        <w:t xml:space="preserve">Stage 2 Unit </w:t>
      </w:r>
      <w:r w:rsidR="003E0C12">
        <w:t>6</w:t>
      </w:r>
      <w:r>
        <w:t xml:space="preserve"> vocabulary</w:t>
      </w:r>
    </w:p>
    <w:tbl>
      <w:tblPr>
        <w:tblStyle w:val="Tableheader"/>
        <w:tblW w:w="5000" w:type="pct"/>
        <w:tblLook w:val="04A0" w:firstRow="1" w:lastRow="0" w:firstColumn="1" w:lastColumn="0" w:noHBand="0" w:noVBand="1"/>
        <w:tblDescription w:val="Stage 2 Unit 6 vocabulary."/>
      </w:tblPr>
      <w:tblGrid>
        <w:gridCol w:w="9630"/>
      </w:tblGrid>
      <w:tr w:rsidR="00940F05" w:rsidRPr="00B018B8" w14:paraId="3D0887F2"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3862A10" w14:textId="77777777" w:rsidR="00940F05" w:rsidRPr="00B018B8" w:rsidRDefault="00940F05" w:rsidP="00B018B8">
            <w:r w:rsidRPr="00B018B8">
              <w:t>Vocabulary</w:t>
            </w:r>
          </w:p>
        </w:tc>
      </w:tr>
      <w:tr w:rsidR="00940F05" w:rsidRPr="00B018B8" w14:paraId="36EE62D0"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0B542A7B" w14:textId="58950CA1" w:rsidR="00940F05" w:rsidRPr="00B018B8" w:rsidRDefault="000437CE" w:rsidP="00B018B8">
            <w:pPr>
              <w:rPr>
                <w:b w:val="0"/>
                <w:bCs/>
              </w:rPr>
            </w:pPr>
            <w:r w:rsidRPr="000437CE">
              <w:rPr>
                <w:b w:val="0"/>
                <w:bCs/>
              </w:rPr>
              <w:t xml:space="preserve">active, alcohol, apply, balance, benefits, body, body position, brain, bushfire, campaign, chest pass, choice, choices, choose, cigarettes, communicate, communication, connect, connection, consequence, control, cooperate, cooperation, culture, decision-making, defenders, distance, dose, e-cigarettes, effects, emotion, emotional health, encourage, energy levels, evacuation, fair play, </w:t>
            </w:r>
            <w:r w:rsidR="00121C11" w:rsidRPr="000437CE">
              <w:rPr>
                <w:b w:val="0"/>
                <w:bCs/>
              </w:rPr>
              <w:t xml:space="preserve">feedback, </w:t>
            </w:r>
            <w:r w:rsidRPr="000437CE">
              <w:rPr>
                <w:b w:val="0"/>
                <w:bCs/>
              </w:rPr>
              <w:t>fire danger rating, fire escape plan, fire hazard, harmful, harmful substance, height, imperative sentence,</w:t>
            </w:r>
            <w:r w:rsidR="006D4E4F" w:rsidRPr="000437CE">
              <w:rPr>
                <w:b w:val="0"/>
                <w:bCs/>
              </w:rPr>
              <w:t xml:space="preserve"> include,</w:t>
            </w:r>
            <w:r w:rsidRPr="000437CE">
              <w:rPr>
                <w:b w:val="0"/>
                <w:bCs/>
              </w:rPr>
              <w:t xml:space="preserve"> inclusion, intercept, listen, lungs, medical, medication, message, modal word, nature, non-kicking foot, non-medical, outdoor activity, overarm throw, passing, persuasive, physical health, plan, poison, prepare, prevention, </w:t>
            </w:r>
            <w:r w:rsidR="00CC457E" w:rsidRPr="000437CE">
              <w:rPr>
                <w:b w:val="0"/>
                <w:bCs/>
              </w:rPr>
              <w:t>problem</w:t>
            </w:r>
            <w:r w:rsidR="00CC457E">
              <w:rPr>
                <w:b w:val="0"/>
                <w:bCs/>
              </w:rPr>
              <w:t>-</w:t>
            </w:r>
            <w:r w:rsidRPr="000437CE">
              <w:rPr>
                <w:b w:val="0"/>
                <w:bCs/>
              </w:rPr>
              <w:t xml:space="preserve">solving, reaction, rhetorical question, safe, safe decisions, sedentary, self-regulation, smoke alarm, stay safe, </w:t>
            </w:r>
            <w:r w:rsidR="006D4E4F" w:rsidRPr="000437CE">
              <w:rPr>
                <w:b w:val="0"/>
                <w:bCs/>
              </w:rPr>
              <w:t xml:space="preserve">strategy, </w:t>
            </w:r>
            <w:r w:rsidRPr="000437CE">
              <w:rPr>
                <w:b w:val="0"/>
                <w:bCs/>
              </w:rPr>
              <w:t xml:space="preserve">target, teamwork, territory, total fire ban, tradition, trusted adult, vape, wellbeing, </w:t>
            </w:r>
            <w:r w:rsidRPr="000437CE">
              <w:rPr>
                <w:b w:val="0"/>
                <w:bCs/>
              </w:rPr>
              <w:lastRenderedPageBreak/>
              <w:t>work together, world</w:t>
            </w:r>
          </w:p>
        </w:tc>
      </w:tr>
    </w:tbl>
    <w:p w14:paraId="7C4DA8DB" w14:textId="77777777" w:rsidR="00940F05" w:rsidRDefault="00940F05">
      <w:r>
        <w:lastRenderedPageBreak/>
        <w:br w:type="page"/>
      </w:r>
    </w:p>
    <w:p w14:paraId="11D19011" w14:textId="1BECF7A0" w:rsidR="00940F05" w:rsidRDefault="00940F05" w:rsidP="00B018B8">
      <w:pPr>
        <w:pStyle w:val="Heading2"/>
      </w:pPr>
      <w:r>
        <w:lastRenderedPageBreak/>
        <w:t xml:space="preserve">Stage </w:t>
      </w:r>
      <w:r w:rsidR="00DC6EE2">
        <w:t>3</w:t>
      </w:r>
      <w:r>
        <w:t xml:space="preserve"> Unit </w:t>
      </w:r>
      <w:r w:rsidR="003E0C12">
        <w:t>2</w:t>
      </w:r>
    </w:p>
    <w:p w14:paraId="6F88031D" w14:textId="14C6A881" w:rsidR="00443D20" w:rsidRDefault="00443D20" w:rsidP="003E3A5E">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 </w:t>
      </w:r>
      <w:r w:rsidRPr="00333E6B">
        <w:t xml:space="preserve">Stage </w:t>
      </w:r>
      <w:r>
        <w:t>3</w:t>
      </w:r>
      <w:r w:rsidRPr="00333E6B">
        <w:t xml:space="preserve"> Unit </w:t>
      </w:r>
      <w:r w:rsidR="003E0C12">
        <w:t>2</w:t>
      </w:r>
      <w:r w:rsidRPr="00333E6B">
        <w:t xml:space="preserve"> suggested resources</w:t>
      </w:r>
    </w:p>
    <w:tbl>
      <w:tblPr>
        <w:tblStyle w:val="Tableheader"/>
        <w:tblW w:w="0" w:type="auto"/>
        <w:tblLook w:val="04A0" w:firstRow="1" w:lastRow="0" w:firstColumn="1" w:lastColumn="0" w:noHBand="0" w:noVBand="1"/>
        <w:tblDescription w:val="Stage 3 Unit 2 suggested resources."/>
      </w:tblPr>
      <w:tblGrid>
        <w:gridCol w:w="562"/>
        <w:gridCol w:w="5856"/>
        <w:gridCol w:w="3210"/>
      </w:tblGrid>
      <w:tr w:rsidR="00443D20" w14:paraId="4E0D2065" w14:textId="77777777" w:rsidTr="003E0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DBDFE89" w14:textId="77777777" w:rsidR="00443D20" w:rsidRDefault="00443D20" w:rsidP="003E0C12"/>
        </w:tc>
        <w:tc>
          <w:tcPr>
            <w:tcW w:w="5856" w:type="dxa"/>
          </w:tcPr>
          <w:p w14:paraId="1CDA91A8" w14:textId="77777777" w:rsidR="00443D20" w:rsidRDefault="00443D20" w:rsidP="003E0C12">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0812A33D" w14:textId="77777777" w:rsidR="00443D20" w:rsidRDefault="00443D20" w:rsidP="003E0C12">
            <w:pPr>
              <w:cnfStyle w:val="100000000000" w:firstRow="1" w:lastRow="0" w:firstColumn="0" w:lastColumn="0" w:oddVBand="0" w:evenVBand="0" w:oddHBand="0" w:evenHBand="0" w:firstRowFirstColumn="0" w:firstRowLastColumn="0" w:lastRowFirstColumn="0" w:lastRowLastColumn="0"/>
            </w:pPr>
            <w:r>
              <w:t>Quantity</w:t>
            </w:r>
          </w:p>
        </w:tc>
      </w:tr>
      <w:tr w:rsidR="00443D20" w14:paraId="2AA8394D" w14:textId="77777777" w:rsidTr="003E0C12">
        <w:trPr>
          <w:cnfStyle w:val="000000100000" w:firstRow="0" w:lastRow="0" w:firstColumn="0" w:lastColumn="0" w:oddVBand="0" w:evenVBand="0" w:oddHBand="1" w:evenHBand="0" w:firstRowFirstColumn="0" w:firstRowLastColumn="0" w:lastRowFirstColumn="0" w:lastRowLastColumn="0"/>
        </w:trPr>
        <w:sdt>
          <w:sdtPr>
            <w:id w:val="57578300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8A0963C" w14:textId="77777777" w:rsidR="00443D20" w:rsidRDefault="00443D20" w:rsidP="00443D20">
                <w:r>
                  <w:rPr>
                    <w:rFonts w:ascii="MS Gothic" w:eastAsia="MS Gothic" w:hAnsi="MS Gothic" w:hint="eastAsia"/>
                  </w:rPr>
                  <w:t>☐</w:t>
                </w:r>
              </w:p>
            </w:tc>
          </w:sdtContent>
        </w:sdt>
        <w:tc>
          <w:tcPr>
            <w:tcW w:w="5856" w:type="dxa"/>
            <w:vAlign w:val="center"/>
          </w:tcPr>
          <w:p w14:paraId="7EB14464" w14:textId="77777777" w:rsidR="00443D20" w:rsidRDefault="00443D20" w:rsidP="00443D20">
            <w:pPr>
              <w:spacing w:line="276" w:lineRule="auto"/>
              <w:cnfStyle w:val="000000100000" w:firstRow="0" w:lastRow="0" w:firstColumn="0" w:lastColumn="0" w:oddVBand="0" w:evenVBand="0" w:oddHBand="1" w:evenHBand="0" w:firstRowFirstColumn="0" w:firstRowLastColumn="0" w:lastRowFirstColumn="0" w:lastRowLastColumn="0"/>
              <w:rPr>
                <w:rFonts w:eastAsia="Public Sans"/>
                <w:b/>
                <w:bCs/>
                <w:color w:val="000000" w:themeColor="text1"/>
              </w:rPr>
            </w:pPr>
            <w:r w:rsidRPr="00443D20">
              <w:rPr>
                <w:rFonts w:eastAsia="Public Sans"/>
                <w:b/>
                <w:bCs/>
                <w:color w:val="000000" w:themeColor="text1"/>
              </w:rPr>
              <w:t>PDH</w:t>
            </w:r>
          </w:p>
          <w:p w14:paraId="110C8D39" w14:textId="3EAD51BC" w:rsidR="00870E07" w:rsidRPr="00870E07" w:rsidRDefault="00870E07" w:rsidP="00870E0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Pr>
                <w:b/>
                <w:bCs/>
              </w:rPr>
              <w:t>T</w:t>
            </w:r>
            <w:r w:rsidRPr="00734A44">
              <w:rPr>
                <w:b/>
                <w:bCs/>
              </w:rPr>
              <w:t>exts</w:t>
            </w:r>
          </w:p>
          <w:p w14:paraId="73B069F0" w14:textId="30A9C46D" w:rsidR="00443D20" w:rsidRDefault="00C127A9" w:rsidP="00443D20">
            <w:pPr>
              <w:pStyle w:val="ListBullet"/>
              <w:cnfStyle w:val="000000100000" w:firstRow="0" w:lastRow="0" w:firstColumn="0" w:lastColumn="0" w:oddVBand="0" w:evenVBand="0" w:oddHBand="1" w:evenHBand="0" w:firstRowFirstColumn="0" w:firstRowLastColumn="0" w:lastRowFirstColumn="0" w:lastRowLastColumn="0"/>
            </w:pPr>
            <w:r w:rsidRPr="00B3578D">
              <w:rPr>
                <w:i/>
                <w:iCs/>
              </w:rPr>
              <w:t>My Feelings are Wave</w:t>
            </w:r>
            <w:r w:rsidR="00B3578D" w:rsidRPr="00B3578D">
              <w:rPr>
                <w:i/>
                <w:iCs/>
              </w:rPr>
              <w:t>s</w:t>
            </w:r>
            <w:r w:rsidRPr="00C127A9">
              <w:t xml:space="preserve"> by Nell Harris</w:t>
            </w:r>
          </w:p>
        </w:tc>
        <w:tc>
          <w:tcPr>
            <w:tcW w:w="3210" w:type="dxa"/>
          </w:tcPr>
          <w:p w14:paraId="51DD1CD7" w14:textId="5AD1992F" w:rsidR="00443D20" w:rsidRPr="00443D20" w:rsidRDefault="00443D20" w:rsidP="00443D20">
            <w:pPr>
              <w:cnfStyle w:val="000000100000" w:firstRow="0" w:lastRow="0" w:firstColumn="0" w:lastColumn="0" w:oddVBand="0" w:evenVBand="0" w:oddHBand="1" w:evenHBand="0" w:firstRowFirstColumn="0" w:firstRowLastColumn="0" w:lastRowFirstColumn="0" w:lastRowLastColumn="0"/>
            </w:pPr>
          </w:p>
        </w:tc>
      </w:tr>
      <w:tr w:rsidR="00443D20" w14:paraId="70E71663" w14:textId="77777777" w:rsidTr="003E0C12">
        <w:trPr>
          <w:cnfStyle w:val="000000010000" w:firstRow="0" w:lastRow="0" w:firstColumn="0" w:lastColumn="0" w:oddVBand="0" w:evenVBand="0" w:oddHBand="0" w:evenHBand="1" w:firstRowFirstColumn="0" w:firstRowLastColumn="0" w:lastRowFirstColumn="0" w:lastRowLastColumn="0"/>
        </w:trPr>
        <w:sdt>
          <w:sdtPr>
            <w:id w:val="-31487564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2AB069B" w14:textId="77777777" w:rsidR="00443D20" w:rsidRDefault="00443D20" w:rsidP="00443D20">
                <w:r>
                  <w:rPr>
                    <w:rFonts w:ascii="MS Gothic" w:eastAsia="MS Gothic" w:hAnsi="MS Gothic" w:hint="eastAsia"/>
                  </w:rPr>
                  <w:t>☐</w:t>
                </w:r>
              </w:p>
            </w:tc>
          </w:sdtContent>
        </w:sdt>
        <w:tc>
          <w:tcPr>
            <w:tcW w:w="5856" w:type="dxa"/>
            <w:vAlign w:val="center"/>
          </w:tcPr>
          <w:p w14:paraId="09DDC1CE" w14:textId="77777777"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rPr>
                <w:b/>
                <w:bCs/>
              </w:rPr>
            </w:pPr>
            <w:r w:rsidRPr="00443D20">
              <w:rPr>
                <w:b/>
                <w:bCs/>
              </w:rPr>
              <w:t>PE</w:t>
            </w:r>
          </w:p>
          <w:p w14:paraId="54CB9F39" w14:textId="067C18B8" w:rsidR="00C02510" w:rsidRDefault="00C02510" w:rsidP="00443D20">
            <w:pPr>
              <w:pStyle w:val="ListBullet"/>
              <w:cnfStyle w:val="000000010000" w:firstRow="0" w:lastRow="0" w:firstColumn="0" w:lastColumn="0" w:oddVBand="0" w:evenVBand="0" w:oddHBand="0" w:evenHBand="1" w:firstRowFirstColumn="0" w:firstRowLastColumn="0" w:lastRowFirstColumn="0" w:lastRowLastColumn="0"/>
            </w:pPr>
            <w:r>
              <w:t>Balls</w:t>
            </w:r>
            <w:r w:rsidR="00675F5A">
              <w:t xml:space="preserve"> (</w:t>
            </w:r>
            <w:r w:rsidR="006E1F03" w:rsidRPr="00443D20">
              <w:t>various sizes</w:t>
            </w:r>
            <w:r w:rsidR="006E1F03">
              <w:t xml:space="preserve"> and types</w:t>
            </w:r>
            <w:r w:rsidR="00675F5A">
              <w:t>, tennis</w:t>
            </w:r>
            <w:r w:rsidR="00AB0BAA">
              <w:t>)</w:t>
            </w:r>
          </w:p>
          <w:p w14:paraId="703D52E1" w14:textId="6E51F9A6" w:rsidR="005A1B7A" w:rsidRDefault="005A1B7A" w:rsidP="00443D20">
            <w:pPr>
              <w:pStyle w:val="ListBullet"/>
              <w:cnfStyle w:val="000000010000" w:firstRow="0" w:lastRow="0" w:firstColumn="0" w:lastColumn="0" w:oddVBand="0" w:evenVBand="0" w:oddHBand="0" w:evenHBand="1" w:firstRowFirstColumn="0" w:firstRowLastColumn="0" w:lastRowFirstColumn="0" w:lastRowLastColumn="0"/>
            </w:pPr>
            <w:r>
              <w:t>Bases</w:t>
            </w:r>
          </w:p>
          <w:p w14:paraId="3582D91A" w14:textId="579E555A" w:rsidR="00675F5A" w:rsidRDefault="00675F5A" w:rsidP="00443D20">
            <w:pPr>
              <w:pStyle w:val="ListBullet"/>
              <w:cnfStyle w:val="000000010000" w:firstRow="0" w:lastRow="0" w:firstColumn="0" w:lastColumn="0" w:oddVBand="0" w:evenVBand="0" w:oddHBand="0" w:evenHBand="1" w:firstRowFirstColumn="0" w:firstRowLastColumn="0" w:lastRowFirstColumn="0" w:lastRowLastColumn="0"/>
            </w:pPr>
            <w:r>
              <w:t xml:space="preserve">Beanbag </w:t>
            </w:r>
          </w:p>
          <w:p w14:paraId="536B97C5" w14:textId="03CEF468" w:rsid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Bibs</w:t>
            </w:r>
            <w:r w:rsidR="00EA3958">
              <w:t xml:space="preserve">/braids </w:t>
            </w:r>
          </w:p>
          <w:p w14:paraId="152ED924" w14:textId="226EDCBF" w:rsidR="002C65AC" w:rsidRDefault="002C65AC" w:rsidP="00443D20">
            <w:pPr>
              <w:pStyle w:val="ListBullet"/>
              <w:cnfStyle w:val="000000010000" w:firstRow="0" w:lastRow="0" w:firstColumn="0" w:lastColumn="0" w:oddVBand="0" w:evenVBand="0" w:oddHBand="0" w:evenHBand="1" w:firstRowFirstColumn="0" w:firstRowLastColumn="0" w:lastRowFirstColumn="0" w:lastRowLastColumn="0"/>
            </w:pPr>
            <w:r>
              <w:t>Buckets</w:t>
            </w:r>
          </w:p>
          <w:p w14:paraId="4CBF5D34" w14:textId="3A7E9CC5" w:rsidR="00C02510" w:rsidRDefault="00C02510" w:rsidP="00443D20">
            <w:pPr>
              <w:pStyle w:val="ListBullet"/>
              <w:cnfStyle w:val="000000010000" w:firstRow="0" w:lastRow="0" w:firstColumn="0" w:lastColumn="0" w:oddVBand="0" w:evenVBand="0" w:oddHBand="0" w:evenHBand="1" w:firstRowFirstColumn="0" w:firstRowLastColumn="0" w:lastRowFirstColumn="0" w:lastRowLastColumn="0"/>
            </w:pPr>
            <w:r>
              <w:t>Hoops</w:t>
            </w:r>
          </w:p>
          <w:p w14:paraId="57D27595" w14:textId="08B2C1BE" w:rsidR="00EA3958" w:rsidRDefault="00EA3958" w:rsidP="00443D20">
            <w:pPr>
              <w:pStyle w:val="ListBullet"/>
              <w:cnfStyle w:val="000000010000" w:firstRow="0" w:lastRow="0" w:firstColumn="0" w:lastColumn="0" w:oddVBand="0" w:evenVBand="0" w:oddHBand="0" w:evenHBand="1" w:firstRowFirstColumn="0" w:firstRowLastColumn="0" w:lastRowFirstColumn="0" w:lastRowLastColumn="0"/>
            </w:pPr>
            <w:r>
              <w:t>Markers</w:t>
            </w:r>
          </w:p>
          <w:p w14:paraId="638227A1" w14:textId="5BF3CFD8" w:rsidR="00EA3958" w:rsidRPr="00443D20" w:rsidRDefault="00C02510" w:rsidP="00443D20">
            <w:pPr>
              <w:pStyle w:val="ListBullet"/>
              <w:cnfStyle w:val="000000010000" w:firstRow="0" w:lastRow="0" w:firstColumn="0" w:lastColumn="0" w:oddVBand="0" w:evenVBand="0" w:oddHBand="0" w:evenHBand="1" w:firstRowFirstColumn="0" w:firstRowLastColumn="0" w:lastRowFirstColumn="0" w:lastRowLastColumn="0"/>
            </w:pPr>
            <w:r>
              <w:t xml:space="preserve">Mats </w:t>
            </w:r>
          </w:p>
          <w:p w14:paraId="462934A9" w14:textId="09E70DCA" w:rsidR="00443D20" w:rsidRDefault="00C20F31" w:rsidP="00C20F31">
            <w:pPr>
              <w:pStyle w:val="ListBullet"/>
              <w:cnfStyle w:val="000000010000" w:firstRow="0" w:lastRow="0" w:firstColumn="0" w:lastColumn="0" w:oddVBand="0" w:evenVBand="0" w:oddHBand="0" w:evenHBand="1" w:firstRowFirstColumn="0" w:firstRowLastColumn="0" w:lastRowFirstColumn="0" w:lastRowLastColumn="0"/>
            </w:pPr>
            <w:r>
              <w:t>Skipping rope</w:t>
            </w:r>
            <w:r w:rsidR="00EA3958">
              <w:t>s (individual one for each student)</w:t>
            </w:r>
          </w:p>
        </w:tc>
        <w:tc>
          <w:tcPr>
            <w:tcW w:w="3210" w:type="dxa"/>
          </w:tcPr>
          <w:p w14:paraId="35D614C2" w14:textId="48C2FCE8"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pPr>
            <w:r w:rsidRPr="00443D20">
              <w:t>Quantities vary according to class size and/or the number of small groups</w:t>
            </w:r>
          </w:p>
        </w:tc>
      </w:tr>
    </w:tbl>
    <w:p w14:paraId="0ED3E51E" w14:textId="09DA60AD" w:rsidR="00443D20" w:rsidRDefault="00443D20" w:rsidP="003E3A5E">
      <w:pPr>
        <w:pStyle w:val="Caption"/>
      </w:pPr>
      <w:r>
        <w:t xml:space="preserve">Table </w:t>
      </w:r>
      <w:r>
        <w:fldChar w:fldCharType="begin"/>
      </w:r>
      <w:r>
        <w:instrText xml:space="preserve"> SEQ Table \* ARABIC </w:instrText>
      </w:r>
      <w:r>
        <w:fldChar w:fldCharType="separate"/>
      </w:r>
      <w:r>
        <w:rPr>
          <w:noProof/>
        </w:rPr>
        <w:t>12</w:t>
      </w:r>
      <w:r>
        <w:fldChar w:fldCharType="end"/>
      </w:r>
      <w:r>
        <w:t xml:space="preserve"> – </w:t>
      </w:r>
      <w:r w:rsidRPr="00857871">
        <w:t xml:space="preserve">Stage 3 Unit </w:t>
      </w:r>
      <w:r w:rsidR="003E0C12">
        <w:t>2</w:t>
      </w:r>
      <w:r w:rsidRPr="00857871">
        <w:t xml:space="preserve"> </w:t>
      </w:r>
      <w:r>
        <w:t>vocabulary</w:t>
      </w:r>
    </w:p>
    <w:tbl>
      <w:tblPr>
        <w:tblStyle w:val="Tableheader"/>
        <w:tblW w:w="5000" w:type="pct"/>
        <w:tblLook w:val="04A0" w:firstRow="1" w:lastRow="0" w:firstColumn="1" w:lastColumn="0" w:noHBand="0" w:noVBand="1"/>
        <w:tblDescription w:val="Stage 3 Unit 2 vocabulary."/>
      </w:tblPr>
      <w:tblGrid>
        <w:gridCol w:w="9630"/>
      </w:tblGrid>
      <w:tr w:rsidR="00940F05" w:rsidRPr="00B018B8" w14:paraId="013B5333"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4C1FE08" w14:textId="77777777" w:rsidR="00940F05" w:rsidRPr="00B018B8" w:rsidRDefault="00940F05" w:rsidP="00B018B8">
            <w:r w:rsidRPr="00B018B8">
              <w:t>Vocabulary</w:t>
            </w:r>
          </w:p>
        </w:tc>
      </w:tr>
      <w:tr w:rsidR="00940F05" w:rsidRPr="00B018B8" w14:paraId="26A70330"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5BF37A48" w14:textId="0F15E589" w:rsidR="00940F05" w:rsidRPr="00A350B3" w:rsidRDefault="00A350B3" w:rsidP="00B018B8">
            <w:pPr>
              <w:rPr>
                <w:b w:val="0"/>
                <w:bCs/>
              </w:rPr>
            </w:pPr>
            <w:r w:rsidRPr="00A350B3">
              <w:rPr>
                <w:rFonts w:eastAsia="Arial"/>
                <w:b w:val="0"/>
                <w:bCs/>
                <w:color w:val="000000" w:themeColor="text1"/>
                <w:szCs w:val="22"/>
              </w:rPr>
              <w:t xml:space="preserve">absorb, activity, affect, arc, attack, backward, behaviours, benefit, benefits, budget, choices, collaborate, </w:t>
            </w:r>
            <w:r w:rsidR="0035624D" w:rsidRPr="00A350B3">
              <w:rPr>
                <w:rFonts w:eastAsia="Arial"/>
                <w:b w:val="0"/>
                <w:bCs/>
                <w:color w:val="000000" w:themeColor="text1"/>
                <w:szCs w:val="22"/>
              </w:rPr>
              <w:t xml:space="preserve">communicate, </w:t>
            </w:r>
            <w:r w:rsidRPr="00A350B3">
              <w:rPr>
                <w:rFonts w:eastAsia="Arial"/>
                <w:b w:val="0"/>
                <w:bCs/>
                <w:color w:val="000000" w:themeColor="text1"/>
                <w:szCs w:val="22"/>
              </w:rPr>
              <w:t xml:space="preserve">communication, component, contribute, CPR, decision-making, decisions, defend, demonstrate, directions, downward, DRSABCD (Danger, Response, Send, Airway, Breathing, CPR, Defibrillation), effective, </w:t>
            </w:r>
            <w:r w:rsidR="0035624D" w:rsidRPr="00A350B3">
              <w:rPr>
                <w:rFonts w:eastAsia="Arial"/>
                <w:b w:val="0"/>
                <w:bCs/>
                <w:color w:val="000000" w:themeColor="text1"/>
                <w:szCs w:val="22"/>
              </w:rPr>
              <w:t xml:space="preserve">effects, </w:t>
            </w:r>
            <w:r w:rsidRPr="00A350B3">
              <w:rPr>
                <w:rFonts w:eastAsia="Arial"/>
                <w:b w:val="0"/>
                <w:bCs/>
                <w:color w:val="000000" w:themeColor="text1"/>
                <w:szCs w:val="22"/>
              </w:rPr>
              <w:t xml:space="preserve">emergency plan, emotional, emotional response, engagement, engaging, enjoyment, </w:t>
            </w:r>
            <w:r w:rsidR="009A1F5D" w:rsidRPr="00A350B3">
              <w:rPr>
                <w:rFonts w:eastAsia="Arial"/>
                <w:b w:val="0"/>
                <w:bCs/>
                <w:color w:val="000000" w:themeColor="text1"/>
                <w:szCs w:val="22"/>
              </w:rPr>
              <w:t xml:space="preserve">evacuation, </w:t>
            </w:r>
            <w:r w:rsidRPr="00A350B3">
              <w:rPr>
                <w:rFonts w:eastAsia="Arial"/>
                <w:b w:val="0"/>
                <w:bCs/>
                <w:color w:val="000000" w:themeColor="text1"/>
                <w:szCs w:val="22"/>
              </w:rPr>
              <w:t xml:space="preserve">feedback, field, financial, fire safety, </w:t>
            </w:r>
            <w:r w:rsidRPr="00A350B3">
              <w:rPr>
                <w:rFonts w:eastAsia="Arial"/>
                <w:b w:val="0"/>
                <w:bCs/>
                <w:color w:val="000000" w:themeColor="text1"/>
                <w:szCs w:val="22"/>
              </w:rPr>
              <w:lastRenderedPageBreak/>
              <w:t xml:space="preserve">focus, focused, frequent, follow through, goal setting, identify, influence, intercept, lockdown plan, mental, money, motivation, object, pass, passing, physical, physical activity, pivot, possession, </w:t>
            </w:r>
            <w:r w:rsidR="009A1F5D" w:rsidRPr="00A350B3">
              <w:rPr>
                <w:rFonts w:eastAsia="Arial"/>
                <w:b w:val="0"/>
                <w:bCs/>
                <w:color w:val="000000" w:themeColor="text1"/>
                <w:szCs w:val="22"/>
              </w:rPr>
              <w:t xml:space="preserve">possible, </w:t>
            </w:r>
            <w:r w:rsidR="00CC457E" w:rsidRPr="00A350B3">
              <w:rPr>
                <w:rFonts w:eastAsia="Arial"/>
                <w:b w:val="0"/>
                <w:bCs/>
                <w:color w:val="000000" w:themeColor="text1"/>
                <w:szCs w:val="22"/>
              </w:rPr>
              <w:t>problem</w:t>
            </w:r>
            <w:r w:rsidR="00CC457E">
              <w:rPr>
                <w:rFonts w:eastAsia="Arial"/>
                <w:b w:val="0"/>
                <w:bCs/>
                <w:color w:val="000000" w:themeColor="text1"/>
                <w:szCs w:val="22"/>
              </w:rPr>
              <w:t>-</w:t>
            </w:r>
            <w:r w:rsidRPr="00A350B3">
              <w:rPr>
                <w:rFonts w:eastAsia="Arial"/>
                <w:b w:val="0"/>
                <w:bCs/>
                <w:color w:val="000000" w:themeColor="text1"/>
                <w:szCs w:val="22"/>
              </w:rPr>
              <w:t xml:space="preserve">solve, receiving, </w:t>
            </w:r>
            <w:r w:rsidR="009A1F5D" w:rsidRPr="00A350B3">
              <w:rPr>
                <w:rFonts w:eastAsia="Arial"/>
                <w:b w:val="0"/>
                <w:bCs/>
                <w:color w:val="000000" w:themeColor="text1"/>
                <w:szCs w:val="22"/>
              </w:rPr>
              <w:t xml:space="preserve">reflect, </w:t>
            </w:r>
            <w:r w:rsidRPr="00A350B3">
              <w:rPr>
                <w:rFonts w:eastAsia="Arial"/>
                <w:b w:val="0"/>
                <w:bCs/>
                <w:color w:val="000000" w:themeColor="text1"/>
                <w:szCs w:val="22"/>
              </w:rPr>
              <w:t xml:space="preserve">regular, relationships, </w:t>
            </w:r>
            <w:r w:rsidR="009A1F5D" w:rsidRPr="00A350B3">
              <w:rPr>
                <w:rFonts w:eastAsia="Arial"/>
                <w:b w:val="0"/>
                <w:bCs/>
                <w:color w:val="000000" w:themeColor="text1"/>
                <w:szCs w:val="22"/>
              </w:rPr>
              <w:t xml:space="preserve">relaxed, </w:t>
            </w:r>
            <w:r w:rsidRPr="00A350B3">
              <w:rPr>
                <w:rFonts w:eastAsia="Arial"/>
                <w:b w:val="0"/>
                <w:bCs/>
                <w:color w:val="000000" w:themeColor="text1"/>
                <w:szCs w:val="22"/>
              </w:rPr>
              <w:t xml:space="preserve">resilience, rotate, safety procedure, saving, self-management, skill, skills, SMART goals, social, solutions, strategies, tactic, target, territory games, </w:t>
            </w:r>
            <w:r w:rsidR="009A1F5D" w:rsidRPr="00A350B3">
              <w:rPr>
                <w:rFonts w:eastAsia="Arial"/>
                <w:b w:val="0"/>
                <w:bCs/>
                <w:color w:val="000000" w:themeColor="text1"/>
                <w:szCs w:val="22"/>
              </w:rPr>
              <w:t xml:space="preserve">trial and error, </w:t>
            </w:r>
            <w:r w:rsidRPr="00A350B3">
              <w:rPr>
                <w:rFonts w:eastAsia="Arial"/>
                <w:b w:val="0"/>
                <w:bCs/>
                <w:color w:val="000000" w:themeColor="text1"/>
                <w:szCs w:val="22"/>
              </w:rPr>
              <w:t>Triple Zero (000), upward, weight transfer</w:t>
            </w:r>
            <w:r w:rsidR="009A1F5D" w:rsidRPr="00A350B3">
              <w:rPr>
                <w:rFonts w:eastAsia="Arial"/>
                <w:b w:val="0"/>
                <w:bCs/>
                <w:color w:val="000000" w:themeColor="text1"/>
                <w:szCs w:val="22"/>
              </w:rPr>
              <w:t>, wellbeing</w:t>
            </w:r>
          </w:p>
        </w:tc>
      </w:tr>
    </w:tbl>
    <w:p w14:paraId="032643C8" w14:textId="41FE6EA2" w:rsidR="00940F05" w:rsidRDefault="00940F05">
      <w:r>
        <w:lastRenderedPageBreak/>
        <w:br w:type="page"/>
      </w:r>
    </w:p>
    <w:p w14:paraId="319B35CA" w14:textId="4A3F35ED" w:rsidR="00940F05" w:rsidRDefault="00940F05" w:rsidP="00B018B8">
      <w:pPr>
        <w:pStyle w:val="Heading2"/>
      </w:pPr>
      <w:r>
        <w:lastRenderedPageBreak/>
        <w:t xml:space="preserve">Stage </w:t>
      </w:r>
      <w:r w:rsidR="00DC6EE2">
        <w:t>3</w:t>
      </w:r>
      <w:r>
        <w:t xml:space="preserve"> Unit </w:t>
      </w:r>
      <w:r w:rsidR="003E0C12">
        <w:t>6</w:t>
      </w:r>
    </w:p>
    <w:p w14:paraId="1AC97675" w14:textId="2AED67E1" w:rsidR="00443D20" w:rsidRDefault="00443D20" w:rsidP="003E3A5E">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 </w:t>
      </w:r>
      <w:r w:rsidRPr="005472F9">
        <w:t xml:space="preserve">Stage 3 Unit </w:t>
      </w:r>
      <w:r w:rsidR="003E0C12">
        <w:t>6</w:t>
      </w:r>
      <w:r w:rsidRPr="005472F9">
        <w:t xml:space="preserve"> suggested resources</w:t>
      </w:r>
    </w:p>
    <w:tbl>
      <w:tblPr>
        <w:tblStyle w:val="Tableheader"/>
        <w:tblW w:w="0" w:type="auto"/>
        <w:tblLook w:val="04A0" w:firstRow="1" w:lastRow="0" w:firstColumn="1" w:lastColumn="0" w:noHBand="0" w:noVBand="1"/>
        <w:tblDescription w:val="Stage 3 Unit 6 suggested resources."/>
      </w:tblPr>
      <w:tblGrid>
        <w:gridCol w:w="562"/>
        <w:gridCol w:w="5856"/>
        <w:gridCol w:w="3210"/>
      </w:tblGrid>
      <w:tr w:rsidR="00443D20" w14:paraId="204E1B2E" w14:textId="77777777" w:rsidTr="003E0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90E8D23" w14:textId="77777777" w:rsidR="00443D20" w:rsidRDefault="00443D20" w:rsidP="003E0C12"/>
        </w:tc>
        <w:tc>
          <w:tcPr>
            <w:tcW w:w="5856" w:type="dxa"/>
          </w:tcPr>
          <w:p w14:paraId="5E493228" w14:textId="77777777" w:rsidR="00443D20" w:rsidRDefault="00443D20" w:rsidP="003E0C12">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39161C72" w14:textId="77777777" w:rsidR="00443D20" w:rsidRDefault="00443D20" w:rsidP="003E0C12">
            <w:pPr>
              <w:cnfStyle w:val="100000000000" w:firstRow="1" w:lastRow="0" w:firstColumn="0" w:lastColumn="0" w:oddVBand="0" w:evenVBand="0" w:oddHBand="0" w:evenHBand="0" w:firstRowFirstColumn="0" w:firstRowLastColumn="0" w:lastRowFirstColumn="0" w:lastRowLastColumn="0"/>
            </w:pPr>
            <w:r>
              <w:t>Quantity</w:t>
            </w:r>
          </w:p>
        </w:tc>
      </w:tr>
      <w:tr w:rsidR="00443D20" w14:paraId="070EDE66" w14:textId="77777777" w:rsidTr="003E0C12">
        <w:trPr>
          <w:cnfStyle w:val="000000100000" w:firstRow="0" w:lastRow="0" w:firstColumn="0" w:lastColumn="0" w:oddVBand="0" w:evenVBand="0" w:oddHBand="1" w:evenHBand="0" w:firstRowFirstColumn="0" w:firstRowLastColumn="0" w:lastRowFirstColumn="0" w:lastRowLastColumn="0"/>
        </w:trPr>
        <w:sdt>
          <w:sdtPr>
            <w:id w:val="24338368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F757E69" w14:textId="77777777" w:rsidR="00443D20" w:rsidRDefault="00443D20" w:rsidP="00443D20">
                <w:r>
                  <w:rPr>
                    <w:rFonts w:ascii="MS Gothic" w:eastAsia="MS Gothic" w:hAnsi="MS Gothic" w:hint="eastAsia"/>
                  </w:rPr>
                  <w:t>☐</w:t>
                </w:r>
              </w:p>
            </w:tc>
          </w:sdtContent>
        </w:sdt>
        <w:tc>
          <w:tcPr>
            <w:tcW w:w="5856" w:type="dxa"/>
            <w:vAlign w:val="center"/>
          </w:tcPr>
          <w:p w14:paraId="7B9869A1" w14:textId="77777777" w:rsidR="00443D20" w:rsidRPr="00443D20" w:rsidRDefault="00443D20" w:rsidP="00443D20">
            <w:pPr>
              <w:cnfStyle w:val="000000100000" w:firstRow="0" w:lastRow="0" w:firstColumn="0" w:lastColumn="0" w:oddVBand="0" w:evenVBand="0" w:oddHBand="1" w:evenHBand="0" w:firstRowFirstColumn="0" w:firstRowLastColumn="0" w:lastRowFirstColumn="0" w:lastRowLastColumn="0"/>
              <w:rPr>
                <w:b/>
                <w:bCs/>
              </w:rPr>
            </w:pPr>
            <w:r w:rsidRPr="00443D20">
              <w:rPr>
                <w:b/>
                <w:bCs/>
              </w:rPr>
              <w:t>PDH</w:t>
            </w:r>
          </w:p>
          <w:p w14:paraId="097F8606" w14:textId="21192DB7" w:rsidR="00443D20"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443D20">
              <w:t>N/A</w:t>
            </w:r>
          </w:p>
        </w:tc>
        <w:tc>
          <w:tcPr>
            <w:tcW w:w="3210" w:type="dxa"/>
          </w:tcPr>
          <w:p w14:paraId="7C453BAA" w14:textId="77777777" w:rsidR="00443D20" w:rsidRDefault="00443D20" w:rsidP="00443D20">
            <w:pPr>
              <w:cnfStyle w:val="000000100000" w:firstRow="0" w:lastRow="0" w:firstColumn="0" w:lastColumn="0" w:oddVBand="0" w:evenVBand="0" w:oddHBand="1" w:evenHBand="0" w:firstRowFirstColumn="0" w:firstRowLastColumn="0" w:lastRowFirstColumn="0" w:lastRowLastColumn="0"/>
            </w:pPr>
          </w:p>
        </w:tc>
      </w:tr>
      <w:tr w:rsidR="00443D20" w14:paraId="6CFD7AE9" w14:textId="77777777" w:rsidTr="003E0C12">
        <w:trPr>
          <w:cnfStyle w:val="000000010000" w:firstRow="0" w:lastRow="0" w:firstColumn="0" w:lastColumn="0" w:oddVBand="0" w:evenVBand="0" w:oddHBand="0" w:evenHBand="1" w:firstRowFirstColumn="0" w:firstRowLastColumn="0" w:lastRowFirstColumn="0" w:lastRowLastColumn="0"/>
        </w:trPr>
        <w:sdt>
          <w:sdtPr>
            <w:id w:val="17379760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076A96C" w14:textId="77777777" w:rsidR="00443D20" w:rsidRDefault="00443D20" w:rsidP="00443D20">
                <w:r>
                  <w:rPr>
                    <w:rFonts w:ascii="MS Gothic" w:eastAsia="MS Gothic" w:hAnsi="MS Gothic" w:hint="eastAsia"/>
                  </w:rPr>
                  <w:t>☐</w:t>
                </w:r>
              </w:p>
            </w:tc>
          </w:sdtContent>
        </w:sdt>
        <w:tc>
          <w:tcPr>
            <w:tcW w:w="5856" w:type="dxa"/>
            <w:vAlign w:val="center"/>
          </w:tcPr>
          <w:p w14:paraId="5DFB926E" w14:textId="77777777"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rPr>
                <w:b/>
                <w:bCs/>
              </w:rPr>
            </w:pPr>
            <w:r w:rsidRPr="00443D20">
              <w:rPr>
                <w:b/>
                <w:bCs/>
              </w:rPr>
              <w:t>PE</w:t>
            </w:r>
          </w:p>
          <w:p w14:paraId="172D74B5" w14:textId="23C65FF0"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Balls (various sizes</w:t>
            </w:r>
            <w:r w:rsidR="001A0A54">
              <w:t xml:space="preserve"> and types</w:t>
            </w:r>
            <w:r w:rsidR="00CE4AD2">
              <w:t xml:space="preserve">, </w:t>
            </w:r>
            <w:r w:rsidR="00FC1CD1">
              <w:t>Boccia</w:t>
            </w:r>
            <w:r w:rsidR="001A0A54">
              <w:t xml:space="preserve"> (optional)</w:t>
            </w:r>
            <w:r w:rsidR="00FC1CD1">
              <w:t xml:space="preserve">, </w:t>
            </w:r>
            <w:r w:rsidR="001A0A54">
              <w:t>cricket (modified, soft)</w:t>
            </w:r>
          </w:p>
          <w:p w14:paraId="45E30910" w14:textId="145AF07C"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Beanbags</w:t>
            </w:r>
          </w:p>
          <w:p w14:paraId="31DF8554" w14:textId="6D29AAEE"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Bibs</w:t>
            </w:r>
            <w:r w:rsidR="00F9025B">
              <w:t xml:space="preserve"> or </w:t>
            </w:r>
            <w:r w:rsidRPr="00443D20">
              <w:t>braids (for tagging and team games</w:t>
            </w:r>
          </w:p>
          <w:p w14:paraId="670AAB2C" w14:textId="7698708E"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 xml:space="preserve">Chalk </w:t>
            </w:r>
          </w:p>
          <w:p w14:paraId="1F55B803" w14:textId="69490D35" w:rsid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Cones</w:t>
            </w:r>
            <w:r w:rsidR="00F9025B">
              <w:t xml:space="preserve">, </w:t>
            </w:r>
            <w:r w:rsidRPr="00443D20">
              <w:t>markers</w:t>
            </w:r>
            <w:r w:rsidR="00F9025B">
              <w:t xml:space="preserve"> or </w:t>
            </w:r>
            <w:r w:rsidRPr="00443D20">
              <w:t>domes (including safety, striking and target zones)</w:t>
            </w:r>
          </w:p>
          <w:p w14:paraId="2D433F98" w14:textId="5B682B52" w:rsidR="00AF10D1" w:rsidRPr="00443D20" w:rsidRDefault="00AF10D1" w:rsidP="00443D20">
            <w:pPr>
              <w:pStyle w:val="ListBullet"/>
              <w:cnfStyle w:val="000000010000" w:firstRow="0" w:lastRow="0" w:firstColumn="0" w:lastColumn="0" w:oddVBand="0" w:evenVBand="0" w:oddHBand="0" w:evenHBand="1" w:firstRowFirstColumn="0" w:firstRowLastColumn="0" w:lastRowFirstColumn="0" w:lastRowLastColumn="0"/>
            </w:pPr>
            <w:r>
              <w:t>Cricket bat (plastic)</w:t>
            </w:r>
          </w:p>
          <w:p w14:paraId="5E3FABC2" w14:textId="088B4195" w:rsidR="00AF10D1" w:rsidRDefault="00193C4D" w:rsidP="00AF10D1">
            <w:pPr>
              <w:pStyle w:val="ListBullet"/>
              <w:cnfStyle w:val="000000010000" w:firstRow="0" w:lastRow="0" w:firstColumn="0" w:lastColumn="0" w:oddVBand="0" w:evenVBand="0" w:oddHBand="0" w:evenHBand="1" w:firstRowFirstColumn="0" w:firstRowLastColumn="0" w:lastRowFirstColumn="0" w:lastRowLastColumn="0"/>
            </w:pPr>
            <w:r>
              <w:t xml:space="preserve">Music </w:t>
            </w:r>
            <w:r w:rsidR="00CE4AD2">
              <w:t xml:space="preserve">and speaker </w:t>
            </w:r>
          </w:p>
          <w:p w14:paraId="38A2E83D" w14:textId="1319B2C7" w:rsidR="00CE4AD2" w:rsidRDefault="00CE4AD2" w:rsidP="00443D20">
            <w:pPr>
              <w:pStyle w:val="ListBullet"/>
              <w:cnfStyle w:val="000000010000" w:firstRow="0" w:lastRow="0" w:firstColumn="0" w:lastColumn="0" w:oddVBand="0" w:evenVBand="0" w:oddHBand="0" w:evenHBand="1" w:firstRowFirstColumn="0" w:firstRowLastColumn="0" w:lastRowFirstColumn="0" w:lastRowLastColumn="0"/>
            </w:pPr>
            <w:r>
              <w:t xml:space="preserve">Skipping ropes </w:t>
            </w:r>
          </w:p>
          <w:p w14:paraId="67AB6916" w14:textId="77777777" w:rsidR="00CE4AD2" w:rsidRDefault="00FC1CD1" w:rsidP="00443D20">
            <w:pPr>
              <w:pStyle w:val="ListBullet"/>
              <w:cnfStyle w:val="000000010000" w:firstRow="0" w:lastRow="0" w:firstColumn="0" w:lastColumn="0" w:oddVBand="0" w:evenVBand="0" w:oddHBand="0" w:evenHBand="1" w:firstRowFirstColumn="0" w:firstRowLastColumn="0" w:lastRowFirstColumn="0" w:lastRowLastColumn="0"/>
            </w:pPr>
            <w:r>
              <w:t xml:space="preserve">Stopwatch </w:t>
            </w:r>
          </w:p>
          <w:p w14:paraId="434E812E" w14:textId="65C212B1" w:rsidR="00F837C1" w:rsidRPr="00443D20" w:rsidRDefault="00F837C1" w:rsidP="00AF10D1">
            <w:pPr>
              <w:pStyle w:val="ListBullet"/>
              <w:cnfStyle w:val="000000010000" w:firstRow="0" w:lastRow="0" w:firstColumn="0" w:lastColumn="0" w:oddVBand="0" w:evenVBand="0" w:oddHBand="0" w:evenHBand="1" w:firstRowFirstColumn="0" w:firstRowLastColumn="0" w:lastRowFirstColumn="0" w:lastRowLastColumn="0"/>
            </w:pPr>
            <w:r>
              <w:t xml:space="preserve">Wickets </w:t>
            </w:r>
          </w:p>
        </w:tc>
        <w:tc>
          <w:tcPr>
            <w:tcW w:w="3210" w:type="dxa"/>
          </w:tcPr>
          <w:p w14:paraId="35BE9F99" w14:textId="608B608B"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pPr>
            <w:r w:rsidRPr="00443D20">
              <w:t>Quantities vary according to class size and/or the number of small groups</w:t>
            </w:r>
          </w:p>
        </w:tc>
      </w:tr>
    </w:tbl>
    <w:p w14:paraId="1FA668C9" w14:textId="3258C13D" w:rsidR="00443D20" w:rsidRDefault="00443D20" w:rsidP="003E3A5E">
      <w:pPr>
        <w:pStyle w:val="Caption"/>
      </w:pPr>
      <w:r>
        <w:t xml:space="preserve">Table </w:t>
      </w:r>
      <w:r>
        <w:fldChar w:fldCharType="begin"/>
      </w:r>
      <w:r>
        <w:instrText xml:space="preserve"> SEQ Table \* ARABIC </w:instrText>
      </w:r>
      <w:r>
        <w:fldChar w:fldCharType="separate"/>
      </w:r>
      <w:r>
        <w:rPr>
          <w:noProof/>
        </w:rPr>
        <w:t>14</w:t>
      </w:r>
      <w:r>
        <w:fldChar w:fldCharType="end"/>
      </w:r>
      <w:r>
        <w:t xml:space="preserve"> – </w:t>
      </w:r>
      <w:r w:rsidRPr="00C618FF">
        <w:t xml:space="preserve">Stage 3 Unit </w:t>
      </w:r>
      <w:r w:rsidR="003E0C12">
        <w:t>6</w:t>
      </w:r>
      <w:r w:rsidRPr="00C618FF">
        <w:t xml:space="preserve"> </w:t>
      </w:r>
      <w:r>
        <w:t>vocabulary</w:t>
      </w:r>
    </w:p>
    <w:tbl>
      <w:tblPr>
        <w:tblStyle w:val="Tableheader"/>
        <w:tblW w:w="5000" w:type="pct"/>
        <w:tblLook w:val="04A0" w:firstRow="1" w:lastRow="0" w:firstColumn="1" w:lastColumn="0" w:noHBand="0" w:noVBand="1"/>
        <w:tblDescription w:val="Stage 3 Unit 6 vocabulary."/>
      </w:tblPr>
      <w:tblGrid>
        <w:gridCol w:w="9630"/>
      </w:tblGrid>
      <w:tr w:rsidR="00940F05" w:rsidRPr="00B018B8" w14:paraId="11426489"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8AEB428" w14:textId="77777777" w:rsidR="00940F05" w:rsidRPr="00B018B8" w:rsidRDefault="00940F05" w:rsidP="00B018B8">
            <w:r w:rsidRPr="00B018B8">
              <w:t>Vocabulary</w:t>
            </w:r>
          </w:p>
        </w:tc>
      </w:tr>
      <w:tr w:rsidR="00940F05" w:rsidRPr="00B018B8" w14:paraId="12B6CBDD"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B1794DE" w14:textId="431165D6" w:rsidR="00940F05" w:rsidRPr="0013088E" w:rsidRDefault="0013088E" w:rsidP="00B018B8">
            <w:pPr>
              <w:rPr>
                <w:b w:val="0"/>
                <w:bCs/>
              </w:rPr>
            </w:pPr>
            <w:r w:rsidRPr="0013088E">
              <w:rPr>
                <w:rFonts w:eastAsia="Arial"/>
                <w:b w:val="0"/>
                <w:bCs/>
                <w:color w:val="000000" w:themeColor="text1"/>
                <w:szCs w:val="22"/>
              </w:rPr>
              <w:t xml:space="preserve">anticipate, attack, behaviours, benefit, bushfire, challenges, cognitive, collaborate, </w:t>
            </w:r>
            <w:r w:rsidR="00004948" w:rsidRPr="0013088E">
              <w:rPr>
                <w:rFonts w:eastAsia="Arial"/>
                <w:b w:val="0"/>
                <w:bCs/>
                <w:color w:val="000000" w:themeColor="text1"/>
                <w:szCs w:val="22"/>
              </w:rPr>
              <w:t xml:space="preserve">communicate, </w:t>
            </w:r>
            <w:r w:rsidRPr="0013088E">
              <w:rPr>
                <w:rFonts w:eastAsia="Arial"/>
                <w:b w:val="0"/>
                <w:bCs/>
                <w:color w:val="000000" w:themeColor="text1"/>
                <w:szCs w:val="22"/>
              </w:rPr>
              <w:t>communication, community, contribute, cultural safety, decision-making, defend, defensive</w:t>
            </w:r>
            <w:r w:rsidR="00C87E6C" w:rsidRPr="0013088E">
              <w:rPr>
                <w:rFonts w:eastAsia="Arial"/>
                <w:b w:val="0"/>
                <w:bCs/>
                <w:color w:val="000000" w:themeColor="text1"/>
                <w:szCs w:val="22"/>
              </w:rPr>
              <w:t>,</w:t>
            </w:r>
            <w:r w:rsidR="00C87E6C">
              <w:rPr>
                <w:rFonts w:eastAsia="Arial"/>
                <w:b w:val="0"/>
                <w:bCs/>
                <w:color w:val="000000" w:themeColor="text1"/>
                <w:szCs w:val="22"/>
              </w:rPr>
              <w:br/>
            </w:r>
            <w:r w:rsidR="00C87E6C" w:rsidRPr="0013088E">
              <w:rPr>
                <w:rFonts w:eastAsia="Arial"/>
                <w:b w:val="0"/>
                <w:bCs/>
                <w:color w:val="000000" w:themeColor="text1"/>
                <w:szCs w:val="22"/>
              </w:rPr>
              <w:t xml:space="preserve">e-cigarettes, </w:t>
            </w:r>
            <w:r w:rsidRPr="0013088E">
              <w:rPr>
                <w:rFonts w:eastAsia="Arial"/>
                <w:b w:val="0"/>
                <w:bCs/>
                <w:color w:val="000000" w:themeColor="text1"/>
                <w:szCs w:val="22"/>
              </w:rPr>
              <w:t xml:space="preserve">effective, emergency plan, emergency plans, </w:t>
            </w:r>
            <w:r w:rsidR="00C87E6C" w:rsidRPr="0013088E">
              <w:rPr>
                <w:rFonts w:eastAsia="Arial"/>
                <w:b w:val="0"/>
                <w:bCs/>
                <w:color w:val="000000" w:themeColor="text1"/>
                <w:szCs w:val="22"/>
              </w:rPr>
              <w:t xml:space="preserve">emotional, emotional response, </w:t>
            </w:r>
            <w:r w:rsidRPr="0013088E">
              <w:rPr>
                <w:rFonts w:eastAsia="Arial"/>
                <w:b w:val="0"/>
                <w:bCs/>
                <w:color w:val="000000" w:themeColor="text1"/>
                <w:szCs w:val="22"/>
              </w:rPr>
              <w:lastRenderedPageBreak/>
              <w:t xml:space="preserve">enjoyment, environment, evacuation, feedback, fielding, Fire Danger Ratings, fire safety, frequent, harmful, health, identify, impact, inclusive, influence, intercepts, mental, motivation, offensive, personal, physical activity, positive, possession, </w:t>
            </w:r>
            <w:r w:rsidR="00CC457E" w:rsidRPr="0013088E">
              <w:rPr>
                <w:rFonts w:eastAsia="Arial"/>
                <w:b w:val="0"/>
                <w:bCs/>
                <w:color w:val="000000" w:themeColor="text1"/>
                <w:szCs w:val="22"/>
              </w:rPr>
              <w:t>problem</w:t>
            </w:r>
            <w:r w:rsidR="00CC457E">
              <w:rPr>
                <w:rFonts w:eastAsia="Arial"/>
                <w:b w:val="0"/>
                <w:bCs/>
                <w:color w:val="000000" w:themeColor="text1"/>
                <w:szCs w:val="22"/>
              </w:rPr>
              <w:t>-</w:t>
            </w:r>
            <w:r w:rsidRPr="0013088E">
              <w:rPr>
                <w:rFonts w:eastAsia="Arial"/>
                <w:b w:val="0"/>
                <w:bCs/>
                <w:color w:val="000000" w:themeColor="text1"/>
                <w:szCs w:val="22"/>
              </w:rPr>
              <w:t xml:space="preserve">solve, problem-solving, procedures, resilience, responsibilities, risk, risks, risks behaviours, safety, </w:t>
            </w:r>
            <w:r w:rsidR="003D6631" w:rsidRPr="0013088E">
              <w:rPr>
                <w:rFonts w:eastAsia="Arial"/>
                <w:b w:val="0"/>
                <w:bCs/>
                <w:color w:val="000000" w:themeColor="text1"/>
                <w:szCs w:val="22"/>
              </w:rPr>
              <w:t xml:space="preserve">smoking, </w:t>
            </w:r>
            <w:r w:rsidRPr="0013088E">
              <w:rPr>
                <w:rFonts w:eastAsia="Arial"/>
                <w:b w:val="0"/>
                <w:bCs/>
                <w:color w:val="000000" w:themeColor="text1"/>
                <w:szCs w:val="22"/>
              </w:rPr>
              <w:t xml:space="preserve">social, solutions, spatial awareness, strategies, strategy, striking, substance, surrounding environment, tactic, territory, </w:t>
            </w:r>
            <w:r w:rsidR="00004948">
              <w:rPr>
                <w:rFonts w:eastAsia="Arial"/>
                <w:b w:val="0"/>
                <w:bCs/>
                <w:color w:val="000000" w:themeColor="text1"/>
                <w:szCs w:val="22"/>
              </w:rPr>
              <w:t>T</w:t>
            </w:r>
            <w:r w:rsidR="00004948" w:rsidRPr="0013088E">
              <w:rPr>
                <w:rFonts w:eastAsia="Arial"/>
                <w:b w:val="0"/>
                <w:bCs/>
                <w:color w:val="000000" w:themeColor="text1"/>
                <w:szCs w:val="22"/>
              </w:rPr>
              <w:t xml:space="preserve">riple </w:t>
            </w:r>
            <w:r w:rsidR="00004948">
              <w:rPr>
                <w:rFonts w:eastAsia="Arial"/>
                <w:b w:val="0"/>
                <w:bCs/>
                <w:color w:val="000000" w:themeColor="text1"/>
                <w:szCs w:val="22"/>
              </w:rPr>
              <w:t>Z</w:t>
            </w:r>
            <w:r w:rsidR="00004948" w:rsidRPr="0013088E">
              <w:rPr>
                <w:rFonts w:eastAsia="Arial"/>
                <w:b w:val="0"/>
                <w:bCs/>
                <w:color w:val="000000" w:themeColor="text1"/>
                <w:szCs w:val="22"/>
              </w:rPr>
              <w:t xml:space="preserve">ero </w:t>
            </w:r>
            <w:r w:rsidR="00004948">
              <w:rPr>
                <w:rFonts w:eastAsia="Arial"/>
                <w:b w:val="0"/>
                <w:bCs/>
                <w:color w:val="000000" w:themeColor="text1"/>
                <w:szCs w:val="22"/>
              </w:rPr>
              <w:t>(</w:t>
            </w:r>
            <w:r w:rsidR="00004948" w:rsidRPr="0013088E">
              <w:rPr>
                <w:rFonts w:eastAsia="Arial"/>
                <w:b w:val="0"/>
                <w:bCs/>
                <w:color w:val="000000" w:themeColor="text1"/>
                <w:szCs w:val="22"/>
              </w:rPr>
              <w:t>000</w:t>
            </w:r>
            <w:r w:rsidR="00004948">
              <w:rPr>
                <w:rFonts w:eastAsia="Arial"/>
                <w:b w:val="0"/>
                <w:bCs/>
                <w:color w:val="000000" w:themeColor="text1"/>
                <w:szCs w:val="22"/>
              </w:rPr>
              <w:t>)</w:t>
            </w:r>
            <w:r w:rsidR="00004948" w:rsidRPr="0013088E">
              <w:rPr>
                <w:rFonts w:eastAsia="Arial"/>
                <w:b w:val="0"/>
                <w:bCs/>
                <w:color w:val="000000" w:themeColor="text1"/>
                <w:szCs w:val="22"/>
              </w:rPr>
              <w:t xml:space="preserve">, </w:t>
            </w:r>
            <w:r w:rsidRPr="0013088E">
              <w:rPr>
                <w:rFonts w:eastAsia="Arial"/>
                <w:b w:val="0"/>
                <w:bCs/>
                <w:color w:val="000000" w:themeColor="text1"/>
                <w:szCs w:val="22"/>
              </w:rPr>
              <w:t>unity, wellbeing</w:t>
            </w:r>
          </w:p>
        </w:tc>
      </w:tr>
    </w:tbl>
    <w:p w14:paraId="54F8FBCF" w14:textId="77777777" w:rsidR="00D675B6" w:rsidRDefault="00D675B6">
      <w:pPr>
        <w:suppressAutoHyphens w:val="0"/>
        <w:spacing w:before="0" w:after="160" w:line="259" w:lineRule="auto"/>
      </w:pPr>
      <w:r>
        <w:lastRenderedPageBreak/>
        <w:br w:type="page"/>
      </w:r>
    </w:p>
    <w:p w14:paraId="355DA65D" w14:textId="77777777" w:rsidR="00D675B6" w:rsidRDefault="00D675B6" w:rsidP="00D675B6">
      <w:pPr>
        <w:sectPr w:rsidR="00D675B6" w:rsidSect="00D675B6">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64C41586" w14:textId="29198994" w:rsidR="00D675B6" w:rsidRPr="001748AB" w:rsidRDefault="00D675B6" w:rsidP="00D675B6">
      <w:pPr>
        <w:rPr>
          <w:rStyle w:val="Strong"/>
          <w:szCs w:val="22"/>
        </w:rPr>
      </w:pPr>
      <w:r w:rsidRPr="001748AB">
        <w:rPr>
          <w:rStyle w:val="Strong"/>
          <w:szCs w:val="22"/>
        </w:rPr>
        <w:lastRenderedPageBreak/>
        <w:t>© State of New South Wales (Department of Education), 202</w:t>
      </w:r>
      <w:r w:rsidR="001745C9">
        <w:rPr>
          <w:rStyle w:val="Strong"/>
          <w:szCs w:val="22"/>
        </w:rPr>
        <w:t>6</w:t>
      </w:r>
    </w:p>
    <w:p w14:paraId="517AAA6B" w14:textId="77777777" w:rsidR="00D675B6" w:rsidRDefault="00D675B6" w:rsidP="00D675B6">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9E8A48F" w14:textId="77777777" w:rsidR="00D675B6" w:rsidRDefault="00D675B6" w:rsidP="00D675B6">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1CFDEC0D" w14:textId="77777777" w:rsidR="00D675B6" w:rsidRDefault="00D675B6" w:rsidP="00D675B6">
      <w:r>
        <w:rPr>
          <w:noProof/>
        </w:rPr>
        <w:drawing>
          <wp:inline distT="0" distB="0" distL="0" distR="0" wp14:anchorId="01772C75" wp14:editId="53F1410C">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5569FD" w14:textId="77777777" w:rsidR="00D675B6" w:rsidRDefault="00D675B6" w:rsidP="00D675B6">
      <w:r>
        <w:t>This license allows you to share and adapt the material for any purpose, even commercially.</w:t>
      </w:r>
    </w:p>
    <w:p w14:paraId="6BD002BF" w14:textId="7AC98526" w:rsidR="00D675B6" w:rsidRDefault="00D675B6" w:rsidP="00D675B6">
      <w:r>
        <w:t>Attribution should be given to © State of New South Wales (Department of Education), 202</w:t>
      </w:r>
      <w:r w:rsidR="001745C9">
        <w:t>6</w:t>
      </w:r>
      <w:r>
        <w:t>.</w:t>
      </w:r>
    </w:p>
    <w:p w14:paraId="2606528C" w14:textId="77777777" w:rsidR="00D675B6" w:rsidRDefault="00D675B6" w:rsidP="00D675B6">
      <w:r>
        <w:t>Material in this resource not available under a Creative Commons license:</w:t>
      </w:r>
    </w:p>
    <w:p w14:paraId="5B9993C2" w14:textId="77777777" w:rsidR="00D675B6" w:rsidRDefault="00D675B6" w:rsidP="00D675B6">
      <w:pPr>
        <w:pStyle w:val="ListBullet"/>
      </w:pPr>
      <w:r>
        <w:t>the NSW Department of Education logo, other logos and trademark-protected material</w:t>
      </w:r>
    </w:p>
    <w:p w14:paraId="2DC65D95" w14:textId="77777777" w:rsidR="00D675B6" w:rsidRDefault="00D675B6" w:rsidP="00D675B6">
      <w:pPr>
        <w:pStyle w:val="ListBullet"/>
      </w:pPr>
      <w:r>
        <w:t>material owned by a third party that has been reproduced with permission. You will need to obtain permission from the third party to reuse its material.</w:t>
      </w:r>
    </w:p>
    <w:p w14:paraId="2E00EA62" w14:textId="77777777" w:rsidR="00D675B6" w:rsidRPr="003B3E41" w:rsidRDefault="00D675B6" w:rsidP="00D675B6">
      <w:pPr>
        <w:pStyle w:val="FeatureBox2"/>
        <w:rPr>
          <w:rStyle w:val="Strong"/>
        </w:rPr>
      </w:pPr>
      <w:r w:rsidRPr="003B3E41">
        <w:rPr>
          <w:rStyle w:val="Strong"/>
        </w:rPr>
        <w:t>Links to third-party material and websites</w:t>
      </w:r>
    </w:p>
    <w:p w14:paraId="742C6F7D" w14:textId="77777777" w:rsidR="00D675B6" w:rsidRDefault="00D675B6" w:rsidP="00D675B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CD0B30F" w14:textId="3FF1F070" w:rsidR="00940F05" w:rsidRDefault="00D675B6" w:rsidP="00D675B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940F05" w:rsidSect="00D675B6">
      <w:headerReference w:type="default" r:id="rId17"/>
      <w:footerReference w:type="default" r:id="rId18"/>
      <w:headerReference w:type="first" r:id="rId19"/>
      <w:footerReference w:type="first" r:id="rId20"/>
      <w:pgSz w:w="11906" w:h="16838" w:code="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7A3DA" w14:textId="77777777" w:rsidR="008B02DB" w:rsidRDefault="008B02DB" w:rsidP="00D675B6">
      <w:pPr>
        <w:spacing w:before="0" w:after="0" w:line="240" w:lineRule="auto"/>
      </w:pPr>
      <w:r>
        <w:separator/>
      </w:r>
    </w:p>
  </w:endnote>
  <w:endnote w:type="continuationSeparator" w:id="0">
    <w:p w14:paraId="2605ACCD" w14:textId="77777777" w:rsidR="008B02DB" w:rsidRDefault="008B02DB" w:rsidP="00D675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8C596EB7-825B-4187-B6CA-B6EFA7158400}"/>
  </w:font>
  <w:font w:name="Calibri">
    <w:panose1 w:val="020F0502020204030204"/>
    <w:charset w:val="00"/>
    <w:family w:val="swiss"/>
    <w:pitch w:val="variable"/>
    <w:sig w:usb0="E4002EFF" w:usb1="C200247B" w:usb2="00000009" w:usb3="00000000" w:csb0="000001FF" w:csb1="00000000"/>
    <w:embedRegular r:id="rId2" w:fontKey="{C37C7900-8F14-4228-8B1E-AE4FDDB249F8}"/>
    <w:embedBold r:id="rId3" w:fontKey="{0E2442DB-7509-4158-8AA5-E81A50E19E6E}"/>
    <w:embedItalic r:id="rId4" w:fontKey="{DF59A192-2D54-4340-A21D-FC70C8E8136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28DCCA3B-145A-43C8-BDDA-0F395A48F335}"/>
  </w:font>
  <w:font w:name="MS Mincho">
    <w:altName w:val="ＭＳ 明朝"/>
    <w:panose1 w:val="02020609040205080304"/>
    <w:charset w:val="80"/>
    <w:family w:val="modern"/>
    <w:pitch w:val="fixed"/>
    <w:sig w:usb0="E00002FF" w:usb1="6AC7FDFB" w:usb2="08000012" w:usb3="00000000" w:csb0="0002009F" w:csb1="00000000"/>
  </w:font>
  <w:font w:name="Public Sans">
    <w:panose1 w:val="00000000000000000000"/>
    <w:charset w:val="00"/>
    <w:family w:val="auto"/>
    <w:pitch w:val="variable"/>
    <w:sig w:usb0="A00000FF" w:usb1="4000205B" w:usb2="00000000" w:usb3="00000000" w:csb0="00000193" w:csb1="00000000"/>
    <w:embedBold r:id="rId6" w:fontKey="{EDD464E3-B260-48D0-AC1B-8C6A36940D04}"/>
  </w:font>
  <w:font w:name="Calibri Light">
    <w:panose1 w:val="020F0302020204030204"/>
    <w:charset w:val="00"/>
    <w:family w:val="swiss"/>
    <w:pitch w:val="variable"/>
    <w:sig w:usb0="E4002EFF" w:usb1="C200247B" w:usb2="00000009" w:usb3="00000000" w:csb0="000001FF" w:csb1="00000000"/>
    <w:embedRegular r:id="rId7" w:fontKey="{8F38360D-93F7-4617-A6AB-2171893CDC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F9E8" w14:textId="45F6535B" w:rsidR="00D675B6" w:rsidRPr="00123A38" w:rsidRDefault="00D675B6" w:rsidP="003E0C12">
    <w:pPr>
      <w:pStyle w:val="Footer"/>
    </w:pPr>
    <w:r>
      <w:t xml:space="preserve">© NSW Department of Education, </w:t>
    </w:r>
    <w:r w:rsidR="00B018B8">
      <w:t>Oct-25</w:t>
    </w:r>
    <w:r>
      <w:ptab w:relativeTo="margin" w:alignment="right" w:leader="none"/>
    </w:r>
    <w:r>
      <w:rPr>
        <w:b/>
        <w:noProof/>
        <w:sz w:val="28"/>
        <w:szCs w:val="28"/>
      </w:rPr>
      <w:drawing>
        <wp:inline distT="0" distB="0" distL="0" distR="0" wp14:anchorId="36781676" wp14:editId="38027CAB">
          <wp:extent cx="571500" cy="190500"/>
          <wp:effectExtent l="0" t="0" r="0" b="0"/>
          <wp:docPr id="1699704468" name="Picture 169970446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EA9A" w14:textId="77777777" w:rsidR="00D675B6" w:rsidRDefault="00D675B6" w:rsidP="003E0C12">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5B6B" w14:textId="2C62F0F9" w:rsidR="00D675B6" w:rsidRDefault="00D675B6">
    <w:pPr>
      <w:pStyle w:val="Footer"/>
    </w:pPr>
    <w:r>
      <w:t>© NSW Department of Education, Oct-25</w:t>
    </w:r>
    <w:r>
      <w:ptab w:relativeTo="margin" w:alignment="right" w:leader="none"/>
    </w:r>
    <w:r>
      <w:rPr>
        <w:b/>
        <w:noProof/>
        <w:sz w:val="28"/>
        <w:szCs w:val="28"/>
      </w:rPr>
      <w:drawing>
        <wp:inline distT="0" distB="0" distL="0" distR="0" wp14:anchorId="14F0F154" wp14:editId="7A66D39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B75D0" w14:textId="1A7EFDF3" w:rsidR="00D675B6" w:rsidRDefault="00D675B6" w:rsidP="00D675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A523B" w14:textId="77777777" w:rsidR="008B02DB" w:rsidRDefault="008B02DB" w:rsidP="00D675B6">
      <w:pPr>
        <w:spacing w:before="0" w:after="0" w:line="240" w:lineRule="auto"/>
      </w:pPr>
      <w:r>
        <w:separator/>
      </w:r>
    </w:p>
  </w:footnote>
  <w:footnote w:type="continuationSeparator" w:id="0">
    <w:p w14:paraId="0323F2E9" w14:textId="77777777" w:rsidR="008B02DB" w:rsidRDefault="008B02DB" w:rsidP="00D675B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1489" w14:textId="726BFB09" w:rsidR="00D675B6" w:rsidRDefault="00B018B8" w:rsidP="003E0C12">
    <w:pPr>
      <w:pStyle w:val="Documentname"/>
    </w:pPr>
    <w:r>
      <w:t>PDHPE resource and vocabulary toolkit</w:t>
    </w:r>
    <w:r w:rsidR="00D675B6" w:rsidRPr="00D2403C">
      <w:t xml:space="preserve"> | </w:t>
    </w:r>
    <w:r w:rsidR="00D675B6">
      <w:fldChar w:fldCharType="begin"/>
    </w:r>
    <w:r w:rsidR="00D675B6">
      <w:instrText xml:space="preserve"> PAGE   \* MERGEFORMAT </w:instrText>
    </w:r>
    <w:r w:rsidR="00D675B6">
      <w:fldChar w:fldCharType="separate"/>
    </w:r>
    <w:r w:rsidR="00D675B6">
      <w:t>1</w:t>
    </w:r>
    <w:r w:rsidR="00D675B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D3673" w14:textId="77777777" w:rsidR="00D675B6" w:rsidRPr="00FA6449" w:rsidRDefault="00D675B6" w:rsidP="003E0C12">
    <w:pPr>
      <w:pStyle w:val="Header"/>
    </w:pPr>
    <w:r w:rsidRPr="009D43DD">
      <mc:AlternateContent>
        <mc:Choice Requires="wps">
          <w:drawing>
            <wp:anchor distT="0" distB="0" distL="114300" distR="114300" simplePos="0" relativeHeight="251658240" behindDoc="1" locked="0" layoutInCell="1" allowOverlap="1" wp14:anchorId="527570C1" wp14:editId="7E7384A2">
              <wp:simplePos x="0" y="0"/>
              <wp:positionH relativeFrom="column">
                <wp:posOffset>-2542540</wp:posOffset>
              </wp:positionH>
              <wp:positionV relativeFrom="paragraph">
                <wp:posOffset>-450215</wp:posOffset>
              </wp:positionV>
              <wp:extent cx="12587844" cy="2711450"/>
              <wp:effectExtent l="0" t="0" r="4445" b="0"/>
              <wp:wrapNone/>
              <wp:docPr id="322454884" name="Rectangle 3224548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1AE82F" w14:textId="77777777" w:rsidR="00D675B6" w:rsidRDefault="00D675B6" w:rsidP="003E0C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570C1" id="Rectangle 322454884"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F1AE82F" w14:textId="77777777" w:rsidR="00D675B6" w:rsidRDefault="00D675B6" w:rsidP="003E0C12"/>
                </w:txbxContent>
              </v:textbox>
            </v:rect>
          </w:pict>
        </mc:Fallback>
      </mc:AlternateContent>
    </w:r>
    <w:r w:rsidRPr="009D43DD">
      <w:t>NSW Department of Education</w:t>
    </w:r>
    <w:r w:rsidRPr="009D43DD">
      <w:ptab w:relativeTo="margin" w:alignment="right" w:leader="none"/>
    </w:r>
    <w:r w:rsidRPr="008426B6">
      <w:drawing>
        <wp:inline distT="0" distB="0" distL="0" distR="0" wp14:anchorId="30B449F7" wp14:editId="0F86602D">
          <wp:extent cx="597741" cy="649155"/>
          <wp:effectExtent l="0" t="0" r="0" b="0"/>
          <wp:docPr id="1858468517" name="Graphic 185846851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EC03" w14:textId="53753BDD" w:rsidR="00D675B6" w:rsidRDefault="00D675B6" w:rsidP="00D675B6">
    <w:pPr>
      <w:pStyle w:val="Documentname"/>
    </w:pPr>
    <w:r>
      <w:t xml:space="preserve">PDHPE – resource and vocabulary toolkit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9968" w14:textId="7FB2A4F5" w:rsidR="00D675B6" w:rsidRDefault="00D675B6" w:rsidP="00D675B6"/>
</w:hdr>
</file>

<file path=word/intelligence2.xml><?xml version="1.0" encoding="utf-8"?>
<int2:intelligence xmlns:int2="http://schemas.microsoft.com/office/intelligence/2020/intelligence" xmlns:oel="http://schemas.microsoft.com/office/2019/extlst">
  <int2:observations>
    <int2:textHash int2:hashCode="hsS6TabIZrpvr0" int2:id="8ieoL2q7">
      <int2:state int2:value="Rejected" int2:type="AugLoop_Text_Critique"/>
    </int2:textHash>
    <int2:textHash int2:hashCode="edQaR+j+xVhWpq" int2:id="diB4HYsY">
      <int2:state int2:value="Rejected" int2:type="AugLoop_Text_Critique"/>
    </int2:textHash>
    <int2:textHash int2:hashCode="VGe646L9G0Z8tk" int2:id="m6E408dR">
      <int2:state int2:value="Rejected" int2:type="AugLoop_Text_Critique"/>
    </int2:textHash>
    <int2:textHash int2:hashCode="FglrQyHcgaFAl7" int2:id="sHlIVga4">
      <int2:state int2:value="Rejected" int2:type="AugLoop_Text_Critique"/>
    </int2:textHash>
    <int2:textHash int2:hashCode="toHJ5Ul38AKMmr" int2:id="y1Gqju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FBC3209"/>
    <w:multiLevelType w:val="hybridMultilevel"/>
    <w:tmpl w:val="6C2E8B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1780133">
    <w:abstractNumId w:val="2"/>
  </w:num>
  <w:num w:numId="2" w16cid:durableId="140556529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15634634">
    <w:abstractNumId w:val="0"/>
  </w:num>
  <w:num w:numId="4" w16cid:durableId="860433897">
    <w:abstractNumId w:val="1"/>
  </w:num>
  <w:num w:numId="5" w16cid:durableId="197401066">
    <w:abstractNumId w:val="5"/>
  </w:num>
  <w:num w:numId="6" w16cid:durableId="158317422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153F30"/>
    <w:rsid w:val="00004948"/>
    <w:rsid w:val="000109B5"/>
    <w:rsid w:val="000224DD"/>
    <w:rsid w:val="0002282A"/>
    <w:rsid w:val="00022C83"/>
    <w:rsid w:val="00024EA5"/>
    <w:rsid w:val="00024EED"/>
    <w:rsid w:val="000272BD"/>
    <w:rsid w:val="0003048B"/>
    <w:rsid w:val="000324A3"/>
    <w:rsid w:val="0003308C"/>
    <w:rsid w:val="00035985"/>
    <w:rsid w:val="00042786"/>
    <w:rsid w:val="000437CE"/>
    <w:rsid w:val="00046019"/>
    <w:rsid w:val="00047D6F"/>
    <w:rsid w:val="0005042E"/>
    <w:rsid w:val="00051832"/>
    <w:rsid w:val="00051B7F"/>
    <w:rsid w:val="000614A1"/>
    <w:rsid w:val="00062301"/>
    <w:rsid w:val="00063C19"/>
    <w:rsid w:val="00066A63"/>
    <w:rsid w:val="00081A65"/>
    <w:rsid w:val="00082783"/>
    <w:rsid w:val="000914BD"/>
    <w:rsid w:val="00094F77"/>
    <w:rsid w:val="00096EE6"/>
    <w:rsid w:val="000A0715"/>
    <w:rsid w:val="000A6815"/>
    <w:rsid w:val="000B0DC9"/>
    <w:rsid w:val="000B2EFA"/>
    <w:rsid w:val="000B3D7D"/>
    <w:rsid w:val="000B5EE3"/>
    <w:rsid w:val="000B7DAC"/>
    <w:rsid w:val="000C0518"/>
    <w:rsid w:val="000C0620"/>
    <w:rsid w:val="000C1A30"/>
    <w:rsid w:val="000C4F9E"/>
    <w:rsid w:val="000C610D"/>
    <w:rsid w:val="000C7154"/>
    <w:rsid w:val="000C7D6C"/>
    <w:rsid w:val="000D1224"/>
    <w:rsid w:val="000D7795"/>
    <w:rsid w:val="000E3BD5"/>
    <w:rsid w:val="000E3C35"/>
    <w:rsid w:val="000E474D"/>
    <w:rsid w:val="000E48CC"/>
    <w:rsid w:val="000E6C89"/>
    <w:rsid w:val="000F171F"/>
    <w:rsid w:val="001001E1"/>
    <w:rsid w:val="00100FFA"/>
    <w:rsid w:val="001112A2"/>
    <w:rsid w:val="00111FCD"/>
    <w:rsid w:val="001123CD"/>
    <w:rsid w:val="00116E32"/>
    <w:rsid w:val="001203DE"/>
    <w:rsid w:val="00121C11"/>
    <w:rsid w:val="00126B1B"/>
    <w:rsid w:val="0013088E"/>
    <w:rsid w:val="00140720"/>
    <w:rsid w:val="001438F3"/>
    <w:rsid w:val="00145616"/>
    <w:rsid w:val="00146634"/>
    <w:rsid w:val="0014674E"/>
    <w:rsid w:val="001473B8"/>
    <w:rsid w:val="00147A57"/>
    <w:rsid w:val="00152EAA"/>
    <w:rsid w:val="00154A5F"/>
    <w:rsid w:val="0016133A"/>
    <w:rsid w:val="00161625"/>
    <w:rsid w:val="0016441E"/>
    <w:rsid w:val="00167B00"/>
    <w:rsid w:val="001745C9"/>
    <w:rsid w:val="00174828"/>
    <w:rsid w:val="00176902"/>
    <w:rsid w:val="00186EF7"/>
    <w:rsid w:val="00187364"/>
    <w:rsid w:val="0019227E"/>
    <w:rsid w:val="00193C4D"/>
    <w:rsid w:val="00193C74"/>
    <w:rsid w:val="00193F0B"/>
    <w:rsid w:val="001940C2"/>
    <w:rsid w:val="00194221"/>
    <w:rsid w:val="00195902"/>
    <w:rsid w:val="0019705E"/>
    <w:rsid w:val="001A0A54"/>
    <w:rsid w:val="001A0E11"/>
    <w:rsid w:val="001A0E48"/>
    <w:rsid w:val="001A17A8"/>
    <w:rsid w:val="001A3FD0"/>
    <w:rsid w:val="001A5EC2"/>
    <w:rsid w:val="001A617E"/>
    <w:rsid w:val="001B3327"/>
    <w:rsid w:val="001B3B27"/>
    <w:rsid w:val="001B3E6F"/>
    <w:rsid w:val="001B3EA1"/>
    <w:rsid w:val="001B5CD9"/>
    <w:rsid w:val="001C0858"/>
    <w:rsid w:val="001C141E"/>
    <w:rsid w:val="001C345A"/>
    <w:rsid w:val="001C6CE2"/>
    <w:rsid w:val="001C6DAB"/>
    <w:rsid w:val="001E09AE"/>
    <w:rsid w:val="001E2099"/>
    <w:rsid w:val="001E5AB8"/>
    <w:rsid w:val="001F122F"/>
    <w:rsid w:val="0020333F"/>
    <w:rsid w:val="00205E53"/>
    <w:rsid w:val="0020665D"/>
    <w:rsid w:val="0021271D"/>
    <w:rsid w:val="00217765"/>
    <w:rsid w:val="002202AF"/>
    <w:rsid w:val="002235F0"/>
    <w:rsid w:val="002279A0"/>
    <w:rsid w:val="002322EF"/>
    <w:rsid w:val="00233F57"/>
    <w:rsid w:val="002364D9"/>
    <w:rsid w:val="00237509"/>
    <w:rsid w:val="002376CD"/>
    <w:rsid w:val="00242924"/>
    <w:rsid w:val="00242FF4"/>
    <w:rsid w:val="00244DE3"/>
    <w:rsid w:val="00244FD7"/>
    <w:rsid w:val="00247811"/>
    <w:rsid w:val="002506C7"/>
    <w:rsid w:val="00256592"/>
    <w:rsid w:val="00257B1C"/>
    <w:rsid w:val="0026198F"/>
    <w:rsid w:val="00261CF1"/>
    <w:rsid w:val="002677B6"/>
    <w:rsid w:val="00270B71"/>
    <w:rsid w:val="00270E5D"/>
    <w:rsid w:val="002739D2"/>
    <w:rsid w:val="00274E0D"/>
    <w:rsid w:val="0027688A"/>
    <w:rsid w:val="00277361"/>
    <w:rsid w:val="00284B8C"/>
    <w:rsid w:val="0029019D"/>
    <w:rsid w:val="0029154B"/>
    <w:rsid w:val="00292131"/>
    <w:rsid w:val="002A0346"/>
    <w:rsid w:val="002A06FC"/>
    <w:rsid w:val="002A54A4"/>
    <w:rsid w:val="002B351A"/>
    <w:rsid w:val="002B3AF0"/>
    <w:rsid w:val="002B560A"/>
    <w:rsid w:val="002B6E1B"/>
    <w:rsid w:val="002C0CB2"/>
    <w:rsid w:val="002C189C"/>
    <w:rsid w:val="002C266D"/>
    <w:rsid w:val="002C352A"/>
    <w:rsid w:val="002C5628"/>
    <w:rsid w:val="002C65AC"/>
    <w:rsid w:val="002C7CC6"/>
    <w:rsid w:val="002D2023"/>
    <w:rsid w:val="002D536B"/>
    <w:rsid w:val="002D7246"/>
    <w:rsid w:val="002E0947"/>
    <w:rsid w:val="002E20B6"/>
    <w:rsid w:val="002E6A4B"/>
    <w:rsid w:val="002E708F"/>
    <w:rsid w:val="002F093F"/>
    <w:rsid w:val="002F39EF"/>
    <w:rsid w:val="002F798E"/>
    <w:rsid w:val="003010BF"/>
    <w:rsid w:val="00301406"/>
    <w:rsid w:val="003056BD"/>
    <w:rsid w:val="00307CC3"/>
    <w:rsid w:val="00310C7F"/>
    <w:rsid w:val="00312FDD"/>
    <w:rsid w:val="0031402A"/>
    <w:rsid w:val="00316C96"/>
    <w:rsid w:val="0032598F"/>
    <w:rsid w:val="00325CBF"/>
    <w:rsid w:val="00331A8F"/>
    <w:rsid w:val="0033328A"/>
    <w:rsid w:val="0033358E"/>
    <w:rsid w:val="00335672"/>
    <w:rsid w:val="003400CF"/>
    <w:rsid w:val="00346806"/>
    <w:rsid w:val="0035011A"/>
    <w:rsid w:val="0035624D"/>
    <w:rsid w:val="00361CAE"/>
    <w:rsid w:val="00362D39"/>
    <w:rsid w:val="00363386"/>
    <w:rsid w:val="00371029"/>
    <w:rsid w:val="00372C6E"/>
    <w:rsid w:val="003742A2"/>
    <w:rsid w:val="00374D52"/>
    <w:rsid w:val="00374E3F"/>
    <w:rsid w:val="00380CEE"/>
    <w:rsid w:val="00390B97"/>
    <w:rsid w:val="003919AA"/>
    <w:rsid w:val="00391C6B"/>
    <w:rsid w:val="00394823"/>
    <w:rsid w:val="003969BC"/>
    <w:rsid w:val="003A03CD"/>
    <w:rsid w:val="003A0B81"/>
    <w:rsid w:val="003A6C74"/>
    <w:rsid w:val="003B34C8"/>
    <w:rsid w:val="003B793E"/>
    <w:rsid w:val="003B7CAB"/>
    <w:rsid w:val="003B7F96"/>
    <w:rsid w:val="003C1AE8"/>
    <w:rsid w:val="003D14D3"/>
    <w:rsid w:val="003D18C2"/>
    <w:rsid w:val="003D3C7E"/>
    <w:rsid w:val="003D4A26"/>
    <w:rsid w:val="003D50DE"/>
    <w:rsid w:val="003D6631"/>
    <w:rsid w:val="003D7FC5"/>
    <w:rsid w:val="003E0C12"/>
    <w:rsid w:val="003E1BF9"/>
    <w:rsid w:val="003E236F"/>
    <w:rsid w:val="003E3A5E"/>
    <w:rsid w:val="003E4097"/>
    <w:rsid w:val="003F1939"/>
    <w:rsid w:val="00406F57"/>
    <w:rsid w:val="00410EFA"/>
    <w:rsid w:val="00411F2E"/>
    <w:rsid w:val="00412C40"/>
    <w:rsid w:val="00414DD6"/>
    <w:rsid w:val="00415465"/>
    <w:rsid w:val="00415FA9"/>
    <w:rsid w:val="00417898"/>
    <w:rsid w:val="0042341A"/>
    <w:rsid w:val="00425E97"/>
    <w:rsid w:val="00430B82"/>
    <w:rsid w:val="00431FA4"/>
    <w:rsid w:val="004322C2"/>
    <w:rsid w:val="004325FE"/>
    <w:rsid w:val="00432C2C"/>
    <w:rsid w:val="00434920"/>
    <w:rsid w:val="004349CE"/>
    <w:rsid w:val="00440169"/>
    <w:rsid w:val="00442630"/>
    <w:rsid w:val="00443D20"/>
    <w:rsid w:val="00444F5D"/>
    <w:rsid w:val="00457F15"/>
    <w:rsid w:val="00461F6E"/>
    <w:rsid w:val="004650BB"/>
    <w:rsid w:val="0046563C"/>
    <w:rsid w:val="00477DAB"/>
    <w:rsid w:val="004851A2"/>
    <w:rsid w:val="004860AE"/>
    <w:rsid w:val="00486BA1"/>
    <w:rsid w:val="004906B6"/>
    <w:rsid w:val="004927E6"/>
    <w:rsid w:val="00492CEA"/>
    <w:rsid w:val="004943FC"/>
    <w:rsid w:val="004A0156"/>
    <w:rsid w:val="004A170B"/>
    <w:rsid w:val="004A24CD"/>
    <w:rsid w:val="004A3E71"/>
    <w:rsid w:val="004A5AAB"/>
    <w:rsid w:val="004A623C"/>
    <w:rsid w:val="004A78B3"/>
    <w:rsid w:val="004B21A6"/>
    <w:rsid w:val="004C062A"/>
    <w:rsid w:val="004C1AFB"/>
    <w:rsid w:val="004C3E43"/>
    <w:rsid w:val="004C6E8C"/>
    <w:rsid w:val="004D297F"/>
    <w:rsid w:val="004D3904"/>
    <w:rsid w:val="004D676A"/>
    <w:rsid w:val="004D753A"/>
    <w:rsid w:val="004E0BD6"/>
    <w:rsid w:val="004E0E62"/>
    <w:rsid w:val="004E0EE9"/>
    <w:rsid w:val="004E1925"/>
    <w:rsid w:val="004E5108"/>
    <w:rsid w:val="004E6EA8"/>
    <w:rsid w:val="004E76C7"/>
    <w:rsid w:val="00500CEA"/>
    <w:rsid w:val="00502FCB"/>
    <w:rsid w:val="00506D6B"/>
    <w:rsid w:val="005106B2"/>
    <w:rsid w:val="005117CC"/>
    <w:rsid w:val="00526790"/>
    <w:rsid w:val="00527D11"/>
    <w:rsid w:val="0053305A"/>
    <w:rsid w:val="00534295"/>
    <w:rsid w:val="00537050"/>
    <w:rsid w:val="005378A6"/>
    <w:rsid w:val="00540F3D"/>
    <w:rsid w:val="00541169"/>
    <w:rsid w:val="00546767"/>
    <w:rsid w:val="0054EA8B"/>
    <w:rsid w:val="00551160"/>
    <w:rsid w:val="005559C2"/>
    <w:rsid w:val="00556FE8"/>
    <w:rsid w:val="0056294F"/>
    <w:rsid w:val="0056331A"/>
    <w:rsid w:val="00563DE4"/>
    <w:rsid w:val="005667A2"/>
    <w:rsid w:val="0057007B"/>
    <w:rsid w:val="00575F4F"/>
    <w:rsid w:val="005827C9"/>
    <w:rsid w:val="005855F8"/>
    <w:rsid w:val="00585ED2"/>
    <w:rsid w:val="00587115"/>
    <w:rsid w:val="005903D5"/>
    <w:rsid w:val="00590E03"/>
    <w:rsid w:val="00594713"/>
    <w:rsid w:val="005A1B7A"/>
    <w:rsid w:val="005A1F06"/>
    <w:rsid w:val="005A4F54"/>
    <w:rsid w:val="005A6300"/>
    <w:rsid w:val="005C0B1B"/>
    <w:rsid w:val="005C0D64"/>
    <w:rsid w:val="005D398A"/>
    <w:rsid w:val="005D5BE5"/>
    <w:rsid w:val="005D7D2F"/>
    <w:rsid w:val="005E1D60"/>
    <w:rsid w:val="005E628A"/>
    <w:rsid w:val="005F50C9"/>
    <w:rsid w:val="005F5480"/>
    <w:rsid w:val="00600FB1"/>
    <w:rsid w:val="00606D89"/>
    <w:rsid w:val="006109DA"/>
    <w:rsid w:val="006112D3"/>
    <w:rsid w:val="006202F4"/>
    <w:rsid w:val="0062139A"/>
    <w:rsid w:val="00621C45"/>
    <w:rsid w:val="006245D1"/>
    <w:rsid w:val="00632749"/>
    <w:rsid w:val="00633D1F"/>
    <w:rsid w:val="006341DE"/>
    <w:rsid w:val="00635D2D"/>
    <w:rsid w:val="006424B1"/>
    <w:rsid w:val="00644C09"/>
    <w:rsid w:val="00644D78"/>
    <w:rsid w:val="00645E3D"/>
    <w:rsid w:val="00647E70"/>
    <w:rsid w:val="00653723"/>
    <w:rsid w:val="00656319"/>
    <w:rsid w:val="006568E8"/>
    <w:rsid w:val="00663A0D"/>
    <w:rsid w:val="00664A97"/>
    <w:rsid w:val="00674807"/>
    <w:rsid w:val="006748E5"/>
    <w:rsid w:val="00675329"/>
    <w:rsid w:val="00675F5A"/>
    <w:rsid w:val="00686235"/>
    <w:rsid w:val="00687737"/>
    <w:rsid w:val="0069642C"/>
    <w:rsid w:val="00696A0A"/>
    <w:rsid w:val="006973D7"/>
    <w:rsid w:val="006A19CD"/>
    <w:rsid w:val="006B26BD"/>
    <w:rsid w:val="006B5506"/>
    <w:rsid w:val="006C17E4"/>
    <w:rsid w:val="006C7C90"/>
    <w:rsid w:val="006D0E8B"/>
    <w:rsid w:val="006D39E1"/>
    <w:rsid w:val="006D4E4F"/>
    <w:rsid w:val="006D588D"/>
    <w:rsid w:val="006D7E94"/>
    <w:rsid w:val="006E086B"/>
    <w:rsid w:val="006E1F03"/>
    <w:rsid w:val="006E23D6"/>
    <w:rsid w:val="006E2639"/>
    <w:rsid w:val="006E27C7"/>
    <w:rsid w:val="006E280B"/>
    <w:rsid w:val="006E5FBB"/>
    <w:rsid w:val="006F0A1A"/>
    <w:rsid w:val="006F4B1F"/>
    <w:rsid w:val="006F728B"/>
    <w:rsid w:val="00712762"/>
    <w:rsid w:val="007166B4"/>
    <w:rsid w:val="00717104"/>
    <w:rsid w:val="007179AD"/>
    <w:rsid w:val="0072432A"/>
    <w:rsid w:val="007244BF"/>
    <w:rsid w:val="007255CD"/>
    <w:rsid w:val="00726374"/>
    <w:rsid w:val="00726431"/>
    <w:rsid w:val="00732205"/>
    <w:rsid w:val="00732938"/>
    <w:rsid w:val="00732DBA"/>
    <w:rsid w:val="0073359A"/>
    <w:rsid w:val="00733EAC"/>
    <w:rsid w:val="00734222"/>
    <w:rsid w:val="00734A44"/>
    <w:rsid w:val="00743E27"/>
    <w:rsid w:val="00744738"/>
    <w:rsid w:val="0074488E"/>
    <w:rsid w:val="00751533"/>
    <w:rsid w:val="007518AB"/>
    <w:rsid w:val="007524DC"/>
    <w:rsid w:val="00753705"/>
    <w:rsid w:val="00753C1C"/>
    <w:rsid w:val="007545DC"/>
    <w:rsid w:val="00756808"/>
    <w:rsid w:val="00764378"/>
    <w:rsid w:val="00767ABB"/>
    <w:rsid w:val="0077597D"/>
    <w:rsid w:val="007762B2"/>
    <w:rsid w:val="00776F09"/>
    <w:rsid w:val="00784444"/>
    <w:rsid w:val="00784621"/>
    <w:rsid w:val="00786392"/>
    <w:rsid w:val="00786AA6"/>
    <w:rsid w:val="00791CF8"/>
    <w:rsid w:val="00794B43"/>
    <w:rsid w:val="007A2C42"/>
    <w:rsid w:val="007A6D13"/>
    <w:rsid w:val="007A6EA1"/>
    <w:rsid w:val="007A7C82"/>
    <w:rsid w:val="007B4974"/>
    <w:rsid w:val="007B651D"/>
    <w:rsid w:val="007B6BAB"/>
    <w:rsid w:val="007C00E6"/>
    <w:rsid w:val="007C17E7"/>
    <w:rsid w:val="007C3B03"/>
    <w:rsid w:val="007C6BF5"/>
    <w:rsid w:val="007C7747"/>
    <w:rsid w:val="007D0686"/>
    <w:rsid w:val="007D618C"/>
    <w:rsid w:val="007D7F3B"/>
    <w:rsid w:val="007E07A0"/>
    <w:rsid w:val="007E10EC"/>
    <w:rsid w:val="007E1EF3"/>
    <w:rsid w:val="007E58E4"/>
    <w:rsid w:val="007E6D9D"/>
    <w:rsid w:val="007E7CEE"/>
    <w:rsid w:val="007F24BD"/>
    <w:rsid w:val="007F453D"/>
    <w:rsid w:val="007F5F07"/>
    <w:rsid w:val="008000FD"/>
    <w:rsid w:val="00800C39"/>
    <w:rsid w:val="008051C0"/>
    <w:rsid w:val="008116FB"/>
    <w:rsid w:val="00811DF2"/>
    <w:rsid w:val="008134F3"/>
    <w:rsid w:val="00814404"/>
    <w:rsid w:val="008157B5"/>
    <w:rsid w:val="0081620B"/>
    <w:rsid w:val="008176F2"/>
    <w:rsid w:val="00817F18"/>
    <w:rsid w:val="00821E26"/>
    <w:rsid w:val="00825B83"/>
    <w:rsid w:val="0083696E"/>
    <w:rsid w:val="00841DB0"/>
    <w:rsid w:val="00850409"/>
    <w:rsid w:val="00851479"/>
    <w:rsid w:val="008528EA"/>
    <w:rsid w:val="00856A02"/>
    <w:rsid w:val="00861C07"/>
    <w:rsid w:val="008620D1"/>
    <w:rsid w:val="00862440"/>
    <w:rsid w:val="00862840"/>
    <w:rsid w:val="00863A8E"/>
    <w:rsid w:val="00870E07"/>
    <w:rsid w:val="00875A2E"/>
    <w:rsid w:val="00877213"/>
    <w:rsid w:val="0087728E"/>
    <w:rsid w:val="008946F2"/>
    <w:rsid w:val="008949C5"/>
    <w:rsid w:val="0089738B"/>
    <w:rsid w:val="00897C95"/>
    <w:rsid w:val="008A029C"/>
    <w:rsid w:val="008A302F"/>
    <w:rsid w:val="008A65CB"/>
    <w:rsid w:val="008B02DB"/>
    <w:rsid w:val="008B035D"/>
    <w:rsid w:val="008B5806"/>
    <w:rsid w:val="008B66CE"/>
    <w:rsid w:val="008B74E8"/>
    <w:rsid w:val="008C61DC"/>
    <w:rsid w:val="008C6CE5"/>
    <w:rsid w:val="008D26D6"/>
    <w:rsid w:val="008E2837"/>
    <w:rsid w:val="008F2E3D"/>
    <w:rsid w:val="008F334E"/>
    <w:rsid w:val="008F596B"/>
    <w:rsid w:val="009035AA"/>
    <w:rsid w:val="00905E4D"/>
    <w:rsid w:val="0091048C"/>
    <w:rsid w:val="00916576"/>
    <w:rsid w:val="00921EBF"/>
    <w:rsid w:val="009311E1"/>
    <w:rsid w:val="00937D97"/>
    <w:rsid w:val="00940F05"/>
    <w:rsid w:val="00944311"/>
    <w:rsid w:val="00947DCF"/>
    <w:rsid w:val="00951D47"/>
    <w:rsid w:val="00954529"/>
    <w:rsid w:val="00954AB2"/>
    <w:rsid w:val="009558F1"/>
    <w:rsid w:val="0095665A"/>
    <w:rsid w:val="00957F21"/>
    <w:rsid w:val="009602AE"/>
    <w:rsid w:val="00966D6B"/>
    <w:rsid w:val="009707DA"/>
    <w:rsid w:val="0097276F"/>
    <w:rsid w:val="00976454"/>
    <w:rsid w:val="0097680C"/>
    <w:rsid w:val="00981E67"/>
    <w:rsid w:val="00982A96"/>
    <w:rsid w:val="00982DBA"/>
    <w:rsid w:val="00996C01"/>
    <w:rsid w:val="009975AD"/>
    <w:rsid w:val="009A1F5D"/>
    <w:rsid w:val="009A46E0"/>
    <w:rsid w:val="009A4726"/>
    <w:rsid w:val="009B5AD2"/>
    <w:rsid w:val="009C3CB5"/>
    <w:rsid w:val="009C6282"/>
    <w:rsid w:val="009D1D0F"/>
    <w:rsid w:val="009D49BA"/>
    <w:rsid w:val="009D6910"/>
    <w:rsid w:val="009E0790"/>
    <w:rsid w:val="009E1B4B"/>
    <w:rsid w:val="009E5657"/>
    <w:rsid w:val="009F0B79"/>
    <w:rsid w:val="00A02C24"/>
    <w:rsid w:val="00A02D59"/>
    <w:rsid w:val="00A07D60"/>
    <w:rsid w:val="00A09E91"/>
    <w:rsid w:val="00A150F5"/>
    <w:rsid w:val="00A22165"/>
    <w:rsid w:val="00A304DE"/>
    <w:rsid w:val="00A31A47"/>
    <w:rsid w:val="00A350B3"/>
    <w:rsid w:val="00A42E9E"/>
    <w:rsid w:val="00A43E73"/>
    <w:rsid w:val="00A4470F"/>
    <w:rsid w:val="00A51A19"/>
    <w:rsid w:val="00A523A9"/>
    <w:rsid w:val="00A62863"/>
    <w:rsid w:val="00A7023D"/>
    <w:rsid w:val="00A70CF6"/>
    <w:rsid w:val="00A74F5A"/>
    <w:rsid w:val="00A7546D"/>
    <w:rsid w:val="00A80BA0"/>
    <w:rsid w:val="00A81A7C"/>
    <w:rsid w:val="00A83008"/>
    <w:rsid w:val="00A85732"/>
    <w:rsid w:val="00A87C3A"/>
    <w:rsid w:val="00A9152B"/>
    <w:rsid w:val="00A929B9"/>
    <w:rsid w:val="00A93FD7"/>
    <w:rsid w:val="00A94537"/>
    <w:rsid w:val="00AA2571"/>
    <w:rsid w:val="00AA2F2C"/>
    <w:rsid w:val="00AA3478"/>
    <w:rsid w:val="00AB0BAA"/>
    <w:rsid w:val="00AB12D7"/>
    <w:rsid w:val="00AB3A75"/>
    <w:rsid w:val="00AB51F3"/>
    <w:rsid w:val="00AB6F87"/>
    <w:rsid w:val="00AC0B6A"/>
    <w:rsid w:val="00AC0BD4"/>
    <w:rsid w:val="00AC5C7E"/>
    <w:rsid w:val="00AD2111"/>
    <w:rsid w:val="00AD3096"/>
    <w:rsid w:val="00AD37E3"/>
    <w:rsid w:val="00AD3B7F"/>
    <w:rsid w:val="00AD3F4A"/>
    <w:rsid w:val="00AD7938"/>
    <w:rsid w:val="00AD7A50"/>
    <w:rsid w:val="00AE452B"/>
    <w:rsid w:val="00AE4E31"/>
    <w:rsid w:val="00AE6836"/>
    <w:rsid w:val="00AE7F93"/>
    <w:rsid w:val="00AF10D1"/>
    <w:rsid w:val="00AF1226"/>
    <w:rsid w:val="00AF4AF9"/>
    <w:rsid w:val="00B00C21"/>
    <w:rsid w:val="00B018B8"/>
    <w:rsid w:val="00B019E2"/>
    <w:rsid w:val="00B14AC9"/>
    <w:rsid w:val="00B15B49"/>
    <w:rsid w:val="00B17482"/>
    <w:rsid w:val="00B17786"/>
    <w:rsid w:val="00B20143"/>
    <w:rsid w:val="00B22F35"/>
    <w:rsid w:val="00B25F47"/>
    <w:rsid w:val="00B25FE6"/>
    <w:rsid w:val="00B326A4"/>
    <w:rsid w:val="00B34299"/>
    <w:rsid w:val="00B3578D"/>
    <w:rsid w:val="00B36952"/>
    <w:rsid w:val="00B40E67"/>
    <w:rsid w:val="00B47F1E"/>
    <w:rsid w:val="00B51C92"/>
    <w:rsid w:val="00B522EC"/>
    <w:rsid w:val="00B545A2"/>
    <w:rsid w:val="00B55DD1"/>
    <w:rsid w:val="00B60102"/>
    <w:rsid w:val="00B65BCF"/>
    <w:rsid w:val="00B70B44"/>
    <w:rsid w:val="00B7251E"/>
    <w:rsid w:val="00B7564B"/>
    <w:rsid w:val="00B77742"/>
    <w:rsid w:val="00B82BBA"/>
    <w:rsid w:val="00B82FC9"/>
    <w:rsid w:val="00B846CB"/>
    <w:rsid w:val="00B93462"/>
    <w:rsid w:val="00BB6245"/>
    <w:rsid w:val="00BB68A1"/>
    <w:rsid w:val="00BC11BB"/>
    <w:rsid w:val="00BC135E"/>
    <w:rsid w:val="00BC2990"/>
    <w:rsid w:val="00BC4B43"/>
    <w:rsid w:val="00BD1D73"/>
    <w:rsid w:val="00BD27A5"/>
    <w:rsid w:val="00BD4371"/>
    <w:rsid w:val="00BD534D"/>
    <w:rsid w:val="00BD6462"/>
    <w:rsid w:val="00BE1CBD"/>
    <w:rsid w:val="00BE1E23"/>
    <w:rsid w:val="00BE7C51"/>
    <w:rsid w:val="00BF346F"/>
    <w:rsid w:val="00C00916"/>
    <w:rsid w:val="00C02510"/>
    <w:rsid w:val="00C02C19"/>
    <w:rsid w:val="00C04941"/>
    <w:rsid w:val="00C062D1"/>
    <w:rsid w:val="00C06D39"/>
    <w:rsid w:val="00C11159"/>
    <w:rsid w:val="00C127A9"/>
    <w:rsid w:val="00C12961"/>
    <w:rsid w:val="00C13565"/>
    <w:rsid w:val="00C20F31"/>
    <w:rsid w:val="00C21A16"/>
    <w:rsid w:val="00C25520"/>
    <w:rsid w:val="00C35B11"/>
    <w:rsid w:val="00C41615"/>
    <w:rsid w:val="00C4338D"/>
    <w:rsid w:val="00C443A8"/>
    <w:rsid w:val="00C52EEC"/>
    <w:rsid w:val="00C62D72"/>
    <w:rsid w:val="00C70F2C"/>
    <w:rsid w:val="00C73697"/>
    <w:rsid w:val="00C73F43"/>
    <w:rsid w:val="00C830AB"/>
    <w:rsid w:val="00C87E6C"/>
    <w:rsid w:val="00C977AC"/>
    <w:rsid w:val="00C97A94"/>
    <w:rsid w:val="00CB4FF9"/>
    <w:rsid w:val="00CB6B5C"/>
    <w:rsid w:val="00CC457E"/>
    <w:rsid w:val="00CC495D"/>
    <w:rsid w:val="00CC5C50"/>
    <w:rsid w:val="00CD3AC4"/>
    <w:rsid w:val="00CD7970"/>
    <w:rsid w:val="00CE0662"/>
    <w:rsid w:val="00CE4AD2"/>
    <w:rsid w:val="00CE598C"/>
    <w:rsid w:val="00CF0249"/>
    <w:rsid w:val="00CF486A"/>
    <w:rsid w:val="00CF6089"/>
    <w:rsid w:val="00D00180"/>
    <w:rsid w:val="00D00757"/>
    <w:rsid w:val="00D007CD"/>
    <w:rsid w:val="00D0401C"/>
    <w:rsid w:val="00D046C7"/>
    <w:rsid w:val="00D04D62"/>
    <w:rsid w:val="00D05553"/>
    <w:rsid w:val="00D06B0B"/>
    <w:rsid w:val="00D11D54"/>
    <w:rsid w:val="00D14727"/>
    <w:rsid w:val="00D15B71"/>
    <w:rsid w:val="00D32CE1"/>
    <w:rsid w:val="00D42760"/>
    <w:rsid w:val="00D518E9"/>
    <w:rsid w:val="00D51E2A"/>
    <w:rsid w:val="00D53A8F"/>
    <w:rsid w:val="00D556DE"/>
    <w:rsid w:val="00D57006"/>
    <w:rsid w:val="00D64383"/>
    <w:rsid w:val="00D649EF"/>
    <w:rsid w:val="00D658CB"/>
    <w:rsid w:val="00D65B12"/>
    <w:rsid w:val="00D66489"/>
    <w:rsid w:val="00D675B6"/>
    <w:rsid w:val="00D77FC5"/>
    <w:rsid w:val="00D83635"/>
    <w:rsid w:val="00D8462C"/>
    <w:rsid w:val="00D872A1"/>
    <w:rsid w:val="00D9479C"/>
    <w:rsid w:val="00D9540D"/>
    <w:rsid w:val="00D973B8"/>
    <w:rsid w:val="00DA450C"/>
    <w:rsid w:val="00DA50C3"/>
    <w:rsid w:val="00DB0EDA"/>
    <w:rsid w:val="00DB3E0E"/>
    <w:rsid w:val="00DB4BA0"/>
    <w:rsid w:val="00DB5378"/>
    <w:rsid w:val="00DB6B48"/>
    <w:rsid w:val="00DC2420"/>
    <w:rsid w:val="00DC2E78"/>
    <w:rsid w:val="00DC641C"/>
    <w:rsid w:val="00DC6EE2"/>
    <w:rsid w:val="00DC7994"/>
    <w:rsid w:val="00DD3607"/>
    <w:rsid w:val="00DD37E7"/>
    <w:rsid w:val="00DD482A"/>
    <w:rsid w:val="00DD77C5"/>
    <w:rsid w:val="00DE193B"/>
    <w:rsid w:val="00DE1C4E"/>
    <w:rsid w:val="00DE41DF"/>
    <w:rsid w:val="00DF2B06"/>
    <w:rsid w:val="00DF56B8"/>
    <w:rsid w:val="00E05CF8"/>
    <w:rsid w:val="00E10F5C"/>
    <w:rsid w:val="00E1417F"/>
    <w:rsid w:val="00E148D9"/>
    <w:rsid w:val="00E158F7"/>
    <w:rsid w:val="00E2352F"/>
    <w:rsid w:val="00E243AD"/>
    <w:rsid w:val="00E33A34"/>
    <w:rsid w:val="00E35BF3"/>
    <w:rsid w:val="00E40EF0"/>
    <w:rsid w:val="00E44226"/>
    <w:rsid w:val="00E472A2"/>
    <w:rsid w:val="00E5190A"/>
    <w:rsid w:val="00E524BC"/>
    <w:rsid w:val="00E52DB5"/>
    <w:rsid w:val="00E52E39"/>
    <w:rsid w:val="00E54BA8"/>
    <w:rsid w:val="00E55150"/>
    <w:rsid w:val="00E5542A"/>
    <w:rsid w:val="00E56912"/>
    <w:rsid w:val="00E572D2"/>
    <w:rsid w:val="00E60E7E"/>
    <w:rsid w:val="00E6314E"/>
    <w:rsid w:val="00E66124"/>
    <w:rsid w:val="00E66619"/>
    <w:rsid w:val="00E66E7D"/>
    <w:rsid w:val="00E751DB"/>
    <w:rsid w:val="00E75A5A"/>
    <w:rsid w:val="00E763DF"/>
    <w:rsid w:val="00E76DF2"/>
    <w:rsid w:val="00E80129"/>
    <w:rsid w:val="00E84450"/>
    <w:rsid w:val="00E846C3"/>
    <w:rsid w:val="00E84E41"/>
    <w:rsid w:val="00E85828"/>
    <w:rsid w:val="00E90816"/>
    <w:rsid w:val="00EA02EA"/>
    <w:rsid w:val="00EA0F85"/>
    <w:rsid w:val="00EA3958"/>
    <w:rsid w:val="00EA4D71"/>
    <w:rsid w:val="00EA649A"/>
    <w:rsid w:val="00EA7C0B"/>
    <w:rsid w:val="00EB16A3"/>
    <w:rsid w:val="00EB2381"/>
    <w:rsid w:val="00EB8AFC"/>
    <w:rsid w:val="00EC1103"/>
    <w:rsid w:val="00EC1494"/>
    <w:rsid w:val="00EC1C08"/>
    <w:rsid w:val="00EC3F2F"/>
    <w:rsid w:val="00EC478D"/>
    <w:rsid w:val="00EC52E8"/>
    <w:rsid w:val="00EC70CD"/>
    <w:rsid w:val="00ED24C4"/>
    <w:rsid w:val="00ED4022"/>
    <w:rsid w:val="00ED6435"/>
    <w:rsid w:val="00EE05FD"/>
    <w:rsid w:val="00EE0C26"/>
    <w:rsid w:val="00EE1158"/>
    <w:rsid w:val="00EE76AF"/>
    <w:rsid w:val="00EF2F90"/>
    <w:rsid w:val="00EF4A26"/>
    <w:rsid w:val="00EF4CE6"/>
    <w:rsid w:val="00EF5FCD"/>
    <w:rsid w:val="00F07EE7"/>
    <w:rsid w:val="00F13C37"/>
    <w:rsid w:val="00F14040"/>
    <w:rsid w:val="00F179B0"/>
    <w:rsid w:val="00F222F7"/>
    <w:rsid w:val="00F237B4"/>
    <w:rsid w:val="00F2536F"/>
    <w:rsid w:val="00F35A27"/>
    <w:rsid w:val="00F51317"/>
    <w:rsid w:val="00F55902"/>
    <w:rsid w:val="00F56091"/>
    <w:rsid w:val="00F62D71"/>
    <w:rsid w:val="00F73276"/>
    <w:rsid w:val="00F7406B"/>
    <w:rsid w:val="00F741A3"/>
    <w:rsid w:val="00F74E97"/>
    <w:rsid w:val="00F755BA"/>
    <w:rsid w:val="00F7642C"/>
    <w:rsid w:val="00F76655"/>
    <w:rsid w:val="00F82613"/>
    <w:rsid w:val="00F837C1"/>
    <w:rsid w:val="00F8716D"/>
    <w:rsid w:val="00F9025B"/>
    <w:rsid w:val="00F90BEC"/>
    <w:rsid w:val="00F91B9E"/>
    <w:rsid w:val="00F92039"/>
    <w:rsid w:val="00F92228"/>
    <w:rsid w:val="00F9369A"/>
    <w:rsid w:val="00F94F1E"/>
    <w:rsid w:val="00FA06F7"/>
    <w:rsid w:val="00FA3FA3"/>
    <w:rsid w:val="00FA5276"/>
    <w:rsid w:val="00FA5405"/>
    <w:rsid w:val="00FA7A12"/>
    <w:rsid w:val="00FA7FC6"/>
    <w:rsid w:val="00FC1CD1"/>
    <w:rsid w:val="00FC299A"/>
    <w:rsid w:val="00FD322E"/>
    <w:rsid w:val="00FD33C0"/>
    <w:rsid w:val="00FD666B"/>
    <w:rsid w:val="00FD6EEF"/>
    <w:rsid w:val="00FE272F"/>
    <w:rsid w:val="00FE3CFE"/>
    <w:rsid w:val="00FE48E2"/>
    <w:rsid w:val="00FE5215"/>
    <w:rsid w:val="00FF1AF0"/>
    <w:rsid w:val="00FF1E44"/>
    <w:rsid w:val="012D4ADA"/>
    <w:rsid w:val="01D45191"/>
    <w:rsid w:val="01F3B1EB"/>
    <w:rsid w:val="0327D69F"/>
    <w:rsid w:val="037021F2"/>
    <w:rsid w:val="039E5D9C"/>
    <w:rsid w:val="040A27FB"/>
    <w:rsid w:val="050BF253"/>
    <w:rsid w:val="05B35A70"/>
    <w:rsid w:val="0648096F"/>
    <w:rsid w:val="06570063"/>
    <w:rsid w:val="06725D7A"/>
    <w:rsid w:val="06B45C1C"/>
    <w:rsid w:val="06D6EE80"/>
    <w:rsid w:val="06DEAA38"/>
    <w:rsid w:val="06E778AA"/>
    <w:rsid w:val="0772DFD7"/>
    <w:rsid w:val="0861B34A"/>
    <w:rsid w:val="08BE8BFB"/>
    <w:rsid w:val="08CE87AA"/>
    <w:rsid w:val="092CC33E"/>
    <w:rsid w:val="094AA854"/>
    <w:rsid w:val="09D790BB"/>
    <w:rsid w:val="0A9DAAE9"/>
    <w:rsid w:val="0AA57A40"/>
    <w:rsid w:val="0AACC7AC"/>
    <w:rsid w:val="0ADC164A"/>
    <w:rsid w:val="0B3408B1"/>
    <w:rsid w:val="0B44C812"/>
    <w:rsid w:val="0C1FBEB6"/>
    <w:rsid w:val="0D3978E4"/>
    <w:rsid w:val="0D3E0610"/>
    <w:rsid w:val="0D493A3E"/>
    <w:rsid w:val="0D56794A"/>
    <w:rsid w:val="0D63A8C2"/>
    <w:rsid w:val="0E58DC96"/>
    <w:rsid w:val="0F5801AD"/>
    <w:rsid w:val="0F5EF133"/>
    <w:rsid w:val="0FCA95C6"/>
    <w:rsid w:val="10FD8CB7"/>
    <w:rsid w:val="1164BB74"/>
    <w:rsid w:val="11D2267F"/>
    <w:rsid w:val="1208677E"/>
    <w:rsid w:val="130F85F9"/>
    <w:rsid w:val="13A12C74"/>
    <w:rsid w:val="13ABA841"/>
    <w:rsid w:val="13DFE451"/>
    <w:rsid w:val="144521DD"/>
    <w:rsid w:val="14E5C422"/>
    <w:rsid w:val="15485D13"/>
    <w:rsid w:val="15592F6F"/>
    <w:rsid w:val="15FCB0B3"/>
    <w:rsid w:val="16E104F0"/>
    <w:rsid w:val="171D4EF0"/>
    <w:rsid w:val="175A91EA"/>
    <w:rsid w:val="183DBE06"/>
    <w:rsid w:val="18831C9F"/>
    <w:rsid w:val="19345175"/>
    <w:rsid w:val="196CC852"/>
    <w:rsid w:val="19F6D6B5"/>
    <w:rsid w:val="1A1A58B8"/>
    <w:rsid w:val="1B15E84B"/>
    <w:rsid w:val="1B435607"/>
    <w:rsid w:val="1C2C51FA"/>
    <w:rsid w:val="1C545D71"/>
    <w:rsid w:val="1C71EEA6"/>
    <w:rsid w:val="1C7A3028"/>
    <w:rsid w:val="1C90B9D2"/>
    <w:rsid w:val="1D12BE39"/>
    <w:rsid w:val="1D392059"/>
    <w:rsid w:val="1D83323F"/>
    <w:rsid w:val="1D8E7A92"/>
    <w:rsid w:val="1E72EA8F"/>
    <w:rsid w:val="1EE0FC68"/>
    <w:rsid w:val="1EFEF129"/>
    <w:rsid w:val="1F0011B5"/>
    <w:rsid w:val="1F87D35F"/>
    <w:rsid w:val="211F5ACE"/>
    <w:rsid w:val="21767CAC"/>
    <w:rsid w:val="21B9D6DA"/>
    <w:rsid w:val="21E03339"/>
    <w:rsid w:val="22254DD9"/>
    <w:rsid w:val="22B41656"/>
    <w:rsid w:val="22DB33BB"/>
    <w:rsid w:val="231A5A41"/>
    <w:rsid w:val="23A410AA"/>
    <w:rsid w:val="243FAD17"/>
    <w:rsid w:val="24AE1D6E"/>
    <w:rsid w:val="25C39146"/>
    <w:rsid w:val="25D8BDC8"/>
    <w:rsid w:val="2607E787"/>
    <w:rsid w:val="260E161C"/>
    <w:rsid w:val="27DF894E"/>
    <w:rsid w:val="27E5BE30"/>
    <w:rsid w:val="2819B179"/>
    <w:rsid w:val="28206D3E"/>
    <w:rsid w:val="28BD073C"/>
    <w:rsid w:val="2A827CCF"/>
    <w:rsid w:val="2AA0475F"/>
    <w:rsid w:val="2AE55704"/>
    <w:rsid w:val="2B1F0D7C"/>
    <w:rsid w:val="2B8E6DD9"/>
    <w:rsid w:val="2B95D35E"/>
    <w:rsid w:val="2BC0E036"/>
    <w:rsid w:val="2BF0CBF0"/>
    <w:rsid w:val="2C051277"/>
    <w:rsid w:val="2CFE8733"/>
    <w:rsid w:val="2EA4082E"/>
    <w:rsid w:val="2F0A82C5"/>
    <w:rsid w:val="2F3DC810"/>
    <w:rsid w:val="2FDE0DA4"/>
    <w:rsid w:val="3009F872"/>
    <w:rsid w:val="30E6F937"/>
    <w:rsid w:val="3106DDC3"/>
    <w:rsid w:val="3179DE05"/>
    <w:rsid w:val="32A355EB"/>
    <w:rsid w:val="32B6C6C3"/>
    <w:rsid w:val="3315AE66"/>
    <w:rsid w:val="332283E7"/>
    <w:rsid w:val="3352433B"/>
    <w:rsid w:val="33754F3A"/>
    <w:rsid w:val="3461754B"/>
    <w:rsid w:val="35388ECD"/>
    <w:rsid w:val="354D25DE"/>
    <w:rsid w:val="35CF721D"/>
    <w:rsid w:val="364D4F28"/>
    <w:rsid w:val="367939F6"/>
    <w:rsid w:val="37306DE4"/>
    <w:rsid w:val="3753D48C"/>
    <w:rsid w:val="376B427E"/>
    <w:rsid w:val="378C0699"/>
    <w:rsid w:val="37C45315"/>
    <w:rsid w:val="37F442D6"/>
    <w:rsid w:val="3857AAC3"/>
    <w:rsid w:val="3933EF2A"/>
    <w:rsid w:val="39E6B99F"/>
    <w:rsid w:val="39EFAFB2"/>
    <w:rsid w:val="3A1491FE"/>
    <w:rsid w:val="3A72AFBA"/>
    <w:rsid w:val="3A96DC60"/>
    <w:rsid w:val="3AEC0814"/>
    <w:rsid w:val="3AFB0BDF"/>
    <w:rsid w:val="3B0F5176"/>
    <w:rsid w:val="3B621B84"/>
    <w:rsid w:val="3BC7869F"/>
    <w:rsid w:val="3BFD5754"/>
    <w:rsid w:val="3C300C71"/>
    <w:rsid w:val="3C43219D"/>
    <w:rsid w:val="3C87D875"/>
    <w:rsid w:val="3CB03DD0"/>
    <w:rsid w:val="3CCF531D"/>
    <w:rsid w:val="3D3E4739"/>
    <w:rsid w:val="3E23A8D6"/>
    <w:rsid w:val="3E6B237E"/>
    <w:rsid w:val="3EC3D640"/>
    <w:rsid w:val="3ECF1B6B"/>
    <w:rsid w:val="3FAF2255"/>
    <w:rsid w:val="3FD6FDCA"/>
    <w:rsid w:val="4006F3DF"/>
    <w:rsid w:val="403560C6"/>
    <w:rsid w:val="4081A05B"/>
    <w:rsid w:val="40992F2E"/>
    <w:rsid w:val="414D2597"/>
    <w:rsid w:val="41695144"/>
    <w:rsid w:val="42292949"/>
    <w:rsid w:val="4231A48E"/>
    <w:rsid w:val="42C15892"/>
    <w:rsid w:val="430E9E8C"/>
    <w:rsid w:val="432D59CA"/>
    <w:rsid w:val="43CB9B5B"/>
    <w:rsid w:val="44AA6EED"/>
    <w:rsid w:val="463BAB03"/>
    <w:rsid w:val="46425372"/>
    <w:rsid w:val="46572016"/>
    <w:rsid w:val="46E1566B"/>
    <w:rsid w:val="47C5631E"/>
    <w:rsid w:val="49926002"/>
    <w:rsid w:val="4A69223B"/>
    <w:rsid w:val="4A79BA4C"/>
    <w:rsid w:val="4B416CF2"/>
    <w:rsid w:val="4BEEDD1D"/>
    <w:rsid w:val="4C0D7364"/>
    <w:rsid w:val="4C764343"/>
    <w:rsid w:val="4D2F7201"/>
    <w:rsid w:val="4D545DC9"/>
    <w:rsid w:val="4D73BF1B"/>
    <w:rsid w:val="4DA42A53"/>
    <w:rsid w:val="4DFFBDF7"/>
    <w:rsid w:val="4EF1C115"/>
    <w:rsid w:val="4FD02F73"/>
    <w:rsid w:val="503B96F7"/>
    <w:rsid w:val="519BA99C"/>
    <w:rsid w:val="52746D53"/>
    <w:rsid w:val="529382A0"/>
    <w:rsid w:val="52EF4B69"/>
    <w:rsid w:val="53204002"/>
    <w:rsid w:val="53705322"/>
    <w:rsid w:val="539EB385"/>
    <w:rsid w:val="540DE2D9"/>
    <w:rsid w:val="54103DB4"/>
    <w:rsid w:val="54374087"/>
    <w:rsid w:val="548FA030"/>
    <w:rsid w:val="54B568E1"/>
    <w:rsid w:val="54C54109"/>
    <w:rsid w:val="54DBC882"/>
    <w:rsid w:val="553BE002"/>
    <w:rsid w:val="56222FA5"/>
    <w:rsid w:val="56328B3F"/>
    <w:rsid w:val="5723A24A"/>
    <w:rsid w:val="585694CE"/>
    <w:rsid w:val="58F1894D"/>
    <w:rsid w:val="590AB1AA"/>
    <w:rsid w:val="597B17A6"/>
    <w:rsid w:val="5A6E9E70"/>
    <w:rsid w:val="5A7F7F38"/>
    <w:rsid w:val="5A88D4E0"/>
    <w:rsid w:val="5B05FD96"/>
    <w:rsid w:val="5B58A90E"/>
    <w:rsid w:val="5BD077EB"/>
    <w:rsid w:val="5DB4E2F6"/>
    <w:rsid w:val="5F97B139"/>
    <w:rsid w:val="5FA7DF13"/>
    <w:rsid w:val="5FE88DA0"/>
    <w:rsid w:val="60457DFC"/>
    <w:rsid w:val="61A01C76"/>
    <w:rsid w:val="629ED17F"/>
    <w:rsid w:val="62E6E993"/>
    <w:rsid w:val="63202E62"/>
    <w:rsid w:val="63A65CD9"/>
    <w:rsid w:val="63E30E34"/>
    <w:rsid w:val="644D6451"/>
    <w:rsid w:val="64631436"/>
    <w:rsid w:val="649DF59E"/>
    <w:rsid w:val="64C7841B"/>
    <w:rsid w:val="65963E71"/>
    <w:rsid w:val="660E7577"/>
    <w:rsid w:val="661414BA"/>
    <w:rsid w:val="665BFC5C"/>
    <w:rsid w:val="66AA1063"/>
    <w:rsid w:val="66C5526F"/>
    <w:rsid w:val="673D8A6B"/>
    <w:rsid w:val="675C4ADB"/>
    <w:rsid w:val="67AFB2A2"/>
    <w:rsid w:val="67B0BE44"/>
    <w:rsid w:val="681908F6"/>
    <w:rsid w:val="689A9752"/>
    <w:rsid w:val="68E93167"/>
    <w:rsid w:val="69AB2E5B"/>
    <w:rsid w:val="69C1B668"/>
    <w:rsid w:val="6A5A07FE"/>
    <w:rsid w:val="6B269FFE"/>
    <w:rsid w:val="6B3C5B3D"/>
    <w:rsid w:val="6B73D7F5"/>
    <w:rsid w:val="6C3E5DB7"/>
    <w:rsid w:val="6CCFFA4D"/>
    <w:rsid w:val="6D23D0AA"/>
    <w:rsid w:val="6D2BE8D3"/>
    <w:rsid w:val="6DD5314A"/>
    <w:rsid w:val="6E6BCAAE"/>
    <w:rsid w:val="7071D241"/>
    <w:rsid w:val="707D12BF"/>
    <w:rsid w:val="70EC82FD"/>
    <w:rsid w:val="718CDEC6"/>
    <w:rsid w:val="719ECBBE"/>
    <w:rsid w:val="71B64040"/>
    <w:rsid w:val="72162A4E"/>
    <w:rsid w:val="72421326"/>
    <w:rsid w:val="7261F891"/>
    <w:rsid w:val="72B9E497"/>
    <w:rsid w:val="72FC3B57"/>
    <w:rsid w:val="731E35F0"/>
    <w:rsid w:val="7326FA27"/>
    <w:rsid w:val="733FF4E8"/>
    <w:rsid w:val="735210A1"/>
    <w:rsid w:val="7369DA2E"/>
    <w:rsid w:val="74153F30"/>
    <w:rsid w:val="743E5F87"/>
    <w:rsid w:val="7497C373"/>
    <w:rsid w:val="75452859"/>
    <w:rsid w:val="75C4D0CE"/>
    <w:rsid w:val="75DE062B"/>
    <w:rsid w:val="75E0432F"/>
    <w:rsid w:val="76016429"/>
    <w:rsid w:val="76852E0F"/>
    <w:rsid w:val="76D417B8"/>
    <w:rsid w:val="76D9F312"/>
    <w:rsid w:val="76DE11CD"/>
    <w:rsid w:val="77BC4497"/>
    <w:rsid w:val="77E0C6C4"/>
    <w:rsid w:val="782D6F4A"/>
    <w:rsid w:val="783FE8BF"/>
    <w:rsid w:val="786F9C1D"/>
    <w:rsid w:val="789EED39"/>
    <w:rsid w:val="79BD3C5E"/>
    <w:rsid w:val="7A1193D4"/>
    <w:rsid w:val="7A72269A"/>
    <w:rsid w:val="7AC18EC8"/>
    <w:rsid w:val="7AFAAD2B"/>
    <w:rsid w:val="7B65100C"/>
    <w:rsid w:val="7B7EC492"/>
    <w:rsid w:val="7B8FD494"/>
    <w:rsid w:val="7BACA575"/>
    <w:rsid w:val="7BE32C6A"/>
    <w:rsid w:val="7C0DF6FB"/>
    <w:rsid w:val="7C4C3A73"/>
    <w:rsid w:val="7D7F7A62"/>
    <w:rsid w:val="7DD22CB7"/>
    <w:rsid w:val="7DF347F2"/>
    <w:rsid w:val="7E554D7B"/>
    <w:rsid w:val="7E93DB80"/>
    <w:rsid w:val="7EB91A29"/>
    <w:rsid w:val="7F35F841"/>
    <w:rsid w:val="7F417FAA"/>
    <w:rsid w:val="7FF035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4153F30"/>
  <w15:chartTrackingRefBased/>
  <w15:docId w15:val="{C093E03F-F4B3-4A34-B071-18C54CE51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C3B03"/>
    <w:pPr>
      <w:suppressAutoHyphens/>
      <w:spacing w:before="240" w:after="120" w:line="360" w:lineRule="auto"/>
    </w:pPr>
    <w:rPr>
      <w:rFonts w:ascii="Arial" w:hAnsi="Arial" w:cs="Arial"/>
      <w:szCs w:val="24"/>
      <w:lang w:val="en-AU"/>
    </w:rPr>
  </w:style>
  <w:style w:type="paragraph" w:styleId="Heading1">
    <w:name w:val="heading 1"/>
    <w:aliases w:val="ŠHeading 1"/>
    <w:basedOn w:val="Normal"/>
    <w:next w:val="Normal"/>
    <w:link w:val="Heading1Char"/>
    <w:uiPriority w:val="3"/>
    <w:qFormat/>
    <w:rsid w:val="007C3B0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C3B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C3B0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C3B0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C3B0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ŠTitle Char"/>
    <w:basedOn w:val="DefaultParagraphFont"/>
    <w:link w:val="Title"/>
    <w:uiPriority w:val="1"/>
    <w:rsid w:val="007C3B03"/>
    <w:rPr>
      <w:rFonts w:ascii="Arial" w:eastAsiaTheme="majorEastAsia" w:hAnsi="Arial" w:cstheme="majorBidi"/>
      <w:color w:val="002664"/>
      <w:spacing w:val="-10"/>
      <w:kern w:val="28"/>
      <w:sz w:val="80"/>
      <w:szCs w:val="80"/>
      <w:lang w:val="en-AU"/>
    </w:rPr>
  </w:style>
  <w:style w:type="paragraph" w:styleId="Title">
    <w:name w:val="Title"/>
    <w:aliases w:val="ŠTitle"/>
    <w:basedOn w:val="Normal"/>
    <w:next w:val="Normal"/>
    <w:link w:val="TitleChar"/>
    <w:uiPriority w:val="1"/>
    <w:rsid w:val="007C3B03"/>
    <w:pPr>
      <w:pBdr>
        <w:bottom w:val="single" w:sz="4" w:space="1" w:color="002664"/>
      </w:pBdr>
      <w:spacing w:before="2000" w:after="0"/>
      <w:contextualSpacing/>
    </w:pPr>
    <w:rPr>
      <w:rFonts w:eastAsiaTheme="majorEastAsia" w:cstheme="majorBidi"/>
      <w:color w:val="002664"/>
      <w:spacing w:val="-10"/>
      <w:kern w:val="28"/>
      <w:sz w:val="80"/>
      <w:szCs w:val="80"/>
    </w:rPr>
  </w:style>
  <w:style w:type="table" w:styleId="TableGrid">
    <w:name w:val="Table Grid"/>
    <w:basedOn w:val="TableNormal"/>
    <w:uiPriority w:val="39"/>
    <w:rsid w:val="007C3B0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ŠList Paragraph"/>
    <w:basedOn w:val="Normal"/>
    <w:uiPriority w:val="34"/>
    <w:unhideWhenUsed/>
    <w:qFormat/>
    <w:rsid w:val="007C3B03"/>
    <w:pPr>
      <w:ind w:left="567"/>
    </w:pPr>
  </w:style>
  <w:style w:type="character" w:styleId="CommentReference">
    <w:name w:val="annotation reference"/>
    <w:basedOn w:val="DefaultParagraphFont"/>
    <w:uiPriority w:val="99"/>
    <w:semiHidden/>
    <w:unhideWhenUsed/>
    <w:rsid w:val="007C3B03"/>
    <w:rPr>
      <w:sz w:val="16"/>
      <w:szCs w:val="16"/>
    </w:rPr>
  </w:style>
  <w:style w:type="paragraph" w:styleId="CommentText">
    <w:name w:val="annotation text"/>
    <w:basedOn w:val="Normal"/>
    <w:link w:val="CommentTextChar"/>
    <w:uiPriority w:val="99"/>
    <w:unhideWhenUsed/>
    <w:rsid w:val="007C3B03"/>
    <w:pPr>
      <w:spacing w:line="240" w:lineRule="auto"/>
    </w:pPr>
    <w:rPr>
      <w:sz w:val="20"/>
      <w:szCs w:val="20"/>
    </w:rPr>
  </w:style>
  <w:style w:type="character" w:customStyle="1" w:styleId="CommentTextChar">
    <w:name w:val="Comment Text Char"/>
    <w:basedOn w:val="DefaultParagraphFont"/>
    <w:link w:val="CommentText"/>
    <w:uiPriority w:val="99"/>
    <w:rsid w:val="007C3B03"/>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C3B03"/>
    <w:rPr>
      <w:b/>
      <w:bCs/>
    </w:rPr>
  </w:style>
  <w:style w:type="character" w:customStyle="1" w:styleId="CommentSubjectChar">
    <w:name w:val="Comment Subject Char"/>
    <w:basedOn w:val="CommentTextChar"/>
    <w:link w:val="CommentSubject"/>
    <w:uiPriority w:val="99"/>
    <w:semiHidden/>
    <w:rsid w:val="007C3B03"/>
    <w:rPr>
      <w:rFonts w:ascii="Arial" w:hAnsi="Arial" w:cs="Arial"/>
      <w:b/>
      <w:bCs/>
      <w:sz w:val="20"/>
      <w:szCs w:val="20"/>
      <w:lang w:val="en-AU"/>
    </w:rPr>
  </w:style>
  <w:style w:type="character" w:customStyle="1" w:styleId="Heading1Char">
    <w:name w:val="Heading 1 Char"/>
    <w:aliases w:val="ŠHeading 1 Char"/>
    <w:basedOn w:val="DefaultParagraphFont"/>
    <w:link w:val="Heading1"/>
    <w:uiPriority w:val="3"/>
    <w:rsid w:val="007C3B03"/>
    <w:rPr>
      <w:rFonts w:ascii="Arial" w:eastAsiaTheme="majorEastAsia" w:hAnsi="Arial" w:cs="Arial"/>
      <w:bCs/>
      <w:color w:val="002664"/>
      <w:sz w:val="40"/>
      <w:szCs w:val="52"/>
      <w:lang w:val="en-AU"/>
    </w:rPr>
  </w:style>
  <w:style w:type="paragraph" w:styleId="ListBullet2">
    <w:name w:val="List Bullet 2"/>
    <w:aliases w:val="ŠList Bullet 2"/>
    <w:basedOn w:val="Normal"/>
    <w:uiPriority w:val="10"/>
    <w:qFormat/>
    <w:rsid w:val="007C3B03"/>
    <w:pPr>
      <w:numPr>
        <w:numId w:val="2"/>
      </w:numPr>
    </w:pPr>
  </w:style>
  <w:style w:type="paragraph" w:styleId="ListBullet">
    <w:name w:val="List Bullet"/>
    <w:aliases w:val="ŠList Bullet"/>
    <w:basedOn w:val="Normal"/>
    <w:uiPriority w:val="9"/>
    <w:qFormat/>
    <w:rsid w:val="007C3B03"/>
    <w:pPr>
      <w:numPr>
        <w:numId w:val="4"/>
      </w:numPr>
    </w:pPr>
  </w:style>
  <w:style w:type="paragraph" w:styleId="Caption">
    <w:name w:val="caption"/>
    <w:aliases w:val="ŠCaption"/>
    <w:basedOn w:val="Normal"/>
    <w:next w:val="Normal"/>
    <w:uiPriority w:val="20"/>
    <w:qFormat/>
    <w:rsid w:val="007C3B03"/>
    <w:pPr>
      <w:keepNext/>
      <w:spacing w:after="200" w:line="240" w:lineRule="auto"/>
    </w:pPr>
    <w:rPr>
      <w:iCs/>
      <w:color w:val="002664"/>
      <w:sz w:val="18"/>
      <w:szCs w:val="18"/>
    </w:rPr>
  </w:style>
  <w:style w:type="character" w:styleId="Emphasis">
    <w:name w:val="Emphasis"/>
    <w:aliases w:val="ŠEmphasis,Italic"/>
    <w:qFormat/>
    <w:rsid w:val="007C3B03"/>
    <w:rPr>
      <w:i/>
      <w:iCs/>
    </w:rPr>
  </w:style>
  <w:style w:type="character" w:styleId="FollowedHyperlink">
    <w:name w:val="FollowedHyperlink"/>
    <w:basedOn w:val="DefaultParagraphFont"/>
    <w:uiPriority w:val="99"/>
    <w:semiHidden/>
    <w:unhideWhenUsed/>
    <w:rsid w:val="007C3B03"/>
    <w:rPr>
      <w:color w:val="954F72" w:themeColor="followedHyperlink"/>
      <w:u w:val="single"/>
    </w:rPr>
  </w:style>
  <w:style w:type="paragraph" w:styleId="Footer">
    <w:name w:val="footer"/>
    <w:aliases w:val="ŠFooter"/>
    <w:basedOn w:val="Normal"/>
    <w:link w:val="FooterChar"/>
    <w:uiPriority w:val="19"/>
    <w:rsid w:val="007C3B0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C3B03"/>
    <w:rPr>
      <w:rFonts w:ascii="Arial" w:hAnsi="Arial" w:cs="Arial"/>
      <w:sz w:val="18"/>
      <w:szCs w:val="18"/>
      <w:lang w:val="en-AU"/>
    </w:rPr>
  </w:style>
  <w:style w:type="paragraph" w:styleId="Header">
    <w:name w:val="header"/>
    <w:aliases w:val="ŠHeader"/>
    <w:basedOn w:val="Normal"/>
    <w:link w:val="HeaderChar"/>
    <w:uiPriority w:val="16"/>
    <w:rsid w:val="007C3B03"/>
    <w:rPr>
      <w:noProof/>
      <w:color w:val="002664"/>
      <w:sz w:val="28"/>
      <w:szCs w:val="28"/>
    </w:rPr>
  </w:style>
  <w:style w:type="character" w:customStyle="1" w:styleId="HeaderChar">
    <w:name w:val="Header Char"/>
    <w:aliases w:val="ŠHeader Char"/>
    <w:basedOn w:val="DefaultParagraphFont"/>
    <w:link w:val="Header"/>
    <w:uiPriority w:val="16"/>
    <w:rsid w:val="007C3B03"/>
    <w:rPr>
      <w:rFonts w:ascii="Arial" w:hAnsi="Arial" w:cs="Arial"/>
      <w:noProof/>
      <w:color w:val="002664"/>
      <w:sz w:val="28"/>
      <w:szCs w:val="28"/>
      <w:lang w:val="en-AU"/>
    </w:rPr>
  </w:style>
  <w:style w:type="character" w:customStyle="1" w:styleId="Heading2Char">
    <w:name w:val="Heading 2 Char"/>
    <w:aliases w:val="ŠHeading 2 Char"/>
    <w:basedOn w:val="DefaultParagraphFont"/>
    <w:link w:val="Heading2"/>
    <w:uiPriority w:val="3"/>
    <w:rsid w:val="007C3B0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C3B0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C3B03"/>
    <w:rPr>
      <w:rFonts w:ascii="Arial" w:hAnsi="Arial" w:cs="Arial"/>
      <w:color w:val="002664"/>
      <w:sz w:val="28"/>
      <w:szCs w:val="36"/>
      <w:lang w:val="en-AU"/>
    </w:rPr>
  </w:style>
  <w:style w:type="character" w:customStyle="1" w:styleId="Heading5Char">
    <w:name w:val="Heading 5 Char"/>
    <w:aliases w:val="ŠHeading 5 Char"/>
    <w:basedOn w:val="DefaultParagraphFont"/>
    <w:link w:val="Heading5"/>
    <w:uiPriority w:val="6"/>
    <w:rsid w:val="007C3B03"/>
    <w:rPr>
      <w:rFonts w:ascii="Arial" w:hAnsi="Arial" w:cs="Arial"/>
      <w:b/>
      <w:szCs w:val="32"/>
      <w:lang w:val="en-AU"/>
    </w:rPr>
  </w:style>
  <w:style w:type="character" w:styleId="Hyperlink">
    <w:name w:val="Hyperlink"/>
    <w:aliases w:val="ŠHyperlink"/>
    <w:basedOn w:val="DefaultParagraphFont"/>
    <w:uiPriority w:val="99"/>
    <w:unhideWhenUsed/>
    <w:rsid w:val="007C3B03"/>
    <w:rPr>
      <w:color w:val="2F5496" w:themeColor="accent1" w:themeShade="BF"/>
      <w:u w:val="single"/>
    </w:rPr>
  </w:style>
  <w:style w:type="paragraph" w:styleId="ListBullet3">
    <w:name w:val="List Bullet 3"/>
    <w:aliases w:val="ŠList Bullet 3"/>
    <w:basedOn w:val="Normal"/>
    <w:uiPriority w:val="10"/>
    <w:rsid w:val="007C3B03"/>
    <w:pPr>
      <w:numPr>
        <w:numId w:val="3"/>
      </w:numPr>
    </w:pPr>
  </w:style>
  <w:style w:type="paragraph" w:styleId="ListNumber2">
    <w:name w:val="List Number 2"/>
    <w:aliases w:val="ŠList Number 2"/>
    <w:basedOn w:val="Normal"/>
    <w:uiPriority w:val="8"/>
    <w:qFormat/>
    <w:rsid w:val="007C3B03"/>
    <w:pPr>
      <w:numPr>
        <w:numId w:val="5"/>
      </w:numPr>
    </w:pPr>
  </w:style>
  <w:style w:type="paragraph" w:styleId="ListNumber3">
    <w:name w:val="List Number 3"/>
    <w:aliases w:val="ŠList Number 3"/>
    <w:basedOn w:val="ListBullet3"/>
    <w:uiPriority w:val="8"/>
    <w:rsid w:val="007C3B03"/>
    <w:pPr>
      <w:numPr>
        <w:ilvl w:val="2"/>
        <w:numId w:val="5"/>
      </w:numPr>
    </w:pPr>
  </w:style>
  <w:style w:type="paragraph" w:styleId="ListNumber">
    <w:name w:val="List Number"/>
    <w:aliases w:val="ŠList Number"/>
    <w:basedOn w:val="Normal"/>
    <w:uiPriority w:val="7"/>
    <w:qFormat/>
    <w:rsid w:val="007C3B03"/>
    <w:pPr>
      <w:numPr>
        <w:numId w:val="6"/>
      </w:numPr>
    </w:pPr>
  </w:style>
  <w:style w:type="character" w:styleId="PlaceholderText">
    <w:name w:val="Placeholder Text"/>
    <w:basedOn w:val="DefaultParagraphFont"/>
    <w:uiPriority w:val="99"/>
    <w:semiHidden/>
    <w:rsid w:val="007C3B03"/>
    <w:rPr>
      <w:color w:val="808080"/>
    </w:rPr>
  </w:style>
  <w:style w:type="character" w:customStyle="1" w:styleId="BoldItalic">
    <w:name w:val="ŠBold Italic"/>
    <w:basedOn w:val="DefaultParagraphFont"/>
    <w:uiPriority w:val="1"/>
    <w:qFormat/>
    <w:rsid w:val="007C3B03"/>
    <w:rPr>
      <w:b/>
      <w:i/>
      <w:iCs/>
    </w:rPr>
  </w:style>
  <w:style w:type="paragraph" w:customStyle="1" w:styleId="Documentname">
    <w:name w:val="ŠDocument name"/>
    <w:basedOn w:val="Normal"/>
    <w:next w:val="Normal"/>
    <w:uiPriority w:val="17"/>
    <w:qFormat/>
    <w:rsid w:val="007C3B03"/>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7C3B0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7C3B0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C3B0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C3B0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C3B03"/>
    <w:pPr>
      <w:spacing w:after="0"/>
    </w:pPr>
    <w:rPr>
      <w:sz w:val="18"/>
      <w:szCs w:val="18"/>
    </w:rPr>
  </w:style>
  <w:style w:type="paragraph" w:customStyle="1" w:styleId="Logo">
    <w:name w:val="ŠLogo"/>
    <w:basedOn w:val="Normal"/>
    <w:uiPriority w:val="18"/>
    <w:qFormat/>
    <w:rsid w:val="007C3B03"/>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7C3B03"/>
    <w:pPr>
      <w:keepNext/>
      <w:ind w:left="567" w:right="57"/>
    </w:pPr>
    <w:rPr>
      <w:szCs w:val="22"/>
    </w:rPr>
  </w:style>
  <w:style w:type="paragraph" w:customStyle="1" w:styleId="Subtitle">
    <w:name w:val="ŠSubtitle"/>
    <w:basedOn w:val="Normal"/>
    <w:link w:val="SubtitleChar"/>
    <w:uiPriority w:val="2"/>
    <w:qFormat/>
    <w:rsid w:val="007C3B03"/>
    <w:pPr>
      <w:spacing w:before="360"/>
    </w:pPr>
    <w:rPr>
      <w:color w:val="002664"/>
      <w:sz w:val="44"/>
      <w:szCs w:val="48"/>
    </w:rPr>
  </w:style>
  <w:style w:type="character" w:customStyle="1" w:styleId="SubtitleChar">
    <w:name w:val="ŠSubtitle Char"/>
    <w:basedOn w:val="DefaultParagraphFont"/>
    <w:link w:val="Subtitle"/>
    <w:uiPriority w:val="2"/>
    <w:rsid w:val="007C3B03"/>
    <w:rPr>
      <w:rFonts w:ascii="Arial" w:hAnsi="Arial" w:cs="Arial"/>
      <w:color w:val="002664"/>
      <w:sz w:val="44"/>
      <w:szCs w:val="48"/>
      <w:lang w:val="en-AU"/>
    </w:rPr>
  </w:style>
  <w:style w:type="table" w:customStyle="1" w:styleId="Tableheader">
    <w:name w:val="ŠTable header"/>
    <w:basedOn w:val="TableNormal"/>
    <w:uiPriority w:val="99"/>
    <w:rsid w:val="007C3B03"/>
    <w:pPr>
      <w:widowControl w:val="0"/>
      <w:spacing w:before="100" w:after="100" w:line="360" w:lineRule="auto"/>
      <w:mirrorIndents/>
    </w:pPr>
    <w:rPr>
      <w:rFonts w:ascii="Arial" w:hAnsi="Arial"/>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7C3B03"/>
    <w:rPr>
      <w:b/>
      <w:bCs/>
    </w:rPr>
  </w:style>
  <w:style w:type="paragraph" w:styleId="Subtitle0">
    <w:name w:val="Subtitle"/>
    <w:basedOn w:val="Normal"/>
    <w:next w:val="Normal"/>
    <w:link w:val="SubtitleChar0"/>
    <w:uiPriority w:val="11"/>
    <w:qFormat/>
    <w:rsid w:val="007C3B03"/>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7C3B03"/>
    <w:rPr>
      <w:rFonts w:ascii="Arial" w:eastAsiaTheme="minorEastAsia" w:hAnsi="Arial"/>
      <w:color w:val="5A5A5A" w:themeColor="text1" w:themeTint="A5"/>
      <w:spacing w:val="15"/>
      <w:lang w:val="en-AU"/>
    </w:rPr>
  </w:style>
  <w:style w:type="character" w:styleId="SubtleEmphasis">
    <w:name w:val="Subtle Emphasis"/>
    <w:basedOn w:val="DefaultParagraphFont"/>
    <w:uiPriority w:val="19"/>
    <w:qFormat/>
    <w:rsid w:val="007C3B03"/>
    <w:rPr>
      <w:i/>
      <w:iCs/>
      <w:color w:val="404040" w:themeColor="text1" w:themeTint="BF"/>
    </w:rPr>
  </w:style>
  <w:style w:type="paragraph" w:styleId="TOC1">
    <w:name w:val="toc 1"/>
    <w:aliases w:val="ŠTOC 1"/>
    <w:basedOn w:val="Normal"/>
    <w:next w:val="Normal"/>
    <w:uiPriority w:val="39"/>
    <w:unhideWhenUsed/>
    <w:rsid w:val="007C3B03"/>
    <w:pPr>
      <w:tabs>
        <w:tab w:val="right" w:leader="dot" w:pos="14570"/>
      </w:tabs>
      <w:spacing w:before="0"/>
    </w:pPr>
    <w:rPr>
      <w:b/>
      <w:noProof/>
    </w:rPr>
  </w:style>
  <w:style w:type="paragraph" w:styleId="TOC2">
    <w:name w:val="toc 2"/>
    <w:aliases w:val="ŠTOC 2"/>
    <w:basedOn w:val="Normal"/>
    <w:next w:val="Normal"/>
    <w:uiPriority w:val="39"/>
    <w:unhideWhenUsed/>
    <w:rsid w:val="007C3B03"/>
    <w:pPr>
      <w:tabs>
        <w:tab w:val="right" w:leader="dot" w:pos="14570"/>
      </w:tabs>
      <w:spacing w:before="0"/>
    </w:pPr>
    <w:rPr>
      <w:noProof/>
    </w:rPr>
  </w:style>
  <w:style w:type="paragraph" w:styleId="TOC3">
    <w:name w:val="toc 3"/>
    <w:aliases w:val="ŠTOC 3"/>
    <w:basedOn w:val="Normal"/>
    <w:next w:val="Normal"/>
    <w:uiPriority w:val="39"/>
    <w:unhideWhenUsed/>
    <w:rsid w:val="007C3B03"/>
    <w:pPr>
      <w:spacing w:before="0"/>
      <w:ind w:left="244"/>
    </w:pPr>
  </w:style>
  <w:style w:type="paragraph" w:styleId="TOC4">
    <w:name w:val="toc 4"/>
    <w:aliases w:val="ŠTOC 4"/>
    <w:basedOn w:val="Normal"/>
    <w:next w:val="Normal"/>
    <w:autoRedefine/>
    <w:uiPriority w:val="39"/>
    <w:unhideWhenUsed/>
    <w:rsid w:val="007C3B03"/>
    <w:pPr>
      <w:spacing w:before="0"/>
      <w:ind w:left="488"/>
    </w:pPr>
  </w:style>
  <w:style w:type="paragraph" w:styleId="TOCHeading">
    <w:name w:val="TOC Heading"/>
    <w:aliases w:val="ŠTOC Heading"/>
    <w:basedOn w:val="Heading1"/>
    <w:next w:val="Normal"/>
    <w:uiPriority w:val="38"/>
    <w:qFormat/>
    <w:rsid w:val="007C3B03"/>
    <w:pPr>
      <w:spacing w:after="240"/>
      <w:outlineLvl w:val="9"/>
    </w:pPr>
    <w:rPr>
      <w:szCs w:val="40"/>
    </w:rPr>
  </w:style>
  <w:style w:type="character" w:styleId="UnresolvedMention">
    <w:name w:val="Unresolved Mention"/>
    <w:basedOn w:val="DefaultParagraphFont"/>
    <w:uiPriority w:val="99"/>
    <w:semiHidden/>
    <w:unhideWhenUsed/>
    <w:rsid w:val="007C3B03"/>
    <w:rPr>
      <w:color w:val="605E5C"/>
      <w:shd w:val="clear" w:color="auto" w:fill="E1DFDD"/>
    </w:rPr>
  </w:style>
  <w:style w:type="paragraph" w:styleId="Revision">
    <w:name w:val="Revision"/>
    <w:hidden/>
    <w:uiPriority w:val="99"/>
    <w:semiHidden/>
    <w:rsid w:val="00B018B8"/>
    <w:pPr>
      <w:spacing w:after="0" w:line="240" w:lineRule="auto"/>
    </w:pPr>
    <w:rPr>
      <w:rFonts w:ascii="Arial" w:hAnsi="Arial" w:cs="Arial"/>
      <w:szCs w:val="24"/>
      <w:lang w:val="en-AU"/>
    </w:rPr>
  </w:style>
  <w:style w:type="paragraph" w:styleId="Quote">
    <w:name w:val="Quote"/>
    <w:aliases w:val="ŠQuote"/>
    <w:basedOn w:val="Normal"/>
    <w:next w:val="Normal"/>
    <w:link w:val="QuoteChar"/>
    <w:uiPriority w:val="19"/>
    <w:qFormat/>
    <w:rsid w:val="00063C19"/>
    <w:pPr>
      <w:keepNext/>
      <w:spacing w:before="200" w:after="200" w:line="240" w:lineRule="atLeast"/>
      <w:ind w:left="567" w:right="567"/>
    </w:pPr>
  </w:style>
  <w:style w:type="character" w:customStyle="1" w:styleId="QuoteChar">
    <w:name w:val="Quote Char"/>
    <w:aliases w:val="ŠQuote Char"/>
    <w:basedOn w:val="DefaultParagraphFont"/>
    <w:link w:val="Quote"/>
    <w:uiPriority w:val="19"/>
    <w:rsid w:val="00063C19"/>
    <w:rPr>
      <w:rFonts w:ascii="Arial" w:hAnsi="Arial" w:cs="Arial"/>
      <w:szCs w:val="24"/>
      <w:lang w:val="en-AU"/>
    </w:rPr>
  </w:style>
  <w:style w:type="character" w:customStyle="1" w:styleId="FeatureBox2Char">
    <w:name w:val="ŠFeature Box 2 Char"/>
    <w:basedOn w:val="DefaultParagraphFont"/>
    <w:link w:val="FeatureBox2"/>
    <w:uiPriority w:val="12"/>
    <w:rsid w:val="007C3B03"/>
    <w:rPr>
      <w:rFonts w:ascii="Arial" w:hAnsi="Arial" w:cs="Arial"/>
      <w:szCs w:val="24"/>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79219">
      <w:bodyDiv w:val="1"/>
      <w:marLeft w:val="0"/>
      <w:marRight w:val="0"/>
      <w:marTop w:val="0"/>
      <w:marBottom w:val="0"/>
      <w:divBdr>
        <w:top w:val="none" w:sz="0" w:space="0" w:color="auto"/>
        <w:left w:val="none" w:sz="0" w:space="0" w:color="auto"/>
        <w:bottom w:val="none" w:sz="0" w:space="0" w:color="auto"/>
        <w:right w:val="none" w:sz="0" w:space="0" w:color="auto"/>
      </w:divBdr>
    </w:div>
    <w:div w:id="151331743">
      <w:bodyDiv w:val="1"/>
      <w:marLeft w:val="0"/>
      <w:marRight w:val="0"/>
      <w:marTop w:val="0"/>
      <w:marBottom w:val="0"/>
      <w:divBdr>
        <w:top w:val="none" w:sz="0" w:space="0" w:color="auto"/>
        <w:left w:val="none" w:sz="0" w:space="0" w:color="auto"/>
        <w:bottom w:val="none" w:sz="0" w:space="0" w:color="auto"/>
        <w:right w:val="none" w:sz="0" w:space="0" w:color="auto"/>
      </w:divBdr>
    </w:div>
    <w:div w:id="167141292">
      <w:bodyDiv w:val="1"/>
      <w:marLeft w:val="0"/>
      <w:marRight w:val="0"/>
      <w:marTop w:val="0"/>
      <w:marBottom w:val="0"/>
      <w:divBdr>
        <w:top w:val="none" w:sz="0" w:space="0" w:color="auto"/>
        <w:left w:val="none" w:sz="0" w:space="0" w:color="auto"/>
        <w:bottom w:val="none" w:sz="0" w:space="0" w:color="auto"/>
        <w:right w:val="none" w:sz="0" w:space="0" w:color="auto"/>
      </w:divBdr>
    </w:div>
    <w:div w:id="177358581">
      <w:bodyDiv w:val="1"/>
      <w:marLeft w:val="0"/>
      <w:marRight w:val="0"/>
      <w:marTop w:val="0"/>
      <w:marBottom w:val="0"/>
      <w:divBdr>
        <w:top w:val="none" w:sz="0" w:space="0" w:color="auto"/>
        <w:left w:val="none" w:sz="0" w:space="0" w:color="auto"/>
        <w:bottom w:val="none" w:sz="0" w:space="0" w:color="auto"/>
        <w:right w:val="none" w:sz="0" w:space="0" w:color="auto"/>
      </w:divBdr>
    </w:div>
    <w:div w:id="192152037">
      <w:bodyDiv w:val="1"/>
      <w:marLeft w:val="0"/>
      <w:marRight w:val="0"/>
      <w:marTop w:val="0"/>
      <w:marBottom w:val="0"/>
      <w:divBdr>
        <w:top w:val="none" w:sz="0" w:space="0" w:color="auto"/>
        <w:left w:val="none" w:sz="0" w:space="0" w:color="auto"/>
        <w:bottom w:val="none" w:sz="0" w:space="0" w:color="auto"/>
        <w:right w:val="none" w:sz="0" w:space="0" w:color="auto"/>
      </w:divBdr>
    </w:div>
    <w:div w:id="310134733">
      <w:bodyDiv w:val="1"/>
      <w:marLeft w:val="0"/>
      <w:marRight w:val="0"/>
      <w:marTop w:val="0"/>
      <w:marBottom w:val="0"/>
      <w:divBdr>
        <w:top w:val="none" w:sz="0" w:space="0" w:color="auto"/>
        <w:left w:val="none" w:sz="0" w:space="0" w:color="auto"/>
        <w:bottom w:val="none" w:sz="0" w:space="0" w:color="auto"/>
        <w:right w:val="none" w:sz="0" w:space="0" w:color="auto"/>
      </w:divBdr>
    </w:div>
    <w:div w:id="339163123">
      <w:bodyDiv w:val="1"/>
      <w:marLeft w:val="0"/>
      <w:marRight w:val="0"/>
      <w:marTop w:val="0"/>
      <w:marBottom w:val="0"/>
      <w:divBdr>
        <w:top w:val="none" w:sz="0" w:space="0" w:color="auto"/>
        <w:left w:val="none" w:sz="0" w:space="0" w:color="auto"/>
        <w:bottom w:val="none" w:sz="0" w:space="0" w:color="auto"/>
        <w:right w:val="none" w:sz="0" w:space="0" w:color="auto"/>
      </w:divBdr>
    </w:div>
    <w:div w:id="407457821">
      <w:bodyDiv w:val="1"/>
      <w:marLeft w:val="0"/>
      <w:marRight w:val="0"/>
      <w:marTop w:val="0"/>
      <w:marBottom w:val="0"/>
      <w:divBdr>
        <w:top w:val="none" w:sz="0" w:space="0" w:color="auto"/>
        <w:left w:val="none" w:sz="0" w:space="0" w:color="auto"/>
        <w:bottom w:val="none" w:sz="0" w:space="0" w:color="auto"/>
        <w:right w:val="none" w:sz="0" w:space="0" w:color="auto"/>
      </w:divBdr>
    </w:div>
    <w:div w:id="456606211">
      <w:bodyDiv w:val="1"/>
      <w:marLeft w:val="0"/>
      <w:marRight w:val="0"/>
      <w:marTop w:val="0"/>
      <w:marBottom w:val="0"/>
      <w:divBdr>
        <w:top w:val="none" w:sz="0" w:space="0" w:color="auto"/>
        <w:left w:val="none" w:sz="0" w:space="0" w:color="auto"/>
        <w:bottom w:val="none" w:sz="0" w:space="0" w:color="auto"/>
        <w:right w:val="none" w:sz="0" w:space="0" w:color="auto"/>
      </w:divBdr>
    </w:div>
    <w:div w:id="623314526">
      <w:bodyDiv w:val="1"/>
      <w:marLeft w:val="0"/>
      <w:marRight w:val="0"/>
      <w:marTop w:val="0"/>
      <w:marBottom w:val="0"/>
      <w:divBdr>
        <w:top w:val="none" w:sz="0" w:space="0" w:color="auto"/>
        <w:left w:val="none" w:sz="0" w:space="0" w:color="auto"/>
        <w:bottom w:val="none" w:sz="0" w:space="0" w:color="auto"/>
        <w:right w:val="none" w:sz="0" w:space="0" w:color="auto"/>
      </w:divBdr>
    </w:div>
    <w:div w:id="817187496">
      <w:bodyDiv w:val="1"/>
      <w:marLeft w:val="0"/>
      <w:marRight w:val="0"/>
      <w:marTop w:val="0"/>
      <w:marBottom w:val="0"/>
      <w:divBdr>
        <w:top w:val="none" w:sz="0" w:space="0" w:color="auto"/>
        <w:left w:val="none" w:sz="0" w:space="0" w:color="auto"/>
        <w:bottom w:val="none" w:sz="0" w:space="0" w:color="auto"/>
        <w:right w:val="none" w:sz="0" w:space="0" w:color="auto"/>
      </w:divBdr>
    </w:div>
    <w:div w:id="1161778307">
      <w:bodyDiv w:val="1"/>
      <w:marLeft w:val="0"/>
      <w:marRight w:val="0"/>
      <w:marTop w:val="0"/>
      <w:marBottom w:val="0"/>
      <w:divBdr>
        <w:top w:val="none" w:sz="0" w:space="0" w:color="auto"/>
        <w:left w:val="none" w:sz="0" w:space="0" w:color="auto"/>
        <w:bottom w:val="none" w:sz="0" w:space="0" w:color="auto"/>
        <w:right w:val="none" w:sz="0" w:space="0" w:color="auto"/>
      </w:divBdr>
    </w:div>
    <w:div w:id="1224679904">
      <w:bodyDiv w:val="1"/>
      <w:marLeft w:val="0"/>
      <w:marRight w:val="0"/>
      <w:marTop w:val="0"/>
      <w:marBottom w:val="0"/>
      <w:divBdr>
        <w:top w:val="none" w:sz="0" w:space="0" w:color="auto"/>
        <w:left w:val="none" w:sz="0" w:space="0" w:color="auto"/>
        <w:bottom w:val="none" w:sz="0" w:space="0" w:color="auto"/>
        <w:right w:val="none" w:sz="0" w:space="0" w:color="auto"/>
      </w:divBdr>
    </w:div>
    <w:div w:id="1267689632">
      <w:bodyDiv w:val="1"/>
      <w:marLeft w:val="0"/>
      <w:marRight w:val="0"/>
      <w:marTop w:val="0"/>
      <w:marBottom w:val="0"/>
      <w:divBdr>
        <w:top w:val="none" w:sz="0" w:space="0" w:color="auto"/>
        <w:left w:val="none" w:sz="0" w:space="0" w:color="auto"/>
        <w:bottom w:val="none" w:sz="0" w:space="0" w:color="auto"/>
        <w:right w:val="none" w:sz="0" w:space="0" w:color="auto"/>
      </w:divBdr>
    </w:div>
    <w:div w:id="1449740617">
      <w:bodyDiv w:val="1"/>
      <w:marLeft w:val="0"/>
      <w:marRight w:val="0"/>
      <w:marTop w:val="0"/>
      <w:marBottom w:val="0"/>
      <w:divBdr>
        <w:top w:val="none" w:sz="0" w:space="0" w:color="auto"/>
        <w:left w:val="none" w:sz="0" w:space="0" w:color="auto"/>
        <w:bottom w:val="none" w:sz="0" w:space="0" w:color="auto"/>
        <w:right w:val="none" w:sz="0" w:space="0" w:color="auto"/>
      </w:divBdr>
    </w:div>
    <w:div w:id="1460104744">
      <w:bodyDiv w:val="1"/>
      <w:marLeft w:val="0"/>
      <w:marRight w:val="0"/>
      <w:marTop w:val="0"/>
      <w:marBottom w:val="0"/>
      <w:divBdr>
        <w:top w:val="none" w:sz="0" w:space="0" w:color="auto"/>
        <w:left w:val="none" w:sz="0" w:space="0" w:color="auto"/>
        <w:bottom w:val="none" w:sz="0" w:space="0" w:color="auto"/>
        <w:right w:val="none" w:sz="0" w:space="0" w:color="auto"/>
      </w:divBdr>
    </w:div>
    <w:div w:id="1665862723">
      <w:bodyDiv w:val="1"/>
      <w:marLeft w:val="0"/>
      <w:marRight w:val="0"/>
      <w:marTop w:val="0"/>
      <w:marBottom w:val="0"/>
      <w:divBdr>
        <w:top w:val="none" w:sz="0" w:space="0" w:color="auto"/>
        <w:left w:val="none" w:sz="0" w:space="0" w:color="auto"/>
        <w:bottom w:val="none" w:sz="0" w:space="0" w:color="auto"/>
        <w:right w:val="none" w:sz="0" w:space="0" w:color="auto"/>
      </w:divBdr>
    </w:div>
    <w:div w:id="1851488069">
      <w:bodyDiv w:val="1"/>
      <w:marLeft w:val="0"/>
      <w:marRight w:val="0"/>
      <w:marTop w:val="0"/>
      <w:marBottom w:val="0"/>
      <w:divBdr>
        <w:top w:val="none" w:sz="0" w:space="0" w:color="auto"/>
        <w:left w:val="none" w:sz="0" w:space="0" w:color="auto"/>
        <w:bottom w:val="none" w:sz="0" w:space="0" w:color="auto"/>
        <w:right w:val="none" w:sz="0" w:space="0" w:color="auto"/>
      </w:divBdr>
    </w:div>
    <w:div w:id="214310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SenttoBraille xmlns="1a0cc5a4-0024-4fcc-903c-cf13426630a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3bb73fdb466d7bd6570c6c9c2bc13158">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bc8215cdf87062940a614bd3f8ef4732"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3A5A54-673A-49CF-AB87-DA5D973701E4}">
  <ds:schemaRefs>
    <ds:schemaRef ds:uri="http://schemas.openxmlformats.org/package/2006/metadata/core-properties"/>
    <ds:schemaRef ds:uri="http://purl.org/dc/terms/"/>
    <ds:schemaRef ds:uri="1a0cc5a4-0024-4fcc-903c-cf13426630a7"/>
    <ds:schemaRef ds:uri="http://purl.org/dc/elements/1.1/"/>
    <ds:schemaRef ds:uri="f3ff71d5-10d7-4588-9ccf-a52a8f0f592b"/>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335AFBC-7A67-42F4-9187-E8CF7F588BC8}">
  <ds:schemaRefs>
    <ds:schemaRef ds:uri="http://schemas.microsoft.com/sharepoint/v3/contenttype/forms"/>
  </ds:schemaRefs>
</ds:datastoreItem>
</file>

<file path=customXml/itemProps3.xml><?xml version="1.0" encoding="utf-8"?>
<ds:datastoreItem xmlns:ds="http://schemas.openxmlformats.org/officeDocument/2006/customXml" ds:itemID="{05C6B7BC-9CBC-48F0-80CD-E516B2DC3F52}">
  <ds:schemaRefs>
    <ds:schemaRef ds:uri="http://schemas.openxmlformats.org/officeDocument/2006/bibliography"/>
  </ds:schemaRefs>
</ds:datastoreItem>
</file>

<file path=customXml/itemProps4.xml><?xml version="1.0" encoding="utf-8"?>
<ds:datastoreItem xmlns:ds="http://schemas.openxmlformats.org/officeDocument/2006/customXml" ds:itemID="{40C6117D-16D1-4F16-BE7D-E7D06D28C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15</Pages>
  <Words>1521</Words>
  <Characters>9648</Characters>
  <Application>Microsoft Office Word</Application>
  <DocSecurity>0</DocSecurity>
  <Lines>321</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11111</CharactersWithSpaces>
  <SharedDoc>false</SharedDoc>
  <HLinks>
    <vt:vector size="6" baseType="variant">
      <vt:variant>
        <vt:i4>5308424</vt:i4>
      </vt:variant>
      <vt:variant>
        <vt:i4>42</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2 and Unit 6 – PDHPE resource and vocabulary toolkit – K–6</dc:title>
  <dc:subject/>
  <dc:creator>NSW Department of Education</dc:creator>
  <cp:keywords/>
  <dc:description/>
  <dcterms:created xsi:type="dcterms:W3CDTF">2026-02-24T03:52:00Z</dcterms:created>
  <dcterms:modified xsi:type="dcterms:W3CDTF">2026-03-11T01:39:00Z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2025-09-18T03:17:11Z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e2ef2600-da60-438f-9533-05d63fb09978</vt:lpwstr>
  </property>
  <property fmtid="{D5CDD505-2E9C-101B-9397-08002B2CF9AE}" pid="10" name="MSIP_Label_b603dfd7-d93a-4381-a340-2995d8282205_ContentBits">
    <vt:lpwstr>0</vt:lpwstr>
  </property>
  <property fmtid="{D5CDD505-2E9C-101B-9397-08002B2CF9AE}" pid="11" name="MSIP_Label_b603dfd7-d93a-4381-a340-2995d8282205_Tag">
    <vt:lpwstr>10, 3, 0, 2</vt:lpwstr>
  </property>
  <property fmtid="{D5CDD505-2E9C-101B-9397-08002B2CF9AE}" pid="12" name="GrammarlyDocumentId">
    <vt:lpwstr>899fe514-1aa1-438a-b3a1-82280cfd606d</vt:lpwstr>
  </property>
</Properties>
</file>