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5B8D3" w14:textId="62A91CC5" w:rsidR="00F5707B" w:rsidRDefault="050BC319" w:rsidP="00F5707B">
      <w:pPr>
        <w:pStyle w:val="Title"/>
      </w:pPr>
      <w:bookmarkStart w:id="0" w:name="_Hlk143770921"/>
      <w:r w:rsidRPr="00552815">
        <w:t xml:space="preserve">Health and movement science Stage </w:t>
      </w:r>
      <w:r w:rsidR="00A63976">
        <w:t>6</w:t>
      </w:r>
      <w:r w:rsidRPr="00552815">
        <w:t xml:space="preserve"> (Year </w:t>
      </w:r>
      <w:r w:rsidR="00A63976">
        <w:t>1</w:t>
      </w:r>
      <w:r w:rsidR="00E82FB4">
        <w:t>1</w:t>
      </w:r>
      <w:r w:rsidRPr="00552815">
        <w:t>)</w:t>
      </w:r>
      <w:bookmarkEnd w:id="0"/>
    </w:p>
    <w:p w14:paraId="3D0C3500" w14:textId="4CD67724" w:rsidR="00144686" w:rsidRPr="00144686" w:rsidRDefault="00366D58" w:rsidP="00F5707B">
      <w:pPr>
        <w:pStyle w:val="Subtitle0"/>
      </w:pPr>
      <w:r>
        <w:t>Focus area 2 d</w:t>
      </w:r>
      <w:r w:rsidR="00CB5E24" w:rsidRPr="00552815">
        <w:t>epth study</w:t>
      </w:r>
      <w:r w:rsidR="050BC319" w:rsidRPr="00552815">
        <w:t xml:space="preserve"> –</w:t>
      </w:r>
      <w:r w:rsidR="0050722A" w:rsidRPr="00552815">
        <w:t xml:space="preserve"> </w:t>
      </w:r>
      <w:r w:rsidR="00E82FB4">
        <w:t>energy systems</w:t>
      </w:r>
    </w:p>
    <w:p w14:paraId="0070766C" w14:textId="38EE808B" w:rsidR="00736D1B" w:rsidRDefault="00736D1B" w:rsidP="00F60221">
      <w:pPr>
        <w:pStyle w:val="FeatureBox"/>
      </w:pPr>
      <w:r>
        <w:br w:type="page"/>
      </w:r>
    </w:p>
    <w:p w14:paraId="757BC55A" w14:textId="77777777" w:rsidR="00736D1B" w:rsidRPr="009B0C26" w:rsidRDefault="00736D1B" w:rsidP="00B63D22">
      <w:pPr>
        <w:pStyle w:val="TOCHeading"/>
      </w:pPr>
      <w:r w:rsidRPr="00552815">
        <w:lastRenderedPageBreak/>
        <w:t>Contents</w:t>
      </w:r>
    </w:p>
    <w:p w14:paraId="39E9D8F9" w14:textId="7CFCBE0B" w:rsidR="00007249" w:rsidRDefault="00F5707B">
      <w:pPr>
        <w:pStyle w:val="TOC1"/>
        <w:rPr>
          <w:rFonts w:asciiTheme="minorHAnsi" w:eastAsia="Batang" w:hAnsiTheme="minorHAnsi" w:cstheme="minorBidi"/>
          <w:b w:val="0"/>
          <w:kern w:val="2"/>
          <w:sz w:val="24"/>
          <w:lang w:eastAsia="ko-KR"/>
          <w14:ligatures w14:val="standardContextual"/>
        </w:rPr>
      </w:pPr>
      <w:r>
        <w:rPr>
          <w:rFonts w:cs="Calibri (Body)"/>
          <w:sz w:val="20"/>
          <w:szCs w:val="20"/>
        </w:rPr>
        <w:fldChar w:fldCharType="begin"/>
      </w:r>
      <w:r>
        <w:rPr>
          <w:rFonts w:cs="Calibri (Body)"/>
          <w:sz w:val="20"/>
          <w:szCs w:val="20"/>
        </w:rPr>
        <w:instrText xml:space="preserve"> TOC \o "1-3" \h \z \u </w:instrText>
      </w:r>
      <w:r>
        <w:rPr>
          <w:rFonts w:cs="Calibri (Body)"/>
          <w:sz w:val="20"/>
          <w:szCs w:val="20"/>
        </w:rPr>
        <w:fldChar w:fldCharType="separate"/>
      </w:r>
      <w:hyperlink w:anchor="_Toc178068099" w:history="1">
        <w:r w:rsidR="00007249" w:rsidRPr="00283321">
          <w:rPr>
            <w:rStyle w:val="Hyperlink"/>
          </w:rPr>
          <w:t>Overview</w:t>
        </w:r>
        <w:r w:rsidR="00007249">
          <w:rPr>
            <w:webHidden/>
          </w:rPr>
          <w:tab/>
        </w:r>
        <w:r w:rsidR="00007249">
          <w:rPr>
            <w:webHidden/>
          </w:rPr>
          <w:fldChar w:fldCharType="begin"/>
        </w:r>
        <w:r w:rsidR="00007249">
          <w:rPr>
            <w:webHidden/>
          </w:rPr>
          <w:instrText xml:space="preserve"> PAGEREF _Toc178068099 \h </w:instrText>
        </w:r>
        <w:r w:rsidR="00007249">
          <w:rPr>
            <w:webHidden/>
          </w:rPr>
        </w:r>
        <w:r w:rsidR="00007249">
          <w:rPr>
            <w:webHidden/>
          </w:rPr>
          <w:fldChar w:fldCharType="separate"/>
        </w:r>
        <w:r w:rsidR="00007249">
          <w:rPr>
            <w:webHidden/>
          </w:rPr>
          <w:t>3</w:t>
        </w:r>
        <w:r w:rsidR="00007249">
          <w:rPr>
            <w:webHidden/>
          </w:rPr>
          <w:fldChar w:fldCharType="end"/>
        </w:r>
      </w:hyperlink>
    </w:p>
    <w:p w14:paraId="5B35897E" w14:textId="0C83E2F7" w:rsidR="00007249" w:rsidRDefault="00007249">
      <w:pPr>
        <w:pStyle w:val="TOC1"/>
        <w:rPr>
          <w:rFonts w:asciiTheme="minorHAnsi" w:eastAsia="Batang" w:hAnsiTheme="minorHAnsi" w:cstheme="minorBidi"/>
          <w:b w:val="0"/>
          <w:kern w:val="2"/>
          <w:sz w:val="24"/>
          <w:lang w:eastAsia="ko-KR"/>
          <w14:ligatures w14:val="standardContextual"/>
        </w:rPr>
      </w:pPr>
      <w:hyperlink w:anchor="_Toc178068100" w:history="1">
        <w:r w:rsidRPr="00283321">
          <w:rPr>
            <w:rStyle w:val="Hyperlink"/>
          </w:rPr>
          <w:t>Purpose</w:t>
        </w:r>
        <w:r>
          <w:rPr>
            <w:webHidden/>
          </w:rPr>
          <w:tab/>
        </w:r>
        <w:r>
          <w:rPr>
            <w:webHidden/>
          </w:rPr>
          <w:fldChar w:fldCharType="begin"/>
        </w:r>
        <w:r>
          <w:rPr>
            <w:webHidden/>
          </w:rPr>
          <w:instrText xml:space="preserve"> PAGEREF _Toc178068100 \h </w:instrText>
        </w:r>
        <w:r>
          <w:rPr>
            <w:webHidden/>
          </w:rPr>
        </w:r>
        <w:r>
          <w:rPr>
            <w:webHidden/>
          </w:rPr>
          <w:fldChar w:fldCharType="separate"/>
        </w:r>
        <w:r>
          <w:rPr>
            <w:webHidden/>
          </w:rPr>
          <w:t>4</w:t>
        </w:r>
        <w:r>
          <w:rPr>
            <w:webHidden/>
          </w:rPr>
          <w:fldChar w:fldCharType="end"/>
        </w:r>
      </w:hyperlink>
    </w:p>
    <w:p w14:paraId="2FE89A17" w14:textId="444233F5" w:rsidR="00007249" w:rsidRDefault="00007249">
      <w:pPr>
        <w:pStyle w:val="TOC2"/>
        <w:rPr>
          <w:rFonts w:asciiTheme="minorHAnsi" w:eastAsia="Batang" w:hAnsiTheme="minorHAnsi" w:cstheme="minorBidi"/>
          <w:kern w:val="2"/>
          <w:sz w:val="24"/>
          <w:lang w:eastAsia="ko-KR"/>
          <w14:ligatures w14:val="standardContextual"/>
        </w:rPr>
      </w:pPr>
      <w:hyperlink w:anchor="_Toc178068101" w:history="1">
        <w:r w:rsidRPr="00283321">
          <w:rPr>
            <w:rStyle w:val="Hyperlink"/>
          </w:rPr>
          <w:t>Learning intentions and success criteria</w:t>
        </w:r>
        <w:r>
          <w:rPr>
            <w:webHidden/>
          </w:rPr>
          <w:tab/>
        </w:r>
        <w:r>
          <w:rPr>
            <w:webHidden/>
          </w:rPr>
          <w:fldChar w:fldCharType="begin"/>
        </w:r>
        <w:r>
          <w:rPr>
            <w:webHidden/>
          </w:rPr>
          <w:instrText xml:space="preserve"> PAGEREF _Toc178068101 \h </w:instrText>
        </w:r>
        <w:r>
          <w:rPr>
            <w:webHidden/>
          </w:rPr>
        </w:r>
        <w:r>
          <w:rPr>
            <w:webHidden/>
          </w:rPr>
          <w:fldChar w:fldCharType="separate"/>
        </w:r>
        <w:r>
          <w:rPr>
            <w:webHidden/>
          </w:rPr>
          <w:t>4</w:t>
        </w:r>
        <w:r>
          <w:rPr>
            <w:webHidden/>
          </w:rPr>
          <w:fldChar w:fldCharType="end"/>
        </w:r>
      </w:hyperlink>
    </w:p>
    <w:p w14:paraId="096C2CBD" w14:textId="619CF1C6" w:rsidR="00007249" w:rsidRDefault="00007249">
      <w:pPr>
        <w:pStyle w:val="TOC1"/>
        <w:rPr>
          <w:rFonts w:asciiTheme="minorHAnsi" w:eastAsia="Batang" w:hAnsiTheme="minorHAnsi" w:cstheme="minorBidi"/>
          <w:b w:val="0"/>
          <w:kern w:val="2"/>
          <w:sz w:val="24"/>
          <w:lang w:eastAsia="ko-KR"/>
          <w14:ligatures w14:val="standardContextual"/>
        </w:rPr>
      </w:pPr>
      <w:hyperlink w:anchor="_Toc178068102" w:history="1">
        <w:r w:rsidRPr="00283321">
          <w:rPr>
            <w:rStyle w:val="Hyperlink"/>
          </w:rPr>
          <w:t>Syllabus</w:t>
        </w:r>
        <w:r>
          <w:rPr>
            <w:webHidden/>
          </w:rPr>
          <w:tab/>
        </w:r>
        <w:r>
          <w:rPr>
            <w:webHidden/>
          </w:rPr>
          <w:fldChar w:fldCharType="begin"/>
        </w:r>
        <w:r>
          <w:rPr>
            <w:webHidden/>
          </w:rPr>
          <w:instrText xml:space="preserve"> PAGEREF _Toc178068102 \h </w:instrText>
        </w:r>
        <w:r>
          <w:rPr>
            <w:webHidden/>
          </w:rPr>
        </w:r>
        <w:r>
          <w:rPr>
            <w:webHidden/>
          </w:rPr>
          <w:fldChar w:fldCharType="separate"/>
        </w:r>
        <w:r>
          <w:rPr>
            <w:webHidden/>
          </w:rPr>
          <w:t>6</w:t>
        </w:r>
        <w:r>
          <w:rPr>
            <w:webHidden/>
          </w:rPr>
          <w:fldChar w:fldCharType="end"/>
        </w:r>
      </w:hyperlink>
    </w:p>
    <w:p w14:paraId="15FD13F9" w14:textId="243412FD" w:rsidR="00007249" w:rsidRDefault="00007249">
      <w:pPr>
        <w:pStyle w:val="TOC2"/>
        <w:rPr>
          <w:rFonts w:asciiTheme="minorHAnsi" w:eastAsia="Batang" w:hAnsiTheme="minorHAnsi" w:cstheme="minorBidi"/>
          <w:kern w:val="2"/>
          <w:sz w:val="24"/>
          <w:lang w:eastAsia="ko-KR"/>
          <w14:ligatures w14:val="standardContextual"/>
        </w:rPr>
      </w:pPr>
      <w:hyperlink w:anchor="_Toc178068103" w:history="1">
        <w:r w:rsidRPr="00283321">
          <w:rPr>
            <w:rStyle w:val="Hyperlink"/>
          </w:rPr>
          <w:t>Outcomes</w:t>
        </w:r>
        <w:r>
          <w:rPr>
            <w:webHidden/>
          </w:rPr>
          <w:tab/>
        </w:r>
        <w:r>
          <w:rPr>
            <w:webHidden/>
          </w:rPr>
          <w:fldChar w:fldCharType="begin"/>
        </w:r>
        <w:r>
          <w:rPr>
            <w:webHidden/>
          </w:rPr>
          <w:instrText xml:space="preserve"> PAGEREF _Toc178068103 \h </w:instrText>
        </w:r>
        <w:r>
          <w:rPr>
            <w:webHidden/>
          </w:rPr>
        </w:r>
        <w:r>
          <w:rPr>
            <w:webHidden/>
          </w:rPr>
          <w:fldChar w:fldCharType="separate"/>
        </w:r>
        <w:r>
          <w:rPr>
            <w:webHidden/>
          </w:rPr>
          <w:t>6</w:t>
        </w:r>
        <w:r>
          <w:rPr>
            <w:webHidden/>
          </w:rPr>
          <w:fldChar w:fldCharType="end"/>
        </w:r>
      </w:hyperlink>
    </w:p>
    <w:p w14:paraId="28F3EB9C" w14:textId="4E66F5D5" w:rsidR="00007249" w:rsidRDefault="00007249">
      <w:pPr>
        <w:pStyle w:val="TOC2"/>
        <w:rPr>
          <w:rFonts w:asciiTheme="minorHAnsi" w:eastAsia="Batang" w:hAnsiTheme="minorHAnsi" w:cstheme="minorBidi"/>
          <w:kern w:val="2"/>
          <w:sz w:val="24"/>
          <w:lang w:eastAsia="ko-KR"/>
          <w14:ligatures w14:val="standardContextual"/>
        </w:rPr>
      </w:pPr>
      <w:hyperlink w:anchor="_Toc178068104" w:history="1">
        <w:r w:rsidRPr="00283321">
          <w:rPr>
            <w:rStyle w:val="Hyperlink"/>
          </w:rPr>
          <w:t>Content</w:t>
        </w:r>
        <w:r>
          <w:rPr>
            <w:webHidden/>
          </w:rPr>
          <w:tab/>
        </w:r>
        <w:r>
          <w:rPr>
            <w:webHidden/>
          </w:rPr>
          <w:fldChar w:fldCharType="begin"/>
        </w:r>
        <w:r>
          <w:rPr>
            <w:webHidden/>
          </w:rPr>
          <w:instrText xml:space="preserve"> PAGEREF _Toc178068104 \h </w:instrText>
        </w:r>
        <w:r>
          <w:rPr>
            <w:webHidden/>
          </w:rPr>
        </w:r>
        <w:r>
          <w:rPr>
            <w:webHidden/>
          </w:rPr>
          <w:fldChar w:fldCharType="separate"/>
        </w:r>
        <w:r>
          <w:rPr>
            <w:webHidden/>
          </w:rPr>
          <w:t>6</w:t>
        </w:r>
        <w:r>
          <w:rPr>
            <w:webHidden/>
          </w:rPr>
          <w:fldChar w:fldCharType="end"/>
        </w:r>
      </w:hyperlink>
    </w:p>
    <w:p w14:paraId="30A28355" w14:textId="56B68354" w:rsidR="00007249" w:rsidRDefault="00007249">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8068105" w:history="1">
        <w:r w:rsidRPr="00283321">
          <w:rPr>
            <w:rStyle w:val="Hyperlink"/>
            <w:noProof/>
          </w:rPr>
          <w:t>Focus area 2 – The body and mind in motion</w:t>
        </w:r>
        <w:r>
          <w:rPr>
            <w:noProof/>
            <w:webHidden/>
          </w:rPr>
          <w:tab/>
        </w:r>
        <w:r>
          <w:rPr>
            <w:noProof/>
            <w:webHidden/>
          </w:rPr>
          <w:fldChar w:fldCharType="begin"/>
        </w:r>
        <w:r>
          <w:rPr>
            <w:noProof/>
            <w:webHidden/>
          </w:rPr>
          <w:instrText xml:space="preserve"> PAGEREF _Toc178068105 \h </w:instrText>
        </w:r>
        <w:r>
          <w:rPr>
            <w:noProof/>
            <w:webHidden/>
          </w:rPr>
        </w:r>
        <w:r>
          <w:rPr>
            <w:noProof/>
            <w:webHidden/>
          </w:rPr>
          <w:fldChar w:fldCharType="separate"/>
        </w:r>
        <w:r>
          <w:rPr>
            <w:noProof/>
            <w:webHidden/>
          </w:rPr>
          <w:t>6</w:t>
        </w:r>
        <w:r>
          <w:rPr>
            <w:noProof/>
            <w:webHidden/>
          </w:rPr>
          <w:fldChar w:fldCharType="end"/>
        </w:r>
      </w:hyperlink>
    </w:p>
    <w:p w14:paraId="65952E8A" w14:textId="5D9253B5" w:rsidR="00007249" w:rsidRDefault="00007249">
      <w:pPr>
        <w:pStyle w:val="TOC1"/>
        <w:rPr>
          <w:rFonts w:asciiTheme="minorHAnsi" w:eastAsia="Batang" w:hAnsiTheme="minorHAnsi" w:cstheme="minorBidi"/>
          <w:b w:val="0"/>
          <w:kern w:val="2"/>
          <w:sz w:val="24"/>
          <w:lang w:eastAsia="ko-KR"/>
          <w14:ligatures w14:val="standardContextual"/>
        </w:rPr>
      </w:pPr>
      <w:hyperlink w:anchor="_Toc178068106" w:history="1">
        <w:r w:rsidRPr="00283321">
          <w:rPr>
            <w:rStyle w:val="Hyperlink"/>
          </w:rPr>
          <w:t>Depth study instruction</w:t>
        </w:r>
        <w:r>
          <w:rPr>
            <w:webHidden/>
          </w:rPr>
          <w:tab/>
        </w:r>
        <w:r>
          <w:rPr>
            <w:webHidden/>
          </w:rPr>
          <w:fldChar w:fldCharType="begin"/>
        </w:r>
        <w:r>
          <w:rPr>
            <w:webHidden/>
          </w:rPr>
          <w:instrText xml:space="preserve"> PAGEREF _Toc178068106 \h </w:instrText>
        </w:r>
        <w:r>
          <w:rPr>
            <w:webHidden/>
          </w:rPr>
        </w:r>
        <w:r>
          <w:rPr>
            <w:webHidden/>
          </w:rPr>
          <w:fldChar w:fldCharType="separate"/>
        </w:r>
        <w:r>
          <w:rPr>
            <w:webHidden/>
          </w:rPr>
          <w:t>7</w:t>
        </w:r>
        <w:r>
          <w:rPr>
            <w:webHidden/>
          </w:rPr>
          <w:fldChar w:fldCharType="end"/>
        </w:r>
      </w:hyperlink>
    </w:p>
    <w:p w14:paraId="27275C18" w14:textId="1C61C60E" w:rsidR="00007249" w:rsidRDefault="00007249">
      <w:pPr>
        <w:pStyle w:val="TOC2"/>
        <w:rPr>
          <w:rFonts w:asciiTheme="minorHAnsi" w:eastAsia="Batang" w:hAnsiTheme="minorHAnsi" w:cstheme="minorBidi"/>
          <w:kern w:val="2"/>
          <w:sz w:val="24"/>
          <w:lang w:eastAsia="ko-KR"/>
          <w14:ligatures w14:val="standardContextual"/>
        </w:rPr>
      </w:pPr>
      <w:hyperlink w:anchor="_Toc178068107" w:history="1">
        <w:r w:rsidRPr="00283321">
          <w:rPr>
            <w:rStyle w:val="Hyperlink"/>
          </w:rPr>
          <w:t>Task</w:t>
        </w:r>
        <w:r>
          <w:rPr>
            <w:webHidden/>
          </w:rPr>
          <w:tab/>
        </w:r>
        <w:r>
          <w:rPr>
            <w:webHidden/>
          </w:rPr>
          <w:fldChar w:fldCharType="begin"/>
        </w:r>
        <w:r>
          <w:rPr>
            <w:webHidden/>
          </w:rPr>
          <w:instrText xml:space="preserve"> PAGEREF _Toc178068107 \h </w:instrText>
        </w:r>
        <w:r>
          <w:rPr>
            <w:webHidden/>
          </w:rPr>
        </w:r>
        <w:r>
          <w:rPr>
            <w:webHidden/>
          </w:rPr>
          <w:fldChar w:fldCharType="separate"/>
        </w:r>
        <w:r>
          <w:rPr>
            <w:webHidden/>
          </w:rPr>
          <w:t>7</w:t>
        </w:r>
        <w:r>
          <w:rPr>
            <w:webHidden/>
          </w:rPr>
          <w:fldChar w:fldCharType="end"/>
        </w:r>
      </w:hyperlink>
    </w:p>
    <w:p w14:paraId="2C04D724" w14:textId="3FFB840C" w:rsidR="00007249" w:rsidRDefault="00007249">
      <w:pPr>
        <w:pStyle w:val="TOC2"/>
        <w:rPr>
          <w:rFonts w:asciiTheme="minorHAnsi" w:eastAsia="Batang" w:hAnsiTheme="minorHAnsi" w:cstheme="minorBidi"/>
          <w:kern w:val="2"/>
          <w:sz w:val="24"/>
          <w:lang w:eastAsia="ko-KR"/>
          <w14:ligatures w14:val="standardContextual"/>
        </w:rPr>
      </w:pPr>
      <w:hyperlink w:anchor="_Toc178068108" w:history="1">
        <w:r w:rsidRPr="00283321">
          <w:rPr>
            <w:rStyle w:val="Hyperlink"/>
          </w:rPr>
          <w:t>Assessment</w:t>
        </w:r>
        <w:r>
          <w:rPr>
            <w:webHidden/>
          </w:rPr>
          <w:tab/>
        </w:r>
        <w:r>
          <w:rPr>
            <w:webHidden/>
          </w:rPr>
          <w:fldChar w:fldCharType="begin"/>
        </w:r>
        <w:r>
          <w:rPr>
            <w:webHidden/>
          </w:rPr>
          <w:instrText xml:space="preserve"> PAGEREF _Toc178068108 \h </w:instrText>
        </w:r>
        <w:r>
          <w:rPr>
            <w:webHidden/>
          </w:rPr>
        </w:r>
        <w:r>
          <w:rPr>
            <w:webHidden/>
          </w:rPr>
          <w:fldChar w:fldCharType="separate"/>
        </w:r>
        <w:r>
          <w:rPr>
            <w:webHidden/>
          </w:rPr>
          <w:t>7</w:t>
        </w:r>
        <w:r>
          <w:rPr>
            <w:webHidden/>
          </w:rPr>
          <w:fldChar w:fldCharType="end"/>
        </w:r>
      </w:hyperlink>
    </w:p>
    <w:p w14:paraId="50BE526C" w14:textId="558BE556" w:rsidR="00007249" w:rsidRDefault="00007249">
      <w:pPr>
        <w:pStyle w:val="TOC2"/>
        <w:rPr>
          <w:rFonts w:asciiTheme="minorHAnsi" w:eastAsia="Batang" w:hAnsiTheme="minorHAnsi" w:cstheme="minorBidi"/>
          <w:kern w:val="2"/>
          <w:sz w:val="24"/>
          <w:lang w:eastAsia="ko-KR"/>
          <w14:ligatures w14:val="standardContextual"/>
        </w:rPr>
      </w:pPr>
      <w:hyperlink w:anchor="_Toc178068109" w:history="1">
        <w:r w:rsidRPr="00283321">
          <w:rPr>
            <w:rStyle w:val="Hyperlink"/>
          </w:rPr>
          <w:t>Practical experience 1 – phosphate recovery test (ATP-PCr)</w:t>
        </w:r>
        <w:r>
          <w:rPr>
            <w:webHidden/>
          </w:rPr>
          <w:tab/>
        </w:r>
        <w:r>
          <w:rPr>
            <w:webHidden/>
          </w:rPr>
          <w:fldChar w:fldCharType="begin"/>
        </w:r>
        <w:r>
          <w:rPr>
            <w:webHidden/>
          </w:rPr>
          <w:instrText xml:space="preserve"> PAGEREF _Toc178068109 \h </w:instrText>
        </w:r>
        <w:r>
          <w:rPr>
            <w:webHidden/>
          </w:rPr>
        </w:r>
        <w:r>
          <w:rPr>
            <w:webHidden/>
          </w:rPr>
          <w:fldChar w:fldCharType="separate"/>
        </w:r>
        <w:r>
          <w:rPr>
            <w:webHidden/>
          </w:rPr>
          <w:t>8</w:t>
        </w:r>
        <w:r>
          <w:rPr>
            <w:webHidden/>
          </w:rPr>
          <w:fldChar w:fldCharType="end"/>
        </w:r>
      </w:hyperlink>
    </w:p>
    <w:p w14:paraId="306CEAFA" w14:textId="1741C497" w:rsidR="00007249" w:rsidRDefault="00007249">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8068110" w:history="1">
        <w:r w:rsidRPr="00283321">
          <w:rPr>
            <w:rStyle w:val="Hyperlink"/>
            <w:noProof/>
          </w:rPr>
          <w:t>Equipment</w:t>
        </w:r>
        <w:r>
          <w:rPr>
            <w:noProof/>
            <w:webHidden/>
          </w:rPr>
          <w:tab/>
        </w:r>
        <w:r>
          <w:rPr>
            <w:noProof/>
            <w:webHidden/>
          </w:rPr>
          <w:fldChar w:fldCharType="begin"/>
        </w:r>
        <w:r>
          <w:rPr>
            <w:noProof/>
            <w:webHidden/>
          </w:rPr>
          <w:instrText xml:space="preserve"> PAGEREF _Toc178068110 \h </w:instrText>
        </w:r>
        <w:r>
          <w:rPr>
            <w:noProof/>
            <w:webHidden/>
          </w:rPr>
        </w:r>
        <w:r>
          <w:rPr>
            <w:noProof/>
            <w:webHidden/>
          </w:rPr>
          <w:fldChar w:fldCharType="separate"/>
        </w:r>
        <w:r>
          <w:rPr>
            <w:noProof/>
            <w:webHidden/>
          </w:rPr>
          <w:t>8</w:t>
        </w:r>
        <w:r>
          <w:rPr>
            <w:noProof/>
            <w:webHidden/>
          </w:rPr>
          <w:fldChar w:fldCharType="end"/>
        </w:r>
      </w:hyperlink>
    </w:p>
    <w:p w14:paraId="5D7F4851" w14:textId="4D47BB88" w:rsidR="00007249" w:rsidRDefault="00007249">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8068111" w:history="1">
        <w:r w:rsidRPr="00283321">
          <w:rPr>
            <w:rStyle w:val="Hyperlink"/>
            <w:noProof/>
          </w:rPr>
          <w:t>Procedure</w:t>
        </w:r>
        <w:r>
          <w:rPr>
            <w:noProof/>
            <w:webHidden/>
          </w:rPr>
          <w:tab/>
        </w:r>
        <w:r>
          <w:rPr>
            <w:noProof/>
            <w:webHidden/>
          </w:rPr>
          <w:fldChar w:fldCharType="begin"/>
        </w:r>
        <w:r>
          <w:rPr>
            <w:noProof/>
            <w:webHidden/>
          </w:rPr>
          <w:instrText xml:space="preserve"> PAGEREF _Toc178068111 \h </w:instrText>
        </w:r>
        <w:r>
          <w:rPr>
            <w:noProof/>
            <w:webHidden/>
          </w:rPr>
        </w:r>
        <w:r>
          <w:rPr>
            <w:noProof/>
            <w:webHidden/>
          </w:rPr>
          <w:fldChar w:fldCharType="separate"/>
        </w:r>
        <w:r>
          <w:rPr>
            <w:noProof/>
            <w:webHidden/>
          </w:rPr>
          <w:t>8</w:t>
        </w:r>
        <w:r>
          <w:rPr>
            <w:noProof/>
            <w:webHidden/>
          </w:rPr>
          <w:fldChar w:fldCharType="end"/>
        </w:r>
      </w:hyperlink>
    </w:p>
    <w:p w14:paraId="770640E9" w14:textId="2477D4E9" w:rsidR="00007249" w:rsidRDefault="00007249">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8068112" w:history="1">
        <w:r w:rsidRPr="00283321">
          <w:rPr>
            <w:rStyle w:val="Hyperlink"/>
            <w:noProof/>
          </w:rPr>
          <w:t>Results</w:t>
        </w:r>
        <w:r>
          <w:rPr>
            <w:noProof/>
            <w:webHidden/>
          </w:rPr>
          <w:tab/>
        </w:r>
        <w:r>
          <w:rPr>
            <w:noProof/>
            <w:webHidden/>
          </w:rPr>
          <w:fldChar w:fldCharType="begin"/>
        </w:r>
        <w:r>
          <w:rPr>
            <w:noProof/>
            <w:webHidden/>
          </w:rPr>
          <w:instrText xml:space="preserve"> PAGEREF _Toc178068112 \h </w:instrText>
        </w:r>
        <w:r>
          <w:rPr>
            <w:noProof/>
            <w:webHidden/>
          </w:rPr>
        </w:r>
        <w:r>
          <w:rPr>
            <w:noProof/>
            <w:webHidden/>
          </w:rPr>
          <w:fldChar w:fldCharType="separate"/>
        </w:r>
        <w:r>
          <w:rPr>
            <w:noProof/>
            <w:webHidden/>
          </w:rPr>
          <w:t>9</w:t>
        </w:r>
        <w:r>
          <w:rPr>
            <w:noProof/>
            <w:webHidden/>
          </w:rPr>
          <w:fldChar w:fldCharType="end"/>
        </w:r>
      </w:hyperlink>
    </w:p>
    <w:p w14:paraId="45F523A7" w14:textId="761FD4FA" w:rsidR="00007249" w:rsidRDefault="00007249">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8068113" w:history="1">
        <w:r w:rsidRPr="00283321">
          <w:rPr>
            <w:rStyle w:val="Hyperlink"/>
            <w:noProof/>
          </w:rPr>
          <w:t>Questions</w:t>
        </w:r>
        <w:r>
          <w:rPr>
            <w:noProof/>
            <w:webHidden/>
          </w:rPr>
          <w:tab/>
        </w:r>
        <w:r>
          <w:rPr>
            <w:noProof/>
            <w:webHidden/>
          </w:rPr>
          <w:fldChar w:fldCharType="begin"/>
        </w:r>
        <w:r>
          <w:rPr>
            <w:noProof/>
            <w:webHidden/>
          </w:rPr>
          <w:instrText xml:space="preserve"> PAGEREF _Toc178068113 \h </w:instrText>
        </w:r>
        <w:r>
          <w:rPr>
            <w:noProof/>
            <w:webHidden/>
          </w:rPr>
        </w:r>
        <w:r>
          <w:rPr>
            <w:noProof/>
            <w:webHidden/>
          </w:rPr>
          <w:fldChar w:fldCharType="separate"/>
        </w:r>
        <w:r>
          <w:rPr>
            <w:noProof/>
            <w:webHidden/>
          </w:rPr>
          <w:t>9</w:t>
        </w:r>
        <w:r>
          <w:rPr>
            <w:noProof/>
            <w:webHidden/>
          </w:rPr>
          <w:fldChar w:fldCharType="end"/>
        </w:r>
      </w:hyperlink>
    </w:p>
    <w:p w14:paraId="6865A4FE" w14:textId="6DCCDB3A" w:rsidR="00007249" w:rsidRDefault="00007249">
      <w:pPr>
        <w:pStyle w:val="TOC2"/>
        <w:rPr>
          <w:rFonts w:asciiTheme="minorHAnsi" w:eastAsia="Batang" w:hAnsiTheme="minorHAnsi" w:cstheme="minorBidi"/>
          <w:kern w:val="2"/>
          <w:sz w:val="24"/>
          <w:lang w:eastAsia="ko-KR"/>
          <w14:ligatures w14:val="standardContextual"/>
        </w:rPr>
      </w:pPr>
      <w:hyperlink w:anchor="_Toc178068114" w:history="1">
        <w:r w:rsidRPr="00283321">
          <w:rPr>
            <w:rStyle w:val="Hyperlink"/>
          </w:rPr>
          <w:t>Practical experience 2 – 400-metre sprint (glycolytic or lactic acid system)</w:t>
        </w:r>
        <w:r>
          <w:rPr>
            <w:webHidden/>
          </w:rPr>
          <w:tab/>
        </w:r>
        <w:r>
          <w:rPr>
            <w:webHidden/>
          </w:rPr>
          <w:fldChar w:fldCharType="begin"/>
        </w:r>
        <w:r>
          <w:rPr>
            <w:webHidden/>
          </w:rPr>
          <w:instrText xml:space="preserve"> PAGEREF _Toc178068114 \h </w:instrText>
        </w:r>
        <w:r>
          <w:rPr>
            <w:webHidden/>
          </w:rPr>
        </w:r>
        <w:r>
          <w:rPr>
            <w:webHidden/>
          </w:rPr>
          <w:fldChar w:fldCharType="separate"/>
        </w:r>
        <w:r>
          <w:rPr>
            <w:webHidden/>
          </w:rPr>
          <w:t>11</w:t>
        </w:r>
        <w:r>
          <w:rPr>
            <w:webHidden/>
          </w:rPr>
          <w:fldChar w:fldCharType="end"/>
        </w:r>
      </w:hyperlink>
    </w:p>
    <w:p w14:paraId="1E77909F" w14:textId="5AAA5093" w:rsidR="00007249" w:rsidRDefault="00007249">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8068115" w:history="1">
        <w:r w:rsidRPr="00283321">
          <w:rPr>
            <w:rStyle w:val="Hyperlink"/>
            <w:noProof/>
          </w:rPr>
          <w:t>Equipment</w:t>
        </w:r>
        <w:r>
          <w:rPr>
            <w:noProof/>
            <w:webHidden/>
          </w:rPr>
          <w:tab/>
        </w:r>
        <w:r>
          <w:rPr>
            <w:noProof/>
            <w:webHidden/>
          </w:rPr>
          <w:fldChar w:fldCharType="begin"/>
        </w:r>
        <w:r>
          <w:rPr>
            <w:noProof/>
            <w:webHidden/>
          </w:rPr>
          <w:instrText xml:space="preserve"> PAGEREF _Toc178068115 \h </w:instrText>
        </w:r>
        <w:r>
          <w:rPr>
            <w:noProof/>
            <w:webHidden/>
          </w:rPr>
        </w:r>
        <w:r>
          <w:rPr>
            <w:noProof/>
            <w:webHidden/>
          </w:rPr>
          <w:fldChar w:fldCharType="separate"/>
        </w:r>
        <w:r>
          <w:rPr>
            <w:noProof/>
            <w:webHidden/>
          </w:rPr>
          <w:t>11</w:t>
        </w:r>
        <w:r>
          <w:rPr>
            <w:noProof/>
            <w:webHidden/>
          </w:rPr>
          <w:fldChar w:fldCharType="end"/>
        </w:r>
      </w:hyperlink>
    </w:p>
    <w:p w14:paraId="6BF3F043" w14:textId="262AF61E" w:rsidR="00007249" w:rsidRDefault="00007249">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8068116" w:history="1">
        <w:r w:rsidRPr="00283321">
          <w:rPr>
            <w:rStyle w:val="Hyperlink"/>
            <w:noProof/>
          </w:rPr>
          <w:t>Procedure</w:t>
        </w:r>
        <w:r>
          <w:rPr>
            <w:noProof/>
            <w:webHidden/>
          </w:rPr>
          <w:tab/>
        </w:r>
        <w:r>
          <w:rPr>
            <w:noProof/>
            <w:webHidden/>
          </w:rPr>
          <w:fldChar w:fldCharType="begin"/>
        </w:r>
        <w:r>
          <w:rPr>
            <w:noProof/>
            <w:webHidden/>
          </w:rPr>
          <w:instrText xml:space="preserve"> PAGEREF _Toc178068116 \h </w:instrText>
        </w:r>
        <w:r>
          <w:rPr>
            <w:noProof/>
            <w:webHidden/>
          </w:rPr>
        </w:r>
        <w:r>
          <w:rPr>
            <w:noProof/>
            <w:webHidden/>
          </w:rPr>
          <w:fldChar w:fldCharType="separate"/>
        </w:r>
        <w:r>
          <w:rPr>
            <w:noProof/>
            <w:webHidden/>
          </w:rPr>
          <w:t>11</w:t>
        </w:r>
        <w:r>
          <w:rPr>
            <w:noProof/>
            <w:webHidden/>
          </w:rPr>
          <w:fldChar w:fldCharType="end"/>
        </w:r>
      </w:hyperlink>
    </w:p>
    <w:p w14:paraId="085525A4" w14:textId="177D9053" w:rsidR="00007249" w:rsidRDefault="00007249">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8068117" w:history="1">
        <w:r w:rsidRPr="00283321">
          <w:rPr>
            <w:rStyle w:val="Hyperlink"/>
            <w:noProof/>
          </w:rPr>
          <w:t>Results</w:t>
        </w:r>
        <w:r>
          <w:rPr>
            <w:noProof/>
            <w:webHidden/>
          </w:rPr>
          <w:tab/>
        </w:r>
        <w:r>
          <w:rPr>
            <w:noProof/>
            <w:webHidden/>
          </w:rPr>
          <w:fldChar w:fldCharType="begin"/>
        </w:r>
        <w:r>
          <w:rPr>
            <w:noProof/>
            <w:webHidden/>
          </w:rPr>
          <w:instrText xml:space="preserve"> PAGEREF _Toc178068117 \h </w:instrText>
        </w:r>
        <w:r>
          <w:rPr>
            <w:noProof/>
            <w:webHidden/>
          </w:rPr>
        </w:r>
        <w:r>
          <w:rPr>
            <w:noProof/>
            <w:webHidden/>
          </w:rPr>
          <w:fldChar w:fldCharType="separate"/>
        </w:r>
        <w:r>
          <w:rPr>
            <w:noProof/>
            <w:webHidden/>
          </w:rPr>
          <w:t>12</w:t>
        </w:r>
        <w:r>
          <w:rPr>
            <w:noProof/>
            <w:webHidden/>
          </w:rPr>
          <w:fldChar w:fldCharType="end"/>
        </w:r>
      </w:hyperlink>
    </w:p>
    <w:p w14:paraId="4591BC40" w14:textId="2F3C6E90" w:rsidR="00007249" w:rsidRDefault="00007249">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8068118" w:history="1">
        <w:r w:rsidRPr="00283321">
          <w:rPr>
            <w:rStyle w:val="Hyperlink"/>
            <w:noProof/>
          </w:rPr>
          <w:t>Questions</w:t>
        </w:r>
        <w:r>
          <w:rPr>
            <w:noProof/>
            <w:webHidden/>
          </w:rPr>
          <w:tab/>
        </w:r>
        <w:r>
          <w:rPr>
            <w:noProof/>
            <w:webHidden/>
          </w:rPr>
          <w:fldChar w:fldCharType="begin"/>
        </w:r>
        <w:r>
          <w:rPr>
            <w:noProof/>
            <w:webHidden/>
          </w:rPr>
          <w:instrText xml:space="preserve"> PAGEREF _Toc178068118 \h </w:instrText>
        </w:r>
        <w:r>
          <w:rPr>
            <w:noProof/>
            <w:webHidden/>
          </w:rPr>
        </w:r>
        <w:r>
          <w:rPr>
            <w:noProof/>
            <w:webHidden/>
          </w:rPr>
          <w:fldChar w:fldCharType="separate"/>
        </w:r>
        <w:r>
          <w:rPr>
            <w:noProof/>
            <w:webHidden/>
          </w:rPr>
          <w:t>12</w:t>
        </w:r>
        <w:r>
          <w:rPr>
            <w:noProof/>
            <w:webHidden/>
          </w:rPr>
          <w:fldChar w:fldCharType="end"/>
        </w:r>
      </w:hyperlink>
    </w:p>
    <w:p w14:paraId="02EFBB85" w14:textId="1ABCADC5" w:rsidR="00007249" w:rsidRDefault="00007249">
      <w:pPr>
        <w:pStyle w:val="TOC2"/>
        <w:rPr>
          <w:rFonts w:asciiTheme="minorHAnsi" w:eastAsia="Batang" w:hAnsiTheme="minorHAnsi" w:cstheme="minorBidi"/>
          <w:kern w:val="2"/>
          <w:sz w:val="24"/>
          <w:lang w:eastAsia="ko-KR"/>
          <w14:ligatures w14:val="standardContextual"/>
        </w:rPr>
      </w:pPr>
      <w:hyperlink w:anchor="_Toc178068119" w:history="1">
        <w:r w:rsidRPr="00283321">
          <w:rPr>
            <w:rStyle w:val="Hyperlink"/>
          </w:rPr>
          <w:t>Practical experience 3 – 1.6-kilometre run or walk (aerobic system)</w:t>
        </w:r>
        <w:r>
          <w:rPr>
            <w:webHidden/>
          </w:rPr>
          <w:tab/>
        </w:r>
        <w:r>
          <w:rPr>
            <w:webHidden/>
          </w:rPr>
          <w:fldChar w:fldCharType="begin"/>
        </w:r>
        <w:r>
          <w:rPr>
            <w:webHidden/>
          </w:rPr>
          <w:instrText xml:space="preserve"> PAGEREF _Toc178068119 \h </w:instrText>
        </w:r>
        <w:r>
          <w:rPr>
            <w:webHidden/>
          </w:rPr>
        </w:r>
        <w:r>
          <w:rPr>
            <w:webHidden/>
          </w:rPr>
          <w:fldChar w:fldCharType="separate"/>
        </w:r>
        <w:r>
          <w:rPr>
            <w:webHidden/>
          </w:rPr>
          <w:t>17</w:t>
        </w:r>
        <w:r>
          <w:rPr>
            <w:webHidden/>
          </w:rPr>
          <w:fldChar w:fldCharType="end"/>
        </w:r>
      </w:hyperlink>
    </w:p>
    <w:p w14:paraId="41F98FBE" w14:textId="04AA91DF" w:rsidR="00007249" w:rsidRDefault="00007249">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8068120" w:history="1">
        <w:r w:rsidRPr="00283321">
          <w:rPr>
            <w:rStyle w:val="Hyperlink"/>
            <w:noProof/>
          </w:rPr>
          <w:t>Equipment</w:t>
        </w:r>
        <w:r>
          <w:rPr>
            <w:noProof/>
            <w:webHidden/>
          </w:rPr>
          <w:tab/>
        </w:r>
        <w:r>
          <w:rPr>
            <w:noProof/>
            <w:webHidden/>
          </w:rPr>
          <w:fldChar w:fldCharType="begin"/>
        </w:r>
        <w:r>
          <w:rPr>
            <w:noProof/>
            <w:webHidden/>
          </w:rPr>
          <w:instrText xml:space="preserve"> PAGEREF _Toc178068120 \h </w:instrText>
        </w:r>
        <w:r>
          <w:rPr>
            <w:noProof/>
            <w:webHidden/>
          </w:rPr>
        </w:r>
        <w:r>
          <w:rPr>
            <w:noProof/>
            <w:webHidden/>
          </w:rPr>
          <w:fldChar w:fldCharType="separate"/>
        </w:r>
        <w:r>
          <w:rPr>
            <w:noProof/>
            <w:webHidden/>
          </w:rPr>
          <w:t>17</w:t>
        </w:r>
        <w:r>
          <w:rPr>
            <w:noProof/>
            <w:webHidden/>
          </w:rPr>
          <w:fldChar w:fldCharType="end"/>
        </w:r>
      </w:hyperlink>
    </w:p>
    <w:p w14:paraId="1E0C4F3C" w14:textId="043AEEC7" w:rsidR="00007249" w:rsidRDefault="00007249">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8068121" w:history="1">
        <w:r w:rsidRPr="00283321">
          <w:rPr>
            <w:rStyle w:val="Hyperlink"/>
            <w:noProof/>
          </w:rPr>
          <w:t>Procedure</w:t>
        </w:r>
        <w:r>
          <w:rPr>
            <w:noProof/>
            <w:webHidden/>
          </w:rPr>
          <w:tab/>
        </w:r>
        <w:r>
          <w:rPr>
            <w:noProof/>
            <w:webHidden/>
          </w:rPr>
          <w:fldChar w:fldCharType="begin"/>
        </w:r>
        <w:r>
          <w:rPr>
            <w:noProof/>
            <w:webHidden/>
          </w:rPr>
          <w:instrText xml:space="preserve"> PAGEREF _Toc178068121 \h </w:instrText>
        </w:r>
        <w:r>
          <w:rPr>
            <w:noProof/>
            <w:webHidden/>
          </w:rPr>
        </w:r>
        <w:r>
          <w:rPr>
            <w:noProof/>
            <w:webHidden/>
          </w:rPr>
          <w:fldChar w:fldCharType="separate"/>
        </w:r>
        <w:r>
          <w:rPr>
            <w:noProof/>
            <w:webHidden/>
          </w:rPr>
          <w:t>17</w:t>
        </w:r>
        <w:r>
          <w:rPr>
            <w:noProof/>
            <w:webHidden/>
          </w:rPr>
          <w:fldChar w:fldCharType="end"/>
        </w:r>
      </w:hyperlink>
    </w:p>
    <w:p w14:paraId="594867CB" w14:textId="679D693F" w:rsidR="00007249" w:rsidRDefault="00007249">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8068122" w:history="1">
        <w:r w:rsidRPr="00283321">
          <w:rPr>
            <w:rStyle w:val="Hyperlink"/>
            <w:noProof/>
          </w:rPr>
          <w:t>Results</w:t>
        </w:r>
        <w:r>
          <w:rPr>
            <w:noProof/>
            <w:webHidden/>
          </w:rPr>
          <w:tab/>
        </w:r>
        <w:r>
          <w:rPr>
            <w:noProof/>
            <w:webHidden/>
          </w:rPr>
          <w:fldChar w:fldCharType="begin"/>
        </w:r>
        <w:r>
          <w:rPr>
            <w:noProof/>
            <w:webHidden/>
          </w:rPr>
          <w:instrText xml:space="preserve"> PAGEREF _Toc178068122 \h </w:instrText>
        </w:r>
        <w:r>
          <w:rPr>
            <w:noProof/>
            <w:webHidden/>
          </w:rPr>
        </w:r>
        <w:r>
          <w:rPr>
            <w:noProof/>
            <w:webHidden/>
          </w:rPr>
          <w:fldChar w:fldCharType="separate"/>
        </w:r>
        <w:r>
          <w:rPr>
            <w:noProof/>
            <w:webHidden/>
          </w:rPr>
          <w:t>18</w:t>
        </w:r>
        <w:r>
          <w:rPr>
            <w:noProof/>
            <w:webHidden/>
          </w:rPr>
          <w:fldChar w:fldCharType="end"/>
        </w:r>
      </w:hyperlink>
    </w:p>
    <w:p w14:paraId="49C2BD06" w14:textId="5D3FBF65" w:rsidR="00007249" w:rsidRDefault="00007249">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8068123" w:history="1">
        <w:r w:rsidRPr="00283321">
          <w:rPr>
            <w:rStyle w:val="Hyperlink"/>
            <w:noProof/>
          </w:rPr>
          <w:t>Questions</w:t>
        </w:r>
        <w:r>
          <w:rPr>
            <w:noProof/>
            <w:webHidden/>
          </w:rPr>
          <w:tab/>
        </w:r>
        <w:r>
          <w:rPr>
            <w:noProof/>
            <w:webHidden/>
          </w:rPr>
          <w:fldChar w:fldCharType="begin"/>
        </w:r>
        <w:r>
          <w:rPr>
            <w:noProof/>
            <w:webHidden/>
          </w:rPr>
          <w:instrText xml:space="preserve"> PAGEREF _Toc178068123 \h </w:instrText>
        </w:r>
        <w:r>
          <w:rPr>
            <w:noProof/>
            <w:webHidden/>
          </w:rPr>
        </w:r>
        <w:r>
          <w:rPr>
            <w:noProof/>
            <w:webHidden/>
          </w:rPr>
          <w:fldChar w:fldCharType="separate"/>
        </w:r>
        <w:r>
          <w:rPr>
            <w:noProof/>
            <w:webHidden/>
          </w:rPr>
          <w:t>18</w:t>
        </w:r>
        <w:r>
          <w:rPr>
            <w:noProof/>
            <w:webHidden/>
          </w:rPr>
          <w:fldChar w:fldCharType="end"/>
        </w:r>
      </w:hyperlink>
    </w:p>
    <w:p w14:paraId="4EDA66B2" w14:textId="5A664706" w:rsidR="00007249" w:rsidRDefault="00007249">
      <w:pPr>
        <w:pStyle w:val="TOC2"/>
        <w:rPr>
          <w:rFonts w:asciiTheme="minorHAnsi" w:eastAsia="Batang" w:hAnsiTheme="minorHAnsi" w:cstheme="minorBidi"/>
          <w:kern w:val="2"/>
          <w:sz w:val="24"/>
          <w:lang w:eastAsia="ko-KR"/>
          <w14:ligatures w14:val="standardContextual"/>
        </w:rPr>
      </w:pPr>
      <w:hyperlink w:anchor="_Toc178068124" w:history="1">
        <w:r w:rsidRPr="00283321">
          <w:rPr>
            <w:rStyle w:val="Hyperlink"/>
          </w:rPr>
          <w:t>Practical experience 4 – touch football or netball (interplay of energy systems)</w:t>
        </w:r>
        <w:r>
          <w:rPr>
            <w:webHidden/>
          </w:rPr>
          <w:tab/>
        </w:r>
        <w:r>
          <w:rPr>
            <w:webHidden/>
          </w:rPr>
          <w:fldChar w:fldCharType="begin"/>
        </w:r>
        <w:r>
          <w:rPr>
            <w:webHidden/>
          </w:rPr>
          <w:instrText xml:space="preserve"> PAGEREF _Toc178068124 \h </w:instrText>
        </w:r>
        <w:r>
          <w:rPr>
            <w:webHidden/>
          </w:rPr>
        </w:r>
        <w:r>
          <w:rPr>
            <w:webHidden/>
          </w:rPr>
          <w:fldChar w:fldCharType="separate"/>
        </w:r>
        <w:r>
          <w:rPr>
            <w:webHidden/>
          </w:rPr>
          <w:t>20</w:t>
        </w:r>
        <w:r>
          <w:rPr>
            <w:webHidden/>
          </w:rPr>
          <w:fldChar w:fldCharType="end"/>
        </w:r>
      </w:hyperlink>
    </w:p>
    <w:p w14:paraId="2BA29A80" w14:textId="647B1914" w:rsidR="00007249" w:rsidRDefault="00007249">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8068125" w:history="1">
        <w:r w:rsidRPr="00283321">
          <w:rPr>
            <w:rStyle w:val="Hyperlink"/>
            <w:noProof/>
          </w:rPr>
          <w:t>Equipment</w:t>
        </w:r>
        <w:r>
          <w:rPr>
            <w:noProof/>
            <w:webHidden/>
          </w:rPr>
          <w:tab/>
        </w:r>
        <w:r>
          <w:rPr>
            <w:noProof/>
            <w:webHidden/>
          </w:rPr>
          <w:fldChar w:fldCharType="begin"/>
        </w:r>
        <w:r>
          <w:rPr>
            <w:noProof/>
            <w:webHidden/>
          </w:rPr>
          <w:instrText xml:space="preserve"> PAGEREF _Toc178068125 \h </w:instrText>
        </w:r>
        <w:r>
          <w:rPr>
            <w:noProof/>
            <w:webHidden/>
          </w:rPr>
        </w:r>
        <w:r>
          <w:rPr>
            <w:noProof/>
            <w:webHidden/>
          </w:rPr>
          <w:fldChar w:fldCharType="separate"/>
        </w:r>
        <w:r>
          <w:rPr>
            <w:noProof/>
            <w:webHidden/>
          </w:rPr>
          <w:t>20</w:t>
        </w:r>
        <w:r>
          <w:rPr>
            <w:noProof/>
            <w:webHidden/>
          </w:rPr>
          <w:fldChar w:fldCharType="end"/>
        </w:r>
      </w:hyperlink>
    </w:p>
    <w:p w14:paraId="180DE031" w14:textId="098A5324" w:rsidR="00007249" w:rsidRDefault="00007249">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8068126" w:history="1">
        <w:r w:rsidRPr="00283321">
          <w:rPr>
            <w:rStyle w:val="Hyperlink"/>
            <w:noProof/>
          </w:rPr>
          <w:t>Procedure</w:t>
        </w:r>
        <w:r>
          <w:rPr>
            <w:noProof/>
            <w:webHidden/>
          </w:rPr>
          <w:tab/>
        </w:r>
        <w:r>
          <w:rPr>
            <w:noProof/>
            <w:webHidden/>
          </w:rPr>
          <w:fldChar w:fldCharType="begin"/>
        </w:r>
        <w:r>
          <w:rPr>
            <w:noProof/>
            <w:webHidden/>
          </w:rPr>
          <w:instrText xml:space="preserve"> PAGEREF _Toc178068126 \h </w:instrText>
        </w:r>
        <w:r>
          <w:rPr>
            <w:noProof/>
            <w:webHidden/>
          </w:rPr>
        </w:r>
        <w:r>
          <w:rPr>
            <w:noProof/>
            <w:webHidden/>
          </w:rPr>
          <w:fldChar w:fldCharType="separate"/>
        </w:r>
        <w:r>
          <w:rPr>
            <w:noProof/>
            <w:webHidden/>
          </w:rPr>
          <w:t>20</w:t>
        </w:r>
        <w:r>
          <w:rPr>
            <w:noProof/>
            <w:webHidden/>
          </w:rPr>
          <w:fldChar w:fldCharType="end"/>
        </w:r>
      </w:hyperlink>
    </w:p>
    <w:p w14:paraId="675E7A69" w14:textId="7988A0A1" w:rsidR="00007249" w:rsidRDefault="00007249">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8068127" w:history="1">
        <w:r w:rsidRPr="00283321">
          <w:rPr>
            <w:rStyle w:val="Hyperlink"/>
            <w:noProof/>
          </w:rPr>
          <w:t>Results</w:t>
        </w:r>
        <w:r>
          <w:rPr>
            <w:noProof/>
            <w:webHidden/>
          </w:rPr>
          <w:tab/>
        </w:r>
        <w:r>
          <w:rPr>
            <w:noProof/>
            <w:webHidden/>
          </w:rPr>
          <w:fldChar w:fldCharType="begin"/>
        </w:r>
        <w:r>
          <w:rPr>
            <w:noProof/>
            <w:webHidden/>
          </w:rPr>
          <w:instrText xml:space="preserve"> PAGEREF _Toc178068127 \h </w:instrText>
        </w:r>
        <w:r>
          <w:rPr>
            <w:noProof/>
            <w:webHidden/>
          </w:rPr>
        </w:r>
        <w:r>
          <w:rPr>
            <w:noProof/>
            <w:webHidden/>
          </w:rPr>
          <w:fldChar w:fldCharType="separate"/>
        </w:r>
        <w:r>
          <w:rPr>
            <w:noProof/>
            <w:webHidden/>
          </w:rPr>
          <w:t>21</w:t>
        </w:r>
        <w:r>
          <w:rPr>
            <w:noProof/>
            <w:webHidden/>
          </w:rPr>
          <w:fldChar w:fldCharType="end"/>
        </w:r>
      </w:hyperlink>
    </w:p>
    <w:p w14:paraId="2E8AFA58" w14:textId="789A7BFE" w:rsidR="00007249" w:rsidRDefault="00007249">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8068128" w:history="1">
        <w:r w:rsidRPr="00283321">
          <w:rPr>
            <w:rStyle w:val="Hyperlink"/>
            <w:noProof/>
          </w:rPr>
          <w:t>Questions</w:t>
        </w:r>
        <w:r>
          <w:rPr>
            <w:noProof/>
            <w:webHidden/>
          </w:rPr>
          <w:tab/>
        </w:r>
        <w:r>
          <w:rPr>
            <w:noProof/>
            <w:webHidden/>
          </w:rPr>
          <w:fldChar w:fldCharType="begin"/>
        </w:r>
        <w:r>
          <w:rPr>
            <w:noProof/>
            <w:webHidden/>
          </w:rPr>
          <w:instrText xml:space="preserve"> PAGEREF _Toc178068128 \h </w:instrText>
        </w:r>
        <w:r>
          <w:rPr>
            <w:noProof/>
            <w:webHidden/>
          </w:rPr>
        </w:r>
        <w:r>
          <w:rPr>
            <w:noProof/>
            <w:webHidden/>
          </w:rPr>
          <w:fldChar w:fldCharType="separate"/>
        </w:r>
        <w:r>
          <w:rPr>
            <w:noProof/>
            <w:webHidden/>
          </w:rPr>
          <w:t>21</w:t>
        </w:r>
        <w:r>
          <w:rPr>
            <w:noProof/>
            <w:webHidden/>
          </w:rPr>
          <w:fldChar w:fldCharType="end"/>
        </w:r>
      </w:hyperlink>
    </w:p>
    <w:p w14:paraId="24B2C089" w14:textId="770AB4E9" w:rsidR="00007249" w:rsidRDefault="00007249">
      <w:pPr>
        <w:pStyle w:val="TOC2"/>
        <w:rPr>
          <w:rFonts w:asciiTheme="minorHAnsi" w:eastAsia="Batang" w:hAnsiTheme="minorHAnsi" w:cstheme="minorBidi"/>
          <w:kern w:val="2"/>
          <w:sz w:val="24"/>
          <w:lang w:eastAsia="ko-KR"/>
          <w14:ligatures w14:val="standardContextual"/>
        </w:rPr>
      </w:pPr>
      <w:hyperlink w:anchor="_Toc178068129" w:history="1">
        <w:r w:rsidRPr="00283321">
          <w:rPr>
            <w:rStyle w:val="Hyperlink"/>
          </w:rPr>
          <w:t>Biathlon</w:t>
        </w:r>
        <w:r>
          <w:rPr>
            <w:webHidden/>
          </w:rPr>
          <w:tab/>
        </w:r>
        <w:r>
          <w:rPr>
            <w:webHidden/>
          </w:rPr>
          <w:fldChar w:fldCharType="begin"/>
        </w:r>
        <w:r>
          <w:rPr>
            <w:webHidden/>
          </w:rPr>
          <w:instrText xml:space="preserve"> PAGEREF _Toc178068129 \h </w:instrText>
        </w:r>
        <w:r>
          <w:rPr>
            <w:webHidden/>
          </w:rPr>
        </w:r>
        <w:r>
          <w:rPr>
            <w:webHidden/>
          </w:rPr>
          <w:fldChar w:fldCharType="separate"/>
        </w:r>
        <w:r>
          <w:rPr>
            <w:webHidden/>
          </w:rPr>
          <w:t>22</w:t>
        </w:r>
        <w:r>
          <w:rPr>
            <w:webHidden/>
          </w:rPr>
          <w:fldChar w:fldCharType="end"/>
        </w:r>
      </w:hyperlink>
    </w:p>
    <w:p w14:paraId="789114F1" w14:textId="6E09420B" w:rsidR="00007249" w:rsidRDefault="00007249">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8068130" w:history="1">
        <w:r w:rsidRPr="00283321">
          <w:rPr>
            <w:rStyle w:val="Hyperlink"/>
            <w:noProof/>
          </w:rPr>
          <w:t>Race stages</w:t>
        </w:r>
        <w:r>
          <w:rPr>
            <w:noProof/>
            <w:webHidden/>
          </w:rPr>
          <w:tab/>
        </w:r>
        <w:r>
          <w:rPr>
            <w:noProof/>
            <w:webHidden/>
          </w:rPr>
          <w:fldChar w:fldCharType="begin"/>
        </w:r>
        <w:r>
          <w:rPr>
            <w:noProof/>
            <w:webHidden/>
          </w:rPr>
          <w:instrText xml:space="preserve"> PAGEREF _Toc178068130 \h </w:instrText>
        </w:r>
        <w:r>
          <w:rPr>
            <w:noProof/>
            <w:webHidden/>
          </w:rPr>
        </w:r>
        <w:r>
          <w:rPr>
            <w:noProof/>
            <w:webHidden/>
          </w:rPr>
          <w:fldChar w:fldCharType="separate"/>
        </w:r>
        <w:r>
          <w:rPr>
            <w:noProof/>
            <w:webHidden/>
          </w:rPr>
          <w:t>23</w:t>
        </w:r>
        <w:r>
          <w:rPr>
            <w:noProof/>
            <w:webHidden/>
          </w:rPr>
          <w:fldChar w:fldCharType="end"/>
        </w:r>
      </w:hyperlink>
    </w:p>
    <w:p w14:paraId="70DD6532" w14:textId="111465FE" w:rsidR="00007249" w:rsidRDefault="00007249">
      <w:pPr>
        <w:pStyle w:val="TOC2"/>
        <w:rPr>
          <w:rFonts w:asciiTheme="minorHAnsi" w:eastAsia="Batang" w:hAnsiTheme="minorHAnsi" w:cstheme="minorBidi"/>
          <w:kern w:val="2"/>
          <w:sz w:val="24"/>
          <w:lang w:eastAsia="ko-KR"/>
          <w14:ligatures w14:val="standardContextual"/>
        </w:rPr>
      </w:pPr>
      <w:hyperlink w:anchor="_Toc178068131" w:history="1">
        <w:r w:rsidRPr="00283321">
          <w:rPr>
            <w:rStyle w:val="Hyperlink"/>
          </w:rPr>
          <w:t>Final product and submission</w:t>
        </w:r>
        <w:r>
          <w:rPr>
            <w:webHidden/>
          </w:rPr>
          <w:tab/>
        </w:r>
        <w:r>
          <w:rPr>
            <w:webHidden/>
          </w:rPr>
          <w:fldChar w:fldCharType="begin"/>
        </w:r>
        <w:r>
          <w:rPr>
            <w:webHidden/>
          </w:rPr>
          <w:instrText xml:space="preserve"> PAGEREF _Toc178068131 \h </w:instrText>
        </w:r>
        <w:r>
          <w:rPr>
            <w:webHidden/>
          </w:rPr>
        </w:r>
        <w:r>
          <w:rPr>
            <w:webHidden/>
          </w:rPr>
          <w:fldChar w:fldCharType="separate"/>
        </w:r>
        <w:r>
          <w:rPr>
            <w:webHidden/>
          </w:rPr>
          <w:t>26</w:t>
        </w:r>
        <w:r>
          <w:rPr>
            <w:webHidden/>
          </w:rPr>
          <w:fldChar w:fldCharType="end"/>
        </w:r>
      </w:hyperlink>
    </w:p>
    <w:p w14:paraId="788034E8" w14:textId="001A4C80" w:rsidR="00007249" w:rsidRDefault="00007249">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8068132" w:history="1">
        <w:r w:rsidRPr="00283321">
          <w:rPr>
            <w:rStyle w:val="Hyperlink"/>
            <w:noProof/>
          </w:rPr>
          <w:t>The task</w:t>
        </w:r>
        <w:r>
          <w:rPr>
            <w:noProof/>
            <w:webHidden/>
          </w:rPr>
          <w:tab/>
        </w:r>
        <w:r>
          <w:rPr>
            <w:noProof/>
            <w:webHidden/>
          </w:rPr>
          <w:fldChar w:fldCharType="begin"/>
        </w:r>
        <w:r>
          <w:rPr>
            <w:noProof/>
            <w:webHidden/>
          </w:rPr>
          <w:instrText xml:space="preserve"> PAGEREF _Toc178068132 \h </w:instrText>
        </w:r>
        <w:r>
          <w:rPr>
            <w:noProof/>
            <w:webHidden/>
          </w:rPr>
        </w:r>
        <w:r>
          <w:rPr>
            <w:noProof/>
            <w:webHidden/>
          </w:rPr>
          <w:fldChar w:fldCharType="separate"/>
        </w:r>
        <w:r>
          <w:rPr>
            <w:noProof/>
            <w:webHidden/>
          </w:rPr>
          <w:t>26</w:t>
        </w:r>
        <w:r>
          <w:rPr>
            <w:noProof/>
            <w:webHidden/>
          </w:rPr>
          <w:fldChar w:fldCharType="end"/>
        </w:r>
      </w:hyperlink>
    </w:p>
    <w:p w14:paraId="697AB153" w14:textId="06B349C9" w:rsidR="00007249" w:rsidRDefault="00007249">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8068133" w:history="1">
        <w:r w:rsidRPr="00283321">
          <w:rPr>
            <w:rStyle w:val="Hyperlink"/>
            <w:noProof/>
          </w:rPr>
          <w:t>Case study</w:t>
        </w:r>
        <w:r>
          <w:rPr>
            <w:noProof/>
            <w:webHidden/>
          </w:rPr>
          <w:tab/>
        </w:r>
        <w:r>
          <w:rPr>
            <w:noProof/>
            <w:webHidden/>
          </w:rPr>
          <w:fldChar w:fldCharType="begin"/>
        </w:r>
        <w:r>
          <w:rPr>
            <w:noProof/>
            <w:webHidden/>
          </w:rPr>
          <w:instrText xml:space="preserve"> PAGEREF _Toc178068133 \h </w:instrText>
        </w:r>
        <w:r>
          <w:rPr>
            <w:noProof/>
            <w:webHidden/>
          </w:rPr>
        </w:r>
        <w:r>
          <w:rPr>
            <w:noProof/>
            <w:webHidden/>
          </w:rPr>
          <w:fldChar w:fldCharType="separate"/>
        </w:r>
        <w:r>
          <w:rPr>
            <w:noProof/>
            <w:webHidden/>
          </w:rPr>
          <w:t>26</w:t>
        </w:r>
        <w:r>
          <w:rPr>
            <w:noProof/>
            <w:webHidden/>
          </w:rPr>
          <w:fldChar w:fldCharType="end"/>
        </w:r>
      </w:hyperlink>
    </w:p>
    <w:p w14:paraId="22F19F89" w14:textId="0B3B631E" w:rsidR="00007249" w:rsidRDefault="00007249">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8068134" w:history="1">
        <w:r w:rsidRPr="00283321">
          <w:rPr>
            <w:rStyle w:val="Hyperlink"/>
            <w:noProof/>
          </w:rPr>
          <w:t>The submission</w:t>
        </w:r>
        <w:r>
          <w:rPr>
            <w:noProof/>
            <w:webHidden/>
          </w:rPr>
          <w:tab/>
        </w:r>
        <w:r>
          <w:rPr>
            <w:noProof/>
            <w:webHidden/>
          </w:rPr>
          <w:fldChar w:fldCharType="begin"/>
        </w:r>
        <w:r>
          <w:rPr>
            <w:noProof/>
            <w:webHidden/>
          </w:rPr>
          <w:instrText xml:space="preserve"> PAGEREF _Toc178068134 \h </w:instrText>
        </w:r>
        <w:r>
          <w:rPr>
            <w:noProof/>
            <w:webHidden/>
          </w:rPr>
        </w:r>
        <w:r>
          <w:rPr>
            <w:noProof/>
            <w:webHidden/>
          </w:rPr>
          <w:fldChar w:fldCharType="separate"/>
        </w:r>
        <w:r>
          <w:rPr>
            <w:noProof/>
            <w:webHidden/>
          </w:rPr>
          <w:t>26</w:t>
        </w:r>
        <w:r>
          <w:rPr>
            <w:noProof/>
            <w:webHidden/>
          </w:rPr>
          <w:fldChar w:fldCharType="end"/>
        </w:r>
      </w:hyperlink>
    </w:p>
    <w:p w14:paraId="2A821134" w14:textId="4959F290" w:rsidR="00007249" w:rsidRDefault="00007249">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8068135" w:history="1">
        <w:r w:rsidRPr="00283321">
          <w:rPr>
            <w:rStyle w:val="Hyperlink"/>
            <w:noProof/>
          </w:rPr>
          <w:t>Marking guidelines</w:t>
        </w:r>
        <w:r>
          <w:rPr>
            <w:noProof/>
            <w:webHidden/>
          </w:rPr>
          <w:tab/>
        </w:r>
        <w:r>
          <w:rPr>
            <w:noProof/>
            <w:webHidden/>
          </w:rPr>
          <w:fldChar w:fldCharType="begin"/>
        </w:r>
        <w:r>
          <w:rPr>
            <w:noProof/>
            <w:webHidden/>
          </w:rPr>
          <w:instrText xml:space="preserve"> PAGEREF _Toc178068135 \h </w:instrText>
        </w:r>
        <w:r>
          <w:rPr>
            <w:noProof/>
            <w:webHidden/>
          </w:rPr>
        </w:r>
        <w:r>
          <w:rPr>
            <w:noProof/>
            <w:webHidden/>
          </w:rPr>
          <w:fldChar w:fldCharType="separate"/>
        </w:r>
        <w:r>
          <w:rPr>
            <w:noProof/>
            <w:webHidden/>
          </w:rPr>
          <w:t>28</w:t>
        </w:r>
        <w:r>
          <w:rPr>
            <w:noProof/>
            <w:webHidden/>
          </w:rPr>
          <w:fldChar w:fldCharType="end"/>
        </w:r>
      </w:hyperlink>
    </w:p>
    <w:p w14:paraId="5ADAC7D6" w14:textId="2E1B191A" w:rsidR="00007249" w:rsidRDefault="00007249">
      <w:pPr>
        <w:pStyle w:val="TOC1"/>
        <w:rPr>
          <w:rFonts w:asciiTheme="minorHAnsi" w:eastAsia="Batang" w:hAnsiTheme="minorHAnsi" w:cstheme="minorBidi"/>
          <w:b w:val="0"/>
          <w:kern w:val="2"/>
          <w:sz w:val="24"/>
          <w:lang w:eastAsia="ko-KR"/>
          <w14:ligatures w14:val="standardContextual"/>
        </w:rPr>
      </w:pPr>
      <w:hyperlink w:anchor="_Toc178068136" w:history="1">
        <w:r w:rsidRPr="00283321">
          <w:rPr>
            <w:rStyle w:val="Hyperlink"/>
          </w:rPr>
          <w:t>Support and alignment</w:t>
        </w:r>
        <w:r>
          <w:rPr>
            <w:webHidden/>
          </w:rPr>
          <w:tab/>
        </w:r>
        <w:r>
          <w:rPr>
            <w:webHidden/>
          </w:rPr>
          <w:fldChar w:fldCharType="begin"/>
        </w:r>
        <w:r>
          <w:rPr>
            <w:webHidden/>
          </w:rPr>
          <w:instrText xml:space="preserve"> PAGEREF _Toc178068136 \h </w:instrText>
        </w:r>
        <w:r>
          <w:rPr>
            <w:webHidden/>
          </w:rPr>
        </w:r>
        <w:r>
          <w:rPr>
            <w:webHidden/>
          </w:rPr>
          <w:fldChar w:fldCharType="separate"/>
        </w:r>
        <w:r>
          <w:rPr>
            <w:webHidden/>
          </w:rPr>
          <w:t>30</w:t>
        </w:r>
        <w:r>
          <w:rPr>
            <w:webHidden/>
          </w:rPr>
          <w:fldChar w:fldCharType="end"/>
        </w:r>
      </w:hyperlink>
    </w:p>
    <w:p w14:paraId="163155AE" w14:textId="572E63F1" w:rsidR="00007249" w:rsidRDefault="00007249">
      <w:pPr>
        <w:pStyle w:val="TOC1"/>
        <w:rPr>
          <w:rFonts w:asciiTheme="minorHAnsi" w:eastAsia="Batang" w:hAnsiTheme="minorHAnsi" w:cstheme="minorBidi"/>
          <w:b w:val="0"/>
          <w:kern w:val="2"/>
          <w:sz w:val="24"/>
          <w:lang w:eastAsia="ko-KR"/>
          <w14:ligatures w14:val="standardContextual"/>
        </w:rPr>
      </w:pPr>
      <w:hyperlink w:anchor="_Toc178068137" w:history="1">
        <w:r w:rsidRPr="00283321">
          <w:rPr>
            <w:rStyle w:val="Hyperlink"/>
          </w:rPr>
          <w:t>References</w:t>
        </w:r>
        <w:r>
          <w:rPr>
            <w:webHidden/>
          </w:rPr>
          <w:tab/>
        </w:r>
        <w:r>
          <w:rPr>
            <w:webHidden/>
          </w:rPr>
          <w:fldChar w:fldCharType="begin"/>
        </w:r>
        <w:r>
          <w:rPr>
            <w:webHidden/>
          </w:rPr>
          <w:instrText xml:space="preserve"> PAGEREF _Toc178068137 \h </w:instrText>
        </w:r>
        <w:r>
          <w:rPr>
            <w:webHidden/>
          </w:rPr>
        </w:r>
        <w:r>
          <w:rPr>
            <w:webHidden/>
          </w:rPr>
          <w:fldChar w:fldCharType="separate"/>
        </w:r>
        <w:r>
          <w:rPr>
            <w:webHidden/>
          </w:rPr>
          <w:t>32</w:t>
        </w:r>
        <w:r>
          <w:rPr>
            <w:webHidden/>
          </w:rPr>
          <w:fldChar w:fldCharType="end"/>
        </w:r>
      </w:hyperlink>
    </w:p>
    <w:p w14:paraId="46DE6206" w14:textId="7DB0AE21" w:rsidR="00736D1B" w:rsidRPr="006E7647" w:rsidRDefault="00F5707B" w:rsidP="00F60221">
      <w:pPr>
        <w:pStyle w:val="FeatureBox2"/>
      </w:pPr>
      <w:r>
        <w:rPr>
          <w:rFonts w:cs="Calibri (Body)"/>
          <w:sz w:val="20"/>
          <w:szCs w:val="20"/>
        </w:rPr>
        <w:fldChar w:fldCharType="end"/>
      </w:r>
      <w:r w:rsidR="00736D1B" w:rsidRPr="006E7647">
        <w:t>This resource has been developed to assist teachers in NSW Department of Education schools to create learning that is contextualised to their classroom. It can be used as a basis for the teacher’s own program, assessment, or scope and sequence, or be used as an example of how the new curriculum could be implemented. The resource has suggested timeframes that may need to be adjusted by the teacher to meet the needs of their students.</w:t>
      </w:r>
    </w:p>
    <w:p w14:paraId="5C635E10" w14:textId="77777777" w:rsidR="00736D1B" w:rsidRDefault="00736D1B" w:rsidP="00F60221">
      <w:pPr>
        <w:pStyle w:val="FeatureBox"/>
      </w:pPr>
      <w:r>
        <w:br w:type="page"/>
      </w:r>
    </w:p>
    <w:p w14:paraId="4362B421" w14:textId="05DB8799" w:rsidR="001A284F" w:rsidRPr="00F5707B" w:rsidRDefault="00477952" w:rsidP="00B63D22">
      <w:pPr>
        <w:pStyle w:val="Heading1"/>
      </w:pPr>
      <w:bookmarkStart w:id="1" w:name="_Toc178068099"/>
      <w:r w:rsidRPr="00B63D22">
        <w:lastRenderedPageBreak/>
        <w:t>Overview</w:t>
      </w:r>
      <w:bookmarkEnd w:id="1"/>
    </w:p>
    <w:p w14:paraId="7F023EF5" w14:textId="62AFC951" w:rsidR="00477952" w:rsidRDefault="0007206C" w:rsidP="00F60221">
      <w:pPr>
        <w:pStyle w:val="FeatureBox2"/>
      </w:pPr>
      <w:r>
        <w:t>Th</w:t>
      </w:r>
      <w:r w:rsidR="004847EB">
        <w:t>e following</w:t>
      </w:r>
      <w:r w:rsidR="00477952">
        <w:t xml:space="preserve"> </w:t>
      </w:r>
      <w:r>
        <w:t xml:space="preserve">depth study is provided as a guide. </w:t>
      </w:r>
      <w:r w:rsidR="00A06C46">
        <w:rPr>
          <w:color w:val="000000"/>
        </w:rPr>
        <w:t>External resources embedded throughout should not be considered endorsed.</w:t>
      </w:r>
    </w:p>
    <w:p w14:paraId="77776618" w14:textId="1E51563E" w:rsidR="0007206C" w:rsidRPr="00F5707B" w:rsidRDefault="0007206C" w:rsidP="00F5707B">
      <w:pPr>
        <w:pStyle w:val="FeatureBox2"/>
      </w:pPr>
      <w:r>
        <w:t>Preview, evaluate and adjust all strategies, resources and teaching and learning approaches in full before use with students to determine suitability for student learning needs, stage of development and local school context.</w:t>
      </w:r>
    </w:p>
    <w:p w14:paraId="5060778B" w14:textId="095D7AD4" w:rsidR="00E82FB4" w:rsidRDefault="00E82FB4" w:rsidP="00E82FB4">
      <w:r>
        <w:t xml:space="preserve">This depth study is intended to be completed in Year 11 as part of </w:t>
      </w:r>
      <w:r w:rsidR="00E16F94">
        <w:t>Focus area</w:t>
      </w:r>
      <w:r>
        <w:t xml:space="preserve"> 2 – The body and mind in motion. The depth study is designed to be assessable.</w:t>
      </w:r>
    </w:p>
    <w:p w14:paraId="1FD6EF42" w14:textId="077FDDC5" w:rsidR="00E82FB4" w:rsidRDefault="0075183A" w:rsidP="00E82FB4">
      <w:r>
        <w:t>Ten</w:t>
      </w:r>
      <w:r w:rsidR="00E82FB4">
        <w:t xml:space="preserve"> hours have been allocated to this depth study.</w:t>
      </w:r>
    </w:p>
    <w:p w14:paraId="52926746" w14:textId="77777777" w:rsidR="00E82FB4" w:rsidRDefault="00E82FB4" w:rsidP="00E82FB4">
      <w:r>
        <w:t>Before undertaking this depth study, students should have:</w:t>
      </w:r>
    </w:p>
    <w:p w14:paraId="5B22368D" w14:textId="77777777" w:rsidR="00E82FB4" w:rsidRPr="00E82FB4" w:rsidRDefault="00E82FB4" w:rsidP="00E16F94">
      <w:pPr>
        <w:pStyle w:val="ListBullet"/>
        <w:rPr>
          <w:rFonts w:asciiTheme="minorHAnsi" w:eastAsiaTheme="minorEastAsia" w:hAnsiTheme="minorHAnsi"/>
        </w:rPr>
      </w:pPr>
      <w:r w:rsidRPr="00E82FB4">
        <w:t>demonstrated sound understanding of the energy systems including fuel source and efficiency of ATP production, duration, intensity, rate of recovery, causes of fatigue and interplay of the energy systems</w:t>
      </w:r>
    </w:p>
    <w:p w14:paraId="4A93B2C3" w14:textId="77777777" w:rsidR="00E82FB4" w:rsidRPr="00E82FB4" w:rsidRDefault="00E82FB4" w:rsidP="00E16F94">
      <w:pPr>
        <w:pStyle w:val="ListBullet"/>
        <w:rPr>
          <w:rFonts w:asciiTheme="minorHAnsi" w:eastAsiaTheme="minorEastAsia" w:hAnsiTheme="minorHAnsi"/>
        </w:rPr>
      </w:pPr>
      <w:r w:rsidRPr="00E82FB4">
        <w:t>previously completed a depth study or collaborative investigation.</w:t>
      </w:r>
    </w:p>
    <w:p w14:paraId="44BC06D9" w14:textId="0A01D637" w:rsidR="00E82FB4" w:rsidRPr="00E82FB4" w:rsidRDefault="00E82FB4" w:rsidP="00E82FB4">
      <w:r w:rsidRPr="00E82FB4">
        <w:t xml:space="preserve">This depth study is designed to </w:t>
      </w:r>
      <w:r w:rsidR="00E62A31">
        <w:t>occur</w:t>
      </w:r>
      <w:r w:rsidRPr="00E82FB4">
        <w:t xml:space="preserve"> at the time the identified syllabus content is being delivered.</w:t>
      </w:r>
    </w:p>
    <w:p w14:paraId="7E7DAA17" w14:textId="17030C60" w:rsidR="00E82FB4" w:rsidRDefault="00E82FB4" w:rsidP="00E82FB4">
      <w:pPr>
        <w:pStyle w:val="FeatureBox3"/>
      </w:pPr>
      <w:r w:rsidRPr="00E82FB4">
        <w:t xml:space="preserve">The </w:t>
      </w:r>
      <w:r w:rsidRPr="00C02585">
        <w:rPr>
          <w:rStyle w:val="Strong"/>
        </w:rPr>
        <w:t xml:space="preserve">Year 11 </w:t>
      </w:r>
      <w:r w:rsidR="00936219" w:rsidRPr="00C02585">
        <w:rPr>
          <w:rStyle w:val="Strong"/>
        </w:rPr>
        <w:t xml:space="preserve">Focus </w:t>
      </w:r>
      <w:r w:rsidR="00C76C25" w:rsidRPr="00C02585">
        <w:rPr>
          <w:rStyle w:val="Strong"/>
        </w:rPr>
        <w:t xml:space="preserve">area 2 </w:t>
      </w:r>
      <w:r w:rsidRPr="00C02585">
        <w:rPr>
          <w:rStyle w:val="Strong"/>
        </w:rPr>
        <w:t xml:space="preserve">sample assessment </w:t>
      </w:r>
      <w:r w:rsidR="00C02585" w:rsidRPr="00C02585">
        <w:rPr>
          <w:rStyle w:val="Strong"/>
        </w:rPr>
        <w:t xml:space="preserve">task </w:t>
      </w:r>
      <w:r w:rsidR="009229C5" w:rsidRPr="00C02585">
        <w:rPr>
          <w:rStyle w:val="Strong"/>
        </w:rPr>
        <w:t xml:space="preserve">– energy system case study </w:t>
      </w:r>
      <w:r w:rsidR="0001426B" w:rsidRPr="00C02585">
        <w:rPr>
          <w:rStyle w:val="Strong"/>
        </w:rPr>
        <w:t>analysis</w:t>
      </w:r>
      <w:r w:rsidR="00C02585">
        <w:t xml:space="preserve"> </w:t>
      </w:r>
      <w:r w:rsidRPr="00E82FB4">
        <w:t xml:space="preserve">accompanies this depth study to formally assess application of energy systems learning. This sample assessment task program can be accessed on the </w:t>
      </w:r>
      <w:hyperlink r:id="rId8" w:history="1">
        <w:r w:rsidRPr="00E82FB4">
          <w:rPr>
            <w:rStyle w:val="Hyperlink"/>
          </w:rPr>
          <w:t>Planning, programming and assessing PDHPE 11–12</w:t>
        </w:r>
        <w:r w:rsidRPr="0075183A">
          <w:t xml:space="preserve"> curriculum webpages.</w:t>
        </w:r>
      </w:hyperlink>
    </w:p>
    <w:p w14:paraId="3CDAF55C" w14:textId="62123825" w:rsidR="00A66B9B" w:rsidRPr="0060200E" w:rsidRDefault="003B6D4F" w:rsidP="00F60221">
      <w:r w:rsidRPr="452F2248">
        <w:t>Opportunities for reflection and adjustments can be made depending on student interest.</w:t>
      </w:r>
    </w:p>
    <w:p w14:paraId="2C1442CB" w14:textId="77777777" w:rsidR="003847D3" w:rsidRDefault="003847D3">
      <w:pPr>
        <w:spacing w:line="276" w:lineRule="auto"/>
        <w:rPr>
          <w:rFonts w:eastAsia="SimSun"/>
          <w:b/>
          <w:color w:val="002664"/>
          <w:sz w:val="48"/>
          <w:szCs w:val="36"/>
        </w:rPr>
      </w:pPr>
      <w:r>
        <w:br w:type="page"/>
      </w:r>
    </w:p>
    <w:p w14:paraId="20E7E5E2" w14:textId="03D561C4" w:rsidR="00A47CA3" w:rsidRDefault="00A47CA3" w:rsidP="00B63D22">
      <w:pPr>
        <w:pStyle w:val="Heading1"/>
      </w:pPr>
      <w:bookmarkStart w:id="2" w:name="_Toc178068100"/>
      <w:r w:rsidRPr="009B0C26">
        <w:lastRenderedPageBreak/>
        <w:t>Purpose</w:t>
      </w:r>
      <w:bookmarkEnd w:id="2"/>
    </w:p>
    <w:p w14:paraId="2DD200C6" w14:textId="77777777" w:rsidR="00E82FB4" w:rsidRDefault="00E82FB4" w:rsidP="00E82FB4">
      <w:r>
        <w:t>This depth study provides students with opportunities to consolidate their knowledge and understanding of the ATP-</w:t>
      </w:r>
      <w:proofErr w:type="spellStart"/>
      <w:r>
        <w:t>PCr</w:t>
      </w:r>
      <w:proofErr w:type="spellEnd"/>
      <w:r>
        <w:t>, Glycolytic (Lactic Acid) and Aerobic energy systems of the body through participation in a series of practical activities.</w:t>
      </w:r>
    </w:p>
    <w:p w14:paraId="6C74773B" w14:textId="4F6B942D" w:rsidR="00E82FB4" w:rsidRDefault="00E82FB4" w:rsidP="00E82FB4">
      <w:r>
        <w:t xml:space="preserve">Questions are provided to support students to analyse fuel source and efficiency of ATP production, duration, </w:t>
      </w:r>
      <w:r w:rsidR="002F7094">
        <w:t>intensity</w:t>
      </w:r>
      <w:r>
        <w:t xml:space="preserve"> and rate of recovery, causes of fatigue and interplay of the energy systems in relation to each practical activity.</w:t>
      </w:r>
    </w:p>
    <w:p w14:paraId="4B0F0154" w14:textId="77777777" w:rsidR="00E82FB4" w:rsidRDefault="00E82FB4" w:rsidP="00E82FB4">
      <w:r>
        <w:t>Students will participate in a range of practical activities and observe and record the body’s reactions and responses. Participation in the practical activities provide opportunities for students to apply concepts through movement and physical experience. It brings the learning to life through creating memories and experiences to call on.</w:t>
      </w:r>
    </w:p>
    <w:p w14:paraId="19B2C6C3" w14:textId="77777777" w:rsidR="00E82FB4" w:rsidRDefault="00E82FB4" w:rsidP="00E82FB4">
      <w:r>
        <w:t>Students will have the opportunity to consolidate their learning on the relationships between the respiratory and circulatory systems including pulmonary and systemic blood circulation, gaseous exchange and factors that impact on the efficiency of the cardiovascular system. The depth study will also develop student knowledge and understanding of the immediate physiological responses to training, types of training and the FITT principle.</w:t>
      </w:r>
    </w:p>
    <w:p w14:paraId="6F64972F" w14:textId="6D20525E" w:rsidR="00E82FB4" w:rsidRPr="00E82FB4" w:rsidRDefault="00E82FB4" w:rsidP="00E82FB4">
      <w:r>
        <w:t xml:space="preserve">The use of a biathlon promotes application of the learning to an unfamiliar sport. When students move into Year 12 content, they are expected to examine the relationships between principles of training, physiological </w:t>
      </w:r>
      <w:r w:rsidR="00AB3DBD">
        <w:t>adaptations</w:t>
      </w:r>
      <w:r>
        <w:t xml:space="preserve"> and improved performance. </w:t>
      </w:r>
      <w:r w:rsidR="006219B3">
        <w:t xml:space="preserve">Students recall </w:t>
      </w:r>
      <w:r>
        <w:t>memories and experiences from this depth study to build on concepts related to training energy systems for physiological adaptations and promotes application of learning to a variety of sports.</w:t>
      </w:r>
    </w:p>
    <w:p w14:paraId="1FF72615" w14:textId="77777777" w:rsidR="00E052BA" w:rsidRDefault="00E052BA" w:rsidP="00E052BA">
      <w:pPr>
        <w:pStyle w:val="Heading2"/>
      </w:pPr>
      <w:bookmarkStart w:id="3" w:name="_Toc167277271"/>
      <w:bookmarkStart w:id="4" w:name="_Toc178068101"/>
      <w:r>
        <w:t>Learning intentions and success criteria</w:t>
      </w:r>
      <w:bookmarkEnd w:id="3"/>
      <w:bookmarkEnd w:id="4"/>
    </w:p>
    <w:p w14:paraId="677CB94F" w14:textId="77777777" w:rsidR="00E052BA" w:rsidRDefault="00E052BA" w:rsidP="00E052BA">
      <w:pPr>
        <w:pStyle w:val="FeatureBox2"/>
      </w:pPr>
      <w:r>
        <w:rPr>
          <w:b/>
          <w:bCs/>
        </w:rPr>
        <w:t>Explicit teaching n</w:t>
      </w:r>
      <w:r w:rsidRPr="00B40C8E">
        <w:rPr>
          <w:b/>
          <w:bCs/>
        </w:rPr>
        <w:t>ote:</w:t>
      </w:r>
      <w:r>
        <w:t xml:space="preserve"> l</w:t>
      </w:r>
      <w:r w:rsidRPr="00EA6949">
        <w:t>earning intentions and success criteria are most effective when they are contextualised to meet the needs of students in the class. The examples provided in this document are generalised to demonstrate how learning intentions and success criteria could be created.</w:t>
      </w:r>
    </w:p>
    <w:p w14:paraId="36DE090E" w14:textId="77777777" w:rsidR="00E052BA" w:rsidRPr="003B481D" w:rsidRDefault="00E052BA" w:rsidP="00E052BA">
      <w:r w:rsidRPr="003B481D">
        <w:t>Students will:</w:t>
      </w:r>
    </w:p>
    <w:p w14:paraId="6F17C12E" w14:textId="4B5A5DD8" w:rsidR="00646399" w:rsidRDefault="00646399" w:rsidP="00646399">
      <w:pPr>
        <w:pStyle w:val="ListBullet"/>
      </w:pPr>
      <w:r>
        <w:lastRenderedPageBreak/>
        <w:t>develop an understanding of the ATP-</w:t>
      </w:r>
      <w:proofErr w:type="spellStart"/>
      <w:r>
        <w:t>PCr</w:t>
      </w:r>
      <w:proofErr w:type="spellEnd"/>
      <w:r>
        <w:t xml:space="preserve">, Glycolytic (Lactic Acid) and Aerobic energy systems, including their fuel sources, efficiency of ATP production, duration, intensity, rate of recovery, causes of fatigue and interplay during physical </w:t>
      </w:r>
      <w:r w:rsidR="009B525E">
        <w:t>activities</w:t>
      </w:r>
    </w:p>
    <w:p w14:paraId="7D5AF95E" w14:textId="77777777" w:rsidR="00646399" w:rsidRDefault="00646399" w:rsidP="00646399">
      <w:pPr>
        <w:pStyle w:val="ListBullet"/>
      </w:pPr>
      <w:r>
        <w:t>engage in practical activities to observe and record physiological responses, allowing them to apply theoretical knowledge of energy systems through movement and physical experience</w:t>
      </w:r>
    </w:p>
    <w:p w14:paraId="261D8E80" w14:textId="64CF1670" w:rsidR="00646399" w:rsidRDefault="00646399" w:rsidP="00646399">
      <w:pPr>
        <w:pStyle w:val="ListBullet"/>
      </w:pPr>
      <w:r>
        <w:t>analyse data collected from practical activities to evaluate the predominant energy system used, interpret changes in physiological responses, and identify factors influencing performance such as motivation levels, training and recovery</w:t>
      </w:r>
    </w:p>
    <w:p w14:paraId="56F08802" w14:textId="77777777" w:rsidR="00646399" w:rsidRDefault="00646399" w:rsidP="00646399">
      <w:pPr>
        <w:pStyle w:val="ListBullet"/>
      </w:pPr>
      <w:r>
        <w:t>communicate their understanding of energy systems and their application to physical activities using appropriate terminology and modes suitable for different audiences and contexts</w:t>
      </w:r>
    </w:p>
    <w:p w14:paraId="18BA821B" w14:textId="77777777" w:rsidR="00646399" w:rsidRDefault="00646399" w:rsidP="00F5707B">
      <w:pPr>
        <w:pStyle w:val="ListBullet"/>
      </w:pPr>
      <w:r>
        <w:t>reflect on their own physical responses and learning outcomes from practical activities, and plan strategies to improve performance based on their understanding of energy system dynamics.</w:t>
      </w:r>
    </w:p>
    <w:p w14:paraId="7E892DEA" w14:textId="77777777" w:rsidR="00B63D22" w:rsidRDefault="00B63D22">
      <w:pPr>
        <w:suppressAutoHyphens w:val="0"/>
        <w:spacing w:after="0" w:line="276" w:lineRule="auto"/>
        <w:rPr>
          <w:rFonts w:eastAsiaTheme="majorEastAsia"/>
          <w:bCs/>
          <w:color w:val="002664"/>
          <w:sz w:val="40"/>
          <w:szCs w:val="52"/>
        </w:rPr>
      </w:pPr>
      <w:r>
        <w:br w:type="page"/>
      </w:r>
    </w:p>
    <w:p w14:paraId="2BED4966" w14:textId="2D0D9E93" w:rsidR="00F905C5" w:rsidRDefault="00F905C5" w:rsidP="00B63D22">
      <w:pPr>
        <w:pStyle w:val="Heading1"/>
      </w:pPr>
      <w:bookmarkStart w:id="5" w:name="_Toc178068102"/>
      <w:r>
        <w:lastRenderedPageBreak/>
        <w:t>Syllabus</w:t>
      </w:r>
      <w:bookmarkEnd w:id="5"/>
    </w:p>
    <w:p w14:paraId="7DBEE34E" w14:textId="77777777" w:rsidR="00646399" w:rsidRDefault="00646399" w:rsidP="00F60221">
      <w:r w:rsidRPr="00646399">
        <w:t>The following syllabus outcomes and content are addressed if all the teaching activities are completed. Teachers are to use their professional judgement to ensure suggested syllabus content is addressed.</w:t>
      </w:r>
    </w:p>
    <w:p w14:paraId="7DF9990D" w14:textId="77777777" w:rsidR="002B7D00" w:rsidRPr="005041E5" w:rsidRDefault="002B7D00" w:rsidP="00784AF1">
      <w:pPr>
        <w:pStyle w:val="Heading2"/>
      </w:pPr>
      <w:bookmarkStart w:id="6" w:name="_Toc178068103"/>
      <w:r>
        <w:t>Outcomes</w:t>
      </w:r>
      <w:bookmarkEnd w:id="6"/>
    </w:p>
    <w:p w14:paraId="6C625F00" w14:textId="77777777" w:rsidR="00A1461F" w:rsidRDefault="00A1461F" w:rsidP="00A1461F">
      <w:r>
        <w:t>A student:</w:t>
      </w:r>
    </w:p>
    <w:p w14:paraId="0C7AF9AE" w14:textId="670A4B80" w:rsidR="00646399" w:rsidRDefault="00646399" w:rsidP="00646399">
      <w:pPr>
        <w:pStyle w:val="ListBullet"/>
      </w:pPr>
      <w:r>
        <w:t xml:space="preserve">analyses the systems of the body in relation to movement </w:t>
      </w:r>
      <w:r w:rsidRPr="0075183A">
        <w:rPr>
          <w:b/>
          <w:bCs/>
        </w:rPr>
        <w:t>HM-11-03</w:t>
      </w:r>
    </w:p>
    <w:p w14:paraId="64C94BA5" w14:textId="30B9143B" w:rsidR="00646399" w:rsidRDefault="00646399" w:rsidP="00646399">
      <w:pPr>
        <w:pStyle w:val="ListBullet"/>
      </w:pPr>
      <w:r>
        <w:t xml:space="preserve">Analysis: analyses the relationships and implications of health and movement concepts </w:t>
      </w:r>
      <w:r w:rsidRPr="0075183A">
        <w:rPr>
          <w:b/>
          <w:bCs/>
        </w:rPr>
        <w:t>HM-11-06</w:t>
      </w:r>
    </w:p>
    <w:p w14:paraId="23AD9F80" w14:textId="77F7D6C4" w:rsidR="00646399" w:rsidRPr="00BA6BD6" w:rsidRDefault="00646399" w:rsidP="00646399">
      <w:pPr>
        <w:pStyle w:val="ListBullet"/>
      </w:pPr>
      <w:r>
        <w:t xml:space="preserve">Communication: communicates health and movement concepts to audiences and contexts, using a variety of modes </w:t>
      </w:r>
      <w:r w:rsidRPr="0075183A">
        <w:rPr>
          <w:b/>
          <w:bCs/>
        </w:rPr>
        <w:t>HM-11-07</w:t>
      </w:r>
    </w:p>
    <w:bookmarkStart w:id="7" w:name="_Toc149303709"/>
    <w:p w14:paraId="744826E0" w14:textId="77777777" w:rsidR="00782382" w:rsidRPr="00782382" w:rsidRDefault="00782382" w:rsidP="00782382">
      <w:pPr>
        <w:pStyle w:val="Imageattributioncaption"/>
      </w:pPr>
      <w:r w:rsidRPr="00782382">
        <w:fldChar w:fldCharType="begin"/>
      </w:r>
      <w:r w:rsidRPr="00782382">
        <w:instrText>HYPERLINK "https://curriculum.nsw.edu.au/learning-areas/pdhpe/health-and-movement-science-11-12-2023/overview"</w:instrText>
      </w:r>
      <w:r w:rsidRPr="00782382">
        <w:fldChar w:fldCharType="separate"/>
      </w:r>
      <w:r w:rsidRPr="00782382">
        <w:rPr>
          <w:rStyle w:val="Hyperlink"/>
        </w:rPr>
        <w:t>Health and Movement Science 11–12 Syllabus</w:t>
      </w:r>
      <w:r w:rsidRPr="00782382">
        <w:fldChar w:fldCharType="end"/>
      </w:r>
      <w:r w:rsidRPr="00782382">
        <w:t xml:space="preserve"> © NSW Education Standards Authority (NESA) for and on behalf of the Crown in right of the State of New South Wales, 2023.</w:t>
      </w:r>
    </w:p>
    <w:p w14:paraId="4C247FED" w14:textId="549B411A" w:rsidR="00552F66" w:rsidRDefault="00552F66" w:rsidP="00784AF1">
      <w:pPr>
        <w:pStyle w:val="Heading2"/>
        <w:rPr>
          <w:noProof/>
        </w:rPr>
      </w:pPr>
      <w:bookmarkStart w:id="8" w:name="_Toc178068104"/>
      <w:r>
        <w:rPr>
          <w:noProof/>
        </w:rPr>
        <w:t>Content</w:t>
      </w:r>
      <w:bookmarkEnd w:id="7"/>
      <w:bookmarkEnd w:id="8"/>
    </w:p>
    <w:p w14:paraId="5EC9BD28" w14:textId="4D3FC7C2" w:rsidR="00C23552" w:rsidRDefault="00040CB3" w:rsidP="00143F4D">
      <w:pPr>
        <w:pStyle w:val="Heading3"/>
      </w:pPr>
      <w:bookmarkStart w:id="9" w:name="_Toc178068105"/>
      <w:r>
        <w:t>Focus area</w:t>
      </w:r>
      <w:r w:rsidR="00C23552">
        <w:t xml:space="preserve"> 2 – </w:t>
      </w:r>
      <w:r w:rsidR="00646399">
        <w:t>The body and mind in motion</w:t>
      </w:r>
      <w:bookmarkEnd w:id="9"/>
    </w:p>
    <w:p w14:paraId="48DCAFD8" w14:textId="77777777" w:rsidR="00646399" w:rsidRPr="00143F4D" w:rsidRDefault="00646399" w:rsidP="00646399">
      <w:pPr>
        <w:rPr>
          <w:rStyle w:val="Strong"/>
        </w:rPr>
      </w:pPr>
      <w:r w:rsidRPr="00143F4D">
        <w:rPr>
          <w:rStyle w:val="Strong"/>
        </w:rPr>
        <w:t>What factors influence movement and performance?</w:t>
      </w:r>
    </w:p>
    <w:p w14:paraId="7CBC23D9" w14:textId="4ED58C11" w:rsidR="00646399" w:rsidRPr="00AC46BB" w:rsidRDefault="00646399" w:rsidP="00646399">
      <w:pPr>
        <w:pStyle w:val="ListBullet"/>
      </w:pPr>
      <w:r w:rsidRPr="00646399">
        <w:t>Analyse the ATP-</w:t>
      </w:r>
      <w:proofErr w:type="spellStart"/>
      <w:r w:rsidRPr="00646399">
        <w:t>PCr</w:t>
      </w:r>
      <w:proofErr w:type="spellEnd"/>
      <w:r w:rsidRPr="00646399">
        <w:t xml:space="preserve">, Glycolytic (Lactic Acid) and Aerobic energy systems of the body including fuel source and efficiency of ATP production, duration, </w:t>
      </w:r>
      <w:r w:rsidR="002F7094" w:rsidRPr="00646399">
        <w:t>intensity</w:t>
      </w:r>
      <w:r w:rsidRPr="00646399">
        <w:t xml:space="preserve"> and rate of recovery, causes of fatigue and interplay of the energy </w:t>
      </w:r>
      <w:r w:rsidR="000522A0" w:rsidRPr="00646399">
        <w:t>systems</w:t>
      </w:r>
    </w:p>
    <w:p w14:paraId="111DAEDB" w14:textId="77777777" w:rsidR="00B63D22" w:rsidRDefault="00B63D22">
      <w:pPr>
        <w:suppressAutoHyphens w:val="0"/>
        <w:spacing w:after="0" w:line="276" w:lineRule="auto"/>
        <w:rPr>
          <w:rFonts w:eastAsiaTheme="majorEastAsia"/>
          <w:bCs/>
          <w:color w:val="002664"/>
          <w:sz w:val="40"/>
          <w:szCs w:val="52"/>
        </w:rPr>
      </w:pPr>
      <w:r>
        <w:br w:type="page"/>
      </w:r>
    </w:p>
    <w:p w14:paraId="49641D30" w14:textId="7E39F94B" w:rsidR="009A6859" w:rsidRDefault="00040614" w:rsidP="00B63D22">
      <w:pPr>
        <w:pStyle w:val="Heading1"/>
      </w:pPr>
      <w:bookmarkStart w:id="10" w:name="_Toc178068106"/>
      <w:r>
        <w:lastRenderedPageBreak/>
        <w:t xml:space="preserve">Depth study </w:t>
      </w:r>
      <w:r w:rsidR="009A6859">
        <w:t>instruction</w:t>
      </w:r>
      <w:bookmarkEnd w:id="10"/>
    </w:p>
    <w:p w14:paraId="005E3D04" w14:textId="03931A1C" w:rsidR="00567D23" w:rsidRPr="00C808E0" w:rsidRDefault="00567D23" w:rsidP="00F60221">
      <w:pPr>
        <w:pStyle w:val="FeatureBox"/>
      </w:pPr>
      <w:r w:rsidRPr="00CB63CE">
        <w:rPr>
          <w:rStyle w:val="Strong"/>
        </w:rPr>
        <w:t>Inquiry question</w:t>
      </w:r>
      <w:r w:rsidRPr="003F08DE">
        <w:rPr>
          <w:rStyle w:val="Strong"/>
          <w:b w:val="0"/>
          <w:bCs w:val="0"/>
        </w:rPr>
        <w:t xml:space="preserve"> </w:t>
      </w:r>
      <w:r>
        <w:t xml:space="preserve">– </w:t>
      </w:r>
      <w:r w:rsidR="00646399" w:rsidRPr="00646399">
        <w:t>What is the interrelationship between the energy, respiratory and circulatory systems in response to movement?</w:t>
      </w:r>
    </w:p>
    <w:p w14:paraId="033632C8" w14:textId="77777777" w:rsidR="00AD21D4" w:rsidRPr="002810A4" w:rsidRDefault="00567D23" w:rsidP="002810A4">
      <w:pPr>
        <w:pStyle w:val="Heading2"/>
      </w:pPr>
      <w:bookmarkStart w:id="11" w:name="_Toc178068107"/>
      <w:r w:rsidRPr="002810A4">
        <w:t>Task</w:t>
      </w:r>
      <w:bookmarkEnd w:id="11"/>
    </w:p>
    <w:p w14:paraId="19EBA497" w14:textId="59490C65" w:rsidR="00646399" w:rsidRPr="00646399" w:rsidRDefault="00646399" w:rsidP="00646399">
      <w:pPr>
        <w:rPr>
          <w:rStyle w:val="Strong"/>
          <w:b w:val="0"/>
          <w:bCs w:val="0"/>
        </w:rPr>
      </w:pPr>
      <w:r>
        <w:rPr>
          <w:rStyle w:val="Strong"/>
          <w:b w:val="0"/>
          <w:bCs w:val="0"/>
        </w:rPr>
        <w:t>S</w:t>
      </w:r>
      <w:r w:rsidRPr="00646399">
        <w:rPr>
          <w:rStyle w:val="Strong"/>
          <w:b w:val="0"/>
          <w:bCs w:val="0"/>
        </w:rPr>
        <w:t xml:space="preserve">tudents participate in a series of practical </w:t>
      </w:r>
      <w:r w:rsidR="00A00CB8">
        <w:rPr>
          <w:rStyle w:val="Strong"/>
          <w:b w:val="0"/>
          <w:bCs w:val="0"/>
        </w:rPr>
        <w:t>activities to experience each energy system</w:t>
      </w:r>
      <w:r w:rsidRPr="00646399">
        <w:rPr>
          <w:rStyle w:val="Strong"/>
          <w:b w:val="0"/>
          <w:bCs w:val="0"/>
        </w:rPr>
        <w:t>. It is recommended that each practical experience occurs in a separate lesson.</w:t>
      </w:r>
    </w:p>
    <w:p w14:paraId="34643401" w14:textId="2F8124CC" w:rsidR="00375151" w:rsidRDefault="00646399" w:rsidP="00375151">
      <w:pPr>
        <w:pStyle w:val="FeatureBox2"/>
      </w:pPr>
      <w:r w:rsidRPr="0079563B">
        <w:rPr>
          <w:rStyle w:val="Strong"/>
        </w:rPr>
        <w:t>Note:</w:t>
      </w:r>
      <w:r w:rsidRPr="00646399">
        <w:rPr>
          <w:rStyle w:val="Strong"/>
          <w:b w:val="0"/>
          <w:bCs w:val="0"/>
        </w:rPr>
        <w:t xml:space="preserve"> students should complete a thorough warm up before undertaking any of the practical experiences in each lesson. On conclusion of the practical, students should participate in a cool down to restore their body to pre-exercise state.</w:t>
      </w:r>
    </w:p>
    <w:p w14:paraId="07F22E0C" w14:textId="77777777" w:rsidR="00A00CB8" w:rsidRDefault="00A00CB8" w:rsidP="00A00CB8">
      <w:r w:rsidRPr="00A00CB8">
        <w:t>Use a whole class debrief or check-in after each practical experience to discuss results, answer the related questions and consolidate the content and its application</w:t>
      </w:r>
      <w:r>
        <w:t>.</w:t>
      </w:r>
    </w:p>
    <w:p w14:paraId="06865F51" w14:textId="4B57F22B" w:rsidR="0080633F" w:rsidRPr="002810A4" w:rsidRDefault="006F58E6" w:rsidP="00A00CB8">
      <w:pPr>
        <w:pStyle w:val="Heading2"/>
      </w:pPr>
      <w:bookmarkStart w:id="12" w:name="_Toc178068108"/>
      <w:r w:rsidRPr="002810A4">
        <w:t>Assessment</w:t>
      </w:r>
      <w:bookmarkEnd w:id="12"/>
    </w:p>
    <w:p w14:paraId="006336F8" w14:textId="77777777" w:rsidR="00A00CB8" w:rsidRDefault="00A00CB8" w:rsidP="00A00CB8">
      <w:r w:rsidRPr="00A00CB8">
        <w:t>Gather evidence of learning from the questions at the completion of each practical experience.</w:t>
      </w:r>
    </w:p>
    <w:p w14:paraId="0000D0D2" w14:textId="645A2C4C" w:rsidR="00A00CB8" w:rsidRDefault="00A00CB8" w:rsidP="00A00CB8">
      <w:r w:rsidRPr="00A00CB8">
        <w:t xml:space="preserve">Use a whole class guided activity to apply knowledge gained through the practical experiences to a hypothetical biathlon event where the interplay of energy systems </w:t>
      </w:r>
      <w:r w:rsidR="000522A0" w:rsidRPr="00A00CB8">
        <w:t>is</w:t>
      </w:r>
      <w:r w:rsidRPr="00A00CB8">
        <w:t xml:space="preserve"> essential for success.</w:t>
      </w:r>
    </w:p>
    <w:p w14:paraId="3E52E0FD" w14:textId="57225988" w:rsidR="00A00CB8" w:rsidRDefault="00A00CB8" w:rsidP="00A00CB8">
      <w:r w:rsidRPr="00A00CB8">
        <w:t>A final assessment submission involves students applying their learning to a case study of an athlete in a sporting situation. This task can be used as formative assessment.</w:t>
      </w:r>
    </w:p>
    <w:p w14:paraId="5314E639" w14:textId="716B5365" w:rsidR="00FC5FB2" w:rsidRDefault="00A00CB8" w:rsidP="00F124E5">
      <w:pPr>
        <w:pStyle w:val="FeatureBox3"/>
      </w:pPr>
      <w:r w:rsidRPr="00A00CB8">
        <w:t xml:space="preserve">For teachers who choose to use this task as a formal summative assessment, access the </w:t>
      </w:r>
      <w:r w:rsidRPr="00806FCF">
        <w:rPr>
          <w:rStyle w:val="Strong"/>
        </w:rPr>
        <w:t xml:space="preserve">Year 11 </w:t>
      </w:r>
      <w:r w:rsidR="00F124E5" w:rsidRPr="00806FCF">
        <w:rPr>
          <w:rStyle w:val="Strong"/>
        </w:rPr>
        <w:t>Foc</w:t>
      </w:r>
      <w:r w:rsidR="00806FCF" w:rsidRPr="00806FCF">
        <w:rPr>
          <w:rStyle w:val="Strong"/>
        </w:rPr>
        <w:t xml:space="preserve">us area 2 </w:t>
      </w:r>
      <w:r w:rsidRPr="00806FCF">
        <w:rPr>
          <w:rStyle w:val="Strong"/>
        </w:rPr>
        <w:t>sample assessment task</w:t>
      </w:r>
      <w:r w:rsidR="00806FCF" w:rsidRPr="00806FCF">
        <w:rPr>
          <w:rStyle w:val="Strong"/>
        </w:rPr>
        <w:t xml:space="preserve"> </w:t>
      </w:r>
      <w:r w:rsidR="007A1A50">
        <w:rPr>
          <w:rStyle w:val="Strong"/>
        </w:rPr>
        <w:t>–</w:t>
      </w:r>
      <w:r w:rsidR="00806FCF">
        <w:t xml:space="preserve"> </w:t>
      </w:r>
      <w:r w:rsidR="00806FCF" w:rsidRPr="00C02585">
        <w:rPr>
          <w:rStyle w:val="Strong"/>
        </w:rPr>
        <w:t>energy system case study analysis</w:t>
      </w:r>
      <w:r w:rsidRPr="00A00CB8">
        <w:t xml:space="preserve">. This assessment task can be accessed on the </w:t>
      </w:r>
      <w:hyperlink r:id="rId9" w:history="1">
        <w:r w:rsidRPr="00A00CB8">
          <w:rPr>
            <w:rStyle w:val="Hyperlink"/>
          </w:rPr>
          <w:t>Planning, programming and assessing PDHPE 11–12</w:t>
        </w:r>
        <w:r w:rsidRPr="0075183A">
          <w:t xml:space="preserve"> curriculum webpages</w:t>
        </w:r>
      </w:hyperlink>
      <w:r w:rsidRPr="00A00CB8">
        <w:t>.</w:t>
      </w:r>
    </w:p>
    <w:p w14:paraId="173086FE" w14:textId="77777777" w:rsidR="00FC5FB2" w:rsidRDefault="00FC5FB2">
      <w:pPr>
        <w:suppressAutoHyphens w:val="0"/>
        <w:spacing w:after="0" w:line="276" w:lineRule="auto"/>
      </w:pPr>
      <w:r>
        <w:br w:type="page"/>
      </w:r>
    </w:p>
    <w:p w14:paraId="547AF005" w14:textId="77777777" w:rsidR="00A00CB8" w:rsidRDefault="00A00CB8" w:rsidP="00895941">
      <w:pPr>
        <w:pStyle w:val="Heading2"/>
      </w:pPr>
      <w:bookmarkStart w:id="13" w:name="_Toc178068109"/>
      <w:r>
        <w:lastRenderedPageBreak/>
        <w:t>Practical experience 1 – phosphate recovery test (ATP-</w:t>
      </w:r>
      <w:proofErr w:type="spellStart"/>
      <w:r>
        <w:t>PCr</w:t>
      </w:r>
      <w:proofErr w:type="spellEnd"/>
      <w:r>
        <w:t>)</w:t>
      </w:r>
      <w:bookmarkEnd w:id="13"/>
    </w:p>
    <w:p w14:paraId="0B56BFFE" w14:textId="4F10BF76" w:rsidR="00A00CB8" w:rsidRDefault="00A00CB8" w:rsidP="00A00CB8">
      <w:r>
        <w:t xml:space="preserve">The phosphate recovery test is an </w:t>
      </w:r>
      <w:hyperlink r:id="rId10" w:history="1">
        <w:r w:rsidRPr="00BE27D3">
          <w:rPr>
            <w:rStyle w:val="Hyperlink"/>
          </w:rPr>
          <w:t>anaerobic capacity fit</w:t>
        </w:r>
        <w:r w:rsidRPr="00BE27D3">
          <w:rPr>
            <w:rStyle w:val="Hyperlink"/>
          </w:rPr>
          <w:t>n</w:t>
        </w:r>
        <w:r w:rsidRPr="00BE27D3">
          <w:rPr>
            <w:rStyle w:val="Hyperlink"/>
          </w:rPr>
          <w:t>ess test</w:t>
        </w:r>
      </w:hyperlink>
      <w:r>
        <w:t>, designed to assess the ability of an individual to recover between sprints and produce the same level of power repeatedly.</w:t>
      </w:r>
    </w:p>
    <w:p w14:paraId="1A103464" w14:textId="77777777" w:rsidR="00A00CB8" w:rsidRDefault="00A00CB8" w:rsidP="00A00CB8">
      <w:r>
        <w:t>The test involves 6 maximal sprints over 35 metres with 30 seconds recovery time between each sprint.</w:t>
      </w:r>
    </w:p>
    <w:p w14:paraId="7AB68DE2" w14:textId="77777777" w:rsidR="00A00CB8" w:rsidRDefault="00A00CB8" w:rsidP="00895941">
      <w:pPr>
        <w:pStyle w:val="Heading3"/>
      </w:pPr>
      <w:bookmarkStart w:id="14" w:name="_Toc178068110"/>
      <w:r>
        <w:t>Equipment</w:t>
      </w:r>
      <w:bookmarkEnd w:id="14"/>
    </w:p>
    <w:p w14:paraId="486E01B9" w14:textId="5096A5E0" w:rsidR="00A00CB8" w:rsidRDefault="00A00CB8" w:rsidP="00895941">
      <w:pPr>
        <w:pStyle w:val="ListBullet"/>
      </w:pPr>
      <w:r>
        <w:t>Measured distance of 35 metres – tape measure, markers</w:t>
      </w:r>
    </w:p>
    <w:p w14:paraId="3F450254" w14:textId="79A727BC" w:rsidR="00A00CB8" w:rsidRDefault="00A00CB8" w:rsidP="00895941">
      <w:pPr>
        <w:pStyle w:val="ListBullet"/>
      </w:pPr>
      <w:r>
        <w:t>Whistle</w:t>
      </w:r>
    </w:p>
    <w:p w14:paraId="55772E7A" w14:textId="17753FFA" w:rsidR="00A00CB8" w:rsidRDefault="00A00CB8" w:rsidP="00895941">
      <w:pPr>
        <w:pStyle w:val="ListBullet"/>
      </w:pPr>
      <w:r>
        <w:t>Recording sheets or devices</w:t>
      </w:r>
    </w:p>
    <w:p w14:paraId="583ECF9E" w14:textId="6E046167" w:rsidR="00A00CB8" w:rsidRDefault="00A00CB8" w:rsidP="00895941">
      <w:pPr>
        <w:pStyle w:val="ListBullet"/>
      </w:pPr>
      <w:r>
        <w:t>Stopwatches</w:t>
      </w:r>
    </w:p>
    <w:p w14:paraId="7CAFBD4E" w14:textId="27599472" w:rsidR="00A00CB8" w:rsidRDefault="00A00CB8" w:rsidP="00895941">
      <w:pPr>
        <w:pStyle w:val="ListBullet"/>
      </w:pPr>
      <w:r>
        <w:t>Heart rate (HR) monitor (phone or tracking device can be used)</w:t>
      </w:r>
    </w:p>
    <w:p w14:paraId="7CFE6287" w14:textId="77777777" w:rsidR="00A00CB8" w:rsidRDefault="00A00CB8" w:rsidP="00895941">
      <w:pPr>
        <w:pStyle w:val="Heading3"/>
      </w:pPr>
      <w:bookmarkStart w:id="15" w:name="_Toc178068111"/>
      <w:r>
        <w:t>Procedure</w:t>
      </w:r>
      <w:bookmarkEnd w:id="15"/>
    </w:p>
    <w:p w14:paraId="4616C55C" w14:textId="7D64026F" w:rsidR="00A00CB8" w:rsidRDefault="00A00CB8" w:rsidP="00D8097F">
      <w:pPr>
        <w:pStyle w:val="ListNumber"/>
      </w:pPr>
      <w:r>
        <w:t>Students work in pairs. One student adopts the role of runner and the other adopts the role of timekeeper and recorder.</w:t>
      </w:r>
    </w:p>
    <w:p w14:paraId="729E3F0C" w14:textId="25C2F747" w:rsidR="00A00CB8" w:rsidRDefault="00A00CB8" w:rsidP="00D8097F">
      <w:pPr>
        <w:pStyle w:val="ListNumber"/>
      </w:pPr>
      <w:r>
        <w:t>Record resting heart rate (RHR) and breathing rate (rate and depth) prior to any physical activity taking place including warm up.</w:t>
      </w:r>
    </w:p>
    <w:p w14:paraId="3BE5AD64" w14:textId="3D6B471F" w:rsidR="00A00CB8" w:rsidRDefault="00A00CB8" w:rsidP="00D8097F">
      <w:pPr>
        <w:pStyle w:val="ListNumber"/>
      </w:pPr>
      <w:r>
        <w:t xml:space="preserve">Record thoughts, </w:t>
      </w:r>
      <w:r w:rsidR="002F7094">
        <w:t>emotions</w:t>
      </w:r>
      <w:r>
        <w:t xml:space="preserve"> and physical feelings about completing this activity such as motivation levels, feelings in legs and overall body.</w:t>
      </w:r>
    </w:p>
    <w:p w14:paraId="75399CE2" w14:textId="31BF125C" w:rsidR="00A00CB8" w:rsidRDefault="00A00CB8" w:rsidP="00D8097F">
      <w:pPr>
        <w:pStyle w:val="ListNumber"/>
      </w:pPr>
      <w:r>
        <w:t>Make predictions about how your body may feel at the end of the 6 sprints and record.</w:t>
      </w:r>
    </w:p>
    <w:p w14:paraId="3E4475D9" w14:textId="5B89467E" w:rsidR="00A00CB8" w:rsidRDefault="00A00CB8" w:rsidP="00D8097F">
      <w:pPr>
        <w:pStyle w:val="ListNumber"/>
      </w:pPr>
      <w:r>
        <w:t>Timekeepers and recorders stand at the 35-metre line.</w:t>
      </w:r>
    </w:p>
    <w:p w14:paraId="6369E776" w14:textId="57944CCC" w:rsidR="00A00CB8" w:rsidRDefault="00A00CB8" w:rsidP="00D8097F">
      <w:pPr>
        <w:pStyle w:val="ListNumber"/>
      </w:pPr>
      <w:r>
        <w:t>Runners begin at the zero metre or start line and prepare to run towards the 35-metre line.</w:t>
      </w:r>
    </w:p>
    <w:p w14:paraId="70E18DB4" w14:textId="41E35D8E" w:rsidR="00A00CB8" w:rsidRDefault="00A00CB8" w:rsidP="00D8097F">
      <w:pPr>
        <w:pStyle w:val="ListNumber"/>
      </w:pPr>
      <w:r>
        <w:t>On the whistle, they sprint towards and across the 35-metre line, then do a slow jog or walk to the zero metre or start line.</w:t>
      </w:r>
    </w:p>
    <w:p w14:paraId="18062B8D" w14:textId="28130E7D" w:rsidR="00A00CB8" w:rsidRDefault="00A00CB8" w:rsidP="00D8097F">
      <w:pPr>
        <w:pStyle w:val="ListNumber"/>
      </w:pPr>
      <w:r>
        <w:t>The sprint is then repeated until 6 sprints have been completed.</w:t>
      </w:r>
    </w:p>
    <w:p w14:paraId="3FC18F1F" w14:textId="6CB43E7A" w:rsidR="00A00CB8" w:rsidRDefault="00A00CB8" w:rsidP="00D8097F">
      <w:pPr>
        <w:pStyle w:val="ListNumber"/>
      </w:pPr>
      <w:r>
        <w:lastRenderedPageBreak/>
        <w:t>Six sprints are performed in total with 30 seconds between each sprint.</w:t>
      </w:r>
    </w:p>
    <w:p w14:paraId="7F9C7C5D" w14:textId="095C273A" w:rsidR="00A00CB8" w:rsidRDefault="00A00CB8" w:rsidP="00D8097F">
      <w:pPr>
        <w:pStyle w:val="ListNumber"/>
      </w:pPr>
      <w:r>
        <w:t>A 5 second warning is given before each sprint.</w:t>
      </w:r>
    </w:p>
    <w:p w14:paraId="315BEF67" w14:textId="05CBE066" w:rsidR="00A00CB8" w:rsidRDefault="00A00CB8" w:rsidP="00D8097F">
      <w:pPr>
        <w:pStyle w:val="ListNumber"/>
      </w:pPr>
      <w:r>
        <w:t>Each sprint is timed to the nearest 0.01 seconds and recorded.</w:t>
      </w:r>
    </w:p>
    <w:p w14:paraId="2EFC0063" w14:textId="0459628E" w:rsidR="00A00CB8" w:rsidRDefault="00A00CB8" w:rsidP="00D8097F">
      <w:pPr>
        <w:pStyle w:val="ListNumber"/>
      </w:pPr>
      <w:r>
        <w:t>On a false start, the sprint continues but the timing doesn’t. The false starter completes an extra sprint at the end.</w:t>
      </w:r>
    </w:p>
    <w:p w14:paraId="14A791C3" w14:textId="2EAC71A2" w:rsidR="00A00CB8" w:rsidRDefault="00A00CB8" w:rsidP="00D8097F">
      <w:pPr>
        <w:pStyle w:val="ListNumber"/>
      </w:pPr>
      <w:r>
        <w:t>At the end of each sprint heart rate is recorded.</w:t>
      </w:r>
    </w:p>
    <w:p w14:paraId="2E4DB000" w14:textId="77777777" w:rsidR="00895941" w:rsidRDefault="00A00CB8" w:rsidP="00D8097F">
      <w:pPr>
        <w:pStyle w:val="ListNumber"/>
      </w:pPr>
      <w:r>
        <w:t>Measure and record heart rate each minute thereafter, to establish the time it takes to return to RHR.</w:t>
      </w:r>
    </w:p>
    <w:p w14:paraId="4EAECD76" w14:textId="7517D4DA" w:rsidR="00A00CB8" w:rsidRDefault="00A00CB8" w:rsidP="00D8097F">
      <w:pPr>
        <w:pStyle w:val="ListNumber"/>
      </w:pPr>
      <w:r>
        <w:t>Runners describe their physical response after each sprint to be recorded, such as breathing rate and depth, feelings in legs and overall body response.</w:t>
      </w:r>
    </w:p>
    <w:p w14:paraId="230CF951" w14:textId="176B55DF" w:rsidR="00A00CB8" w:rsidRDefault="00A00CB8" w:rsidP="00D8097F">
      <w:pPr>
        <w:pStyle w:val="ListNumber"/>
      </w:pPr>
      <w:r>
        <w:t>Runners and recorders then reverse roles.</w:t>
      </w:r>
    </w:p>
    <w:p w14:paraId="43C55CE9" w14:textId="77777777" w:rsidR="00A00CB8" w:rsidRDefault="00A00CB8" w:rsidP="00895941">
      <w:pPr>
        <w:pStyle w:val="Heading3"/>
      </w:pPr>
      <w:bookmarkStart w:id="16" w:name="_Toc178068112"/>
      <w:r>
        <w:t>Results</w:t>
      </w:r>
      <w:bookmarkEnd w:id="16"/>
    </w:p>
    <w:p w14:paraId="058A313D" w14:textId="1DC033F5" w:rsidR="00A00CB8" w:rsidRDefault="00A00CB8" w:rsidP="00895941">
      <w:pPr>
        <w:pStyle w:val="ListBullet"/>
      </w:pPr>
      <w:r>
        <w:t>Sprint time one is recorded and set aside as an original base line time.</w:t>
      </w:r>
    </w:p>
    <w:p w14:paraId="218F956D" w14:textId="6F531475" w:rsidR="00A00CB8" w:rsidRDefault="00A00CB8" w:rsidP="00895941">
      <w:pPr>
        <w:pStyle w:val="ListBullet"/>
      </w:pPr>
      <w:r>
        <w:t xml:space="preserve">Sprint times 2 through 6 are totalled, </w:t>
      </w:r>
      <w:r w:rsidR="002F7094">
        <w:t>averaged</w:t>
      </w:r>
      <w:r>
        <w:t xml:space="preserve"> and recorded as an average time.</w:t>
      </w:r>
    </w:p>
    <w:p w14:paraId="1C644D24" w14:textId="198C4C5E" w:rsidR="00A00CB8" w:rsidRDefault="00A00CB8" w:rsidP="00895941">
      <w:pPr>
        <w:pStyle w:val="ListBullet"/>
      </w:pPr>
      <w:r>
        <w:t>The performance decrement is then calculated by subtracting the average time from the first time.</w:t>
      </w:r>
    </w:p>
    <w:p w14:paraId="4EF0300D" w14:textId="48E78F88" w:rsidR="00A00CB8" w:rsidRDefault="00A00CB8" w:rsidP="00895941">
      <w:pPr>
        <w:pStyle w:val="ListBullet"/>
      </w:pPr>
      <w:r>
        <w:t>This difference is then expressed as a percentage. This is the performance percentage.</w:t>
      </w:r>
    </w:p>
    <w:p w14:paraId="6F70319F" w14:textId="4A8BDEB1" w:rsidR="00A00CB8" w:rsidRDefault="00A00CB8" w:rsidP="00895941">
      <w:pPr>
        <w:pStyle w:val="ListBullet"/>
      </w:pPr>
      <w:r>
        <w:t>Record time taken to return to RHR.</w:t>
      </w:r>
    </w:p>
    <w:p w14:paraId="3E2C84DE" w14:textId="77777777" w:rsidR="00A00CB8" w:rsidRDefault="00A00CB8" w:rsidP="00895941">
      <w:pPr>
        <w:pStyle w:val="Heading3"/>
      </w:pPr>
      <w:bookmarkStart w:id="17" w:name="_Toc178068113"/>
      <w:r>
        <w:t>Questions</w:t>
      </w:r>
      <w:bookmarkEnd w:id="17"/>
    </w:p>
    <w:p w14:paraId="4CF205E6" w14:textId="5A448B8A" w:rsidR="00A00CB8" w:rsidRDefault="00A00CB8" w:rsidP="00895941">
      <w:pPr>
        <w:pStyle w:val="ListBullet"/>
      </w:pPr>
      <w:r>
        <w:t>What was the predominant energy system being used for this activity? Give reasons for your answer.</w:t>
      </w:r>
    </w:p>
    <w:p w14:paraId="7BD92CCE" w14:textId="21D9F91C" w:rsidR="00A00CB8" w:rsidRDefault="00A00CB8" w:rsidP="00895941">
      <w:pPr>
        <w:pStyle w:val="ListBullet"/>
      </w:pPr>
      <w:r>
        <w:t>What happened to your times from sprint one to sprint 6?</w:t>
      </w:r>
    </w:p>
    <w:p w14:paraId="5598DC63" w14:textId="0E9DAC00" w:rsidR="00A00CB8" w:rsidRDefault="00A00CB8" w:rsidP="00895941">
      <w:pPr>
        <w:pStyle w:val="ListBullet"/>
      </w:pPr>
      <w:r>
        <w:t>Describe how your body responded from sprint one to sprint 6. What do you notice? Compare that with others in the class.</w:t>
      </w:r>
    </w:p>
    <w:p w14:paraId="644B9E0D" w14:textId="4F3BCADF" w:rsidR="00A00CB8" w:rsidRDefault="00A00CB8" w:rsidP="00895941">
      <w:pPr>
        <w:pStyle w:val="ListBullet"/>
      </w:pPr>
      <w:r>
        <w:lastRenderedPageBreak/>
        <w:t>Explain what the body’s response tells you about the energy system being used.</w:t>
      </w:r>
    </w:p>
    <w:p w14:paraId="43FB3BA1" w14:textId="686FD324" w:rsidR="00A00CB8" w:rsidRDefault="00A00CB8" w:rsidP="00895941">
      <w:pPr>
        <w:pStyle w:val="ListBullet"/>
      </w:pPr>
      <w:r>
        <w:t>Outline any factors that may have impacted positively on your performance, such as motivation levels, previous training, rest.</w:t>
      </w:r>
    </w:p>
    <w:p w14:paraId="182B6057" w14:textId="6144D15A" w:rsidR="00A00CB8" w:rsidRDefault="00A00CB8" w:rsidP="00895941">
      <w:pPr>
        <w:pStyle w:val="ListBullet"/>
      </w:pPr>
      <w:r>
        <w:t xml:space="preserve">Outline any factors that may have impacted negatively on your performance such as motivation levels, </w:t>
      </w:r>
      <w:r w:rsidR="002F7094">
        <w:t>illness</w:t>
      </w:r>
      <w:r>
        <w:t xml:space="preserve"> or injury.</w:t>
      </w:r>
    </w:p>
    <w:p w14:paraId="531B9CB5" w14:textId="5153CAD0" w:rsidR="00A00CB8" w:rsidRDefault="00A00CB8" w:rsidP="00895941">
      <w:pPr>
        <w:pStyle w:val="ListBullet"/>
      </w:pPr>
      <w:r>
        <w:t>For those that may have false started, what impact did this have? For those that didn’t false start, predict what ways this could make a difference to performance.</w:t>
      </w:r>
    </w:p>
    <w:p w14:paraId="6557A0F2" w14:textId="7019E835" w:rsidR="00A00CB8" w:rsidRDefault="00A00CB8" w:rsidP="00895941">
      <w:pPr>
        <w:pStyle w:val="ListBullet"/>
      </w:pPr>
      <w:r>
        <w:t>If you trained for this test, what would you expect your percentage score to do and why?</w:t>
      </w:r>
    </w:p>
    <w:p w14:paraId="6DC651E8" w14:textId="48C61EC5" w:rsidR="00A00CB8" w:rsidRDefault="00A00CB8" w:rsidP="00895941">
      <w:pPr>
        <w:pStyle w:val="ListBullet"/>
      </w:pPr>
      <w:r>
        <w:t>An average score for an elite athlete is less than 10%. What does your score indicate?</w:t>
      </w:r>
    </w:p>
    <w:p w14:paraId="78E3007D" w14:textId="0DA79473" w:rsidR="00A00CB8" w:rsidRDefault="00A00CB8" w:rsidP="00895941">
      <w:pPr>
        <w:pStyle w:val="ListBullet"/>
      </w:pPr>
      <w:r>
        <w:t>Suggest ways you could train to improve your performance for this test.</w:t>
      </w:r>
    </w:p>
    <w:p w14:paraId="519B2A5B" w14:textId="77777777" w:rsidR="00FC5FB2" w:rsidRDefault="00FC5FB2">
      <w:pPr>
        <w:suppressAutoHyphens w:val="0"/>
        <w:spacing w:after="0" w:line="276" w:lineRule="auto"/>
        <w:rPr>
          <w:rFonts w:eastAsiaTheme="majorEastAsia"/>
          <w:bCs/>
          <w:color w:val="002664"/>
          <w:sz w:val="36"/>
          <w:szCs w:val="48"/>
        </w:rPr>
      </w:pPr>
      <w:r>
        <w:br w:type="page"/>
      </w:r>
    </w:p>
    <w:p w14:paraId="6281935E" w14:textId="7FA3FFD9" w:rsidR="00895941" w:rsidRDefault="00895941" w:rsidP="00895941">
      <w:pPr>
        <w:pStyle w:val="Heading2"/>
      </w:pPr>
      <w:bookmarkStart w:id="18" w:name="_Toc178068114"/>
      <w:r>
        <w:lastRenderedPageBreak/>
        <w:t>Practical experience 2 – 400-metre sprint (</w:t>
      </w:r>
      <w:r w:rsidR="001A54D1">
        <w:t>g</w:t>
      </w:r>
      <w:r>
        <w:t xml:space="preserve">lycolytic or </w:t>
      </w:r>
      <w:r w:rsidR="001A54D1">
        <w:t>l</w:t>
      </w:r>
      <w:r>
        <w:t xml:space="preserve">actic </w:t>
      </w:r>
      <w:r w:rsidR="001A54D1">
        <w:t>a</w:t>
      </w:r>
      <w:r>
        <w:t xml:space="preserve">cid </w:t>
      </w:r>
      <w:r w:rsidR="001A54D1">
        <w:t>s</w:t>
      </w:r>
      <w:r>
        <w:t>ystem)</w:t>
      </w:r>
      <w:bookmarkEnd w:id="18"/>
    </w:p>
    <w:p w14:paraId="1FFF76C2" w14:textId="77777777" w:rsidR="00895941" w:rsidRDefault="00895941" w:rsidP="00895941">
      <w:r>
        <w:t>The 400-metre sprint is a long sprint test, and a test of anaerobic capacity which is an important fitness attribute for performing short intense bursts of effort.</w:t>
      </w:r>
    </w:p>
    <w:p w14:paraId="267BC2C0" w14:textId="77777777" w:rsidR="00895941" w:rsidRDefault="00895941" w:rsidP="00895941">
      <w:pPr>
        <w:pStyle w:val="Heading3"/>
      </w:pPr>
      <w:bookmarkStart w:id="19" w:name="_Toc178068115"/>
      <w:r>
        <w:t>Equipment</w:t>
      </w:r>
      <w:bookmarkEnd w:id="19"/>
    </w:p>
    <w:p w14:paraId="74EB0428" w14:textId="7AC00AE0" w:rsidR="00895941" w:rsidRDefault="00895941" w:rsidP="00895941">
      <w:pPr>
        <w:pStyle w:val="ListBullet"/>
      </w:pPr>
      <w:r>
        <w:t>Measured distance of 400 metres – tape measure, markers</w:t>
      </w:r>
    </w:p>
    <w:p w14:paraId="770B6C83" w14:textId="0017250A" w:rsidR="00895941" w:rsidRDefault="00895941" w:rsidP="00895941">
      <w:pPr>
        <w:pStyle w:val="ListBullet"/>
      </w:pPr>
      <w:r>
        <w:t>Whistle</w:t>
      </w:r>
    </w:p>
    <w:p w14:paraId="0C4ED2B5" w14:textId="4B885788" w:rsidR="00895941" w:rsidRDefault="00895941" w:rsidP="00895941">
      <w:pPr>
        <w:pStyle w:val="ListBullet"/>
      </w:pPr>
      <w:r>
        <w:t>Recording sheets or devices</w:t>
      </w:r>
    </w:p>
    <w:p w14:paraId="46F619A2" w14:textId="42416EE2" w:rsidR="00895941" w:rsidRDefault="00895941" w:rsidP="00895941">
      <w:pPr>
        <w:pStyle w:val="ListBullet"/>
      </w:pPr>
      <w:r>
        <w:t>Stopwatches</w:t>
      </w:r>
    </w:p>
    <w:p w14:paraId="6A423850" w14:textId="4D08E954" w:rsidR="00895941" w:rsidRDefault="00895941" w:rsidP="00895941">
      <w:pPr>
        <w:pStyle w:val="ListBullet"/>
      </w:pPr>
      <w:r>
        <w:t>Heart rate (HR) monitor (phone or tracking device can be used)</w:t>
      </w:r>
    </w:p>
    <w:p w14:paraId="09773473" w14:textId="77777777" w:rsidR="00895941" w:rsidRDefault="00895941" w:rsidP="00895941">
      <w:pPr>
        <w:pStyle w:val="Heading3"/>
      </w:pPr>
      <w:bookmarkStart w:id="20" w:name="_Toc178068116"/>
      <w:r>
        <w:t>Procedure</w:t>
      </w:r>
      <w:bookmarkEnd w:id="20"/>
    </w:p>
    <w:p w14:paraId="3D23DC05" w14:textId="6D12EFF5" w:rsidR="00895941" w:rsidRPr="00617DE9" w:rsidRDefault="00895941" w:rsidP="00CE6FFA">
      <w:pPr>
        <w:pStyle w:val="ListNumber"/>
        <w:numPr>
          <w:ilvl w:val="0"/>
          <w:numId w:val="6"/>
        </w:numPr>
      </w:pPr>
      <w:r w:rsidRPr="00617DE9">
        <w:t>Students work in pairs. One student adopts the role of runner and the other adopts the role of timekeeper and recorder.</w:t>
      </w:r>
    </w:p>
    <w:p w14:paraId="23BC8728" w14:textId="31D1A80E" w:rsidR="00895941" w:rsidRPr="00617DE9" w:rsidRDefault="00895941" w:rsidP="00CE6FFA">
      <w:pPr>
        <w:pStyle w:val="ListNumber"/>
        <w:numPr>
          <w:ilvl w:val="0"/>
          <w:numId w:val="6"/>
        </w:numPr>
      </w:pPr>
      <w:r w:rsidRPr="00617DE9">
        <w:t>Record resting heart rate (RHR) and breathing rate (rate and depth) prior to any physical activity taking place.</w:t>
      </w:r>
    </w:p>
    <w:p w14:paraId="1299CD1F" w14:textId="753532B0" w:rsidR="00895941" w:rsidRPr="00617DE9" w:rsidRDefault="00895941" w:rsidP="00CE6FFA">
      <w:pPr>
        <w:pStyle w:val="ListNumber"/>
        <w:numPr>
          <w:ilvl w:val="0"/>
          <w:numId w:val="6"/>
        </w:numPr>
      </w:pPr>
      <w:r w:rsidRPr="00617DE9">
        <w:t>Record heart rate every minute for 5 minutes prior to sprinting.</w:t>
      </w:r>
    </w:p>
    <w:p w14:paraId="315ECB98" w14:textId="2820457C" w:rsidR="00895941" w:rsidRPr="00617DE9" w:rsidRDefault="00895941" w:rsidP="00CE6FFA">
      <w:pPr>
        <w:pStyle w:val="ListNumber"/>
        <w:numPr>
          <w:ilvl w:val="0"/>
          <w:numId w:val="6"/>
        </w:numPr>
      </w:pPr>
      <w:r w:rsidRPr="00617DE9">
        <w:t xml:space="preserve">Record thoughts, </w:t>
      </w:r>
      <w:r w:rsidR="002F7094" w:rsidRPr="00617DE9">
        <w:t>emotions</w:t>
      </w:r>
      <w:r w:rsidRPr="00617DE9">
        <w:t xml:space="preserve"> and physical feelings about completing this activity such as motivation levels, feelings in legs and overall body.</w:t>
      </w:r>
    </w:p>
    <w:p w14:paraId="1CB55BF0" w14:textId="637BF1E6" w:rsidR="00895941" w:rsidRPr="00617DE9" w:rsidRDefault="00895941" w:rsidP="00CE6FFA">
      <w:pPr>
        <w:pStyle w:val="ListNumber"/>
        <w:numPr>
          <w:ilvl w:val="0"/>
          <w:numId w:val="6"/>
        </w:numPr>
      </w:pPr>
      <w:r w:rsidRPr="00617DE9">
        <w:t>Make predictions about how your body may feel at the end of the 400-metre sprint and record.</w:t>
      </w:r>
    </w:p>
    <w:p w14:paraId="7494D83B" w14:textId="02704297" w:rsidR="00895941" w:rsidRPr="00617DE9" w:rsidRDefault="00895941" w:rsidP="00CE6FFA">
      <w:pPr>
        <w:pStyle w:val="ListNumber"/>
        <w:numPr>
          <w:ilvl w:val="0"/>
          <w:numId w:val="6"/>
        </w:numPr>
      </w:pPr>
      <w:r w:rsidRPr="00617DE9">
        <w:t xml:space="preserve">Timekeepers and recorders stand at the 400 metre or finish line but must be able to </w:t>
      </w:r>
      <w:r w:rsidR="00617DE9" w:rsidRPr="00617DE9">
        <w:t xml:space="preserve">always </w:t>
      </w:r>
      <w:proofErr w:type="gramStart"/>
      <w:r w:rsidR="00617DE9" w:rsidRPr="00617DE9">
        <w:t>observe their partner</w:t>
      </w:r>
      <w:r w:rsidR="0053623C">
        <w:t xml:space="preserve"> at all times</w:t>
      </w:r>
      <w:proofErr w:type="gramEnd"/>
      <w:r w:rsidRPr="00617DE9">
        <w:t>.</w:t>
      </w:r>
    </w:p>
    <w:p w14:paraId="0D384BAB" w14:textId="68FC4B85" w:rsidR="00895941" w:rsidRPr="00617DE9" w:rsidRDefault="00895941" w:rsidP="00CE6FFA">
      <w:pPr>
        <w:pStyle w:val="ListNumber"/>
        <w:numPr>
          <w:ilvl w:val="0"/>
          <w:numId w:val="6"/>
        </w:numPr>
      </w:pPr>
      <w:r w:rsidRPr="00617DE9">
        <w:t>Runners begin at the zero metre or start line.</w:t>
      </w:r>
    </w:p>
    <w:p w14:paraId="43BB98E4" w14:textId="6C637998" w:rsidR="00895941" w:rsidRPr="00617DE9" w:rsidRDefault="00895941" w:rsidP="00CE6FFA">
      <w:pPr>
        <w:pStyle w:val="ListNumber"/>
        <w:numPr>
          <w:ilvl w:val="0"/>
          <w:numId w:val="6"/>
        </w:numPr>
      </w:pPr>
      <w:r w:rsidRPr="00617DE9">
        <w:lastRenderedPageBreak/>
        <w:t xml:space="preserve">Runners sprint or run at maximal effort for 400 metres. Encourage participants to complete the 400 metres even if they </w:t>
      </w:r>
      <w:proofErr w:type="gramStart"/>
      <w:r w:rsidR="0053623C">
        <w:t>have to</w:t>
      </w:r>
      <w:proofErr w:type="gramEnd"/>
      <w:r w:rsidR="0053623C" w:rsidRPr="00617DE9">
        <w:t xml:space="preserve"> </w:t>
      </w:r>
      <w:r w:rsidRPr="00617DE9">
        <w:t>jog or walk. The recorded time is necessary data for the task.</w:t>
      </w:r>
    </w:p>
    <w:p w14:paraId="0EE53E65" w14:textId="69B13D16" w:rsidR="00895941" w:rsidRPr="00617DE9" w:rsidRDefault="00895941" w:rsidP="00CE6FFA">
      <w:pPr>
        <w:pStyle w:val="ListNumber"/>
        <w:numPr>
          <w:ilvl w:val="0"/>
          <w:numId w:val="6"/>
        </w:numPr>
      </w:pPr>
      <w:r w:rsidRPr="00617DE9">
        <w:t>Recorders should record their observations as their partner runs. For example, do they stop, where do they speed up, where do they slow down, what is their body language or posture?</w:t>
      </w:r>
    </w:p>
    <w:p w14:paraId="0B975AD2" w14:textId="33A2A9CC" w:rsidR="00895941" w:rsidRPr="00617DE9" w:rsidRDefault="00895941" w:rsidP="00CE6FFA">
      <w:pPr>
        <w:pStyle w:val="ListNumber"/>
        <w:numPr>
          <w:ilvl w:val="0"/>
          <w:numId w:val="6"/>
        </w:numPr>
      </w:pPr>
      <w:r w:rsidRPr="00617DE9">
        <w:t>At the immediate end of the 400-metre sprint, record heart rate (HR). Then continue to record HR every minute after completing the sprint for a total of 7 minutes.</w:t>
      </w:r>
    </w:p>
    <w:p w14:paraId="4883F19F" w14:textId="4255C50C" w:rsidR="00895941" w:rsidRPr="00617DE9" w:rsidRDefault="00895941" w:rsidP="00CE6FFA">
      <w:pPr>
        <w:pStyle w:val="ListNumber"/>
        <w:numPr>
          <w:ilvl w:val="0"/>
          <w:numId w:val="6"/>
        </w:numPr>
      </w:pPr>
      <w:r w:rsidRPr="00617DE9">
        <w:t>Record personal observations about breathing rate and depth, feelings in legs and overall body after completing the run.</w:t>
      </w:r>
    </w:p>
    <w:p w14:paraId="08D9379B" w14:textId="31423B9E" w:rsidR="00895941" w:rsidRPr="00617DE9" w:rsidRDefault="00895941" w:rsidP="00CE6FFA">
      <w:pPr>
        <w:pStyle w:val="ListNumber"/>
        <w:numPr>
          <w:ilvl w:val="0"/>
          <w:numId w:val="6"/>
        </w:numPr>
      </w:pPr>
      <w:r w:rsidRPr="00617DE9">
        <w:t>Runners and recorders then reverse roles.</w:t>
      </w:r>
    </w:p>
    <w:p w14:paraId="1036FCCB" w14:textId="77777777" w:rsidR="00895941" w:rsidRDefault="00895941" w:rsidP="00617DE9">
      <w:pPr>
        <w:pStyle w:val="Heading3"/>
      </w:pPr>
      <w:bookmarkStart w:id="21" w:name="_Toc178068117"/>
      <w:r>
        <w:t>Results</w:t>
      </w:r>
      <w:bookmarkEnd w:id="21"/>
    </w:p>
    <w:p w14:paraId="288CB62A" w14:textId="3B97DE41" w:rsidR="00895941" w:rsidRDefault="00895941" w:rsidP="00617DE9">
      <w:pPr>
        <w:pStyle w:val="ListBullet"/>
      </w:pPr>
      <w:r>
        <w:t>Recorded time at the conclusion of the sprint.</w:t>
      </w:r>
    </w:p>
    <w:p w14:paraId="3935287F" w14:textId="57E8FC6C" w:rsidR="00895941" w:rsidRDefault="00895941" w:rsidP="00617DE9">
      <w:pPr>
        <w:pStyle w:val="ListBullet"/>
      </w:pPr>
      <w:r>
        <w:t>Recorded HR at the immediate end of the 400-metre sprint.</w:t>
      </w:r>
    </w:p>
    <w:p w14:paraId="475F75AA" w14:textId="53BFFF79" w:rsidR="00895941" w:rsidRDefault="00895941" w:rsidP="00617DE9">
      <w:pPr>
        <w:pStyle w:val="ListBullet"/>
      </w:pPr>
      <w:r>
        <w:t>Recorded HR for each minute after the sprint up to 7 minutes.</w:t>
      </w:r>
    </w:p>
    <w:p w14:paraId="3431D952" w14:textId="3F3CBAA0" w:rsidR="00895941" w:rsidRDefault="00895941" w:rsidP="00617DE9">
      <w:pPr>
        <w:pStyle w:val="ListBullet"/>
      </w:pPr>
      <w:r>
        <w:t>Graph the heart rate response for pre, during and post 400</w:t>
      </w:r>
      <w:r w:rsidR="00910FA2">
        <w:t>-</w:t>
      </w:r>
      <w:r>
        <w:t>metre sprint.</w:t>
      </w:r>
    </w:p>
    <w:p w14:paraId="776ADB1A" w14:textId="77777777" w:rsidR="00895941" w:rsidRDefault="00895941" w:rsidP="00895941">
      <w:pPr>
        <w:pStyle w:val="Heading3"/>
      </w:pPr>
      <w:bookmarkStart w:id="22" w:name="_Toc178068118"/>
      <w:r>
        <w:t>Questions</w:t>
      </w:r>
      <w:bookmarkEnd w:id="22"/>
    </w:p>
    <w:p w14:paraId="59647D1D" w14:textId="1781424B" w:rsidR="00895941" w:rsidRDefault="00895941" w:rsidP="00617DE9">
      <w:pPr>
        <w:pStyle w:val="ListBullet"/>
      </w:pPr>
      <w:r>
        <w:t>What was the predominant energy system being used for this activity? Give reasons for your answer.</w:t>
      </w:r>
    </w:p>
    <w:p w14:paraId="7F20A75C" w14:textId="1F9AB96D" w:rsidR="00895941" w:rsidRDefault="00895941" w:rsidP="00617DE9">
      <w:pPr>
        <w:pStyle w:val="ListBullet"/>
      </w:pPr>
      <w:r>
        <w:t>What other energy system(s) contributed to this activity? Provide a brief explanation of their role in the 400-metre sprint.</w:t>
      </w:r>
    </w:p>
    <w:p w14:paraId="22C16EDB" w14:textId="585AF58B" w:rsidR="00895941" w:rsidRDefault="00895941" w:rsidP="00617DE9">
      <w:pPr>
        <w:pStyle w:val="ListBullet"/>
      </w:pPr>
      <w:r>
        <w:t>Describe how your body responded from the start line to finish line during the 400-metre sprint. What did your partner notice about your sprint and body response? Compare that with others in the class.</w:t>
      </w:r>
    </w:p>
    <w:p w14:paraId="71C699E7" w14:textId="4A8BC459" w:rsidR="00895941" w:rsidRDefault="00895941" w:rsidP="00617DE9">
      <w:pPr>
        <w:pStyle w:val="ListBullet"/>
      </w:pPr>
      <w:r>
        <w:t>When performing the 400-metre sprint, did you experience muscle fatigue? How do you know this?</w:t>
      </w:r>
    </w:p>
    <w:p w14:paraId="6B0B24A8" w14:textId="4CBA000A" w:rsidR="00895941" w:rsidRDefault="00895941" w:rsidP="00617DE9">
      <w:pPr>
        <w:pStyle w:val="ListBullet"/>
      </w:pPr>
      <w:r>
        <w:t>Explain what the body’s response tells you about the energy system(s) being used.</w:t>
      </w:r>
    </w:p>
    <w:p w14:paraId="258A370C" w14:textId="22D42EC4" w:rsidR="00895941" w:rsidRDefault="00895941" w:rsidP="00617DE9">
      <w:pPr>
        <w:pStyle w:val="ListBullet"/>
      </w:pPr>
      <w:r>
        <w:lastRenderedPageBreak/>
        <w:t>Outline any factors that may have positively impacted on your performance such as motivation levels, previous training, rest.</w:t>
      </w:r>
    </w:p>
    <w:p w14:paraId="426E7E22" w14:textId="0B8F2B85" w:rsidR="00895941" w:rsidRDefault="00895941" w:rsidP="00617DE9">
      <w:pPr>
        <w:pStyle w:val="ListBullet"/>
      </w:pPr>
      <w:r>
        <w:t>Outline any factors that may have had a negative impact on your performance such as fatigue, dehydration, training the previous day, illness, injury, lack of motivation.</w:t>
      </w:r>
    </w:p>
    <w:p w14:paraId="23E9AFBA" w14:textId="3796412C" w:rsidR="00895941" w:rsidRDefault="00895941" w:rsidP="00617DE9">
      <w:pPr>
        <w:pStyle w:val="ListBullet"/>
      </w:pPr>
      <w:r>
        <w:t xml:space="preserve">Graph your own heart rate responses on </w:t>
      </w:r>
      <w:r w:rsidR="00EF0755">
        <w:fldChar w:fldCharType="begin"/>
      </w:r>
      <w:r w:rsidR="00EF0755">
        <w:instrText xml:space="preserve"> REF _Ref177562392 \h </w:instrText>
      </w:r>
      <w:r w:rsidR="00EF0755">
        <w:fldChar w:fldCharType="separate"/>
      </w:r>
      <w:r w:rsidR="00EF0755">
        <w:t xml:space="preserve">Figure </w:t>
      </w:r>
      <w:r w:rsidR="00EF0755">
        <w:rPr>
          <w:noProof/>
        </w:rPr>
        <w:t>1</w:t>
      </w:r>
      <w:r w:rsidR="00EF0755">
        <w:fldChar w:fldCharType="end"/>
      </w:r>
      <w:r w:rsidR="00EF0755">
        <w:t xml:space="preserve"> </w:t>
      </w:r>
      <w:r>
        <w:t xml:space="preserve">and breathing ventilation rates on </w:t>
      </w:r>
      <w:r w:rsidR="00EF0755">
        <w:fldChar w:fldCharType="begin"/>
      </w:r>
      <w:r w:rsidR="00EF0755">
        <w:instrText xml:space="preserve"> REF _Ref177562402 \h </w:instrText>
      </w:r>
      <w:r w:rsidR="00EF0755">
        <w:fldChar w:fldCharType="separate"/>
      </w:r>
      <w:r w:rsidR="00EF0755">
        <w:t xml:space="preserve">Figure </w:t>
      </w:r>
      <w:r w:rsidR="00EF0755">
        <w:rPr>
          <w:noProof/>
        </w:rPr>
        <w:t>2</w:t>
      </w:r>
      <w:r w:rsidR="00EF0755">
        <w:fldChar w:fldCharType="end"/>
      </w:r>
      <w:r>
        <w:t>.</w:t>
      </w:r>
    </w:p>
    <w:p w14:paraId="57073016" w14:textId="6B527FEF" w:rsidR="00895941" w:rsidRDefault="00895941" w:rsidP="00617DE9">
      <w:pPr>
        <w:pStyle w:val="ListBullet"/>
      </w:pPr>
      <w:r>
        <w:t xml:space="preserve">Using your knowledge of maximum heart rate, calculate your upper and lower target heart rate (THR) zones and mark this on </w:t>
      </w:r>
      <w:r w:rsidR="00EF0755">
        <w:fldChar w:fldCharType="begin"/>
      </w:r>
      <w:r w:rsidR="00EF0755">
        <w:instrText xml:space="preserve"> REF _Ref177562392 \h </w:instrText>
      </w:r>
      <w:r w:rsidR="00EF0755">
        <w:fldChar w:fldCharType="separate"/>
      </w:r>
      <w:r w:rsidR="00EF0755">
        <w:t xml:space="preserve">Figure </w:t>
      </w:r>
      <w:r w:rsidR="00EF0755">
        <w:rPr>
          <w:noProof/>
        </w:rPr>
        <w:t>1</w:t>
      </w:r>
      <w:r w:rsidR="00EF0755">
        <w:fldChar w:fldCharType="end"/>
      </w:r>
      <w:r>
        <w:t>. For this activity, we are assuming all participants are the same age and therefore have the same maximum and target heart rate zones.</w:t>
      </w:r>
    </w:p>
    <w:p w14:paraId="7DB466A8" w14:textId="30D42090" w:rsidR="00A8282D" w:rsidRPr="00A8282D" w:rsidRDefault="00A8282D" w:rsidP="00A8282D">
      <w:pPr>
        <w:pStyle w:val="FeatureBox"/>
        <w:rPr>
          <w:rStyle w:val="Strong"/>
        </w:rPr>
      </w:pPr>
      <w:r w:rsidRPr="00A8282D">
        <w:rPr>
          <w:rStyle w:val="Strong"/>
        </w:rPr>
        <w:t>M</w:t>
      </w:r>
      <w:r w:rsidR="00895941" w:rsidRPr="00A8282D">
        <w:rPr>
          <w:rStyle w:val="Strong"/>
        </w:rPr>
        <w:t xml:space="preserve">aximum </w:t>
      </w:r>
      <w:r w:rsidR="00EE76A3">
        <w:rPr>
          <w:rStyle w:val="Strong"/>
        </w:rPr>
        <w:t>H</w:t>
      </w:r>
      <w:r w:rsidR="00895941" w:rsidRPr="00A8282D">
        <w:rPr>
          <w:rStyle w:val="Strong"/>
        </w:rPr>
        <w:t xml:space="preserve">eart </w:t>
      </w:r>
      <w:r w:rsidR="00EE76A3">
        <w:rPr>
          <w:rStyle w:val="Strong"/>
        </w:rPr>
        <w:t>R</w:t>
      </w:r>
      <w:r w:rsidR="00895941" w:rsidRPr="00A8282D">
        <w:rPr>
          <w:rStyle w:val="Strong"/>
        </w:rPr>
        <w:t>ate (MHR)</w:t>
      </w:r>
      <w:r w:rsidR="007909B1">
        <w:rPr>
          <w:rStyle w:val="Strong"/>
        </w:rPr>
        <w:t xml:space="preserve"> and Target </w:t>
      </w:r>
      <w:r w:rsidR="00EE76A3">
        <w:rPr>
          <w:rStyle w:val="Strong"/>
        </w:rPr>
        <w:t>H</w:t>
      </w:r>
      <w:r w:rsidR="007909B1">
        <w:rPr>
          <w:rStyle w:val="Strong"/>
        </w:rPr>
        <w:t xml:space="preserve">ear </w:t>
      </w:r>
      <w:r w:rsidR="00EE76A3">
        <w:rPr>
          <w:rStyle w:val="Strong"/>
        </w:rPr>
        <w:t>R</w:t>
      </w:r>
      <w:r w:rsidR="007909B1">
        <w:rPr>
          <w:rStyle w:val="Strong"/>
        </w:rPr>
        <w:t>ate (THR)</w:t>
      </w:r>
    </w:p>
    <w:p w14:paraId="49CC9AB4" w14:textId="2D9D2C2B" w:rsidR="00895941" w:rsidRPr="00617DE9" w:rsidRDefault="00A8282D" w:rsidP="00A8282D">
      <w:pPr>
        <w:pStyle w:val="FeatureBox"/>
      </w:pPr>
      <w:r>
        <w:t>MHR</w:t>
      </w:r>
      <w:r w:rsidR="00895941" w:rsidRPr="00617DE9">
        <w:t xml:space="preserve"> can be calculated by using the formula MHR = 220 − age. Target heart rate (THR) zone can be calculated by 0.60 × MHR equals the lower end of the target heart rate zone. The upper end of the target heart rate zone is equal to 0.80 × MHR. For example, Sam is 18 years old. His MHR is 202 bpm. His THR zone is between 121</w:t>
      </w:r>
      <w:r w:rsidR="008F1560">
        <w:t xml:space="preserve"> and </w:t>
      </w:r>
      <w:r w:rsidR="00895941" w:rsidRPr="00617DE9">
        <w:t>161</w:t>
      </w:r>
      <w:r w:rsidR="008F1560">
        <w:t> </w:t>
      </w:r>
      <w:r w:rsidR="00895941" w:rsidRPr="00617DE9">
        <w:t>bpm. Monitoring heart rate provides an objective measure of exercise intensity. In general, the higher your heart rate during physical activity, the higher the exercise intensity.</w:t>
      </w:r>
    </w:p>
    <w:p w14:paraId="4957B5A5" w14:textId="47228CA7" w:rsidR="00895941" w:rsidRDefault="00895941" w:rsidP="00BE27D3">
      <w:pPr>
        <w:pStyle w:val="ListBullet"/>
      </w:pPr>
      <w:r>
        <w:t xml:space="preserve">Review </w:t>
      </w:r>
      <w:r w:rsidR="00EF0755">
        <w:fldChar w:fldCharType="begin"/>
      </w:r>
      <w:r w:rsidR="00EF0755">
        <w:instrText xml:space="preserve"> REF _Ref177562392 \h </w:instrText>
      </w:r>
      <w:r w:rsidR="00BE27D3">
        <w:instrText xml:space="preserve"> \* MERGEFORMAT </w:instrText>
      </w:r>
      <w:r w:rsidR="00EF0755">
        <w:fldChar w:fldCharType="separate"/>
      </w:r>
      <w:r w:rsidR="00EF0755">
        <w:t xml:space="preserve">Figure </w:t>
      </w:r>
      <w:r w:rsidR="00EF0755">
        <w:rPr>
          <w:noProof/>
        </w:rPr>
        <w:t>1</w:t>
      </w:r>
      <w:r w:rsidR="00EF0755">
        <w:fldChar w:fldCharType="end"/>
      </w:r>
      <w:r w:rsidR="00EF0755">
        <w:t xml:space="preserve"> </w:t>
      </w:r>
      <w:r>
        <w:t xml:space="preserve">and </w:t>
      </w:r>
      <w:r w:rsidR="00EF0755">
        <w:fldChar w:fldCharType="begin"/>
      </w:r>
      <w:r w:rsidR="00EF0755">
        <w:instrText xml:space="preserve"> REF _Ref177562402 \h </w:instrText>
      </w:r>
      <w:r w:rsidR="00BE27D3">
        <w:instrText xml:space="preserve"> \* MERGEFORMAT </w:instrText>
      </w:r>
      <w:r w:rsidR="00EF0755">
        <w:fldChar w:fldCharType="separate"/>
      </w:r>
      <w:r w:rsidR="00EF0755">
        <w:t xml:space="preserve">Figure </w:t>
      </w:r>
      <w:r w:rsidR="00EF0755">
        <w:rPr>
          <w:noProof/>
        </w:rPr>
        <w:t>2</w:t>
      </w:r>
      <w:r w:rsidR="00EF0755">
        <w:fldChar w:fldCharType="end"/>
      </w:r>
      <w:r w:rsidR="00EF0755">
        <w:t xml:space="preserve"> </w:t>
      </w:r>
      <w:r>
        <w:t>to answer the questions that follow each.</w:t>
      </w:r>
    </w:p>
    <w:p w14:paraId="042DCA28" w14:textId="3DB80A12" w:rsidR="00EF0755" w:rsidRDefault="00EF0755" w:rsidP="00EF0755">
      <w:pPr>
        <w:pStyle w:val="Caption"/>
      </w:pPr>
      <w:bookmarkStart w:id="23" w:name="_Ref177562392"/>
      <w:r>
        <w:lastRenderedPageBreak/>
        <w:t xml:space="preserve">Figure </w:t>
      </w:r>
      <w:r>
        <w:fldChar w:fldCharType="begin"/>
      </w:r>
      <w:r>
        <w:instrText xml:space="preserve"> SEQ Figure \* ARABIC </w:instrText>
      </w:r>
      <w:r>
        <w:fldChar w:fldCharType="separate"/>
      </w:r>
      <w:r w:rsidR="007C2181">
        <w:rPr>
          <w:noProof/>
        </w:rPr>
        <w:t>1</w:t>
      </w:r>
      <w:r>
        <w:fldChar w:fldCharType="end"/>
      </w:r>
      <w:bookmarkEnd w:id="23"/>
      <w:r>
        <w:t xml:space="preserve"> – </w:t>
      </w:r>
      <w:r w:rsidRPr="00F0473C">
        <w:t>heart rate response to 400-metre sprint</w:t>
      </w:r>
    </w:p>
    <w:p w14:paraId="6D29EDF0" w14:textId="0EB5A894" w:rsidR="00895941" w:rsidRDefault="00617DE9" w:rsidP="00895941">
      <w:r>
        <w:rPr>
          <w:noProof/>
        </w:rPr>
        <w:drawing>
          <wp:inline distT="0" distB="0" distL="0" distR="0" wp14:anchorId="6A798305" wp14:editId="4A13B6BE">
            <wp:extent cx="6120765" cy="3560445"/>
            <wp:effectExtent l="0" t="0" r="0" b="1905"/>
            <wp:docPr id="2118822686" name="Picture 1" descr="Heart rate (HR) response to pre, during and post 400-metre sprint. Heart rate (BPM) on the vertical axis from zero to 200 and time (min) on the horizontal axis from -5 to 8. A sample HR is plot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22686" name="Picture 1" descr="Heart rate (HR) response to pre, during and post 400-metre sprint. Heart rate (BPM) on the vertical axis from zero to 200 and time (min) on the horizontal axis from -5 to 8. A sample HR is plotted.&#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3560445"/>
                    </a:xfrm>
                    <a:prstGeom prst="rect">
                      <a:avLst/>
                    </a:prstGeom>
                    <a:noFill/>
                  </pic:spPr>
                </pic:pic>
              </a:graphicData>
            </a:graphic>
          </wp:inline>
        </w:drawing>
      </w:r>
    </w:p>
    <w:p w14:paraId="7C9A0393" w14:textId="77777777" w:rsidR="00895941" w:rsidRDefault="00895941" w:rsidP="00186AE4">
      <w:pPr>
        <w:pStyle w:val="FeatureBox2"/>
      </w:pPr>
      <w:r w:rsidRPr="00186AE4">
        <w:rPr>
          <w:rStyle w:val="Strong"/>
        </w:rPr>
        <w:t>Note:</w:t>
      </w:r>
      <w:r>
        <w:t xml:space="preserve"> students will need to have graphed their own heart rate responses for the 400-metre sprint to complete the following task.</w:t>
      </w:r>
    </w:p>
    <w:p w14:paraId="3B88141E" w14:textId="276B398E" w:rsidR="00895941" w:rsidRDefault="00EF0755" w:rsidP="00895941">
      <w:r>
        <w:fldChar w:fldCharType="begin"/>
      </w:r>
      <w:r>
        <w:instrText xml:space="preserve"> REF _Ref177562392 \h </w:instrText>
      </w:r>
      <w:r>
        <w:fldChar w:fldCharType="separate"/>
      </w:r>
      <w:r>
        <w:t xml:space="preserve">Figure </w:t>
      </w:r>
      <w:r>
        <w:rPr>
          <w:noProof/>
        </w:rPr>
        <w:t>1</w:t>
      </w:r>
      <w:r>
        <w:fldChar w:fldCharType="end"/>
      </w:r>
      <w:r w:rsidR="00895941">
        <w:t xml:space="preserve"> represents the heart rate of a 17-year-old trained female athlete.</w:t>
      </w:r>
      <w:r w:rsidR="00AA34D7">
        <w:t xml:space="preserve"> </w:t>
      </w:r>
      <w:r w:rsidR="00895941">
        <w:t>This data was collected from a recent 400-metre sprint she completed mid-way through her normal 2-hour training session. Her resting heart rate is 60 beats per minute. Using the results on the graph and your own results that you have added, answer the following questions.</w:t>
      </w:r>
    </w:p>
    <w:p w14:paraId="6E788429" w14:textId="4AD3B46E" w:rsidR="00895941" w:rsidRDefault="00895941" w:rsidP="00BE27D3">
      <w:pPr>
        <w:pStyle w:val="ListNumber"/>
        <w:numPr>
          <w:ilvl w:val="0"/>
          <w:numId w:val="18"/>
        </w:numPr>
      </w:pPr>
      <w:r>
        <w:t>Look at the graph</w:t>
      </w:r>
      <w:r w:rsidR="003C54C3">
        <w:t xml:space="preserve"> in Figure 1</w:t>
      </w:r>
      <w:r>
        <w:t>. What are 3 things you notice?</w:t>
      </w:r>
    </w:p>
    <w:p w14:paraId="2072FAC1" w14:textId="7871B637" w:rsidR="00895941" w:rsidRDefault="00895941" w:rsidP="00BE27D3">
      <w:pPr>
        <w:pStyle w:val="ListNumber"/>
        <w:numPr>
          <w:ilvl w:val="0"/>
          <w:numId w:val="18"/>
        </w:numPr>
      </w:pPr>
      <w:r>
        <w:t xml:space="preserve">At the start of the 400-metre sprint, why are your results </w:t>
      </w:r>
      <w:proofErr w:type="gramStart"/>
      <w:r w:rsidR="006D68B4">
        <w:t>similar to</w:t>
      </w:r>
      <w:proofErr w:type="gramEnd"/>
      <w:r w:rsidR="006D68B4">
        <w:t xml:space="preserve"> </w:t>
      </w:r>
      <w:r>
        <w:t>that of the trained athlete?</w:t>
      </w:r>
    </w:p>
    <w:p w14:paraId="760A7A47" w14:textId="6FE7B03E" w:rsidR="00895941" w:rsidRDefault="00895941" w:rsidP="00BE27D3">
      <w:pPr>
        <w:pStyle w:val="ListNumber"/>
        <w:numPr>
          <w:ilvl w:val="0"/>
          <w:numId w:val="18"/>
        </w:numPr>
      </w:pPr>
      <w:r>
        <w:t>What similarities and differences do you see between the 2 sets of data?</w:t>
      </w:r>
    </w:p>
    <w:p w14:paraId="0B01F087" w14:textId="5F74D0D2" w:rsidR="00895941" w:rsidRDefault="00895941" w:rsidP="00BE27D3">
      <w:pPr>
        <w:pStyle w:val="ListNumber"/>
        <w:numPr>
          <w:ilvl w:val="0"/>
          <w:numId w:val="18"/>
        </w:numPr>
      </w:pPr>
      <w:r>
        <w:t xml:space="preserve">Identify </w:t>
      </w:r>
      <w:r w:rsidR="006D68B4">
        <w:t xml:space="preserve">possible </w:t>
      </w:r>
      <w:r w:rsidR="00062A22">
        <w:t>reasons</w:t>
      </w:r>
      <w:r>
        <w:t xml:space="preserve"> for the similarities and differences paying attention to pre, during and post 400-metre sprint.</w:t>
      </w:r>
    </w:p>
    <w:p w14:paraId="647532E6" w14:textId="5AB53C40" w:rsidR="00895941" w:rsidRDefault="00895941" w:rsidP="00BE27D3">
      <w:pPr>
        <w:pStyle w:val="ListNumber"/>
        <w:numPr>
          <w:ilvl w:val="0"/>
          <w:numId w:val="18"/>
        </w:numPr>
      </w:pPr>
      <w:r>
        <w:t>Imagine that at the 375-metre mark of the 400-metre sprint, you and the other runner represented in Figure 1 are tied. You both give a maximal effort to win the race. Predict which participant would win the race and why?</w:t>
      </w:r>
    </w:p>
    <w:p w14:paraId="7F2E82CF" w14:textId="2A2A6EA7" w:rsidR="00895941" w:rsidRDefault="00895941" w:rsidP="00BE27D3">
      <w:pPr>
        <w:pStyle w:val="ListNumber"/>
        <w:numPr>
          <w:ilvl w:val="0"/>
          <w:numId w:val="18"/>
        </w:numPr>
      </w:pPr>
      <w:r>
        <w:lastRenderedPageBreak/>
        <w:t>Consider the energy system used for this activity. How do you know this?</w:t>
      </w:r>
    </w:p>
    <w:p w14:paraId="365D3690" w14:textId="4BAF847A" w:rsidR="00895941" w:rsidRDefault="00895941" w:rsidP="00BE27D3">
      <w:pPr>
        <w:pStyle w:val="ListNumber"/>
        <w:numPr>
          <w:ilvl w:val="0"/>
          <w:numId w:val="18"/>
        </w:numPr>
      </w:pPr>
      <w:r>
        <w:t>How long would each participant need to wait before they could replicate the activity to the same intensity?</w:t>
      </w:r>
    </w:p>
    <w:p w14:paraId="7106DE06" w14:textId="77777777" w:rsidR="00186AE4" w:rsidRDefault="00895941" w:rsidP="00BE27D3">
      <w:pPr>
        <w:pStyle w:val="ListNumber"/>
        <w:numPr>
          <w:ilvl w:val="0"/>
          <w:numId w:val="18"/>
        </w:numPr>
      </w:pPr>
      <w:r>
        <w:t>If you were asked to complete another 400-metre sprint within 5 minutes of completing the first, how might your body and mind be feeling?</w:t>
      </w:r>
    </w:p>
    <w:p w14:paraId="59417084" w14:textId="7DB3AD28" w:rsidR="00895941" w:rsidRDefault="00895941" w:rsidP="00BE27D3">
      <w:pPr>
        <w:pStyle w:val="ListNumber"/>
        <w:numPr>
          <w:ilvl w:val="0"/>
          <w:numId w:val="18"/>
        </w:numPr>
      </w:pPr>
      <w:r>
        <w:t>How would you know you could replicate this? Give examples.</w:t>
      </w:r>
    </w:p>
    <w:p w14:paraId="3E866294" w14:textId="3B90786C" w:rsidR="00895941" w:rsidRDefault="00895941" w:rsidP="00BE27D3">
      <w:pPr>
        <w:pStyle w:val="ListNumber"/>
        <w:numPr>
          <w:ilvl w:val="0"/>
          <w:numId w:val="18"/>
        </w:numPr>
      </w:pPr>
      <w:r>
        <w:t>Would you expect your time to be quicker or slower? Give reasons for your answer.</w:t>
      </w:r>
    </w:p>
    <w:p w14:paraId="44808D73" w14:textId="5F9C947D" w:rsidR="00895941" w:rsidRDefault="00895941" w:rsidP="00BE27D3">
      <w:pPr>
        <w:pStyle w:val="ListNumber"/>
        <w:numPr>
          <w:ilvl w:val="0"/>
          <w:numId w:val="18"/>
        </w:numPr>
      </w:pPr>
      <w:r>
        <w:t>Explain at what point during the 400-metre sprint you would anticipate each participant to start to experience muscle fatigue?</w:t>
      </w:r>
    </w:p>
    <w:p w14:paraId="12BF4BC6" w14:textId="138B07BC" w:rsidR="00895941" w:rsidRDefault="00895941" w:rsidP="00BE27D3">
      <w:pPr>
        <w:pStyle w:val="ListNumber"/>
        <w:numPr>
          <w:ilvl w:val="0"/>
          <w:numId w:val="18"/>
        </w:numPr>
      </w:pPr>
      <w:r>
        <w:t>During the 400-metre sprint did you exhaust any of your energy systems? How do you know this? What did you experience? How did this impact your performance in the 400-metre sprint?</w:t>
      </w:r>
    </w:p>
    <w:p w14:paraId="6AEC4CEA" w14:textId="29059677" w:rsidR="00EF0755" w:rsidRDefault="00EF0755" w:rsidP="00EF0755">
      <w:pPr>
        <w:pStyle w:val="Caption"/>
      </w:pPr>
      <w:bookmarkStart w:id="24" w:name="_Ref177562402"/>
      <w:r>
        <w:t xml:space="preserve">Figure </w:t>
      </w:r>
      <w:r>
        <w:fldChar w:fldCharType="begin"/>
      </w:r>
      <w:r>
        <w:instrText xml:space="preserve"> SEQ Figure \* ARABIC </w:instrText>
      </w:r>
      <w:r>
        <w:fldChar w:fldCharType="separate"/>
      </w:r>
      <w:r w:rsidR="007C2181">
        <w:rPr>
          <w:noProof/>
        </w:rPr>
        <w:t>2</w:t>
      </w:r>
      <w:r>
        <w:fldChar w:fldCharType="end"/>
      </w:r>
      <w:bookmarkEnd w:id="24"/>
      <w:r>
        <w:t xml:space="preserve"> – </w:t>
      </w:r>
      <w:r w:rsidRPr="00290122">
        <w:t>breathing ventilation rate response to 400-metre sprint</w:t>
      </w:r>
    </w:p>
    <w:p w14:paraId="2A823516" w14:textId="4A4A9379" w:rsidR="00895941" w:rsidRDefault="003C54C3" w:rsidP="00895941">
      <w:r>
        <w:rPr>
          <w:noProof/>
        </w:rPr>
        <w:drawing>
          <wp:inline distT="0" distB="0" distL="0" distR="0" wp14:anchorId="05F37290" wp14:editId="7091719D">
            <wp:extent cx="6120765" cy="3584575"/>
            <wp:effectExtent l="0" t="0" r="0" b="0"/>
            <wp:docPr id="313215425" name="Picture 1" descr="Ventilation rate pre, during, post 400-metre sprint. Ventilation rate (BPM) on the vertical axis from zero to 40. Timing (min) on the horizontal axis from -5 to 8. A sample breathing ventilation rate has been plot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215425" name="Picture 1" descr="Ventilation rate pre, during, post 400-metre sprint. Ventilation rate (BPM) on the vertical axis from zero to 40. Timing (min) on the horizontal axis from -5 to 8. A sample breathing ventilation rate has been plot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3584575"/>
                    </a:xfrm>
                    <a:prstGeom prst="rect">
                      <a:avLst/>
                    </a:prstGeom>
                    <a:noFill/>
                  </pic:spPr>
                </pic:pic>
              </a:graphicData>
            </a:graphic>
          </wp:inline>
        </w:drawing>
      </w:r>
    </w:p>
    <w:p w14:paraId="603B4CFB" w14:textId="77777777" w:rsidR="00895941" w:rsidRPr="003C54C3" w:rsidRDefault="00895941" w:rsidP="003C54C3">
      <w:pPr>
        <w:pStyle w:val="FeatureBox2"/>
        <w:rPr>
          <w:rStyle w:val="BoldItalic"/>
          <w:b w:val="0"/>
          <w:bCs/>
          <w:i w:val="0"/>
          <w:iCs w:val="0"/>
        </w:rPr>
      </w:pPr>
      <w:r w:rsidRPr="003C54C3">
        <w:rPr>
          <w:rStyle w:val="Strong"/>
        </w:rPr>
        <w:t>Note:</w:t>
      </w:r>
      <w:r w:rsidRPr="003C54C3">
        <w:rPr>
          <w:rStyle w:val="BoldItalic"/>
          <w:b w:val="0"/>
          <w:bCs/>
          <w:i w:val="0"/>
          <w:iCs w:val="0"/>
        </w:rPr>
        <w:t xml:space="preserve"> students will need to have graphed their own ventilation or breathing rate responses for the 400-metre sprint to complete the following task.</w:t>
      </w:r>
    </w:p>
    <w:p w14:paraId="5E0517AB" w14:textId="2DD7F9A4" w:rsidR="00895941" w:rsidRDefault="001B641B" w:rsidP="00895941">
      <w:r>
        <w:lastRenderedPageBreak/>
        <w:fldChar w:fldCharType="begin"/>
      </w:r>
      <w:r>
        <w:instrText xml:space="preserve"> REF _Ref177562402 \h </w:instrText>
      </w:r>
      <w:r>
        <w:fldChar w:fldCharType="separate"/>
      </w:r>
      <w:r>
        <w:t xml:space="preserve">Figure </w:t>
      </w:r>
      <w:r>
        <w:rPr>
          <w:noProof/>
        </w:rPr>
        <w:t>2</w:t>
      </w:r>
      <w:r>
        <w:fldChar w:fldCharType="end"/>
      </w:r>
      <w:r w:rsidR="00EE6186">
        <w:t xml:space="preserve"> </w:t>
      </w:r>
      <w:r w:rsidR="00895941">
        <w:t>represents the ventilation rate of a 17-year-old trained female athlete. This data was collected from a recent 400-metre sprint she completed mid-way through her normal 2-hour training session. Using the results on the graph and your own results that you have added, answer the following questions.</w:t>
      </w:r>
    </w:p>
    <w:p w14:paraId="0469D6D6" w14:textId="3548A7BF" w:rsidR="00895941" w:rsidRDefault="00895941" w:rsidP="00BE27D3">
      <w:pPr>
        <w:pStyle w:val="ListNumber"/>
        <w:numPr>
          <w:ilvl w:val="0"/>
          <w:numId w:val="19"/>
        </w:numPr>
      </w:pPr>
      <w:r>
        <w:t>Look at the graph</w:t>
      </w:r>
      <w:r w:rsidR="003C54C3">
        <w:t xml:space="preserve"> in Figure 2</w:t>
      </w:r>
      <w:r>
        <w:t>. What are 3 things you notice?</w:t>
      </w:r>
    </w:p>
    <w:p w14:paraId="6B638FCE" w14:textId="72336E21" w:rsidR="00895941" w:rsidRDefault="00895941" w:rsidP="00BE27D3">
      <w:pPr>
        <w:pStyle w:val="ListNumber"/>
        <w:numPr>
          <w:ilvl w:val="0"/>
          <w:numId w:val="19"/>
        </w:numPr>
      </w:pPr>
      <w:r>
        <w:t>Compare your own results to the runner. Describe the difference between ventilation rates.</w:t>
      </w:r>
    </w:p>
    <w:p w14:paraId="6590B749" w14:textId="4B0BE05D" w:rsidR="00895941" w:rsidRDefault="00895941" w:rsidP="00BE27D3">
      <w:pPr>
        <w:pStyle w:val="ListNumber"/>
        <w:numPr>
          <w:ilvl w:val="0"/>
          <w:numId w:val="19"/>
        </w:numPr>
      </w:pPr>
      <w:r>
        <w:t>What assumptions can be made about the fitness level of the runner that was initially on the graph based on ventilation rates?</w:t>
      </w:r>
    </w:p>
    <w:p w14:paraId="7BD4699F" w14:textId="5F37E80B" w:rsidR="00895941" w:rsidRDefault="00895941" w:rsidP="00BE27D3">
      <w:pPr>
        <w:pStyle w:val="ListNumber"/>
        <w:numPr>
          <w:ilvl w:val="0"/>
          <w:numId w:val="19"/>
        </w:numPr>
      </w:pPr>
      <w:r>
        <w:t xml:space="preserve">Examine both the heart rate and ventilation graphs provided in </w:t>
      </w:r>
      <w:r w:rsidR="001B641B">
        <w:fldChar w:fldCharType="begin"/>
      </w:r>
      <w:r w:rsidR="001B641B">
        <w:instrText xml:space="preserve"> REF _Ref177562392 \h </w:instrText>
      </w:r>
      <w:r w:rsidR="00BE27D3">
        <w:instrText xml:space="preserve"> \* MERGEFORMAT </w:instrText>
      </w:r>
      <w:r w:rsidR="001B641B">
        <w:fldChar w:fldCharType="separate"/>
      </w:r>
      <w:r w:rsidR="001B641B">
        <w:t xml:space="preserve">Figure </w:t>
      </w:r>
      <w:r w:rsidR="001B641B">
        <w:rPr>
          <w:noProof/>
        </w:rPr>
        <w:t>1</w:t>
      </w:r>
      <w:r w:rsidR="001B641B">
        <w:fldChar w:fldCharType="end"/>
      </w:r>
      <w:r>
        <w:t xml:space="preserve"> and </w:t>
      </w:r>
      <w:r w:rsidR="001B641B">
        <w:fldChar w:fldCharType="begin"/>
      </w:r>
      <w:r w:rsidR="001B641B">
        <w:instrText xml:space="preserve"> REF _Ref177562402 \h </w:instrText>
      </w:r>
      <w:r w:rsidR="00BE27D3">
        <w:instrText xml:space="preserve"> \* MERGEFORMAT </w:instrText>
      </w:r>
      <w:r w:rsidR="001B641B">
        <w:fldChar w:fldCharType="separate"/>
      </w:r>
      <w:r w:rsidR="001B641B">
        <w:t xml:space="preserve">Figure </w:t>
      </w:r>
      <w:r w:rsidR="001B641B">
        <w:rPr>
          <w:noProof/>
        </w:rPr>
        <w:t>2</w:t>
      </w:r>
      <w:r w:rsidR="001B641B">
        <w:fldChar w:fldCharType="end"/>
      </w:r>
      <w:r>
        <w:t>.</w:t>
      </w:r>
    </w:p>
    <w:p w14:paraId="1EE4ED81" w14:textId="5DCE7436" w:rsidR="00895941" w:rsidRPr="00394BF0" w:rsidRDefault="00895941" w:rsidP="00BE27D3">
      <w:pPr>
        <w:pStyle w:val="ListNumber2"/>
      </w:pPr>
      <w:r w:rsidRPr="00394BF0">
        <w:t>What correlations can be seen between heart rate and ventilation rate for each participant? What are the possible reasons for this?</w:t>
      </w:r>
    </w:p>
    <w:p w14:paraId="4F782157" w14:textId="646984FE" w:rsidR="00895941" w:rsidRPr="00394BF0" w:rsidRDefault="00895941" w:rsidP="00BE27D3">
      <w:pPr>
        <w:pStyle w:val="ListNumber2"/>
      </w:pPr>
      <w:r w:rsidRPr="00394BF0">
        <w:t xml:space="preserve">Account for these correlations </w:t>
      </w:r>
      <w:proofErr w:type="gramStart"/>
      <w:r w:rsidR="00EE6186">
        <w:t>in regard to</w:t>
      </w:r>
      <w:proofErr w:type="gramEnd"/>
      <w:r w:rsidR="00EE6186" w:rsidRPr="00394BF0">
        <w:t xml:space="preserve"> </w:t>
      </w:r>
      <w:r w:rsidRPr="00394BF0">
        <w:t>the energy system used, including fuel source, intensity of exercise, duration of exercise, by products, causes of fatigue.</w:t>
      </w:r>
    </w:p>
    <w:p w14:paraId="4EA3D847" w14:textId="5F998E4D" w:rsidR="00895941" w:rsidRPr="00394BF0" w:rsidRDefault="00895941" w:rsidP="00BE27D3">
      <w:pPr>
        <w:pStyle w:val="ListNumber2"/>
      </w:pPr>
      <w:r w:rsidRPr="00394BF0">
        <w:t>If you trained for this test, what would you expect your time to do and why?</w:t>
      </w:r>
    </w:p>
    <w:p w14:paraId="03BD70E2" w14:textId="712ED196" w:rsidR="00895941" w:rsidRPr="00394BF0" w:rsidRDefault="00895941" w:rsidP="00BE27D3">
      <w:pPr>
        <w:pStyle w:val="ListNumber2"/>
      </w:pPr>
      <w:r w:rsidRPr="00394BF0">
        <w:t>Suggest ways you could train to improve your performance for this test.</w:t>
      </w:r>
    </w:p>
    <w:p w14:paraId="4037FF6C" w14:textId="77777777" w:rsidR="00FC5FB2" w:rsidRDefault="00FC5FB2">
      <w:pPr>
        <w:suppressAutoHyphens w:val="0"/>
        <w:spacing w:after="0" w:line="276" w:lineRule="auto"/>
        <w:rPr>
          <w:rFonts w:eastAsiaTheme="majorEastAsia"/>
          <w:bCs/>
          <w:color w:val="002664"/>
          <w:sz w:val="36"/>
          <w:szCs w:val="48"/>
        </w:rPr>
      </w:pPr>
      <w:r>
        <w:br w:type="page"/>
      </w:r>
    </w:p>
    <w:p w14:paraId="7D14BAD6" w14:textId="52B9E2A0" w:rsidR="00394BF0" w:rsidRDefault="00394BF0" w:rsidP="005D29CC">
      <w:pPr>
        <w:pStyle w:val="Heading2"/>
      </w:pPr>
      <w:bookmarkStart w:id="25" w:name="_Toc178068119"/>
      <w:r>
        <w:lastRenderedPageBreak/>
        <w:t>Practical experience 3 – 1.6-kilometre run or walk (</w:t>
      </w:r>
      <w:r w:rsidR="001E349A">
        <w:t>a</w:t>
      </w:r>
      <w:r>
        <w:t xml:space="preserve">erobic </w:t>
      </w:r>
      <w:r w:rsidR="001E349A">
        <w:t>s</w:t>
      </w:r>
      <w:r>
        <w:t>ystem)</w:t>
      </w:r>
      <w:bookmarkEnd w:id="25"/>
    </w:p>
    <w:p w14:paraId="1F50A419" w14:textId="3F1FF890" w:rsidR="00394BF0" w:rsidRPr="00394BF0" w:rsidRDefault="00394BF0" w:rsidP="00394BF0">
      <w:r w:rsidRPr="00394BF0">
        <w:t xml:space="preserve">This is a test of aerobic fitness, </w:t>
      </w:r>
      <w:r w:rsidR="00427BD8">
        <w:t xml:space="preserve">an important </w:t>
      </w:r>
      <w:r w:rsidR="003B75AB" w:rsidRPr="00394BF0">
        <w:t>component</w:t>
      </w:r>
      <w:r w:rsidRPr="00394BF0">
        <w:t xml:space="preserve"> of endurance-based and team sports.</w:t>
      </w:r>
    </w:p>
    <w:p w14:paraId="73B40C66" w14:textId="77777777" w:rsidR="00394BF0" w:rsidRPr="00394BF0" w:rsidRDefault="00394BF0" w:rsidP="00394BF0">
      <w:pPr>
        <w:pStyle w:val="Heading3"/>
      </w:pPr>
      <w:bookmarkStart w:id="26" w:name="_Toc178068120"/>
      <w:r w:rsidRPr="00394BF0">
        <w:t>Equipment</w:t>
      </w:r>
      <w:bookmarkEnd w:id="26"/>
    </w:p>
    <w:p w14:paraId="5D4CA388" w14:textId="13DBE48D" w:rsidR="00394BF0" w:rsidRPr="00394BF0" w:rsidRDefault="00394BF0" w:rsidP="00394BF0">
      <w:pPr>
        <w:pStyle w:val="ListBullet"/>
      </w:pPr>
      <w:r w:rsidRPr="00394BF0">
        <w:t>Measured distance of 1.6 kilometres – trundle wheel, markers</w:t>
      </w:r>
    </w:p>
    <w:p w14:paraId="602A899F" w14:textId="0805FFA4" w:rsidR="00394BF0" w:rsidRPr="00394BF0" w:rsidRDefault="00394BF0" w:rsidP="00394BF0">
      <w:pPr>
        <w:pStyle w:val="ListBullet"/>
      </w:pPr>
      <w:r w:rsidRPr="00394BF0">
        <w:t>Whistle</w:t>
      </w:r>
    </w:p>
    <w:p w14:paraId="5AEE8435" w14:textId="7BEAE371" w:rsidR="00394BF0" w:rsidRPr="00394BF0" w:rsidRDefault="00394BF0" w:rsidP="00394BF0">
      <w:pPr>
        <w:pStyle w:val="ListBullet"/>
      </w:pPr>
      <w:r w:rsidRPr="00394BF0">
        <w:t>Recording sheets or devices</w:t>
      </w:r>
    </w:p>
    <w:p w14:paraId="0B52D13B" w14:textId="79E94C8B" w:rsidR="00394BF0" w:rsidRPr="00394BF0" w:rsidRDefault="00394BF0" w:rsidP="00394BF0">
      <w:pPr>
        <w:pStyle w:val="ListBullet"/>
      </w:pPr>
      <w:r w:rsidRPr="00394BF0">
        <w:t>Stopwatches</w:t>
      </w:r>
    </w:p>
    <w:p w14:paraId="03316E19" w14:textId="26630711" w:rsidR="00394BF0" w:rsidRPr="00394BF0" w:rsidRDefault="00394BF0" w:rsidP="00394BF0">
      <w:pPr>
        <w:pStyle w:val="ListBullet"/>
      </w:pPr>
      <w:r w:rsidRPr="00394BF0">
        <w:t>Heart rate (HR) monitor (phone or tracking device can be used)</w:t>
      </w:r>
    </w:p>
    <w:p w14:paraId="1A596843" w14:textId="77777777" w:rsidR="00394BF0" w:rsidRPr="00394BF0" w:rsidRDefault="00394BF0" w:rsidP="005D29CC">
      <w:pPr>
        <w:pStyle w:val="Heading3"/>
      </w:pPr>
      <w:bookmarkStart w:id="27" w:name="_Toc178068121"/>
      <w:r w:rsidRPr="00394BF0">
        <w:t>Procedure</w:t>
      </w:r>
      <w:bookmarkEnd w:id="27"/>
    </w:p>
    <w:p w14:paraId="73018823" w14:textId="4DEB2970" w:rsidR="00394BF0" w:rsidRPr="00D8097F" w:rsidRDefault="00394BF0" w:rsidP="00CE6FFA">
      <w:pPr>
        <w:pStyle w:val="ListNumber"/>
        <w:numPr>
          <w:ilvl w:val="0"/>
          <w:numId w:val="8"/>
        </w:numPr>
      </w:pPr>
      <w:r w:rsidRPr="00D8097F">
        <w:t>Students work in pairs. One student adopts the role of runner and the other adopts the role of timekeeper and recorder.</w:t>
      </w:r>
    </w:p>
    <w:p w14:paraId="1CD0A798" w14:textId="6795D666" w:rsidR="00394BF0" w:rsidRPr="00D8097F" w:rsidRDefault="00394BF0" w:rsidP="00CE6FFA">
      <w:pPr>
        <w:pStyle w:val="ListNumber"/>
        <w:numPr>
          <w:ilvl w:val="0"/>
          <w:numId w:val="8"/>
        </w:numPr>
      </w:pPr>
      <w:r w:rsidRPr="00D8097F">
        <w:t>Record resting heart rate (RHR) and breathing rate (rate and depth) prior to any physical activity taking place including warm up.</w:t>
      </w:r>
    </w:p>
    <w:p w14:paraId="0BBA35E2" w14:textId="488F828E" w:rsidR="00394BF0" w:rsidRPr="00D8097F" w:rsidRDefault="00394BF0" w:rsidP="00CE6FFA">
      <w:pPr>
        <w:pStyle w:val="ListNumber"/>
        <w:numPr>
          <w:ilvl w:val="0"/>
          <w:numId w:val="8"/>
        </w:numPr>
      </w:pPr>
      <w:r w:rsidRPr="00D8097F">
        <w:t xml:space="preserve">Record thoughts, </w:t>
      </w:r>
      <w:r w:rsidR="002F7094" w:rsidRPr="00D8097F">
        <w:t>emotions</w:t>
      </w:r>
      <w:r w:rsidRPr="00D8097F">
        <w:t xml:space="preserve"> and physical feelings about completing this activity such as motivation levels, feelings in legs and overall body.</w:t>
      </w:r>
    </w:p>
    <w:p w14:paraId="01B1D368" w14:textId="3421A75C" w:rsidR="00394BF0" w:rsidRPr="00D8097F" w:rsidRDefault="00394BF0" w:rsidP="00CE6FFA">
      <w:pPr>
        <w:pStyle w:val="ListNumber"/>
        <w:numPr>
          <w:ilvl w:val="0"/>
          <w:numId w:val="8"/>
        </w:numPr>
      </w:pPr>
      <w:r w:rsidRPr="00D8097F">
        <w:t>Make predictions about how your body may feel at the end of the 1.6-kilometre run and record.</w:t>
      </w:r>
    </w:p>
    <w:p w14:paraId="1E07E804" w14:textId="348F7921" w:rsidR="00394BF0" w:rsidRPr="00D8097F" w:rsidRDefault="00394BF0" w:rsidP="00CE6FFA">
      <w:pPr>
        <w:pStyle w:val="ListNumber"/>
        <w:numPr>
          <w:ilvl w:val="0"/>
          <w:numId w:val="8"/>
        </w:numPr>
      </w:pPr>
      <w:r w:rsidRPr="00D8097F">
        <w:t xml:space="preserve">Timekeepers and recorders stand in a position to </w:t>
      </w:r>
      <w:r w:rsidR="00062A22" w:rsidRPr="00D8097F">
        <w:t xml:space="preserve">always </w:t>
      </w:r>
      <w:proofErr w:type="gramStart"/>
      <w:r w:rsidR="00062A22" w:rsidRPr="00D8097F">
        <w:t>observe their partner</w:t>
      </w:r>
      <w:r w:rsidR="008B7BB4">
        <w:t xml:space="preserve"> at all times</w:t>
      </w:r>
      <w:proofErr w:type="gramEnd"/>
      <w:r w:rsidRPr="00D8097F">
        <w:t>.</w:t>
      </w:r>
    </w:p>
    <w:p w14:paraId="305CB3E1" w14:textId="76FFB9FA" w:rsidR="00394BF0" w:rsidRPr="00D8097F" w:rsidRDefault="00394BF0" w:rsidP="00CE6FFA">
      <w:pPr>
        <w:pStyle w:val="ListNumber"/>
        <w:numPr>
          <w:ilvl w:val="0"/>
          <w:numId w:val="8"/>
        </w:numPr>
      </w:pPr>
      <w:r w:rsidRPr="00D8097F">
        <w:t>Runners begin at the zero metre or start line.</w:t>
      </w:r>
    </w:p>
    <w:p w14:paraId="6F6D81B9" w14:textId="5308DD83" w:rsidR="00394BF0" w:rsidRPr="00D8097F" w:rsidRDefault="00394BF0" w:rsidP="00CE6FFA">
      <w:pPr>
        <w:pStyle w:val="ListNumber"/>
        <w:numPr>
          <w:ilvl w:val="0"/>
          <w:numId w:val="8"/>
        </w:numPr>
      </w:pPr>
      <w:r w:rsidRPr="00D8097F">
        <w:t>Runners run or walk continuously for 1.6 kilometres. Encourage participants to complete the 1.6 kilometres even if they must jog or walk. The recorded time is necessary data for the task.</w:t>
      </w:r>
    </w:p>
    <w:p w14:paraId="57167EE1" w14:textId="0ABA6A8A" w:rsidR="00394BF0" w:rsidRPr="00D8097F" w:rsidRDefault="00394BF0" w:rsidP="00CE6FFA">
      <w:pPr>
        <w:pStyle w:val="ListNumber"/>
        <w:numPr>
          <w:ilvl w:val="0"/>
          <w:numId w:val="8"/>
        </w:numPr>
      </w:pPr>
      <w:r w:rsidRPr="00D8097F">
        <w:lastRenderedPageBreak/>
        <w:t>Recorders should record their observations as their partner runs. For example, do they stop, where do they speed up, where do they slow down, what is their body language or posture?</w:t>
      </w:r>
    </w:p>
    <w:p w14:paraId="150E7481" w14:textId="53F3859C" w:rsidR="00394BF0" w:rsidRPr="00D8097F" w:rsidRDefault="00394BF0" w:rsidP="00CE6FFA">
      <w:pPr>
        <w:pStyle w:val="ListNumber"/>
        <w:numPr>
          <w:ilvl w:val="0"/>
          <w:numId w:val="8"/>
        </w:numPr>
      </w:pPr>
      <w:r w:rsidRPr="00D8097F">
        <w:t>Record HR at the 800-metre mark of the run or jog if possible.</w:t>
      </w:r>
    </w:p>
    <w:p w14:paraId="66982884" w14:textId="55ED0ED6" w:rsidR="00394BF0" w:rsidRPr="00D8097F" w:rsidRDefault="00394BF0" w:rsidP="00CE6FFA">
      <w:pPr>
        <w:pStyle w:val="ListNumber"/>
        <w:numPr>
          <w:ilvl w:val="0"/>
          <w:numId w:val="8"/>
        </w:numPr>
      </w:pPr>
      <w:r w:rsidRPr="00D8097F">
        <w:t>At the immediate end of the 1.6-kilometre run, record heart rate (HR).</w:t>
      </w:r>
    </w:p>
    <w:p w14:paraId="76573DDF" w14:textId="55D6A150" w:rsidR="00394BF0" w:rsidRPr="00D8097F" w:rsidRDefault="00394BF0" w:rsidP="00CE6FFA">
      <w:pPr>
        <w:pStyle w:val="ListNumber"/>
        <w:numPr>
          <w:ilvl w:val="0"/>
          <w:numId w:val="8"/>
        </w:numPr>
      </w:pPr>
      <w:r w:rsidRPr="00D8097F">
        <w:t>Take heart rate each minute to record the time it takes to return to RHR.</w:t>
      </w:r>
    </w:p>
    <w:p w14:paraId="0BED7FC3" w14:textId="5F12DF4C" w:rsidR="00394BF0" w:rsidRPr="00D8097F" w:rsidRDefault="00394BF0" w:rsidP="00CE6FFA">
      <w:pPr>
        <w:pStyle w:val="ListNumber"/>
        <w:numPr>
          <w:ilvl w:val="0"/>
          <w:numId w:val="8"/>
        </w:numPr>
      </w:pPr>
      <w:r w:rsidRPr="00D8097F">
        <w:t>Record personal observations about breathing rate and depth, feelings in legs and overall body after completing the run.</w:t>
      </w:r>
    </w:p>
    <w:p w14:paraId="314B171C" w14:textId="1E7090BA" w:rsidR="00394BF0" w:rsidRPr="00D8097F" w:rsidRDefault="00394BF0" w:rsidP="00CE6FFA">
      <w:pPr>
        <w:pStyle w:val="ListNumber"/>
        <w:numPr>
          <w:ilvl w:val="0"/>
          <w:numId w:val="8"/>
        </w:numPr>
      </w:pPr>
      <w:r w:rsidRPr="00D8097F">
        <w:t>Runners and recorders then reverse roles.</w:t>
      </w:r>
    </w:p>
    <w:p w14:paraId="28C25AA6" w14:textId="77777777" w:rsidR="00394BF0" w:rsidRPr="00394BF0" w:rsidRDefault="00394BF0" w:rsidP="005D29CC">
      <w:pPr>
        <w:pStyle w:val="Heading3"/>
      </w:pPr>
      <w:bookmarkStart w:id="28" w:name="_Toc178068122"/>
      <w:r w:rsidRPr="00394BF0">
        <w:t>Results</w:t>
      </w:r>
      <w:bookmarkEnd w:id="28"/>
    </w:p>
    <w:p w14:paraId="431C651A" w14:textId="35B2B16A" w:rsidR="00394BF0" w:rsidRPr="00394BF0" w:rsidRDefault="00394BF0" w:rsidP="00D8097F">
      <w:pPr>
        <w:pStyle w:val="ListBullet"/>
      </w:pPr>
      <w:r w:rsidRPr="00394BF0">
        <w:t xml:space="preserve">Record HR at the beginning, 800-metre </w:t>
      </w:r>
      <w:r w:rsidR="002F7094" w:rsidRPr="00394BF0">
        <w:t>mark</w:t>
      </w:r>
      <w:r w:rsidRPr="00394BF0">
        <w:t xml:space="preserve"> and immediate end of the 1.6-kilometre run.</w:t>
      </w:r>
    </w:p>
    <w:p w14:paraId="335F6545" w14:textId="0A63A32D" w:rsidR="00394BF0" w:rsidRPr="00394BF0" w:rsidRDefault="00394BF0" w:rsidP="00D8097F">
      <w:pPr>
        <w:pStyle w:val="ListBullet"/>
      </w:pPr>
      <w:r w:rsidRPr="00394BF0">
        <w:t>Record time taken to complete the 1.6 kilometres.</w:t>
      </w:r>
    </w:p>
    <w:p w14:paraId="6DBCE533" w14:textId="2AE1BDD0" w:rsidR="00394BF0" w:rsidRPr="00394BF0" w:rsidRDefault="00394BF0" w:rsidP="00D8097F">
      <w:pPr>
        <w:pStyle w:val="ListBullet"/>
      </w:pPr>
      <w:r w:rsidRPr="00394BF0">
        <w:t>Record heart rate each minute to record the time it takes to return to RHR.</w:t>
      </w:r>
    </w:p>
    <w:p w14:paraId="02B1CD44" w14:textId="77777777" w:rsidR="00394BF0" w:rsidRPr="00394BF0" w:rsidRDefault="00394BF0" w:rsidP="00D8097F">
      <w:pPr>
        <w:pStyle w:val="Heading3"/>
      </w:pPr>
      <w:bookmarkStart w:id="29" w:name="_Toc178068123"/>
      <w:r w:rsidRPr="00394BF0">
        <w:t>Questions</w:t>
      </w:r>
      <w:bookmarkEnd w:id="29"/>
    </w:p>
    <w:p w14:paraId="7A1C675E" w14:textId="03A8C7AE" w:rsidR="00394BF0" w:rsidRPr="00394BF0" w:rsidRDefault="00394BF0" w:rsidP="00D8097F">
      <w:pPr>
        <w:pStyle w:val="ListBullet"/>
      </w:pPr>
      <w:r w:rsidRPr="00394BF0">
        <w:t>What was the predominant energy system being used for this activity? Give reasons for your answer.</w:t>
      </w:r>
    </w:p>
    <w:p w14:paraId="2EB66DCC" w14:textId="2ADA1817" w:rsidR="00394BF0" w:rsidRPr="00394BF0" w:rsidRDefault="00394BF0" w:rsidP="00D8097F">
      <w:pPr>
        <w:pStyle w:val="ListBullet"/>
      </w:pPr>
      <w:r w:rsidRPr="00394BF0">
        <w:t>What other energy system(s) contributed to this activity? Provide a brief explanation of their role in the 1.6-kilometre run. Include at what time of the run the energy system contributed and the evidence of this occurring.</w:t>
      </w:r>
    </w:p>
    <w:p w14:paraId="279F0433" w14:textId="675D3BF6" w:rsidR="00394BF0" w:rsidRPr="00394BF0" w:rsidRDefault="00394BF0" w:rsidP="00D8097F">
      <w:pPr>
        <w:pStyle w:val="ListBullet"/>
      </w:pPr>
      <w:r w:rsidRPr="00394BF0">
        <w:t>Describe how your body responded from the start line to finish line during the 1.6-kilometre run. What did your partner notice about your run and body response? Compare that with others in the class.</w:t>
      </w:r>
    </w:p>
    <w:p w14:paraId="1A70F13F" w14:textId="62916893" w:rsidR="00394BF0" w:rsidRPr="00394BF0" w:rsidRDefault="00394BF0" w:rsidP="00D8097F">
      <w:pPr>
        <w:pStyle w:val="ListBullet"/>
      </w:pPr>
      <w:r w:rsidRPr="00394BF0">
        <w:t>Explain what the body’s response tells you about the energy system(s) being used.</w:t>
      </w:r>
    </w:p>
    <w:p w14:paraId="79E3B3C2" w14:textId="48E70035" w:rsidR="00394BF0" w:rsidRPr="00394BF0" w:rsidRDefault="00394BF0" w:rsidP="00D8097F">
      <w:pPr>
        <w:pStyle w:val="ListBullet"/>
      </w:pPr>
      <w:r w:rsidRPr="00394BF0">
        <w:t>Did you reach a steady state at any time during this activity? How did you recognise this?</w:t>
      </w:r>
      <w:r w:rsidR="00E564CD">
        <w:br/>
      </w:r>
    </w:p>
    <w:p w14:paraId="63160F35" w14:textId="77777777" w:rsidR="00ED31D2" w:rsidRDefault="00ED31D2" w:rsidP="00ED31D2">
      <w:pPr>
        <w:pStyle w:val="FeatureBox"/>
        <w:rPr>
          <w:rStyle w:val="Strong"/>
        </w:rPr>
      </w:pPr>
      <w:r>
        <w:rPr>
          <w:rStyle w:val="Strong"/>
        </w:rPr>
        <w:lastRenderedPageBreak/>
        <w:t>Steady state</w:t>
      </w:r>
    </w:p>
    <w:p w14:paraId="2F740A52" w14:textId="4B88DAE6" w:rsidR="00394BF0" w:rsidRPr="00394BF0" w:rsidRDefault="00ED31D2" w:rsidP="00ED31D2">
      <w:pPr>
        <w:pStyle w:val="FeatureBox"/>
      </w:pPr>
      <w:r>
        <w:t>A</w:t>
      </w:r>
      <w:r w:rsidR="00394BF0" w:rsidRPr="00394BF0">
        <w:t>ctivity that achieves a balance between the energy required by working muscles and the rate of oxygen and delivery for aerobic ATP production. During steady state exercise, the exercise is performed at an intensity such that energy expenditure is balanced with the energy required to perform exercise.</w:t>
      </w:r>
    </w:p>
    <w:p w14:paraId="11BCB48C" w14:textId="63EDC705" w:rsidR="00394BF0" w:rsidRPr="00394BF0" w:rsidRDefault="00394BF0" w:rsidP="00D8097F">
      <w:pPr>
        <w:pStyle w:val="ListBullet"/>
      </w:pPr>
      <w:r w:rsidRPr="00394BF0">
        <w:t>Outline any factors that may have positively impacted your performance such as motivation levels, previous training, rest.</w:t>
      </w:r>
    </w:p>
    <w:p w14:paraId="0F6720A6" w14:textId="70FB1516" w:rsidR="00394BF0" w:rsidRPr="00394BF0" w:rsidRDefault="00394BF0" w:rsidP="00D8097F">
      <w:pPr>
        <w:pStyle w:val="ListBullet"/>
      </w:pPr>
      <w:r w:rsidRPr="00394BF0">
        <w:t>Outline any factors that may have had a negative impact on your performance such as fatigue, dehydration, training the previous day, illness, injury, lack of motivation.</w:t>
      </w:r>
    </w:p>
    <w:p w14:paraId="025C4638" w14:textId="1668B178" w:rsidR="00394BF0" w:rsidRPr="00394BF0" w:rsidRDefault="00394BF0" w:rsidP="00D8097F">
      <w:pPr>
        <w:pStyle w:val="ListBullet"/>
      </w:pPr>
      <w:r w:rsidRPr="00394BF0">
        <w:t>If you were asked to complete another 1.6-kilometre run within 5 minutes of completing the first, how might your mind and body feel? Would you expect your time to be quicker or slower? Give reasons for your answer.</w:t>
      </w:r>
    </w:p>
    <w:p w14:paraId="28FE7184" w14:textId="74EC91C3" w:rsidR="00394BF0" w:rsidRPr="00394BF0" w:rsidRDefault="00394BF0" w:rsidP="00D8097F">
      <w:pPr>
        <w:pStyle w:val="ListBullet"/>
      </w:pPr>
      <w:r w:rsidRPr="00394BF0">
        <w:t>How long do you think you would need to physically recover before running 1.6 kilometres again to get a similar time to what you just recorded? Give reasons for your answer.</w:t>
      </w:r>
    </w:p>
    <w:p w14:paraId="44559E03" w14:textId="5D7E7598" w:rsidR="00394BF0" w:rsidRPr="00394BF0" w:rsidRDefault="00394BF0" w:rsidP="00D8097F">
      <w:pPr>
        <w:pStyle w:val="ListBullet"/>
      </w:pPr>
      <w:r w:rsidRPr="00394BF0">
        <w:t>If you trained for this test, what would you expect your time to do and why?</w:t>
      </w:r>
    </w:p>
    <w:p w14:paraId="239BA764" w14:textId="5015D0AE" w:rsidR="00394BF0" w:rsidRPr="00394BF0" w:rsidRDefault="00394BF0" w:rsidP="00D8097F">
      <w:pPr>
        <w:pStyle w:val="ListBullet"/>
      </w:pPr>
      <w:r w:rsidRPr="00394BF0">
        <w:t>Suggest ways you could train to improve your performance for this test.</w:t>
      </w:r>
    </w:p>
    <w:p w14:paraId="25717A0D" w14:textId="6E8F252C" w:rsidR="00394BF0" w:rsidRPr="00394BF0" w:rsidRDefault="00394BF0" w:rsidP="00D8097F">
      <w:pPr>
        <w:pStyle w:val="ListBullet"/>
      </w:pPr>
      <w:r w:rsidRPr="00394BF0">
        <w:t>If you had to sprint the final 100 metres of the run how would your body have responded? Give reasons for your answer that include references to energy systems.</w:t>
      </w:r>
    </w:p>
    <w:p w14:paraId="1751EC73" w14:textId="77777777" w:rsidR="00FC5FB2" w:rsidRDefault="00FC5FB2">
      <w:pPr>
        <w:suppressAutoHyphens w:val="0"/>
        <w:spacing w:after="0" w:line="276" w:lineRule="auto"/>
        <w:rPr>
          <w:rFonts w:eastAsiaTheme="majorEastAsia"/>
          <w:bCs/>
          <w:color w:val="002664"/>
          <w:sz w:val="36"/>
          <w:szCs w:val="48"/>
        </w:rPr>
      </w:pPr>
      <w:r>
        <w:br w:type="page"/>
      </w:r>
    </w:p>
    <w:p w14:paraId="0D640C95" w14:textId="28DBE7A2" w:rsidR="00394BF0" w:rsidRPr="00394BF0" w:rsidRDefault="00394BF0" w:rsidP="00D8097F">
      <w:pPr>
        <w:pStyle w:val="Heading2"/>
      </w:pPr>
      <w:bookmarkStart w:id="30" w:name="_Toc178068124"/>
      <w:r w:rsidRPr="00394BF0">
        <w:lastRenderedPageBreak/>
        <w:t>Practical experience 4 – touch football or netball (interplay of energy systems)</w:t>
      </w:r>
      <w:bookmarkEnd w:id="30"/>
    </w:p>
    <w:p w14:paraId="52436B06" w14:textId="77777777" w:rsidR="00394BF0" w:rsidRPr="00394BF0" w:rsidRDefault="00394BF0" w:rsidP="00394BF0">
      <w:r w:rsidRPr="00394BF0">
        <w:t>To gain an understanding of how energy systems interact and impact performance during participation in a team sport.</w:t>
      </w:r>
    </w:p>
    <w:p w14:paraId="7F6D962C" w14:textId="77777777" w:rsidR="00394BF0" w:rsidRPr="00394BF0" w:rsidRDefault="00394BF0" w:rsidP="00D8097F">
      <w:pPr>
        <w:pStyle w:val="Heading3"/>
      </w:pPr>
      <w:bookmarkStart w:id="31" w:name="_Toc178068125"/>
      <w:r w:rsidRPr="00394BF0">
        <w:t>Equipment</w:t>
      </w:r>
      <w:bookmarkEnd w:id="31"/>
    </w:p>
    <w:p w14:paraId="2A2723C0" w14:textId="092F850A" w:rsidR="00394BF0" w:rsidRPr="00394BF0" w:rsidRDefault="00394BF0" w:rsidP="00D8097F">
      <w:pPr>
        <w:pStyle w:val="ListBullet"/>
      </w:pPr>
      <w:r w:rsidRPr="00394BF0">
        <w:t xml:space="preserve">Space and equipment for chosen </w:t>
      </w:r>
      <w:r w:rsidR="000522A0" w:rsidRPr="00394BF0">
        <w:t>sport</w:t>
      </w:r>
    </w:p>
    <w:p w14:paraId="3A9349B4" w14:textId="3F7F63AC" w:rsidR="00394BF0" w:rsidRPr="00394BF0" w:rsidRDefault="00394BF0" w:rsidP="00D8097F">
      <w:pPr>
        <w:pStyle w:val="ListBullet"/>
      </w:pPr>
      <w:r w:rsidRPr="00394BF0">
        <w:t>HR monitor (phone or tracking device can be used)</w:t>
      </w:r>
    </w:p>
    <w:p w14:paraId="3F7F46C6" w14:textId="77777777" w:rsidR="00394BF0" w:rsidRPr="00394BF0" w:rsidRDefault="00394BF0" w:rsidP="00D8097F">
      <w:pPr>
        <w:pStyle w:val="Heading3"/>
      </w:pPr>
      <w:bookmarkStart w:id="32" w:name="_Toc178068126"/>
      <w:r w:rsidRPr="00394BF0">
        <w:t>Procedure</w:t>
      </w:r>
      <w:bookmarkEnd w:id="32"/>
    </w:p>
    <w:p w14:paraId="10CADF3E" w14:textId="350A3BBF" w:rsidR="00394BF0" w:rsidRPr="00394BF0" w:rsidRDefault="00394BF0" w:rsidP="00CE6FFA">
      <w:pPr>
        <w:pStyle w:val="ListNumber"/>
        <w:numPr>
          <w:ilvl w:val="0"/>
          <w:numId w:val="9"/>
        </w:numPr>
      </w:pPr>
      <w:r w:rsidRPr="00394BF0">
        <w:t>Students work in pairs. One student adopts the role of player or participant and the other adopts the role of recorder.</w:t>
      </w:r>
    </w:p>
    <w:p w14:paraId="51E301AC" w14:textId="5F1BA421" w:rsidR="00394BF0" w:rsidRPr="00394BF0" w:rsidRDefault="00394BF0" w:rsidP="00CE6FFA">
      <w:pPr>
        <w:pStyle w:val="ListNumber"/>
        <w:numPr>
          <w:ilvl w:val="0"/>
          <w:numId w:val="9"/>
        </w:numPr>
      </w:pPr>
      <w:r w:rsidRPr="00394BF0">
        <w:t>Record resting heart rate (RHR) and breathing rate (rate and depth) before any physical activity takes place including warm up.</w:t>
      </w:r>
    </w:p>
    <w:p w14:paraId="0CC40D83" w14:textId="089282DD" w:rsidR="00394BF0" w:rsidRPr="00394BF0" w:rsidRDefault="00394BF0" w:rsidP="00CE6FFA">
      <w:pPr>
        <w:pStyle w:val="ListNumber"/>
        <w:numPr>
          <w:ilvl w:val="0"/>
          <w:numId w:val="9"/>
        </w:numPr>
      </w:pPr>
      <w:r w:rsidRPr="00394BF0">
        <w:t xml:space="preserve">Record thoughts, </w:t>
      </w:r>
      <w:r w:rsidR="002F7094" w:rsidRPr="00394BF0">
        <w:t>emotions</w:t>
      </w:r>
      <w:r w:rsidRPr="00394BF0">
        <w:t xml:space="preserve"> and physical feelings about completing this activity such as motivation levels, feelings in legs and overall body.</w:t>
      </w:r>
    </w:p>
    <w:p w14:paraId="58470EE3" w14:textId="264EF5B1" w:rsidR="00394BF0" w:rsidRPr="00394BF0" w:rsidRDefault="00394BF0" w:rsidP="00CE6FFA">
      <w:pPr>
        <w:pStyle w:val="ListNumber"/>
        <w:numPr>
          <w:ilvl w:val="0"/>
          <w:numId w:val="9"/>
        </w:numPr>
      </w:pPr>
      <w:r w:rsidRPr="00394BF0">
        <w:t>Make predictions about how your body may feel at the end of the game and record.</w:t>
      </w:r>
    </w:p>
    <w:p w14:paraId="3913126D" w14:textId="32A5C4F3" w:rsidR="00394BF0" w:rsidRPr="00394BF0" w:rsidRDefault="00394BF0" w:rsidP="00CE6FFA">
      <w:pPr>
        <w:pStyle w:val="ListNumber"/>
        <w:numPr>
          <w:ilvl w:val="0"/>
          <w:numId w:val="9"/>
        </w:numPr>
      </w:pPr>
      <w:r w:rsidRPr="00394BF0">
        <w:t>As a playing group, choose regular intervals throughout the game to record HR and breathing rate and depth. Record the physical response, including feeling in legs and overall body, if possible.</w:t>
      </w:r>
    </w:p>
    <w:p w14:paraId="2BB6B205" w14:textId="66AD4F52" w:rsidR="00394BF0" w:rsidRPr="00394BF0" w:rsidRDefault="00394BF0" w:rsidP="00CE6FFA">
      <w:pPr>
        <w:pStyle w:val="ListNumber"/>
        <w:numPr>
          <w:ilvl w:val="0"/>
          <w:numId w:val="9"/>
        </w:numPr>
      </w:pPr>
      <w:r w:rsidRPr="00394BF0">
        <w:t>At the conclusion of the game, record HR and breathing rate and depth. Record the physical response, including feeling in legs and overall body.</w:t>
      </w:r>
    </w:p>
    <w:p w14:paraId="1AD83C2A" w14:textId="526C71C5" w:rsidR="00394BF0" w:rsidRPr="00394BF0" w:rsidRDefault="00394BF0" w:rsidP="00CE6FFA">
      <w:pPr>
        <w:pStyle w:val="ListNumber"/>
        <w:numPr>
          <w:ilvl w:val="0"/>
          <w:numId w:val="9"/>
        </w:numPr>
      </w:pPr>
      <w:r w:rsidRPr="00394BF0">
        <w:t>Take heart rate each minute to record the time it takes to return to RHR.</w:t>
      </w:r>
    </w:p>
    <w:p w14:paraId="7488E2A2" w14:textId="6586E6E7" w:rsidR="00394BF0" w:rsidRPr="00394BF0" w:rsidRDefault="00394BF0" w:rsidP="00CE6FFA">
      <w:pPr>
        <w:pStyle w:val="ListNumber"/>
        <w:numPr>
          <w:ilvl w:val="0"/>
          <w:numId w:val="9"/>
        </w:numPr>
      </w:pPr>
      <w:r w:rsidRPr="00394BF0">
        <w:t>Player or participant and recorder then reverse roles.</w:t>
      </w:r>
    </w:p>
    <w:p w14:paraId="426B56B7" w14:textId="77777777" w:rsidR="00394BF0" w:rsidRPr="00394BF0" w:rsidRDefault="00394BF0" w:rsidP="00D8097F">
      <w:pPr>
        <w:pStyle w:val="Heading3"/>
      </w:pPr>
      <w:bookmarkStart w:id="33" w:name="_Toc178068127"/>
      <w:r w:rsidRPr="00394BF0">
        <w:lastRenderedPageBreak/>
        <w:t>Results</w:t>
      </w:r>
      <w:bookmarkEnd w:id="33"/>
    </w:p>
    <w:p w14:paraId="2AEA79AE" w14:textId="7B522411" w:rsidR="00394BF0" w:rsidRPr="00394BF0" w:rsidRDefault="00394BF0" w:rsidP="00D8097F">
      <w:pPr>
        <w:pStyle w:val="ListBullet"/>
      </w:pPr>
      <w:r w:rsidRPr="00394BF0">
        <w:t xml:space="preserve">Record HR variations and physical responses, including breathing rate and depth, </w:t>
      </w:r>
      <w:r w:rsidR="002F7094" w:rsidRPr="00394BF0">
        <w:t>legs</w:t>
      </w:r>
      <w:r w:rsidRPr="00394BF0">
        <w:t xml:space="preserve"> and overall body.</w:t>
      </w:r>
    </w:p>
    <w:p w14:paraId="004AE1D4" w14:textId="2AB565C7" w:rsidR="00394BF0" w:rsidRPr="00394BF0" w:rsidRDefault="00394BF0" w:rsidP="00D8097F">
      <w:pPr>
        <w:pStyle w:val="ListBullet"/>
      </w:pPr>
      <w:r w:rsidRPr="00394BF0">
        <w:t>Record HR at regular intervals throughout the game along with type of activity that preceded the recording such as did a drive, quick dump and then was dummy half for the next play HR = 125</w:t>
      </w:r>
      <w:r w:rsidR="00EF4FF2">
        <w:t> </w:t>
      </w:r>
      <w:r w:rsidRPr="00394BF0">
        <w:t>bpm.</w:t>
      </w:r>
    </w:p>
    <w:p w14:paraId="53C63EC8" w14:textId="77777777" w:rsidR="00394BF0" w:rsidRPr="00394BF0" w:rsidRDefault="00394BF0" w:rsidP="00D8097F">
      <w:pPr>
        <w:pStyle w:val="Heading3"/>
      </w:pPr>
      <w:bookmarkStart w:id="34" w:name="_Toc178068128"/>
      <w:r w:rsidRPr="00394BF0">
        <w:t>Questions</w:t>
      </w:r>
      <w:bookmarkEnd w:id="34"/>
    </w:p>
    <w:p w14:paraId="77636468" w14:textId="30151492" w:rsidR="00394BF0" w:rsidRPr="00394BF0" w:rsidRDefault="00394BF0" w:rsidP="00D8097F">
      <w:pPr>
        <w:pStyle w:val="ListBullet"/>
      </w:pPr>
      <w:r w:rsidRPr="00394BF0">
        <w:t>What is the predominant energy system being used for this activity? Give reasons for your answer.</w:t>
      </w:r>
    </w:p>
    <w:p w14:paraId="3B0FEBA2" w14:textId="56F2FADD" w:rsidR="00394BF0" w:rsidRPr="00394BF0" w:rsidRDefault="00394BF0" w:rsidP="00D8097F">
      <w:pPr>
        <w:pStyle w:val="ListBullet"/>
      </w:pPr>
      <w:r w:rsidRPr="00394BF0">
        <w:t>In what parts of the game did you use your ATP-</w:t>
      </w:r>
      <w:proofErr w:type="spellStart"/>
      <w:r w:rsidRPr="00394BF0">
        <w:t>PCr</w:t>
      </w:r>
      <w:proofErr w:type="spellEnd"/>
      <w:r w:rsidRPr="00394BF0">
        <w:t xml:space="preserve"> energy system? How did you know you were using that energy system? How did your body respond or feel when doing this?</w:t>
      </w:r>
    </w:p>
    <w:p w14:paraId="6CCF7772" w14:textId="7B65B9DD" w:rsidR="00394BF0" w:rsidRPr="00394BF0" w:rsidRDefault="00394BF0" w:rsidP="00D8097F">
      <w:pPr>
        <w:pStyle w:val="ListBullet"/>
      </w:pPr>
      <w:r w:rsidRPr="00394BF0">
        <w:t>In what parts of the game did you use your Glycolytic or Lactic Acid energy system? How did you know you were using that energy system? How did your body respond or feel when doing this?</w:t>
      </w:r>
    </w:p>
    <w:p w14:paraId="6E264932" w14:textId="53C556D1" w:rsidR="00394BF0" w:rsidRPr="00394BF0" w:rsidRDefault="00394BF0" w:rsidP="00D8097F">
      <w:pPr>
        <w:pStyle w:val="ListBullet"/>
      </w:pPr>
      <w:r w:rsidRPr="00394BF0">
        <w:t>In what parts of the game did you use your Aerobic energy system? How did you know you were using that energy system? How did your body respond or feel when doing this?</w:t>
      </w:r>
    </w:p>
    <w:p w14:paraId="4DD2FBDF" w14:textId="28C9F898" w:rsidR="00394BF0" w:rsidRPr="00394BF0" w:rsidRDefault="00394BF0" w:rsidP="00D8097F">
      <w:pPr>
        <w:pStyle w:val="ListBullet"/>
      </w:pPr>
      <w:r w:rsidRPr="00394BF0">
        <w:t>Would you expect your use of energy systems to differ if you were playing a different position? Give reasons for your answer and support with specific examples.</w:t>
      </w:r>
    </w:p>
    <w:p w14:paraId="41536CCA" w14:textId="6739D82B" w:rsidR="00895941" w:rsidRDefault="00394BF0" w:rsidP="00D8097F">
      <w:pPr>
        <w:pStyle w:val="ListBullet"/>
      </w:pPr>
      <w:r w:rsidRPr="00394BF0">
        <w:t>Suggest ways a player in this sport could train to maximise their ability to move between energy systems. Apply the FITT principle to this training.</w:t>
      </w:r>
    </w:p>
    <w:p w14:paraId="67039DBA" w14:textId="77777777" w:rsidR="00FC5FB2" w:rsidRDefault="00FC5FB2">
      <w:pPr>
        <w:suppressAutoHyphens w:val="0"/>
        <w:spacing w:after="0" w:line="276" w:lineRule="auto"/>
        <w:rPr>
          <w:rFonts w:eastAsiaTheme="majorEastAsia"/>
          <w:bCs/>
          <w:color w:val="002664"/>
          <w:sz w:val="36"/>
          <w:szCs w:val="48"/>
        </w:rPr>
      </w:pPr>
      <w:r>
        <w:br w:type="page"/>
      </w:r>
    </w:p>
    <w:p w14:paraId="5BC247FE" w14:textId="2D5312C3" w:rsidR="00FD56DD" w:rsidRDefault="00FD56DD" w:rsidP="00FD56DD">
      <w:pPr>
        <w:pStyle w:val="Heading2"/>
      </w:pPr>
      <w:bookmarkStart w:id="35" w:name="_Toc178068129"/>
      <w:r>
        <w:lastRenderedPageBreak/>
        <w:t>Biathlon</w:t>
      </w:r>
      <w:bookmarkEnd w:id="35"/>
    </w:p>
    <w:p w14:paraId="4750C67F" w14:textId="00CFC4AD" w:rsidR="00FD56DD" w:rsidRDefault="00FD56DD" w:rsidP="00FD56DD">
      <w:r>
        <w:t xml:space="preserve">As a class, watch the video </w:t>
      </w:r>
      <w:hyperlink r:id="rId13" w:history="1">
        <w:r w:rsidRPr="00FD56DD">
          <w:rPr>
            <w:rStyle w:val="Hyperlink"/>
          </w:rPr>
          <w:t>Biathlon in Beijing 2022: How it works</w:t>
        </w:r>
      </w:hyperlink>
      <w:r>
        <w:t xml:space="preserve"> (3:23). Focus particular attention to the structure of the 10-kilometre sprint biathlon (0:59–3:23). As a class, discuss the structure of the event.</w:t>
      </w:r>
    </w:p>
    <w:p w14:paraId="0F4DCE5D" w14:textId="2753333A" w:rsidR="00243445" w:rsidRPr="00243445" w:rsidRDefault="00243445" w:rsidP="00EC5CA8">
      <w:pPr>
        <w:pStyle w:val="FeatureBox"/>
        <w:rPr>
          <w:rStyle w:val="Strong"/>
        </w:rPr>
      </w:pPr>
      <w:r w:rsidRPr="00243445">
        <w:rPr>
          <w:rStyle w:val="Strong"/>
        </w:rPr>
        <w:t>Biathlon</w:t>
      </w:r>
    </w:p>
    <w:p w14:paraId="00DBCD35" w14:textId="048F7A27" w:rsidR="00FD56DD" w:rsidRDefault="00FD56DD" w:rsidP="00EC5CA8">
      <w:pPr>
        <w:pStyle w:val="FeatureBox"/>
      </w:pPr>
      <w:r>
        <w:t>The biathlon combines cross country skiing with target shooting. The sprint biathlon for men is a 10-kilometre time trial event. At 2 designated points in the race, athletes fire 5 rounds at a target from their rifle. The first set of shots must be done lying down and occur at the 3.3-kilometre race mark. The second set of shots occur at the 6.7-kilometre mark from a standing position. For every target an athlete misses, a 150-metre penalty lap is added and must be completed at the end of the race before crossing the finish line. The sprint event normally takes 23 minutes for elite athletes to complete.</w:t>
      </w:r>
    </w:p>
    <w:p w14:paraId="0B5C2048" w14:textId="77777777" w:rsidR="00FD56DD" w:rsidRDefault="00FD56DD" w:rsidP="00EC5CA8">
      <w:pPr>
        <w:pStyle w:val="FeatureBox"/>
      </w:pPr>
      <w:r>
        <w:t>The cross-country skiing is a demanding endurance element of biathlon that involves continuous changes in speed, external power and energy system contributions while skiing across varying terrain. Added to the high aerobic metabolic power required to excel in cross-country (XC) skiing, sufficient anaerobic power and well-developed efficiency with associated technical and tactical skills are of high importance.</w:t>
      </w:r>
    </w:p>
    <w:p w14:paraId="684F1C35" w14:textId="77777777" w:rsidR="00FD56DD" w:rsidRPr="00FD56DD" w:rsidRDefault="00FD56DD" w:rsidP="00FD56DD">
      <w:r w:rsidRPr="00FD56DD">
        <w:t>In small groups:</w:t>
      </w:r>
    </w:p>
    <w:p w14:paraId="3DFA0F7C" w14:textId="434F18C9" w:rsidR="00FD56DD" w:rsidRPr="00FD56DD" w:rsidRDefault="00FD56DD" w:rsidP="00FD56DD">
      <w:pPr>
        <w:pStyle w:val="ListBullet"/>
      </w:pPr>
      <w:r w:rsidRPr="00FD56DD">
        <w:t>discuss how the sport of biathlon and the 10-kilometre sprint event uses all 3 energy systems</w:t>
      </w:r>
    </w:p>
    <w:p w14:paraId="3D30CB55" w14:textId="4BDFDCA2" w:rsidR="00FD56DD" w:rsidRPr="00FD56DD" w:rsidRDefault="00FD56DD" w:rsidP="00FD56DD">
      <w:pPr>
        <w:pStyle w:val="ListBullet"/>
      </w:pPr>
      <w:r w:rsidRPr="00FD56DD">
        <w:t>identify the specific movements that occur when using each energy system</w:t>
      </w:r>
    </w:p>
    <w:p w14:paraId="13F55A11" w14:textId="1B6C30D9" w:rsidR="00FD56DD" w:rsidRPr="00FD56DD" w:rsidRDefault="00FD56DD" w:rsidP="00FD56DD">
      <w:pPr>
        <w:pStyle w:val="ListBullet"/>
      </w:pPr>
      <w:r w:rsidRPr="00FD56DD">
        <w:t>record these in a table (some responses have already been added)</w:t>
      </w:r>
    </w:p>
    <w:p w14:paraId="468CFE04" w14:textId="10E956EF" w:rsidR="00FD56DD" w:rsidRPr="00FD56DD" w:rsidRDefault="00FD56DD" w:rsidP="00FD56DD">
      <w:pPr>
        <w:pStyle w:val="ListBullet"/>
      </w:pPr>
      <w:r w:rsidRPr="00FD56DD">
        <w:t>share as a class.</w:t>
      </w:r>
    </w:p>
    <w:p w14:paraId="10519687" w14:textId="2DCAA7CA" w:rsidR="00B15ED1" w:rsidRDefault="00B15ED1" w:rsidP="00B15ED1">
      <w:pPr>
        <w:pStyle w:val="Caption"/>
      </w:pPr>
      <w:r>
        <w:t xml:space="preserve">Table </w:t>
      </w:r>
      <w:r>
        <w:fldChar w:fldCharType="begin"/>
      </w:r>
      <w:r>
        <w:instrText xml:space="preserve"> SEQ Table \* ARABIC </w:instrText>
      </w:r>
      <w:r>
        <w:fldChar w:fldCharType="separate"/>
      </w:r>
      <w:r w:rsidR="005065E6">
        <w:rPr>
          <w:noProof/>
        </w:rPr>
        <w:t>1</w:t>
      </w:r>
      <w:r>
        <w:fldChar w:fldCharType="end"/>
      </w:r>
      <w:r>
        <w:t xml:space="preserve"> – </w:t>
      </w:r>
      <w:r w:rsidRPr="00002B17">
        <w:t>how the energy systems are used in the biathlon and 10-kilometre sprint event</w:t>
      </w:r>
    </w:p>
    <w:tbl>
      <w:tblPr>
        <w:tblStyle w:val="Tableheader"/>
        <w:tblW w:w="0" w:type="auto"/>
        <w:tblLook w:val="04A0" w:firstRow="1" w:lastRow="0" w:firstColumn="1" w:lastColumn="0" w:noHBand="0" w:noVBand="1"/>
        <w:tblDescription w:val="Table listing specific movements for each system and the energy systems used - ATP-PCr, Glycolytic (Lactic Acid) and Aerobic."/>
      </w:tblPr>
      <w:tblGrid>
        <w:gridCol w:w="2407"/>
        <w:gridCol w:w="2407"/>
        <w:gridCol w:w="2407"/>
        <w:gridCol w:w="2407"/>
      </w:tblGrid>
      <w:tr w:rsidR="00327618" w:rsidRPr="00B63D22" w14:paraId="6AA79197" w14:textId="77777777" w:rsidTr="00363E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101E612C" w14:textId="77777777" w:rsidR="00327618" w:rsidRPr="00363E05" w:rsidRDefault="00327618" w:rsidP="00363E05">
            <w:r w:rsidRPr="00363E05">
              <w:t>Specific movements for each system</w:t>
            </w:r>
          </w:p>
        </w:tc>
        <w:tc>
          <w:tcPr>
            <w:tcW w:w="2407" w:type="dxa"/>
          </w:tcPr>
          <w:p w14:paraId="788286F5" w14:textId="77777777" w:rsidR="00327618" w:rsidRPr="00363E05" w:rsidRDefault="00327618" w:rsidP="00363E05">
            <w:pPr>
              <w:cnfStyle w:val="100000000000" w:firstRow="1" w:lastRow="0" w:firstColumn="0" w:lastColumn="0" w:oddVBand="0" w:evenVBand="0" w:oddHBand="0" w:evenHBand="0" w:firstRowFirstColumn="0" w:firstRowLastColumn="0" w:lastRowFirstColumn="0" w:lastRowLastColumn="0"/>
            </w:pPr>
            <w:r w:rsidRPr="00363E05">
              <w:t>ATP-</w:t>
            </w:r>
            <w:proofErr w:type="spellStart"/>
            <w:r w:rsidRPr="00363E05">
              <w:t>PCr</w:t>
            </w:r>
            <w:proofErr w:type="spellEnd"/>
          </w:p>
        </w:tc>
        <w:tc>
          <w:tcPr>
            <w:tcW w:w="2407" w:type="dxa"/>
          </w:tcPr>
          <w:p w14:paraId="42806B20" w14:textId="77777777" w:rsidR="00327618" w:rsidRPr="00363E05" w:rsidRDefault="00327618" w:rsidP="00363E05">
            <w:pPr>
              <w:cnfStyle w:val="100000000000" w:firstRow="1" w:lastRow="0" w:firstColumn="0" w:lastColumn="0" w:oddVBand="0" w:evenVBand="0" w:oddHBand="0" w:evenHBand="0" w:firstRowFirstColumn="0" w:firstRowLastColumn="0" w:lastRowFirstColumn="0" w:lastRowLastColumn="0"/>
            </w:pPr>
            <w:r w:rsidRPr="00363E05">
              <w:t>Glycolytic (Lactic Acid)</w:t>
            </w:r>
          </w:p>
        </w:tc>
        <w:tc>
          <w:tcPr>
            <w:tcW w:w="2407" w:type="dxa"/>
          </w:tcPr>
          <w:p w14:paraId="539A89DC" w14:textId="77777777" w:rsidR="00327618" w:rsidRPr="00363E05" w:rsidRDefault="00327618" w:rsidP="00363E05">
            <w:pPr>
              <w:cnfStyle w:val="100000000000" w:firstRow="1" w:lastRow="0" w:firstColumn="0" w:lastColumn="0" w:oddVBand="0" w:evenVBand="0" w:oddHBand="0" w:evenHBand="0" w:firstRowFirstColumn="0" w:firstRowLastColumn="0" w:lastRowFirstColumn="0" w:lastRowLastColumn="0"/>
            </w:pPr>
            <w:r w:rsidRPr="00363E05">
              <w:t>Aerobic</w:t>
            </w:r>
          </w:p>
        </w:tc>
      </w:tr>
      <w:tr w:rsidR="00327618" w:rsidRPr="00327618" w14:paraId="4B6666A1" w14:textId="77777777" w:rsidTr="00363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39893170" w14:textId="77777777" w:rsidR="00327618" w:rsidRPr="00DE5972" w:rsidRDefault="00327618" w:rsidP="00DE5972">
            <w:pPr>
              <w:pStyle w:val="List"/>
            </w:pPr>
            <w:r w:rsidRPr="00DE5972">
              <w:t>Specific movements</w:t>
            </w:r>
          </w:p>
        </w:tc>
        <w:tc>
          <w:tcPr>
            <w:tcW w:w="2407" w:type="dxa"/>
          </w:tcPr>
          <w:p w14:paraId="5F3A5886" w14:textId="77777777" w:rsidR="00327618" w:rsidRPr="00DE5972" w:rsidRDefault="00327618" w:rsidP="00B15ED1">
            <w:pPr>
              <w:pStyle w:val="ListBullet"/>
              <w:cnfStyle w:val="000000100000" w:firstRow="0" w:lastRow="0" w:firstColumn="0" w:lastColumn="0" w:oddVBand="0" w:evenVBand="0" w:oddHBand="1" w:evenHBand="0" w:firstRowFirstColumn="0" w:firstRowLastColumn="0" w:lastRowFirstColumn="0" w:lastRowLastColumn="0"/>
            </w:pPr>
            <w:r w:rsidRPr="00DE5972">
              <w:t>Laying down to shoot</w:t>
            </w:r>
          </w:p>
          <w:p w14:paraId="5C62E76B" w14:textId="77777777" w:rsidR="00327618" w:rsidRPr="00DE5972" w:rsidRDefault="00327618" w:rsidP="00B15ED1">
            <w:pPr>
              <w:pStyle w:val="ListBullet"/>
              <w:cnfStyle w:val="000000100000" w:firstRow="0" w:lastRow="0" w:firstColumn="0" w:lastColumn="0" w:oddVBand="0" w:evenVBand="0" w:oddHBand="1" w:evenHBand="0" w:firstRowFirstColumn="0" w:firstRowLastColumn="0" w:lastRowFirstColumn="0" w:lastRowLastColumn="0"/>
            </w:pPr>
            <w:r w:rsidRPr="00DE5972">
              <w:lastRenderedPageBreak/>
              <w:t>Standing up from the laying down position</w:t>
            </w:r>
          </w:p>
        </w:tc>
        <w:tc>
          <w:tcPr>
            <w:tcW w:w="2407" w:type="dxa"/>
          </w:tcPr>
          <w:p w14:paraId="5954CC6F" w14:textId="77777777" w:rsidR="00327618" w:rsidRPr="00DE5972" w:rsidRDefault="00327618" w:rsidP="00B15ED1">
            <w:pPr>
              <w:pStyle w:val="ListBullet"/>
              <w:cnfStyle w:val="000000100000" w:firstRow="0" w:lastRow="0" w:firstColumn="0" w:lastColumn="0" w:oddVBand="0" w:evenVBand="0" w:oddHBand="1" w:evenHBand="0" w:firstRowFirstColumn="0" w:firstRowLastColumn="0" w:lastRowFirstColumn="0" w:lastRowLastColumn="0"/>
            </w:pPr>
            <w:r w:rsidRPr="00DE5972">
              <w:lastRenderedPageBreak/>
              <w:t>Penalty lap</w:t>
            </w:r>
          </w:p>
        </w:tc>
        <w:tc>
          <w:tcPr>
            <w:tcW w:w="2407" w:type="dxa"/>
          </w:tcPr>
          <w:p w14:paraId="2533B2FD" w14:textId="11A46914" w:rsidR="00327618" w:rsidRPr="00DE5972" w:rsidRDefault="00327618" w:rsidP="00B15ED1">
            <w:pPr>
              <w:pStyle w:val="ListBullet"/>
              <w:cnfStyle w:val="000000100000" w:firstRow="0" w:lastRow="0" w:firstColumn="0" w:lastColumn="0" w:oddVBand="0" w:evenVBand="0" w:oddHBand="1" w:evenHBand="0" w:firstRowFirstColumn="0" w:firstRowLastColumn="0" w:lastRowFirstColumn="0" w:lastRowLastColumn="0"/>
            </w:pPr>
            <w:r w:rsidRPr="00DE5972">
              <w:t>10</w:t>
            </w:r>
            <w:r w:rsidR="00B15ED1">
              <w:t> </w:t>
            </w:r>
            <w:r w:rsidRPr="00DE5972">
              <w:t>km skiing</w:t>
            </w:r>
          </w:p>
        </w:tc>
      </w:tr>
    </w:tbl>
    <w:p w14:paraId="7FBC501D" w14:textId="77777777" w:rsidR="00FD56DD" w:rsidRDefault="00FD56DD" w:rsidP="00327618">
      <w:pPr>
        <w:pStyle w:val="ListBullet"/>
        <w:numPr>
          <w:ilvl w:val="0"/>
          <w:numId w:val="0"/>
        </w:numPr>
      </w:pPr>
      <w:r>
        <w:t>In small groups, discuss the interplay of energy systems. Use the questions as a guide for the discussion and share as a class.</w:t>
      </w:r>
    </w:p>
    <w:p w14:paraId="765A74CC" w14:textId="0638D423" w:rsidR="00FD56DD" w:rsidRDefault="00FD56DD" w:rsidP="00FD56DD">
      <w:pPr>
        <w:pStyle w:val="ListBullet"/>
      </w:pPr>
      <w:r>
        <w:t>What energy systems are used at different times in the event?</w:t>
      </w:r>
    </w:p>
    <w:p w14:paraId="073FB784" w14:textId="1D348CA6" w:rsidR="00FD56DD" w:rsidRDefault="00FD56DD" w:rsidP="00FD56DD">
      <w:pPr>
        <w:pStyle w:val="ListBullet"/>
      </w:pPr>
      <w:r>
        <w:t>Identify when and where in the event each energy system is used. Why was this energy system used at this moment and was it the best energy system to be used to enhance performance? Explain your answer.</w:t>
      </w:r>
    </w:p>
    <w:p w14:paraId="326FEABE" w14:textId="3AE4CA72" w:rsidR="00FD56DD" w:rsidRDefault="00FD56DD" w:rsidP="00FD56DD">
      <w:pPr>
        <w:pStyle w:val="ListBullet"/>
      </w:pPr>
      <w:r>
        <w:t>What implications would variations in terrain have on the intensity of the performance?</w:t>
      </w:r>
    </w:p>
    <w:p w14:paraId="0A8D3FD0" w14:textId="44F5681C" w:rsidR="00FD56DD" w:rsidRDefault="00FD56DD" w:rsidP="00FD56DD">
      <w:pPr>
        <w:pStyle w:val="ListBullet"/>
      </w:pPr>
      <w:r>
        <w:t>Predict how performance may be impacted if an athlete missed 3 targets and had to complete 3 penalty laps immediately before they sprinted to the finish line.</w:t>
      </w:r>
    </w:p>
    <w:p w14:paraId="67D5B84C" w14:textId="63D6393E" w:rsidR="00FD56DD" w:rsidRDefault="00FD56DD" w:rsidP="00FD56DD">
      <w:pPr>
        <w:pStyle w:val="ListBullet"/>
      </w:pPr>
      <w:r>
        <w:t>During the shooting phases, what happens to the athlete’s heart and ventilation rates?</w:t>
      </w:r>
    </w:p>
    <w:p w14:paraId="0D0C1C1F" w14:textId="77777777" w:rsidR="00FD56DD" w:rsidRDefault="00FD56DD" w:rsidP="00327618">
      <w:pPr>
        <w:pStyle w:val="ListBullet"/>
        <w:numPr>
          <w:ilvl w:val="0"/>
          <w:numId w:val="0"/>
        </w:numPr>
      </w:pPr>
      <w:r>
        <w:t>Work in small groups to complete the following activity.</w:t>
      </w:r>
    </w:p>
    <w:p w14:paraId="249F82F1" w14:textId="0BB6B054" w:rsidR="00FD56DD" w:rsidRPr="00327618" w:rsidRDefault="00FD56DD" w:rsidP="00327618">
      <w:r w:rsidRPr="00327618">
        <w:t xml:space="preserve">Based on your knowledge of energy systems, use </w:t>
      </w:r>
      <w:r w:rsidR="009F6564">
        <w:fldChar w:fldCharType="begin"/>
      </w:r>
      <w:r w:rsidR="009F6564">
        <w:instrText xml:space="preserve"> REF _Ref177564914 \h </w:instrText>
      </w:r>
      <w:r w:rsidR="009F6564">
        <w:fldChar w:fldCharType="separate"/>
      </w:r>
      <w:r w:rsidR="009F6564">
        <w:t xml:space="preserve">Figure </w:t>
      </w:r>
      <w:r w:rsidR="009F6564">
        <w:rPr>
          <w:noProof/>
        </w:rPr>
        <w:t>3</w:t>
      </w:r>
      <w:r w:rsidR="009F6564">
        <w:fldChar w:fldCharType="end"/>
      </w:r>
      <w:r w:rsidR="009F6564">
        <w:t xml:space="preserve"> </w:t>
      </w:r>
      <w:r w:rsidRPr="00327618">
        <w:t xml:space="preserve">to draw a hypothetical line graph for the 10-kilometre sprint biathlon by plotting the following race stages. The x axis of </w:t>
      </w:r>
      <w:r w:rsidR="009F6564">
        <w:fldChar w:fldCharType="begin"/>
      </w:r>
      <w:r w:rsidR="009F6564">
        <w:instrText xml:space="preserve"> REF _Ref177564914 \h </w:instrText>
      </w:r>
      <w:r w:rsidR="009F6564">
        <w:fldChar w:fldCharType="separate"/>
      </w:r>
      <w:r w:rsidR="009F6564">
        <w:t xml:space="preserve">Figure </w:t>
      </w:r>
      <w:r w:rsidR="009F6564">
        <w:rPr>
          <w:noProof/>
        </w:rPr>
        <w:t>3</w:t>
      </w:r>
      <w:r w:rsidR="009F6564">
        <w:fldChar w:fldCharType="end"/>
      </w:r>
      <w:r w:rsidR="009F6564">
        <w:t xml:space="preserve"> </w:t>
      </w:r>
      <w:r w:rsidRPr="00327618">
        <w:t>represents the following 12 stages.</w:t>
      </w:r>
    </w:p>
    <w:p w14:paraId="166F1B70" w14:textId="77777777" w:rsidR="00FD56DD" w:rsidRDefault="00FD56DD" w:rsidP="001351C0">
      <w:pPr>
        <w:pStyle w:val="Heading3"/>
      </w:pPr>
      <w:bookmarkStart w:id="36" w:name="_Toc178068130"/>
      <w:r>
        <w:t>Race stages</w:t>
      </w:r>
      <w:bookmarkEnd w:id="36"/>
    </w:p>
    <w:p w14:paraId="3F7C60E5" w14:textId="45B9BBB5" w:rsidR="00FD56DD" w:rsidRPr="00327618" w:rsidRDefault="00FD56DD" w:rsidP="00CE6FFA">
      <w:pPr>
        <w:pStyle w:val="ListNumber"/>
        <w:numPr>
          <w:ilvl w:val="0"/>
          <w:numId w:val="10"/>
        </w:numPr>
      </w:pPr>
      <w:r w:rsidRPr="00327618">
        <w:t>A standing still race start.</w:t>
      </w:r>
    </w:p>
    <w:p w14:paraId="219DF66D" w14:textId="673B138D" w:rsidR="00FD56DD" w:rsidRPr="00327618" w:rsidRDefault="00327618" w:rsidP="00CE6FFA">
      <w:pPr>
        <w:pStyle w:val="ListNumber"/>
        <w:numPr>
          <w:ilvl w:val="0"/>
          <w:numId w:val="10"/>
        </w:numPr>
      </w:pPr>
      <w:r>
        <w:t>T</w:t>
      </w:r>
      <w:r w:rsidR="00FD56DD" w:rsidRPr="00327618">
        <w:t>he athlete sprints the first 100 metres to get the best start possible.</w:t>
      </w:r>
    </w:p>
    <w:p w14:paraId="44038725" w14:textId="637D2956" w:rsidR="00FD56DD" w:rsidRPr="00327618" w:rsidRDefault="00FD56DD" w:rsidP="00CE6FFA">
      <w:pPr>
        <w:pStyle w:val="ListNumber"/>
        <w:numPr>
          <w:ilvl w:val="0"/>
          <w:numId w:val="10"/>
        </w:numPr>
      </w:pPr>
      <w:r w:rsidRPr="00327618">
        <w:t>The first kilometre of the race is a gradual uphill climb, and the athlete has a strong head wind to ski into.</w:t>
      </w:r>
    </w:p>
    <w:p w14:paraId="56645E39" w14:textId="46EF28C6" w:rsidR="00FD56DD" w:rsidRPr="00327618" w:rsidRDefault="00FD56DD" w:rsidP="00CE6FFA">
      <w:pPr>
        <w:pStyle w:val="ListNumber"/>
        <w:numPr>
          <w:ilvl w:val="0"/>
          <w:numId w:val="10"/>
        </w:numPr>
      </w:pPr>
      <w:r w:rsidRPr="00327618">
        <w:t>From the 2-kilometre to 2.5-kilometre mark the terrain creates a very steep incline.</w:t>
      </w:r>
    </w:p>
    <w:p w14:paraId="637F8AFE" w14:textId="64322287" w:rsidR="00FD56DD" w:rsidRPr="00327618" w:rsidRDefault="00FD56DD" w:rsidP="00CE6FFA">
      <w:pPr>
        <w:pStyle w:val="ListNumber"/>
        <w:numPr>
          <w:ilvl w:val="0"/>
          <w:numId w:val="10"/>
        </w:numPr>
      </w:pPr>
      <w:r w:rsidRPr="00327618">
        <w:lastRenderedPageBreak/>
        <w:t>There is a gradual downhill run from the 2.5-kilometre mark to the 3-kilometre mark as the athlete heads towards the rifle range.</w:t>
      </w:r>
    </w:p>
    <w:p w14:paraId="2F042DC2" w14:textId="75FD9259" w:rsidR="00FD56DD" w:rsidRPr="00327618" w:rsidRDefault="00FD56DD" w:rsidP="00CE6FFA">
      <w:pPr>
        <w:pStyle w:val="ListNumber"/>
        <w:numPr>
          <w:ilvl w:val="0"/>
          <w:numId w:val="10"/>
        </w:numPr>
      </w:pPr>
      <w:r w:rsidRPr="00327618">
        <w:t>At the 3.3-kilometre mark, the athlete must lie down to shoot 5 rounds at a target that is 45 millimetres in diameter. They miss one target and will incur a penalty lap.</w:t>
      </w:r>
    </w:p>
    <w:p w14:paraId="4E5C2C24" w14:textId="06D59530" w:rsidR="00FD56DD" w:rsidRPr="00327618" w:rsidRDefault="00FD56DD" w:rsidP="00CE6FFA">
      <w:pPr>
        <w:pStyle w:val="ListNumber"/>
        <w:numPr>
          <w:ilvl w:val="0"/>
          <w:numId w:val="10"/>
        </w:numPr>
      </w:pPr>
      <w:r w:rsidRPr="00327618">
        <w:t>The course is flat for the next kilometre and the athlete knows they must take this opportunity to improve their time, as they have a penalty lap to complete.</w:t>
      </w:r>
    </w:p>
    <w:p w14:paraId="4116318D" w14:textId="72DB6550" w:rsidR="00FD56DD" w:rsidRPr="00327618" w:rsidRDefault="00FD56DD" w:rsidP="00CE6FFA">
      <w:pPr>
        <w:pStyle w:val="ListNumber"/>
        <w:numPr>
          <w:ilvl w:val="0"/>
          <w:numId w:val="10"/>
        </w:numPr>
      </w:pPr>
      <w:r w:rsidRPr="00327618">
        <w:t>At the 6.7-kilometre mark, the athlete remains standing to shoot 5 rounds at a target that is 115</w:t>
      </w:r>
      <w:r w:rsidR="007C2181">
        <w:t> </w:t>
      </w:r>
      <w:r w:rsidRPr="00327618">
        <w:t>mm in diameter. They are successful in completing all shots.</w:t>
      </w:r>
    </w:p>
    <w:p w14:paraId="0B77CB36" w14:textId="41B4DDE1" w:rsidR="00FD56DD" w:rsidRPr="00327618" w:rsidRDefault="00FD56DD" w:rsidP="00CE6FFA">
      <w:pPr>
        <w:pStyle w:val="ListNumber"/>
        <w:numPr>
          <w:ilvl w:val="0"/>
          <w:numId w:val="10"/>
        </w:numPr>
      </w:pPr>
      <w:r w:rsidRPr="00327618">
        <w:t>The athlete falls over at the 7.5-kilometre mark. They are slow to their feet and have sustained a minor injury that slows them down for the next 500 metres.</w:t>
      </w:r>
    </w:p>
    <w:p w14:paraId="0DBB9A0E" w14:textId="4FF8318B" w:rsidR="00FD56DD" w:rsidRPr="00327618" w:rsidRDefault="00FD56DD" w:rsidP="00CE6FFA">
      <w:pPr>
        <w:pStyle w:val="ListNumber"/>
        <w:numPr>
          <w:ilvl w:val="0"/>
          <w:numId w:val="10"/>
        </w:numPr>
      </w:pPr>
      <w:r w:rsidRPr="00327618">
        <w:t>The athlete needs to increase their speed to make up for lost time from their fall and recovery.</w:t>
      </w:r>
    </w:p>
    <w:p w14:paraId="7111D0D7" w14:textId="3D51DE72" w:rsidR="00FD56DD" w:rsidRPr="00327618" w:rsidRDefault="00FD56DD" w:rsidP="00CE6FFA">
      <w:pPr>
        <w:pStyle w:val="ListNumber"/>
        <w:numPr>
          <w:ilvl w:val="0"/>
          <w:numId w:val="10"/>
        </w:numPr>
      </w:pPr>
      <w:r w:rsidRPr="00327618">
        <w:t>Complete penalty lap of 150 metres because a shot was missed at 3.3 kilometres.</w:t>
      </w:r>
    </w:p>
    <w:p w14:paraId="5385CC6E" w14:textId="33781CE0" w:rsidR="00FD56DD" w:rsidRPr="00327618" w:rsidRDefault="00FD56DD" w:rsidP="00CE6FFA">
      <w:pPr>
        <w:pStyle w:val="ListNumber"/>
        <w:numPr>
          <w:ilvl w:val="0"/>
          <w:numId w:val="10"/>
        </w:numPr>
      </w:pPr>
      <w:r w:rsidRPr="00327618">
        <w:t>Sprint to the finish line.</w:t>
      </w:r>
    </w:p>
    <w:p w14:paraId="2FA0BCCC" w14:textId="2A5BC123" w:rsidR="007C2181" w:rsidRDefault="007C2181" w:rsidP="007C2181">
      <w:pPr>
        <w:pStyle w:val="Caption"/>
      </w:pPr>
      <w:bookmarkStart w:id="37" w:name="_Ref177564914"/>
      <w:r>
        <w:t xml:space="preserve">Figure </w:t>
      </w:r>
      <w:r>
        <w:fldChar w:fldCharType="begin"/>
      </w:r>
      <w:r>
        <w:instrText xml:space="preserve"> SEQ Figure \* ARABIC </w:instrText>
      </w:r>
      <w:r>
        <w:fldChar w:fldCharType="separate"/>
      </w:r>
      <w:r>
        <w:rPr>
          <w:noProof/>
        </w:rPr>
        <w:t>3</w:t>
      </w:r>
      <w:r>
        <w:fldChar w:fldCharType="end"/>
      </w:r>
      <w:bookmarkEnd w:id="37"/>
      <w:r>
        <w:t xml:space="preserve"> – </w:t>
      </w:r>
      <w:r w:rsidRPr="00A17F41">
        <w:t>level of effort by an athlete, expressed as a percentage, for selected stages of a biathlon 10-kilometre sprint race</w:t>
      </w:r>
    </w:p>
    <w:p w14:paraId="0A94DCE5" w14:textId="1C29B733" w:rsidR="00327618" w:rsidRDefault="00327618" w:rsidP="00327618">
      <w:r>
        <w:rPr>
          <w:noProof/>
        </w:rPr>
        <w:drawing>
          <wp:inline distT="0" distB="0" distL="0" distR="0" wp14:anchorId="4FC09A8D" wp14:editId="3AD56B8E">
            <wp:extent cx="6120765" cy="3596640"/>
            <wp:effectExtent l="0" t="0" r="0" b="3810"/>
            <wp:docPr id="417157212" name="Picture 2" descr="Level of effort (%) by an athlete for selected stage of a biathlon 10-km sprint race. Level of effort (%) is on the Y axis from zero to 100. Selected stages of the race is on the X axis from zero t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157212" name="Picture 2" descr="Level of effort (%) by an athlete for selected stage of a biathlon 10-km sprint race. Level of effort (%) is on the Y axis from zero to 100. Selected stages of the race is on the X axis from zero to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3596640"/>
                    </a:xfrm>
                    <a:prstGeom prst="rect">
                      <a:avLst/>
                    </a:prstGeom>
                    <a:noFill/>
                  </pic:spPr>
                </pic:pic>
              </a:graphicData>
            </a:graphic>
          </wp:inline>
        </w:drawing>
      </w:r>
    </w:p>
    <w:p w14:paraId="5B56EC13" w14:textId="03275704" w:rsidR="00FD56DD" w:rsidRDefault="00FD56DD" w:rsidP="00327618">
      <w:pPr>
        <w:pStyle w:val="ListBullet"/>
      </w:pPr>
      <w:r>
        <w:lastRenderedPageBreak/>
        <w:t>On the Y axis, identify where the energy systems change from one to another.</w:t>
      </w:r>
    </w:p>
    <w:p w14:paraId="3F3C78BC" w14:textId="5DDF6C76" w:rsidR="00FD56DD" w:rsidRDefault="00FD56DD" w:rsidP="00327618">
      <w:pPr>
        <w:pStyle w:val="ListBullet"/>
      </w:pPr>
      <w:r>
        <w:t>As a class, discuss the interplay of energy systems in this event.</w:t>
      </w:r>
    </w:p>
    <w:p w14:paraId="786B500C" w14:textId="77777777" w:rsidR="00FC5FB2" w:rsidRDefault="00FC5FB2">
      <w:pPr>
        <w:suppressAutoHyphens w:val="0"/>
        <w:spacing w:after="0" w:line="276" w:lineRule="auto"/>
        <w:rPr>
          <w:rFonts w:eastAsiaTheme="majorEastAsia"/>
          <w:bCs/>
          <w:color w:val="002664"/>
          <w:sz w:val="36"/>
          <w:szCs w:val="48"/>
        </w:rPr>
      </w:pPr>
      <w:r>
        <w:br w:type="page"/>
      </w:r>
    </w:p>
    <w:p w14:paraId="0DF09646" w14:textId="208A65AD" w:rsidR="00FD56DD" w:rsidRDefault="00FD56DD" w:rsidP="009C0B18">
      <w:pPr>
        <w:pStyle w:val="Heading2"/>
      </w:pPr>
      <w:bookmarkStart w:id="38" w:name="_Toc178068131"/>
      <w:r>
        <w:lastRenderedPageBreak/>
        <w:t>Final product and submission</w:t>
      </w:r>
      <w:bookmarkEnd w:id="38"/>
    </w:p>
    <w:p w14:paraId="61C1A3F7" w14:textId="77777777" w:rsidR="00FD56DD" w:rsidRDefault="00FD56DD" w:rsidP="009C0B18">
      <w:pPr>
        <w:pStyle w:val="FeatureBox2"/>
      </w:pPr>
      <w:r w:rsidRPr="009C0B18">
        <w:rPr>
          <w:rStyle w:val="Strong"/>
        </w:rPr>
        <w:t>Note:</w:t>
      </w:r>
      <w:r>
        <w:t xml:space="preserve"> this final product and submission can be completed as a part of class based formative assessment or can be completed as an assessable summative task.</w:t>
      </w:r>
    </w:p>
    <w:p w14:paraId="5CBC1ED5" w14:textId="453D6116" w:rsidR="00FD56DD" w:rsidRDefault="00FD56DD" w:rsidP="009C0B18">
      <w:pPr>
        <w:pStyle w:val="FeatureBox2"/>
      </w:pPr>
      <w:r>
        <w:t xml:space="preserve">For teachers who choose to use this task as a formal summative assessment, access the </w:t>
      </w:r>
      <w:r w:rsidRPr="009C0B18">
        <w:rPr>
          <w:rStyle w:val="Strong"/>
        </w:rPr>
        <w:t xml:space="preserve">Year 11 </w:t>
      </w:r>
      <w:r w:rsidR="008872E4">
        <w:rPr>
          <w:rStyle w:val="Strong"/>
        </w:rPr>
        <w:t xml:space="preserve">Focus area 2 </w:t>
      </w:r>
      <w:r w:rsidRPr="009C0B18">
        <w:rPr>
          <w:rStyle w:val="Strong"/>
        </w:rPr>
        <w:t>sample assessment task</w:t>
      </w:r>
      <w:r w:rsidR="008872E4">
        <w:rPr>
          <w:rStyle w:val="Strong"/>
        </w:rPr>
        <w:t xml:space="preserve"> – energy system case study analysis</w:t>
      </w:r>
      <w:r w:rsidRPr="009F6564">
        <w:t>.</w:t>
      </w:r>
      <w:r>
        <w:t xml:space="preserve"> This assessment task can be accessed on the </w:t>
      </w:r>
      <w:hyperlink r:id="rId15" w:history="1">
        <w:r w:rsidRPr="009C0B18">
          <w:rPr>
            <w:rStyle w:val="Hyperlink"/>
          </w:rPr>
          <w:t>Planning, programming and assessing PDHPE 11</w:t>
        </w:r>
        <w:r w:rsidR="009F6564">
          <w:rPr>
            <w:rStyle w:val="Hyperlink"/>
          </w:rPr>
          <w:t>–</w:t>
        </w:r>
        <w:r w:rsidRPr="009C0B18">
          <w:rPr>
            <w:rStyle w:val="Hyperlink"/>
          </w:rPr>
          <w:t>12</w:t>
        </w:r>
        <w:r w:rsidRPr="0075183A">
          <w:t xml:space="preserve"> curriculum webpages.</w:t>
        </w:r>
      </w:hyperlink>
    </w:p>
    <w:p w14:paraId="37F7C4FE" w14:textId="77777777" w:rsidR="00FD56DD" w:rsidRDefault="00FD56DD" w:rsidP="009C0B18">
      <w:pPr>
        <w:pStyle w:val="Heading3"/>
      </w:pPr>
      <w:bookmarkStart w:id="39" w:name="_Toc178068132"/>
      <w:r>
        <w:t>The task</w:t>
      </w:r>
      <w:bookmarkEnd w:id="39"/>
    </w:p>
    <w:p w14:paraId="374D2887" w14:textId="77777777" w:rsidR="00FD56DD" w:rsidRDefault="00FD56DD" w:rsidP="009C0B18">
      <w:r>
        <w:t>Students will assume the role of a head sports coach reviewing an athlete’s performance after an event. The case study below provides an overview of the athlete’s reflection on their performance in a sport, event, match or race they competed in. Using the information in the case study, students are to complete a written or verbal submission.</w:t>
      </w:r>
    </w:p>
    <w:p w14:paraId="26189E3C" w14:textId="77777777" w:rsidR="00FD56DD" w:rsidRDefault="00FD56DD" w:rsidP="009C0B18">
      <w:pPr>
        <w:pStyle w:val="Heading3"/>
      </w:pPr>
      <w:bookmarkStart w:id="40" w:name="_Toc178068133"/>
      <w:r>
        <w:t>Case study</w:t>
      </w:r>
      <w:bookmarkEnd w:id="40"/>
    </w:p>
    <w:p w14:paraId="197B1973" w14:textId="34A1C107" w:rsidR="00FD56DD" w:rsidRDefault="00FD56DD" w:rsidP="009C0B18">
      <w:pPr>
        <w:pStyle w:val="FeatureBox"/>
      </w:pPr>
      <w:r>
        <w:t xml:space="preserve">The athlete felt like they didn’t perform as well as they could have. The athlete has reported that they felt tired and fatigued towards the end of the sport, event, </w:t>
      </w:r>
      <w:r w:rsidR="002F7094">
        <w:t>match</w:t>
      </w:r>
      <w:r>
        <w:t xml:space="preserve"> or race and that their body could not sustain the level of intensity needed, despite how hard they tried.</w:t>
      </w:r>
    </w:p>
    <w:p w14:paraId="228C065A" w14:textId="77777777" w:rsidR="00FD56DD" w:rsidRDefault="00FD56DD" w:rsidP="009C0B18">
      <w:pPr>
        <w:pStyle w:val="Heading3"/>
      </w:pPr>
      <w:bookmarkStart w:id="41" w:name="_Toc178068134"/>
      <w:r>
        <w:t>The submission</w:t>
      </w:r>
      <w:bookmarkEnd w:id="41"/>
    </w:p>
    <w:p w14:paraId="70DC7FA9" w14:textId="77777777" w:rsidR="00FD56DD" w:rsidRPr="009C0B18" w:rsidRDefault="00FD56DD" w:rsidP="009C0B18">
      <w:r w:rsidRPr="009C0B18">
        <w:t>As the role of head sports coach, students use the information provided in the case study to create the following:</w:t>
      </w:r>
    </w:p>
    <w:p w14:paraId="561A75D9" w14:textId="5974D2D4" w:rsidR="00FD56DD" w:rsidRPr="009C0B18" w:rsidRDefault="00FD56DD" w:rsidP="009C0B18">
      <w:pPr>
        <w:pStyle w:val="ListBullet"/>
      </w:pPr>
      <w:r w:rsidRPr="009C0B18">
        <w:t>A short profile of the athlete, including the level (recreational or elite) and the sport, event, match or race they competed in. Where students select an athlete playing a team sport, they should specify the athlete’s specific position.</w:t>
      </w:r>
    </w:p>
    <w:p w14:paraId="5027DE9F" w14:textId="42AE35D6" w:rsidR="00FD56DD" w:rsidRPr="009C0B18" w:rsidRDefault="00FD56DD" w:rsidP="009C0B18">
      <w:pPr>
        <w:pStyle w:val="ListBullet"/>
      </w:pPr>
      <w:r w:rsidRPr="009C0B18">
        <w:t>A hypothetical energy graph for the athlete, demonstrating the interplay of energy systems during their performance.</w:t>
      </w:r>
    </w:p>
    <w:p w14:paraId="24945CF8" w14:textId="34D87502" w:rsidR="00FD56DD" w:rsidRPr="009C0B18" w:rsidRDefault="00FD56DD" w:rsidP="009C0B18">
      <w:pPr>
        <w:pStyle w:val="ListBullet"/>
      </w:pPr>
      <w:r w:rsidRPr="009C0B18">
        <w:lastRenderedPageBreak/>
        <w:t>A recording or transcript of the conversation between the head sports coach and the athlete analysing the interplay of the energy systems for the sport, event, match or race they competed in. The conversation could include</w:t>
      </w:r>
      <w:r w:rsidR="009C0B18">
        <w:t>:</w:t>
      </w:r>
    </w:p>
    <w:p w14:paraId="6ABF5C73" w14:textId="75CEC64A" w:rsidR="00FD56DD" w:rsidRPr="009C0B18" w:rsidRDefault="00FD56DD" w:rsidP="0075183A">
      <w:pPr>
        <w:pStyle w:val="ListBullet2"/>
        <w:ind w:left="1134" w:hanging="567"/>
      </w:pPr>
      <w:r w:rsidRPr="009C0B18">
        <w:t>reference to fuel sources</w:t>
      </w:r>
    </w:p>
    <w:p w14:paraId="4A4A971F" w14:textId="67AAEFC5" w:rsidR="00FD56DD" w:rsidRPr="009C0B18" w:rsidRDefault="00FD56DD" w:rsidP="0075183A">
      <w:pPr>
        <w:pStyle w:val="ListBullet2"/>
        <w:ind w:left="1134" w:hanging="567"/>
      </w:pPr>
      <w:r w:rsidRPr="009C0B18">
        <w:t>efficiency of ATP production</w:t>
      </w:r>
    </w:p>
    <w:p w14:paraId="2A9456F5" w14:textId="322E6D4D" w:rsidR="00FD56DD" w:rsidRPr="009C0B18" w:rsidRDefault="00FD56DD" w:rsidP="0075183A">
      <w:pPr>
        <w:pStyle w:val="ListBullet2"/>
        <w:ind w:left="1134" w:hanging="567"/>
      </w:pPr>
      <w:r w:rsidRPr="009C0B18">
        <w:t>duration of event</w:t>
      </w:r>
    </w:p>
    <w:p w14:paraId="17D8AE8D" w14:textId="0E11927E" w:rsidR="00FD56DD" w:rsidRPr="009C0B18" w:rsidRDefault="00FD56DD" w:rsidP="0075183A">
      <w:pPr>
        <w:pStyle w:val="ListBullet2"/>
        <w:ind w:left="1134" w:hanging="567"/>
      </w:pPr>
      <w:r w:rsidRPr="009C0B18">
        <w:t>recruitment or use of the energy systems at different points in the sport, event, match or race they competed in</w:t>
      </w:r>
    </w:p>
    <w:p w14:paraId="6EAD1DE1" w14:textId="19BBBAFC" w:rsidR="00FD56DD" w:rsidRPr="009C0B18" w:rsidRDefault="00FD56DD" w:rsidP="0075183A">
      <w:pPr>
        <w:pStyle w:val="ListBullet2"/>
        <w:ind w:left="1134" w:hanging="567"/>
      </w:pPr>
      <w:r w:rsidRPr="009C0B18">
        <w:t>intensity of performance at different points in the sport, event, match or race they competed in and the relationship to interplay of the energy systems</w:t>
      </w:r>
    </w:p>
    <w:p w14:paraId="2B0A15F8" w14:textId="77777777" w:rsidR="009C0B18" w:rsidRDefault="00FD56DD" w:rsidP="0075183A">
      <w:pPr>
        <w:pStyle w:val="ListBullet2"/>
        <w:ind w:left="1134" w:hanging="567"/>
      </w:pPr>
      <w:r w:rsidRPr="009C0B18">
        <w:t>rate of recovery</w:t>
      </w:r>
    </w:p>
    <w:p w14:paraId="3D8EFE94" w14:textId="2E667102" w:rsidR="00FD56DD" w:rsidRPr="009C0B18" w:rsidRDefault="00FD56DD" w:rsidP="0075183A">
      <w:pPr>
        <w:pStyle w:val="ListBullet2"/>
        <w:ind w:left="1134" w:hanging="567"/>
      </w:pPr>
      <w:r w:rsidRPr="009C0B18">
        <w:t>causes of fatigue.</w:t>
      </w:r>
    </w:p>
    <w:p w14:paraId="31C93CC0" w14:textId="5072B3E9" w:rsidR="00FD56DD" w:rsidRPr="009C0B18" w:rsidRDefault="00FD56DD" w:rsidP="009C0B18">
      <w:pPr>
        <w:pStyle w:val="ListBullet"/>
      </w:pPr>
      <w:r w:rsidRPr="009C0B18">
        <w:t>A justification of why the athlete was not able to sustain the intensity they desired in the final stage of the sport, event, match or race they competed in. Specific examples must be used to support the justification.</w:t>
      </w:r>
    </w:p>
    <w:p w14:paraId="102C5916" w14:textId="387431F6" w:rsidR="00FD56DD" w:rsidRPr="009C0B18" w:rsidRDefault="00FD56DD" w:rsidP="009C0B18">
      <w:pPr>
        <w:pStyle w:val="ListBullet"/>
      </w:pPr>
      <w:r w:rsidRPr="009C0B18">
        <w:t>Suggestions for what the athlete could have done both prior to, and during the sport, event, match or race they competed in to ensure they were able to sustain the desired intensity in the final stages.</w:t>
      </w:r>
    </w:p>
    <w:p w14:paraId="5A5489C5" w14:textId="77777777" w:rsidR="00BE27D3" w:rsidRDefault="00BE27D3">
      <w:pPr>
        <w:suppressAutoHyphens w:val="0"/>
        <w:spacing w:after="0" w:line="276" w:lineRule="auto"/>
        <w:rPr>
          <w:rStyle w:val="Heading3Char"/>
        </w:rPr>
      </w:pPr>
      <w:r>
        <w:rPr>
          <w:rStyle w:val="Heading3Char"/>
        </w:rPr>
        <w:br w:type="page"/>
      </w:r>
    </w:p>
    <w:p w14:paraId="5132AB62" w14:textId="4C0797BA" w:rsidR="00263F4D" w:rsidRDefault="00FD56DD" w:rsidP="00263F4D">
      <w:pPr>
        <w:pStyle w:val="Heading3"/>
        <w:rPr>
          <w:rStyle w:val="Heading3Char"/>
        </w:rPr>
      </w:pPr>
      <w:bookmarkStart w:id="42" w:name="_Toc178068135"/>
      <w:r w:rsidRPr="009C0B18">
        <w:rPr>
          <w:rStyle w:val="Heading3Char"/>
        </w:rPr>
        <w:lastRenderedPageBreak/>
        <w:t>Marking guidelines</w:t>
      </w:r>
      <w:bookmarkEnd w:id="42"/>
    </w:p>
    <w:p w14:paraId="2C99F9B4" w14:textId="7978D240" w:rsidR="005065E6" w:rsidRDefault="005065E6" w:rsidP="005065E6">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w:t>
      </w:r>
      <w:r w:rsidRPr="00F32B45">
        <w:t>assessment marking guidelines</w:t>
      </w:r>
    </w:p>
    <w:tbl>
      <w:tblPr>
        <w:tblStyle w:val="Tableheader"/>
        <w:tblW w:w="5000" w:type="pct"/>
        <w:tblLayout w:type="fixed"/>
        <w:tblLook w:val="04A0" w:firstRow="1" w:lastRow="0" w:firstColumn="1" w:lastColumn="0" w:noHBand="0" w:noVBand="1"/>
        <w:tblDescription w:val="Marking guidelines for assessment task, including the grade and marking guideline descriptors."/>
      </w:tblPr>
      <w:tblGrid>
        <w:gridCol w:w="846"/>
        <w:gridCol w:w="8784"/>
      </w:tblGrid>
      <w:tr w:rsidR="009C0B18" w:rsidRPr="009C0B18" w14:paraId="456C80AF" w14:textId="77777777" w:rsidTr="00D161A8">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39" w:type="pct"/>
          </w:tcPr>
          <w:p w14:paraId="3E534AD6" w14:textId="77777777" w:rsidR="009C0B18" w:rsidRPr="005065E6" w:rsidRDefault="009C0B18" w:rsidP="005065E6">
            <w:r w:rsidRPr="005065E6">
              <w:t>Mark</w:t>
            </w:r>
          </w:p>
        </w:tc>
        <w:tc>
          <w:tcPr>
            <w:tcW w:w="4561" w:type="pct"/>
          </w:tcPr>
          <w:p w14:paraId="1C6AB9F4" w14:textId="77777777" w:rsidR="009C0B18" w:rsidRPr="005065E6" w:rsidRDefault="009C0B18" w:rsidP="005065E6">
            <w:pPr>
              <w:cnfStyle w:val="100000000000" w:firstRow="1" w:lastRow="0" w:firstColumn="0" w:lastColumn="0" w:oddVBand="0" w:evenVBand="0" w:oddHBand="0" w:evenHBand="0" w:firstRowFirstColumn="0" w:firstRowLastColumn="0" w:lastRowFirstColumn="0" w:lastRowLastColumn="0"/>
            </w:pPr>
            <w:r w:rsidRPr="005065E6">
              <w:t>Marking guideline descriptors</w:t>
            </w:r>
          </w:p>
        </w:tc>
      </w:tr>
      <w:tr w:rsidR="009C0B18" w:rsidRPr="009C0B18" w14:paraId="5DEC31C6" w14:textId="77777777" w:rsidTr="00D161A8">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439" w:type="pct"/>
          </w:tcPr>
          <w:p w14:paraId="6E919881" w14:textId="77777777" w:rsidR="009C0B18" w:rsidRPr="005065E6" w:rsidRDefault="009C0B18" w:rsidP="005065E6">
            <w:r w:rsidRPr="005065E6">
              <w:t>10–9</w:t>
            </w:r>
          </w:p>
        </w:tc>
        <w:tc>
          <w:tcPr>
            <w:tcW w:w="4561" w:type="pct"/>
          </w:tcPr>
          <w:p w14:paraId="62949262" w14:textId="5218ACE3" w:rsidR="009C0B18" w:rsidRPr="005065E6" w:rsidRDefault="009C0B18" w:rsidP="005065E6">
            <w:pPr>
              <w:pStyle w:val="ListBullet"/>
              <w:cnfStyle w:val="000000100000" w:firstRow="0" w:lastRow="0" w:firstColumn="0" w:lastColumn="0" w:oddVBand="0" w:evenVBand="0" w:oddHBand="1" w:evenHBand="0" w:firstRowFirstColumn="0" w:firstRowLastColumn="0" w:lastRowFirstColumn="0" w:lastRowLastColumn="0"/>
            </w:pPr>
            <w:r w:rsidRPr="005065E6">
              <w:t>Demonstrates a comprehensive understanding of the interplay between the ATP-</w:t>
            </w:r>
            <w:proofErr w:type="spellStart"/>
            <w:r w:rsidRPr="005065E6">
              <w:t>PCr</w:t>
            </w:r>
            <w:proofErr w:type="spellEnd"/>
            <w:r w:rsidRPr="005065E6">
              <w:t xml:space="preserve">, Glycolytic (Lactic Acid) and Aerobic energy </w:t>
            </w:r>
            <w:r w:rsidR="00F812C5" w:rsidRPr="005065E6">
              <w:t>systems</w:t>
            </w:r>
          </w:p>
          <w:p w14:paraId="78C0ADD0" w14:textId="531339BD" w:rsidR="009C0B18" w:rsidRPr="005065E6" w:rsidRDefault="009C0B18" w:rsidP="005065E6">
            <w:pPr>
              <w:pStyle w:val="ListBullet"/>
              <w:cnfStyle w:val="000000100000" w:firstRow="0" w:lastRow="0" w:firstColumn="0" w:lastColumn="0" w:oddVBand="0" w:evenVBand="0" w:oddHBand="1" w:evenHBand="0" w:firstRowFirstColumn="0" w:firstRowLastColumn="0" w:lastRowFirstColumn="0" w:lastRowLastColumn="0"/>
            </w:pPr>
            <w:r w:rsidRPr="005065E6">
              <w:t xml:space="preserve">Shows a clear relationship between the profile of the athlete (the position, the situation of the sport, event, match or race they competed in) and the interplay of the energy </w:t>
            </w:r>
            <w:r w:rsidR="00F812C5" w:rsidRPr="005065E6">
              <w:t>systems</w:t>
            </w:r>
          </w:p>
          <w:p w14:paraId="12D8FA34" w14:textId="04B1EC89" w:rsidR="009C0B18" w:rsidRPr="005065E6" w:rsidRDefault="009C0B18" w:rsidP="005065E6">
            <w:pPr>
              <w:pStyle w:val="ListBullet"/>
              <w:cnfStyle w:val="000000100000" w:firstRow="0" w:lastRow="0" w:firstColumn="0" w:lastColumn="0" w:oddVBand="0" w:evenVBand="0" w:oddHBand="1" w:evenHBand="0" w:firstRowFirstColumn="0" w:firstRowLastColumn="0" w:lastRowFirstColumn="0" w:lastRowLastColumn="0"/>
            </w:pPr>
            <w:r w:rsidRPr="005065E6">
              <w:t>Draws out a variety of implications this relationship has on movement and performance in the final stages of the sport, event, match or race they competed in</w:t>
            </w:r>
          </w:p>
          <w:p w14:paraId="29035743" w14:textId="6D98E1DA" w:rsidR="009C0B18" w:rsidRPr="005065E6" w:rsidRDefault="009C0B18" w:rsidP="005065E6">
            <w:pPr>
              <w:pStyle w:val="ListBullet"/>
              <w:cnfStyle w:val="000000100000" w:firstRow="0" w:lastRow="0" w:firstColumn="0" w:lastColumn="0" w:oddVBand="0" w:evenVBand="0" w:oddHBand="1" w:evenHBand="0" w:firstRowFirstColumn="0" w:firstRowLastColumn="0" w:lastRowFirstColumn="0" w:lastRowLastColumn="0"/>
            </w:pPr>
            <w:r w:rsidRPr="005065E6">
              <w:t>Provides substantiated justifications of why the athlete was fatigued in the final stages of the sport, event, match or race they competed in highlighting the features of each energy system and the interrelationships between energy systems</w:t>
            </w:r>
          </w:p>
          <w:p w14:paraId="00376BED" w14:textId="24181B77" w:rsidR="009C0B18" w:rsidRPr="005065E6" w:rsidRDefault="009C0B18" w:rsidP="005065E6">
            <w:pPr>
              <w:pStyle w:val="ListBullet"/>
              <w:cnfStyle w:val="000000100000" w:firstRow="0" w:lastRow="0" w:firstColumn="0" w:lastColumn="0" w:oddVBand="0" w:evenVBand="0" w:oddHBand="1" w:evenHBand="0" w:firstRowFirstColumn="0" w:firstRowLastColumn="0" w:lastRowFirstColumn="0" w:lastRowLastColumn="0"/>
            </w:pPr>
            <w:r w:rsidRPr="005065E6">
              <w:t>Provides a variety of valid suggestions for what the athlete could have done prior and during the sport, event, match or race they competed in to sustain the desired intensity</w:t>
            </w:r>
          </w:p>
          <w:p w14:paraId="69341A9E" w14:textId="28BC4C97" w:rsidR="009C0B18" w:rsidRPr="005065E6" w:rsidRDefault="009C0B18" w:rsidP="005065E6">
            <w:pPr>
              <w:pStyle w:val="ListBullet"/>
              <w:cnfStyle w:val="000000100000" w:firstRow="0" w:lastRow="0" w:firstColumn="0" w:lastColumn="0" w:oddVBand="0" w:evenVBand="0" w:oddHBand="1" w:evenHBand="0" w:firstRowFirstColumn="0" w:firstRowLastColumn="0" w:lastRowFirstColumn="0" w:lastRowLastColumn="0"/>
            </w:pPr>
            <w:r w:rsidRPr="005065E6">
              <w:t>Communicates with the athlete in a clear and logical manner</w:t>
            </w:r>
          </w:p>
          <w:p w14:paraId="0EEE1018" w14:textId="094B6AED" w:rsidR="009C0B18" w:rsidRPr="005065E6" w:rsidRDefault="009C0B18" w:rsidP="005065E6">
            <w:pPr>
              <w:pStyle w:val="ListBullet"/>
              <w:cnfStyle w:val="000000100000" w:firstRow="0" w:lastRow="0" w:firstColumn="0" w:lastColumn="0" w:oddVBand="0" w:evenVBand="0" w:oddHBand="1" w:evenHBand="0" w:firstRowFirstColumn="0" w:firstRowLastColumn="0" w:lastRowFirstColumn="0" w:lastRowLastColumn="0"/>
            </w:pPr>
            <w:r w:rsidRPr="005065E6">
              <w:t xml:space="preserve">Supports the response with relevant examples that are specific to the sport, event, match or race they competed </w:t>
            </w:r>
            <w:proofErr w:type="gramStart"/>
            <w:r w:rsidRPr="005065E6">
              <w:t>in</w:t>
            </w:r>
            <w:proofErr w:type="gramEnd"/>
            <w:r w:rsidRPr="005065E6">
              <w:t xml:space="preserve"> and position chosen</w:t>
            </w:r>
          </w:p>
        </w:tc>
      </w:tr>
      <w:tr w:rsidR="009C0B18" w:rsidRPr="009C0B18" w14:paraId="16B2A961" w14:textId="77777777" w:rsidTr="00D161A8">
        <w:trPr>
          <w:cnfStyle w:val="000000010000" w:firstRow="0" w:lastRow="0" w:firstColumn="0" w:lastColumn="0" w:oddVBand="0" w:evenVBand="0" w:oddHBand="0" w:evenHBand="1"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39" w:type="pct"/>
          </w:tcPr>
          <w:p w14:paraId="493E5697" w14:textId="77777777" w:rsidR="009C0B18" w:rsidRPr="005065E6" w:rsidRDefault="009C0B18" w:rsidP="005065E6">
            <w:r w:rsidRPr="005065E6">
              <w:t>8–7</w:t>
            </w:r>
          </w:p>
        </w:tc>
        <w:tc>
          <w:tcPr>
            <w:tcW w:w="4561" w:type="pct"/>
          </w:tcPr>
          <w:p w14:paraId="778CBAA4" w14:textId="31E37D5A" w:rsidR="009C0B18" w:rsidRPr="005065E6" w:rsidRDefault="009C0B18" w:rsidP="005065E6">
            <w:pPr>
              <w:pStyle w:val="ListBullet"/>
              <w:cnfStyle w:val="000000010000" w:firstRow="0" w:lastRow="0" w:firstColumn="0" w:lastColumn="0" w:oddVBand="0" w:evenVBand="0" w:oddHBand="0" w:evenHBand="1" w:firstRowFirstColumn="0" w:firstRowLastColumn="0" w:lastRowFirstColumn="0" w:lastRowLastColumn="0"/>
            </w:pPr>
            <w:r w:rsidRPr="005065E6">
              <w:t>Demonstrates a thorough understanding of the interplay between the ATP-</w:t>
            </w:r>
            <w:proofErr w:type="spellStart"/>
            <w:r w:rsidRPr="005065E6">
              <w:t>PCr</w:t>
            </w:r>
            <w:proofErr w:type="spellEnd"/>
            <w:r w:rsidRPr="005065E6">
              <w:t>, Glycolytic (Lactic Acid) and Aerobic energy systems</w:t>
            </w:r>
          </w:p>
          <w:p w14:paraId="6CE112F9" w14:textId="64CE285E" w:rsidR="009C0B18" w:rsidRPr="005065E6" w:rsidRDefault="009C0B18" w:rsidP="005065E6">
            <w:pPr>
              <w:pStyle w:val="ListBullet"/>
              <w:cnfStyle w:val="000000010000" w:firstRow="0" w:lastRow="0" w:firstColumn="0" w:lastColumn="0" w:oddVBand="0" w:evenVBand="0" w:oddHBand="0" w:evenHBand="1" w:firstRowFirstColumn="0" w:firstRowLastColumn="0" w:lastRowFirstColumn="0" w:lastRowLastColumn="0"/>
            </w:pPr>
            <w:r w:rsidRPr="005065E6">
              <w:t>Shows a relationship between the profile of the athlete (the position, the situation of the sport, event, match or race they competed in) and the interplay of the energy systems</w:t>
            </w:r>
          </w:p>
          <w:p w14:paraId="11A1BBCB" w14:textId="6EC330DC" w:rsidR="009C0B18" w:rsidRPr="005065E6" w:rsidRDefault="009C0B18" w:rsidP="005065E6">
            <w:pPr>
              <w:pStyle w:val="ListBullet"/>
              <w:cnfStyle w:val="000000010000" w:firstRow="0" w:lastRow="0" w:firstColumn="0" w:lastColumn="0" w:oddVBand="0" w:evenVBand="0" w:oddHBand="0" w:evenHBand="1" w:firstRowFirstColumn="0" w:firstRowLastColumn="0" w:lastRowFirstColumn="0" w:lastRowLastColumn="0"/>
            </w:pPr>
            <w:r w:rsidRPr="005065E6">
              <w:t>Draws out implication(s) of this relationship on movement and performance in the final stages of the sport, event, match or race they competed in</w:t>
            </w:r>
          </w:p>
          <w:p w14:paraId="04AE0C6D" w14:textId="2EA04E2D" w:rsidR="009C0B18" w:rsidRPr="005065E6" w:rsidRDefault="009C0B18" w:rsidP="005065E6">
            <w:pPr>
              <w:pStyle w:val="ListBullet"/>
              <w:cnfStyle w:val="000000010000" w:firstRow="0" w:lastRow="0" w:firstColumn="0" w:lastColumn="0" w:oddVBand="0" w:evenVBand="0" w:oddHBand="0" w:evenHBand="1" w:firstRowFirstColumn="0" w:firstRowLastColumn="0" w:lastRowFirstColumn="0" w:lastRowLastColumn="0"/>
            </w:pPr>
            <w:r w:rsidRPr="005065E6">
              <w:t xml:space="preserve">Provides a justification of why the athlete was fatigued in the final stages of the sport, event, match or race they competed in highlighting the features of energy </w:t>
            </w:r>
            <w:r w:rsidRPr="005065E6">
              <w:lastRenderedPageBreak/>
              <w:t xml:space="preserve">systems and the interrelationship between energy </w:t>
            </w:r>
            <w:r w:rsidR="004A69B5" w:rsidRPr="005065E6">
              <w:t>systems</w:t>
            </w:r>
          </w:p>
          <w:p w14:paraId="241F757C" w14:textId="04189BED" w:rsidR="009C0B18" w:rsidRPr="005065E6" w:rsidRDefault="009C0B18" w:rsidP="005065E6">
            <w:pPr>
              <w:pStyle w:val="ListBullet"/>
              <w:cnfStyle w:val="000000010000" w:firstRow="0" w:lastRow="0" w:firstColumn="0" w:lastColumn="0" w:oddVBand="0" w:evenVBand="0" w:oddHBand="0" w:evenHBand="1" w:firstRowFirstColumn="0" w:firstRowLastColumn="0" w:lastRowFirstColumn="0" w:lastRowLastColumn="0"/>
            </w:pPr>
            <w:r w:rsidRPr="005065E6">
              <w:t xml:space="preserve">Provides a valid suggestion regarding what the athlete could have done prior and during the sport, event, match or race they competed in and correctly links these to post sport, event, </w:t>
            </w:r>
            <w:r w:rsidR="002F7094" w:rsidRPr="005065E6">
              <w:t>match</w:t>
            </w:r>
            <w:r w:rsidRPr="005065E6">
              <w:t xml:space="preserve"> or race </w:t>
            </w:r>
            <w:r w:rsidR="004A69B5" w:rsidRPr="005065E6">
              <w:t>recovery</w:t>
            </w:r>
          </w:p>
          <w:p w14:paraId="65EADF40" w14:textId="356FFE71" w:rsidR="009C0B18" w:rsidRPr="005065E6" w:rsidRDefault="009C0B18" w:rsidP="005065E6">
            <w:pPr>
              <w:pStyle w:val="ListBullet"/>
              <w:cnfStyle w:val="000000010000" w:firstRow="0" w:lastRow="0" w:firstColumn="0" w:lastColumn="0" w:oddVBand="0" w:evenVBand="0" w:oddHBand="0" w:evenHBand="1" w:firstRowFirstColumn="0" w:firstRowLastColumn="0" w:lastRowFirstColumn="0" w:lastRowLastColumn="0"/>
            </w:pPr>
            <w:r w:rsidRPr="005065E6">
              <w:t xml:space="preserve">Communicates with the athlete in a clear and logical </w:t>
            </w:r>
            <w:r w:rsidR="004A69B5" w:rsidRPr="005065E6">
              <w:t>manner</w:t>
            </w:r>
          </w:p>
          <w:p w14:paraId="7E8385D8" w14:textId="77777777" w:rsidR="009C0B18" w:rsidRPr="005065E6" w:rsidRDefault="009C0B18" w:rsidP="005065E6">
            <w:pPr>
              <w:pStyle w:val="ListBullet"/>
              <w:cnfStyle w:val="000000010000" w:firstRow="0" w:lastRow="0" w:firstColumn="0" w:lastColumn="0" w:oddVBand="0" w:evenVBand="0" w:oddHBand="0" w:evenHBand="1" w:firstRowFirstColumn="0" w:firstRowLastColumn="0" w:lastRowFirstColumn="0" w:lastRowLastColumn="0"/>
            </w:pPr>
            <w:r w:rsidRPr="005065E6">
              <w:t>Supports the response with examples that relate to the sport, event, match or race they competed in and/or the position chosen</w:t>
            </w:r>
          </w:p>
        </w:tc>
      </w:tr>
      <w:tr w:rsidR="009C0B18" w:rsidRPr="009C0B18" w14:paraId="4BF525F9" w14:textId="77777777" w:rsidTr="00D161A8">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39" w:type="pct"/>
          </w:tcPr>
          <w:p w14:paraId="5F18B618" w14:textId="77777777" w:rsidR="009C0B18" w:rsidRPr="005065E6" w:rsidRDefault="009C0B18" w:rsidP="005065E6">
            <w:r w:rsidRPr="005065E6">
              <w:lastRenderedPageBreak/>
              <w:t>6–5</w:t>
            </w:r>
          </w:p>
        </w:tc>
        <w:tc>
          <w:tcPr>
            <w:tcW w:w="4561" w:type="pct"/>
          </w:tcPr>
          <w:p w14:paraId="520E97FA" w14:textId="646B8076" w:rsidR="009C0B18" w:rsidRPr="005065E6" w:rsidRDefault="009C0B18" w:rsidP="005065E6">
            <w:pPr>
              <w:pStyle w:val="ListBullet"/>
              <w:cnfStyle w:val="000000100000" w:firstRow="0" w:lastRow="0" w:firstColumn="0" w:lastColumn="0" w:oddVBand="0" w:evenVBand="0" w:oddHBand="1" w:evenHBand="0" w:firstRowFirstColumn="0" w:firstRowLastColumn="0" w:lastRowFirstColumn="0" w:lastRowLastColumn="0"/>
            </w:pPr>
            <w:r w:rsidRPr="005065E6">
              <w:t>Demonstrates a sound understanding of the interplay between the ATP-</w:t>
            </w:r>
            <w:proofErr w:type="spellStart"/>
            <w:r w:rsidRPr="005065E6">
              <w:t>PCr</w:t>
            </w:r>
            <w:proofErr w:type="spellEnd"/>
            <w:r w:rsidRPr="005065E6">
              <w:t xml:space="preserve">, Glycolytic (Lactic Acid) and Aerobic energy </w:t>
            </w:r>
            <w:r w:rsidR="004A69B5" w:rsidRPr="005065E6">
              <w:t>systems</w:t>
            </w:r>
          </w:p>
          <w:p w14:paraId="14E922D2" w14:textId="77777777" w:rsidR="009C0B18" w:rsidRPr="005065E6" w:rsidRDefault="009C0B18" w:rsidP="005065E6">
            <w:pPr>
              <w:pStyle w:val="ListBullet"/>
              <w:cnfStyle w:val="000000100000" w:firstRow="0" w:lastRow="0" w:firstColumn="0" w:lastColumn="0" w:oddVBand="0" w:evenVBand="0" w:oddHBand="1" w:evenHBand="0" w:firstRowFirstColumn="0" w:firstRowLastColumn="0" w:lastRowFirstColumn="0" w:lastRowLastColumn="0"/>
            </w:pPr>
            <w:r w:rsidRPr="005065E6">
              <w:t>Makes evident some relationships between the energy systems, the athlete and/or participation and performance in the final stages of the sport, event, match or race they competed in</w:t>
            </w:r>
          </w:p>
          <w:p w14:paraId="4EE99354" w14:textId="5CDD5255" w:rsidR="009C0B18" w:rsidRPr="005065E6" w:rsidRDefault="009C0B18" w:rsidP="005065E6">
            <w:pPr>
              <w:pStyle w:val="ListBullet"/>
              <w:cnfStyle w:val="000000100000" w:firstRow="0" w:lastRow="0" w:firstColumn="0" w:lastColumn="0" w:oddVBand="0" w:evenVBand="0" w:oddHBand="1" w:evenHBand="0" w:firstRowFirstColumn="0" w:firstRowLastColumn="0" w:lastRowFirstColumn="0" w:lastRowLastColumn="0"/>
            </w:pPr>
            <w:r w:rsidRPr="005065E6">
              <w:t xml:space="preserve">Provides some relevant </w:t>
            </w:r>
            <w:r w:rsidR="004A69B5" w:rsidRPr="005065E6">
              <w:t>examples</w:t>
            </w:r>
          </w:p>
          <w:p w14:paraId="71C5CA77" w14:textId="77777777" w:rsidR="009C0B18" w:rsidRPr="005065E6" w:rsidRDefault="009C0B18" w:rsidP="005065E6">
            <w:pPr>
              <w:pStyle w:val="ListBullet"/>
              <w:cnfStyle w:val="000000100000" w:firstRow="0" w:lastRow="0" w:firstColumn="0" w:lastColumn="0" w:oddVBand="0" w:evenVBand="0" w:oddHBand="1" w:evenHBand="0" w:firstRowFirstColumn="0" w:firstRowLastColumn="0" w:lastRowFirstColumn="0" w:lastRowLastColumn="0"/>
            </w:pPr>
            <w:r w:rsidRPr="005065E6">
              <w:t>Attempts to give reasoning or vague reasoning on why the athlete was fatigued in the final stages of the sport, event, match or race they competed in making some links to the interrelationship between energy systems</w:t>
            </w:r>
          </w:p>
        </w:tc>
      </w:tr>
      <w:tr w:rsidR="009C0B18" w:rsidRPr="009C0B18" w14:paraId="48B6944E" w14:textId="77777777" w:rsidTr="00D161A8">
        <w:trPr>
          <w:cnfStyle w:val="000000010000" w:firstRow="0" w:lastRow="0" w:firstColumn="0" w:lastColumn="0" w:oddVBand="0" w:evenVBand="0" w:oddHBand="0" w:evenHBand="1"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39" w:type="pct"/>
          </w:tcPr>
          <w:p w14:paraId="16BEAD48" w14:textId="77777777" w:rsidR="009C0B18" w:rsidRPr="005065E6" w:rsidRDefault="009C0B18" w:rsidP="005065E6">
            <w:r w:rsidRPr="005065E6">
              <w:t>4–3</w:t>
            </w:r>
          </w:p>
        </w:tc>
        <w:tc>
          <w:tcPr>
            <w:tcW w:w="4561" w:type="pct"/>
          </w:tcPr>
          <w:p w14:paraId="2C0A653F" w14:textId="6DAE8893" w:rsidR="009C0B18" w:rsidRPr="005065E6" w:rsidRDefault="009C0B18" w:rsidP="005065E6">
            <w:pPr>
              <w:pStyle w:val="ListBullet"/>
              <w:cnfStyle w:val="000000010000" w:firstRow="0" w:lastRow="0" w:firstColumn="0" w:lastColumn="0" w:oddVBand="0" w:evenVBand="0" w:oddHBand="0" w:evenHBand="1" w:firstRowFirstColumn="0" w:firstRowLastColumn="0" w:lastRowFirstColumn="0" w:lastRowLastColumn="0"/>
            </w:pPr>
            <w:r w:rsidRPr="005065E6">
              <w:t xml:space="preserve">Provides characteristics and features of the use of energy system(s) in the practical </w:t>
            </w:r>
            <w:r w:rsidR="004A69B5" w:rsidRPr="005065E6">
              <w:t>activity</w:t>
            </w:r>
          </w:p>
          <w:p w14:paraId="25DADD4F" w14:textId="77777777" w:rsidR="009C0B18" w:rsidRPr="005065E6" w:rsidRDefault="009C0B18" w:rsidP="005065E6">
            <w:pPr>
              <w:pStyle w:val="ListBullet"/>
              <w:cnfStyle w:val="000000010000" w:firstRow="0" w:lastRow="0" w:firstColumn="0" w:lastColumn="0" w:oddVBand="0" w:evenVBand="0" w:oddHBand="0" w:evenHBand="1" w:firstRowFirstColumn="0" w:firstRowLastColumn="0" w:lastRowFirstColumn="0" w:lastRowLastColumn="0"/>
            </w:pPr>
            <w:r w:rsidRPr="005065E6">
              <w:t>Attempts to show the relationships between the energy systems and/or the athlete and/or participation and performance in the final stages of the sport, event, match or race they competed in</w:t>
            </w:r>
          </w:p>
          <w:p w14:paraId="5868D4BF" w14:textId="77777777" w:rsidR="009C0B18" w:rsidRPr="005065E6" w:rsidRDefault="009C0B18" w:rsidP="005065E6">
            <w:pPr>
              <w:pStyle w:val="ListBullet"/>
              <w:cnfStyle w:val="000000010000" w:firstRow="0" w:lastRow="0" w:firstColumn="0" w:lastColumn="0" w:oddVBand="0" w:evenVBand="0" w:oddHBand="0" w:evenHBand="1" w:firstRowFirstColumn="0" w:firstRowLastColumn="0" w:lastRowFirstColumn="0" w:lastRowLastColumn="0"/>
            </w:pPr>
            <w:r w:rsidRPr="005065E6">
              <w:t>Provides some examples</w:t>
            </w:r>
          </w:p>
        </w:tc>
      </w:tr>
      <w:tr w:rsidR="009C0B18" w:rsidRPr="009C0B18" w14:paraId="1775FEB4" w14:textId="77777777" w:rsidTr="00D161A8">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39" w:type="pct"/>
          </w:tcPr>
          <w:p w14:paraId="1F6443E9" w14:textId="77777777" w:rsidR="009C0B18" w:rsidRPr="005065E6" w:rsidRDefault="009C0B18" w:rsidP="005065E6">
            <w:r w:rsidRPr="005065E6">
              <w:t>2–1</w:t>
            </w:r>
          </w:p>
        </w:tc>
        <w:tc>
          <w:tcPr>
            <w:tcW w:w="4561" w:type="pct"/>
          </w:tcPr>
          <w:p w14:paraId="648E17BC" w14:textId="77777777" w:rsidR="009C0B18" w:rsidRPr="005065E6" w:rsidRDefault="009C0B18" w:rsidP="005065E6">
            <w:pPr>
              <w:pStyle w:val="ListBullet"/>
              <w:cnfStyle w:val="000000100000" w:firstRow="0" w:lastRow="0" w:firstColumn="0" w:lastColumn="0" w:oddVBand="0" w:evenVBand="0" w:oddHBand="1" w:evenHBand="0" w:firstRowFirstColumn="0" w:firstRowLastColumn="0" w:lastRowFirstColumn="0" w:lastRowLastColumn="0"/>
            </w:pPr>
            <w:r w:rsidRPr="005065E6">
              <w:t>Sketches energy systems in general terms</w:t>
            </w:r>
          </w:p>
          <w:p w14:paraId="3A317C30" w14:textId="77777777" w:rsidR="009C0B18" w:rsidRPr="005065E6" w:rsidRDefault="009C0B18" w:rsidP="005065E6">
            <w:pPr>
              <w:pStyle w:val="ListBullet"/>
              <w:cnfStyle w:val="000000100000" w:firstRow="0" w:lastRow="0" w:firstColumn="0" w:lastColumn="0" w:oddVBand="0" w:evenVBand="0" w:oddHBand="1" w:evenHBand="0" w:firstRowFirstColumn="0" w:firstRowLastColumn="0" w:lastRowFirstColumn="0" w:lastRowLastColumn="0"/>
            </w:pPr>
            <w:r w:rsidRPr="005065E6">
              <w:t>Provides an example(s) of energy systems</w:t>
            </w:r>
          </w:p>
        </w:tc>
      </w:tr>
    </w:tbl>
    <w:p w14:paraId="06129BE0" w14:textId="77777777" w:rsidR="00FC5FB2" w:rsidRDefault="00FC5FB2">
      <w:pPr>
        <w:suppressAutoHyphens w:val="0"/>
        <w:spacing w:after="0" w:line="276" w:lineRule="auto"/>
        <w:rPr>
          <w:rFonts w:eastAsiaTheme="majorEastAsia"/>
          <w:bCs/>
          <w:color w:val="002664"/>
          <w:sz w:val="40"/>
          <w:szCs w:val="52"/>
        </w:rPr>
      </w:pPr>
      <w:bookmarkStart w:id="43" w:name="_Toc121826139"/>
      <w:r>
        <w:br w:type="page"/>
      </w:r>
    </w:p>
    <w:p w14:paraId="3E5C14D1" w14:textId="59073F42" w:rsidR="00A749CA" w:rsidRDefault="00A749CA" w:rsidP="00B63D22">
      <w:pPr>
        <w:pStyle w:val="Heading1"/>
      </w:pPr>
      <w:bookmarkStart w:id="44" w:name="_Toc178068136"/>
      <w:r>
        <w:lastRenderedPageBreak/>
        <w:t>Support and alignment</w:t>
      </w:r>
      <w:bookmarkEnd w:id="43"/>
      <w:bookmarkEnd w:id="44"/>
    </w:p>
    <w:p w14:paraId="6D976473" w14:textId="75F2F061" w:rsidR="00A749CA" w:rsidRDefault="00A749CA" w:rsidP="00A749CA">
      <w:r w:rsidRPr="003C0DFB">
        <w:rPr>
          <w:rStyle w:val="Strong"/>
        </w:rPr>
        <w:t>Resource evaluation and support</w:t>
      </w:r>
      <w:r>
        <w:t xml:space="preserve">: all curriculum resources are prepared through a rigorous process. Resources are periodically reviewed as part of our ongoing evaluation plan to ensure currency, </w:t>
      </w:r>
      <w:r w:rsidR="002F7094">
        <w:t>relevance,</w:t>
      </w:r>
      <w:r>
        <w:t xml:space="preserve"> and effectiveness. For additional support or advice contact the PDHPE curriculum team by emailing </w:t>
      </w:r>
      <w:hyperlink r:id="rId16" w:history="1">
        <w:r w:rsidRPr="00AA5431">
          <w:rPr>
            <w:rStyle w:val="Hyperlink"/>
          </w:rPr>
          <w:t>PDHPEcurriculum@det.nsw.edu.au</w:t>
        </w:r>
      </w:hyperlink>
      <w:r>
        <w:t>.</w:t>
      </w:r>
    </w:p>
    <w:p w14:paraId="29065989" w14:textId="161ACFDB" w:rsidR="00197D2D" w:rsidRPr="00C82E19" w:rsidRDefault="00197D2D" w:rsidP="00197D2D">
      <w:pPr>
        <w:rPr>
          <w:rFonts w:eastAsia="Arial"/>
        </w:rPr>
      </w:pPr>
      <w:r w:rsidRPr="19B962B9">
        <w:rPr>
          <w:b/>
          <w:bCs/>
        </w:rPr>
        <w:t>Differentiation:</w:t>
      </w:r>
      <w:r w:rsidRPr="00624DF5">
        <w:t xml:space="preserve"> </w:t>
      </w:r>
      <w:r w:rsidRPr="002E6D5E">
        <w:t>f</w:t>
      </w:r>
      <w:r w:rsidRPr="19B962B9">
        <w:rPr>
          <w:rFonts w:eastAsia="Arial"/>
        </w:rPr>
        <w:t>urther advice to support Aboriginal and</w:t>
      </w:r>
      <w:r w:rsidR="002C1F84">
        <w:rPr>
          <w:rFonts w:eastAsia="Arial"/>
        </w:rPr>
        <w:t>/or</w:t>
      </w:r>
      <w:r w:rsidRPr="19B962B9">
        <w:rPr>
          <w:rFonts w:eastAsia="Arial"/>
        </w:rPr>
        <w:t xml:space="preserve"> Torres Strait Islander students, EAL</w:t>
      </w:r>
      <w:r>
        <w:rPr>
          <w:rFonts w:eastAsia="Arial"/>
        </w:rPr>
        <w:t>/</w:t>
      </w:r>
      <w:r w:rsidRPr="19B962B9">
        <w:rPr>
          <w:rFonts w:eastAsia="Arial"/>
        </w:rPr>
        <w:t xml:space="preserve">D students, students with a disability and/or additional needs and High Potential and gifted students can be found on the </w:t>
      </w:r>
      <w:hyperlink r:id="rId17">
        <w:r w:rsidRPr="19B962B9">
          <w:rPr>
            <w:rStyle w:val="Hyperlink"/>
            <w:rFonts w:eastAsia="Arial"/>
          </w:rPr>
          <w:t>Planning</w:t>
        </w:r>
        <w:r>
          <w:rPr>
            <w:rStyle w:val="Hyperlink"/>
            <w:rFonts w:eastAsia="Arial"/>
          </w:rPr>
          <w:t>,</w:t>
        </w:r>
        <w:r w:rsidRPr="19B962B9">
          <w:rPr>
            <w:rStyle w:val="Hyperlink"/>
            <w:rFonts w:eastAsia="Arial"/>
          </w:rPr>
          <w:t xml:space="preserve"> programming and assessing 7</w:t>
        </w:r>
        <w:r>
          <w:rPr>
            <w:rStyle w:val="Hyperlink"/>
            <w:rFonts w:eastAsia="Arial"/>
          </w:rPr>
          <w:t>–</w:t>
        </w:r>
        <w:r w:rsidRPr="19B962B9">
          <w:rPr>
            <w:rStyle w:val="Hyperlink"/>
            <w:rFonts w:eastAsia="Arial"/>
          </w:rPr>
          <w:t>12</w:t>
        </w:r>
      </w:hyperlink>
      <w:r w:rsidRPr="19B962B9">
        <w:rPr>
          <w:rFonts w:eastAsia="Arial"/>
        </w:rPr>
        <w:t xml:space="preserve"> webpage. </w:t>
      </w:r>
    </w:p>
    <w:p w14:paraId="73A5B1A9" w14:textId="3C2D118D" w:rsidR="00197D2D" w:rsidRDefault="00197D2D" w:rsidP="00197D2D">
      <w:r w:rsidRPr="19B962B9">
        <w:rPr>
          <w:b/>
          <w:bCs/>
        </w:rPr>
        <w:t>Assessment</w:t>
      </w:r>
      <w:r w:rsidRPr="00624DF5">
        <w:rPr>
          <w:b/>
          <w:bCs/>
        </w:rPr>
        <w:t>:</w:t>
      </w:r>
      <w:r>
        <w:t xml:space="preserve"> </w:t>
      </w:r>
      <w:r w:rsidRPr="19B962B9">
        <w:rPr>
          <w:rFonts w:eastAsia="Arial"/>
        </w:rPr>
        <w:t xml:space="preserve">further advice to support formative assessment is available on the </w:t>
      </w:r>
      <w:hyperlink r:id="rId18">
        <w:r w:rsidRPr="19B962B9">
          <w:rPr>
            <w:rStyle w:val="Hyperlink"/>
            <w:rFonts w:eastAsia="Arial"/>
          </w:rPr>
          <w:t>Planning</w:t>
        </w:r>
        <w:r>
          <w:rPr>
            <w:rStyle w:val="Hyperlink"/>
            <w:rFonts w:eastAsia="Arial"/>
          </w:rPr>
          <w:t>,</w:t>
        </w:r>
        <w:r w:rsidRPr="19B962B9">
          <w:rPr>
            <w:rStyle w:val="Hyperlink"/>
            <w:rFonts w:eastAsia="Arial"/>
          </w:rPr>
          <w:t xml:space="preserve"> programming and assessing 7</w:t>
        </w:r>
        <w:r>
          <w:rPr>
            <w:rStyle w:val="Hyperlink"/>
            <w:rFonts w:eastAsia="Arial"/>
          </w:rPr>
          <w:t>–</w:t>
        </w:r>
        <w:r w:rsidRPr="19B962B9">
          <w:rPr>
            <w:rStyle w:val="Hyperlink"/>
            <w:rFonts w:eastAsia="Arial"/>
          </w:rPr>
          <w:t>12</w:t>
        </w:r>
      </w:hyperlink>
      <w:r w:rsidRPr="19B962B9">
        <w:rPr>
          <w:rFonts w:eastAsia="Arial"/>
        </w:rPr>
        <w:t xml:space="preserve"> webpage.</w:t>
      </w:r>
    </w:p>
    <w:p w14:paraId="369D98E1" w14:textId="77777777" w:rsidR="00197D2D" w:rsidRDefault="00197D2D" w:rsidP="00197D2D">
      <w:r w:rsidRPr="00715BE0">
        <w:rPr>
          <w:rStyle w:val="Strong"/>
        </w:rPr>
        <w:t>Explicit teaching:</w:t>
      </w:r>
      <w:r w:rsidRPr="00715BE0">
        <w:t xml:space="preserve"> further advice to support explicit teaching is available on the </w:t>
      </w:r>
      <w:hyperlink r:id="rId19" w:history="1">
        <w:r w:rsidRPr="00715BE0">
          <w:rPr>
            <w:rStyle w:val="Hyperlink"/>
          </w:rPr>
          <w:t>Explicit teaching</w:t>
        </w:r>
      </w:hyperlink>
      <w:r w:rsidRPr="00715BE0">
        <w:t xml:space="preserve"> webpage. This includes the CESE </w:t>
      </w:r>
      <w:hyperlink r:id="rId20" w:history="1">
        <w:r w:rsidRPr="00715BE0">
          <w:rPr>
            <w:rStyle w:val="Hyperlink"/>
          </w:rPr>
          <w:t>Explicit teaching – Driving learning and engagement</w:t>
        </w:r>
      </w:hyperlink>
      <w:r w:rsidRPr="00715BE0">
        <w:t xml:space="preserve"> webpage.</w:t>
      </w:r>
    </w:p>
    <w:p w14:paraId="63F57767" w14:textId="0284C47E" w:rsidR="00A749CA" w:rsidRDefault="00A749CA" w:rsidP="00A749CA">
      <w:r w:rsidRPr="6667E0D0">
        <w:rPr>
          <w:rFonts w:eastAsia="Arial"/>
          <w:b/>
          <w:bCs/>
        </w:rPr>
        <w:t>Alignment to system priorities and/or needs</w:t>
      </w:r>
      <w:r w:rsidRPr="006C6AB0">
        <w:rPr>
          <w:rFonts w:eastAsia="Arial"/>
          <w:b/>
        </w:rPr>
        <w:t>:</w:t>
      </w:r>
      <w:r w:rsidRPr="6667E0D0">
        <w:rPr>
          <w:rFonts w:eastAsia="Arial"/>
        </w:rPr>
        <w:t xml:space="preserve"> </w:t>
      </w:r>
      <w:hyperlink r:id="rId21">
        <w:r w:rsidRPr="6193C067">
          <w:rPr>
            <w:rStyle w:val="Hyperlink"/>
          </w:rPr>
          <w:t>School Excellence Policy</w:t>
        </w:r>
      </w:hyperlink>
      <w:r w:rsidR="00197D2D">
        <w:t xml:space="preserve">, </w:t>
      </w:r>
      <w:hyperlink r:id="rId22" w:history="1">
        <w:r w:rsidR="00197D2D" w:rsidRPr="00715BE0">
          <w:rPr>
            <w:rStyle w:val="Hyperlink"/>
          </w:rPr>
          <w:t>Our Plan for NSW Public Education</w:t>
        </w:r>
      </w:hyperlink>
    </w:p>
    <w:p w14:paraId="5AF28C59" w14:textId="1D7FA764" w:rsidR="00A749CA" w:rsidRDefault="00A749CA" w:rsidP="00A749CA">
      <w:r w:rsidRPr="00A8296F">
        <w:rPr>
          <w:b/>
          <w:bCs/>
        </w:rPr>
        <w:t>Alignment to the School Excellence Framework</w:t>
      </w:r>
      <w:r>
        <w:t xml:space="preserve">: this resource supports the </w:t>
      </w:r>
      <w:hyperlink r:id="rId23" w:history="1">
        <w:r w:rsidRPr="003A7280">
          <w:rPr>
            <w:rStyle w:val="Hyperlink"/>
          </w:rPr>
          <w:t>School Excellence Framework</w:t>
        </w:r>
      </w:hyperlink>
      <w:r>
        <w:t xml:space="preserve"> element of assessment (formative assessment, summative assessment, student engagement).</w:t>
      </w:r>
    </w:p>
    <w:p w14:paraId="25FF1BAF" w14:textId="77777777" w:rsidR="00A749CA" w:rsidRDefault="00A749CA" w:rsidP="00A749CA">
      <w:r w:rsidRPr="00A8296F">
        <w:rPr>
          <w:b/>
          <w:bCs/>
        </w:rPr>
        <w:t>Alignment to Australian Professional Teaching Standards</w:t>
      </w:r>
      <w:r>
        <w:t xml:space="preserve">: this resource supports teachers to address </w:t>
      </w:r>
      <w:hyperlink r:id="rId24" w:history="1">
        <w:r w:rsidRPr="00A8296F">
          <w:rPr>
            <w:rStyle w:val="Hyperlink"/>
          </w:rPr>
          <w:t>Australian Professional Teaching Standards</w:t>
        </w:r>
      </w:hyperlink>
      <w:r>
        <w:t xml:space="preserve"> 5.1.2, 5.4.2.</w:t>
      </w:r>
    </w:p>
    <w:p w14:paraId="46D5CAE3" w14:textId="77777777" w:rsidR="00A749CA" w:rsidRDefault="00A749CA" w:rsidP="00A749CA">
      <w:r w:rsidRPr="00A8296F">
        <w:rPr>
          <w:b/>
          <w:bCs/>
        </w:rPr>
        <w:t>Consulted with</w:t>
      </w:r>
      <w:r>
        <w:t>: PDHPE Community of Learners</w:t>
      </w:r>
    </w:p>
    <w:p w14:paraId="12D536CB" w14:textId="06112693" w:rsidR="00A749CA" w:rsidRDefault="00A749CA" w:rsidP="00A749CA">
      <w:pPr>
        <w:rPr>
          <w:rFonts w:eastAsia="Arial"/>
        </w:rPr>
      </w:pPr>
      <w:r w:rsidRPr="00A8296F">
        <w:rPr>
          <w:b/>
          <w:bCs/>
        </w:rPr>
        <w:t>NSW Syllabus</w:t>
      </w:r>
      <w:r>
        <w:t xml:space="preserve">: </w:t>
      </w:r>
      <w:r w:rsidRPr="0028204E">
        <w:rPr>
          <w:rFonts w:eastAsia="Arial"/>
        </w:rPr>
        <w:t>Health and Movement Science 11–12 Syllabus</w:t>
      </w:r>
    </w:p>
    <w:p w14:paraId="48B7812A" w14:textId="77777777" w:rsidR="009C0B18" w:rsidRPr="009C0B18" w:rsidRDefault="00A749CA" w:rsidP="009C0B18">
      <w:pPr>
        <w:rPr>
          <w:shd w:val="clear" w:color="auto" w:fill="FFFFFF"/>
        </w:rPr>
      </w:pPr>
      <w:r w:rsidRPr="009C0B18">
        <w:rPr>
          <w:b/>
          <w:bCs/>
        </w:rPr>
        <w:t>Syllabus outcomes</w:t>
      </w:r>
      <w:r w:rsidRPr="009C0B18">
        <w:t xml:space="preserve">: </w:t>
      </w:r>
      <w:r w:rsidR="009C0B18" w:rsidRPr="009C0B18">
        <w:rPr>
          <w:shd w:val="clear" w:color="auto" w:fill="FFFFFF"/>
        </w:rPr>
        <w:t>HM-11-03, HM-11-06, HM-11-07</w:t>
      </w:r>
    </w:p>
    <w:p w14:paraId="5B011800" w14:textId="42E2FBBA" w:rsidR="00A749CA" w:rsidRDefault="00A749CA" w:rsidP="00A749CA">
      <w:r w:rsidRPr="00A8296F">
        <w:rPr>
          <w:b/>
          <w:bCs/>
        </w:rPr>
        <w:t>Author</w:t>
      </w:r>
      <w:r>
        <w:t>: PDHPE Curriculum Team</w:t>
      </w:r>
    </w:p>
    <w:p w14:paraId="5402A35F" w14:textId="77777777" w:rsidR="00A749CA" w:rsidRDefault="00A749CA" w:rsidP="00A749CA">
      <w:r w:rsidRPr="00A8296F">
        <w:rPr>
          <w:b/>
          <w:bCs/>
        </w:rPr>
        <w:t>Publisher</w:t>
      </w:r>
      <w:r>
        <w:t>: State of NSW, Department of Education</w:t>
      </w:r>
    </w:p>
    <w:p w14:paraId="04425885" w14:textId="1F5514CC" w:rsidR="00A749CA" w:rsidRDefault="00A749CA" w:rsidP="00A749CA">
      <w:r w:rsidRPr="00A8296F">
        <w:rPr>
          <w:b/>
          <w:bCs/>
        </w:rPr>
        <w:t>Resource</w:t>
      </w:r>
      <w:r>
        <w:t xml:space="preserve">: </w:t>
      </w:r>
      <w:r w:rsidR="002A32BD">
        <w:t>Depth study</w:t>
      </w:r>
    </w:p>
    <w:p w14:paraId="66B7E7CD" w14:textId="2CDDB5E0" w:rsidR="0010115D" w:rsidRDefault="0010115D" w:rsidP="0010115D">
      <w:r w:rsidRPr="6193C067">
        <w:rPr>
          <w:rStyle w:val="Strong"/>
        </w:rPr>
        <w:t>Related resources</w:t>
      </w:r>
      <w:r>
        <w:t xml:space="preserve">: </w:t>
      </w:r>
      <w:bookmarkStart w:id="45" w:name="_Hlk112245591"/>
      <w:r w:rsidRPr="6193C067">
        <w:rPr>
          <w:rFonts w:eastAsia="Calibri" w:cs="Times New Roman"/>
        </w:rPr>
        <w:t xml:space="preserve">further resources to support </w:t>
      </w:r>
      <w:r w:rsidR="007036EF">
        <w:rPr>
          <w:rFonts w:eastAsia="Calibri" w:cs="Times New Roman"/>
        </w:rPr>
        <w:t>h</w:t>
      </w:r>
      <w:r w:rsidRPr="6193C067">
        <w:rPr>
          <w:rFonts w:eastAsia="Calibri" w:cs="Times New Roman"/>
        </w:rPr>
        <w:t xml:space="preserve">ealth and movement science Stage </w:t>
      </w:r>
      <w:r w:rsidR="00355FF8">
        <w:rPr>
          <w:rFonts w:eastAsia="Calibri" w:cs="Times New Roman"/>
        </w:rPr>
        <w:t>6</w:t>
      </w:r>
      <w:r w:rsidRPr="6193C067">
        <w:rPr>
          <w:rFonts w:eastAsia="Calibri" w:cs="Times New Roman"/>
        </w:rPr>
        <w:t xml:space="preserve"> can be found on the </w:t>
      </w:r>
      <w:hyperlink r:id="rId25">
        <w:r>
          <w:rPr>
            <w:rStyle w:val="Hyperlink"/>
            <w:rFonts w:eastAsia="Calibri" w:cs="Times New Roman"/>
          </w:rPr>
          <w:t>Planning, programming and assessing PDHPE 11</w:t>
        </w:r>
        <w:r w:rsidR="00993180">
          <w:rPr>
            <w:rStyle w:val="Hyperlink"/>
            <w:rFonts w:eastAsia="Calibri" w:cs="Times New Roman"/>
          </w:rPr>
          <w:t>–</w:t>
        </w:r>
        <w:r>
          <w:rPr>
            <w:rStyle w:val="Hyperlink"/>
            <w:rFonts w:eastAsia="Calibri" w:cs="Times New Roman"/>
          </w:rPr>
          <w:t>12</w:t>
        </w:r>
      </w:hyperlink>
      <w:r w:rsidRPr="6193C067">
        <w:rPr>
          <w:rFonts w:eastAsia="Calibri" w:cs="Times New Roman"/>
        </w:rPr>
        <w:t xml:space="preserve"> </w:t>
      </w:r>
      <w:r>
        <w:rPr>
          <w:rFonts w:eastAsia="Calibri" w:cs="Times New Roman"/>
        </w:rPr>
        <w:t>curriculum webpage</w:t>
      </w:r>
      <w:bookmarkEnd w:id="45"/>
      <w:r w:rsidR="00BE27D3">
        <w:rPr>
          <w:rFonts w:eastAsia="Calibri" w:cs="Times New Roman"/>
        </w:rPr>
        <w:t>.</w:t>
      </w:r>
    </w:p>
    <w:p w14:paraId="48205C3F" w14:textId="34342CAA" w:rsidR="00A749CA" w:rsidRDefault="00A749CA" w:rsidP="00A749CA">
      <w:r w:rsidRPr="00A8296F">
        <w:rPr>
          <w:b/>
          <w:bCs/>
        </w:rPr>
        <w:lastRenderedPageBreak/>
        <w:t xml:space="preserve">Professional </w:t>
      </w:r>
      <w:r>
        <w:rPr>
          <w:b/>
          <w:bCs/>
        </w:rPr>
        <w:t>learning</w:t>
      </w:r>
      <w:r>
        <w:t xml:space="preserve">: relevant professional learning is available on the </w:t>
      </w:r>
      <w:hyperlink r:id="rId26" w:history="1">
        <w:r>
          <w:rPr>
            <w:rStyle w:val="Hyperlink"/>
          </w:rPr>
          <w:t xml:space="preserve">PDHPE </w:t>
        </w:r>
        <w:r w:rsidR="0058787B">
          <w:rPr>
            <w:rStyle w:val="Hyperlink"/>
          </w:rPr>
          <w:t>S</w:t>
        </w:r>
        <w:r>
          <w:rPr>
            <w:rStyle w:val="Hyperlink"/>
          </w:rPr>
          <w:t>tatewide staffroom.</w:t>
        </w:r>
      </w:hyperlink>
    </w:p>
    <w:p w14:paraId="6B72138A" w14:textId="10D855C8" w:rsidR="00A749CA" w:rsidRDefault="00A749CA" w:rsidP="00A749CA">
      <w:r w:rsidRPr="00A8296F">
        <w:rPr>
          <w:b/>
          <w:bCs/>
        </w:rPr>
        <w:t>Creation date</w:t>
      </w:r>
      <w:r w:rsidRPr="00F77D65">
        <w:t xml:space="preserve">: </w:t>
      </w:r>
      <w:r w:rsidR="009753CF">
        <w:t>14</w:t>
      </w:r>
      <w:r w:rsidR="003C274E">
        <w:t xml:space="preserve"> September </w:t>
      </w:r>
      <w:r w:rsidR="00E55D5C">
        <w:t>2</w:t>
      </w:r>
      <w:r w:rsidR="003C274E">
        <w:t>02</w:t>
      </w:r>
      <w:r w:rsidR="009753CF">
        <w:t>3</w:t>
      </w:r>
    </w:p>
    <w:p w14:paraId="522C0FCA" w14:textId="4421680B" w:rsidR="00BE27D3" w:rsidRDefault="00BE27D3" w:rsidP="00A749CA">
      <w:r w:rsidRPr="00BE27D3">
        <w:rPr>
          <w:rStyle w:val="Strong"/>
        </w:rPr>
        <w:t>Revision date:</w:t>
      </w:r>
      <w:r>
        <w:t xml:space="preserve"> 25</w:t>
      </w:r>
      <w:r>
        <w:rPr>
          <w:vertAlign w:val="superscript"/>
        </w:rPr>
        <w:t xml:space="preserve"> </w:t>
      </w:r>
      <w:r>
        <w:t>July 2024</w:t>
      </w:r>
    </w:p>
    <w:p w14:paraId="1264818F" w14:textId="77777777" w:rsidR="00A749CA" w:rsidRDefault="00A749CA" w:rsidP="00A749CA">
      <w:r w:rsidRPr="00A8296F">
        <w:rPr>
          <w:b/>
          <w:bCs/>
        </w:rPr>
        <w:t>Rights</w:t>
      </w:r>
      <w:r>
        <w:t>: © State of New South Wales, Department of Education.</w:t>
      </w:r>
      <w:r>
        <w:br w:type="page"/>
      </w:r>
    </w:p>
    <w:p w14:paraId="34CAF822" w14:textId="32A67845" w:rsidR="00A749CA" w:rsidRDefault="00A749CA" w:rsidP="00B63D22">
      <w:pPr>
        <w:pStyle w:val="Heading1"/>
      </w:pPr>
      <w:bookmarkStart w:id="46" w:name="_Toc112681297"/>
      <w:bookmarkStart w:id="47" w:name="_Toc143261465"/>
      <w:bookmarkStart w:id="48" w:name="_Toc178068137"/>
      <w:r>
        <w:lastRenderedPageBreak/>
        <w:t>References</w:t>
      </w:r>
      <w:bookmarkEnd w:id="46"/>
      <w:bookmarkEnd w:id="47"/>
      <w:bookmarkEnd w:id="48"/>
    </w:p>
    <w:p w14:paraId="699DF821" w14:textId="77777777" w:rsidR="00A749CA" w:rsidRDefault="00A749CA" w:rsidP="00A749CA">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C450AA3" w14:textId="756D6417" w:rsidR="00A749CA" w:rsidRDefault="00A749CA" w:rsidP="00A749CA">
      <w:pPr>
        <w:pStyle w:val="FeatureBox2"/>
      </w:pPr>
      <w:r>
        <w:t xml:space="preserve">Please refer to the NESA Copyright Disclaimer for more information </w:t>
      </w:r>
      <w:hyperlink r:id="rId27" w:history="1">
        <w:r w:rsidRPr="007769A7">
          <w:rPr>
            <w:rStyle w:val="Hyperlink"/>
          </w:rPr>
          <w:t>https://educationstandards.nsw.edu.au/wps/portal/nesa/mini-footer/copyright</w:t>
        </w:r>
      </w:hyperlink>
      <w:r>
        <w:t>.</w:t>
      </w:r>
    </w:p>
    <w:p w14:paraId="2FB60AB3" w14:textId="5F412304" w:rsidR="00A749CA" w:rsidRDefault="00A749CA" w:rsidP="00A749CA">
      <w:pPr>
        <w:pStyle w:val="FeatureBox2"/>
      </w:pPr>
      <w:r>
        <w:t xml:space="preserve">NESA holds the only official and up-to-date versions of the NSW Curriculum and syllabus documents. Please visit the NSW Education Standards Authority (NESA) website </w:t>
      </w:r>
      <w:hyperlink r:id="rId28" w:history="1">
        <w:r w:rsidRPr="007769A7">
          <w:rPr>
            <w:rStyle w:val="Hyperlink"/>
          </w:rPr>
          <w:t>https://educationstandards.nsw.edu.au/</w:t>
        </w:r>
      </w:hyperlink>
      <w:r>
        <w:t xml:space="preserve"> and the NSW Curriculum website </w:t>
      </w:r>
      <w:hyperlink r:id="rId29" w:history="1">
        <w:r w:rsidR="004609C0" w:rsidRPr="002B62CE">
          <w:rPr>
            <w:rStyle w:val="Hyperlink"/>
          </w:rPr>
          <w:t>https://curriculum.nsw.edu.au</w:t>
        </w:r>
      </w:hyperlink>
      <w:r>
        <w:t>.</w:t>
      </w:r>
    </w:p>
    <w:p w14:paraId="25F4C84F" w14:textId="507C692A" w:rsidR="00A749CA" w:rsidRDefault="00000000" w:rsidP="00A749CA">
      <w:hyperlink r:id="rId30" w:history="1">
        <w:r w:rsidR="00A749CA" w:rsidRPr="002413C3">
          <w:rPr>
            <w:rStyle w:val="Hyperlink"/>
          </w:rPr>
          <w:t>Health and Movement Science 11–12 Syllabus</w:t>
        </w:r>
      </w:hyperlink>
      <w:r w:rsidR="00A749CA">
        <w:rPr>
          <w:rStyle w:val="SubtleReference"/>
        </w:rPr>
        <w:t xml:space="preserve"> </w:t>
      </w:r>
      <w:r w:rsidR="00A749CA" w:rsidRPr="00F037BC">
        <w:t xml:space="preserve">© NSW Education Standards Authority (NESA) for and on behalf of the Crown in right of the State of New South </w:t>
      </w:r>
      <w:r w:rsidR="00A749CA" w:rsidRPr="00CF18D3">
        <w:t>Wales, 2023.</w:t>
      </w:r>
    </w:p>
    <w:p w14:paraId="75C535B0" w14:textId="4086AB58" w:rsidR="00AE5D2E" w:rsidRDefault="00AE5D2E" w:rsidP="00990D40">
      <w:pPr>
        <w:sectPr w:rsidR="00AE5D2E" w:rsidSect="00552815">
          <w:headerReference w:type="default" r:id="rId31"/>
          <w:footerReference w:type="default" r:id="rId32"/>
          <w:headerReference w:type="first" r:id="rId33"/>
          <w:footerReference w:type="first" r:id="rId34"/>
          <w:pgSz w:w="11906" w:h="16838"/>
          <w:pgMar w:top="1134" w:right="1134" w:bottom="1134" w:left="1134" w:header="709" w:footer="709" w:gutter="0"/>
          <w:pgNumType w:start="0"/>
          <w:cols w:space="708"/>
          <w:titlePg/>
          <w:docGrid w:linePitch="360"/>
        </w:sectPr>
      </w:pPr>
    </w:p>
    <w:p w14:paraId="29A997C7" w14:textId="630E398A" w:rsidR="00A749CA" w:rsidRPr="00E21D4B" w:rsidRDefault="00A749CA" w:rsidP="00A749CA">
      <w:pPr>
        <w:spacing w:before="0"/>
        <w:rPr>
          <w:rStyle w:val="Strong"/>
        </w:rPr>
      </w:pPr>
      <w:r w:rsidRPr="00E21D4B">
        <w:rPr>
          <w:rStyle w:val="Strong"/>
        </w:rPr>
        <w:lastRenderedPageBreak/>
        <w:t>© State of New South Wales (Department of Education), 202</w:t>
      </w:r>
      <w:r w:rsidR="00771799">
        <w:rPr>
          <w:rStyle w:val="Strong"/>
        </w:rPr>
        <w:t>3</w:t>
      </w:r>
    </w:p>
    <w:p w14:paraId="6A306410" w14:textId="77777777" w:rsidR="00A749CA" w:rsidRDefault="00A749CA" w:rsidP="00A749CA">
      <w:r>
        <w:t xml:space="preserve">The copyright material published in this resource is subject to the </w:t>
      </w:r>
      <w:r w:rsidRPr="00B54DBC">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5D7BB18C" w14:textId="77777777" w:rsidR="00A749CA" w:rsidRDefault="00A749CA" w:rsidP="00A749CA">
      <w:r>
        <w:t xml:space="preserve">Copyright material available in this resource and owned by the NSW Department of Education is licensed under a </w:t>
      </w:r>
      <w:hyperlink r:id="rId35" w:history="1">
        <w:r>
          <w:rPr>
            <w:rStyle w:val="Hyperlink"/>
          </w:rPr>
          <w:t>Creative Commons Attribution 4.0 International (CC BY 4.0) license</w:t>
        </w:r>
      </w:hyperlink>
      <w:r>
        <w:t>.</w:t>
      </w:r>
    </w:p>
    <w:p w14:paraId="6D572BBD" w14:textId="77777777" w:rsidR="00A749CA" w:rsidRDefault="00A749CA" w:rsidP="00A749CA">
      <w:r>
        <w:rPr>
          <w:noProof/>
        </w:rPr>
        <w:drawing>
          <wp:inline distT="0" distB="0" distL="0" distR="0" wp14:anchorId="2D4AF04E" wp14:editId="2E54091D">
            <wp:extent cx="1228725" cy="428625"/>
            <wp:effectExtent l="0" t="0" r="9525" b="9525"/>
            <wp:docPr id="32" name="Picture 32" descr="Creative Commons Attribution license logo.">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5"/>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435D05F" w14:textId="77777777" w:rsidR="00A749CA" w:rsidRPr="000C3A52" w:rsidRDefault="00A749CA" w:rsidP="000C3A52">
      <w:r>
        <w:t xml:space="preserve">This license </w:t>
      </w:r>
      <w:r w:rsidRPr="000C3A52">
        <w:t>allows you to share and adapt the material for any purpose, even commercially.</w:t>
      </w:r>
    </w:p>
    <w:p w14:paraId="5F8796C4" w14:textId="0DD184F3" w:rsidR="00A749CA" w:rsidRPr="000C3A52" w:rsidRDefault="00A749CA" w:rsidP="000C3A52">
      <w:r w:rsidRPr="000C3A52">
        <w:t>Attribution should be given to © State of New South Wales (Department of Education), 202</w:t>
      </w:r>
      <w:r w:rsidR="00771799">
        <w:t>3</w:t>
      </w:r>
      <w:r w:rsidRPr="000C3A52">
        <w:t>.</w:t>
      </w:r>
    </w:p>
    <w:p w14:paraId="6FAFB744" w14:textId="77777777" w:rsidR="00A749CA" w:rsidRDefault="00A749CA" w:rsidP="000C3A52">
      <w:r w:rsidRPr="000C3A52">
        <w:t>Material in this</w:t>
      </w:r>
      <w:r>
        <w:t xml:space="preserve"> resource not available under a Creative Commons license:</w:t>
      </w:r>
    </w:p>
    <w:p w14:paraId="43169248" w14:textId="43FBA207" w:rsidR="00A749CA" w:rsidRDefault="00A749CA" w:rsidP="00CE6FFA">
      <w:pPr>
        <w:pStyle w:val="ListBullet"/>
        <w:numPr>
          <w:ilvl w:val="0"/>
          <w:numId w:val="2"/>
        </w:numPr>
      </w:pPr>
      <w:r>
        <w:t xml:space="preserve">the NSW Department of Education logo, other </w:t>
      </w:r>
      <w:r w:rsidR="002F7094">
        <w:t>logos,</w:t>
      </w:r>
      <w:r>
        <w:t xml:space="preserve"> and trademark-protected material</w:t>
      </w:r>
    </w:p>
    <w:p w14:paraId="53F6A142" w14:textId="77777777" w:rsidR="00A749CA" w:rsidRDefault="00A749CA" w:rsidP="00CE6FFA">
      <w:pPr>
        <w:pStyle w:val="ListBullet"/>
        <w:numPr>
          <w:ilvl w:val="0"/>
          <w:numId w:val="2"/>
        </w:numPr>
      </w:pPr>
      <w:r>
        <w:t>material owned by a third party that has been reproduced with permission. You will need to obtain permission from the third party to reuse its material.</w:t>
      </w:r>
    </w:p>
    <w:p w14:paraId="3795374B" w14:textId="77777777" w:rsidR="00A749CA" w:rsidRPr="00002AF1" w:rsidRDefault="00A749CA" w:rsidP="00A749CA">
      <w:pPr>
        <w:pStyle w:val="FeatureBox2"/>
        <w:spacing w:line="300" w:lineRule="auto"/>
        <w:rPr>
          <w:rStyle w:val="Strong"/>
        </w:rPr>
      </w:pPr>
      <w:r w:rsidRPr="00002AF1">
        <w:rPr>
          <w:rStyle w:val="Strong"/>
        </w:rPr>
        <w:t>Links to third-party material and websites</w:t>
      </w:r>
    </w:p>
    <w:p w14:paraId="72771BAC" w14:textId="77777777" w:rsidR="00A749CA" w:rsidRDefault="00A749CA" w:rsidP="00A749CA">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E6D971C" w14:textId="77777777" w:rsidR="00A749CA" w:rsidRDefault="00A749CA" w:rsidP="00A749CA">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t>
      </w:r>
      <w:proofErr w:type="gramStart"/>
      <w:r>
        <w:t>where</w:t>
      </w:r>
      <w:proofErr w:type="gramEnd"/>
      <w:r>
        <w:t xml:space="preserve"> permitted by the </w:t>
      </w:r>
      <w:r w:rsidRPr="00C9779E">
        <w:rPr>
          <w:rStyle w:val="Emphasis"/>
        </w:rPr>
        <w:t>Copyright Act 1968</w:t>
      </w:r>
      <w:r>
        <w:t xml:space="preserve"> (</w:t>
      </w:r>
      <w:proofErr w:type="spellStart"/>
      <w:r>
        <w:t>Cth</w:t>
      </w:r>
      <w:proofErr w:type="spellEnd"/>
      <w:r>
        <w:t>). The department accepts no responsibility for content on third-party websites.</w:t>
      </w:r>
    </w:p>
    <w:sectPr w:rsidR="00A749CA" w:rsidSect="001A7A7B">
      <w:footerReference w:type="even" r:id="rId37"/>
      <w:footerReference w:type="default" r:id="rId38"/>
      <w:headerReference w:type="first" r:id="rId39"/>
      <w:footerReference w:type="first" r:id="rId40"/>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8BCBE" w14:textId="77777777" w:rsidR="00393EE8" w:rsidRDefault="00393EE8" w:rsidP="00F60221">
      <w:r>
        <w:separator/>
      </w:r>
    </w:p>
    <w:p w14:paraId="62FDA947" w14:textId="77777777" w:rsidR="00393EE8" w:rsidRDefault="00393EE8" w:rsidP="00F60221"/>
  </w:endnote>
  <w:endnote w:type="continuationSeparator" w:id="0">
    <w:p w14:paraId="055DF033" w14:textId="77777777" w:rsidR="00393EE8" w:rsidRDefault="00393EE8" w:rsidP="00F60221">
      <w:r>
        <w:continuationSeparator/>
      </w:r>
    </w:p>
    <w:p w14:paraId="7FD48A19" w14:textId="77777777" w:rsidR="00393EE8" w:rsidRDefault="00393EE8" w:rsidP="00F60221"/>
  </w:endnote>
  <w:endnote w:type="continuationNotice" w:id="1">
    <w:p w14:paraId="298EA7C0" w14:textId="77777777" w:rsidR="00393EE8" w:rsidRDefault="00393EE8" w:rsidP="00F60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Body)">
    <w:altName w:val="Calibri"/>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E53D1" w14:textId="3D4698AB" w:rsidR="004875DA" w:rsidRDefault="004875DA">
    <w:pPr>
      <w:pStyle w:val="Footer"/>
    </w:pPr>
    <w:r>
      <w:t xml:space="preserve">© NSW Department of Education, </w:t>
    </w:r>
    <w:r>
      <w:fldChar w:fldCharType="begin"/>
    </w:r>
    <w:r>
      <w:instrText xml:space="preserve"> DATE  \@ "MMM-yy"  \* MERGEFORMAT </w:instrText>
    </w:r>
    <w:r>
      <w:fldChar w:fldCharType="separate"/>
    </w:r>
    <w:r w:rsidR="00007249">
      <w:rPr>
        <w:noProof/>
      </w:rPr>
      <w:t>Sep-24</w:t>
    </w:r>
    <w:r>
      <w:fldChar w:fldCharType="end"/>
    </w:r>
    <w:r>
      <w:ptab w:relativeTo="margin" w:alignment="right" w:leader="none"/>
    </w:r>
    <w:r>
      <w:rPr>
        <w:b/>
        <w:noProof/>
        <w:sz w:val="28"/>
        <w:szCs w:val="28"/>
      </w:rPr>
      <w:drawing>
        <wp:inline distT="0" distB="0" distL="0" distR="0" wp14:anchorId="66CBEB7B" wp14:editId="3815C4D2">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270FD" w14:textId="723364CE" w:rsidR="004875DA" w:rsidRDefault="004875DA" w:rsidP="004875DA">
    <w:pPr>
      <w:pStyle w:val="Logo"/>
      <w:tabs>
        <w:tab w:val="clear" w:pos="10200"/>
        <w:tab w:val="right" w:pos="9639"/>
      </w:tabs>
      <w:ind w:right="-1"/>
      <w:jc w:val="right"/>
    </w:pPr>
    <w:r w:rsidRPr="008426B6">
      <w:rPr>
        <w:noProof/>
      </w:rPr>
      <w:drawing>
        <wp:inline distT="0" distB="0" distL="0" distR="0" wp14:anchorId="110746B4" wp14:editId="5F302A61">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54AC8" w14:textId="759F4860" w:rsidR="00813D17" w:rsidRPr="004D333E" w:rsidRDefault="00813D17" w:rsidP="00F60221">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12</w:t>
    </w:r>
    <w:r w:rsidRPr="002810D3">
      <w:rPr>
        <w:color w:val="2B579A"/>
        <w:shd w:val="clear" w:color="auto" w:fill="E6E6E6"/>
      </w:rPr>
      <w:fldChar w:fldCharType="end"/>
    </w:r>
    <w:r w:rsidRPr="002810D3">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63464" w14:textId="12A9D2B5" w:rsidR="00813D17" w:rsidRPr="004D333E" w:rsidRDefault="00813D17" w:rsidP="00F60221">
    <w:pPr>
      <w:pStyle w:val="Footer"/>
    </w:pPr>
    <w:r w:rsidRPr="002810D3">
      <w:t xml:space="preserve">© NSW Department of Education, </w:t>
    </w:r>
    <w:r w:rsidRPr="002810D3">
      <w:rPr>
        <w:color w:val="2B579A"/>
        <w:shd w:val="clear" w:color="auto" w:fill="E6E6E6"/>
      </w:rPr>
      <w:fldChar w:fldCharType="begin"/>
    </w:r>
    <w:r w:rsidRPr="002810D3">
      <w:instrText xml:space="preserve"> DATE \@ "MMM-yy" </w:instrText>
    </w:r>
    <w:r w:rsidRPr="002810D3">
      <w:rPr>
        <w:color w:val="2B579A"/>
        <w:shd w:val="clear" w:color="auto" w:fill="E6E6E6"/>
      </w:rPr>
      <w:fldChar w:fldCharType="separate"/>
    </w:r>
    <w:r w:rsidR="00007249">
      <w:rPr>
        <w:noProof/>
      </w:rPr>
      <w:t>Sep-24</w:t>
    </w:r>
    <w:r w:rsidRPr="002810D3">
      <w:rPr>
        <w:color w:val="2B579A"/>
        <w:shd w:val="clear" w:color="auto" w:fill="E6E6E6"/>
      </w:rPr>
      <w:fldChar w:fldCharType="end"/>
    </w:r>
    <w:r w:rsidRPr="002810D3">
      <w:tab/>
    </w: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13</w:t>
    </w:r>
    <w:r w:rsidRPr="002810D3">
      <w:rPr>
        <w:color w:val="2B579A"/>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A8683" w14:textId="1AA17457" w:rsidR="00813D17" w:rsidRDefault="00813D17" w:rsidP="00F60221">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61C20" w14:textId="77777777" w:rsidR="00393EE8" w:rsidRDefault="00393EE8" w:rsidP="00F60221">
      <w:r>
        <w:separator/>
      </w:r>
    </w:p>
    <w:p w14:paraId="1D61C82D" w14:textId="77777777" w:rsidR="00393EE8" w:rsidRDefault="00393EE8" w:rsidP="00F60221"/>
  </w:footnote>
  <w:footnote w:type="continuationSeparator" w:id="0">
    <w:p w14:paraId="4FF493DD" w14:textId="77777777" w:rsidR="00393EE8" w:rsidRDefault="00393EE8" w:rsidP="00F60221">
      <w:r>
        <w:continuationSeparator/>
      </w:r>
    </w:p>
    <w:p w14:paraId="74D971C7" w14:textId="77777777" w:rsidR="00393EE8" w:rsidRDefault="00393EE8" w:rsidP="00F60221"/>
  </w:footnote>
  <w:footnote w:type="continuationNotice" w:id="1">
    <w:p w14:paraId="6B17DBD9" w14:textId="77777777" w:rsidR="00393EE8" w:rsidRDefault="00393EE8" w:rsidP="00F602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A8FF6" w14:textId="300FA0F5" w:rsidR="004875DA" w:rsidRDefault="008A5E09" w:rsidP="004875DA">
    <w:pPr>
      <w:pStyle w:val="Documentname"/>
    </w:pPr>
    <w:r>
      <w:t>Health and movement science Stage 6 (Year 11)</w:t>
    </w:r>
    <w:r w:rsidR="004875DA">
      <w:t xml:space="preserve"> – </w:t>
    </w:r>
    <w:r w:rsidR="00A17A50">
      <w:t>depth study – energy systems</w:t>
    </w:r>
    <w:r w:rsidR="004875DA">
      <w:t xml:space="preserve"> </w:t>
    </w:r>
    <w:r w:rsidR="004875DA" w:rsidRPr="00D2403C">
      <w:t xml:space="preserve">| </w:t>
    </w:r>
    <w:r w:rsidR="004875DA">
      <w:fldChar w:fldCharType="begin"/>
    </w:r>
    <w:r w:rsidR="004875DA">
      <w:instrText xml:space="preserve"> PAGE   \* MERGEFORMAT </w:instrText>
    </w:r>
    <w:r w:rsidR="004875DA">
      <w:fldChar w:fldCharType="separate"/>
    </w:r>
    <w:r w:rsidR="004875DA">
      <w:t>1</w:t>
    </w:r>
    <w:r w:rsidR="004875D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F6B96" w14:textId="77777777" w:rsidR="00086F26" w:rsidRPr="00B20058" w:rsidRDefault="00000000" w:rsidP="00F5707B">
    <w:pPr>
      <w:pStyle w:val="Header"/>
      <w:spacing w:after="0"/>
    </w:pPr>
    <w:r>
      <w:pict w14:anchorId="607F4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086F26">
      <w:t>NSW Department of Education</w:t>
    </w:r>
    <w:r w:rsidR="00086F26">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41CAF" w14:textId="2742780A" w:rsidR="00813D17" w:rsidRDefault="00813D17" w:rsidP="0055281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F11EA9E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114869"/>
    <w:multiLevelType w:val="hybridMultilevel"/>
    <w:tmpl w:val="46AC97A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C8166F8"/>
    <w:multiLevelType w:val="multilevel"/>
    <w:tmpl w:val="9354786C"/>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6"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10E0341"/>
    <w:multiLevelType w:val="hybridMultilevel"/>
    <w:tmpl w:val="B740C3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1063860">
    <w:abstractNumId w:val="5"/>
  </w:num>
  <w:num w:numId="2" w16cid:durableId="1638677990">
    <w:abstractNumId w:val="3"/>
  </w:num>
  <w:num w:numId="3" w16cid:durableId="1987275249">
    <w:abstractNumId w:val="4"/>
  </w:num>
  <w:num w:numId="4" w16cid:durableId="795149036">
    <w:abstractNumId w:val="1"/>
  </w:num>
  <w:num w:numId="5" w16cid:durableId="10476794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5345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9760829">
    <w:abstractNumId w:val="8"/>
  </w:num>
  <w:num w:numId="8" w16cid:durableId="8472539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15948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02609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4815584">
    <w:abstractNumId w:val="2"/>
  </w:num>
  <w:num w:numId="12" w16cid:durableId="1053966845">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3" w16cid:durableId="1466312068">
    <w:abstractNumId w:val="0"/>
  </w:num>
  <w:num w:numId="14" w16cid:durableId="1662735948">
    <w:abstractNumId w:val="3"/>
  </w:num>
  <w:num w:numId="15" w16cid:durableId="1822576326">
    <w:abstractNumId w:val="7"/>
  </w:num>
  <w:num w:numId="16" w16cid:durableId="1406219566">
    <w:abstractNumId w:val="7"/>
  </w:num>
  <w:num w:numId="17" w16cid:durableId="1913613605">
    <w:abstractNumId w:val="4"/>
  </w:num>
  <w:num w:numId="18" w16cid:durableId="1555046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6037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activeWritingStyle w:appName="MSWord" w:lang="en-AU" w:vendorID="64" w:dllVersion="0" w:nlCheck="1" w:checkStyle="0"/>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7B"/>
    <w:rsid w:val="0000031A"/>
    <w:rsid w:val="000015F1"/>
    <w:rsid w:val="00001C08"/>
    <w:rsid w:val="000020F2"/>
    <w:rsid w:val="00002651"/>
    <w:rsid w:val="000027C2"/>
    <w:rsid w:val="00002BC2"/>
    <w:rsid w:val="00002BF1"/>
    <w:rsid w:val="00002F28"/>
    <w:rsid w:val="00003805"/>
    <w:rsid w:val="000039DF"/>
    <w:rsid w:val="000043B1"/>
    <w:rsid w:val="00004495"/>
    <w:rsid w:val="00004DA8"/>
    <w:rsid w:val="00006220"/>
    <w:rsid w:val="00006389"/>
    <w:rsid w:val="0000649A"/>
    <w:rsid w:val="0000662A"/>
    <w:rsid w:val="00006CD7"/>
    <w:rsid w:val="0000721F"/>
    <w:rsid w:val="00007249"/>
    <w:rsid w:val="00007460"/>
    <w:rsid w:val="000103FC"/>
    <w:rsid w:val="00010746"/>
    <w:rsid w:val="00010AFB"/>
    <w:rsid w:val="00010E68"/>
    <w:rsid w:val="0001233D"/>
    <w:rsid w:val="0001426B"/>
    <w:rsid w:val="000143DF"/>
    <w:rsid w:val="000148BF"/>
    <w:rsid w:val="000151D1"/>
    <w:rsid w:val="000151F8"/>
    <w:rsid w:val="00015D43"/>
    <w:rsid w:val="00015EF7"/>
    <w:rsid w:val="00016130"/>
    <w:rsid w:val="000162CC"/>
    <w:rsid w:val="00016801"/>
    <w:rsid w:val="00017147"/>
    <w:rsid w:val="0001764E"/>
    <w:rsid w:val="00017674"/>
    <w:rsid w:val="00021171"/>
    <w:rsid w:val="000214E7"/>
    <w:rsid w:val="00021A41"/>
    <w:rsid w:val="00022BBC"/>
    <w:rsid w:val="00023790"/>
    <w:rsid w:val="00023915"/>
    <w:rsid w:val="00023A8D"/>
    <w:rsid w:val="0002408A"/>
    <w:rsid w:val="0002456C"/>
    <w:rsid w:val="00024602"/>
    <w:rsid w:val="000252FF"/>
    <w:rsid w:val="000253AE"/>
    <w:rsid w:val="000256A4"/>
    <w:rsid w:val="00025F2A"/>
    <w:rsid w:val="000264D2"/>
    <w:rsid w:val="00026B4F"/>
    <w:rsid w:val="00026D07"/>
    <w:rsid w:val="00026F5C"/>
    <w:rsid w:val="00027CBD"/>
    <w:rsid w:val="00030E2C"/>
    <w:rsid w:val="00030EBC"/>
    <w:rsid w:val="00031C35"/>
    <w:rsid w:val="00032CA5"/>
    <w:rsid w:val="00032D61"/>
    <w:rsid w:val="00033095"/>
    <w:rsid w:val="000331B6"/>
    <w:rsid w:val="0003356B"/>
    <w:rsid w:val="00033BF0"/>
    <w:rsid w:val="00034120"/>
    <w:rsid w:val="00034B13"/>
    <w:rsid w:val="00034F5E"/>
    <w:rsid w:val="0003541F"/>
    <w:rsid w:val="00035A79"/>
    <w:rsid w:val="00036E27"/>
    <w:rsid w:val="00036EEC"/>
    <w:rsid w:val="00037A0A"/>
    <w:rsid w:val="00040614"/>
    <w:rsid w:val="00040640"/>
    <w:rsid w:val="00040BF3"/>
    <w:rsid w:val="00040CB3"/>
    <w:rsid w:val="00040ED7"/>
    <w:rsid w:val="00041032"/>
    <w:rsid w:val="0004114A"/>
    <w:rsid w:val="000423AA"/>
    <w:rsid w:val="000423E3"/>
    <w:rsid w:val="0004292D"/>
    <w:rsid w:val="00042C4E"/>
    <w:rsid w:val="00042D30"/>
    <w:rsid w:val="00043097"/>
    <w:rsid w:val="0004361D"/>
    <w:rsid w:val="000436F6"/>
    <w:rsid w:val="00043E41"/>
    <w:rsid w:val="00043FA0"/>
    <w:rsid w:val="00044C5D"/>
    <w:rsid w:val="00044D23"/>
    <w:rsid w:val="00046473"/>
    <w:rsid w:val="00049DF3"/>
    <w:rsid w:val="000507E6"/>
    <w:rsid w:val="00050FE1"/>
    <w:rsid w:val="00051229"/>
    <w:rsid w:val="0005163D"/>
    <w:rsid w:val="00051A67"/>
    <w:rsid w:val="00051D08"/>
    <w:rsid w:val="00051DD6"/>
    <w:rsid w:val="000522A0"/>
    <w:rsid w:val="000527FD"/>
    <w:rsid w:val="000534F4"/>
    <w:rsid w:val="000535B7"/>
    <w:rsid w:val="00053726"/>
    <w:rsid w:val="00055224"/>
    <w:rsid w:val="00055509"/>
    <w:rsid w:val="000562A7"/>
    <w:rsid w:val="000564F8"/>
    <w:rsid w:val="0005674A"/>
    <w:rsid w:val="000570A3"/>
    <w:rsid w:val="00057BC8"/>
    <w:rsid w:val="000604B9"/>
    <w:rsid w:val="00061232"/>
    <w:rsid w:val="000612BE"/>
    <w:rsid w:val="000613C4"/>
    <w:rsid w:val="000620E8"/>
    <w:rsid w:val="00062708"/>
    <w:rsid w:val="00062A22"/>
    <w:rsid w:val="00063D28"/>
    <w:rsid w:val="0006445C"/>
    <w:rsid w:val="00065A16"/>
    <w:rsid w:val="00066DFA"/>
    <w:rsid w:val="00070485"/>
    <w:rsid w:val="00070A70"/>
    <w:rsid w:val="00071D06"/>
    <w:rsid w:val="0007206C"/>
    <w:rsid w:val="0007214A"/>
    <w:rsid w:val="000721BD"/>
    <w:rsid w:val="0007259C"/>
    <w:rsid w:val="00072B6E"/>
    <w:rsid w:val="00072DFB"/>
    <w:rsid w:val="00073285"/>
    <w:rsid w:val="00073CFF"/>
    <w:rsid w:val="00075B4E"/>
    <w:rsid w:val="00076A7F"/>
    <w:rsid w:val="00076ABD"/>
    <w:rsid w:val="00077A7C"/>
    <w:rsid w:val="00081E60"/>
    <w:rsid w:val="00082E53"/>
    <w:rsid w:val="00083A8D"/>
    <w:rsid w:val="000844F9"/>
    <w:rsid w:val="00084830"/>
    <w:rsid w:val="0008606A"/>
    <w:rsid w:val="00086656"/>
    <w:rsid w:val="0008678F"/>
    <w:rsid w:val="00086D87"/>
    <w:rsid w:val="00086F26"/>
    <w:rsid w:val="000872D6"/>
    <w:rsid w:val="00090628"/>
    <w:rsid w:val="00090842"/>
    <w:rsid w:val="000934DD"/>
    <w:rsid w:val="00093500"/>
    <w:rsid w:val="00093D49"/>
    <w:rsid w:val="00093F21"/>
    <w:rsid w:val="00094343"/>
    <w:rsid w:val="0009452F"/>
    <w:rsid w:val="000957F5"/>
    <w:rsid w:val="00095869"/>
    <w:rsid w:val="00096701"/>
    <w:rsid w:val="00096989"/>
    <w:rsid w:val="000A0BF2"/>
    <w:rsid w:val="000A0C05"/>
    <w:rsid w:val="000A2477"/>
    <w:rsid w:val="000A33D4"/>
    <w:rsid w:val="000A40B1"/>
    <w:rsid w:val="000A41E7"/>
    <w:rsid w:val="000A451E"/>
    <w:rsid w:val="000A752F"/>
    <w:rsid w:val="000A796C"/>
    <w:rsid w:val="000A7A61"/>
    <w:rsid w:val="000A7EFA"/>
    <w:rsid w:val="000B0499"/>
    <w:rsid w:val="000B09C8"/>
    <w:rsid w:val="000B0A3C"/>
    <w:rsid w:val="000B1C36"/>
    <w:rsid w:val="000B1FC2"/>
    <w:rsid w:val="000B2532"/>
    <w:rsid w:val="000B2886"/>
    <w:rsid w:val="000B2892"/>
    <w:rsid w:val="000B30E1"/>
    <w:rsid w:val="000B36AA"/>
    <w:rsid w:val="000B46E5"/>
    <w:rsid w:val="000B4F65"/>
    <w:rsid w:val="000B6CE3"/>
    <w:rsid w:val="000B6D20"/>
    <w:rsid w:val="000B720D"/>
    <w:rsid w:val="000B758F"/>
    <w:rsid w:val="000B75CB"/>
    <w:rsid w:val="000B7604"/>
    <w:rsid w:val="000B7807"/>
    <w:rsid w:val="000B7D49"/>
    <w:rsid w:val="000C0202"/>
    <w:rsid w:val="000C085B"/>
    <w:rsid w:val="000C0FB5"/>
    <w:rsid w:val="000C1078"/>
    <w:rsid w:val="000C15F4"/>
    <w:rsid w:val="000C16A7"/>
    <w:rsid w:val="000C1BCD"/>
    <w:rsid w:val="000C1DB7"/>
    <w:rsid w:val="000C2335"/>
    <w:rsid w:val="000C250C"/>
    <w:rsid w:val="000C2B48"/>
    <w:rsid w:val="000C3A52"/>
    <w:rsid w:val="000C3E58"/>
    <w:rsid w:val="000C43DF"/>
    <w:rsid w:val="000C4437"/>
    <w:rsid w:val="000C575E"/>
    <w:rsid w:val="000C5802"/>
    <w:rsid w:val="000C5CBE"/>
    <w:rsid w:val="000C61FB"/>
    <w:rsid w:val="000C6551"/>
    <w:rsid w:val="000C6F89"/>
    <w:rsid w:val="000C7296"/>
    <w:rsid w:val="000C7A18"/>
    <w:rsid w:val="000C7CE6"/>
    <w:rsid w:val="000C7D4F"/>
    <w:rsid w:val="000C7F9F"/>
    <w:rsid w:val="000D0E9D"/>
    <w:rsid w:val="000D13BB"/>
    <w:rsid w:val="000D2063"/>
    <w:rsid w:val="000D24EC"/>
    <w:rsid w:val="000D2C3A"/>
    <w:rsid w:val="000D3580"/>
    <w:rsid w:val="000D48A8"/>
    <w:rsid w:val="000D4B5A"/>
    <w:rsid w:val="000D55B1"/>
    <w:rsid w:val="000D5BEF"/>
    <w:rsid w:val="000D64D8"/>
    <w:rsid w:val="000E00A6"/>
    <w:rsid w:val="000E0401"/>
    <w:rsid w:val="000E1788"/>
    <w:rsid w:val="000E2028"/>
    <w:rsid w:val="000E2318"/>
    <w:rsid w:val="000E328E"/>
    <w:rsid w:val="000E3C1C"/>
    <w:rsid w:val="000E41B7"/>
    <w:rsid w:val="000E502E"/>
    <w:rsid w:val="000E5C5F"/>
    <w:rsid w:val="000E5E00"/>
    <w:rsid w:val="000E6BA0"/>
    <w:rsid w:val="000E746F"/>
    <w:rsid w:val="000F109F"/>
    <w:rsid w:val="000F1478"/>
    <w:rsid w:val="000F174A"/>
    <w:rsid w:val="000F3D7B"/>
    <w:rsid w:val="000F4272"/>
    <w:rsid w:val="000F48A1"/>
    <w:rsid w:val="000F74C2"/>
    <w:rsid w:val="000F7960"/>
    <w:rsid w:val="00100B59"/>
    <w:rsid w:val="00100C2A"/>
    <w:rsid w:val="00100DC5"/>
    <w:rsid w:val="00100E27"/>
    <w:rsid w:val="00100E5A"/>
    <w:rsid w:val="00101135"/>
    <w:rsid w:val="0010115D"/>
    <w:rsid w:val="0010259B"/>
    <w:rsid w:val="001028A2"/>
    <w:rsid w:val="00102FBA"/>
    <w:rsid w:val="00103D80"/>
    <w:rsid w:val="00103F5A"/>
    <w:rsid w:val="00104199"/>
    <w:rsid w:val="001044E2"/>
    <w:rsid w:val="00104A05"/>
    <w:rsid w:val="00104E56"/>
    <w:rsid w:val="00105D52"/>
    <w:rsid w:val="00106009"/>
    <w:rsid w:val="001061F9"/>
    <w:rsid w:val="001062CA"/>
    <w:rsid w:val="001066C6"/>
    <w:rsid w:val="001068B3"/>
    <w:rsid w:val="00106A3B"/>
    <w:rsid w:val="001076A4"/>
    <w:rsid w:val="00110A8B"/>
    <w:rsid w:val="001113CC"/>
    <w:rsid w:val="0011194C"/>
    <w:rsid w:val="001119E7"/>
    <w:rsid w:val="00113763"/>
    <w:rsid w:val="0011438C"/>
    <w:rsid w:val="00114B7D"/>
    <w:rsid w:val="00114D09"/>
    <w:rsid w:val="00115624"/>
    <w:rsid w:val="00115E72"/>
    <w:rsid w:val="00115F0E"/>
    <w:rsid w:val="001162A9"/>
    <w:rsid w:val="00116C7E"/>
    <w:rsid w:val="00116CE6"/>
    <w:rsid w:val="001177C4"/>
    <w:rsid w:val="00117B7D"/>
    <w:rsid w:val="00117EE5"/>
    <w:rsid w:val="00117FF3"/>
    <w:rsid w:val="0012089A"/>
    <w:rsid w:val="0012093E"/>
    <w:rsid w:val="0012152A"/>
    <w:rsid w:val="00122538"/>
    <w:rsid w:val="00122B4D"/>
    <w:rsid w:val="00123A68"/>
    <w:rsid w:val="00123EF1"/>
    <w:rsid w:val="00124E43"/>
    <w:rsid w:val="00124ECB"/>
    <w:rsid w:val="00125325"/>
    <w:rsid w:val="0012562C"/>
    <w:rsid w:val="00125C6C"/>
    <w:rsid w:val="00127648"/>
    <w:rsid w:val="00127917"/>
    <w:rsid w:val="0013032B"/>
    <w:rsid w:val="001305EA"/>
    <w:rsid w:val="00131149"/>
    <w:rsid w:val="0013174A"/>
    <w:rsid w:val="001328FA"/>
    <w:rsid w:val="0013298A"/>
    <w:rsid w:val="00133F51"/>
    <w:rsid w:val="0013419A"/>
    <w:rsid w:val="00134294"/>
    <w:rsid w:val="00134700"/>
    <w:rsid w:val="00134B2A"/>
    <w:rsid w:val="00134E23"/>
    <w:rsid w:val="001351C0"/>
    <w:rsid w:val="001357FC"/>
    <w:rsid w:val="0013586E"/>
    <w:rsid w:val="00135E80"/>
    <w:rsid w:val="00136296"/>
    <w:rsid w:val="001378B2"/>
    <w:rsid w:val="00140474"/>
    <w:rsid w:val="00140753"/>
    <w:rsid w:val="001409A8"/>
    <w:rsid w:val="00141517"/>
    <w:rsid w:val="00141BC8"/>
    <w:rsid w:val="0014239C"/>
    <w:rsid w:val="00143921"/>
    <w:rsid w:val="0014395B"/>
    <w:rsid w:val="00143B05"/>
    <w:rsid w:val="00143F4D"/>
    <w:rsid w:val="001443E6"/>
    <w:rsid w:val="00144686"/>
    <w:rsid w:val="00145EF8"/>
    <w:rsid w:val="00146F04"/>
    <w:rsid w:val="00147281"/>
    <w:rsid w:val="0015087C"/>
    <w:rsid w:val="00150AAE"/>
    <w:rsid w:val="00150EBC"/>
    <w:rsid w:val="001520B0"/>
    <w:rsid w:val="00152564"/>
    <w:rsid w:val="0015274A"/>
    <w:rsid w:val="00153861"/>
    <w:rsid w:val="0015446A"/>
    <w:rsid w:val="0015487C"/>
    <w:rsid w:val="00155144"/>
    <w:rsid w:val="0015712E"/>
    <w:rsid w:val="001572EF"/>
    <w:rsid w:val="00157332"/>
    <w:rsid w:val="00160510"/>
    <w:rsid w:val="00161074"/>
    <w:rsid w:val="00162C3A"/>
    <w:rsid w:val="0016400D"/>
    <w:rsid w:val="00164AAE"/>
    <w:rsid w:val="00164C23"/>
    <w:rsid w:val="00165FF0"/>
    <w:rsid w:val="00166B2E"/>
    <w:rsid w:val="00166DF0"/>
    <w:rsid w:val="00167B43"/>
    <w:rsid w:val="0017075C"/>
    <w:rsid w:val="00170CB5"/>
    <w:rsid w:val="00171119"/>
    <w:rsid w:val="001713D4"/>
    <w:rsid w:val="00171601"/>
    <w:rsid w:val="00171C42"/>
    <w:rsid w:val="00171FA0"/>
    <w:rsid w:val="00172166"/>
    <w:rsid w:val="00172400"/>
    <w:rsid w:val="00172B60"/>
    <w:rsid w:val="00172EC7"/>
    <w:rsid w:val="001732DF"/>
    <w:rsid w:val="0017337D"/>
    <w:rsid w:val="00174183"/>
    <w:rsid w:val="00174A5A"/>
    <w:rsid w:val="00176C65"/>
    <w:rsid w:val="00177ADB"/>
    <w:rsid w:val="00177E8A"/>
    <w:rsid w:val="00180A15"/>
    <w:rsid w:val="00181098"/>
    <w:rsid w:val="001810F4"/>
    <w:rsid w:val="00181128"/>
    <w:rsid w:val="00181136"/>
    <w:rsid w:val="0018143B"/>
    <w:rsid w:val="001815B4"/>
    <w:rsid w:val="0018179E"/>
    <w:rsid w:val="00181B20"/>
    <w:rsid w:val="00182B46"/>
    <w:rsid w:val="00183884"/>
    <w:rsid w:val="001839C3"/>
    <w:rsid w:val="00183B80"/>
    <w:rsid w:val="00183C94"/>
    <w:rsid w:val="00183DB2"/>
    <w:rsid w:val="00183E9C"/>
    <w:rsid w:val="001840AB"/>
    <w:rsid w:val="001841F1"/>
    <w:rsid w:val="00184AD6"/>
    <w:rsid w:val="00184BFC"/>
    <w:rsid w:val="0018571A"/>
    <w:rsid w:val="001859B6"/>
    <w:rsid w:val="00185A13"/>
    <w:rsid w:val="00186096"/>
    <w:rsid w:val="00186AE4"/>
    <w:rsid w:val="00187D25"/>
    <w:rsid w:val="00187FFC"/>
    <w:rsid w:val="001919DB"/>
    <w:rsid w:val="00191D2F"/>
    <w:rsid w:val="00191F45"/>
    <w:rsid w:val="0019224B"/>
    <w:rsid w:val="00192CB2"/>
    <w:rsid w:val="00193205"/>
    <w:rsid w:val="00193503"/>
    <w:rsid w:val="0019376E"/>
    <w:rsid w:val="001939CA"/>
    <w:rsid w:val="00193B82"/>
    <w:rsid w:val="001951F5"/>
    <w:rsid w:val="0019600C"/>
    <w:rsid w:val="0019600E"/>
    <w:rsid w:val="00196782"/>
    <w:rsid w:val="00196A1A"/>
    <w:rsid w:val="00196CF1"/>
    <w:rsid w:val="00197B41"/>
    <w:rsid w:val="00197D2D"/>
    <w:rsid w:val="001A0306"/>
    <w:rsid w:val="001A03EA"/>
    <w:rsid w:val="001A2150"/>
    <w:rsid w:val="001A284F"/>
    <w:rsid w:val="001A2CA3"/>
    <w:rsid w:val="001A34AD"/>
    <w:rsid w:val="001A3627"/>
    <w:rsid w:val="001A4036"/>
    <w:rsid w:val="001A515F"/>
    <w:rsid w:val="001A54D1"/>
    <w:rsid w:val="001A57BD"/>
    <w:rsid w:val="001A5DCF"/>
    <w:rsid w:val="001A6C71"/>
    <w:rsid w:val="001A7A7B"/>
    <w:rsid w:val="001B0C15"/>
    <w:rsid w:val="001B124A"/>
    <w:rsid w:val="001B3065"/>
    <w:rsid w:val="001B30E7"/>
    <w:rsid w:val="001B33C0"/>
    <w:rsid w:val="001B356C"/>
    <w:rsid w:val="001B3997"/>
    <w:rsid w:val="001B3A95"/>
    <w:rsid w:val="001B4A46"/>
    <w:rsid w:val="001B4B1B"/>
    <w:rsid w:val="001B5E34"/>
    <w:rsid w:val="001B641B"/>
    <w:rsid w:val="001C04A8"/>
    <w:rsid w:val="001C04C9"/>
    <w:rsid w:val="001C2997"/>
    <w:rsid w:val="001C2BFF"/>
    <w:rsid w:val="001C325C"/>
    <w:rsid w:val="001C3C0E"/>
    <w:rsid w:val="001C4DB7"/>
    <w:rsid w:val="001C4FE0"/>
    <w:rsid w:val="001C5A0A"/>
    <w:rsid w:val="001C5DBD"/>
    <w:rsid w:val="001C6C9B"/>
    <w:rsid w:val="001D0342"/>
    <w:rsid w:val="001D055B"/>
    <w:rsid w:val="001D10B2"/>
    <w:rsid w:val="001D1D6C"/>
    <w:rsid w:val="001D2BCF"/>
    <w:rsid w:val="001D3008"/>
    <w:rsid w:val="001D3092"/>
    <w:rsid w:val="001D3CBF"/>
    <w:rsid w:val="001D4011"/>
    <w:rsid w:val="001D407E"/>
    <w:rsid w:val="001D4203"/>
    <w:rsid w:val="001D4221"/>
    <w:rsid w:val="001D4CD1"/>
    <w:rsid w:val="001D53A4"/>
    <w:rsid w:val="001D5610"/>
    <w:rsid w:val="001D66C2"/>
    <w:rsid w:val="001D6A30"/>
    <w:rsid w:val="001D76F0"/>
    <w:rsid w:val="001D7E91"/>
    <w:rsid w:val="001E0241"/>
    <w:rsid w:val="001E0D99"/>
    <w:rsid w:val="001E0FFC"/>
    <w:rsid w:val="001E1175"/>
    <w:rsid w:val="001E1881"/>
    <w:rsid w:val="001E1931"/>
    <w:rsid w:val="001E1F93"/>
    <w:rsid w:val="001E24CF"/>
    <w:rsid w:val="001E29D3"/>
    <w:rsid w:val="001E3097"/>
    <w:rsid w:val="001E32DD"/>
    <w:rsid w:val="001E349A"/>
    <w:rsid w:val="001E4945"/>
    <w:rsid w:val="001E4AB1"/>
    <w:rsid w:val="001E4B06"/>
    <w:rsid w:val="001E5AEE"/>
    <w:rsid w:val="001E5CA0"/>
    <w:rsid w:val="001E5F98"/>
    <w:rsid w:val="001E61E2"/>
    <w:rsid w:val="001E66BD"/>
    <w:rsid w:val="001E6784"/>
    <w:rsid w:val="001E6AC8"/>
    <w:rsid w:val="001E6FAA"/>
    <w:rsid w:val="001F01F4"/>
    <w:rsid w:val="001F0A42"/>
    <w:rsid w:val="001F0F26"/>
    <w:rsid w:val="001F12B8"/>
    <w:rsid w:val="001F2232"/>
    <w:rsid w:val="001F2B18"/>
    <w:rsid w:val="001F2CE1"/>
    <w:rsid w:val="001F2DDD"/>
    <w:rsid w:val="001F3E6F"/>
    <w:rsid w:val="001F403B"/>
    <w:rsid w:val="001F44F9"/>
    <w:rsid w:val="001F4992"/>
    <w:rsid w:val="001F5171"/>
    <w:rsid w:val="001F6209"/>
    <w:rsid w:val="001F64BE"/>
    <w:rsid w:val="001F69B4"/>
    <w:rsid w:val="001F6D7B"/>
    <w:rsid w:val="001F7070"/>
    <w:rsid w:val="001F7807"/>
    <w:rsid w:val="002007C8"/>
    <w:rsid w:val="00200A97"/>
    <w:rsid w:val="00200AD3"/>
    <w:rsid w:val="00200E2F"/>
    <w:rsid w:val="00200EF2"/>
    <w:rsid w:val="002015C0"/>
    <w:rsid w:val="002016B9"/>
    <w:rsid w:val="00201825"/>
    <w:rsid w:val="00201CB2"/>
    <w:rsid w:val="00202266"/>
    <w:rsid w:val="002024D0"/>
    <w:rsid w:val="00202796"/>
    <w:rsid w:val="002036B0"/>
    <w:rsid w:val="002046F7"/>
    <w:rsid w:val="0020478D"/>
    <w:rsid w:val="002047BA"/>
    <w:rsid w:val="002054D0"/>
    <w:rsid w:val="002060AD"/>
    <w:rsid w:val="00206273"/>
    <w:rsid w:val="00206DCA"/>
    <w:rsid w:val="00206EFD"/>
    <w:rsid w:val="00206F6B"/>
    <w:rsid w:val="0020756A"/>
    <w:rsid w:val="002076FE"/>
    <w:rsid w:val="00207C2C"/>
    <w:rsid w:val="00210D95"/>
    <w:rsid w:val="0021204D"/>
    <w:rsid w:val="00212187"/>
    <w:rsid w:val="002136B3"/>
    <w:rsid w:val="002151AB"/>
    <w:rsid w:val="00216957"/>
    <w:rsid w:val="00216C03"/>
    <w:rsid w:val="0021723E"/>
    <w:rsid w:val="0021732E"/>
    <w:rsid w:val="00217645"/>
    <w:rsid w:val="002176D7"/>
    <w:rsid w:val="00217731"/>
    <w:rsid w:val="0021792B"/>
    <w:rsid w:val="00217AE6"/>
    <w:rsid w:val="00220218"/>
    <w:rsid w:val="00220541"/>
    <w:rsid w:val="00220784"/>
    <w:rsid w:val="00221777"/>
    <w:rsid w:val="00221998"/>
    <w:rsid w:val="00221E1A"/>
    <w:rsid w:val="002228E3"/>
    <w:rsid w:val="00223BB1"/>
    <w:rsid w:val="00224261"/>
    <w:rsid w:val="00224B16"/>
    <w:rsid w:val="00224D61"/>
    <w:rsid w:val="002257ED"/>
    <w:rsid w:val="00225BD6"/>
    <w:rsid w:val="002265BD"/>
    <w:rsid w:val="002270CC"/>
    <w:rsid w:val="00227421"/>
    <w:rsid w:val="00227894"/>
    <w:rsid w:val="0022791F"/>
    <w:rsid w:val="00227C60"/>
    <w:rsid w:val="0023164D"/>
    <w:rsid w:val="00231E53"/>
    <w:rsid w:val="00233544"/>
    <w:rsid w:val="002337B3"/>
    <w:rsid w:val="0023445E"/>
    <w:rsid w:val="00234830"/>
    <w:rsid w:val="00234ABE"/>
    <w:rsid w:val="00235B56"/>
    <w:rsid w:val="00235F81"/>
    <w:rsid w:val="002368C7"/>
    <w:rsid w:val="00237158"/>
    <w:rsid w:val="0023726F"/>
    <w:rsid w:val="00237D28"/>
    <w:rsid w:val="0024041A"/>
    <w:rsid w:val="002410C8"/>
    <w:rsid w:val="00241C93"/>
    <w:rsid w:val="0024214A"/>
    <w:rsid w:val="00243445"/>
    <w:rsid w:val="00243A5D"/>
    <w:rsid w:val="00243B3D"/>
    <w:rsid w:val="002441F2"/>
    <w:rsid w:val="0024438F"/>
    <w:rsid w:val="002447C2"/>
    <w:rsid w:val="002458D0"/>
    <w:rsid w:val="00245EC0"/>
    <w:rsid w:val="002462B7"/>
    <w:rsid w:val="00247FF0"/>
    <w:rsid w:val="00250C2E"/>
    <w:rsid w:val="00250F4A"/>
    <w:rsid w:val="00251349"/>
    <w:rsid w:val="00252356"/>
    <w:rsid w:val="00252667"/>
    <w:rsid w:val="00253532"/>
    <w:rsid w:val="002539D0"/>
    <w:rsid w:val="00253A94"/>
    <w:rsid w:val="002540D3"/>
    <w:rsid w:val="002545CB"/>
    <w:rsid w:val="00254B2A"/>
    <w:rsid w:val="00254BF8"/>
    <w:rsid w:val="002550A4"/>
    <w:rsid w:val="00255226"/>
    <w:rsid w:val="0025525C"/>
    <w:rsid w:val="002556DB"/>
    <w:rsid w:val="00255A7F"/>
    <w:rsid w:val="00256D4F"/>
    <w:rsid w:val="002603AC"/>
    <w:rsid w:val="0026093C"/>
    <w:rsid w:val="00260C37"/>
    <w:rsid w:val="00260EE8"/>
    <w:rsid w:val="00260F28"/>
    <w:rsid w:val="00261189"/>
    <w:rsid w:val="0026131D"/>
    <w:rsid w:val="00262193"/>
    <w:rsid w:val="00262787"/>
    <w:rsid w:val="00262850"/>
    <w:rsid w:val="00263542"/>
    <w:rsid w:val="00263C47"/>
    <w:rsid w:val="00263F4D"/>
    <w:rsid w:val="002640BC"/>
    <w:rsid w:val="0026557F"/>
    <w:rsid w:val="00265E68"/>
    <w:rsid w:val="00266738"/>
    <w:rsid w:val="00266D0C"/>
    <w:rsid w:val="00266F5C"/>
    <w:rsid w:val="002678B2"/>
    <w:rsid w:val="002705ED"/>
    <w:rsid w:val="00270E0E"/>
    <w:rsid w:val="002711F2"/>
    <w:rsid w:val="002715BB"/>
    <w:rsid w:val="00273671"/>
    <w:rsid w:val="00273DFE"/>
    <w:rsid w:val="00273F94"/>
    <w:rsid w:val="002752F1"/>
    <w:rsid w:val="00275D12"/>
    <w:rsid w:val="00275E10"/>
    <w:rsid w:val="002760B7"/>
    <w:rsid w:val="00276166"/>
    <w:rsid w:val="002765D0"/>
    <w:rsid w:val="0027670C"/>
    <w:rsid w:val="002771AA"/>
    <w:rsid w:val="0027758E"/>
    <w:rsid w:val="00277BAB"/>
    <w:rsid w:val="00277C5D"/>
    <w:rsid w:val="0028029A"/>
    <w:rsid w:val="00280C68"/>
    <w:rsid w:val="002810A4"/>
    <w:rsid w:val="002810D3"/>
    <w:rsid w:val="00281E01"/>
    <w:rsid w:val="0028204E"/>
    <w:rsid w:val="00282F24"/>
    <w:rsid w:val="002847AE"/>
    <w:rsid w:val="00284D3E"/>
    <w:rsid w:val="00285FA1"/>
    <w:rsid w:val="00286531"/>
    <w:rsid w:val="00286A56"/>
    <w:rsid w:val="002870F2"/>
    <w:rsid w:val="002872CD"/>
    <w:rsid w:val="00287650"/>
    <w:rsid w:val="0029008E"/>
    <w:rsid w:val="00290154"/>
    <w:rsid w:val="00290324"/>
    <w:rsid w:val="00290C5C"/>
    <w:rsid w:val="00290F86"/>
    <w:rsid w:val="00291F3E"/>
    <w:rsid w:val="00292730"/>
    <w:rsid w:val="00292A91"/>
    <w:rsid w:val="00294A08"/>
    <w:rsid w:val="00294A9F"/>
    <w:rsid w:val="00294F88"/>
    <w:rsid w:val="00294FCC"/>
    <w:rsid w:val="00295516"/>
    <w:rsid w:val="00297570"/>
    <w:rsid w:val="00297E1D"/>
    <w:rsid w:val="002A02A7"/>
    <w:rsid w:val="002A10A1"/>
    <w:rsid w:val="002A20E8"/>
    <w:rsid w:val="002A223F"/>
    <w:rsid w:val="002A3161"/>
    <w:rsid w:val="002A32BD"/>
    <w:rsid w:val="002A3410"/>
    <w:rsid w:val="002A355A"/>
    <w:rsid w:val="002A3619"/>
    <w:rsid w:val="002A3D07"/>
    <w:rsid w:val="002A3F55"/>
    <w:rsid w:val="002A44D1"/>
    <w:rsid w:val="002A45EF"/>
    <w:rsid w:val="002A4631"/>
    <w:rsid w:val="002A4BFB"/>
    <w:rsid w:val="002A5296"/>
    <w:rsid w:val="002A55A5"/>
    <w:rsid w:val="002A5BA6"/>
    <w:rsid w:val="002A6547"/>
    <w:rsid w:val="002A6A1D"/>
    <w:rsid w:val="002A6C4A"/>
    <w:rsid w:val="002A6EA6"/>
    <w:rsid w:val="002B108B"/>
    <w:rsid w:val="002B12DE"/>
    <w:rsid w:val="002B26AE"/>
    <w:rsid w:val="002B270D"/>
    <w:rsid w:val="002B2E55"/>
    <w:rsid w:val="002B3375"/>
    <w:rsid w:val="002B35F9"/>
    <w:rsid w:val="002B38FF"/>
    <w:rsid w:val="002B409D"/>
    <w:rsid w:val="002B44B7"/>
    <w:rsid w:val="002B4745"/>
    <w:rsid w:val="002B480D"/>
    <w:rsid w:val="002B4844"/>
    <w:rsid w:val="002B4845"/>
    <w:rsid w:val="002B4AC3"/>
    <w:rsid w:val="002B4DB2"/>
    <w:rsid w:val="002B5158"/>
    <w:rsid w:val="002B52B5"/>
    <w:rsid w:val="002B675C"/>
    <w:rsid w:val="002B6A0A"/>
    <w:rsid w:val="002B6ABD"/>
    <w:rsid w:val="002B7744"/>
    <w:rsid w:val="002B783B"/>
    <w:rsid w:val="002B7C4E"/>
    <w:rsid w:val="002B7D00"/>
    <w:rsid w:val="002C05AC"/>
    <w:rsid w:val="002C1F84"/>
    <w:rsid w:val="002C263A"/>
    <w:rsid w:val="002C34F4"/>
    <w:rsid w:val="002C3953"/>
    <w:rsid w:val="002C4162"/>
    <w:rsid w:val="002C43EF"/>
    <w:rsid w:val="002C4F65"/>
    <w:rsid w:val="002C5422"/>
    <w:rsid w:val="002C56A0"/>
    <w:rsid w:val="002C5BBA"/>
    <w:rsid w:val="002C705A"/>
    <w:rsid w:val="002C7496"/>
    <w:rsid w:val="002C798C"/>
    <w:rsid w:val="002D12FF"/>
    <w:rsid w:val="002D21A5"/>
    <w:rsid w:val="002D2B0E"/>
    <w:rsid w:val="002D2BC2"/>
    <w:rsid w:val="002D3284"/>
    <w:rsid w:val="002D32F2"/>
    <w:rsid w:val="002D3C7A"/>
    <w:rsid w:val="002D4413"/>
    <w:rsid w:val="002D4D24"/>
    <w:rsid w:val="002D5BE4"/>
    <w:rsid w:val="002D5DE6"/>
    <w:rsid w:val="002D698B"/>
    <w:rsid w:val="002D7247"/>
    <w:rsid w:val="002D766D"/>
    <w:rsid w:val="002E0E15"/>
    <w:rsid w:val="002E11FD"/>
    <w:rsid w:val="002E15D0"/>
    <w:rsid w:val="002E17B6"/>
    <w:rsid w:val="002E1C21"/>
    <w:rsid w:val="002E206E"/>
    <w:rsid w:val="002E231B"/>
    <w:rsid w:val="002E23E3"/>
    <w:rsid w:val="002E26F3"/>
    <w:rsid w:val="002E34CB"/>
    <w:rsid w:val="002E3AD2"/>
    <w:rsid w:val="002E4059"/>
    <w:rsid w:val="002E4522"/>
    <w:rsid w:val="002E4D5B"/>
    <w:rsid w:val="002E4F76"/>
    <w:rsid w:val="002E5474"/>
    <w:rsid w:val="002E5699"/>
    <w:rsid w:val="002E5832"/>
    <w:rsid w:val="002E633F"/>
    <w:rsid w:val="002E6D5E"/>
    <w:rsid w:val="002E6D8F"/>
    <w:rsid w:val="002E6F1D"/>
    <w:rsid w:val="002F0BF7"/>
    <w:rsid w:val="002F0D60"/>
    <w:rsid w:val="002F104E"/>
    <w:rsid w:val="002F181D"/>
    <w:rsid w:val="002F1BD9"/>
    <w:rsid w:val="002F2956"/>
    <w:rsid w:val="002F3A6D"/>
    <w:rsid w:val="002F4324"/>
    <w:rsid w:val="002F6B9F"/>
    <w:rsid w:val="002F7094"/>
    <w:rsid w:val="002F749C"/>
    <w:rsid w:val="00301D0F"/>
    <w:rsid w:val="00302644"/>
    <w:rsid w:val="0030276C"/>
    <w:rsid w:val="003036EF"/>
    <w:rsid w:val="00303813"/>
    <w:rsid w:val="00303C62"/>
    <w:rsid w:val="0030499C"/>
    <w:rsid w:val="00306FFA"/>
    <w:rsid w:val="003078F4"/>
    <w:rsid w:val="00307BAD"/>
    <w:rsid w:val="00307FEA"/>
    <w:rsid w:val="00310348"/>
    <w:rsid w:val="00310EE6"/>
    <w:rsid w:val="00310EFE"/>
    <w:rsid w:val="00311628"/>
    <w:rsid w:val="00311E73"/>
    <w:rsid w:val="0031221D"/>
    <w:rsid w:val="003123F7"/>
    <w:rsid w:val="00312ACA"/>
    <w:rsid w:val="003139EE"/>
    <w:rsid w:val="00313B21"/>
    <w:rsid w:val="00314A01"/>
    <w:rsid w:val="00314B9D"/>
    <w:rsid w:val="00314DD8"/>
    <w:rsid w:val="00315476"/>
    <w:rsid w:val="003155A3"/>
    <w:rsid w:val="0031573E"/>
    <w:rsid w:val="00315B35"/>
    <w:rsid w:val="00315C26"/>
    <w:rsid w:val="00315E89"/>
    <w:rsid w:val="00316A7F"/>
    <w:rsid w:val="00317B24"/>
    <w:rsid w:val="00317D8E"/>
    <w:rsid w:val="00317E8F"/>
    <w:rsid w:val="00320752"/>
    <w:rsid w:val="003209E8"/>
    <w:rsid w:val="003211F4"/>
    <w:rsid w:val="0032193F"/>
    <w:rsid w:val="00321B63"/>
    <w:rsid w:val="00322186"/>
    <w:rsid w:val="00322962"/>
    <w:rsid w:val="00323AA2"/>
    <w:rsid w:val="00323CA5"/>
    <w:rsid w:val="00323D1E"/>
    <w:rsid w:val="0032403E"/>
    <w:rsid w:val="00324D73"/>
    <w:rsid w:val="00325B7B"/>
    <w:rsid w:val="00325F2B"/>
    <w:rsid w:val="003269FE"/>
    <w:rsid w:val="00326AEB"/>
    <w:rsid w:val="003271FC"/>
    <w:rsid w:val="00327618"/>
    <w:rsid w:val="0033147A"/>
    <w:rsid w:val="0033193C"/>
    <w:rsid w:val="0033279B"/>
    <w:rsid w:val="00332B30"/>
    <w:rsid w:val="003337A9"/>
    <w:rsid w:val="00333CF3"/>
    <w:rsid w:val="0033532B"/>
    <w:rsid w:val="003360CF"/>
    <w:rsid w:val="00336799"/>
    <w:rsid w:val="00336C33"/>
    <w:rsid w:val="00337929"/>
    <w:rsid w:val="00337A88"/>
    <w:rsid w:val="00340003"/>
    <w:rsid w:val="0034049E"/>
    <w:rsid w:val="00342983"/>
    <w:rsid w:val="003429B7"/>
    <w:rsid w:val="00342B92"/>
    <w:rsid w:val="00343958"/>
    <w:rsid w:val="00343B23"/>
    <w:rsid w:val="003444A9"/>
    <w:rsid w:val="003445F2"/>
    <w:rsid w:val="00345EB0"/>
    <w:rsid w:val="00346183"/>
    <w:rsid w:val="003465C9"/>
    <w:rsid w:val="00346684"/>
    <w:rsid w:val="00347080"/>
    <w:rsid w:val="0034764B"/>
    <w:rsid w:val="0034780A"/>
    <w:rsid w:val="0034781C"/>
    <w:rsid w:val="00347CBE"/>
    <w:rsid w:val="003503AC"/>
    <w:rsid w:val="00350B26"/>
    <w:rsid w:val="00351FCA"/>
    <w:rsid w:val="003521CD"/>
    <w:rsid w:val="00352686"/>
    <w:rsid w:val="003534AD"/>
    <w:rsid w:val="00353F98"/>
    <w:rsid w:val="00355138"/>
    <w:rsid w:val="00355385"/>
    <w:rsid w:val="00355F16"/>
    <w:rsid w:val="00355FF8"/>
    <w:rsid w:val="003561D4"/>
    <w:rsid w:val="00356852"/>
    <w:rsid w:val="00357136"/>
    <w:rsid w:val="003576EB"/>
    <w:rsid w:val="00357911"/>
    <w:rsid w:val="003603B2"/>
    <w:rsid w:val="00360C67"/>
    <w:rsid w:val="00360E65"/>
    <w:rsid w:val="00360E81"/>
    <w:rsid w:val="00361E13"/>
    <w:rsid w:val="00362DCB"/>
    <w:rsid w:val="0036308C"/>
    <w:rsid w:val="003631D9"/>
    <w:rsid w:val="00363E05"/>
    <w:rsid w:val="00363E8F"/>
    <w:rsid w:val="0036433F"/>
    <w:rsid w:val="00364C34"/>
    <w:rsid w:val="00365118"/>
    <w:rsid w:val="00365B86"/>
    <w:rsid w:val="00366467"/>
    <w:rsid w:val="003668BA"/>
    <w:rsid w:val="00366976"/>
    <w:rsid w:val="00366D58"/>
    <w:rsid w:val="00367331"/>
    <w:rsid w:val="00367924"/>
    <w:rsid w:val="00367E81"/>
    <w:rsid w:val="0037024B"/>
    <w:rsid w:val="00370563"/>
    <w:rsid w:val="00370FC1"/>
    <w:rsid w:val="003713D2"/>
    <w:rsid w:val="00371AF4"/>
    <w:rsid w:val="00372460"/>
    <w:rsid w:val="00372A4F"/>
    <w:rsid w:val="00372B0C"/>
    <w:rsid w:val="00372B9F"/>
    <w:rsid w:val="00373265"/>
    <w:rsid w:val="003736EC"/>
    <w:rsid w:val="0037384B"/>
    <w:rsid w:val="00373892"/>
    <w:rsid w:val="003743CE"/>
    <w:rsid w:val="00374FEB"/>
    <w:rsid w:val="00375151"/>
    <w:rsid w:val="00375482"/>
    <w:rsid w:val="00376262"/>
    <w:rsid w:val="0037631D"/>
    <w:rsid w:val="00376875"/>
    <w:rsid w:val="0037795F"/>
    <w:rsid w:val="00377BA8"/>
    <w:rsid w:val="00377BEB"/>
    <w:rsid w:val="003807AF"/>
    <w:rsid w:val="00380856"/>
    <w:rsid w:val="00380AC0"/>
    <w:rsid w:val="00380B10"/>
    <w:rsid w:val="00380E60"/>
    <w:rsid w:val="00380EAE"/>
    <w:rsid w:val="00382A6F"/>
    <w:rsid w:val="00382C57"/>
    <w:rsid w:val="00383459"/>
    <w:rsid w:val="0038362B"/>
    <w:rsid w:val="00383A3F"/>
    <w:rsid w:val="00383B5F"/>
    <w:rsid w:val="00383E24"/>
    <w:rsid w:val="003843A0"/>
    <w:rsid w:val="00384483"/>
    <w:rsid w:val="00384656"/>
    <w:rsid w:val="003847D3"/>
    <w:rsid w:val="0038499A"/>
    <w:rsid w:val="00384A36"/>
    <w:rsid w:val="00384F53"/>
    <w:rsid w:val="00386D58"/>
    <w:rsid w:val="00387053"/>
    <w:rsid w:val="00390519"/>
    <w:rsid w:val="00392D65"/>
    <w:rsid w:val="00393EE8"/>
    <w:rsid w:val="0039486B"/>
    <w:rsid w:val="00394BF0"/>
    <w:rsid w:val="00395451"/>
    <w:rsid w:val="00395716"/>
    <w:rsid w:val="00395F98"/>
    <w:rsid w:val="00396B0E"/>
    <w:rsid w:val="0039758B"/>
    <w:rsid w:val="0039766F"/>
    <w:rsid w:val="003A01C8"/>
    <w:rsid w:val="003A1238"/>
    <w:rsid w:val="003A1937"/>
    <w:rsid w:val="003A3F73"/>
    <w:rsid w:val="003A43B0"/>
    <w:rsid w:val="003A4F65"/>
    <w:rsid w:val="003A5964"/>
    <w:rsid w:val="003A5CF5"/>
    <w:rsid w:val="003A5E30"/>
    <w:rsid w:val="003A5F9E"/>
    <w:rsid w:val="003A6344"/>
    <w:rsid w:val="003A6624"/>
    <w:rsid w:val="003A695D"/>
    <w:rsid w:val="003A696E"/>
    <w:rsid w:val="003A697A"/>
    <w:rsid w:val="003A699B"/>
    <w:rsid w:val="003A6A25"/>
    <w:rsid w:val="003A6C2D"/>
    <w:rsid w:val="003A6F6B"/>
    <w:rsid w:val="003A70FA"/>
    <w:rsid w:val="003A7629"/>
    <w:rsid w:val="003B0953"/>
    <w:rsid w:val="003B1601"/>
    <w:rsid w:val="003B1A4B"/>
    <w:rsid w:val="003B1CB4"/>
    <w:rsid w:val="003B225F"/>
    <w:rsid w:val="003B2441"/>
    <w:rsid w:val="003B3CB0"/>
    <w:rsid w:val="003B481D"/>
    <w:rsid w:val="003B5625"/>
    <w:rsid w:val="003B6D4F"/>
    <w:rsid w:val="003B75AB"/>
    <w:rsid w:val="003B7BA8"/>
    <w:rsid w:val="003B7BBB"/>
    <w:rsid w:val="003C011A"/>
    <w:rsid w:val="003C0FB3"/>
    <w:rsid w:val="003C12A7"/>
    <w:rsid w:val="003C26B9"/>
    <w:rsid w:val="003C274E"/>
    <w:rsid w:val="003C2A58"/>
    <w:rsid w:val="003C2BF0"/>
    <w:rsid w:val="003C366A"/>
    <w:rsid w:val="003C3990"/>
    <w:rsid w:val="003C3B21"/>
    <w:rsid w:val="003C434B"/>
    <w:rsid w:val="003C489D"/>
    <w:rsid w:val="003C54B8"/>
    <w:rsid w:val="003C54C3"/>
    <w:rsid w:val="003C620F"/>
    <w:rsid w:val="003C687F"/>
    <w:rsid w:val="003C723C"/>
    <w:rsid w:val="003C7744"/>
    <w:rsid w:val="003C7754"/>
    <w:rsid w:val="003D07E2"/>
    <w:rsid w:val="003D0F7F"/>
    <w:rsid w:val="003D1243"/>
    <w:rsid w:val="003D22E3"/>
    <w:rsid w:val="003D2ED4"/>
    <w:rsid w:val="003D3A02"/>
    <w:rsid w:val="003D3CF0"/>
    <w:rsid w:val="003D3F59"/>
    <w:rsid w:val="003D418E"/>
    <w:rsid w:val="003D53BF"/>
    <w:rsid w:val="003D5707"/>
    <w:rsid w:val="003D6797"/>
    <w:rsid w:val="003D779D"/>
    <w:rsid w:val="003D7846"/>
    <w:rsid w:val="003D78A2"/>
    <w:rsid w:val="003D7C3E"/>
    <w:rsid w:val="003E038E"/>
    <w:rsid w:val="003E03FD"/>
    <w:rsid w:val="003E15EE"/>
    <w:rsid w:val="003E343F"/>
    <w:rsid w:val="003E49C5"/>
    <w:rsid w:val="003E6AE0"/>
    <w:rsid w:val="003F01A0"/>
    <w:rsid w:val="003F03A0"/>
    <w:rsid w:val="003F0500"/>
    <w:rsid w:val="003F08DE"/>
    <w:rsid w:val="003F0971"/>
    <w:rsid w:val="003F0C6E"/>
    <w:rsid w:val="003F119B"/>
    <w:rsid w:val="003F20AB"/>
    <w:rsid w:val="003F28DA"/>
    <w:rsid w:val="003F291D"/>
    <w:rsid w:val="003F2C2F"/>
    <w:rsid w:val="003F35B8"/>
    <w:rsid w:val="003F3F97"/>
    <w:rsid w:val="003F42CF"/>
    <w:rsid w:val="003F47A8"/>
    <w:rsid w:val="003F4EA0"/>
    <w:rsid w:val="003F50F1"/>
    <w:rsid w:val="003F518F"/>
    <w:rsid w:val="003F5867"/>
    <w:rsid w:val="003F6011"/>
    <w:rsid w:val="003F69BE"/>
    <w:rsid w:val="003F778C"/>
    <w:rsid w:val="003F7D20"/>
    <w:rsid w:val="0040097D"/>
    <w:rsid w:val="00400B60"/>
    <w:rsid w:val="00400C63"/>
    <w:rsid w:val="00400EB0"/>
    <w:rsid w:val="00400F32"/>
    <w:rsid w:val="004013F6"/>
    <w:rsid w:val="00401B42"/>
    <w:rsid w:val="00401FAB"/>
    <w:rsid w:val="0040222B"/>
    <w:rsid w:val="00404291"/>
    <w:rsid w:val="0040454B"/>
    <w:rsid w:val="00404BB9"/>
    <w:rsid w:val="00404F46"/>
    <w:rsid w:val="00405801"/>
    <w:rsid w:val="00406DCC"/>
    <w:rsid w:val="00407474"/>
    <w:rsid w:val="00407ED4"/>
    <w:rsid w:val="00410587"/>
    <w:rsid w:val="004109F9"/>
    <w:rsid w:val="00411D8C"/>
    <w:rsid w:val="00411E8F"/>
    <w:rsid w:val="004128F0"/>
    <w:rsid w:val="00412DE7"/>
    <w:rsid w:val="00413833"/>
    <w:rsid w:val="004145D4"/>
    <w:rsid w:val="00414D5B"/>
    <w:rsid w:val="00415A44"/>
    <w:rsid w:val="00415E02"/>
    <w:rsid w:val="00416055"/>
    <w:rsid w:val="004163AD"/>
    <w:rsid w:val="0041645A"/>
    <w:rsid w:val="00416B6C"/>
    <w:rsid w:val="0041747E"/>
    <w:rsid w:val="00417BB8"/>
    <w:rsid w:val="00420300"/>
    <w:rsid w:val="00420A4B"/>
    <w:rsid w:val="00420C3A"/>
    <w:rsid w:val="004210F6"/>
    <w:rsid w:val="00421949"/>
    <w:rsid w:val="00421CC4"/>
    <w:rsid w:val="004220D6"/>
    <w:rsid w:val="0042354D"/>
    <w:rsid w:val="004238E7"/>
    <w:rsid w:val="0042439C"/>
    <w:rsid w:val="00424ADF"/>
    <w:rsid w:val="00424F00"/>
    <w:rsid w:val="004259A6"/>
    <w:rsid w:val="00425CCF"/>
    <w:rsid w:val="00425D99"/>
    <w:rsid w:val="00426164"/>
    <w:rsid w:val="004270E3"/>
    <w:rsid w:val="00427BD8"/>
    <w:rsid w:val="00430611"/>
    <w:rsid w:val="00430D80"/>
    <w:rsid w:val="004316E3"/>
    <w:rsid w:val="004317B5"/>
    <w:rsid w:val="00431E3D"/>
    <w:rsid w:val="00432498"/>
    <w:rsid w:val="00433660"/>
    <w:rsid w:val="0043389D"/>
    <w:rsid w:val="00433C73"/>
    <w:rsid w:val="00434340"/>
    <w:rsid w:val="00435259"/>
    <w:rsid w:val="00435265"/>
    <w:rsid w:val="004356BF"/>
    <w:rsid w:val="004356CF"/>
    <w:rsid w:val="004361CF"/>
    <w:rsid w:val="00436B23"/>
    <w:rsid w:val="00436E88"/>
    <w:rsid w:val="00440977"/>
    <w:rsid w:val="0044175B"/>
    <w:rsid w:val="00441C88"/>
    <w:rsid w:val="00442026"/>
    <w:rsid w:val="00442448"/>
    <w:rsid w:val="0044340B"/>
    <w:rsid w:val="004438C3"/>
    <w:rsid w:val="00443CD4"/>
    <w:rsid w:val="004440BB"/>
    <w:rsid w:val="00444852"/>
    <w:rsid w:val="00444EBE"/>
    <w:rsid w:val="004450B6"/>
    <w:rsid w:val="004454AF"/>
    <w:rsid w:val="00445612"/>
    <w:rsid w:val="00446026"/>
    <w:rsid w:val="00446EE0"/>
    <w:rsid w:val="00447955"/>
    <w:rsid w:val="004479D8"/>
    <w:rsid w:val="00447C97"/>
    <w:rsid w:val="00450C51"/>
    <w:rsid w:val="00451168"/>
    <w:rsid w:val="00451506"/>
    <w:rsid w:val="004520ED"/>
    <w:rsid w:val="00452513"/>
    <w:rsid w:val="00452ACA"/>
    <w:rsid w:val="00452D84"/>
    <w:rsid w:val="00453739"/>
    <w:rsid w:val="00453D95"/>
    <w:rsid w:val="0045627B"/>
    <w:rsid w:val="00456B48"/>
    <w:rsid w:val="00456C90"/>
    <w:rsid w:val="00457160"/>
    <w:rsid w:val="004574CC"/>
    <w:rsid w:val="004576EC"/>
    <w:rsid w:val="004578CC"/>
    <w:rsid w:val="004579A5"/>
    <w:rsid w:val="004609C0"/>
    <w:rsid w:val="00460A79"/>
    <w:rsid w:val="004616CA"/>
    <w:rsid w:val="00462675"/>
    <w:rsid w:val="00463BFC"/>
    <w:rsid w:val="00464A27"/>
    <w:rsid w:val="0046569C"/>
    <w:rsid w:val="004657D6"/>
    <w:rsid w:val="004658F4"/>
    <w:rsid w:val="00465BD7"/>
    <w:rsid w:val="004716C3"/>
    <w:rsid w:val="004728AA"/>
    <w:rsid w:val="00473346"/>
    <w:rsid w:val="00473802"/>
    <w:rsid w:val="00473A40"/>
    <w:rsid w:val="0047613C"/>
    <w:rsid w:val="00476168"/>
    <w:rsid w:val="00476284"/>
    <w:rsid w:val="00477952"/>
    <w:rsid w:val="00480242"/>
    <w:rsid w:val="0048084F"/>
    <w:rsid w:val="004810BD"/>
    <w:rsid w:val="004812A2"/>
    <w:rsid w:val="00481617"/>
    <w:rsid w:val="0048175E"/>
    <w:rsid w:val="00482287"/>
    <w:rsid w:val="00483933"/>
    <w:rsid w:val="00483B44"/>
    <w:rsid w:val="00483CA9"/>
    <w:rsid w:val="00483D68"/>
    <w:rsid w:val="004846EB"/>
    <w:rsid w:val="004847EB"/>
    <w:rsid w:val="004850B9"/>
    <w:rsid w:val="0048525B"/>
    <w:rsid w:val="004857B5"/>
    <w:rsid w:val="00485CCD"/>
    <w:rsid w:val="00485DB5"/>
    <w:rsid w:val="004860C5"/>
    <w:rsid w:val="00486536"/>
    <w:rsid w:val="00486D2B"/>
    <w:rsid w:val="004875DA"/>
    <w:rsid w:val="00487851"/>
    <w:rsid w:val="00487EFB"/>
    <w:rsid w:val="00490095"/>
    <w:rsid w:val="00490D60"/>
    <w:rsid w:val="00490D7C"/>
    <w:rsid w:val="00491D95"/>
    <w:rsid w:val="0049252C"/>
    <w:rsid w:val="0049256C"/>
    <w:rsid w:val="00493120"/>
    <w:rsid w:val="00493244"/>
    <w:rsid w:val="00493991"/>
    <w:rsid w:val="0049494E"/>
    <w:rsid w:val="004949C7"/>
    <w:rsid w:val="00494FDC"/>
    <w:rsid w:val="0049564A"/>
    <w:rsid w:val="00495751"/>
    <w:rsid w:val="004957E4"/>
    <w:rsid w:val="004963B9"/>
    <w:rsid w:val="004A0335"/>
    <w:rsid w:val="004A0489"/>
    <w:rsid w:val="004A07B3"/>
    <w:rsid w:val="004A10C4"/>
    <w:rsid w:val="004A1381"/>
    <w:rsid w:val="004A14D3"/>
    <w:rsid w:val="004A161B"/>
    <w:rsid w:val="004A1F77"/>
    <w:rsid w:val="004A2237"/>
    <w:rsid w:val="004A2616"/>
    <w:rsid w:val="004A3CA2"/>
    <w:rsid w:val="004A4146"/>
    <w:rsid w:val="004A421B"/>
    <w:rsid w:val="004A47DB"/>
    <w:rsid w:val="004A564A"/>
    <w:rsid w:val="004A5AAE"/>
    <w:rsid w:val="004A5C97"/>
    <w:rsid w:val="004A5EE1"/>
    <w:rsid w:val="004A69B5"/>
    <w:rsid w:val="004A6AB7"/>
    <w:rsid w:val="004A7284"/>
    <w:rsid w:val="004A7E1A"/>
    <w:rsid w:val="004B0073"/>
    <w:rsid w:val="004B0117"/>
    <w:rsid w:val="004B059D"/>
    <w:rsid w:val="004B1541"/>
    <w:rsid w:val="004B240E"/>
    <w:rsid w:val="004B29F4"/>
    <w:rsid w:val="004B33C8"/>
    <w:rsid w:val="004B3470"/>
    <w:rsid w:val="004B37E5"/>
    <w:rsid w:val="004B468A"/>
    <w:rsid w:val="004B4C27"/>
    <w:rsid w:val="004B592D"/>
    <w:rsid w:val="004B6116"/>
    <w:rsid w:val="004B6407"/>
    <w:rsid w:val="004B6863"/>
    <w:rsid w:val="004B6923"/>
    <w:rsid w:val="004B70E8"/>
    <w:rsid w:val="004B7240"/>
    <w:rsid w:val="004B7495"/>
    <w:rsid w:val="004B76A2"/>
    <w:rsid w:val="004B780F"/>
    <w:rsid w:val="004B7B56"/>
    <w:rsid w:val="004C0592"/>
    <w:rsid w:val="004C0710"/>
    <w:rsid w:val="004C098E"/>
    <w:rsid w:val="004C0AFD"/>
    <w:rsid w:val="004C0B59"/>
    <w:rsid w:val="004C1875"/>
    <w:rsid w:val="004C20CF"/>
    <w:rsid w:val="004C299C"/>
    <w:rsid w:val="004C2E2E"/>
    <w:rsid w:val="004C4D54"/>
    <w:rsid w:val="004C52B3"/>
    <w:rsid w:val="004C557F"/>
    <w:rsid w:val="004C68A5"/>
    <w:rsid w:val="004C68E9"/>
    <w:rsid w:val="004C6CFC"/>
    <w:rsid w:val="004C7023"/>
    <w:rsid w:val="004C7513"/>
    <w:rsid w:val="004D02AC"/>
    <w:rsid w:val="004D0383"/>
    <w:rsid w:val="004D0DB9"/>
    <w:rsid w:val="004D0F44"/>
    <w:rsid w:val="004D13B0"/>
    <w:rsid w:val="004D1F3F"/>
    <w:rsid w:val="004D3339"/>
    <w:rsid w:val="004D333E"/>
    <w:rsid w:val="004D3660"/>
    <w:rsid w:val="004D3A72"/>
    <w:rsid w:val="004D3EE2"/>
    <w:rsid w:val="004D4E69"/>
    <w:rsid w:val="004D5BBA"/>
    <w:rsid w:val="004D6540"/>
    <w:rsid w:val="004D6D0C"/>
    <w:rsid w:val="004D6DC9"/>
    <w:rsid w:val="004D70A5"/>
    <w:rsid w:val="004E046F"/>
    <w:rsid w:val="004E1C2A"/>
    <w:rsid w:val="004E2563"/>
    <w:rsid w:val="004E2ACB"/>
    <w:rsid w:val="004E38B0"/>
    <w:rsid w:val="004E3C28"/>
    <w:rsid w:val="004E4332"/>
    <w:rsid w:val="004E4528"/>
    <w:rsid w:val="004E4814"/>
    <w:rsid w:val="004E4E0B"/>
    <w:rsid w:val="004E540B"/>
    <w:rsid w:val="004E57B3"/>
    <w:rsid w:val="004E6856"/>
    <w:rsid w:val="004E6FB4"/>
    <w:rsid w:val="004E7476"/>
    <w:rsid w:val="004E79F9"/>
    <w:rsid w:val="004F0977"/>
    <w:rsid w:val="004F1408"/>
    <w:rsid w:val="004F19F0"/>
    <w:rsid w:val="004F1E46"/>
    <w:rsid w:val="004F22A1"/>
    <w:rsid w:val="004F287B"/>
    <w:rsid w:val="004F2B38"/>
    <w:rsid w:val="004F4E1D"/>
    <w:rsid w:val="004F5037"/>
    <w:rsid w:val="004F5EF3"/>
    <w:rsid w:val="004F6257"/>
    <w:rsid w:val="004F6A25"/>
    <w:rsid w:val="004F6AB0"/>
    <w:rsid w:val="004F6B4D"/>
    <w:rsid w:val="004F6DE4"/>
    <w:rsid w:val="004F6F40"/>
    <w:rsid w:val="004F7813"/>
    <w:rsid w:val="005000BD"/>
    <w:rsid w:val="005000DD"/>
    <w:rsid w:val="00500CDB"/>
    <w:rsid w:val="00502554"/>
    <w:rsid w:val="00503948"/>
    <w:rsid w:val="00503B09"/>
    <w:rsid w:val="00504330"/>
    <w:rsid w:val="00504F5C"/>
    <w:rsid w:val="00505262"/>
    <w:rsid w:val="00505503"/>
    <w:rsid w:val="0050597B"/>
    <w:rsid w:val="00505E96"/>
    <w:rsid w:val="00505FC0"/>
    <w:rsid w:val="005061E1"/>
    <w:rsid w:val="005065E6"/>
    <w:rsid w:val="00506808"/>
    <w:rsid w:val="00506DF8"/>
    <w:rsid w:val="00507160"/>
    <w:rsid w:val="0050722A"/>
    <w:rsid w:val="00507451"/>
    <w:rsid w:val="00507822"/>
    <w:rsid w:val="005105CD"/>
    <w:rsid w:val="005113D2"/>
    <w:rsid w:val="0051184C"/>
    <w:rsid w:val="00511961"/>
    <w:rsid w:val="00511F4D"/>
    <w:rsid w:val="00512087"/>
    <w:rsid w:val="00512DB2"/>
    <w:rsid w:val="00512F48"/>
    <w:rsid w:val="00514D6B"/>
    <w:rsid w:val="0051574E"/>
    <w:rsid w:val="00515C0B"/>
    <w:rsid w:val="005162BF"/>
    <w:rsid w:val="005163DA"/>
    <w:rsid w:val="0051725F"/>
    <w:rsid w:val="005176D5"/>
    <w:rsid w:val="005179CE"/>
    <w:rsid w:val="00517D7A"/>
    <w:rsid w:val="00520095"/>
    <w:rsid w:val="00520645"/>
    <w:rsid w:val="0052168D"/>
    <w:rsid w:val="00521741"/>
    <w:rsid w:val="0052185F"/>
    <w:rsid w:val="00522D9E"/>
    <w:rsid w:val="00522DE1"/>
    <w:rsid w:val="00522EE3"/>
    <w:rsid w:val="0052396A"/>
    <w:rsid w:val="00524AAF"/>
    <w:rsid w:val="00526FE7"/>
    <w:rsid w:val="0052782C"/>
    <w:rsid w:val="00527A41"/>
    <w:rsid w:val="0052CB7F"/>
    <w:rsid w:val="00530E46"/>
    <w:rsid w:val="0053105D"/>
    <w:rsid w:val="00531E04"/>
    <w:rsid w:val="005324EF"/>
    <w:rsid w:val="0053286B"/>
    <w:rsid w:val="00532EDA"/>
    <w:rsid w:val="00534BD0"/>
    <w:rsid w:val="00534D78"/>
    <w:rsid w:val="00535927"/>
    <w:rsid w:val="00535A7C"/>
    <w:rsid w:val="0053623C"/>
    <w:rsid w:val="00536369"/>
    <w:rsid w:val="00536CFA"/>
    <w:rsid w:val="00540002"/>
    <w:rsid w:val="005400FF"/>
    <w:rsid w:val="005407E7"/>
    <w:rsid w:val="00540B93"/>
    <w:rsid w:val="00540E99"/>
    <w:rsid w:val="00541130"/>
    <w:rsid w:val="005427B2"/>
    <w:rsid w:val="0054418C"/>
    <w:rsid w:val="005450BE"/>
    <w:rsid w:val="00546A8B"/>
    <w:rsid w:val="00546D5E"/>
    <w:rsid w:val="00546F02"/>
    <w:rsid w:val="005473E7"/>
    <w:rsid w:val="005476DB"/>
    <w:rsid w:val="0054770B"/>
    <w:rsid w:val="0055029F"/>
    <w:rsid w:val="005503F2"/>
    <w:rsid w:val="005506B7"/>
    <w:rsid w:val="00550811"/>
    <w:rsid w:val="00551073"/>
    <w:rsid w:val="00551DA4"/>
    <w:rsid w:val="00551FE9"/>
    <w:rsid w:val="0055213A"/>
    <w:rsid w:val="00552815"/>
    <w:rsid w:val="00552C84"/>
    <w:rsid w:val="00552F66"/>
    <w:rsid w:val="00554956"/>
    <w:rsid w:val="00555B07"/>
    <w:rsid w:val="00555DF1"/>
    <w:rsid w:val="00556040"/>
    <w:rsid w:val="00557AB4"/>
    <w:rsid w:val="00557BE6"/>
    <w:rsid w:val="005600BC"/>
    <w:rsid w:val="0056024E"/>
    <w:rsid w:val="005613AF"/>
    <w:rsid w:val="0056224A"/>
    <w:rsid w:val="00563104"/>
    <w:rsid w:val="005646C1"/>
    <w:rsid w:val="005646CC"/>
    <w:rsid w:val="0056528B"/>
    <w:rsid w:val="005652E4"/>
    <w:rsid w:val="00565730"/>
    <w:rsid w:val="00565F73"/>
    <w:rsid w:val="0056637F"/>
    <w:rsid w:val="00566671"/>
    <w:rsid w:val="005677FD"/>
    <w:rsid w:val="005678BD"/>
    <w:rsid w:val="00567B22"/>
    <w:rsid w:val="00567D23"/>
    <w:rsid w:val="0057030E"/>
    <w:rsid w:val="005711AD"/>
    <w:rsid w:val="0057134C"/>
    <w:rsid w:val="00571DF5"/>
    <w:rsid w:val="0057209E"/>
    <w:rsid w:val="0057234C"/>
    <w:rsid w:val="00572F52"/>
    <w:rsid w:val="0057331C"/>
    <w:rsid w:val="00573328"/>
    <w:rsid w:val="005736AA"/>
    <w:rsid w:val="00573E7E"/>
    <w:rsid w:val="00573F07"/>
    <w:rsid w:val="00573FCE"/>
    <w:rsid w:val="0057416A"/>
    <w:rsid w:val="005747FF"/>
    <w:rsid w:val="00576415"/>
    <w:rsid w:val="00577D53"/>
    <w:rsid w:val="00577DD4"/>
    <w:rsid w:val="0058061A"/>
    <w:rsid w:val="00580D0F"/>
    <w:rsid w:val="0058170B"/>
    <w:rsid w:val="005824C0"/>
    <w:rsid w:val="00582560"/>
    <w:rsid w:val="0058297D"/>
    <w:rsid w:val="00582E9E"/>
    <w:rsid w:val="00582FD7"/>
    <w:rsid w:val="005832ED"/>
    <w:rsid w:val="00583524"/>
    <w:rsid w:val="005835A2"/>
    <w:rsid w:val="00583853"/>
    <w:rsid w:val="00583920"/>
    <w:rsid w:val="00584013"/>
    <w:rsid w:val="00584F57"/>
    <w:rsid w:val="005857A8"/>
    <w:rsid w:val="005865C1"/>
    <w:rsid w:val="00587051"/>
    <w:rsid w:val="0058713B"/>
    <w:rsid w:val="005876D2"/>
    <w:rsid w:val="0058787B"/>
    <w:rsid w:val="0059056C"/>
    <w:rsid w:val="00590AA4"/>
    <w:rsid w:val="00591055"/>
    <w:rsid w:val="0059130B"/>
    <w:rsid w:val="00595984"/>
    <w:rsid w:val="00596689"/>
    <w:rsid w:val="00596D81"/>
    <w:rsid w:val="00597FCC"/>
    <w:rsid w:val="005A0805"/>
    <w:rsid w:val="005A16FB"/>
    <w:rsid w:val="005A184E"/>
    <w:rsid w:val="005A1A68"/>
    <w:rsid w:val="005A1B5E"/>
    <w:rsid w:val="005A1D1A"/>
    <w:rsid w:val="005A2A5A"/>
    <w:rsid w:val="005A3076"/>
    <w:rsid w:val="005A39FC"/>
    <w:rsid w:val="005A3B66"/>
    <w:rsid w:val="005A42E3"/>
    <w:rsid w:val="005A5441"/>
    <w:rsid w:val="005A5F04"/>
    <w:rsid w:val="005A5F74"/>
    <w:rsid w:val="005A5FEA"/>
    <w:rsid w:val="005A66F5"/>
    <w:rsid w:val="005A6DC2"/>
    <w:rsid w:val="005A6F8B"/>
    <w:rsid w:val="005A7721"/>
    <w:rsid w:val="005B0870"/>
    <w:rsid w:val="005B0FEE"/>
    <w:rsid w:val="005B1762"/>
    <w:rsid w:val="005B39F8"/>
    <w:rsid w:val="005B3D81"/>
    <w:rsid w:val="005B3FF8"/>
    <w:rsid w:val="005B446A"/>
    <w:rsid w:val="005B49BE"/>
    <w:rsid w:val="005B4B88"/>
    <w:rsid w:val="005B5331"/>
    <w:rsid w:val="005B5605"/>
    <w:rsid w:val="005B5D60"/>
    <w:rsid w:val="005B5E31"/>
    <w:rsid w:val="005B5E72"/>
    <w:rsid w:val="005B64AE"/>
    <w:rsid w:val="005B66A5"/>
    <w:rsid w:val="005B6C97"/>
    <w:rsid w:val="005B6E3D"/>
    <w:rsid w:val="005B7284"/>
    <w:rsid w:val="005B7298"/>
    <w:rsid w:val="005B767E"/>
    <w:rsid w:val="005C1227"/>
    <w:rsid w:val="005C1A7C"/>
    <w:rsid w:val="005C1BFC"/>
    <w:rsid w:val="005C2B73"/>
    <w:rsid w:val="005C3A94"/>
    <w:rsid w:val="005C6B14"/>
    <w:rsid w:val="005C7B55"/>
    <w:rsid w:val="005D0175"/>
    <w:rsid w:val="005D05C7"/>
    <w:rsid w:val="005D1CC4"/>
    <w:rsid w:val="005D297D"/>
    <w:rsid w:val="005D29CC"/>
    <w:rsid w:val="005D2D62"/>
    <w:rsid w:val="005D33F6"/>
    <w:rsid w:val="005D383D"/>
    <w:rsid w:val="005D3D51"/>
    <w:rsid w:val="005D4C7F"/>
    <w:rsid w:val="005D5A78"/>
    <w:rsid w:val="005D5DB0"/>
    <w:rsid w:val="005E0900"/>
    <w:rsid w:val="005E0B43"/>
    <w:rsid w:val="005E0D0A"/>
    <w:rsid w:val="005E4118"/>
    <w:rsid w:val="005E4742"/>
    <w:rsid w:val="005E6829"/>
    <w:rsid w:val="005E6E99"/>
    <w:rsid w:val="005F10D4"/>
    <w:rsid w:val="005F1D33"/>
    <w:rsid w:val="005F24E7"/>
    <w:rsid w:val="005F26E8"/>
    <w:rsid w:val="005F275A"/>
    <w:rsid w:val="005F2A95"/>
    <w:rsid w:val="005F2E08"/>
    <w:rsid w:val="005F334C"/>
    <w:rsid w:val="005F537D"/>
    <w:rsid w:val="005F5AD5"/>
    <w:rsid w:val="005F6282"/>
    <w:rsid w:val="005F69EC"/>
    <w:rsid w:val="005F6D27"/>
    <w:rsid w:val="005F78DD"/>
    <w:rsid w:val="005F7A4D"/>
    <w:rsid w:val="005F7AFA"/>
    <w:rsid w:val="00600711"/>
    <w:rsid w:val="00600E63"/>
    <w:rsid w:val="00601B68"/>
    <w:rsid w:val="0060200E"/>
    <w:rsid w:val="00602693"/>
    <w:rsid w:val="0060355B"/>
    <w:rsid w:val="0060359B"/>
    <w:rsid w:val="00603F69"/>
    <w:rsid w:val="006040DA"/>
    <w:rsid w:val="00604643"/>
    <w:rsid w:val="006047BD"/>
    <w:rsid w:val="00604DF4"/>
    <w:rsid w:val="006051B5"/>
    <w:rsid w:val="00605A8C"/>
    <w:rsid w:val="00605C96"/>
    <w:rsid w:val="00605E95"/>
    <w:rsid w:val="00607675"/>
    <w:rsid w:val="00610355"/>
    <w:rsid w:val="006107AF"/>
    <w:rsid w:val="00610F53"/>
    <w:rsid w:val="006110E3"/>
    <w:rsid w:val="00611EDC"/>
    <w:rsid w:val="00611F02"/>
    <w:rsid w:val="0061214B"/>
    <w:rsid w:val="00612E3F"/>
    <w:rsid w:val="00613208"/>
    <w:rsid w:val="0061324A"/>
    <w:rsid w:val="00613997"/>
    <w:rsid w:val="0061586C"/>
    <w:rsid w:val="00615949"/>
    <w:rsid w:val="00615A73"/>
    <w:rsid w:val="00616767"/>
    <w:rsid w:val="0061698B"/>
    <w:rsid w:val="00616F61"/>
    <w:rsid w:val="00617538"/>
    <w:rsid w:val="00617DE4"/>
    <w:rsid w:val="00617DE9"/>
    <w:rsid w:val="00620917"/>
    <w:rsid w:val="0062163D"/>
    <w:rsid w:val="006219B3"/>
    <w:rsid w:val="00623A9E"/>
    <w:rsid w:val="00624A20"/>
    <w:rsid w:val="00624C9B"/>
    <w:rsid w:val="00624DF5"/>
    <w:rsid w:val="00625659"/>
    <w:rsid w:val="00626DB2"/>
    <w:rsid w:val="00630BB3"/>
    <w:rsid w:val="0063154B"/>
    <w:rsid w:val="006316E6"/>
    <w:rsid w:val="00631B0C"/>
    <w:rsid w:val="00632182"/>
    <w:rsid w:val="0063246F"/>
    <w:rsid w:val="00632DB3"/>
    <w:rsid w:val="006335DF"/>
    <w:rsid w:val="0063378E"/>
    <w:rsid w:val="00633AAA"/>
    <w:rsid w:val="00633CBC"/>
    <w:rsid w:val="00634717"/>
    <w:rsid w:val="006348C6"/>
    <w:rsid w:val="00636026"/>
    <w:rsid w:val="0063666B"/>
    <w:rsid w:val="006366AA"/>
    <w:rsid w:val="0063670E"/>
    <w:rsid w:val="00637181"/>
    <w:rsid w:val="00637AF8"/>
    <w:rsid w:val="00640933"/>
    <w:rsid w:val="00641108"/>
    <w:rsid w:val="006412BE"/>
    <w:rsid w:val="0064144D"/>
    <w:rsid w:val="00641609"/>
    <w:rsid w:val="0064160E"/>
    <w:rsid w:val="006416C0"/>
    <w:rsid w:val="00642389"/>
    <w:rsid w:val="00642589"/>
    <w:rsid w:val="00642CE6"/>
    <w:rsid w:val="006437DB"/>
    <w:rsid w:val="006439ED"/>
    <w:rsid w:val="00643E4F"/>
    <w:rsid w:val="00643EFC"/>
    <w:rsid w:val="00643F8C"/>
    <w:rsid w:val="006440F3"/>
    <w:rsid w:val="00644306"/>
    <w:rsid w:val="00644B02"/>
    <w:rsid w:val="006450E2"/>
    <w:rsid w:val="006453D8"/>
    <w:rsid w:val="00646384"/>
    <w:rsid w:val="00646399"/>
    <w:rsid w:val="00646611"/>
    <w:rsid w:val="006466EE"/>
    <w:rsid w:val="00646EE3"/>
    <w:rsid w:val="00650503"/>
    <w:rsid w:val="0065164B"/>
    <w:rsid w:val="00651A1C"/>
    <w:rsid w:val="00651B17"/>
    <w:rsid w:val="00651DEE"/>
    <w:rsid w:val="00651E73"/>
    <w:rsid w:val="006522FD"/>
    <w:rsid w:val="00652800"/>
    <w:rsid w:val="00653AB0"/>
    <w:rsid w:val="00653C5D"/>
    <w:rsid w:val="006544A7"/>
    <w:rsid w:val="006552BE"/>
    <w:rsid w:val="0065544B"/>
    <w:rsid w:val="00657135"/>
    <w:rsid w:val="0066000F"/>
    <w:rsid w:val="006600C4"/>
    <w:rsid w:val="006602F2"/>
    <w:rsid w:val="006618E3"/>
    <w:rsid w:val="00661D06"/>
    <w:rsid w:val="00663711"/>
    <w:rsid w:val="006638B4"/>
    <w:rsid w:val="00663A45"/>
    <w:rsid w:val="00663A5D"/>
    <w:rsid w:val="00663AB0"/>
    <w:rsid w:val="0066400D"/>
    <w:rsid w:val="00664225"/>
    <w:rsid w:val="006644C4"/>
    <w:rsid w:val="00664940"/>
    <w:rsid w:val="00664D88"/>
    <w:rsid w:val="0066543F"/>
    <w:rsid w:val="00665B67"/>
    <w:rsid w:val="00666384"/>
    <w:rsid w:val="006664EA"/>
    <w:rsid w:val="0066665B"/>
    <w:rsid w:val="00666D14"/>
    <w:rsid w:val="006672B2"/>
    <w:rsid w:val="006709B5"/>
    <w:rsid w:val="00670EE3"/>
    <w:rsid w:val="00671F37"/>
    <w:rsid w:val="00672F9E"/>
    <w:rsid w:val="0067331F"/>
    <w:rsid w:val="006742E8"/>
    <w:rsid w:val="0067482E"/>
    <w:rsid w:val="00675260"/>
    <w:rsid w:val="00675B0F"/>
    <w:rsid w:val="006764C0"/>
    <w:rsid w:val="00677DDB"/>
    <w:rsid w:val="00677EF0"/>
    <w:rsid w:val="00680780"/>
    <w:rsid w:val="006814BF"/>
    <w:rsid w:val="00681683"/>
    <w:rsid w:val="0068177F"/>
    <w:rsid w:val="00681F32"/>
    <w:rsid w:val="006820DC"/>
    <w:rsid w:val="00683177"/>
    <w:rsid w:val="00683AEC"/>
    <w:rsid w:val="00684672"/>
    <w:rsid w:val="0068481E"/>
    <w:rsid w:val="00684CC1"/>
    <w:rsid w:val="00685255"/>
    <w:rsid w:val="006864B2"/>
    <w:rsid w:val="0068666F"/>
    <w:rsid w:val="006872A1"/>
    <w:rsid w:val="0068780A"/>
    <w:rsid w:val="00690267"/>
    <w:rsid w:val="006906E7"/>
    <w:rsid w:val="00690B86"/>
    <w:rsid w:val="0069154A"/>
    <w:rsid w:val="00691F78"/>
    <w:rsid w:val="006939E6"/>
    <w:rsid w:val="00694AE9"/>
    <w:rsid w:val="0069531B"/>
    <w:rsid w:val="006954D4"/>
    <w:rsid w:val="0069598B"/>
    <w:rsid w:val="00695AF0"/>
    <w:rsid w:val="00697903"/>
    <w:rsid w:val="00697AE6"/>
    <w:rsid w:val="00697AF0"/>
    <w:rsid w:val="00697CB1"/>
    <w:rsid w:val="006A01CB"/>
    <w:rsid w:val="006A1708"/>
    <w:rsid w:val="006A1A8E"/>
    <w:rsid w:val="006A1CF6"/>
    <w:rsid w:val="006A1E71"/>
    <w:rsid w:val="006A2915"/>
    <w:rsid w:val="006A2D9E"/>
    <w:rsid w:val="006A36DB"/>
    <w:rsid w:val="006A3973"/>
    <w:rsid w:val="006A3EF2"/>
    <w:rsid w:val="006A44D0"/>
    <w:rsid w:val="006A48C1"/>
    <w:rsid w:val="006A510D"/>
    <w:rsid w:val="006A51A4"/>
    <w:rsid w:val="006A57BF"/>
    <w:rsid w:val="006A6E20"/>
    <w:rsid w:val="006B00E0"/>
    <w:rsid w:val="006B00F6"/>
    <w:rsid w:val="006B02D2"/>
    <w:rsid w:val="006B050E"/>
    <w:rsid w:val="006B0633"/>
    <w:rsid w:val="006B06B2"/>
    <w:rsid w:val="006B0D41"/>
    <w:rsid w:val="006B1040"/>
    <w:rsid w:val="006B1795"/>
    <w:rsid w:val="006B1FFA"/>
    <w:rsid w:val="006B2392"/>
    <w:rsid w:val="006B3564"/>
    <w:rsid w:val="006B37E6"/>
    <w:rsid w:val="006B3B7F"/>
    <w:rsid w:val="006B3D8F"/>
    <w:rsid w:val="006B42E3"/>
    <w:rsid w:val="006B44E9"/>
    <w:rsid w:val="006B5930"/>
    <w:rsid w:val="006B6144"/>
    <w:rsid w:val="006B6B7C"/>
    <w:rsid w:val="006B73E5"/>
    <w:rsid w:val="006C00A3"/>
    <w:rsid w:val="006C07EA"/>
    <w:rsid w:val="006C1B74"/>
    <w:rsid w:val="006C2C17"/>
    <w:rsid w:val="006C2DA8"/>
    <w:rsid w:val="006C3C5A"/>
    <w:rsid w:val="006C424A"/>
    <w:rsid w:val="006C4505"/>
    <w:rsid w:val="006C4659"/>
    <w:rsid w:val="006C5A22"/>
    <w:rsid w:val="006C60AA"/>
    <w:rsid w:val="006C6AD5"/>
    <w:rsid w:val="006C7AB5"/>
    <w:rsid w:val="006D062E"/>
    <w:rsid w:val="006D0817"/>
    <w:rsid w:val="006D0996"/>
    <w:rsid w:val="006D2405"/>
    <w:rsid w:val="006D2967"/>
    <w:rsid w:val="006D2BC2"/>
    <w:rsid w:val="006D3A0E"/>
    <w:rsid w:val="006D4A39"/>
    <w:rsid w:val="006D4B92"/>
    <w:rsid w:val="006D53A4"/>
    <w:rsid w:val="006D5C51"/>
    <w:rsid w:val="006D5CFE"/>
    <w:rsid w:val="006D6748"/>
    <w:rsid w:val="006D68B4"/>
    <w:rsid w:val="006E008B"/>
    <w:rsid w:val="006E0449"/>
    <w:rsid w:val="006E08A7"/>
    <w:rsid w:val="006E08C4"/>
    <w:rsid w:val="006E091B"/>
    <w:rsid w:val="006E0EFE"/>
    <w:rsid w:val="006E2316"/>
    <w:rsid w:val="006E2552"/>
    <w:rsid w:val="006E2BE5"/>
    <w:rsid w:val="006E3477"/>
    <w:rsid w:val="006E37E9"/>
    <w:rsid w:val="006E42C8"/>
    <w:rsid w:val="006E442F"/>
    <w:rsid w:val="006E4497"/>
    <w:rsid w:val="006E4800"/>
    <w:rsid w:val="006E4D25"/>
    <w:rsid w:val="006E50A1"/>
    <w:rsid w:val="006E560F"/>
    <w:rsid w:val="006E5B8D"/>
    <w:rsid w:val="006E5B90"/>
    <w:rsid w:val="006E60D3"/>
    <w:rsid w:val="006E62DD"/>
    <w:rsid w:val="006E6FD2"/>
    <w:rsid w:val="006E7647"/>
    <w:rsid w:val="006E79B6"/>
    <w:rsid w:val="006E7BDE"/>
    <w:rsid w:val="006E7E2F"/>
    <w:rsid w:val="006F054E"/>
    <w:rsid w:val="006F08DB"/>
    <w:rsid w:val="006F15D8"/>
    <w:rsid w:val="006F1B19"/>
    <w:rsid w:val="006F3613"/>
    <w:rsid w:val="006F37AE"/>
    <w:rsid w:val="006F3839"/>
    <w:rsid w:val="006F4503"/>
    <w:rsid w:val="006F4B18"/>
    <w:rsid w:val="006F546E"/>
    <w:rsid w:val="006F5770"/>
    <w:rsid w:val="006F58E6"/>
    <w:rsid w:val="006F66AB"/>
    <w:rsid w:val="007002E8"/>
    <w:rsid w:val="0070188D"/>
    <w:rsid w:val="00701DAC"/>
    <w:rsid w:val="007020DB"/>
    <w:rsid w:val="00702434"/>
    <w:rsid w:val="00702D77"/>
    <w:rsid w:val="00703254"/>
    <w:rsid w:val="007034BA"/>
    <w:rsid w:val="007036EF"/>
    <w:rsid w:val="00704057"/>
    <w:rsid w:val="00704694"/>
    <w:rsid w:val="00704924"/>
    <w:rsid w:val="007058CD"/>
    <w:rsid w:val="00705D75"/>
    <w:rsid w:val="00706B30"/>
    <w:rsid w:val="007070FD"/>
    <w:rsid w:val="0070723B"/>
    <w:rsid w:val="007079EA"/>
    <w:rsid w:val="00707F83"/>
    <w:rsid w:val="00712780"/>
    <w:rsid w:val="00712DA7"/>
    <w:rsid w:val="00712E06"/>
    <w:rsid w:val="00714956"/>
    <w:rsid w:val="00715DAC"/>
    <w:rsid w:val="00715F89"/>
    <w:rsid w:val="00716FB7"/>
    <w:rsid w:val="007173E7"/>
    <w:rsid w:val="00717681"/>
    <w:rsid w:val="00717C66"/>
    <w:rsid w:val="007205DC"/>
    <w:rsid w:val="00720992"/>
    <w:rsid w:val="00720E00"/>
    <w:rsid w:val="00720E0F"/>
    <w:rsid w:val="00720F0C"/>
    <w:rsid w:val="0072144B"/>
    <w:rsid w:val="00721DDD"/>
    <w:rsid w:val="007228FD"/>
    <w:rsid w:val="00722D6B"/>
    <w:rsid w:val="007238A7"/>
    <w:rsid w:val="00723956"/>
    <w:rsid w:val="00724203"/>
    <w:rsid w:val="00724702"/>
    <w:rsid w:val="007253F5"/>
    <w:rsid w:val="00725C3B"/>
    <w:rsid w:val="00725D14"/>
    <w:rsid w:val="007266FB"/>
    <w:rsid w:val="00726FEC"/>
    <w:rsid w:val="007301BC"/>
    <w:rsid w:val="00730ADC"/>
    <w:rsid w:val="00730D67"/>
    <w:rsid w:val="0073212B"/>
    <w:rsid w:val="007321CC"/>
    <w:rsid w:val="007324DE"/>
    <w:rsid w:val="0073252A"/>
    <w:rsid w:val="00732E02"/>
    <w:rsid w:val="0073303B"/>
    <w:rsid w:val="00733D6A"/>
    <w:rsid w:val="00734065"/>
    <w:rsid w:val="007341F5"/>
    <w:rsid w:val="00734591"/>
    <w:rsid w:val="00734894"/>
    <w:rsid w:val="0073513A"/>
    <w:rsid w:val="007352F1"/>
    <w:rsid w:val="00735327"/>
    <w:rsid w:val="00735451"/>
    <w:rsid w:val="00735576"/>
    <w:rsid w:val="0073616A"/>
    <w:rsid w:val="00736D1B"/>
    <w:rsid w:val="0073705B"/>
    <w:rsid w:val="00737183"/>
    <w:rsid w:val="00740573"/>
    <w:rsid w:val="00741479"/>
    <w:rsid w:val="007414DA"/>
    <w:rsid w:val="00741A74"/>
    <w:rsid w:val="0074215B"/>
    <w:rsid w:val="00742F1B"/>
    <w:rsid w:val="00744681"/>
    <w:rsid w:val="007448D2"/>
    <w:rsid w:val="00744A73"/>
    <w:rsid w:val="00744DB8"/>
    <w:rsid w:val="007455C5"/>
    <w:rsid w:val="00745C28"/>
    <w:rsid w:val="00745D58"/>
    <w:rsid w:val="007460FF"/>
    <w:rsid w:val="00746390"/>
    <w:rsid w:val="007466B3"/>
    <w:rsid w:val="007474D4"/>
    <w:rsid w:val="00747F4A"/>
    <w:rsid w:val="007503D4"/>
    <w:rsid w:val="007506B5"/>
    <w:rsid w:val="00750F00"/>
    <w:rsid w:val="0075183A"/>
    <w:rsid w:val="0075322D"/>
    <w:rsid w:val="00753D56"/>
    <w:rsid w:val="00754147"/>
    <w:rsid w:val="0075580D"/>
    <w:rsid w:val="007564AE"/>
    <w:rsid w:val="00757591"/>
    <w:rsid w:val="00757633"/>
    <w:rsid w:val="00757A59"/>
    <w:rsid w:val="00757DD5"/>
    <w:rsid w:val="007614C3"/>
    <w:rsid w:val="007617A7"/>
    <w:rsid w:val="00762125"/>
    <w:rsid w:val="00762BE8"/>
    <w:rsid w:val="00763129"/>
    <w:rsid w:val="007635C3"/>
    <w:rsid w:val="00763DAE"/>
    <w:rsid w:val="00764792"/>
    <w:rsid w:val="00764C4B"/>
    <w:rsid w:val="00765CA4"/>
    <w:rsid w:val="00765E06"/>
    <w:rsid w:val="00765F79"/>
    <w:rsid w:val="007660DC"/>
    <w:rsid w:val="0076610D"/>
    <w:rsid w:val="00766CC1"/>
    <w:rsid w:val="00766DDE"/>
    <w:rsid w:val="00768053"/>
    <w:rsid w:val="007706FF"/>
    <w:rsid w:val="00770891"/>
    <w:rsid w:val="00770B40"/>
    <w:rsid w:val="00770C61"/>
    <w:rsid w:val="0077150F"/>
    <w:rsid w:val="00771535"/>
    <w:rsid w:val="00771799"/>
    <w:rsid w:val="007719D6"/>
    <w:rsid w:val="00772BA3"/>
    <w:rsid w:val="00772E59"/>
    <w:rsid w:val="00774227"/>
    <w:rsid w:val="007758DD"/>
    <w:rsid w:val="00775BDB"/>
    <w:rsid w:val="007763FE"/>
    <w:rsid w:val="007766D6"/>
    <w:rsid w:val="00776998"/>
    <w:rsid w:val="007776A2"/>
    <w:rsid w:val="00777849"/>
    <w:rsid w:val="00780A99"/>
    <w:rsid w:val="00781A05"/>
    <w:rsid w:val="00781C4F"/>
    <w:rsid w:val="00782382"/>
    <w:rsid w:val="00782487"/>
    <w:rsid w:val="00782A2E"/>
    <w:rsid w:val="00782B11"/>
    <w:rsid w:val="00783223"/>
    <w:rsid w:val="007836C0"/>
    <w:rsid w:val="0078373B"/>
    <w:rsid w:val="00783FBE"/>
    <w:rsid w:val="007844E1"/>
    <w:rsid w:val="00784AF1"/>
    <w:rsid w:val="007857B6"/>
    <w:rsid w:val="007861D7"/>
    <w:rsid w:val="00786380"/>
    <w:rsid w:val="007865FF"/>
    <w:rsid w:val="0078667E"/>
    <w:rsid w:val="00790090"/>
    <w:rsid w:val="007909B1"/>
    <w:rsid w:val="00790F21"/>
    <w:rsid w:val="007919DC"/>
    <w:rsid w:val="00791B72"/>
    <w:rsid w:val="00791C7F"/>
    <w:rsid w:val="00793074"/>
    <w:rsid w:val="007937EF"/>
    <w:rsid w:val="007947EC"/>
    <w:rsid w:val="007953B3"/>
    <w:rsid w:val="0079563B"/>
    <w:rsid w:val="00795AEC"/>
    <w:rsid w:val="007960B8"/>
    <w:rsid w:val="00796888"/>
    <w:rsid w:val="00796AE3"/>
    <w:rsid w:val="00796E2A"/>
    <w:rsid w:val="00797914"/>
    <w:rsid w:val="00797BB0"/>
    <w:rsid w:val="007A0436"/>
    <w:rsid w:val="007A1326"/>
    <w:rsid w:val="007A1A15"/>
    <w:rsid w:val="007A1A50"/>
    <w:rsid w:val="007A1CE6"/>
    <w:rsid w:val="007A1EDF"/>
    <w:rsid w:val="007A2675"/>
    <w:rsid w:val="007A2B7B"/>
    <w:rsid w:val="007A3356"/>
    <w:rsid w:val="007A36F3"/>
    <w:rsid w:val="007A3C50"/>
    <w:rsid w:val="007A4C20"/>
    <w:rsid w:val="007A4CEF"/>
    <w:rsid w:val="007A5080"/>
    <w:rsid w:val="007A53D7"/>
    <w:rsid w:val="007A5410"/>
    <w:rsid w:val="007A54D8"/>
    <w:rsid w:val="007A55A8"/>
    <w:rsid w:val="007A58CD"/>
    <w:rsid w:val="007A5B2B"/>
    <w:rsid w:val="007A7529"/>
    <w:rsid w:val="007B0AFE"/>
    <w:rsid w:val="007B0B05"/>
    <w:rsid w:val="007B0FFA"/>
    <w:rsid w:val="007B1723"/>
    <w:rsid w:val="007B24C4"/>
    <w:rsid w:val="007B2671"/>
    <w:rsid w:val="007B2FD2"/>
    <w:rsid w:val="007B3B8C"/>
    <w:rsid w:val="007B3DCC"/>
    <w:rsid w:val="007B50E4"/>
    <w:rsid w:val="007B5236"/>
    <w:rsid w:val="007B69E6"/>
    <w:rsid w:val="007B6B2F"/>
    <w:rsid w:val="007B6CEA"/>
    <w:rsid w:val="007B7B0A"/>
    <w:rsid w:val="007B7BD0"/>
    <w:rsid w:val="007C037F"/>
    <w:rsid w:val="007C0538"/>
    <w:rsid w:val="007C057B"/>
    <w:rsid w:val="007C08B0"/>
    <w:rsid w:val="007C0DA5"/>
    <w:rsid w:val="007C1625"/>
    <w:rsid w:val="007C1661"/>
    <w:rsid w:val="007C1A9E"/>
    <w:rsid w:val="007C1BD3"/>
    <w:rsid w:val="007C2181"/>
    <w:rsid w:val="007C3C6B"/>
    <w:rsid w:val="007C4895"/>
    <w:rsid w:val="007C4D85"/>
    <w:rsid w:val="007C572B"/>
    <w:rsid w:val="007C618A"/>
    <w:rsid w:val="007C6E38"/>
    <w:rsid w:val="007D0577"/>
    <w:rsid w:val="007D09D9"/>
    <w:rsid w:val="007D212E"/>
    <w:rsid w:val="007D26A9"/>
    <w:rsid w:val="007D27F2"/>
    <w:rsid w:val="007D41E6"/>
    <w:rsid w:val="007D4313"/>
    <w:rsid w:val="007D458F"/>
    <w:rsid w:val="007D5381"/>
    <w:rsid w:val="007D5655"/>
    <w:rsid w:val="007D566C"/>
    <w:rsid w:val="007D5A52"/>
    <w:rsid w:val="007D5BC9"/>
    <w:rsid w:val="007D71E2"/>
    <w:rsid w:val="007D7A07"/>
    <w:rsid w:val="007D7CF5"/>
    <w:rsid w:val="007D7E58"/>
    <w:rsid w:val="007E0032"/>
    <w:rsid w:val="007E006A"/>
    <w:rsid w:val="007E0C79"/>
    <w:rsid w:val="007E16BA"/>
    <w:rsid w:val="007E41AD"/>
    <w:rsid w:val="007E46BA"/>
    <w:rsid w:val="007E4D43"/>
    <w:rsid w:val="007E4E1C"/>
    <w:rsid w:val="007E507F"/>
    <w:rsid w:val="007E5E9E"/>
    <w:rsid w:val="007E5EED"/>
    <w:rsid w:val="007E663B"/>
    <w:rsid w:val="007E722A"/>
    <w:rsid w:val="007F1493"/>
    <w:rsid w:val="007F15BC"/>
    <w:rsid w:val="007F23FA"/>
    <w:rsid w:val="007F29DE"/>
    <w:rsid w:val="007F2E3C"/>
    <w:rsid w:val="007F3524"/>
    <w:rsid w:val="007F4D4C"/>
    <w:rsid w:val="007F5417"/>
    <w:rsid w:val="007F576D"/>
    <w:rsid w:val="007F637A"/>
    <w:rsid w:val="007F66A6"/>
    <w:rsid w:val="007F76BF"/>
    <w:rsid w:val="007F7D10"/>
    <w:rsid w:val="007F7F4A"/>
    <w:rsid w:val="00800119"/>
    <w:rsid w:val="008003CD"/>
    <w:rsid w:val="00800512"/>
    <w:rsid w:val="008007B3"/>
    <w:rsid w:val="00801687"/>
    <w:rsid w:val="008019EE"/>
    <w:rsid w:val="00802022"/>
    <w:rsid w:val="0080207C"/>
    <w:rsid w:val="00802618"/>
    <w:rsid w:val="008028A3"/>
    <w:rsid w:val="008028D1"/>
    <w:rsid w:val="00802F2D"/>
    <w:rsid w:val="008033DF"/>
    <w:rsid w:val="00803B24"/>
    <w:rsid w:val="0080448B"/>
    <w:rsid w:val="00804945"/>
    <w:rsid w:val="008059C1"/>
    <w:rsid w:val="00805B61"/>
    <w:rsid w:val="0080633F"/>
    <w:rsid w:val="0080662F"/>
    <w:rsid w:val="00806C91"/>
    <w:rsid w:val="00806FCF"/>
    <w:rsid w:val="008078B0"/>
    <w:rsid w:val="00807F2B"/>
    <w:rsid w:val="0081065F"/>
    <w:rsid w:val="00810A1E"/>
    <w:rsid w:val="00810E72"/>
    <w:rsid w:val="00811010"/>
    <w:rsid w:val="0081179B"/>
    <w:rsid w:val="00812394"/>
    <w:rsid w:val="0081256C"/>
    <w:rsid w:val="00812DCB"/>
    <w:rsid w:val="00813346"/>
    <w:rsid w:val="00813D17"/>
    <w:rsid w:val="00813D8F"/>
    <w:rsid w:val="00813FA5"/>
    <w:rsid w:val="00814695"/>
    <w:rsid w:val="0081523F"/>
    <w:rsid w:val="00816151"/>
    <w:rsid w:val="00816306"/>
    <w:rsid w:val="00817220"/>
    <w:rsid w:val="00817268"/>
    <w:rsid w:val="00817646"/>
    <w:rsid w:val="00817D83"/>
    <w:rsid w:val="008203B7"/>
    <w:rsid w:val="00820BB7"/>
    <w:rsid w:val="00820CEA"/>
    <w:rsid w:val="008212BE"/>
    <w:rsid w:val="00821844"/>
    <w:rsid w:val="008218CF"/>
    <w:rsid w:val="00821D22"/>
    <w:rsid w:val="00822364"/>
    <w:rsid w:val="00822724"/>
    <w:rsid w:val="00822848"/>
    <w:rsid w:val="008248E7"/>
    <w:rsid w:val="00824F02"/>
    <w:rsid w:val="00825595"/>
    <w:rsid w:val="0082644F"/>
    <w:rsid w:val="00826BD1"/>
    <w:rsid w:val="00826C4F"/>
    <w:rsid w:val="00827583"/>
    <w:rsid w:val="00830542"/>
    <w:rsid w:val="00830A48"/>
    <w:rsid w:val="00830D14"/>
    <w:rsid w:val="0083150D"/>
    <w:rsid w:val="008318B8"/>
    <w:rsid w:val="00831C89"/>
    <w:rsid w:val="00831E48"/>
    <w:rsid w:val="00832DA5"/>
    <w:rsid w:val="00832F4B"/>
    <w:rsid w:val="00833335"/>
    <w:rsid w:val="00833A2E"/>
    <w:rsid w:val="00833EDF"/>
    <w:rsid w:val="00834038"/>
    <w:rsid w:val="00834D4B"/>
    <w:rsid w:val="00836B84"/>
    <w:rsid w:val="008377AF"/>
    <w:rsid w:val="00837D15"/>
    <w:rsid w:val="008404C4"/>
    <w:rsid w:val="0084056D"/>
    <w:rsid w:val="00840D1D"/>
    <w:rsid w:val="00841080"/>
    <w:rsid w:val="008412F7"/>
    <w:rsid w:val="008414BB"/>
    <w:rsid w:val="0084194A"/>
    <w:rsid w:val="00841B54"/>
    <w:rsid w:val="00842E48"/>
    <w:rsid w:val="008430DD"/>
    <w:rsid w:val="008434A7"/>
    <w:rsid w:val="00843ED1"/>
    <w:rsid w:val="00844852"/>
    <w:rsid w:val="008455DA"/>
    <w:rsid w:val="008467D0"/>
    <w:rsid w:val="008470D0"/>
    <w:rsid w:val="008505DC"/>
    <w:rsid w:val="008509F0"/>
    <w:rsid w:val="00850EFB"/>
    <w:rsid w:val="00851875"/>
    <w:rsid w:val="00852357"/>
    <w:rsid w:val="00852B7B"/>
    <w:rsid w:val="00853C18"/>
    <w:rsid w:val="0085448C"/>
    <w:rsid w:val="00854C0E"/>
    <w:rsid w:val="00854F3E"/>
    <w:rsid w:val="00855048"/>
    <w:rsid w:val="008563D3"/>
    <w:rsid w:val="008564C4"/>
    <w:rsid w:val="00856E64"/>
    <w:rsid w:val="008573D7"/>
    <w:rsid w:val="00860A52"/>
    <w:rsid w:val="00862669"/>
    <w:rsid w:val="00862960"/>
    <w:rsid w:val="008629B8"/>
    <w:rsid w:val="00863532"/>
    <w:rsid w:val="008641E8"/>
    <w:rsid w:val="00864DA3"/>
    <w:rsid w:val="00865EC3"/>
    <w:rsid w:val="0086629C"/>
    <w:rsid w:val="00866415"/>
    <w:rsid w:val="0086672A"/>
    <w:rsid w:val="00866BBA"/>
    <w:rsid w:val="00867469"/>
    <w:rsid w:val="00870838"/>
    <w:rsid w:val="00870A3D"/>
    <w:rsid w:val="00871AC0"/>
    <w:rsid w:val="00871F72"/>
    <w:rsid w:val="00872326"/>
    <w:rsid w:val="00872AB6"/>
    <w:rsid w:val="00872E06"/>
    <w:rsid w:val="00872E1B"/>
    <w:rsid w:val="008736AC"/>
    <w:rsid w:val="00874AF9"/>
    <w:rsid w:val="00874C1F"/>
    <w:rsid w:val="0087537A"/>
    <w:rsid w:val="00876597"/>
    <w:rsid w:val="00877093"/>
    <w:rsid w:val="00877111"/>
    <w:rsid w:val="00877D90"/>
    <w:rsid w:val="00880A08"/>
    <w:rsid w:val="00880F9C"/>
    <w:rsid w:val="008813A0"/>
    <w:rsid w:val="00882763"/>
    <w:rsid w:val="00882E98"/>
    <w:rsid w:val="00883242"/>
    <w:rsid w:val="00883A53"/>
    <w:rsid w:val="00884649"/>
    <w:rsid w:val="00884828"/>
    <w:rsid w:val="0088554A"/>
    <w:rsid w:val="00885608"/>
    <w:rsid w:val="008857BB"/>
    <w:rsid w:val="008857DD"/>
    <w:rsid w:val="00885C59"/>
    <w:rsid w:val="008870E3"/>
    <w:rsid w:val="008872E4"/>
    <w:rsid w:val="00887DB3"/>
    <w:rsid w:val="00890572"/>
    <w:rsid w:val="00890C47"/>
    <w:rsid w:val="00891698"/>
    <w:rsid w:val="0089256F"/>
    <w:rsid w:val="008925D0"/>
    <w:rsid w:val="00893864"/>
    <w:rsid w:val="00893CDB"/>
    <w:rsid w:val="00893D12"/>
    <w:rsid w:val="0089468F"/>
    <w:rsid w:val="0089487B"/>
    <w:rsid w:val="00895105"/>
    <w:rsid w:val="00895316"/>
    <w:rsid w:val="00895861"/>
    <w:rsid w:val="00895941"/>
    <w:rsid w:val="00896461"/>
    <w:rsid w:val="00896588"/>
    <w:rsid w:val="00897B91"/>
    <w:rsid w:val="008A00A0"/>
    <w:rsid w:val="008A0836"/>
    <w:rsid w:val="008A21F0"/>
    <w:rsid w:val="008A2B5E"/>
    <w:rsid w:val="008A3306"/>
    <w:rsid w:val="008A5DE5"/>
    <w:rsid w:val="008A5E09"/>
    <w:rsid w:val="008B1D2A"/>
    <w:rsid w:val="008B1FDB"/>
    <w:rsid w:val="008B21CD"/>
    <w:rsid w:val="008B253F"/>
    <w:rsid w:val="008B2A5B"/>
    <w:rsid w:val="008B2B41"/>
    <w:rsid w:val="008B2CF8"/>
    <w:rsid w:val="008B367A"/>
    <w:rsid w:val="008B430F"/>
    <w:rsid w:val="008B44C9"/>
    <w:rsid w:val="008B4DA3"/>
    <w:rsid w:val="008B4FF4"/>
    <w:rsid w:val="008B5453"/>
    <w:rsid w:val="008B61B8"/>
    <w:rsid w:val="008B6729"/>
    <w:rsid w:val="008B6C9F"/>
    <w:rsid w:val="008B764D"/>
    <w:rsid w:val="008B7A24"/>
    <w:rsid w:val="008B7BB4"/>
    <w:rsid w:val="008B7F83"/>
    <w:rsid w:val="008C085A"/>
    <w:rsid w:val="008C17AE"/>
    <w:rsid w:val="008C1A20"/>
    <w:rsid w:val="008C2D27"/>
    <w:rsid w:val="008C2E31"/>
    <w:rsid w:val="008C2EC0"/>
    <w:rsid w:val="008C2FB5"/>
    <w:rsid w:val="008C2FF6"/>
    <w:rsid w:val="008C302C"/>
    <w:rsid w:val="008C3E19"/>
    <w:rsid w:val="008C41DE"/>
    <w:rsid w:val="008C43F6"/>
    <w:rsid w:val="008C4CAB"/>
    <w:rsid w:val="008C6461"/>
    <w:rsid w:val="008C6BA4"/>
    <w:rsid w:val="008C6F7F"/>
    <w:rsid w:val="008C6F82"/>
    <w:rsid w:val="008C7076"/>
    <w:rsid w:val="008C7CBC"/>
    <w:rsid w:val="008D0067"/>
    <w:rsid w:val="008D1038"/>
    <w:rsid w:val="008D125E"/>
    <w:rsid w:val="008D1658"/>
    <w:rsid w:val="008D27D9"/>
    <w:rsid w:val="008D4A20"/>
    <w:rsid w:val="008D5308"/>
    <w:rsid w:val="008D547D"/>
    <w:rsid w:val="008D55BF"/>
    <w:rsid w:val="008D61E0"/>
    <w:rsid w:val="008D62FB"/>
    <w:rsid w:val="008D6722"/>
    <w:rsid w:val="008D69EC"/>
    <w:rsid w:val="008D6E1D"/>
    <w:rsid w:val="008D7994"/>
    <w:rsid w:val="008D7AB2"/>
    <w:rsid w:val="008E0259"/>
    <w:rsid w:val="008E1793"/>
    <w:rsid w:val="008E2182"/>
    <w:rsid w:val="008E26EC"/>
    <w:rsid w:val="008E2D84"/>
    <w:rsid w:val="008E3AE8"/>
    <w:rsid w:val="008E3F62"/>
    <w:rsid w:val="008E43E0"/>
    <w:rsid w:val="008E4A0E"/>
    <w:rsid w:val="008E4E59"/>
    <w:rsid w:val="008E52E5"/>
    <w:rsid w:val="008E5B47"/>
    <w:rsid w:val="008E69DA"/>
    <w:rsid w:val="008E6F40"/>
    <w:rsid w:val="008E7049"/>
    <w:rsid w:val="008F0115"/>
    <w:rsid w:val="008F0383"/>
    <w:rsid w:val="008F05D0"/>
    <w:rsid w:val="008F0F83"/>
    <w:rsid w:val="008F1560"/>
    <w:rsid w:val="008F1F6A"/>
    <w:rsid w:val="008F266E"/>
    <w:rsid w:val="008F28E7"/>
    <w:rsid w:val="008F28FF"/>
    <w:rsid w:val="008F3230"/>
    <w:rsid w:val="008F33C5"/>
    <w:rsid w:val="008F33E1"/>
    <w:rsid w:val="008F3EDF"/>
    <w:rsid w:val="008F3F5F"/>
    <w:rsid w:val="008F3FD8"/>
    <w:rsid w:val="008F4E90"/>
    <w:rsid w:val="008F56DB"/>
    <w:rsid w:val="008F5ABE"/>
    <w:rsid w:val="008F5DF3"/>
    <w:rsid w:val="008F6E57"/>
    <w:rsid w:val="008F7116"/>
    <w:rsid w:val="008F7577"/>
    <w:rsid w:val="0090053B"/>
    <w:rsid w:val="00900E59"/>
    <w:rsid w:val="00900FCF"/>
    <w:rsid w:val="00901298"/>
    <w:rsid w:val="009019BB"/>
    <w:rsid w:val="00902919"/>
    <w:rsid w:val="0090292F"/>
    <w:rsid w:val="009030DC"/>
    <w:rsid w:val="0090315B"/>
    <w:rsid w:val="009033B0"/>
    <w:rsid w:val="0090387A"/>
    <w:rsid w:val="00904350"/>
    <w:rsid w:val="00904C8B"/>
    <w:rsid w:val="00904E2C"/>
    <w:rsid w:val="009056A0"/>
    <w:rsid w:val="00905926"/>
    <w:rsid w:val="0090604A"/>
    <w:rsid w:val="009067D5"/>
    <w:rsid w:val="009078AB"/>
    <w:rsid w:val="0090791B"/>
    <w:rsid w:val="0091055E"/>
    <w:rsid w:val="00910FA2"/>
    <w:rsid w:val="00911C14"/>
    <w:rsid w:val="009120E4"/>
    <w:rsid w:val="0091227B"/>
    <w:rsid w:val="009123A6"/>
    <w:rsid w:val="00912C5D"/>
    <w:rsid w:val="00912EC7"/>
    <w:rsid w:val="00913D40"/>
    <w:rsid w:val="009140AF"/>
    <w:rsid w:val="009140B0"/>
    <w:rsid w:val="009153A2"/>
    <w:rsid w:val="0091571A"/>
    <w:rsid w:val="00915AC4"/>
    <w:rsid w:val="00915EB6"/>
    <w:rsid w:val="00916390"/>
    <w:rsid w:val="00917E02"/>
    <w:rsid w:val="0092006E"/>
    <w:rsid w:val="00920638"/>
    <w:rsid w:val="00920A1E"/>
    <w:rsid w:val="00920C71"/>
    <w:rsid w:val="009227A0"/>
    <w:rsid w:val="009227AA"/>
    <w:rsid w:val="009227DD"/>
    <w:rsid w:val="009229C5"/>
    <w:rsid w:val="00923015"/>
    <w:rsid w:val="00923354"/>
    <w:rsid w:val="009234D0"/>
    <w:rsid w:val="00923A59"/>
    <w:rsid w:val="00923E09"/>
    <w:rsid w:val="00923EA9"/>
    <w:rsid w:val="009244E5"/>
    <w:rsid w:val="00925013"/>
    <w:rsid w:val="00925024"/>
    <w:rsid w:val="009252A0"/>
    <w:rsid w:val="00925655"/>
    <w:rsid w:val="00925733"/>
    <w:rsid w:val="009257A8"/>
    <w:rsid w:val="009261C8"/>
    <w:rsid w:val="009262CD"/>
    <w:rsid w:val="00926A37"/>
    <w:rsid w:val="00926D03"/>
    <w:rsid w:val="00926F76"/>
    <w:rsid w:val="00926FED"/>
    <w:rsid w:val="009277B0"/>
    <w:rsid w:val="00927DB3"/>
    <w:rsid w:val="00927E08"/>
    <w:rsid w:val="00930BDC"/>
    <w:rsid w:val="00930D17"/>
    <w:rsid w:val="00930ED6"/>
    <w:rsid w:val="00931206"/>
    <w:rsid w:val="009317FD"/>
    <w:rsid w:val="00932077"/>
    <w:rsid w:val="009324E3"/>
    <w:rsid w:val="00932A03"/>
    <w:rsid w:val="0093313E"/>
    <w:rsid w:val="0093314E"/>
    <w:rsid w:val="009331A2"/>
    <w:rsid w:val="009331F9"/>
    <w:rsid w:val="00933249"/>
    <w:rsid w:val="00933B37"/>
    <w:rsid w:val="00933FCF"/>
    <w:rsid w:val="00934012"/>
    <w:rsid w:val="009342BB"/>
    <w:rsid w:val="00934757"/>
    <w:rsid w:val="0093530F"/>
    <w:rsid w:val="0093557B"/>
    <w:rsid w:val="0093592F"/>
    <w:rsid w:val="00936219"/>
    <w:rsid w:val="009363F0"/>
    <w:rsid w:val="0093644A"/>
    <w:rsid w:val="0093688D"/>
    <w:rsid w:val="00936D38"/>
    <w:rsid w:val="00937638"/>
    <w:rsid w:val="0093778E"/>
    <w:rsid w:val="00940F41"/>
    <w:rsid w:val="0094141B"/>
    <w:rsid w:val="0094165A"/>
    <w:rsid w:val="00942056"/>
    <w:rsid w:val="009429D1"/>
    <w:rsid w:val="00942E67"/>
    <w:rsid w:val="00943299"/>
    <w:rsid w:val="009438A7"/>
    <w:rsid w:val="009444F0"/>
    <w:rsid w:val="00944733"/>
    <w:rsid w:val="00945167"/>
    <w:rsid w:val="009452A4"/>
    <w:rsid w:val="009458AF"/>
    <w:rsid w:val="009464D5"/>
    <w:rsid w:val="00946555"/>
    <w:rsid w:val="00950DF6"/>
    <w:rsid w:val="009520A1"/>
    <w:rsid w:val="009522E2"/>
    <w:rsid w:val="0095259D"/>
    <w:rsid w:val="009528C1"/>
    <w:rsid w:val="009532C7"/>
    <w:rsid w:val="009536BA"/>
    <w:rsid w:val="00953891"/>
    <w:rsid w:val="00953E82"/>
    <w:rsid w:val="009541CD"/>
    <w:rsid w:val="00954A9F"/>
    <w:rsid w:val="00954B21"/>
    <w:rsid w:val="00955D6C"/>
    <w:rsid w:val="009562E8"/>
    <w:rsid w:val="00960547"/>
    <w:rsid w:val="009606E9"/>
    <w:rsid w:val="00960CCA"/>
    <w:rsid w:val="00960E03"/>
    <w:rsid w:val="00961F1D"/>
    <w:rsid w:val="009624AB"/>
    <w:rsid w:val="009634F6"/>
    <w:rsid w:val="00963579"/>
    <w:rsid w:val="00963F5F"/>
    <w:rsid w:val="0096422F"/>
    <w:rsid w:val="0096442A"/>
    <w:rsid w:val="00964AE3"/>
    <w:rsid w:val="00965246"/>
    <w:rsid w:val="00965F05"/>
    <w:rsid w:val="009660A3"/>
    <w:rsid w:val="009660A7"/>
    <w:rsid w:val="00966F5A"/>
    <w:rsid w:val="0096720F"/>
    <w:rsid w:val="00967B37"/>
    <w:rsid w:val="0097036E"/>
    <w:rsid w:val="00970FBC"/>
    <w:rsid w:val="009718BF"/>
    <w:rsid w:val="00972477"/>
    <w:rsid w:val="00972711"/>
    <w:rsid w:val="00973BA4"/>
    <w:rsid w:val="00973DB2"/>
    <w:rsid w:val="009753CF"/>
    <w:rsid w:val="00975C95"/>
    <w:rsid w:val="0097640A"/>
    <w:rsid w:val="00976ECA"/>
    <w:rsid w:val="00977036"/>
    <w:rsid w:val="009778CD"/>
    <w:rsid w:val="009779BF"/>
    <w:rsid w:val="00977E16"/>
    <w:rsid w:val="00980D9E"/>
    <w:rsid w:val="00981475"/>
    <w:rsid w:val="00981489"/>
    <w:rsid w:val="00981668"/>
    <w:rsid w:val="00982B5A"/>
    <w:rsid w:val="00984331"/>
    <w:rsid w:val="00984C07"/>
    <w:rsid w:val="009851CC"/>
    <w:rsid w:val="00985F69"/>
    <w:rsid w:val="00987813"/>
    <w:rsid w:val="00990C18"/>
    <w:rsid w:val="00990C46"/>
    <w:rsid w:val="00990D40"/>
    <w:rsid w:val="00991DEF"/>
    <w:rsid w:val="00992659"/>
    <w:rsid w:val="00992F2F"/>
    <w:rsid w:val="00993180"/>
    <w:rsid w:val="009933AB"/>
    <w:rsid w:val="00993580"/>
    <w:rsid w:val="0099359F"/>
    <w:rsid w:val="00993B86"/>
    <w:rsid w:val="00993B98"/>
    <w:rsid w:val="00993F37"/>
    <w:rsid w:val="009944F9"/>
    <w:rsid w:val="00994A5A"/>
    <w:rsid w:val="00995954"/>
    <w:rsid w:val="00995E81"/>
    <w:rsid w:val="00995FCF"/>
    <w:rsid w:val="00996470"/>
    <w:rsid w:val="00996603"/>
    <w:rsid w:val="009974B3"/>
    <w:rsid w:val="00997F5D"/>
    <w:rsid w:val="009A09AC"/>
    <w:rsid w:val="009A0B3C"/>
    <w:rsid w:val="009A0D1A"/>
    <w:rsid w:val="009A12F5"/>
    <w:rsid w:val="009A13DF"/>
    <w:rsid w:val="009A1BBC"/>
    <w:rsid w:val="009A2864"/>
    <w:rsid w:val="009A313E"/>
    <w:rsid w:val="009A3959"/>
    <w:rsid w:val="009A3EAC"/>
    <w:rsid w:val="009A40D9"/>
    <w:rsid w:val="009A6051"/>
    <w:rsid w:val="009A6859"/>
    <w:rsid w:val="009A7624"/>
    <w:rsid w:val="009B02EB"/>
    <w:rsid w:val="009B031F"/>
    <w:rsid w:val="009B08F7"/>
    <w:rsid w:val="009B0C26"/>
    <w:rsid w:val="009B0CF5"/>
    <w:rsid w:val="009B165F"/>
    <w:rsid w:val="009B175F"/>
    <w:rsid w:val="009B1945"/>
    <w:rsid w:val="009B2E67"/>
    <w:rsid w:val="009B2F5B"/>
    <w:rsid w:val="009B3A49"/>
    <w:rsid w:val="009B3B77"/>
    <w:rsid w:val="009B40FB"/>
    <w:rsid w:val="009B417F"/>
    <w:rsid w:val="009B4483"/>
    <w:rsid w:val="009B4678"/>
    <w:rsid w:val="009B474F"/>
    <w:rsid w:val="009B4D8A"/>
    <w:rsid w:val="009B4DB3"/>
    <w:rsid w:val="009B525E"/>
    <w:rsid w:val="009B57C8"/>
    <w:rsid w:val="009B5879"/>
    <w:rsid w:val="009B5A96"/>
    <w:rsid w:val="009B6030"/>
    <w:rsid w:val="009B6720"/>
    <w:rsid w:val="009B6D1F"/>
    <w:rsid w:val="009B709A"/>
    <w:rsid w:val="009B74D3"/>
    <w:rsid w:val="009C0698"/>
    <w:rsid w:val="009C098A"/>
    <w:rsid w:val="009C0B18"/>
    <w:rsid w:val="009C0DA0"/>
    <w:rsid w:val="009C0E34"/>
    <w:rsid w:val="009C122D"/>
    <w:rsid w:val="009C1429"/>
    <w:rsid w:val="009C1693"/>
    <w:rsid w:val="009C1AD9"/>
    <w:rsid w:val="009C1FCA"/>
    <w:rsid w:val="009C2515"/>
    <w:rsid w:val="009C25F6"/>
    <w:rsid w:val="009C293B"/>
    <w:rsid w:val="009C3001"/>
    <w:rsid w:val="009C326B"/>
    <w:rsid w:val="009C3B58"/>
    <w:rsid w:val="009C3EB2"/>
    <w:rsid w:val="009C44C9"/>
    <w:rsid w:val="009C575A"/>
    <w:rsid w:val="009C6459"/>
    <w:rsid w:val="009C65D7"/>
    <w:rsid w:val="009C69B7"/>
    <w:rsid w:val="009C72FE"/>
    <w:rsid w:val="009C7379"/>
    <w:rsid w:val="009D0C17"/>
    <w:rsid w:val="009D18F7"/>
    <w:rsid w:val="009D1EBE"/>
    <w:rsid w:val="009D1F42"/>
    <w:rsid w:val="009D2409"/>
    <w:rsid w:val="009D279F"/>
    <w:rsid w:val="009D2983"/>
    <w:rsid w:val="009D2CD2"/>
    <w:rsid w:val="009D36ED"/>
    <w:rsid w:val="009D3EB1"/>
    <w:rsid w:val="009D4F4A"/>
    <w:rsid w:val="009D572A"/>
    <w:rsid w:val="009D67D9"/>
    <w:rsid w:val="009D7140"/>
    <w:rsid w:val="009D7742"/>
    <w:rsid w:val="009D7D50"/>
    <w:rsid w:val="009E037B"/>
    <w:rsid w:val="009E0488"/>
    <w:rsid w:val="009E05EC"/>
    <w:rsid w:val="009E0AB2"/>
    <w:rsid w:val="009E0B69"/>
    <w:rsid w:val="009E0CF8"/>
    <w:rsid w:val="009E0F5C"/>
    <w:rsid w:val="009E16BB"/>
    <w:rsid w:val="009E2757"/>
    <w:rsid w:val="009E31B1"/>
    <w:rsid w:val="009E340A"/>
    <w:rsid w:val="009E3F73"/>
    <w:rsid w:val="009E56EB"/>
    <w:rsid w:val="009E575E"/>
    <w:rsid w:val="009E64E2"/>
    <w:rsid w:val="009E6688"/>
    <w:rsid w:val="009E6AB6"/>
    <w:rsid w:val="009E6B21"/>
    <w:rsid w:val="009E6E15"/>
    <w:rsid w:val="009E7579"/>
    <w:rsid w:val="009E7D23"/>
    <w:rsid w:val="009E7F27"/>
    <w:rsid w:val="009E7F4E"/>
    <w:rsid w:val="009F1A7D"/>
    <w:rsid w:val="009F3431"/>
    <w:rsid w:val="009F3838"/>
    <w:rsid w:val="009F3E57"/>
    <w:rsid w:val="009F3ECD"/>
    <w:rsid w:val="009F4B19"/>
    <w:rsid w:val="009F5851"/>
    <w:rsid w:val="009F5A11"/>
    <w:rsid w:val="009F5F05"/>
    <w:rsid w:val="009F6030"/>
    <w:rsid w:val="009F6564"/>
    <w:rsid w:val="009F68A1"/>
    <w:rsid w:val="009F7315"/>
    <w:rsid w:val="009F73D1"/>
    <w:rsid w:val="009F7DE1"/>
    <w:rsid w:val="00A00143"/>
    <w:rsid w:val="00A00912"/>
    <w:rsid w:val="00A00CB8"/>
    <w:rsid w:val="00A00D40"/>
    <w:rsid w:val="00A0156A"/>
    <w:rsid w:val="00A02C81"/>
    <w:rsid w:val="00A034D2"/>
    <w:rsid w:val="00A03E6F"/>
    <w:rsid w:val="00A04335"/>
    <w:rsid w:val="00A04A93"/>
    <w:rsid w:val="00A06108"/>
    <w:rsid w:val="00A0621D"/>
    <w:rsid w:val="00A06C46"/>
    <w:rsid w:val="00A07423"/>
    <w:rsid w:val="00A07569"/>
    <w:rsid w:val="00A07749"/>
    <w:rsid w:val="00A078FB"/>
    <w:rsid w:val="00A106AB"/>
    <w:rsid w:val="00A10CE1"/>
    <w:rsid w:val="00A10CED"/>
    <w:rsid w:val="00A11FCF"/>
    <w:rsid w:val="00A128C6"/>
    <w:rsid w:val="00A143CE"/>
    <w:rsid w:val="00A1461F"/>
    <w:rsid w:val="00A14FE0"/>
    <w:rsid w:val="00A1536C"/>
    <w:rsid w:val="00A16D9B"/>
    <w:rsid w:val="00A16EE4"/>
    <w:rsid w:val="00A1739B"/>
    <w:rsid w:val="00A17A50"/>
    <w:rsid w:val="00A17D89"/>
    <w:rsid w:val="00A21A49"/>
    <w:rsid w:val="00A21D05"/>
    <w:rsid w:val="00A21F82"/>
    <w:rsid w:val="00A231E9"/>
    <w:rsid w:val="00A2341C"/>
    <w:rsid w:val="00A2462A"/>
    <w:rsid w:val="00A24809"/>
    <w:rsid w:val="00A251FA"/>
    <w:rsid w:val="00A25B6D"/>
    <w:rsid w:val="00A25CC3"/>
    <w:rsid w:val="00A25D9B"/>
    <w:rsid w:val="00A307AE"/>
    <w:rsid w:val="00A32A5A"/>
    <w:rsid w:val="00A33D9F"/>
    <w:rsid w:val="00A35E8B"/>
    <w:rsid w:val="00A36574"/>
    <w:rsid w:val="00A3669F"/>
    <w:rsid w:val="00A412DB"/>
    <w:rsid w:val="00A41A01"/>
    <w:rsid w:val="00A42142"/>
    <w:rsid w:val="00A429A9"/>
    <w:rsid w:val="00A433E4"/>
    <w:rsid w:val="00A437DC"/>
    <w:rsid w:val="00A438C5"/>
    <w:rsid w:val="00A43CFF"/>
    <w:rsid w:val="00A469AA"/>
    <w:rsid w:val="00A47719"/>
    <w:rsid w:val="00A47CA3"/>
    <w:rsid w:val="00A47EAB"/>
    <w:rsid w:val="00A5068D"/>
    <w:rsid w:val="00A509B4"/>
    <w:rsid w:val="00A50AF9"/>
    <w:rsid w:val="00A51894"/>
    <w:rsid w:val="00A51B85"/>
    <w:rsid w:val="00A5279C"/>
    <w:rsid w:val="00A52949"/>
    <w:rsid w:val="00A53D23"/>
    <w:rsid w:val="00A53DC2"/>
    <w:rsid w:val="00A5427A"/>
    <w:rsid w:val="00A549DD"/>
    <w:rsid w:val="00A54C7B"/>
    <w:rsid w:val="00A54CFD"/>
    <w:rsid w:val="00A54F9C"/>
    <w:rsid w:val="00A56184"/>
    <w:rsid w:val="00A5639F"/>
    <w:rsid w:val="00A5697F"/>
    <w:rsid w:val="00A57016"/>
    <w:rsid w:val="00A57040"/>
    <w:rsid w:val="00A60064"/>
    <w:rsid w:val="00A6083A"/>
    <w:rsid w:val="00A60C77"/>
    <w:rsid w:val="00A61904"/>
    <w:rsid w:val="00A62009"/>
    <w:rsid w:val="00A62C6B"/>
    <w:rsid w:val="00A63278"/>
    <w:rsid w:val="00A638AC"/>
    <w:rsid w:val="00A63976"/>
    <w:rsid w:val="00A63E4C"/>
    <w:rsid w:val="00A6471D"/>
    <w:rsid w:val="00A64F90"/>
    <w:rsid w:val="00A654BC"/>
    <w:rsid w:val="00A65A2B"/>
    <w:rsid w:val="00A65D84"/>
    <w:rsid w:val="00A66701"/>
    <w:rsid w:val="00A66B9B"/>
    <w:rsid w:val="00A66C6D"/>
    <w:rsid w:val="00A67585"/>
    <w:rsid w:val="00A67C93"/>
    <w:rsid w:val="00A70170"/>
    <w:rsid w:val="00A721D6"/>
    <w:rsid w:val="00A726C7"/>
    <w:rsid w:val="00A72B1C"/>
    <w:rsid w:val="00A7409C"/>
    <w:rsid w:val="00A749CA"/>
    <w:rsid w:val="00A751E2"/>
    <w:rsid w:val="00A752B5"/>
    <w:rsid w:val="00A760DB"/>
    <w:rsid w:val="00A76187"/>
    <w:rsid w:val="00A766F4"/>
    <w:rsid w:val="00A773E8"/>
    <w:rsid w:val="00A774B4"/>
    <w:rsid w:val="00A775E4"/>
    <w:rsid w:val="00A77927"/>
    <w:rsid w:val="00A80144"/>
    <w:rsid w:val="00A80A73"/>
    <w:rsid w:val="00A80BC7"/>
    <w:rsid w:val="00A81021"/>
    <w:rsid w:val="00A8144F"/>
    <w:rsid w:val="00A814E8"/>
    <w:rsid w:val="00A81734"/>
    <w:rsid w:val="00A81791"/>
    <w:rsid w:val="00A8195D"/>
    <w:rsid w:val="00A81DC9"/>
    <w:rsid w:val="00A82053"/>
    <w:rsid w:val="00A8282D"/>
    <w:rsid w:val="00A82923"/>
    <w:rsid w:val="00A83563"/>
    <w:rsid w:val="00A8372C"/>
    <w:rsid w:val="00A837D4"/>
    <w:rsid w:val="00A83907"/>
    <w:rsid w:val="00A84DCA"/>
    <w:rsid w:val="00A85036"/>
    <w:rsid w:val="00A8555D"/>
    <w:rsid w:val="00A855FA"/>
    <w:rsid w:val="00A85A27"/>
    <w:rsid w:val="00A87363"/>
    <w:rsid w:val="00A87CD6"/>
    <w:rsid w:val="00A905C6"/>
    <w:rsid w:val="00A90A0B"/>
    <w:rsid w:val="00A9134C"/>
    <w:rsid w:val="00A91418"/>
    <w:rsid w:val="00A916A4"/>
    <w:rsid w:val="00A91A18"/>
    <w:rsid w:val="00A91CE7"/>
    <w:rsid w:val="00A9244B"/>
    <w:rsid w:val="00A928D0"/>
    <w:rsid w:val="00A93136"/>
    <w:rsid w:val="00A93219"/>
    <w:rsid w:val="00A932DF"/>
    <w:rsid w:val="00A934EB"/>
    <w:rsid w:val="00A9476A"/>
    <w:rsid w:val="00A947CF"/>
    <w:rsid w:val="00A95F5B"/>
    <w:rsid w:val="00A96884"/>
    <w:rsid w:val="00A96D9C"/>
    <w:rsid w:val="00A97222"/>
    <w:rsid w:val="00A9772A"/>
    <w:rsid w:val="00AA18E2"/>
    <w:rsid w:val="00AA1B1A"/>
    <w:rsid w:val="00AA1EF6"/>
    <w:rsid w:val="00AA22B0"/>
    <w:rsid w:val="00AA292E"/>
    <w:rsid w:val="00AA2ABA"/>
    <w:rsid w:val="00AA2B19"/>
    <w:rsid w:val="00AA34D7"/>
    <w:rsid w:val="00AA39B0"/>
    <w:rsid w:val="00AA3B89"/>
    <w:rsid w:val="00AA43A2"/>
    <w:rsid w:val="00AA5DD4"/>
    <w:rsid w:val="00AA5E50"/>
    <w:rsid w:val="00AA642B"/>
    <w:rsid w:val="00AA6FCF"/>
    <w:rsid w:val="00AA71A7"/>
    <w:rsid w:val="00AB02E9"/>
    <w:rsid w:val="00AB0677"/>
    <w:rsid w:val="00AB1983"/>
    <w:rsid w:val="00AB19E5"/>
    <w:rsid w:val="00AB23C3"/>
    <w:rsid w:val="00AB24A2"/>
    <w:rsid w:val="00AB24DB"/>
    <w:rsid w:val="00AB27F6"/>
    <w:rsid w:val="00AB35D0"/>
    <w:rsid w:val="00AB3DBD"/>
    <w:rsid w:val="00AB4B7B"/>
    <w:rsid w:val="00AB5E27"/>
    <w:rsid w:val="00AB7442"/>
    <w:rsid w:val="00AB77E7"/>
    <w:rsid w:val="00AC0416"/>
    <w:rsid w:val="00AC0710"/>
    <w:rsid w:val="00AC0CCA"/>
    <w:rsid w:val="00AC0E1B"/>
    <w:rsid w:val="00AC1DCF"/>
    <w:rsid w:val="00AC23B1"/>
    <w:rsid w:val="00AC260E"/>
    <w:rsid w:val="00AC2AF9"/>
    <w:rsid w:val="00AC2F71"/>
    <w:rsid w:val="00AC47A6"/>
    <w:rsid w:val="00AC517C"/>
    <w:rsid w:val="00AC60C5"/>
    <w:rsid w:val="00AC6612"/>
    <w:rsid w:val="00AC77A6"/>
    <w:rsid w:val="00AC78ED"/>
    <w:rsid w:val="00AD02CB"/>
    <w:rsid w:val="00AD02D3"/>
    <w:rsid w:val="00AD0C7C"/>
    <w:rsid w:val="00AD0D6E"/>
    <w:rsid w:val="00AD1906"/>
    <w:rsid w:val="00AD21D4"/>
    <w:rsid w:val="00AD2680"/>
    <w:rsid w:val="00AD2754"/>
    <w:rsid w:val="00AD28D8"/>
    <w:rsid w:val="00AD3675"/>
    <w:rsid w:val="00AD4E22"/>
    <w:rsid w:val="00AD4EE7"/>
    <w:rsid w:val="00AD5059"/>
    <w:rsid w:val="00AD52B4"/>
    <w:rsid w:val="00AD54C4"/>
    <w:rsid w:val="00AD56A9"/>
    <w:rsid w:val="00AD69C4"/>
    <w:rsid w:val="00AD6F0C"/>
    <w:rsid w:val="00AD71FD"/>
    <w:rsid w:val="00AE08DD"/>
    <w:rsid w:val="00AE1183"/>
    <w:rsid w:val="00AE16BD"/>
    <w:rsid w:val="00AE1C5F"/>
    <w:rsid w:val="00AE1EE5"/>
    <w:rsid w:val="00AE23DD"/>
    <w:rsid w:val="00AE2F1D"/>
    <w:rsid w:val="00AE3116"/>
    <w:rsid w:val="00AE325F"/>
    <w:rsid w:val="00AE3899"/>
    <w:rsid w:val="00AE3974"/>
    <w:rsid w:val="00AE4B54"/>
    <w:rsid w:val="00AE5C1D"/>
    <w:rsid w:val="00AE5D2E"/>
    <w:rsid w:val="00AE5E45"/>
    <w:rsid w:val="00AE6CD2"/>
    <w:rsid w:val="00AE776A"/>
    <w:rsid w:val="00AF0BE4"/>
    <w:rsid w:val="00AF1F68"/>
    <w:rsid w:val="00AF27B7"/>
    <w:rsid w:val="00AF2B19"/>
    <w:rsid w:val="00AF2BB2"/>
    <w:rsid w:val="00AF2F5D"/>
    <w:rsid w:val="00AF31E1"/>
    <w:rsid w:val="00AF3884"/>
    <w:rsid w:val="00AF3C5D"/>
    <w:rsid w:val="00AF6500"/>
    <w:rsid w:val="00AF6587"/>
    <w:rsid w:val="00AF6AC0"/>
    <w:rsid w:val="00AF6AC3"/>
    <w:rsid w:val="00AF726A"/>
    <w:rsid w:val="00AF72E9"/>
    <w:rsid w:val="00AF739D"/>
    <w:rsid w:val="00AF7A88"/>
    <w:rsid w:val="00AF7AB4"/>
    <w:rsid w:val="00AF7B91"/>
    <w:rsid w:val="00B00015"/>
    <w:rsid w:val="00B0028A"/>
    <w:rsid w:val="00B01BA7"/>
    <w:rsid w:val="00B02A8D"/>
    <w:rsid w:val="00B0325C"/>
    <w:rsid w:val="00B043A6"/>
    <w:rsid w:val="00B044E3"/>
    <w:rsid w:val="00B053A5"/>
    <w:rsid w:val="00B06DE8"/>
    <w:rsid w:val="00B07020"/>
    <w:rsid w:val="00B07AE1"/>
    <w:rsid w:val="00B07B5C"/>
    <w:rsid w:val="00B07D23"/>
    <w:rsid w:val="00B1016B"/>
    <w:rsid w:val="00B1026D"/>
    <w:rsid w:val="00B12371"/>
    <w:rsid w:val="00B123A9"/>
    <w:rsid w:val="00B12968"/>
    <w:rsid w:val="00B12C0A"/>
    <w:rsid w:val="00B131FF"/>
    <w:rsid w:val="00B13498"/>
    <w:rsid w:val="00B134D0"/>
    <w:rsid w:val="00B13C71"/>
    <w:rsid w:val="00B13DA2"/>
    <w:rsid w:val="00B15039"/>
    <w:rsid w:val="00B15BC5"/>
    <w:rsid w:val="00B15DE9"/>
    <w:rsid w:val="00B15ED1"/>
    <w:rsid w:val="00B1602C"/>
    <w:rsid w:val="00B1672A"/>
    <w:rsid w:val="00B16BB3"/>
    <w:rsid w:val="00B16E71"/>
    <w:rsid w:val="00B174BD"/>
    <w:rsid w:val="00B20690"/>
    <w:rsid w:val="00B206FE"/>
    <w:rsid w:val="00B20B2A"/>
    <w:rsid w:val="00B2129B"/>
    <w:rsid w:val="00B22FA7"/>
    <w:rsid w:val="00B24845"/>
    <w:rsid w:val="00B2495A"/>
    <w:rsid w:val="00B26370"/>
    <w:rsid w:val="00B26E65"/>
    <w:rsid w:val="00B27039"/>
    <w:rsid w:val="00B276DA"/>
    <w:rsid w:val="00B2785D"/>
    <w:rsid w:val="00B27D18"/>
    <w:rsid w:val="00B300DB"/>
    <w:rsid w:val="00B31A2D"/>
    <w:rsid w:val="00B31B44"/>
    <w:rsid w:val="00B32512"/>
    <w:rsid w:val="00B32BEC"/>
    <w:rsid w:val="00B33D9E"/>
    <w:rsid w:val="00B34044"/>
    <w:rsid w:val="00B340AC"/>
    <w:rsid w:val="00B34462"/>
    <w:rsid w:val="00B346C1"/>
    <w:rsid w:val="00B346F4"/>
    <w:rsid w:val="00B35460"/>
    <w:rsid w:val="00B35616"/>
    <w:rsid w:val="00B35B87"/>
    <w:rsid w:val="00B37EA6"/>
    <w:rsid w:val="00B40556"/>
    <w:rsid w:val="00B40673"/>
    <w:rsid w:val="00B406E5"/>
    <w:rsid w:val="00B40CD5"/>
    <w:rsid w:val="00B412E9"/>
    <w:rsid w:val="00B41CE7"/>
    <w:rsid w:val="00B42385"/>
    <w:rsid w:val="00B42DBD"/>
    <w:rsid w:val="00B42EF5"/>
    <w:rsid w:val="00B43107"/>
    <w:rsid w:val="00B44275"/>
    <w:rsid w:val="00B4463C"/>
    <w:rsid w:val="00B4561F"/>
    <w:rsid w:val="00B45AC4"/>
    <w:rsid w:val="00B45E0A"/>
    <w:rsid w:val="00B475A1"/>
    <w:rsid w:val="00B47A18"/>
    <w:rsid w:val="00B50932"/>
    <w:rsid w:val="00B51CD5"/>
    <w:rsid w:val="00B51E21"/>
    <w:rsid w:val="00B52E9C"/>
    <w:rsid w:val="00B53824"/>
    <w:rsid w:val="00B53857"/>
    <w:rsid w:val="00B53FE5"/>
    <w:rsid w:val="00B54009"/>
    <w:rsid w:val="00B54248"/>
    <w:rsid w:val="00B54B6C"/>
    <w:rsid w:val="00B54BE9"/>
    <w:rsid w:val="00B56848"/>
    <w:rsid w:val="00B56C51"/>
    <w:rsid w:val="00B56FB1"/>
    <w:rsid w:val="00B603A2"/>
    <w:rsid w:val="00B606BF"/>
    <w:rsid w:val="00B6083F"/>
    <w:rsid w:val="00B60F4B"/>
    <w:rsid w:val="00B61504"/>
    <w:rsid w:val="00B62857"/>
    <w:rsid w:val="00B62B3F"/>
    <w:rsid w:val="00B62E95"/>
    <w:rsid w:val="00B63ABC"/>
    <w:rsid w:val="00B63D22"/>
    <w:rsid w:val="00B64BC4"/>
    <w:rsid w:val="00B64C06"/>
    <w:rsid w:val="00B64D3D"/>
    <w:rsid w:val="00B64D6A"/>
    <w:rsid w:val="00B64F0A"/>
    <w:rsid w:val="00B6562C"/>
    <w:rsid w:val="00B660A6"/>
    <w:rsid w:val="00B66107"/>
    <w:rsid w:val="00B66A72"/>
    <w:rsid w:val="00B6729E"/>
    <w:rsid w:val="00B704AE"/>
    <w:rsid w:val="00B70729"/>
    <w:rsid w:val="00B70949"/>
    <w:rsid w:val="00B71179"/>
    <w:rsid w:val="00B720C9"/>
    <w:rsid w:val="00B724EA"/>
    <w:rsid w:val="00B72767"/>
    <w:rsid w:val="00B73620"/>
    <w:rsid w:val="00B7391B"/>
    <w:rsid w:val="00B73ACC"/>
    <w:rsid w:val="00B73CCB"/>
    <w:rsid w:val="00B743E7"/>
    <w:rsid w:val="00B74B80"/>
    <w:rsid w:val="00B75A67"/>
    <w:rsid w:val="00B768A9"/>
    <w:rsid w:val="00B7696D"/>
    <w:rsid w:val="00B76E90"/>
    <w:rsid w:val="00B77E65"/>
    <w:rsid w:val="00B8005C"/>
    <w:rsid w:val="00B80083"/>
    <w:rsid w:val="00B809D4"/>
    <w:rsid w:val="00B82201"/>
    <w:rsid w:val="00B82E5F"/>
    <w:rsid w:val="00B838A1"/>
    <w:rsid w:val="00B84D90"/>
    <w:rsid w:val="00B8666B"/>
    <w:rsid w:val="00B86893"/>
    <w:rsid w:val="00B86BB3"/>
    <w:rsid w:val="00B87911"/>
    <w:rsid w:val="00B87BB9"/>
    <w:rsid w:val="00B87D27"/>
    <w:rsid w:val="00B9006C"/>
    <w:rsid w:val="00B904F4"/>
    <w:rsid w:val="00B904FC"/>
    <w:rsid w:val="00B90BD1"/>
    <w:rsid w:val="00B912CC"/>
    <w:rsid w:val="00B91691"/>
    <w:rsid w:val="00B91BF3"/>
    <w:rsid w:val="00B92536"/>
    <w:rsid w:val="00B9274D"/>
    <w:rsid w:val="00B9297F"/>
    <w:rsid w:val="00B92E5E"/>
    <w:rsid w:val="00B94207"/>
    <w:rsid w:val="00B94399"/>
    <w:rsid w:val="00B945D4"/>
    <w:rsid w:val="00B94768"/>
    <w:rsid w:val="00B948C9"/>
    <w:rsid w:val="00B9506C"/>
    <w:rsid w:val="00B956F4"/>
    <w:rsid w:val="00B969AD"/>
    <w:rsid w:val="00B9779E"/>
    <w:rsid w:val="00B978B8"/>
    <w:rsid w:val="00B97B50"/>
    <w:rsid w:val="00BA04A8"/>
    <w:rsid w:val="00BA12A0"/>
    <w:rsid w:val="00BA1805"/>
    <w:rsid w:val="00BA19DB"/>
    <w:rsid w:val="00BA3959"/>
    <w:rsid w:val="00BA3FD1"/>
    <w:rsid w:val="00BA453D"/>
    <w:rsid w:val="00BA46EB"/>
    <w:rsid w:val="00BA563D"/>
    <w:rsid w:val="00BA677F"/>
    <w:rsid w:val="00BA6BD6"/>
    <w:rsid w:val="00BA6C97"/>
    <w:rsid w:val="00BA6E62"/>
    <w:rsid w:val="00BA7365"/>
    <w:rsid w:val="00BB023E"/>
    <w:rsid w:val="00BB0658"/>
    <w:rsid w:val="00BB179F"/>
    <w:rsid w:val="00BB1855"/>
    <w:rsid w:val="00BB2332"/>
    <w:rsid w:val="00BB239F"/>
    <w:rsid w:val="00BB2494"/>
    <w:rsid w:val="00BB2522"/>
    <w:rsid w:val="00BB28A3"/>
    <w:rsid w:val="00BB29A8"/>
    <w:rsid w:val="00BB3071"/>
    <w:rsid w:val="00BB3819"/>
    <w:rsid w:val="00BB45A4"/>
    <w:rsid w:val="00BB5218"/>
    <w:rsid w:val="00BB533C"/>
    <w:rsid w:val="00BB6430"/>
    <w:rsid w:val="00BB7067"/>
    <w:rsid w:val="00BB72C0"/>
    <w:rsid w:val="00BB7FF3"/>
    <w:rsid w:val="00BC0A8C"/>
    <w:rsid w:val="00BC0AF1"/>
    <w:rsid w:val="00BC0D42"/>
    <w:rsid w:val="00BC1024"/>
    <w:rsid w:val="00BC27BE"/>
    <w:rsid w:val="00BC2A06"/>
    <w:rsid w:val="00BC2AA9"/>
    <w:rsid w:val="00BC2DEE"/>
    <w:rsid w:val="00BC3779"/>
    <w:rsid w:val="00BC3A64"/>
    <w:rsid w:val="00BC41A0"/>
    <w:rsid w:val="00BC43D8"/>
    <w:rsid w:val="00BD0186"/>
    <w:rsid w:val="00BD0217"/>
    <w:rsid w:val="00BD02A5"/>
    <w:rsid w:val="00BD02BF"/>
    <w:rsid w:val="00BD0ECE"/>
    <w:rsid w:val="00BD1015"/>
    <w:rsid w:val="00BD1333"/>
    <w:rsid w:val="00BD134A"/>
    <w:rsid w:val="00BD1661"/>
    <w:rsid w:val="00BD498A"/>
    <w:rsid w:val="00BD4C3F"/>
    <w:rsid w:val="00BD5714"/>
    <w:rsid w:val="00BD5DEB"/>
    <w:rsid w:val="00BD6152"/>
    <w:rsid w:val="00BD6178"/>
    <w:rsid w:val="00BD6348"/>
    <w:rsid w:val="00BE0478"/>
    <w:rsid w:val="00BE08FF"/>
    <w:rsid w:val="00BE147F"/>
    <w:rsid w:val="00BE158F"/>
    <w:rsid w:val="00BE1BBC"/>
    <w:rsid w:val="00BE1F98"/>
    <w:rsid w:val="00BE2322"/>
    <w:rsid w:val="00BE264C"/>
    <w:rsid w:val="00BE27AA"/>
    <w:rsid w:val="00BE27D3"/>
    <w:rsid w:val="00BE46B5"/>
    <w:rsid w:val="00BE5E4D"/>
    <w:rsid w:val="00BE6663"/>
    <w:rsid w:val="00BE6E4A"/>
    <w:rsid w:val="00BF0169"/>
    <w:rsid w:val="00BF01DF"/>
    <w:rsid w:val="00BF0917"/>
    <w:rsid w:val="00BF0CD7"/>
    <w:rsid w:val="00BF0D88"/>
    <w:rsid w:val="00BF1056"/>
    <w:rsid w:val="00BF143E"/>
    <w:rsid w:val="00BF15CE"/>
    <w:rsid w:val="00BF1C8A"/>
    <w:rsid w:val="00BF2157"/>
    <w:rsid w:val="00BF2FC3"/>
    <w:rsid w:val="00BF3551"/>
    <w:rsid w:val="00BF37C3"/>
    <w:rsid w:val="00BF3D8A"/>
    <w:rsid w:val="00BF4C9E"/>
    <w:rsid w:val="00BF4F07"/>
    <w:rsid w:val="00BF6248"/>
    <w:rsid w:val="00BF695B"/>
    <w:rsid w:val="00BF6A14"/>
    <w:rsid w:val="00BF6C2A"/>
    <w:rsid w:val="00BF71B0"/>
    <w:rsid w:val="00BF753B"/>
    <w:rsid w:val="00C00E9E"/>
    <w:rsid w:val="00C013A4"/>
    <w:rsid w:val="00C015C7"/>
    <w:rsid w:val="00C0161F"/>
    <w:rsid w:val="00C02585"/>
    <w:rsid w:val="00C030BD"/>
    <w:rsid w:val="00C036C3"/>
    <w:rsid w:val="00C03B84"/>
    <w:rsid w:val="00C03CCA"/>
    <w:rsid w:val="00C040E8"/>
    <w:rsid w:val="00C043F8"/>
    <w:rsid w:val="00C04490"/>
    <w:rsid w:val="00C0499E"/>
    <w:rsid w:val="00C04BC3"/>
    <w:rsid w:val="00C04F4A"/>
    <w:rsid w:val="00C0596A"/>
    <w:rsid w:val="00C06484"/>
    <w:rsid w:val="00C0747F"/>
    <w:rsid w:val="00C07776"/>
    <w:rsid w:val="00C07BCA"/>
    <w:rsid w:val="00C07C0D"/>
    <w:rsid w:val="00C10090"/>
    <w:rsid w:val="00C10210"/>
    <w:rsid w:val="00C1035C"/>
    <w:rsid w:val="00C1070B"/>
    <w:rsid w:val="00C10E85"/>
    <w:rsid w:val="00C1140E"/>
    <w:rsid w:val="00C118C9"/>
    <w:rsid w:val="00C1358F"/>
    <w:rsid w:val="00C1392C"/>
    <w:rsid w:val="00C139FB"/>
    <w:rsid w:val="00C13C2A"/>
    <w:rsid w:val="00C13CE8"/>
    <w:rsid w:val="00C14187"/>
    <w:rsid w:val="00C1474D"/>
    <w:rsid w:val="00C15151"/>
    <w:rsid w:val="00C1626A"/>
    <w:rsid w:val="00C16C57"/>
    <w:rsid w:val="00C179BC"/>
    <w:rsid w:val="00C17F45"/>
    <w:rsid w:val="00C17F8C"/>
    <w:rsid w:val="00C211E6"/>
    <w:rsid w:val="00C2152B"/>
    <w:rsid w:val="00C221E5"/>
    <w:rsid w:val="00C22446"/>
    <w:rsid w:val="00C22681"/>
    <w:rsid w:val="00C22FB5"/>
    <w:rsid w:val="00C23552"/>
    <w:rsid w:val="00C24236"/>
    <w:rsid w:val="00C24CBF"/>
    <w:rsid w:val="00C24D55"/>
    <w:rsid w:val="00C25480"/>
    <w:rsid w:val="00C25839"/>
    <w:rsid w:val="00C25B88"/>
    <w:rsid w:val="00C25C66"/>
    <w:rsid w:val="00C26D68"/>
    <w:rsid w:val="00C2710B"/>
    <w:rsid w:val="00C279C2"/>
    <w:rsid w:val="00C30841"/>
    <w:rsid w:val="00C3183E"/>
    <w:rsid w:val="00C32C49"/>
    <w:rsid w:val="00C33531"/>
    <w:rsid w:val="00C33B9E"/>
    <w:rsid w:val="00C34194"/>
    <w:rsid w:val="00C34426"/>
    <w:rsid w:val="00C3563E"/>
    <w:rsid w:val="00C35EC6"/>
    <w:rsid w:val="00C35EF7"/>
    <w:rsid w:val="00C36710"/>
    <w:rsid w:val="00C36979"/>
    <w:rsid w:val="00C37BAE"/>
    <w:rsid w:val="00C37FD6"/>
    <w:rsid w:val="00C4043D"/>
    <w:rsid w:val="00C408D9"/>
    <w:rsid w:val="00C40DAA"/>
    <w:rsid w:val="00C415A2"/>
    <w:rsid w:val="00C41A44"/>
    <w:rsid w:val="00C41C7A"/>
    <w:rsid w:val="00C41F7E"/>
    <w:rsid w:val="00C42206"/>
    <w:rsid w:val="00C423AE"/>
    <w:rsid w:val="00C42A1B"/>
    <w:rsid w:val="00C42B41"/>
    <w:rsid w:val="00C42C1F"/>
    <w:rsid w:val="00C43EBB"/>
    <w:rsid w:val="00C4428E"/>
    <w:rsid w:val="00C4446F"/>
    <w:rsid w:val="00C448A9"/>
    <w:rsid w:val="00C44A8D"/>
    <w:rsid w:val="00C44CF8"/>
    <w:rsid w:val="00C45A4F"/>
    <w:rsid w:val="00C45B91"/>
    <w:rsid w:val="00C460A1"/>
    <w:rsid w:val="00C465A4"/>
    <w:rsid w:val="00C46BF6"/>
    <w:rsid w:val="00C4789C"/>
    <w:rsid w:val="00C51CB1"/>
    <w:rsid w:val="00C526E6"/>
    <w:rsid w:val="00C52C02"/>
    <w:rsid w:val="00C52DCB"/>
    <w:rsid w:val="00C54638"/>
    <w:rsid w:val="00C55770"/>
    <w:rsid w:val="00C55FAF"/>
    <w:rsid w:val="00C566C3"/>
    <w:rsid w:val="00C57EE8"/>
    <w:rsid w:val="00C607C8"/>
    <w:rsid w:val="00C60842"/>
    <w:rsid w:val="00C61072"/>
    <w:rsid w:val="00C6131B"/>
    <w:rsid w:val="00C6243C"/>
    <w:rsid w:val="00C62F54"/>
    <w:rsid w:val="00C63290"/>
    <w:rsid w:val="00C6350D"/>
    <w:rsid w:val="00C63AEA"/>
    <w:rsid w:val="00C6509E"/>
    <w:rsid w:val="00C65F20"/>
    <w:rsid w:val="00C670DA"/>
    <w:rsid w:val="00C67A8A"/>
    <w:rsid w:val="00C67BBF"/>
    <w:rsid w:val="00C70168"/>
    <w:rsid w:val="00C718DD"/>
    <w:rsid w:val="00C71AFB"/>
    <w:rsid w:val="00C727C8"/>
    <w:rsid w:val="00C73581"/>
    <w:rsid w:val="00C73EA7"/>
    <w:rsid w:val="00C74242"/>
    <w:rsid w:val="00C74707"/>
    <w:rsid w:val="00C74BC8"/>
    <w:rsid w:val="00C74BE9"/>
    <w:rsid w:val="00C756B5"/>
    <w:rsid w:val="00C75A71"/>
    <w:rsid w:val="00C75FD4"/>
    <w:rsid w:val="00C76255"/>
    <w:rsid w:val="00C7670C"/>
    <w:rsid w:val="00C767C7"/>
    <w:rsid w:val="00C76B09"/>
    <w:rsid w:val="00C76C25"/>
    <w:rsid w:val="00C7704E"/>
    <w:rsid w:val="00C770BA"/>
    <w:rsid w:val="00C773B6"/>
    <w:rsid w:val="00C779FD"/>
    <w:rsid w:val="00C77C9E"/>
    <w:rsid w:val="00C77D84"/>
    <w:rsid w:val="00C8011E"/>
    <w:rsid w:val="00C80354"/>
    <w:rsid w:val="00C80B9E"/>
    <w:rsid w:val="00C811C6"/>
    <w:rsid w:val="00C8186B"/>
    <w:rsid w:val="00C8221A"/>
    <w:rsid w:val="00C830AE"/>
    <w:rsid w:val="00C841B7"/>
    <w:rsid w:val="00C849AC"/>
    <w:rsid w:val="00C84A6C"/>
    <w:rsid w:val="00C84BCA"/>
    <w:rsid w:val="00C8667D"/>
    <w:rsid w:val="00C86967"/>
    <w:rsid w:val="00C91B7A"/>
    <w:rsid w:val="00C91C75"/>
    <w:rsid w:val="00C91CE7"/>
    <w:rsid w:val="00C928A8"/>
    <w:rsid w:val="00C93044"/>
    <w:rsid w:val="00C9305F"/>
    <w:rsid w:val="00C93B16"/>
    <w:rsid w:val="00C95246"/>
    <w:rsid w:val="00C96E2B"/>
    <w:rsid w:val="00C97417"/>
    <w:rsid w:val="00CA0631"/>
    <w:rsid w:val="00CA0C09"/>
    <w:rsid w:val="00CA103E"/>
    <w:rsid w:val="00CA10C6"/>
    <w:rsid w:val="00CA17F7"/>
    <w:rsid w:val="00CA3E3E"/>
    <w:rsid w:val="00CA4870"/>
    <w:rsid w:val="00CA5E60"/>
    <w:rsid w:val="00CA6C45"/>
    <w:rsid w:val="00CA6E89"/>
    <w:rsid w:val="00CA6EC0"/>
    <w:rsid w:val="00CA74F6"/>
    <w:rsid w:val="00CA7603"/>
    <w:rsid w:val="00CA79ED"/>
    <w:rsid w:val="00CA7C14"/>
    <w:rsid w:val="00CB074B"/>
    <w:rsid w:val="00CB0B77"/>
    <w:rsid w:val="00CB128F"/>
    <w:rsid w:val="00CB170D"/>
    <w:rsid w:val="00CB1988"/>
    <w:rsid w:val="00CB20B1"/>
    <w:rsid w:val="00CB2371"/>
    <w:rsid w:val="00CB2CEC"/>
    <w:rsid w:val="00CB3302"/>
    <w:rsid w:val="00CB364E"/>
    <w:rsid w:val="00CB37B8"/>
    <w:rsid w:val="00CB4F1A"/>
    <w:rsid w:val="00CB58B4"/>
    <w:rsid w:val="00CB5E24"/>
    <w:rsid w:val="00CB6577"/>
    <w:rsid w:val="00CB6768"/>
    <w:rsid w:val="00CB6F9A"/>
    <w:rsid w:val="00CB74C7"/>
    <w:rsid w:val="00CB7B65"/>
    <w:rsid w:val="00CC0137"/>
    <w:rsid w:val="00CC02A9"/>
    <w:rsid w:val="00CC17FE"/>
    <w:rsid w:val="00CC1A2B"/>
    <w:rsid w:val="00CC1FE9"/>
    <w:rsid w:val="00CC2312"/>
    <w:rsid w:val="00CC27E0"/>
    <w:rsid w:val="00CC3B49"/>
    <w:rsid w:val="00CC3D04"/>
    <w:rsid w:val="00CC4AF7"/>
    <w:rsid w:val="00CC54E5"/>
    <w:rsid w:val="00CC6B96"/>
    <w:rsid w:val="00CC6F04"/>
    <w:rsid w:val="00CC70BD"/>
    <w:rsid w:val="00CC7B94"/>
    <w:rsid w:val="00CD1211"/>
    <w:rsid w:val="00CD282E"/>
    <w:rsid w:val="00CD3469"/>
    <w:rsid w:val="00CD3CE0"/>
    <w:rsid w:val="00CD4E27"/>
    <w:rsid w:val="00CD5D3F"/>
    <w:rsid w:val="00CD695A"/>
    <w:rsid w:val="00CD6E8E"/>
    <w:rsid w:val="00CD72A1"/>
    <w:rsid w:val="00CE02EC"/>
    <w:rsid w:val="00CE0C46"/>
    <w:rsid w:val="00CE1368"/>
    <w:rsid w:val="00CE161F"/>
    <w:rsid w:val="00CE1BD2"/>
    <w:rsid w:val="00CE2110"/>
    <w:rsid w:val="00CE2954"/>
    <w:rsid w:val="00CE2CC6"/>
    <w:rsid w:val="00CE304F"/>
    <w:rsid w:val="00CE3529"/>
    <w:rsid w:val="00CE36D8"/>
    <w:rsid w:val="00CE406A"/>
    <w:rsid w:val="00CE4320"/>
    <w:rsid w:val="00CE517C"/>
    <w:rsid w:val="00CE54A3"/>
    <w:rsid w:val="00CE58A8"/>
    <w:rsid w:val="00CE5D9A"/>
    <w:rsid w:val="00CE6689"/>
    <w:rsid w:val="00CE66CB"/>
    <w:rsid w:val="00CE6924"/>
    <w:rsid w:val="00CE6FFA"/>
    <w:rsid w:val="00CE70F2"/>
    <w:rsid w:val="00CE741C"/>
    <w:rsid w:val="00CE76CD"/>
    <w:rsid w:val="00CF0B65"/>
    <w:rsid w:val="00CF0ECD"/>
    <w:rsid w:val="00CF1199"/>
    <w:rsid w:val="00CF18BB"/>
    <w:rsid w:val="00CF19F5"/>
    <w:rsid w:val="00CF1C1F"/>
    <w:rsid w:val="00CF1EEC"/>
    <w:rsid w:val="00CF29F2"/>
    <w:rsid w:val="00CF31EE"/>
    <w:rsid w:val="00CF3865"/>
    <w:rsid w:val="00CF3B5E"/>
    <w:rsid w:val="00CF3BA6"/>
    <w:rsid w:val="00CF4E8C"/>
    <w:rsid w:val="00CF4FAD"/>
    <w:rsid w:val="00CF6913"/>
    <w:rsid w:val="00CF6FDD"/>
    <w:rsid w:val="00CF7AA7"/>
    <w:rsid w:val="00D006CF"/>
    <w:rsid w:val="00D007DF"/>
    <w:rsid w:val="00D008A6"/>
    <w:rsid w:val="00D00960"/>
    <w:rsid w:val="00D00B74"/>
    <w:rsid w:val="00D00DDA"/>
    <w:rsid w:val="00D015F0"/>
    <w:rsid w:val="00D0232C"/>
    <w:rsid w:val="00D025CA"/>
    <w:rsid w:val="00D034A8"/>
    <w:rsid w:val="00D03E67"/>
    <w:rsid w:val="00D0447B"/>
    <w:rsid w:val="00D04894"/>
    <w:rsid w:val="00D048A2"/>
    <w:rsid w:val="00D049E6"/>
    <w:rsid w:val="00D04E48"/>
    <w:rsid w:val="00D053CE"/>
    <w:rsid w:val="00D055EB"/>
    <w:rsid w:val="00D056FE"/>
    <w:rsid w:val="00D05B56"/>
    <w:rsid w:val="00D05D60"/>
    <w:rsid w:val="00D067BD"/>
    <w:rsid w:val="00D077E6"/>
    <w:rsid w:val="00D07F72"/>
    <w:rsid w:val="00D10826"/>
    <w:rsid w:val="00D10B94"/>
    <w:rsid w:val="00D10C0D"/>
    <w:rsid w:val="00D114B2"/>
    <w:rsid w:val="00D121C4"/>
    <w:rsid w:val="00D12D17"/>
    <w:rsid w:val="00D13648"/>
    <w:rsid w:val="00D14274"/>
    <w:rsid w:val="00D1433E"/>
    <w:rsid w:val="00D14AB3"/>
    <w:rsid w:val="00D14F63"/>
    <w:rsid w:val="00D158C2"/>
    <w:rsid w:val="00D15C54"/>
    <w:rsid w:val="00D15E5B"/>
    <w:rsid w:val="00D15FCA"/>
    <w:rsid w:val="00D161A8"/>
    <w:rsid w:val="00D17C62"/>
    <w:rsid w:val="00D20F09"/>
    <w:rsid w:val="00D2136A"/>
    <w:rsid w:val="00D213A9"/>
    <w:rsid w:val="00D21586"/>
    <w:rsid w:val="00D216EB"/>
    <w:rsid w:val="00D21C65"/>
    <w:rsid w:val="00D21EA5"/>
    <w:rsid w:val="00D22DEC"/>
    <w:rsid w:val="00D22E9F"/>
    <w:rsid w:val="00D22EEF"/>
    <w:rsid w:val="00D23A38"/>
    <w:rsid w:val="00D24B21"/>
    <w:rsid w:val="00D24E89"/>
    <w:rsid w:val="00D2574C"/>
    <w:rsid w:val="00D257BE"/>
    <w:rsid w:val="00D25E61"/>
    <w:rsid w:val="00D2677B"/>
    <w:rsid w:val="00D26D79"/>
    <w:rsid w:val="00D26EF0"/>
    <w:rsid w:val="00D27B6A"/>
    <w:rsid w:val="00D27C17"/>
    <w:rsid w:val="00D27C2B"/>
    <w:rsid w:val="00D3147A"/>
    <w:rsid w:val="00D33363"/>
    <w:rsid w:val="00D339AA"/>
    <w:rsid w:val="00D34732"/>
    <w:rsid w:val="00D34943"/>
    <w:rsid w:val="00D34A2B"/>
    <w:rsid w:val="00D34B5F"/>
    <w:rsid w:val="00D35165"/>
    <w:rsid w:val="00D35327"/>
    <w:rsid w:val="00D35409"/>
    <w:rsid w:val="00D359D4"/>
    <w:rsid w:val="00D360FB"/>
    <w:rsid w:val="00D36271"/>
    <w:rsid w:val="00D37289"/>
    <w:rsid w:val="00D400EE"/>
    <w:rsid w:val="00D40E3C"/>
    <w:rsid w:val="00D4189D"/>
    <w:rsid w:val="00D41B0E"/>
    <w:rsid w:val="00D41B88"/>
    <w:rsid w:val="00D41E23"/>
    <w:rsid w:val="00D429EC"/>
    <w:rsid w:val="00D43D44"/>
    <w:rsid w:val="00D43EBB"/>
    <w:rsid w:val="00D442FE"/>
    <w:rsid w:val="00D44E4E"/>
    <w:rsid w:val="00D46307"/>
    <w:rsid w:val="00D4640F"/>
    <w:rsid w:val="00D465AD"/>
    <w:rsid w:val="00D466B7"/>
    <w:rsid w:val="00D46AFE"/>
    <w:rsid w:val="00D46D26"/>
    <w:rsid w:val="00D47C7B"/>
    <w:rsid w:val="00D51254"/>
    <w:rsid w:val="00D51627"/>
    <w:rsid w:val="00D518B6"/>
    <w:rsid w:val="00D51C4E"/>
    <w:rsid w:val="00D51E1A"/>
    <w:rsid w:val="00D52344"/>
    <w:rsid w:val="00D52356"/>
    <w:rsid w:val="00D527C2"/>
    <w:rsid w:val="00D52C16"/>
    <w:rsid w:val="00D5321C"/>
    <w:rsid w:val="00D537A8"/>
    <w:rsid w:val="00D53837"/>
    <w:rsid w:val="00D54AAC"/>
    <w:rsid w:val="00D54B32"/>
    <w:rsid w:val="00D55D55"/>
    <w:rsid w:val="00D55DF0"/>
    <w:rsid w:val="00D563E1"/>
    <w:rsid w:val="00D5697E"/>
    <w:rsid w:val="00D56BB6"/>
    <w:rsid w:val="00D57A75"/>
    <w:rsid w:val="00D57BFC"/>
    <w:rsid w:val="00D6022B"/>
    <w:rsid w:val="00D60C40"/>
    <w:rsid w:val="00D6138D"/>
    <w:rsid w:val="00D6166E"/>
    <w:rsid w:val="00D61977"/>
    <w:rsid w:val="00D63126"/>
    <w:rsid w:val="00D6352D"/>
    <w:rsid w:val="00D63A67"/>
    <w:rsid w:val="00D63E47"/>
    <w:rsid w:val="00D646C9"/>
    <w:rsid w:val="00D6492E"/>
    <w:rsid w:val="00D65845"/>
    <w:rsid w:val="00D658CA"/>
    <w:rsid w:val="00D66859"/>
    <w:rsid w:val="00D6795E"/>
    <w:rsid w:val="00D70087"/>
    <w:rsid w:val="00D70169"/>
    <w:rsid w:val="00D7079E"/>
    <w:rsid w:val="00D70823"/>
    <w:rsid w:val="00D70AB1"/>
    <w:rsid w:val="00D70F23"/>
    <w:rsid w:val="00D728E6"/>
    <w:rsid w:val="00D72CF6"/>
    <w:rsid w:val="00D7319A"/>
    <w:rsid w:val="00D73DD6"/>
    <w:rsid w:val="00D745F5"/>
    <w:rsid w:val="00D7464F"/>
    <w:rsid w:val="00D75392"/>
    <w:rsid w:val="00D7585E"/>
    <w:rsid w:val="00D759A3"/>
    <w:rsid w:val="00D7708E"/>
    <w:rsid w:val="00D77191"/>
    <w:rsid w:val="00D7728A"/>
    <w:rsid w:val="00D7738C"/>
    <w:rsid w:val="00D77D49"/>
    <w:rsid w:val="00D80168"/>
    <w:rsid w:val="00D80467"/>
    <w:rsid w:val="00D8097F"/>
    <w:rsid w:val="00D80FEB"/>
    <w:rsid w:val="00D818CD"/>
    <w:rsid w:val="00D82E32"/>
    <w:rsid w:val="00D8330B"/>
    <w:rsid w:val="00D83816"/>
    <w:rsid w:val="00D83974"/>
    <w:rsid w:val="00D84133"/>
    <w:rsid w:val="00D8431C"/>
    <w:rsid w:val="00D84E6B"/>
    <w:rsid w:val="00D85133"/>
    <w:rsid w:val="00D85B59"/>
    <w:rsid w:val="00D86B55"/>
    <w:rsid w:val="00D86DB3"/>
    <w:rsid w:val="00D87490"/>
    <w:rsid w:val="00D87A48"/>
    <w:rsid w:val="00D90496"/>
    <w:rsid w:val="00D90BA5"/>
    <w:rsid w:val="00D912A8"/>
    <w:rsid w:val="00D91607"/>
    <w:rsid w:val="00D923D8"/>
    <w:rsid w:val="00D92AC1"/>
    <w:rsid w:val="00D92C82"/>
    <w:rsid w:val="00D93336"/>
    <w:rsid w:val="00D9343A"/>
    <w:rsid w:val="00D93ED4"/>
    <w:rsid w:val="00D93F79"/>
    <w:rsid w:val="00D94314"/>
    <w:rsid w:val="00D944C8"/>
    <w:rsid w:val="00D95BC7"/>
    <w:rsid w:val="00D95C17"/>
    <w:rsid w:val="00D96043"/>
    <w:rsid w:val="00D96C0D"/>
    <w:rsid w:val="00D96F31"/>
    <w:rsid w:val="00D9728A"/>
    <w:rsid w:val="00D97779"/>
    <w:rsid w:val="00D9792B"/>
    <w:rsid w:val="00DA1C66"/>
    <w:rsid w:val="00DA3A46"/>
    <w:rsid w:val="00DA52F5"/>
    <w:rsid w:val="00DA5C2F"/>
    <w:rsid w:val="00DA6B5E"/>
    <w:rsid w:val="00DA73A3"/>
    <w:rsid w:val="00DB0370"/>
    <w:rsid w:val="00DB0EA4"/>
    <w:rsid w:val="00DB1A89"/>
    <w:rsid w:val="00DB1F0A"/>
    <w:rsid w:val="00DB3080"/>
    <w:rsid w:val="00DB32E9"/>
    <w:rsid w:val="00DB3DA7"/>
    <w:rsid w:val="00DB4D74"/>
    <w:rsid w:val="00DB4E12"/>
    <w:rsid w:val="00DB5771"/>
    <w:rsid w:val="00DB6BEA"/>
    <w:rsid w:val="00DB7EE2"/>
    <w:rsid w:val="00DC0AB6"/>
    <w:rsid w:val="00DC209B"/>
    <w:rsid w:val="00DC21CF"/>
    <w:rsid w:val="00DC3395"/>
    <w:rsid w:val="00DC3664"/>
    <w:rsid w:val="00DC403C"/>
    <w:rsid w:val="00DC4B9B"/>
    <w:rsid w:val="00DC55A9"/>
    <w:rsid w:val="00DC6EFC"/>
    <w:rsid w:val="00DC7BF6"/>
    <w:rsid w:val="00DC7CDE"/>
    <w:rsid w:val="00DD195B"/>
    <w:rsid w:val="00DD243F"/>
    <w:rsid w:val="00DD2890"/>
    <w:rsid w:val="00DD39B7"/>
    <w:rsid w:val="00DD4489"/>
    <w:rsid w:val="00DD46E9"/>
    <w:rsid w:val="00DD4711"/>
    <w:rsid w:val="00DD4812"/>
    <w:rsid w:val="00DD4CA7"/>
    <w:rsid w:val="00DD5B4D"/>
    <w:rsid w:val="00DD5B66"/>
    <w:rsid w:val="00DD6666"/>
    <w:rsid w:val="00DE0097"/>
    <w:rsid w:val="00DE0115"/>
    <w:rsid w:val="00DE05AE"/>
    <w:rsid w:val="00DE0979"/>
    <w:rsid w:val="00DE0A77"/>
    <w:rsid w:val="00DE0EB6"/>
    <w:rsid w:val="00DE12E9"/>
    <w:rsid w:val="00DE1542"/>
    <w:rsid w:val="00DE2658"/>
    <w:rsid w:val="00DE2A9A"/>
    <w:rsid w:val="00DE2D74"/>
    <w:rsid w:val="00DE301D"/>
    <w:rsid w:val="00DE33EC"/>
    <w:rsid w:val="00DE3BBE"/>
    <w:rsid w:val="00DE43F4"/>
    <w:rsid w:val="00DE4A33"/>
    <w:rsid w:val="00DE53F8"/>
    <w:rsid w:val="00DE5972"/>
    <w:rsid w:val="00DE60E6"/>
    <w:rsid w:val="00DE6C9B"/>
    <w:rsid w:val="00DE74DC"/>
    <w:rsid w:val="00DE7D5A"/>
    <w:rsid w:val="00DF04F4"/>
    <w:rsid w:val="00DF0A94"/>
    <w:rsid w:val="00DF0B5A"/>
    <w:rsid w:val="00DF12DB"/>
    <w:rsid w:val="00DF1BD4"/>
    <w:rsid w:val="00DF1EC4"/>
    <w:rsid w:val="00DF2039"/>
    <w:rsid w:val="00DF22C2"/>
    <w:rsid w:val="00DF247C"/>
    <w:rsid w:val="00DF28CD"/>
    <w:rsid w:val="00DF2EAB"/>
    <w:rsid w:val="00DF3780"/>
    <w:rsid w:val="00DF3F4F"/>
    <w:rsid w:val="00DF4DA0"/>
    <w:rsid w:val="00DF5C51"/>
    <w:rsid w:val="00DF5FE4"/>
    <w:rsid w:val="00DF616C"/>
    <w:rsid w:val="00DF707E"/>
    <w:rsid w:val="00DF70A1"/>
    <w:rsid w:val="00DF72E0"/>
    <w:rsid w:val="00DF759D"/>
    <w:rsid w:val="00E003AF"/>
    <w:rsid w:val="00E00482"/>
    <w:rsid w:val="00E00CEA"/>
    <w:rsid w:val="00E012D6"/>
    <w:rsid w:val="00E018C3"/>
    <w:rsid w:val="00E01B33"/>
    <w:rsid w:val="00E01C15"/>
    <w:rsid w:val="00E03810"/>
    <w:rsid w:val="00E04651"/>
    <w:rsid w:val="00E052B1"/>
    <w:rsid w:val="00E052BA"/>
    <w:rsid w:val="00E05886"/>
    <w:rsid w:val="00E104C6"/>
    <w:rsid w:val="00E10C02"/>
    <w:rsid w:val="00E12169"/>
    <w:rsid w:val="00E12A84"/>
    <w:rsid w:val="00E12E08"/>
    <w:rsid w:val="00E137F4"/>
    <w:rsid w:val="00E13CC2"/>
    <w:rsid w:val="00E14F52"/>
    <w:rsid w:val="00E152B9"/>
    <w:rsid w:val="00E164F2"/>
    <w:rsid w:val="00E16B8D"/>
    <w:rsid w:val="00E16C2F"/>
    <w:rsid w:val="00E16F61"/>
    <w:rsid w:val="00E16F94"/>
    <w:rsid w:val="00E176AE"/>
    <w:rsid w:val="00E177D9"/>
    <w:rsid w:val="00E178A7"/>
    <w:rsid w:val="00E17A8A"/>
    <w:rsid w:val="00E20D7A"/>
    <w:rsid w:val="00E20F6A"/>
    <w:rsid w:val="00E215C6"/>
    <w:rsid w:val="00E2179A"/>
    <w:rsid w:val="00E21A25"/>
    <w:rsid w:val="00E21B73"/>
    <w:rsid w:val="00E22078"/>
    <w:rsid w:val="00E2209D"/>
    <w:rsid w:val="00E22506"/>
    <w:rsid w:val="00E23280"/>
    <w:rsid w:val="00E23303"/>
    <w:rsid w:val="00E23925"/>
    <w:rsid w:val="00E249BC"/>
    <w:rsid w:val="00E24B11"/>
    <w:rsid w:val="00E253CA"/>
    <w:rsid w:val="00E25767"/>
    <w:rsid w:val="00E262ED"/>
    <w:rsid w:val="00E26F5E"/>
    <w:rsid w:val="00E2771C"/>
    <w:rsid w:val="00E31D50"/>
    <w:rsid w:val="00E31ED2"/>
    <w:rsid w:val="00E32020"/>
    <w:rsid w:val="00E324D9"/>
    <w:rsid w:val="00E331FB"/>
    <w:rsid w:val="00E33DF4"/>
    <w:rsid w:val="00E35EDE"/>
    <w:rsid w:val="00E36352"/>
    <w:rsid w:val="00E364EE"/>
    <w:rsid w:val="00E36528"/>
    <w:rsid w:val="00E37484"/>
    <w:rsid w:val="00E4051D"/>
    <w:rsid w:val="00E409B4"/>
    <w:rsid w:val="00E40CF7"/>
    <w:rsid w:val="00E413B8"/>
    <w:rsid w:val="00E41B39"/>
    <w:rsid w:val="00E41B65"/>
    <w:rsid w:val="00E42583"/>
    <w:rsid w:val="00E4307F"/>
    <w:rsid w:val="00E43316"/>
    <w:rsid w:val="00E434EB"/>
    <w:rsid w:val="00E440C0"/>
    <w:rsid w:val="00E45A1C"/>
    <w:rsid w:val="00E45D23"/>
    <w:rsid w:val="00E4683D"/>
    <w:rsid w:val="00E46CA0"/>
    <w:rsid w:val="00E47CB1"/>
    <w:rsid w:val="00E47DD9"/>
    <w:rsid w:val="00E504A1"/>
    <w:rsid w:val="00E50C64"/>
    <w:rsid w:val="00E50E61"/>
    <w:rsid w:val="00E51231"/>
    <w:rsid w:val="00E515F3"/>
    <w:rsid w:val="00E51682"/>
    <w:rsid w:val="00E51FC0"/>
    <w:rsid w:val="00E52721"/>
    <w:rsid w:val="00E52A38"/>
    <w:rsid w:val="00E52A67"/>
    <w:rsid w:val="00E52E20"/>
    <w:rsid w:val="00E54178"/>
    <w:rsid w:val="00E55046"/>
    <w:rsid w:val="00E5521C"/>
    <w:rsid w:val="00E55D5C"/>
    <w:rsid w:val="00E56448"/>
    <w:rsid w:val="00E564CD"/>
    <w:rsid w:val="00E56BE1"/>
    <w:rsid w:val="00E57704"/>
    <w:rsid w:val="00E57F06"/>
    <w:rsid w:val="00E602A7"/>
    <w:rsid w:val="00E60F7E"/>
    <w:rsid w:val="00E619E1"/>
    <w:rsid w:val="00E628A9"/>
    <w:rsid w:val="00E62A31"/>
    <w:rsid w:val="00E62CED"/>
    <w:rsid w:val="00E62FBE"/>
    <w:rsid w:val="00E63389"/>
    <w:rsid w:val="00E63743"/>
    <w:rsid w:val="00E644C4"/>
    <w:rsid w:val="00E64597"/>
    <w:rsid w:val="00E64F98"/>
    <w:rsid w:val="00E65780"/>
    <w:rsid w:val="00E66AA1"/>
    <w:rsid w:val="00E66B6A"/>
    <w:rsid w:val="00E675C8"/>
    <w:rsid w:val="00E703BB"/>
    <w:rsid w:val="00E7054D"/>
    <w:rsid w:val="00E71243"/>
    <w:rsid w:val="00E71362"/>
    <w:rsid w:val="00E714D8"/>
    <w:rsid w:val="00E7168A"/>
    <w:rsid w:val="00E71B89"/>
    <w:rsid w:val="00E71D25"/>
    <w:rsid w:val="00E7211F"/>
    <w:rsid w:val="00E7295C"/>
    <w:rsid w:val="00E73306"/>
    <w:rsid w:val="00E73C16"/>
    <w:rsid w:val="00E74817"/>
    <w:rsid w:val="00E74DF6"/>
    <w:rsid w:val="00E74FE4"/>
    <w:rsid w:val="00E76164"/>
    <w:rsid w:val="00E7645D"/>
    <w:rsid w:val="00E76E3F"/>
    <w:rsid w:val="00E7738D"/>
    <w:rsid w:val="00E77BC7"/>
    <w:rsid w:val="00E8059A"/>
    <w:rsid w:val="00E81633"/>
    <w:rsid w:val="00E82652"/>
    <w:rsid w:val="00E82AED"/>
    <w:rsid w:val="00E82B0C"/>
    <w:rsid w:val="00E82FB4"/>
    <w:rsid w:val="00E82FCC"/>
    <w:rsid w:val="00E831A3"/>
    <w:rsid w:val="00E83216"/>
    <w:rsid w:val="00E851D3"/>
    <w:rsid w:val="00E85C38"/>
    <w:rsid w:val="00E862B5"/>
    <w:rsid w:val="00E86733"/>
    <w:rsid w:val="00E86927"/>
    <w:rsid w:val="00E86ADD"/>
    <w:rsid w:val="00E86B40"/>
    <w:rsid w:val="00E8700D"/>
    <w:rsid w:val="00E87094"/>
    <w:rsid w:val="00E87AD5"/>
    <w:rsid w:val="00E90118"/>
    <w:rsid w:val="00E905CF"/>
    <w:rsid w:val="00E90DD5"/>
    <w:rsid w:val="00E90E40"/>
    <w:rsid w:val="00E9108A"/>
    <w:rsid w:val="00E9243A"/>
    <w:rsid w:val="00E94803"/>
    <w:rsid w:val="00E94B69"/>
    <w:rsid w:val="00E9588E"/>
    <w:rsid w:val="00E96813"/>
    <w:rsid w:val="00E96F41"/>
    <w:rsid w:val="00E9792F"/>
    <w:rsid w:val="00E97B38"/>
    <w:rsid w:val="00EA01E9"/>
    <w:rsid w:val="00EA17B9"/>
    <w:rsid w:val="00EA279E"/>
    <w:rsid w:val="00EA2BA6"/>
    <w:rsid w:val="00EA2F3A"/>
    <w:rsid w:val="00EA33B1"/>
    <w:rsid w:val="00EA5364"/>
    <w:rsid w:val="00EA59B2"/>
    <w:rsid w:val="00EA74F2"/>
    <w:rsid w:val="00EA7552"/>
    <w:rsid w:val="00EA75F4"/>
    <w:rsid w:val="00EA7F5C"/>
    <w:rsid w:val="00EB0176"/>
    <w:rsid w:val="00EB193D"/>
    <w:rsid w:val="00EB1BD1"/>
    <w:rsid w:val="00EB1EB6"/>
    <w:rsid w:val="00EB23BF"/>
    <w:rsid w:val="00EB26EF"/>
    <w:rsid w:val="00EB279F"/>
    <w:rsid w:val="00EB2A71"/>
    <w:rsid w:val="00EB2A77"/>
    <w:rsid w:val="00EB2B3A"/>
    <w:rsid w:val="00EB32CF"/>
    <w:rsid w:val="00EB40E6"/>
    <w:rsid w:val="00EB4DDA"/>
    <w:rsid w:val="00EB7598"/>
    <w:rsid w:val="00EB7885"/>
    <w:rsid w:val="00EB7C9E"/>
    <w:rsid w:val="00EC075B"/>
    <w:rsid w:val="00EC0998"/>
    <w:rsid w:val="00EC102A"/>
    <w:rsid w:val="00EC2805"/>
    <w:rsid w:val="00EC2D68"/>
    <w:rsid w:val="00EC3100"/>
    <w:rsid w:val="00EC3622"/>
    <w:rsid w:val="00EC3D02"/>
    <w:rsid w:val="00EC437B"/>
    <w:rsid w:val="00EC45C8"/>
    <w:rsid w:val="00EC4CBD"/>
    <w:rsid w:val="00EC5CA8"/>
    <w:rsid w:val="00EC676F"/>
    <w:rsid w:val="00EC703B"/>
    <w:rsid w:val="00EC70D8"/>
    <w:rsid w:val="00EC78F8"/>
    <w:rsid w:val="00ED1008"/>
    <w:rsid w:val="00ED1338"/>
    <w:rsid w:val="00ED1475"/>
    <w:rsid w:val="00ED1673"/>
    <w:rsid w:val="00ED1820"/>
    <w:rsid w:val="00ED1AB4"/>
    <w:rsid w:val="00ED1D77"/>
    <w:rsid w:val="00ED2680"/>
    <w:rsid w:val="00ED2888"/>
    <w:rsid w:val="00ED288C"/>
    <w:rsid w:val="00ED28BE"/>
    <w:rsid w:val="00ED2C23"/>
    <w:rsid w:val="00ED2CF0"/>
    <w:rsid w:val="00ED2D32"/>
    <w:rsid w:val="00ED31D2"/>
    <w:rsid w:val="00ED3304"/>
    <w:rsid w:val="00ED3E3E"/>
    <w:rsid w:val="00ED3EAD"/>
    <w:rsid w:val="00ED3ED2"/>
    <w:rsid w:val="00ED4562"/>
    <w:rsid w:val="00ED4782"/>
    <w:rsid w:val="00ED4C03"/>
    <w:rsid w:val="00ED6049"/>
    <w:rsid w:val="00ED6D87"/>
    <w:rsid w:val="00ED7214"/>
    <w:rsid w:val="00ED743B"/>
    <w:rsid w:val="00EE000B"/>
    <w:rsid w:val="00EE0E7A"/>
    <w:rsid w:val="00EE1058"/>
    <w:rsid w:val="00EE1089"/>
    <w:rsid w:val="00EE26F3"/>
    <w:rsid w:val="00EE3260"/>
    <w:rsid w:val="00EE3CF3"/>
    <w:rsid w:val="00EE4162"/>
    <w:rsid w:val="00EE50F0"/>
    <w:rsid w:val="00EE586E"/>
    <w:rsid w:val="00EE58CB"/>
    <w:rsid w:val="00EE5BEB"/>
    <w:rsid w:val="00EE5E43"/>
    <w:rsid w:val="00EE6186"/>
    <w:rsid w:val="00EE6524"/>
    <w:rsid w:val="00EE716A"/>
    <w:rsid w:val="00EE76A3"/>
    <w:rsid w:val="00EE788B"/>
    <w:rsid w:val="00EF00ED"/>
    <w:rsid w:val="00EF0192"/>
    <w:rsid w:val="00EF0196"/>
    <w:rsid w:val="00EF06A8"/>
    <w:rsid w:val="00EF0755"/>
    <w:rsid w:val="00EF0943"/>
    <w:rsid w:val="00EF0EAD"/>
    <w:rsid w:val="00EF1713"/>
    <w:rsid w:val="00EF236C"/>
    <w:rsid w:val="00EF322A"/>
    <w:rsid w:val="00EF338D"/>
    <w:rsid w:val="00EF398A"/>
    <w:rsid w:val="00EF4CB1"/>
    <w:rsid w:val="00EF4FF2"/>
    <w:rsid w:val="00EF561E"/>
    <w:rsid w:val="00EF5798"/>
    <w:rsid w:val="00EF59A1"/>
    <w:rsid w:val="00EF604D"/>
    <w:rsid w:val="00EF60A5"/>
    <w:rsid w:val="00EF60E5"/>
    <w:rsid w:val="00EF6A0C"/>
    <w:rsid w:val="00EF6E47"/>
    <w:rsid w:val="00EF6E7F"/>
    <w:rsid w:val="00EF7CB3"/>
    <w:rsid w:val="00EF7D50"/>
    <w:rsid w:val="00EF7DCB"/>
    <w:rsid w:val="00F0122F"/>
    <w:rsid w:val="00F01D8F"/>
    <w:rsid w:val="00F01D93"/>
    <w:rsid w:val="00F0316E"/>
    <w:rsid w:val="00F05939"/>
    <w:rsid w:val="00F05A4D"/>
    <w:rsid w:val="00F062B0"/>
    <w:rsid w:val="00F06A3E"/>
    <w:rsid w:val="00F06BB9"/>
    <w:rsid w:val="00F07296"/>
    <w:rsid w:val="00F10466"/>
    <w:rsid w:val="00F11926"/>
    <w:rsid w:val="00F11B22"/>
    <w:rsid w:val="00F121C4"/>
    <w:rsid w:val="00F121C7"/>
    <w:rsid w:val="00F124E5"/>
    <w:rsid w:val="00F1322F"/>
    <w:rsid w:val="00F13777"/>
    <w:rsid w:val="00F14C28"/>
    <w:rsid w:val="00F161A6"/>
    <w:rsid w:val="00F16562"/>
    <w:rsid w:val="00F16F06"/>
    <w:rsid w:val="00F17235"/>
    <w:rsid w:val="00F17FC8"/>
    <w:rsid w:val="00F20B40"/>
    <w:rsid w:val="00F22612"/>
    <w:rsid w:val="00F2269A"/>
    <w:rsid w:val="00F22775"/>
    <w:rsid w:val="00F228A5"/>
    <w:rsid w:val="00F22EC0"/>
    <w:rsid w:val="00F235A0"/>
    <w:rsid w:val="00F2400D"/>
    <w:rsid w:val="00F2404D"/>
    <w:rsid w:val="00F246D4"/>
    <w:rsid w:val="00F24D3E"/>
    <w:rsid w:val="00F269DC"/>
    <w:rsid w:val="00F309E2"/>
    <w:rsid w:val="00F30C2D"/>
    <w:rsid w:val="00F3127C"/>
    <w:rsid w:val="00F31737"/>
    <w:rsid w:val="00F318BD"/>
    <w:rsid w:val="00F32557"/>
    <w:rsid w:val="00F3292C"/>
    <w:rsid w:val="00F32CE9"/>
    <w:rsid w:val="00F332EF"/>
    <w:rsid w:val="00F33486"/>
    <w:rsid w:val="00F33A6A"/>
    <w:rsid w:val="00F34D8E"/>
    <w:rsid w:val="00F3515A"/>
    <w:rsid w:val="00F354CB"/>
    <w:rsid w:val="00F3586F"/>
    <w:rsid w:val="00F35EA0"/>
    <w:rsid w:val="00F3674D"/>
    <w:rsid w:val="00F36C5A"/>
    <w:rsid w:val="00F37587"/>
    <w:rsid w:val="00F376A4"/>
    <w:rsid w:val="00F4079E"/>
    <w:rsid w:val="00F40B14"/>
    <w:rsid w:val="00F42101"/>
    <w:rsid w:val="00F42EAA"/>
    <w:rsid w:val="00F42EE0"/>
    <w:rsid w:val="00F42F97"/>
    <w:rsid w:val="00F430CD"/>
    <w:rsid w:val="00F434A9"/>
    <w:rsid w:val="00F437C4"/>
    <w:rsid w:val="00F4391D"/>
    <w:rsid w:val="00F444E0"/>
    <w:rsid w:val="00F446A0"/>
    <w:rsid w:val="00F44887"/>
    <w:rsid w:val="00F461A1"/>
    <w:rsid w:val="00F464CD"/>
    <w:rsid w:val="00F46F04"/>
    <w:rsid w:val="00F472E0"/>
    <w:rsid w:val="00F47808"/>
    <w:rsid w:val="00F47A0A"/>
    <w:rsid w:val="00F47A79"/>
    <w:rsid w:val="00F47F5C"/>
    <w:rsid w:val="00F506E7"/>
    <w:rsid w:val="00F50F3C"/>
    <w:rsid w:val="00F51061"/>
    <w:rsid w:val="00F51928"/>
    <w:rsid w:val="00F52D16"/>
    <w:rsid w:val="00F53497"/>
    <w:rsid w:val="00F534E8"/>
    <w:rsid w:val="00F543B3"/>
    <w:rsid w:val="00F54485"/>
    <w:rsid w:val="00F5467A"/>
    <w:rsid w:val="00F551DC"/>
    <w:rsid w:val="00F55C6C"/>
    <w:rsid w:val="00F5643A"/>
    <w:rsid w:val="00F56596"/>
    <w:rsid w:val="00F5707B"/>
    <w:rsid w:val="00F60221"/>
    <w:rsid w:val="00F613EF"/>
    <w:rsid w:val="00F62236"/>
    <w:rsid w:val="00F6403B"/>
    <w:rsid w:val="00F642AF"/>
    <w:rsid w:val="00F64739"/>
    <w:rsid w:val="00F64BC6"/>
    <w:rsid w:val="00F650B4"/>
    <w:rsid w:val="00F65901"/>
    <w:rsid w:val="00F65A0D"/>
    <w:rsid w:val="00F65EA1"/>
    <w:rsid w:val="00F65F58"/>
    <w:rsid w:val="00F66B95"/>
    <w:rsid w:val="00F66DE2"/>
    <w:rsid w:val="00F67402"/>
    <w:rsid w:val="00F67797"/>
    <w:rsid w:val="00F704F1"/>
    <w:rsid w:val="00F706AA"/>
    <w:rsid w:val="00F70CB9"/>
    <w:rsid w:val="00F715D0"/>
    <w:rsid w:val="00F717E7"/>
    <w:rsid w:val="00F71F31"/>
    <w:rsid w:val="00F724A1"/>
    <w:rsid w:val="00F7288E"/>
    <w:rsid w:val="00F728CA"/>
    <w:rsid w:val="00F72D5E"/>
    <w:rsid w:val="00F73887"/>
    <w:rsid w:val="00F740FA"/>
    <w:rsid w:val="00F74550"/>
    <w:rsid w:val="00F74EE0"/>
    <w:rsid w:val="00F7632C"/>
    <w:rsid w:val="00F765BE"/>
    <w:rsid w:val="00F76FDC"/>
    <w:rsid w:val="00F771C6"/>
    <w:rsid w:val="00F77ED7"/>
    <w:rsid w:val="00F802BC"/>
    <w:rsid w:val="00F8074E"/>
    <w:rsid w:val="00F80F5D"/>
    <w:rsid w:val="00F812C5"/>
    <w:rsid w:val="00F81CCB"/>
    <w:rsid w:val="00F824DA"/>
    <w:rsid w:val="00F83143"/>
    <w:rsid w:val="00F836D8"/>
    <w:rsid w:val="00F84564"/>
    <w:rsid w:val="00F853F3"/>
    <w:rsid w:val="00F8591B"/>
    <w:rsid w:val="00F8655C"/>
    <w:rsid w:val="00F8665B"/>
    <w:rsid w:val="00F86732"/>
    <w:rsid w:val="00F8772D"/>
    <w:rsid w:val="00F905C5"/>
    <w:rsid w:val="00F90B1F"/>
    <w:rsid w:val="00F90BCA"/>
    <w:rsid w:val="00F90E1A"/>
    <w:rsid w:val="00F914EB"/>
    <w:rsid w:val="00F91B79"/>
    <w:rsid w:val="00F934EF"/>
    <w:rsid w:val="00F94B27"/>
    <w:rsid w:val="00F96626"/>
    <w:rsid w:val="00F96946"/>
    <w:rsid w:val="00F97131"/>
    <w:rsid w:val="00F9720F"/>
    <w:rsid w:val="00F97B4B"/>
    <w:rsid w:val="00F97C84"/>
    <w:rsid w:val="00FA0156"/>
    <w:rsid w:val="00FA0860"/>
    <w:rsid w:val="00FA162B"/>
    <w:rsid w:val="00FA166A"/>
    <w:rsid w:val="00FA1E13"/>
    <w:rsid w:val="00FA2CF6"/>
    <w:rsid w:val="00FA2FCA"/>
    <w:rsid w:val="00FA3065"/>
    <w:rsid w:val="00FA3EBB"/>
    <w:rsid w:val="00FA409B"/>
    <w:rsid w:val="00FA4343"/>
    <w:rsid w:val="00FA52F9"/>
    <w:rsid w:val="00FA5BF7"/>
    <w:rsid w:val="00FA6165"/>
    <w:rsid w:val="00FA62FC"/>
    <w:rsid w:val="00FA75A7"/>
    <w:rsid w:val="00FA7810"/>
    <w:rsid w:val="00FA795F"/>
    <w:rsid w:val="00FB0346"/>
    <w:rsid w:val="00FB04F6"/>
    <w:rsid w:val="00FB060C"/>
    <w:rsid w:val="00FB0E61"/>
    <w:rsid w:val="00FB10FF"/>
    <w:rsid w:val="00FB15EF"/>
    <w:rsid w:val="00FB1AF9"/>
    <w:rsid w:val="00FB1D69"/>
    <w:rsid w:val="00FB23AA"/>
    <w:rsid w:val="00FB2415"/>
    <w:rsid w:val="00FB2812"/>
    <w:rsid w:val="00FB284A"/>
    <w:rsid w:val="00FB2F2F"/>
    <w:rsid w:val="00FB30C1"/>
    <w:rsid w:val="00FB3570"/>
    <w:rsid w:val="00FB43A0"/>
    <w:rsid w:val="00FB4836"/>
    <w:rsid w:val="00FB4D7D"/>
    <w:rsid w:val="00FB5CBE"/>
    <w:rsid w:val="00FB5CF4"/>
    <w:rsid w:val="00FB67B0"/>
    <w:rsid w:val="00FB67B7"/>
    <w:rsid w:val="00FB6E3A"/>
    <w:rsid w:val="00FB7100"/>
    <w:rsid w:val="00FB74CD"/>
    <w:rsid w:val="00FB7D32"/>
    <w:rsid w:val="00FC0636"/>
    <w:rsid w:val="00FC0C6F"/>
    <w:rsid w:val="00FC14C7"/>
    <w:rsid w:val="00FC2758"/>
    <w:rsid w:val="00FC2C60"/>
    <w:rsid w:val="00FC3523"/>
    <w:rsid w:val="00FC3C3B"/>
    <w:rsid w:val="00FC41B3"/>
    <w:rsid w:val="00FC44C4"/>
    <w:rsid w:val="00FC4F7B"/>
    <w:rsid w:val="00FC5129"/>
    <w:rsid w:val="00FC5E23"/>
    <w:rsid w:val="00FC5FB2"/>
    <w:rsid w:val="00FC61C7"/>
    <w:rsid w:val="00FC6ED3"/>
    <w:rsid w:val="00FC755A"/>
    <w:rsid w:val="00FD0532"/>
    <w:rsid w:val="00FD05FD"/>
    <w:rsid w:val="00FD0B53"/>
    <w:rsid w:val="00FD0F0A"/>
    <w:rsid w:val="00FD15AA"/>
    <w:rsid w:val="00FD1F94"/>
    <w:rsid w:val="00FD21A7"/>
    <w:rsid w:val="00FD2363"/>
    <w:rsid w:val="00FD2B7C"/>
    <w:rsid w:val="00FD2CAE"/>
    <w:rsid w:val="00FD3347"/>
    <w:rsid w:val="00FD38C0"/>
    <w:rsid w:val="00FD40E9"/>
    <w:rsid w:val="00FD495B"/>
    <w:rsid w:val="00FD4D16"/>
    <w:rsid w:val="00FD56DD"/>
    <w:rsid w:val="00FD7DEB"/>
    <w:rsid w:val="00FD7EC3"/>
    <w:rsid w:val="00FE037A"/>
    <w:rsid w:val="00FE0C73"/>
    <w:rsid w:val="00FE0F38"/>
    <w:rsid w:val="00FE108E"/>
    <w:rsid w:val="00FE10F9"/>
    <w:rsid w:val="00FE126B"/>
    <w:rsid w:val="00FE2356"/>
    <w:rsid w:val="00FE235D"/>
    <w:rsid w:val="00FE2366"/>
    <w:rsid w:val="00FE2629"/>
    <w:rsid w:val="00FE40B5"/>
    <w:rsid w:val="00FE4C70"/>
    <w:rsid w:val="00FE4DE3"/>
    <w:rsid w:val="00FE5C56"/>
    <w:rsid w:val="00FE660C"/>
    <w:rsid w:val="00FE6C3A"/>
    <w:rsid w:val="00FE6D24"/>
    <w:rsid w:val="00FF079B"/>
    <w:rsid w:val="00FF0F2A"/>
    <w:rsid w:val="00FF0F8B"/>
    <w:rsid w:val="00FF15D7"/>
    <w:rsid w:val="00FF38C3"/>
    <w:rsid w:val="00FF492B"/>
    <w:rsid w:val="00FF4ADD"/>
    <w:rsid w:val="00FF4D4F"/>
    <w:rsid w:val="00FF5EC7"/>
    <w:rsid w:val="00FF6F46"/>
    <w:rsid w:val="00FF7465"/>
    <w:rsid w:val="00FF7815"/>
    <w:rsid w:val="00FF7892"/>
    <w:rsid w:val="00FF7E5F"/>
    <w:rsid w:val="016C7B9B"/>
    <w:rsid w:val="01813F99"/>
    <w:rsid w:val="023E5217"/>
    <w:rsid w:val="0265F331"/>
    <w:rsid w:val="028AD0EA"/>
    <w:rsid w:val="02AE8181"/>
    <w:rsid w:val="02B6668C"/>
    <w:rsid w:val="033EE8C4"/>
    <w:rsid w:val="03497812"/>
    <w:rsid w:val="03D2A30F"/>
    <w:rsid w:val="03D2FF68"/>
    <w:rsid w:val="04348223"/>
    <w:rsid w:val="049BCEFB"/>
    <w:rsid w:val="04DC95DF"/>
    <w:rsid w:val="050BC319"/>
    <w:rsid w:val="0530C3C6"/>
    <w:rsid w:val="0542AA49"/>
    <w:rsid w:val="058EFA76"/>
    <w:rsid w:val="05D14673"/>
    <w:rsid w:val="05F922E0"/>
    <w:rsid w:val="066942C4"/>
    <w:rsid w:val="06784431"/>
    <w:rsid w:val="06786640"/>
    <w:rsid w:val="06F8C47B"/>
    <w:rsid w:val="0712651D"/>
    <w:rsid w:val="078BBA34"/>
    <w:rsid w:val="078E14B1"/>
    <w:rsid w:val="079654B0"/>
    <w:rsid w:val="08611DF3"/>
    <w:rsid w:val="08AE5E11"/>
    <w:rsid w:val="08BD13AA"/>
    <w:rsid w:val="08CD5CD7"/>
    <w:rsid w:val="0913F5A2"/>
    <w:rsid w:val="0925E100"/>
    <w:rsid w:val="099C5E60"/>
    <w:rsid w:val="09A3578F"/>
    <w:rsid w:val="09A3CEB1"/>
    <w:rsid w:val="09A9DA91"/>
    <w:rsid w:val="09E71F8E"/>
    <w:rsid w:val="0B36574B"/>
    <w:rsid w:val="0B4C36B7"/>
    <w:rsid w:val="0BDCB5AD"/>
    <w:rsid w:val="0C9497D9"/>
    <w:rsid w:val="0C9BECEC"/>
    <w:rsid w:val="0CF5E7F0"/>
    <w:rsid w:val="0D2E1119"/>
    <w:rsid w:val="0D3356FB"/>
    <w:rsid w:val="0D81A6A1"/>
    <w:rsid w:val="0D91DAEE"/>
    <w:rsid w:val="0DA9E66C"/>
    <w:rsid w:val="0E506043"/>
    <w:rsid w:val="0ECFBED4"/>
    <w:rsid w:val="0F8A4CFF"/>
    <w:rsid w:val="0FC0E1DB"/>
    <w:rsid w:val="10097502"/>
    <w:rsid w:val="102A3727"/>
    <w:rsid w:val="103F086B"/>
    <w:rsid w:val="105A548B"/>
    <w:rsid w:val="10A04799"/>
    <w:rsid w:val="10EB647E"/>
    <w:rsid w:val="111522D4"/>
    <w:rsid w:val="11A51CD0"/>
    <w:rsid w:val="11FF487F"/>
    <w:rsid w:val="124DF06A"/>
    <w:rsid w:val="12554057"/>
    <w:rsid w:val="125DD63E"/>
    <w:rsid w:val="129210A3"/>
    <w:rsid w:val="1297CAD8"/>
    <w:rsid w:val="12A22C67"/>
    <w:rsid w:val="12FB11FC"/>
    <w:rsid w:val="130A3251"/>
    <w:rsid w:val="13E4C411"/>
    <w:rsid w:val="14550656"/>
    <w:rsid w:val="147666E8"/>
    <w:rsid w:val="1525D7FB"/>
    <w:rsid w:val="1573B8BC"/>
    <w:rsid w:val="1594DF88"/>
    <w:rsid w:val="1597FF6A"/>
    <w:rsid w:val="159957E8"/>
    <w:rsid w:val="159FBD7B"/>
    <w:rsid w:val="15F0D6B7"/>
    <w:rsid w:val="1600CD9B"/>
    <w:rsid w:val="16803E3D"/>
    <w:rsid w:val="16AEE56B"/>
    <w:rsid w:val="1793705F"/>
    <w:rsid w:val="17FCF1F4"/>
    <w:rsid w:val="18B08742"/>
    <w:rsid w:val="18B6DCE9"/>
    <w:rsid w:val="19287779"/>
    <w:rsid w:val="193AB573"/>
    <w:rsid w:val="198FDEFE"/>
    <w:rsid w:val="1999820F"/>
    <w:rsid w:val="19ACCA4B"/>
    <w:rsid w:val="19B5644C"/>
    <w:rsid w:val="19DCEFF6"/>
    <w:rsid w:val="1A27F3BA"/>
    <w:rsid w:val="1AAFABEA"/>
    <w:rsid w:val="1ADA330B"/>
    <w:rsid w:val="1AE7AF3C"/>
    <w:rsid w:val="1B7D7753"/>
    <w:rsid w:val="1B8204BD"/>
    <w:rsid w:val="1B96F4EA"/>
    <w:rsid w:val="1B98B860"/>
    <w:rsid w:val="1BEEA2A3"/>
    <w:rsid w:val="1C1816F1"/>
    <w:rsid w:val="1C4F70EF"/>
    <w:rsid w:val="1C60183B"/>
    <w:rsid w:val="1CCF0251"/>
    <w:rsid w:val="1CE0D4A0"/>
    <w:rsid w:val="1D49E2D6"/>
    <w:rsid w:val="1D9F47E4"/>
    <w:rsid w:val="1DAA07DC"/>
    <w:rsid w:val="1DC1C82A"/>
    <w:rsid w:val="1DF1EDD5"/>
    <w:rsid w:val="1E4BB608"/>
    <w:rsid w:val="1E63AF75"/>
    <w:rsid w:val="1E704C9A"/>
    <w:rsid w:val="1E7FDB2A"/>
    <w:rsid w:val="1EB51815"/>
    <w:rsid w:val="1EEBBA18"/>
    <w:rsid w:val="1F2BD619"/>
    <w:rsid w:val="1F339ACC"/>
    <w:rsid w:val="1F3427D9"/>
    <w:rsid w:val="1F5D567F"/>
    <w:rsid w:val="1F5E6301"/>
    <w:rsid w:val="1F72E6B7"/>
    <w:rsid w:val="200D937F"/>
    <w:rsid w:val="20139186"/>
    <w:rsid w:val="207600B4"/>
    <w:rsid w:val="207960D2"/>
    <w:rsid w:val="20AC19B1"/>
    <w:rsid w:val="20B66B63"/>
    <w:rsid w:val="20CF6B2D"/>
    <w:rsid w:val="21035773"/>
    <w:rsid w:val="211B5A2E"/>
    <w:rsid w:val="2155F4A1"/>
    <w:rsid w:val="224AEBD7"/>
    <w:rsid w:val="22511B38"/>
    <w:rsid w:val="22D6186C"/>
    <w:rsid w:val="2324A1A9"/>
    <w:rsid w:val="2356B3FA"/>
    <w:rsid w:val="235C7697"/>
    <w:rsid w:val="23621548"/>
    <w:rsid w:val="239B98D8"/>
    <w:rsid w:val="23A05EAE"/>
    <w:rsid w:val="23B6913A"/>
    <w:rsid w:val="23C8965A"/>
    <w:rsid w:val="240CDCC3"/>
    <w:rsid w:val="241D9930"/>
    <w:rsid w:val="2468D90F"/>
    <w:rsid w:val="249FC9D1"/>
    <w:rsid w:val="24B691FA"/>
    <w:rsid w:val="24E0D1D1"/>
    <w:rsid w:val="2596C760"/>
    <w:rsid w:val="25A24C7E"/>
    <w:rsid w:val="26140E1E"/>
    <w:rsid w:val="2621DDE0"/>
    <w:rsid w:val="26838AC3"/>
    <w:rsid w:val="269E7761"/>
    <w:rsid w:val="26C2D99F"/>
    <w:rsid w:val="27254813"/>
    <w:rsid w:val="27389638"/>
    <w:rsid w:val="277024EE"/>
    <w:rsid w:val="27EDE502"/>
    <w:rsid w:val="280D2333"/>
    <w:rsid w:val="2815A6DC"/>
    <w:rsid w:val="28228B28"/>
    <w:rsid w:val="283D838A"/>
    <w:rsid w:val="287B05D8"/>
    <w:rsid w:val="288978BE"/>
    <w:rsid w:val="28ADD9CC"/>
    <w:rsid w:val="28C154B5"/>
    <w:rsid w:val="28CEF94C"/>
    <w:rsid w:val="29B5403B"/>
    <w:rsid w:val="29CC1F8E"/>
    <w:rsid w:val="2AA7C5B0"/>
    <w:rsid w:val="2ACBC6BE"/>
    <w:rsid w:val="2AF1EEB6"/>
    <w:rsid w:val="2B3DC270"/>
    <w:rsid w:val="2B5FBB90"/>
    <w:rsid w:val="2BB02487"/>
    <w:rsid w:val="2BF452E2"/>
    <w:rsid w:val="2CA0DBA7"/>
    <w:rsid w:val="2CD0054A"/>
    <w:rsid w:val="2CD3900D"/>
    <w:rsid w:val="2CECB86A"/>
    <w:rsid w:val="2CEF20D5"/>
    <w:rsid w:val="2D181E38"/>
    <w:rsid w:val="2D1A0E3F"/>
    <w:rsid w:val="2D22C6FC"/>
    <w:rsid w:val="2D9321B7"/>
    <w:rsid w:val="2DBC5589"/>
    <w:rsid w:val="2EC53533"/>
    <w:rsid w:val="2ED990E7"/>
    <w:rsid w:val="2F200DD8"/>
    <w:rsid w:val="2F845D9B"/>
    <w:rsid w:val="2F8CEF1D"/>
    <w:rsid w:val="2FA763CA"/>
    <w:rsid w:val="2FD30A91"/>
    <w:rsid w:val="2FE6ADE0"/>
    <w:rsid w:val="308C5446"/>
    <w:rsid w:val="30A64F19"/>
    <w:rsid w:val="30D89A35"/>
    <w:rsid w:val="30E3F0F5"/>
    <w:rsid w:val="31CC26D6"/>
    <w:rsid w:val="31F084BD"/>
    <w:rsid w:val="32594F99"/>
    <w:rsid w:val="32B8C944"/>
    <w:rsid w:val="32E09803"/>
    <w:rsid w:val="32F21A6E"/>
    <w:rsid w:val="3342FA24"/>
    <w:rsid w:val="336A35FD"/>
    <w:rsid w:val="33FBABBF"/>
    <w:rsid w:val="343AC072"/>
    <w:rsid w:val="34969B12"/>
    <w:rsid w:val="34DEA1F2"/>
    <w:rsid w:val="35455614"/>
    <w:rsid w:val="358942AA"/>
    <w:rsid w:val="36175169"/>
    <w:rsid w:val="36177562"/>
    <w:rsid w:val="365C4858"/>
    <w:rsid w:val="366E5F89"/>
    <w:rsid w:val="36831EBC"/>
    <w:rsid w:val="36CB3E9B"/>
    <w:rsid w:val="36E02129"/>
    <w:rsid w:val="3720DBA0"/>
    <w:rsid w:val="376E3546"/>
    <w:rsid w:val="378BD101"/>
    <w:rsid w:val="37E3A954"/>
    <w:rsid w:val="37F1284D"/>
    <w:rsid w:val="3875EB99"/>
    <w:rsid w:val="38B19E3A"/>
    <w:rsid w:val="392C7AA8"/>
    <w:rsid w:val="393BBD21"/>
    <w:rsid w:val="396071E4"/>
    <w:rsid w:val="39743620"/>
    <w:rsid w:val="3977D162"/>
    <w:rsid w:val="398A3F69"/>
    <w:rsid w:val="39BEB3D9"/>
    <w:rsid w:val="39C04F24"/>
    <w:rsid w:val="3A26F2E0"/>
    <w:rsid w:val="3AB7D70B"/>
    <w:rsid w:val="3AC8CFA4"/>
    <w:rsid w:val="3ADD138A"/>
    <w:rsid w:val="3B55F98F"/>
    <w:rsid w:val="3B62693E"/>
    <w:rsid w:val="3B9E75BF"/>
    <w:rsid w:val="3BE6A4DB"/>
    <w:rsid w:val="3C8CEBE1"/>
    <w:rsid w:val="3D10F783"/>
    <w:rsid w:val="3D905614"/>
    <w:rsid w:val="3D9B29C1"/>
    <w:rsid w:val="3DF7A2EC"/>
    <w:rsid w:val="3E07B2C0"/>
    <w:rsid w:val="3E422F78"/>
    <w:rsid w:val="3E5B34E7"/>
    <w:rsid w:val="3E858438"/>
    <w:rsid w:val="3EEACE67"/>
    <w:rsid w:val="3F12F275"/>
    <w:rsid w:val="3F448489"/>
    <w:rsid w:val="3F5F7798"/>
    <w:rsid w:val="3F8C09DB"/>
    <w:rsid w:val="3F9809C6"/>
    <w:rsid w:val="3FEDF425"/>
    <w:rsid w:val="410416FB"/>
    <w:rsid w:val="412BD79E"/>
    <w:rsid w:val="414403DC"/>
    <w:rsid w:val="4169797A"/>
    <w:rsid w:val="41B5F84D"/>
    <w:rsid w:val="422BC6A2"/>
    <w:rsid w:val="424B1AAC"/>
    <w:rsid w:val="424CF4C6"/>
    <w:rsid w:val="425C3F53"/>
    <w:rsid w:val="4272FD37"/>
    <w:rsid w:val="42A13642"/>
    <w:rsid w:val="4301F009"/>
    <w:rsid w:val="43175E55"/>
    <w:rsid w:val="435FA986"/>
    <w:rsid w:val="436B05F5"/>
    <w:rsid w:val="437808D8"/>
    <w:rsid w:val="43BCBE52"/>
    <w:rsid w:val="43CB76D9"/>
    <w:rsid w:val="440AE7E0"/>
    <w:rsid w:val="44361637"/>
    <w:rsid w:val="4455584A"/>
    <w:rsid w:val="449105D0"/>
    <w:rsid w:val="44A80AA8"/>
    <w:rsid w:val="44AF5FBB"/>
    <w:rsid w:val="44BF6ADB"/>
    <w:rsid w:val="44ECEF4A"/>
    <w:rsid w:val="4539806A"/>
    <w:rsid w:val="458D6661"/>
    <w:rsid w:val="4596794E"/>
    <w:rsid w:val="45B9B7FF"/>
    <w:rsid w:val="45CC4403"/>
    <w:rsid w:val="45F06BCA"/>
    <w:rsid w:val="463EDE20"/>
    <w:rsid w:val="465E49D7"/>
    <w:rsid w:val="46A8CA01"/>
    <w:rsid w:val="46DB36B7"/>
    <w:rsid w:val="46EDAEDF"/>
    <w:rsid w:val="46FF37C5"/>
    <w:rsid w:val="4708A741"/>
    <w:rsid w:val="47282892"/>
    <w:rsid w:val="472B1CEF"/>
    <w:rsid w:val="47938A24"/>
    <w:rsid w:val="482B92C5"/>
    <w:rsid w:val="485DDA04"/>
    <w:rsid w:val="4892DF9D"/>
    <w:rsid w:val="48C797D4"/>
    <w:rsid w:val="48D92729"/>
    <w:rsid w:val="48DE5903"/>
    <w:rsid w:val="492F5A85"/>
    <w:rsid w:val="49541DB4"/>
    <w:rsid w:val="49890E11"/>
    <w:rsid w:val="4998B955"/>
    <w:rsid w:val="49C40051"/>
    <w:rsid w:val="49DC2A4B"/>
    <w:rsid w:val="4A0ACED1"/>
    <w:rsid w:val="4A5DC827"/>
    <w:rsid w:val="4A7032B3"/>
    <w:rsid w:val="4A775E1A"/>
    <w:rsid w:val="4B5568EB"/>
    <w:rsid w:val="4B5C190D"/>
    <w:rsid w:val="4B7796F4"/>
    <w:rsid w:val="4B8F9991"/>
    <w:rsid w:val="4B9FBCD3"/>
    <w:rsid w:val="4BF99888"/>
    <w:rsid w:val="4C50D1F7"/>
    <w:rsid w:val="4C57C0F0"/>
    <w:rsid w:val="4CB28515"/>
    <w:rsid w:val="4CE3A74C"/>
    <w:rsid w:val="4DBB74C3"/>
    <w:rsid w:val="4E0ABE87"/>
    <w:rsid w:val="4E48CE0B"/>
    <w:rsid w:val="4F357797"/>
    <w:rsid w:val="4F5CA18C"/>
    <w:rsid w:val="4F84CD87"/>
    <w:rsid w:val="4FB45F23"/>
    <w:rsid w:val="4FDE0A6C"/>
    <w:rsid w:val="50408A6E"/>
    <w:rsid w:val="50A0842A"/>
    <w:rsid w:val="51B5C852"/>
    <w:rsid w:val="51F062C5"/>
    <w:rsid w:val="51FEA380"/>
    <w:rsid w:val="5276E5A5"/>
    <w:rsid w:val="52B8BAD2"/>
    <w:rsid w:val="52CEF93D"/>
    <w:rsid w:val="52E2C3F7"/>
    <w:rsid w:val="52E60123"/>
    <w:rsid w:val="52F883F4"/>
    <w:rsid w:val="5301663C"/>
    <w:rsid w:val="5308597F"/>
    <w:rsid w:val="5317282D"/>
    <w:rsid w:val="53250905"/>
    <w:rsid w:val="536B4F21"/>
    <w:rsid w:val="53C5A622"/>
    <w:rsid w:val="53E1DF85"/>
    <w:rsid w:val="54210BAA"/>
    <w:rsid w:val="54388423"/>
    <w:rsid w:val="545EA58A"/>
    <w:rsid w:val="550CE319"/>
    <w:rsid w:val="551FEA79"/>
    <w:rsid w:val="554E391A"/>
    <w:rsid w:val="554E4273"/>
    <w:rsid w:val="5573EAE2"/>
    <w:rsid w:val="560B0D5D"/>
    <w:rsid w:val="563024B6"/>
    <w:rsid w:val="564A5793"/>
    <w:rsid w:val="56605E15"/>
    <w:rsid w:val="56F94807"/>
    <w:rsid w:val="574024D5"/>
    <w:rsid w:val="57733764"/>
    <w:rsid w:val="57A6F68F"/>
    <w:rsid w:val="57CA12B3"/>
    <w:rsid w:val="587A31B6"/>
    <w:rsid w:val="588B72DB"/>
    <w:rsid w:val="58BD2C8A"/>
    <w:rsid w:val="59253AF7"/>
    <w:rsid w:val="59722707"/>
    <w:rsid w:val="59C98F93"/>
    <w:rsid w:val="5A58FCEB"/>
    <w:rsid w:val="5A63DAC5"/>
    <w:rsid w:val="5A750602"/>
    <w:rsid w:val="5AE3CEE8"/>
    <w:rsid w:val="5B55C2BA"/>
    <w:rsid w:val="5B90FA78"/>
    <w:rsid w:val="5BC16392"/>
    <w:rsid w:val="5BDFBCE8"/>
    <w:rsid w:val="5BF4CD4C"/>
    <w:rsid w:val="5C1E8FD7"/>
    <w:rsid w:val="5CFFDD75"/>
    <w:rsid w:val="5D246A4B"/>
    <w:rsid w:val="5D2BBF5E"/>
    <w:rsid w:val="5DC87D88"/>
    <w:rsid w:val="5DF8AC1A"/>
    <w:rsid w:val="5DFC99C8"/>
    <w:rsid w:val="5E11ABE4"/>
    <w:rsid w:val="5E1B6FAA"/>
    <w:rsid w:val="5E2F2991"/>
    <w:rsid w:val="5E3B369B"/>
    <w:rsid w:val="5EFE206F"/>
    <w:rsid w:val="5F0459EC"/>
    <w:rsid w:val="5F9930AC"/>
    <w:rsid w:val="5FECFD26"/>
    <w:rsid w:val="60224D4E"/>
    <w:rsid w:val="602E5553"/>
    <w:rsid w:val="6031EFAD"/>
    <w:rsid w:val="60398B34"/>
    <w:rsid w:val="603D3345"/>
    <w:rsid w:val="60802955"/>
    <w:rsid w:val="608377F6"/>
    <w:rsid w:val="60A1E12F"/>
    <w:rsid w:val="60D12AF6"/>
    <w:rsid w:val="60E5D495"/>
    <w:rsid w:val="613F0132"/>
    <w:rsid w:val="6149B8F3"/>
    <w:rsid w:val="6172D75D"/>
    <w:rsid w:val="617E712A"/>
    <w:rsid w:val="61812C65"/>
    <w:rsid w:val="618BFFBA"/>
    <w:rsid w:val="619A4E47"/>
    <w:rsid w:val="620E0759"/>
    <w:rsid w:val="62AEA60E"/>
    <w:rsid w:val="62B7E249"/>
    <w:rsid w:val="62F4A416"/>
    <w:rsid w:val="6325B8C0"/>
    <w:rsid w:val="633DC7E4"/>
    <w:rsid w:val="6388F3E7"/>
    <w:rsid w:val="63EEDC11"/>
    <w:rsid w:val="6429C999"/>
    <w:rsid w:val="6443A730"/>
    <w:rsid w:val="645BA0F7"/>
    <w:rsid w:val="6467C50B"/>
    <w:rsid w:val="647DEDA5"/>
    <w:rsid w:val="647ECCF1"/>
    <w:rsid w:val="64BB8F81"/>
    <w:rsid w:val="64D4E9B4"/>
    <w:rsid w:val="64D7E8A9"/>
    <w:rsid w:val="64FA3E92"/>
    <w:rsid w:val="65080E54"/>
    <w:rsid w:val="650B9BEB"/>
    <w:rsid w:val="661F5B01"/>
    <w:rsid w:val="6643D2A8"/>
    <w:rsid w:val="6690CD59"/>
    <w:rsid w:val="66ABF6F7"/>
    <w:rsid w:val="67CB5F77"/>
    <w:rsid w:val="684AE0A1"/>
    <w:rsid w:val="688B9671"/>
    <w:rsid w:val="689B5AAD"/>
    <w:rsid w:val="6949D6E4"/>
    <w:rsid w:val="69A3D1E8"/>
    <w:rsid w:val="69CB06D4"/>
    <w:rsid w:val="6A5ABD48"/>
    <w:rsid w:val="6B1AE9BB"/>
    <w:rsid w:val="6B5F926C"/>
    <w:rsid w:val="6BCF3CE0"/>
    <w:rsid w:val="6C26A4F3"/>
    <w:rsid w:val="6C2717FB"/>
    <w:rsid w:val="6C29EC93"/>
    <w:rsid w:val="6C358ADD"/>
    <w:rsid w:val="6CBA841E"/>
    <w:rsid w:val="6D272C23"/>
    <w:rsid w:val="6D275A05"/>
    <w:rsid w:val="6D577FB0"/>
    <w:rsid w:val="6D652D0D"/>
    <w:rsid w:val="6DC97421"/>
    <w:rsid w:val="6DD68917"/>
    <w:rsid w:val="6E0EA751"/>
    <w:rsid w:val="6EC6B736"/>
    <w:rsid w:val="6EFE5AAB"/>
    <w:rsid w:val="6F0130E9"/>
    <w:rsid w:val="6F19722A"/>
    <w:rsid w:val="6F286B01"/>
    <w:rsid w:val="6F3C2702"/>
    <w:rsid w:val="6F963F8A"/>
    <w:rsid w:val="6FEC55FB"/>
    <w:rsid w:val="6FF56D86"/>
    <w:rsid w:val="6FF78C55"/>
    <w:rsid w:val="700E95E3"/>
    <w:rsid w:val="7068E08B"/>
    <w:rsid w:val="7076C280"/>
    <w:rsid w:val="70915D92"/>
    <w:rsid w:val="70A35A3E"/>
    <w:rsid w:val="7198C1D0"/>
    <w:rsid w:val="7203E79E"/>
    <w:rsid w:val="72A40786"/>
    <w:rsid w:val="732E2835"/>
    <w:rsid w:val="73DF280B"/>
    <w:rsid w:val="73F70A96"/>
    <w:rsid w:val="7410A626"/>
    <w:rsid w:val="743F0E99"/>
    <w:rsid w:val="74CA385F"/>
    <w:rsid w:val="7507D03B"/>
    <w:rsid w:val="7558836B"/>
    <w:rsid w:val="757AF86C"/>
    <w:rsid w:val="7608A6F2"/>
    <w:rsid w:val="761BBA15"/>
    <w:rsid w:val="763AD51E"/>
    <w:rsid w:val="76500CAA"/>
    <w:rsid w:val="766CCB74"/>
    <w:rsid w:val="76E2889E"/>
    <w:rsid w:val="76EC2A05"/>
    <w:rsid w:val="76FB241F"/>
    <w:rsid w:val="7747CA68"/>
    <w:rsid w:val="77515148"/>
    <w:rsid w:val="7766BAC0"/>
    <w:rsid w:val="777BB0F3"/>
    <w:rsid w:val="77882F14"/>
    <w:rsid w:val="77AED3A2"/>
    <w:rsid w:val="77E4AEC3"/>
    <w:rsid w:val="78A72C13"/>
    <w:rsid w:val="78B3B8B0"/>
    <w:rsid w:val="78C600E9"/>
    <w:rsid w:val="78EBFF9E"/>
    <w:rsid w:val="78FD7BA7"/>
    <w:rsid w:val="79FB59B2"/>
    <w:rsid w:val="7A2BF48E"/>
    <w:rsid w:val="7ABF058D"/>
    <w:rsid w:val="7ACB97FE"/>
    <w:rsid w:val="7B0B3E1E"/>
    <w:rsid w:val="7B3D533C"/>
    <w:rsid w:val="7B701D60"/>
    <w:rsid w:val="7C2BE320"/>
    <w:rsid w:val="7C50741F"/>
    <w:rsid w:val="7C6F57DB"/>
    <w:rsid w:val="7CBB7D77"/>
    <w:rsid w:val="7CCC1D3E"/>
    <w:rsid w:val="7CDBC242"/>
    <w:rsid w:val="7CF59BF1"/>
    <w:rsid w:val="7D274ACA"/>
    <w:rsid w:val="7D76C9BA"/>
    <w:rsid w:val="7D9808B9"/>
    <w:rsid w:val="7D9AD93D"/>
    <w:rsid w:val="7DD0FEDB"/>
    <w:rsid w:val="7E0BF6DB"/>
    <w:rsid w:val="7E228F82"/>
    <w:rsid w:val="7EE91995"/>
    <w:rsid w:val="7EF4987D"/>
    <w:rsid w:val="7EFF8E44"/>
    <w:rsid w:val="7F0D13AA"/>
    <w:rsid w:val="7F506DCD"/>
    <w:rsid w:val="7F8AA3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E70CC2E4-B909-4726-8544-BDA10A5D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AF72E9"/>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B63D22"/>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AF72E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AF72E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AF72E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AF72E9"/>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AF72E9"/>
    <w:pPr>
      <w:tabs>
        <w:tab w:val="right" w:leader="dot" w:pos="14570"/>
      </w:tabs>
      <w:spacing w:before="0"/>
    </w:pPr>
    <w:rPr>
      <w:b/>
      <w:noProof/>
    </w:rPr>
  </w:style>
  <w:style w:type="paragraph" w:styleId="TOC2">
    <w:name w:val="toc 2"/>
    <w:aliases w:val="ŠTOC 2"/>
    <w:basedOn w:val="Normal"/>
    <w:next w:val="Normal"/>
    <w:uiPriority w:val="39"/>
    <w:unhideWhenUsed/>
    <w:rsid w:val="00AF72E9"/>
    <w:pPr>
      <w:tabs>
        <w:tab w:val="right" w:leader="dot" w:pos="14570"/>
      </w:tabs>
      <w:spacing w:before="0"/>
    </w:pPr>
    <w:rPr>
      <w:noProof/>
    </w:rPr>
  </w:style>
  <w:style w:type="paragraph" w:styleId="Header">
    <w:name w:val="header"/>
    <w:aliases w:val="ŠHeader"/>
    <w:basedOn w:val="Normal"/>
    <w:link w:val="HeaderChar"/>
    <w:uiPriority w:val="16"/>
    <w:rsid w:val="00AF72E9"/>
    <w:rPr>
      <w:noProof/>
      <w:color w:val="002664"/>
      <w:sz w:val="28"/>
      <w:szCs w:val="28"/>
    </w:rPr>
  </w:style>
  <w:style w:type="character" w:customStyle="1" w:styleId="Heading5Char">
    <w:name w:val="Heading 5 Char"/>
    <w:aliases w:val="ŠHeading 5 Char"/>
    <w:basedOn w:val="DefaultParagraphFont"/>
    <w:link w:val="Heading5"/>
    <w:uiPriority w:val="6"/>
    <w:rsid w:val="00AF72E9"/>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AF72E9"/>
    <w:rPr>
      <w:rFonts w:ascii="Arial" w:hAnsi="Arial" w:cs="Arial"/>
      <w:noProof/>
      <w:color w:val="002664"/>
      <w:sz w:val="28"/>
      <w:szCs w:val="28"/>
      <w:lang w:val="en-AU"/>
    </w:rPr>
  </w:style>
  <w:style w:type="paragraph" w:styleId="Footer">
    <w:name w:val="footer"/>
    <w:aliases w:val="ŠFooter"/>
    <w:basedOn w:val="Normal"/>
    <w:link w:val="FooterChar"/>
    <w:uiPriority w:val="19"/>
    <w:rsid w:val="00AF72E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AF72E9"/>
    <w:rPr>
      <w:rFonts w:ascii="Arial" w:hAnsi="Arial" w:cs="Arial"/>
      <w:sz w:val="18"/>
      <w:szCs w:val="18"/>
      <w:lang w:val="en-AU"/>
    </w:rPr>
  </w:style>
  <w:style w:type="paragraph" w:styleId="Caption">
    <w:name w:val="caption"/>
    <w:aliases w:val="ŠCaption"/>
    <w:basedOn w:val="Normal"/>
    <w:next w:val="Normal"/>
    <w:uiPriority w:val="20"/>
    <w:qFormat/>
    <w:rsid w:val="00AF72E9"/>
    <w:pPr>
      <w:keepNext/>
      <w:spacing w:after="200" w:line="240" w:lineRule="auto"/>
    </w:pPr>
    <w:rPr>
      <w:iCs/>
      <w:color w:val="002664"/>
      <w:sz w:val="18"/>
      <w:szCs w:val="18"/>
    </w:rPr>
  </w:style>
  <w:style w:type="paragraph" w:customStyle="1" w:styleId="Logo">
    <w:name w:val="ŠLogo"/>
    <w:basedOn w:val="Normal"/>
    <w:uiPriority w:val="18"/>
    <w:qFormat/>
    <w:rsid w:val="00AF72E9"/>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AF72E9"/>
    <w:pPr>
      <w:spacing w:before="0"/>
      <w:ind w:left="244"/>
    </w:pPr>
  </w:style>
  <w:style w:type="character" w:styleId="Hyperlink">
    <w:name w:val="Hyperlink"/>
    <w:aliases w:val="ŠHyperlink"/>
    <w:basedOn w:val="DefaultParagraphFont"/>
    <w:uiPriority w:val="99"/>
    <w:unhideWhenUsed/>
    <w:rsid w:val="00AF72E9"/>
    <w:rPr>
      <w:color w:val="2F5496" w:themeColor="accent1" w:themeShade="BF"/>
      <w:u w:val="single"/>
    </w:rPr>
  </w:style>
  <w:style w:type="character" w:styleId="SubtleReference">
    <w:name w:val="Subtle Reference"/>
    <w:aliases w:val="ŠReference,ŠSubtle Reference"/>
    <w:basedOn w:val="DefaultParagraphFont"/>
    <w:uiPriority w:val="31"/>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B63D22"/>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AF72E9"/>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AF72E9"/>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AF72E9"/>
    <w:rPr>
      <w:rFonts w:ascii="Arial" w:hAnsi="Arial" w:cs="Arial"/>
      <w:color w:val="002664"/>
      <w:sz w:val="28"/>
      <w:szCs w:val="36"/>
      <w:lang w:val="en-AU"/>
    </w:rPr>
  </w:style>
  <w:style w:type="table" w:customStyle="1" w:styleId="Tableheader">
    <w:name w:val="ŠTable header"/>
    <w:basedOn w:val="TableNormal"/>
    <w:uiPriority w:val="99"/>
    <w:rsid w:val="00AF72E9"/>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AF72E9"/>
    <w:pPr>
      <w:numPr>
        <w:numId w:val="16"/>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D7708E"/>
    <w:pPr>
      <w:keepNext/>
      <w:spacing w:before="200" w:after="200" w:line="240" w:lineRule="atLeast"/>
      <w:ind w:left="567" w:right="567"/>
    </w:pPr>
  </w:style>
  <w:style w:type="paragraph" w:styleId="ListBullet2">
    <w:name w:val="List Bullet 2"/>
    <w:aliases w:val="ŠList Bullet 2"/>
    <w:basedOn w:val="Normal"/>
    <w:uiPriority w:val="10"/>
    <w:qFormat/>
    <w:rsid w:val="00AF72E9"/>
    <w:pPr>
      <w:numPr>
        <w:numId w:val="12"/>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AF72E9"/>
    <w:pPr>
      <w:numPr>
        <w:numId w:val="17"/>
      </w:numPr>
    </w:pPr>
  </w:style>
  <w:style w:type="character" w:styleId="Strong">
    <w:name w:val="Strong"/>
    <w:aliases w:val="ŠStrong,Bold"/>
    <w:qFormat/>
    <w:rsid w:val="00AF72E9"/>
    <w:rPr>
      <w:b/>
      <w:bCs/>
    </w:rPr>
  </w:style>
  <w:style w:type="paragraph" w:styleId="ListBullet">
    <w:name w:val="List Bullet"/>
    <w:aliases w:val="ŠList Bullet"/>
    <w:basedOn w:val="Normal"/>
    <w:uiPriority w:val="9"/>
    <w:qFormat/>
    <w:rsid w:val="00AF72E9"/>
    <w:pPr>
      <w:numPr>
        <w:numId w:val="14"/>
      </w:numPr>
    </w:pPr>
  </w:style>
  <w:style w:type="character" w:customStyle="1" w:styleId="QuoteChar">
    <w:name w:val="Quote Char"/>
    <w:aliases w:val="ŠQuote Char"/>
    <w:basedOn w:val="DefaultParagraphFont"/>
    <w:link w:val="Quote"/>
    <w:uiPriority w:val="19"/>
    <w:rsid w:val="00D7708E"/>
    <w:rPr>
      <w:rFonts w:ascii="Arial" w:hAnsi="Arial" w:cs="Arial"/>
      <w:lang w:val="en-AU"/>
    </w:rPr>
  </w:style>
  <w:style w:type="character" w:styleId="Emphasis">
    <w:name w:val="Emphasis"/>
    <w:aliases w:val="ŠEmphasis,Italic"/>
    <w:qFormat/>
    <w:rsid w:val="00AF72E9"/>
    <w:rPr>
      <w:i/>
      <w:iCs/>
    </w:rPr>
  </w:style>
  <w:style w:type="paragraph" w:styleId="Title">
    <w:name w:val="Title"/>
    <w:aliases w:val="ŠTitle"/>
    <w:basedOn w:val="Normal"/>
    <w:next w:val="Normal"/>
    <w:link w:val="TitleChar"/>
    <w:uiPriority w:val="1"/>
    <w:rsid w:val="00AF72E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AF72E9"/>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AF72E9"/>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AF72E9"/>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AF72E9"/>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PlaceholderText">
    <w:name w:val="Placeholder Text"/>
    <w:basedOn w:val="DefaultParagraphFont"/>
    <w:uiPriority w:val="99"/>
    <w:semiHidden/>
    <w:rsid w:val="00AF72E9"/>
    <w:rPr>
      <w:color w:val="808080"/>
    </w:rPr>
  </w:style>
  <w:style w:type="character" w:styleId="CommentReference">
    <w:name w:val="annotation reference"/>
    <w:basedOn w:val="DefaultParagraphFont"/>
    <w:uiPriority w:val="99"/>
    <w:semiHidden/>
    <w:unhideWhenUsed/>
    <w:rsid w:val="00AF72E9"/>
    <w:rPr>
      <w:sz w:val="16"/>
      <w:szCs w:val="16"/>
    </w:rPr>
  </w:style>
  <w:style w:type="paragraph" w:styleId="CommentText">
    <w:name w:val="annotation text"/>
    <w:basedOn w:val="Normal"/>
    <w:link w:val="CommentTextChar"/>
    <w:uiPriority w:val="99"/>
    <w:unhideWhenUsed/>
    <w:rsid w:val="00AF72E9"/>
    <w:pPr>
      <w:spacing w:line="240" w:lineRule="auto"/>
    </w:pPr>
    <w:rPr>
      <w:sz w:val="20"/>
      <w:szCs w:val="20"/>
    </w:rPr>
  </w:style>
  <w:style w:type="character" w:customStyle="1" w:styleId="CommentTextChar">
    <w:name w:val="Comment Text Char"/>
    <w:basedOn w:val="DefaultParagraphFont"/>
    <w:link w:val="CommentText"/>
    <w:uiPriority w:val="99"/>
    <w:rsid w:val="00AF72E9"/>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AF72E9"/>
    <w:rPr>
      <w:b/>
      <w:bCs/>
    </w:rPr>
  </w:style>
  <w:style w:type="character" w:customStyle="1" w:styleId="CommentSubjectChar">
    <w:name w:val="Comment Subject Char"/>
    <w:basedOn w:val="CommentTextChar"/>
    <w:link w:val="CommentSubject"/>
    <w:uiPriority w:val="99"/>
    <w:semiHidden/>
    <w:rsid w:val="00AF72E9"/>
    <w:rPr>
      <w:rFonts w:ascii="Arial" w:hAnsi="Arial" w:cs="Arial"/>
      <w:b/>
      <w:bCs/>
      <w:sz w:val="20"/>
      <w:szCs w:val="20"/>
      <w:lang w:val="en-AU"/>
    </w:rPr>
  </w:style>
  <w:style w:type="paragraph" w:styleId="BalloonText">
    <w:name w:val="Balloon Text"/>
    <w:basedOn w:val="Normal"/>
    <w:link w:val="BalloonTextChar"/>
    <w:uiPriority w:val="99"/>
    <w:semiHidden/>
    <w:unhideWhenUsed/>
    <w:rsid w:val="002A55A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5A5"/>
    <w:rPr>
      <w:rFonts w:ascii="Segoe UI" w:hAnsi="Segoe UI" w:cs="Segoe UI"/>
      <w:sz w:val="18"/>
      <w:szCs w:val="18"/>
      <w:lang w:val="en-AU"/>
    </w:rPr>
  </w:style>
  <w:style w:type="paragraph" w:styleId="ListParagraph">
    <w:name w:val="List Paragraph"/>
    <w:aliases w:val="ŠList Paragraph"/>
    <w:basedOn w:val="Normal"/>
    <w:link w:val="ListParagraphChar"/>
    <w:uiPriority w:val="34"/>
    <w:unhideWhenUsed/>
    <w:qFormat/>
    <w:rsid w:val="00AF72E9"/>
    <w:pPr>
      <w:ind w:left="567"/>
    </w:pPr>
  </w:style>
  <w:style w:type="table" w:customStyle="1" w:styleId="Tableheader1">
    <w:name w:val="ŠTable header1"/>
    <w:basedOn w:val="TableNormal"/>
    <w:uiPriority w:val="99"/>
    <w:rsid w:val="006B00F6"/>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NormalWeb">
    <w:name w:val="Normal (Web)"/>
    <w:basedOn w:val="Normal"/>
    <w:uiPriority w:val="99"/>
    <w:semiHidden/>
    <w:unhideWhenUsed/>
    <w:rsid w:val="00CD4E27"/>
    <w:pPr>
      <w:spacing w:before="100" w:beforeAutospacing="1" w:after="100" w:afterAutospacing="1" w:line="240" w:lineRule="auto"/>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AF72E9"/>
    <w:rPr>
      <w:color w:val="605E5C"/>
      <w:shd w:val="clear" w:color="auto" w:fill="E1DFDD"/>
    </w:rPr>
  </w:style>
  <w:style w:type="character" w:styleId="FollowedHyperlink">
    <w:name w:val="FollowedHyperlink"/>
    <w:basedOn w:val="DefaultParagraphFont"/>
    <w:uiPriority w:val="99"/>
    <w:semiHidden/>
    <w:unhideWhenUsed/>
    <w:rsid w:val="00AF72E9"/>
    <w:rPr>
      <w:color w:val="954F72" w:themeColor="followedHyperlink"/>
      <w:u w:val="single"/>
    </w:rPr>
  </w:style>
  <w:style w:type="table" w:customStyle="1" w:styleId="Tableheader2">
    <w:name w:val="ŠTable header2"/>
    <w:basedOn w:val="TableNormal"/>
    <w:uiPriority w:val="99"/>
    <w:rsid w:val="002B7D00"/>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TOCHeading">
    <w:name w:val="TOC Heading"/>
    <w:aliases w:val="ŠTOC Heading"/>
    <w:basedOn w:val="Heading1"/>
    <w:next w:val="Normal"/>
    <w:uiPriority w:val="38"/>
    <w:qFormat/>
    <w:rsid w:val="00AF72E9"/>
    <w:pPr>
      <w:spacing w:after="240"/>
      <w:outlineLvl w:val="9"/>
    </w:pPr>
    <w:rPr>
      <w:szCs w:val="40"/>
    </w:rPr>
  </w:style>
  <w:style w:type="paragraph" w:customStyle="1" w:styleId="Documentname">
    <w:name w:val="ŠDocument name"/>
    <w:basedOn w:val="Normal"/>
    <w:next w:val="Normal"/>
    <w:uiPriority w:val="17"/>
    <w:qFormat/>
    <w:rsid w:val="00AF72E9"/>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AF72E9"/>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AF72E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AF72E9"/>
    <w:pPr>
      <w:spacing w:after="0"/>
    </w:pPr>
    <w:rPr>
      <w:sz w:val="18"/>
      <w:szCs w:val="18"/>
    </w:rPr>
  </w:style>
  <w:style w:type="paragraph" w:styleId="Subtitle">
    <w:name w:val="Subtitle"/>
    <w:basedOn w:val="Normal"/>
    <w:next w:val="Normal"/>
    <w:link w:val="SubtitleChar"/>
    <w:uiPriority w:val="11"/>
    <w:semiHidden/>
    <w:qFormat/>
    <w:rsid w:val="00AF72E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F72E9"/>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AF72E9"/>
    <w:rPr>
      <w:i/>
      <w:iCs/>
      <w:color w:val="404040" w:themeColor="text1" w:themeTint="BF"/>
    </w:rPr>
  </w:style>
  <w:style w:type="paragraph" w:styleId="TOC4">
    <w:name w:val="toc 4"/>
    <w:aliases w:val="ŠTOC 4"/>
    <w:basedOn w:val="Normal"/>
    <w:next w:val="Normal"/>
    <w:autoRedefine/>
    <w:uiPriority w:val="39"/>
    <w:unhideWhenUsed/>
    <w:rsid w:val="00AF72E9"/>
    <w:pPr>
      <w:spacing w:before="0"/>
      <w:ind w:left="488"/>
    </w:pPr>
  </w:style>
  <w:style w:type="paragraph" w:styleId="ListBullet3">
    <w:name w:val="List Bullet 3"/>
    <w:aliases w:val="ŠList Bullet 3"/>
    <w:basedOn w:val="Normal"/>
    <w:uiPriority w:val="10"/>
    <w:rsid w:val="00AF72E9"/>
    <w:pPr>
      <w:numPr>
        <w:numId w:val="13"/>
      </w:numPr>
    </w:pPr>
  </w:style>
  <w:style w:type="paragraph" w:styleId="ListNumber3">
    <w:name w:val="List Number 3"/>
    <w:aliases w:val="ŠList Number 3"/>
    <w:basedOn w:val="ListBullet3"/>
    <w:uiPriority w:val="8"/>
    <w:rsid w:val="00AF72E9"/>
    <w:pPr>
      <w:numPr>
        <w:ilvl w:val="2"/>
        <w:numId w:val="16"/>
      </w:numPr>
    </w:pPr>
  </w:style>
  <w:style w:type="character" w:customStyle="1" w:styleId="BoldItalic">
    <w:name w:val="ŠBold Italic"/>
    <w:basedOn w:val="DefaultParagraphFont"/>
    <w:uiPriority w:val="1"/>
    <w:qFormat/>
    <w:rsid w:val="00AF72E9"/>
    <w:rPr>
      <w:b/>
      <w:i/>
      <w:iCs/>
    </w:rPr>
  </w:style>
  <w:style w:type="paragraph" w:customStyle="1" w:styleId="Pulloutquote">
    <w:name w:val="ŠPull out quote"/>
    <w:basedOn w:val="Normal"/>
    <w:next w:val="Normal"/>
    <w:uiPriority w:val="20"/>
    <w:qFormat/>
    <w:rsid w:val="00AF72E9"/>
    <w:pPr>
      <w:keepNext/>
      <w:ind w:left="567" w:right="57"/>
    </w:pPr>
    <w:rPr>
      <w:szCs w:val="22"/>
    </w:rPr>
  </w:style>
  <w:style w:type="paragraph" w:customStyle="1" w:styleId="Subtitle0">
    <w:name w:val="ŠSubtitle"/>
    <w:basedOn w:val="Normal"/>
    <w:link w:val="SubtitleChar0"/>
    <w:uiPriority w:val="2"/>
    <w:qFormat/>
    <w:rsid w:val="00AF72E9"/>
    <w:pPr>
      <w:spacing w:before="360"/>
    </w:pPr>
    <w:rPr>
      <w:color w:val="002664"/>
      <w:sz w:val="44"/>
      <w:szCs w:val="48"/>
    </w:rPr>
  </w:style>
  <w:style w:type="character" w:customStyle="1" w:styleId="SubtitleChar0">
    <w:name w:val="ŠSubtitle Char"/>
    <w:basedOn w:val="DefaultParagraphFont"/>
    <w:link w:val="Subtitle0"/>
    <w:uiPriority w:val="2"/>
    <w:rsid w:val="00AF72E9"/>
    <w:rPr>
      <w:rFonts w:ascii="Arial" w:hAnsi="Arial" w:cs="Arial"/>
      <w:color w:val="002664"/>
      <w:sz w:val="44"/>
      <w:szCs w:val="48"/>
      <w:lang w:val="en-AU"/>
    </w:rPr>
  </w:style>
  <w:style w:type="character" w:customStyle="1" w:styleId="ListParagraphChar">
    <w:name w:val="List Paragraph Char"/>
    <w:aliases w:val="ŠList Paragraph Char"/>
    <w:basedOn w:val="DefaultParagraphFont"/>
    <w:link w:val="ListParagraph"/>
    <w:uiPriority w:val="34"/>
    <w:rsid w:val="00552F66"/>
    <w:rPr>
      <w:rFonts w:ascii="Arial" w:hAnsi="Arial" w:cs="Arial"/>
      <w:sz w:val="22"/>
      <w:lang w:val="en-AU"/>
    </w:rPr>
  </w:style>
  <w:style w:type="table" w:customStyle="1" w:styleId="Tableheader3">
    <w:name w:val="ŠTable header3"/>
    <w:basedOn w:val="TableNormal"/>
    <w:uiPriority w:val="99"/>
    <w:rsid w:val="00327618"/>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customStyle="1" w:styleId="Tableheader4">
    <w:name w:val="ŠTable header4"/>
    <w:basedOn w:val="TableNormal"/>
    <w:uiPriority w:val="99"/>
    <w:rsid w:val="009C0B18"/>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107233">
      <w:bodyDiv w:val="1"/>
      <w:marLeft w:val="0"/>
      <w:marRight w:val="0"/>
      <w:marTop w:val="0"/>
      <w:marBottom w:val="0"/>
      <w:divBdr>
        <w:top w:val="none" w:sz="0" w:space="0" w:color="auto"/>
        <w:left w:val="none" w:sz="0" w:space="0" w:color="auto"/>
        <w:bottom w:val="none" w:sz="0" w:space="0" w:color="auto"/>
        <w:right w:val="none" w:sz="0" w:space="0" w:color="auto"/>
      </w:divBdr>
      <w:divsChild>
        <w:div w:id="1439255991">
          <w:marLeft w:val="0"/>
          <w:marRight w:val="0"/>
          <w:marTop w:val="0"/>
          <w:marBottom w:val="0"/>
          <w:divBdr>
            <w:top w:val="single" w:sz="2" w:space="0" w:color="auto"/>
            <w:left w:val="single" w:sz="2" w:space="0" w:color="auto"/>
            <w:bottom w:val="single" w:sz="2" w:space="0" w:color="auto"/>
            <w:right w:val="single" w:sz="2" w:space="0" w:color="auto"/>
          </w:divBdr>
        </w:div>
      </w:divsChild>
    </w:div>
    <w:div w:id="212738091">
      <w:bodyDiv w:val="1"/>
      <w:marLeft w:val="0"/>
      <w:marRight w:val="0"/>
      <w:marTop w:val="0"/>
      <w:marBottom w:val="0"/>
      <w:divBdr>
        <w:top w:val="none" w:sz="0" w:space="0" w:color="auto"/>
        <w:left w:val="none" w:sz="0" w:space="0" w:color="auto"/>
        <w:bottom w:val="none" w:sz="0" w:space="0" w:color="auto"/>
        <w:right w:val="none" w:sz="0" w:space="0" w:color="auto"/>
      </w:divBdr>
    </w:div>
    <w:div w:id="346058233">
      <w:bodyDiv w:val="1"/>
      <w:marLeft w:val="0"/>
      <w:marRight w:val="0"/>
      <w:marTop w:val="0"/>
      <w:marBottom w:val="0"/>
      <w:divBdr>
        <w:top w:val="none" w:sz="0" w:space="0" w:color="auto"/>
        <w:left w:val="none" w:sz="0" w:space="0" w:color="auto"/>
        <w:bottom w:val="none" w:sz="0" w:space="0" w:color="auto"/>
        <w:right w:val="none" w:sz="0" w:space="0" w:color="auto"/>
      </w:divBdr>
      <w:divsChild>
        <w:div w:id="1297103993">
          <w:marLeft w:val="0"/>
          <w:marRight w:val="0"/>
          <w:marTop w:val="0"/>
          <w:marBottom w:val="0"/>
          <w:divBdr>
            <w:top w:val="none" w:sz="0" w:space="0" w:color="auto"/>
            <w:left w:val="none" w:sz="0" w:space="0" w:color="auto"/>
            <w:bottom w:val="none" w:sz="0" w:space="0" w:color="auto"/>
            <w:right w:val="none" w:sz="0" w:space="0" w:color="auto"/>
          </w:divBdr>
        </w:div>
        <w:div w:id="1649433592">
          <w:marLeft w:val="0"/>
          <w:marRight w:val="0"/>
          <w:marTop w:val="0"/>
          <w:marBottom w:val="0"/>
          <w:divBdr>
            <w:top w:val="none" w:sz="0" w:space="0" w:color="auto"/>
            <w:left w:val="none" w:sz="0" w:space="0" w:color="auto"/>
            <w:bottom w:val="none" w:sz="0" w:space="0" w:color="auto"/>
            <w:right w:val="none" w:sz="0" w:space="0" w:color="auto"/>
          </w:divBdr>
        </w:div>
      </w:divsChild>
    </w:div>
    <w:div w:id="564031541">
      <w:bodyDiv w:val="1"/>
      <w:marLeft w:val="0"/>
      <w:marRight w:val="0"/>
      <w:marTop w:val="0"/>
      <w:marBottom w:val="0"/>
      <w:divBdr>
        <w:top w:val="none" w:sz="0" w:space="0" w:color="auto"/>
        <w:left w:val="none" w:sz="0" w:space="0" w:color="auto"/>
        <w:bottom w:val="none" w:sz="0" w:space="0" w:color="auto"/>
        <w:right w:val="none" w:sz="0" w:space="0" w:color="auto"/>
      </w:divBdr>
    </w:div>
    <w:div w:id="680856301">
      <w:bodyDiv w:val="1"/>
      <w:marLeft w:val="0"/>
      <w:marRight w:val="0"/>
      <w:marTop w:val="0"/>
      <w:marBottom w:val="0"/>
      <w:divBdr>
        <w:top w:val="none" w:sz="0" w:space="0" w:color="auto"/>
        <w:left w:val="none" w:sz="0" w:space="0" w:color="auto"/>
        <w:bottom w:val="none" w:sz="0" w:space="0" w:color="auto"/>
        <w:right w:val="none" w:sz="0" w:space="0" w:color="auto"/>
      </w:divBdr>
    </w:div>
    <w:div w:id="730889544">
      <w:bodyDiv w:val="1"/>
      <w:marLeft w:val="0"/>
      <w:marRight w:val="0"/>
      <w:marTop w:val="0"/>
      <w:marBottom w:val="0"/>
      <w:divBdr>
        <w:top w:val="none" w:sz="0" w:space="0" w:color="auto"/>
        <w:left w:val="none" w:sz="0" w:space="0" w:color="auto"/>
        <w:bottom w:val="none" w:sz="0" w:space="0" w:color="auto"/>
        <w:right w:val="none" w:sz="0" w:space="0" w:color="auto"/>
      </w:divBdr>
      <w:divsChild>
        <w:div w:id="933317870">
          <w:marLeft w:val="0"/>
          <w:marRight w:val="0"/>
          <w:marTop w:val="0"/>
          <w:marBottom w:val="0"/>
          <w:divBdr>
            <w:top w:val="none" w:sz="0" w:space="0" w:color="auto"/>
            <w:left w:val="none" w:sz="0" w:space="0" w:color="auto"/>
            <w:bottom w:val="none" w:sz="0" w:space="0" w:color="auto"/>
            <w:right w:val="none" w:sz="0" w:space="0" w:color="auto"/>
          </w:divBdr>
        </w:div>
        <w:div w:id="1443844777">
          <w:marLeft w:val="0"/>
          <w:marRight w:val="0"/>
          <w:marTop w:val="0"/>
          <w:marBottom w:val="0"/>
          <w:divBdr>
            <w:top w:val="none" w:sz="0" w:space="0" w:color="auto"/>
            <w:left w:val="none" w:sz="0" w:space="0" w:color="auto"/>
            <w:bottom w:val="none" w:sz="0" w:space="0" w:color="auto"/>
            <w:right w:val="none" w:sz="0" w:space="0" w:color="auto"/>
          </w:divBdr>
        </w:div>
        <w:div w:id="2077122466">
          <w:marLeft w:val="0"/>
          <w:marRight w:val="0"/>
          <w:marTop w:val="0"/>
          <w:marBottom w:val="0"/>
          <w:divBdr>
            <w:top w:val="none" w:sz="0" w:space="0" w:color="auto"/>
            <w:left w:val="none" w:sz="0" w:space="0" w:color="auto"/>
            <w:bottom w:val="none" w:sz="0" w:space="0" w:color="auto"/>
            <w:right w:val="none" w:sz="0" w:space="0" w:color="auto"/>
          </w:divBdr>
        </w:div>
      </w:divsChild>
    </w:div>
    <w:div w:id="888953811">
      <w:bodyDiv w:val="1"/>
      <w:marLeft w:val="0"/>
      <w:marRight w:val="0"/>
      <w:marTop w:val="0"/>
      <w:marBottom w:val="0"/>
      <w:divBdr>
        <w:top w:val="none" w:sz="0" w:space="0" w:color="auto"/>
        <w:left w:val="none" w:sz="0" w:space="0" w:color="auto"/>
        <w:bottom w:val="none" w:sz="0" w:space="0" w:color="auto"/>
        <w:right w:val="none" w:sz="0" w:space="0" w:color="auto"/>
      </w:divBdr>
      <w:divsChild>
        <w:div w:id="1250626979">
          <w:marLeft w:val="0"/>
          <w:marRight w:val="0"/>
          <w:marTop w:val="0"/>
          <w:marBottom w:val="0"/>
          <w:divBdr>
            <w:top w:val="none" w:sz="0" w:space="0" w:color="auto"/>
            <w:left w:val="none" w:sz="0" w:space="0" w:color="auto"/>
            <w:bottom w:val="none" w:sz="0" w:space="0" w:color="auto"/>
            <w:right w:val="none" w:sz="0" w:space="0" w:color="auto"/>
          </w:divBdr>
        </w:div>
        <w:div w:id="1801651845">
          <w:marLeft w:val="0"/>
          <w:marRight w:val="0"/>
          <w:marTop w:val="0"/>
          <w:marBottom w:val="0"/>
          <w:divBdr>
            <w:top w:val="none" w:sz="0" w:space="0" w:color="auto"/>
            <w:left w:val="none" w:sz="0" w:space="0" w:color="auto"/>
            <w:bottom w:val="none" w:sz="0" w:space="0" w:color="auto"/>
            <w:right w:val="none" w:sz="0" w:space="0" w:color="auto"/>
          </w:divBdr>
        </w:div>
      </w:divsChild>
    </w:div>
    <w:div w:id="1166702349">
      <w:bodyDiv w:val="1"/>
      <w:marLeft w:val="0"/>
      <w:marRight w:val="0"/>
      <w:marTop w:val="0"/>
      <w:marBottom w:val="0"/>
      <w:divBdr>
        <w:top w:val="none" w:sz="0" w:space="0" w:color="auto"/>
        <w:left w:val="none" w:sz="0" w:space="0" w:color="auto"/>
        <w:bottom w:val="none" w:sz="0" w:space="0" w:color="auto"/>
        <w:right w:val="none" w:sz="0" w:space="0" w:color="auto"/>
      </w:divBdr>
    </w:div>
    <w:div w:id="1279918573">
      <w:bodyDiv w:val="1"/>
      <w:marLeft w:val="0"/>
      <w:marRight w:val="0"/>
      <w:marTop w:val="0"/>
      <w:marBottom w:val="0"/>
      <w:divBdr>
        <w:top w:val="none" w:sz="0" w:space="0" w:color="auto"/>
        <w:left w:val="none" w:sz="0" w:space="0" w:color="auto"/>
        <w:bottom w:val="none" w:sz="0" w:space="0" w:color="auto"/>
        <w:right w:val="none" w:sz="0" w:space="0" w:color="auto"/>
      </w:divBdr>
    </w:div>
    <w:div w:id="1521309167">
      <w:bodyDiv w:val="1"/>
      <w:marLeft w:val="0"/>
      <w:marRight w:val="0"/>
      <w:marTop w:val="0"/>
      <w:marBottom w:val="0"/>
      <w:divBdr>
        <w:top w:val="none" w:sz="0" w:space="0" w:color="auto"/>
        <w:left w:val="none" w:sz="0" w:space="0" w:color="auto"/>
        <w:bottom w:val="none" w:sz="0" w:space="0" w:color="auto"/>
        <w:right w:val="none" w:sz="0" w:space="0" w:color="auto"/>
      </w:divBdr>
      <w:divsChild>
        <w:div w:id="666133553">
          <w:marLeft w:val="0"/>
          <w:marRight w:val="0"/>
          <w:marTop w:val="0"/>
          <w:marBottom w:val="0"/>
          <w:divBdr>
            <w:top w:val="none" w:sz="0" w:space="0" w:color="auto"/>
            <w:left w:val="none" w:sz="0" w:space="0" w:color="auto"/>
            <w:bottom w:val="none" w:sz="0" w:space="0" w:color="auto"/>
            <w:right w:val="none" w:sz="0" w:space="0" w:color="auto"/>
          </w:divBdr>
        </w:div>
        <w:div w:id="835345610">
          <w:marLeft w:val="0"/>
          <w:marRight w:val="0"/>
          <w:marTop w:val="0"/>
          <w:marBottom w:val="0"/>
          <w:divBdr>
            <w:top w:val="none" w:sz="0" w:space="0" w:color="auto"/>
            <w:left w:val="none" w:sz="0" w:space="0" w:color="auto"/>
            <w:bottom w:val="none" w:sz="0" w:space="0" w:color="auto"/>
            <w:right w:val="none" w:sz="0" w:space="0" w:color="auto"/>
          </w:divBdr>
        </w:div>
        <w:div w:id="1200781560">
          <w:marLeft w:val="0"/>
          <w:marRight w:val="0"/>
          <w:marTop w:val="0"/>
          <w:marBottom w:val="0"/>
          <w:divBdr>
            <w:top w:val="none" w:sz="0" w:space="0" w:color="auto"/>
            <w:left w:val="none" w:sz="0" w:space="0" w:color="auto"/>
            <w:bottom w:val="none" w:sz="0" w:space="0" w:color="auto"/>
            <w:right w:val="none" w:sz="0" w:space="0" w:color="auto"/>
          </w:divBdr>
        </w:div>
      </w:divsChild>
    </w:div>
    <w:div w:id="1553690008">
      <w:bodyDiv w:val="1"/>
      <w:marLeft w:val="0"/>
      <w:marRight w:val="0"/>
      <w:marTop w:val="0"/>
      <w:marBottom w:val="0"/>
      <w:divBdr>
        <w:top w:val="none" w:sz="0" w:space="0" w:color="auto"/>
        <w:left w:val="none" w:sz="0" w:space="0" w:color="auto"/>
        <w:bottom w:val="none" w:sz="0" w:space="0" w:color="auto"/>
        <w:right w:val="none" w:sz="0" w:space="0" w:color="auto"/>
      </w:divBdr>
      <w:divsChild>
        <w:div w:id="1042944694">
          <w:marLeft w:val="0"/>
          <w:marRight w:val="0"/>
          <w:marTop w:val="0"/>
          <w:marBottom w:val="0"/>
          <w:divBdr>
            <w:top w:val="none" w:sz="0" w:space="0" w:color="auto"/>
            <w:left w:val="none" w:sz="0" w:space="0" w:color="auto"/>
            <w:bottom w:val="none" w:sz="0" w:space="0" w:color="auto"/>
            <w:right w:val="none" w:sz="0" w:space="0" w:color="auto"/>
          </w:divBdr>
          <w:divsChild>
            <w:div w:id="301471670">
              <w:marLeft w:val="0"/>
              <w:marRight w:val="0"/>
              <w:marTop w:val="0"/>
              <w:marBottom w:val="0"/>
              <w:divBdr>
                <w:top w:val="none" w:sz="0" w:space="0" w:color="auto"/>
                <w:left w:val="none" w:sz="0" w:space="0" w:color="auto"/>
                <w:bottom w:val="none" w:sz="0" w:space="0" w:color="auto"/>
                <w:right w:val="none" w:sz="0" w:space="0" w:color="auto"/>
              </w:divBdr>
              <w:divsChild>
                <w:div w:id="2061122908">
                  <w:marLeft w:val="0"/>
                  <w:marRight w:val="0"/>
                  <w:marTop w:val="0"/>
                  <w:marBottom w:val="0"/>
                  <w:divBdr>
                    <w:top w:val="none" w:sz="0" w:space="0" w:color="auto"/>
                    <w:left w:val="none" w:sz="0" w:space="0" w:color="auto"/>
                    <w:bottom w:val="none" w:sz="0" w:space="0" w:color="auto"/>
                    <w:right w:val="none" w:sz="0" w:space="0" w:color="auto"/>
                  </w:divBdr>
                  <w:divsChild>
                    <w:div w:id="761267217">
                      <w:marLeft w:val="0"/>
                      <w:marRight w:val="0"/>
                      <w:marTop w:val="360"/>
                      <w:marBottom w:val="360"/>
                      <w:divBdr>
                        <w:top w:val="none" w:sz="0" w:space="0" w:color="auto"/>
                        <w:left w:val="none" w:sz="0" w:space="0" w:color="auto"/>
                        <w:bottom w:val="none" w:sz="0" w:space="0" w:color="auto"/>
                        <w:right w:val="none" w:sz="0" w:space="0" w:color="auto"/>
                      </w:divBdr>
                      <w:divsChild>
                        <w:div w:id="1755278678">
                          <w:marLeft w:val="0"/>
                          <w:marRight w:val="0"/>
                          <w:marTop w:val="0"/>
                          <w:marBottom w:val="0"/>
                          <w:divBdr>
                            <w:top w:val="none" w:sz="0" w:space="0" w:color="auto"/>
                            <w:left w:val="none" w:sz="0" w:space="0" w:color="auto"/>
                            <w:bottom w:val="none" w:sz="0" w:space="0" w:color="auto"/>
                            <w:right w:val="none" w:sz="0" w:space="0" w:color="auto"/>
                          </w:divBdr>
                          <w:divsChild>
                            <w:div w:id="412316412">
                              <w:marLeft w:val="0"/>
                              <w:marRight w:val="0"/>
                              <w:marTop w:val="0"/>
                              <w:marBottom w:val="0"/>
                              <w:divBdr>
                                <w:top w:val="none" w:sz="0" w:space="0" w:color="auto"/>
                                <w:left w:val="none" w:sz="0" w:space="0" w:color="auto"/>
                                <w:bottom w:val="none" w:sz="0" w:space="0" w:color="auto"/>
                                <w:right w:val="none" w:sz="0" w:space="0" w:color="auto"/>
                              </w:divBdr>
                              <w:divsChild>
                                <w:div w:id="194564629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813729">
          <w:marLeft w:val="0"/>
          <w:marRight w:val="0"/>
          <w:marTop w:val="0"/>
          <w:marBottom w:val="0"/>
          <w:divBdr>
            <w:top w:val="none" w:sz="0" w:space="0" w:color="auto"/>
            <w:left w:val="none" w:sz="0" w:space="0" w:color="auto"/>
            <w:bottom w:val="none" w:sz="0" w:space="0" w:color="auto"/>
            <w:right w:val="none" w:sz="0" w:space="0" w:color="auto"/>
          </w:divBdr>
          <w:divsChild>
            <w:div w:id="1818572155">
              <w:marLeft w:val="0"/>
              <w:marRight w:val="0"/>
              <w:marTop w:val="0"/>
              <w:marBottom w:val="0"/>
              <w:divBdr>
                <w:top w:val="none" w:sz="0" w:space="0" w:color="auto"/>
                <w:left w:val="none" w:sz="0" w:space="0" w:color="auto"/>
                <w:bottom w:val="none" w:sz="0" w:space="0" w:color="auto"/>
                <w:right w:val="none" w:sz="0" w:space="0" w:color="auto"/>
              </w:divBdr>
              <w:divsChild>
                <w:div w:id="1024094922">
                  <w:marLeft w:val="0"/>
                  <w:marRight w:val="0"/>
                  <w:marTop w:val="0"/>
                  <w:marBottom w:val="0"/>
                  <w:divBdr>
                    <w:top w:val="none" w:sz="0" w:space="0" w:color="auto"/>
                    <w:left w:val="none" w:sz="0" w:space="0" w:color="auto"/>
                    <w:bottom w:val="none" w:sz="0" w:space="0" w:color="auto"/>
                    <w:right w:val="none" w:sz="0" w:space="0" w:color="auto"/>
                  </w:divBdr>
                  <w:divsChild>
                    <w:div w:id="81873565">
                      <w:marLeft w:val="0"/>
                      <w:marRight w:val="0"/>
                      <w:marTop w:val="360"/>
                      <w:marBottom w:val="360"/>
                      <w:divBdr>
                        <w:top w:val="none" w:sz="0" w:space="0" w:color="auto"/>
                        <w:left w:val="none" w:sz="0" w:space="0" w:color="auto"/>
                        <w:bottom w:val="none" w:sz="0" w:space="0" w:color="auto"/>
                        <w:right w:val="none" w:sz="0" w:space="0" w:color="auto"/>
                      </w:divBdr>
                      <w:divsChild>
                        <w:div w:id="378630252">
                          <w:marLeft w:val="0"/>
                          <w:marRight w:val="0"/>
                          <w:marTop w:val="0"/>
                          <w:marBottom w:val="0"/>
                          <w:divBdr>
                            <w:top w:val="none" w:sz="0" w:space="0" w:color="auto"/>
                            <w:left w:val="none" w:sz="0" w:space="0" w:color="auto"/>
                            <w:bottom w:val="none" w:sz="0" w:space="0" w:color="auto"/>
                            <w:right w:val="none" w:sz="0" w:space="0" w:color="auto"/>
                          </w:divBdr>
                          <w:divsChild>
                            <w:div w:id="1881236154">
                              <w:marLeft w:val="0"/>
                              <w:marRight w:val="0"/>
                              <w:marTop w:val="0"/>
                              <w:marBottom w:val="0"/>
                              <w:divBdr>
                                <w:top w:val="none" w:sz="0" w:space="0" w:color="auto"/>
                                <w:left w:val="none" w:sz="0" w:space="0" w:color="auto"/>
                                <w:bottom w:val="none" w:sz="0" w:space="0" w:color="auto"/>
                                <w:right w:val="none" w:sz="0" w:space="0" w:color="auto"/>
                              </w:divBdr>
                              <w:divsChild>
                                <w:div w:id="66427987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 w:id="860703694">
                      <w:marLeft w:val="0"/>
                      <w:marRight w:val="0"/>
                      <w:marTop w:val="360"/>
                      <w:marBottom w:val="360"/>
                      <w:divBdr>
                        <w:top w:val="none" w:sz="0" w:space="0" w:color="auto"/>
                        <w:left w:val="none" w:sz="0" w:space="0" w:color="auto"/>
                        <w:bottom w:val="none" w:sz="0" w:space="0" w:color="auto"/>
                        <w:right w:val="none" w:sz="0" w:space="0" w:color="auto"/>
                      </w:divBdr>
                      <w:divsChild>
                        <w:div w:id="211767973">
                          <w:marLeft w:val="0"/>
                          <w:marRight w:val="0"/>
                          <w:marTop w:val="0"/>
                          <w:marBottom w:val="0"/>
                          <w:divBdr>
                            <w:top w:val="none" w:sz="0" w:space="0" w:color="auto"/>
                            <w:left w:val="none" w:sz="0" w:space="0" w:color="auto"/>
                            <w:bottom w:val="none" w:sz="0" w:space="0" w:color="auto"/>
                            <w:right w:val="none" w:sz="0" w:space="0" w:color="auto"/>
                          </w:divBdr>
                          <w:divsChild>
                            <w:div w:id="1117605717">
                              <w:marLeft w:val="0"/>
                              <w:marRight w:val="0"/>
                              <w:marTop w:val="0"/>
                              <w:marBottom w:val="0"/>
                              <w:divBdr>
                                <w:top w:val="none" w:sz="0" w:space="0" w:color="auto"/>
                                <w:left w:val="none" w:sz="0" w:space="0" w:color="auto"/>
                                <w:bottom w:val="none" w:sz="0" w:space="0" w:color="auto"/>
                                <w:right w:val="none" w:sz="0" w:space="0" w:color="auto"/>
                              </w:divBdr>
                              <w:divsChild>
                                <w:div w:id="2082016115">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 w:id="1671133540">
                      <w:marLeft w:val="0"/>
                      <w:marRight w:val="0"/>
                      <w:marTop w:val="360"/>
                      <w:marBottom w:val="360"/>
                      <w:divBdr>
                        <w:top w:val="none" w:sz="0" w:space="0" w:color="auto"/>
                        <w:left w:val="none" w:sz="0" w:space="0" w:color="auto"/>
                        <w:bottom w:val="none" w:sz="0" w:space="0" w:color="auto"/>
                        <w:right w:val="none" w:sz="0" w:space="0" w:color="auto"/>
                      </w:divBdr>
                      <w:divsChild>
                        <w:div w:id="884633697">
                          <w:marLeft w:val="0"/>
                          <w:marRight w:val="0"/>
                          <w:marTop w:val="0"/>
                          <w:marBottom w:val="0"/>
                          <w:divBdr>
                            <w:top w:val="none" w:sz="0" w:space="0" w:color="auto"/>
                            <w:left w:val="none" w:sz="0" w:space="0" w:color="auto"/>
                            <w:bottom w:val="none" w:sz="0" w:space="0" w:color="auto"/>
                            <w:right w:val="none" w:sz="0" w:space="0" w:color="auto"/>
                          </w:divBdr>
                          <w:divsChild>
                            <w:div w:id="1281450099">
                              <w:marLeft w:val="0"/>
                              <w:marRight w:val="0"/>
                              <w:marTop w:val="0"/>
                              <w:marBottom w:val="0"/>
                              <w:divBdr>
                                <w:top w:val="none" w:sz="0" w:space="0" w:color="auto"/>
                                <w:left w:val="none" w:sz="0" w:space="0" w:color="auto"/>
                                <w:bottom w:val="none" w:sz="0" w:space="0" w:color="auto"/>
                                <w:right w:val="none" w:sz="0" w:space="0" w:color="auto"/>
                              </w:divBdr>
                              <w:divsChild>
                                <w:div w:id="1412778563">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446134">
          <w:marLeft w:val="0"/>
          <w:marRight w:val="0"/>
          <w:marTop w:val="0"/>
          <w:marBottom w:val="0"/>
          <w:divBdr>
            <w:top w:val="none" w:sz="0" w:space="0" w:color="auto"/>
            <w:left w:val="none" w:sz="0" w:space="0" w:color="auto"/>
            <w:bottom w:val="none" w:sz="0" w:space="0" w:color="auto"/>
            <w:right w:val="none" w:sz="0" w:space="0" w:color="auto"/>
          </w:divBdr>
          <w:divsChild>
            <w:div w:id="1737972117">
              <w:marLeft w:val="0"/>
              <w:marRight w:val="0"/>
              <w:marTop w:val="0"/>
              <w:marBottom w:val="0"/>
              <w:divBdr>
                <w:top w:val="none" w:sz="0" w:space="0" w:color="auto"/>
                <w:left w:val="none" w:sz="0" w:space="0" w:color="auto"/>
                <w:bottom w:val="none" w:sz="0" w:space="0" w:color="auto"/>
                <w:right w:val="none" w:sz="0" w:space="0" w:color="auto"/>
              </w:divBdr>
              <w:divsChild>
                <w:div w:id="764619258">
                  <w:marLeft w:val="0"/>
                  <w:marRight w:val="0"/>
                  <w:marTop w:val="0"/>
                  <w:marBottom w:val="0"/>
                  <w:divBdr>
                    <w:top w:val="none" w:sz="0" w:space="0" w:color="auto"/>
                    <w:left w:val="none" w:sz="0" w:space="0" w:color="auto"/>
                    <w:bottom w:val="none" w:sz="0" w:space="0" w:color="auto"/>
                    <w:right w:val="none" w:sz="0" w:space="0" w:color="auto"/>
                  </w:divBdr>
                  <w:divsChild>
                    <w:div w:id="1870868888">
                      <w:marLeft w:val="0"/>
                      <w:marRight w:val="0"/>
                      <w:marTop w:val="360"/>
                      <w:marBottom w:val="360"/>
                      <w:divBdr>
                        <w:top w:val="none" w:sz="0" w:space="0" w:color="auto"/>
                        <w:left w:val="none" w:sz="0" w:space="0" w:color="auto"/>
                        <w:bottom w:val="none" w:sz="0" w:space="0" w:color="auto"/>
                        <w:right w:val="none" w:sz="0" w:space="0" w:color="auto"/>
                      </w:divBdr>
                      <w:divsChild>
                        <w:div w:id="2002075468">
                          <w:marLeft w:val="0"/>
                          <w:marRight w:val="0"/>
                          <w:marTop w:val="0"/>
                          <w:marBottom w:val="0"/>
                          <w:divBdr>
                            <w:top w:val="none" w:sz="0" w:space="0" w:color="auto"/>
                            <w:left w:val="none" w:sz="0" w:space="0" w:color="auto"/>
                            <w:bottom w:val="none" w:sz="0" w:space="0" w:color="auto"/>
                            <w:right w:val="none" w:sz="0" w:space="0" w:color="auto"/>
                          </w:divBdr>
                          <w:divsChild>
                            <w:div w:id="1556552195">
                              <w:marLeft w:val="0"/>
                              <w:marRight w:val="0"/>
                              <w:marTop w:val="0"/>
                              <w:marBottom w:val="0"/>
                              <w:divBdr>
                                <w:top w:val="none" w:sz="0" w:space="0" w:color="auto"/>
                                <w:left w:val="none" w:sz="0" w:space="0" w:color="auto"/>
                                <w:bottom w:val="none" w:sz="0" w:space="0" w:color="auto"/>
                                <w:right w:val="none" w:sz="0" w:space="0" w:color="auto"/>
                              </w:divBdr>
                              <w:divsChild>
                                <w:div w:id="11776899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4317">
          <w:marLeft w:val="0"/>
          <w:marRight w:val="0"/>
          <w:marTop w:val="0"/>
          <w:marBottom w:val="0"/>
          <w:divBdr>
            <w:top w:val="none" w:sz="0" w:space="0" w:color="auto"/>
            <w:left w:val="none" w:sz="0" w:space="0" w:color="auto"/>
            <w:bottom w:val="none" w:sz="0" w:space="0" w:color="auto"/>
            <w:right w:val="none" w:sz="0" w:space="0" w:color="auto"/>
          </w:divBdr>
          <w:divsChild>
            <w:div w:id="1017002056">
              <w:marLeft w:val="0"/>
              <w:marRight w:val="0"/>
              <w:marTop w:val="0"/>
              <w:marBottom w:val="0"/>
              <w:divBdr>
                <w:top w:val="none" w:sz="0" w:space="0" w:color="auto"/>
                <w:left w:val="none" w:sz="0" w:space="0" w:color="auto"/>
                <w:bottom w:val="none" w:sz="0" w:space="0" w:color="auto"/>
                <w:right w:val="none" w:sz="0" w:space="0" w:color="auto"/>
              </w:divBdr>
              <w:divsChild>
                <w:div w:id="1329285053">
                  <w:marLeft w:val="0"/>
                  <w:marRight w:val="0"/>
                  <w:marTop w:val="0"/>
                  <w:marBottom w:val="0"/>
                  <w:divBdr>
                    <w:top w:val="none" w:sz="0" w:space="0" w:color="auto"/>
                    <w:left w:val="none" w:sz="0" w:space="0" w:color="auto"/>
                    <w:bottom w:val="none" w:sz="0" w:space="0" w:color="auto"/>
                    <w:right w:val="none" w:sz="0" w:space="0" w:color="auto"/>
                  </w:divBdr>
                  <w:divsChild>
                    <w:div w:id="865291238">
                      <w:marLeft w:val="0"/>
                      <w:marRight w:val="0"/>
                      <w:marTop w:val="360"/>
                      <w:marBottom w:val="360"/>
                      <w:divBdr>
                        <w:top w:val="none" w:sz="0" w:space="0" w:color="auto"/>
                        <w:left w:val="none" w:sz="0" w:space="0" w:color="auto"/>
                        <w:bottom w:val="none" w:sz="0" w:space="0" w:color="auto"/>
                        <w:right w:val="none" w:sz="0" w:space="0" w:color="auto"/>
                      </w:divBdr>
                      <w:divsChild>
                        <w:div w:id="1189488190">
                          <w:marLeft w:val="0"/>
                          <w:marRight w:val="0"/>
                          <w:marTop w:val="0"/>
                          <w:marBottom w:val="0"/>
                          <w:divBdr>
                            <w:top w:val="none" w:sz="0" w:space="0" w:color="auto"/>
                            <w:left w:val="none" w:sz="0" w:space="0" w:color="auto"/>
                            <w:bottom w:val="none" w:sz="0" w:space="0" w:color="auto"/>
                            <w:right w:val="none" w:sz="0" w:space="0" w:color="auto"/>
                          </w:divBdr>
                          <w:divsChild>
                            <w:div w:id="148526211">
                              <w:marLeft w:val="0"/>
                              <w:marRight w:val="0"/>
                              <w:marTop w:val="0"/>
                              <w:marBottom w:val="0"/>
                              <w:divBdr>
                                <w:top w:val="none" w:sz="0" w:space="0" w:color="auto"/>
                                <w:left w:val="none" w:sz="0" w:space="0" w:color="auto"/>
                                <w:bottom w:val="none" w:sz="0" w:space="0" w:color="auto"/>
                                <w:right w:val="none" w:sz="0" w:space="0" w:color="auto"/>
                              </w:divBdr>
                              <w:divsChild>
                                <w:div w:id="61541073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671461">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rr5oWP-iykQ" TargetMode="External"/><Relationship Id="rId18" Type="http://schemas.openxmlformats.org/officeDocument/2006/relationships/hyperlink" Target="https://education.nsw.gov.au/teaching-and-learning/curriculum/planning-programming-and-assessing-k-12/planning-programming-and-assessing-7-12" TargetMode="External"/><Relationship Id="rId26" Type="http://schemas.openxmlformats.org/officeDocument/2006/relationships/hyperlink" Target="https://teams.microsoft.com/l/team/19%3a93bb42a54e4b4779b28ab5b737b9e642%40thread.tacv2/conversations?groupId=d759a943-a680-4d0b-bdfe-88a8998f709e&amp;tenantId=05a0e69a-418a-47c1-9c25-9387261bf991" TargetMode="External"/><Relationship Id="rId39" Type="http://schemas.openxmlformats.org/officeDocument/2006/relationships/header" Target="header3.xml"/><Relationship Id="rId21" Type="http://schemas.openxmlformats.org/officeDocument/2006/relationships/hyperlink" Target="https://education.nsw.gov.au/policy-library/policies/pd-2016-0468" TargetMode="External"/><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DHPEcurriculum@det.nsw.edu.au" TargetMode="External"/><Relationship Id="rId20" Type="http://schemas.openxmlformats.org/officeDocument/2006/relationships/hyperlink" Target="https://education.nsw.gov.au/about-us/education-data-and-research/cese/publications/research-reports/what-works-best-2020-update/explicit-teaching-driving-learning-and-engagement" TargetMode="External"/><Relationship Id="rId29" Type="http://schemas.openxmlformats.org/officeDocument/2006/relationships/hyperlink" Target="https://curriculum.nsw.edu.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educationstandards.nsw.edu.au/wps/portal/nesa/teacher-accreditation/meeting-requirements/the-standards/proficient-teacher" TargetMode="External"/><Relationship Id="rId32" Type="http://schemas.openxmlformats.org/officeDocument/2006/relationships/footer" Target="footer1.xml"/><Relationship Id="rId37" Type="http://schemas.openxmlformats.org/officeDocument/2006/relationships/footer" Target="footer3.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education.nsw.gov.au/teaching-and-learning/curriculum/pdhpe/planning-programming-and-assessing-pdhpe-k-12/planning-programming-and-assessing-pdhpe-11-12" TargetMode="External"/><Relationship Id="rId23" Type="http://schemas.openxmlformats.org/officeDocument/2006/relationships/hyperlink" Target="https://education.nsw.gov.au/inside-the-department/directory-a-z/strategic-school-improvement/school-excellence-framework" TargetMode="External"/><Relationship Id="rId28" Type="http://schemas.openxmlformats.org/officeDocument/2006/relationships/hyperlink" Target="https://educationstandards.nsw.edu.au/" TargetMode="External"/><Relationship Id="rId36" Type="http://schemas.openxmlformats.org/officeDocument/2006/relationships/image" Target="media/image4.png"/><Relationship Id="rId10" Type="http://schemas.openxmlformats.org/officeDocument/2006/relationships/hyperlink" Target="https://www.topendsports.com/testing/anaerobic-capacity.htm" TargetMode="External"/><Relationship Id="rId19" Type="http://schemas.openxmlformats.org/officeDocument/2006/relationships/hyperlink" Target="https://education.nsw.gov.au/teaching-and-learning/curriculum/explicit-teachin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ducation.nsw.gov.au/teaching-and-learning/curriculum/pdhpe/planning-programming-and-assessing-pdhpe-k-12/planning-programming-and-assessing-pdhpe-11-12" TargetMode="External"/><Relationship Id="rId14" Type="http://schemas.openxmlformats.org/officeDocument/2006/relationships/image" Target="media/image3.png"/><Relationship Id="rId22" Type="http://schemas.openxmlformats.org/officeDocument/2006/relationships/hyperlink" Target="https://education.nsw.gov.au/about-us/strategies-and-reports/plan-for-nsw-public-education" TargetMode="External"/><Relationship Id="rId27" Type="http://schemas.openxmlformats.org/officeDocument/2006/relationships/hyperlink" Target="https://educationstandards.nsw.edu.au/wps/portal/nesa/mini-footer/copyright" TargetMode="External"/><Relationship Id="rId30" Type="http://schemas.openxmlformats.org/officeDocument/2006/relationships/hyperlink" Target="https://curriculum.nsw.edu.au/learning-areas/pdhpe/health-and-movement-science-11-12-2023/overview" TargetMode="External"/><Relationship Id="rId35" Type="http://schemas.openxmlformats.org/officeDocument/2006/relationships/hyperlink" Target="https://creativecommons.org/licenses/by/4.0/" TargetMode="External"/><Relationship Id="rId43" Type="http://schemas.microsoft.com/office/2020/10/relationships/intelligence" Target="intelligence2.xml"/><Relationship Id="rId8" Type="http://schemas.openxmlformats.org/officeDocument/2006/relationships/hyperlink" Target="https://education.nsw.gov.au/teaching-and-learning/curriculum/pdhpe/planning-programming-and-assessing-pdhpe-k-12/planning-programming-and-assessing-pdhpe-11-12"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education.nsw.gov.au/teaching-and-learning/curriculum/planning-programming-and-assessing-k-12/planning-programming-and-assessing-7-12" TargetMode="External"/><Relationship Id="rId25" Type="http://schemas.openxmlformats.org/officeDocument/2006/relationships/hyperlink" Target="https://education.nsw.gov.au/teaching-and-learning/curriculum/pdhpe/planning-programming-and-assessing-pdhpe-k-12/planning-programming-and-assessing-pdhpe-11-12" TargetMode="External"/><Relationship Id="rId33" Type="http://schemas.openxmlformats.org/officeDocument/2006/relationships/header" Target="header2.xml"/><Relationship Id="rId38"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A3BD6-2775-4C8D-B27D-D4856C351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1693</TotalTime>
  <Pages>34</Pages>
  <Words>6873</Words>
  <Characters>39177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Health and movement science Stage 6 (Year 11) – depth study – energy systems</vt:lpstr>
    </vt:vector>
  </TitlesOfParts>
  <Manager/>
  <Company>NSW Department of Education</Company>
  <LinksUpToDate>false</LinksUpToDate>
  <CharactersWithSpaces>45959</CharactersWithSpaces>
  <SharedDoc>false</SharedDoc>
  <HyperlinkBase/>
  <HLinks>
    <vt:vector size="378" baseType="variant">
      <vt:variant>
        <vt:i4>5308424</vt:i4>
      </vt:variant>
      <vt:variant>
        <vt:i4>309</vt:i4>
      </vt:variant>
      <vt:variant>
        <vt:i4>0</vt:i4>
      </vt:variant>
      <vt:variant>
        <vt:i4>5</vt:i4>
      </vt:variant>
      <vt:variant>
        <vt:lpwstr>https://creativecommons.org/licenses/by/4.0/</vt:lpwstr>
      </vt:variant>
      <vt:variant>
        <vt:lpwstr/>
      </vt:variant>
      <vt:variant>
        <vt:i4>2228349</vt:i4>
      </vt:variant>
      <vt:variant>
        <vt:i4>306</vt:i4>
      </vt:variant>
      <vt:variant>
        <vt:i4>0</vt:i4>
      </vt:variant>
      <vt:variant>
        <vt:i4>5</vt:i4>
      </vt:variant>
      <vt:variant>
        <vt:lpwstr>https://curriculum.nsw.edu.au/learning-areas/pdhpe/health-and-movement-science-11-12-2023/overview</vt:lpwstr>
      </vt:variant>
      <vt:variant>
        <vt:lpwstr/>
      </vt:variant>
      <vt:variant>
        <vt:i4>3342452</vt:i4>
      </vt:variant>
      <vt:variant>
        <vt:i4>303</vt:i4>
      </vt:variant>
      <vt:variant>
        <vt:i4>0</vt:i4>
      </vt:variant>
      <vt:variant>
        <vt:i4>5</vt:i4>
      </vt:variant>
      <vt:variant>
        <vt:lpwstr>https://curriculum.nsw.edu.au/</vt:lpwstr>
      </vt:variant>
      <vt:variant>
        <vt:lpwstr/>
      </vt:variant>
      <vt:variant>
        <vt:i4>3997797</vt:i4>
      </vt:variant>
      <vt:variant>
        <vt:i4>300</vt:i4>
      </vt:variant>
      <vt:variant>
        <vt:i4>0</vt:i4>
      </vt:variant>
      <vt:variant>
        <vt:i4>5</vt:i4>
      </vt:variant>
      <vt:variant>
        <vt:lpwstr>https://educationstandards.nsw.edu.au/</vt:lpwstr>
      </vt:variant>
      <vt:variant>
        <vt:lpwstr/>
      </vt:variant>
      <vt:variant>
        <vt:i4>7536744</vt:i4>
      </vt:variant>
      <vt:variant>
        <vt:i4>297</vt:i4>
      </vt:variant>
      <vt:variant>
        <vt:i4>0</vt:i4>
      </vt:variant>
      <vt:variant>
        <vt:i4>5</vt:i4>
      </vt:variant>
      <vt:variant>
        <vt:lpwstr>https://educationstandards.nsw.edu.au/wps/portal/nesa/mini-footer/copyright</vt:lpwstr>
      </vt:variant>
      <vt:variant>
        <vt:lpwstr/>
      </vt:variant>
      <vt:variant>
        <vt:i4>5963789</vt:i4>
      </vt:variant>
      <vt:variant>
        <vt:i4>294</vt:i4>
      </vt:variant>
      <vt:variant>
        <vt:i4>0</vt:i4>
      </vt:variant>
      <vt:variant>
        <vt:i4>5</vt:i4>
      </vt:variant>
      <vt:variant>
        <vt:lpwstr>https://teams.microsoft.com/l/team/19%3a93bb42a54e4b4779b28ab5b737b9e642%40thread.tacv2/conversations?groupId=d759a943-a680-4d0b-bdfe-88a8998f709e&amp;tenantId=05a0e69a-418a-47c1-9c25-9387261bf991</vt:lpwstr>
      </vt:variant>
      <vt:variant>
        <vt:lpwstr/>
      </vt:variant>
      <vt:variant>
        <vt:i4>3080306</vt:i4>
      </vt:variant>
      <vt:variant>
        <vt:i4>291</vt:i4>
      </vt:variant>
      <vt:variant>
        <vt:i4>0</vt:i4>
      </vt:variant>
      <vt:variant>
        <vt:i4>5</vt:i4>
      </vt:variant>
      <vt:variant>
        <vt:lpwstr>https://hschub.nsw.edu.au/</vt:lpwstr>
      </vt:variant>
      <vt:variant>
        <vt:lpwstr/>
      </vt:variant>
      <vt:variant>
        <vt:i4>1638488</vt:i4>
      </vt:variant>
      <vt:variant>
        <vt:i4>288</vt:i4>
      </vt:variant>
      <vt:variant>
        <vt:i4>0</vt:i4>
      </vt:variant>
      <vt:variant>
        <vt:i4>5</vt:i4>
      </vt:variant>
      <vt:variant>
        <vt:lpwstr>https://education.nsw.gov.au/teaching-and-learning/curriculum/pdhpe/planning-programming-and-assessing-pdhpe-k-12/planning-programming-and-assessing-pdhpe-11-12</vt:lpwstr>
      </vt:variant>
      <vt:variant>
        <vt:lpwstr/>
      </vt:variant>
      <vt:variant>
        <vt:i4>4522007</vt:i4>
      </vt:variant>
      <vt:variant>
        <vt:i4>285</vt:i4>
      </vt:variant>
      <vt:variant>
        <vt:i4>0</vt:i4>
      </vt:variant>
      <vt:variant>
        <vt:i4>5</vt:i4>
      </vt:variant>
      <vt:variant>
        <vt:lpwstr>https://educationstandards.nsw.edu.au/wps/portal/nesa/teacher-accreditation/meeting-requirements/the-standards/proficient-teacher</vt:lpwstr>
      </vt:variant>
      <vt:variant>
        <vt:lpwstr/>
      </vt:variant>
      <vt:variant>
        <vt:i4>1245204</vt:i4>
      </vt:variant>
      <vt:variant>
        <vt:i4>282</vt:i4>
      </vt:variant>
      <vt:variant>
        <vt:i4>0</vt:i4>
      </vt:variant>
      <vt:variant>
        <vt:i4>5</vt:i4>
      </vt:variant>
      <vt:variant>
        <vt:lpwstr>https://education.nsw.gov.au/inside-the-department/directory-a-z/strategic-school-improvement/school-excellence-framework</vt:lpwstr>
      </vt:variant>
      <vt:variant>
        <vt:lpwstr/>
      </vt:variant>
      <vt:variant>
        <vt:i4>2752564</vt:i4>
      </vt:variant>
      <vt:variant>
        <vt:i4>279</vt:i4>
      </vt:variant>
      <vt:variant>
        <vt:i4>0</vt:i4>
      </vt:variant>
      <vt:variant>
        <vt:i4>5</vt:i4>
      </vt:variant>
      <vt:variant>
        <vt:lpwstr>https://education.nsw.gov.au/about-us/strategies-and-reports/plan-for-nsw-public-education</vt:lpwstr>
      </vt:variant>
      <vt:variant>
        <vt:lpwstr/>
      </vt:variant>
      <vt:variant>
        <vt:i4>2031698</vt:i4>
      </vt:variant>
      <vt:variant>
        <vt:i4>276</vt:i4>
      </vt:variant>
      <vt:variant>
        <vt:i4>0</vt:i4>
      </vt:variant>
      <vt:variant>
        <vt:i4>5</vt:i4>
      </vt:variant>
      <vt:variant>
        <vt:lpwstr>https://education.nsw.gov.au/policy-library/policies/pd-2016-0468</vt:lpwstr>
      </vt:variant>
      <vt:variant>
        <vt:lpwstr/>
      </vt:variant>
      <vt:variant>
        <vt:i4>2621541</vt:i4>
      </vt:variant>
      <vt:variant>
        <vt:i4>273</vt:i4>
      </vt:variant>
      <vt:variant>
        <vt:i4>0</vt:i4>
      </vt:variant>
      <vt:variant>
        <vt:i4>5</vt:i4>
      </vt:variant>
      <vt:variant>
        <vt:lpwstr>https://education.nsw.gov.au/about-us/education-data-and-research/cese/publications/research-reports/what-works-best-2020-update/explicit-teaching-driving-learning-and-engagement</vt:lpwstr>
      </vt:variant>
      <vt:variant>
        <vt:lpwstr/>
      </vt:variant>
      <vt:variant>
        <vt:i4>6881389</vt:i4>
      </vt:variant>
      <vt:variant>
        <vt:i4>270</vt:i4>
      </vt:variant>
      <vt:variant>
        <vt:i4>0</vt:i4>
      </vt:variant>
      <vt:variant>
        <vt:i4>5</vt:i4>
      </vt:variant>
      <vt:variant>
        <vt:lpwstr>https://education.nsw.gov.au/teaching-and-learning/curriculum/explicit-teaching</vt:lpwstr>
      </vt:variant>
      <vt:variant>
        <vt:lpwstr/>
      </vt:variant>
      <vt:variant>
        <vt:i4>655368</vt:i4>
      </vt:variant>
      <vt:variant>
        <vt:i4>267</vt:i4>
      </vt:variant>
      <vt:variant>
        <vt:i4>0</vt:i4>
      </vt:variant>
      <vt:variant>
        <vt:i4>5</vt:i4>
      </vt:variant>
      <vt:variant>
        <vt:lpwstr>https://education.nsw.gov.au/teaching-and-learning/curriculum/planning-programming-and-assessing-k-12/planning-programming-and-assessing-7-12</vt:lpwstr>
      </vt:variant>
      <vt:variant>
        <vt:lpwstr/>
      </vt:variant>
      <vt:variant>
        <vt:i4>7798819</vt:i4>
      </vt:variant>
      <vt:variant>
        <vt:i4>264</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655368</vt:i4>
      </vt:variant>
      <vt:variant>
        <vt:i4>261</vt:i4>
      </vt:variant>
      <vt:variant>
        <vt:i4>0</vt:i4>
      </vt:variant>
      <vt:variant>
        <vt:i4>5</vt:i4>
      </vt:variant>
      <vt:variant>
        <vt:lpwstr>https://education.nsw.gov.au/teaching-and-learning/curriculum/planning-programming-and-assessing-k-12/planning-programming-and-assessing-7-12</vt:lpwstr>
      </vt:variant>
      <vt:variant>
        <vt:lpwstr/>
      </vt:variant>
      <vt:variant>
        <vt:i4>131130</vt:i4>
      </vt:variant>
      <vt:variant>
        <vt:i4>258</vt:i4>
      </vt:variant>
      <vt:variant>
        <vt:i4>0</vt:i4>
      </vt:variant>
      <vt:variant>
        <vt:i4>5</vt:i4>
      </vt:variant>
      <vt:variant>
        <vt:lpwstr>mailto:PDHPEcurriculum@det.nsw.edu.au</vt:lpwstr>
      </vt:variant>
      <vt:variant>
        <vt:lpwstr/>
      </vt:variant>
      <vt:variant>
        <vt:i4>1638488</vt:i4>
      </vt:variant>
      <vt:variant>
        <vt:i4>255</vt:i4>
      </vt:variant>
      <vt:variant>
        <vt:i4>0</vt:i4>
      </vt:variant>
      <vt:variant>
        <vt:i4>5</vt:i4>
      </vt:variant>
      <vt:variant>
        <vt:lpwstr>https://education.nsw.gov.au/teaching-and-learning/curriculum/pdhpe/planning-programming-and-assessing-pdhpe-k-12/planning-programming-and-assessing-pdhpe-11-12</vt:lpwstr>
      </vt:variant>
      <vt:variant>
        <vt:lpwstr/>
      </vt:variant>
      <vt:variant>
        <vt:i4>3145771</vt:i4>
      </vt:variant>
      <vt:variant>
        <vt:i4>252</vt:i4>
      </vt:variant>
      <vt:variant>
        <vt:i4>0</vt:i4>
      </vt:variant>
      <vt:variant>
        <vt:i4>5</vt:i4>
      </vt:variant>
      <vt:variant>
        <vt:lpwstr>https://www.youtube.com/watch?v=rr5oWP-iykQ</vt:lpwstr>
      </vt:variant>
      <vt:variant>
        <vt:lpwstr/>
      </vt:variant>
      <vt:variant>
        <vt:i4>1638488</vt:i4>
      </vt:variant>
      <vt:variant>
        <vt:i4>249</vt:i4>
      </vt:variant>
      <vt:variant>
        <vt:i4>0</vt:i4>
      </vt:variant>
      <vt:variant>
        <vt:i4>5</vt:i4>
      </vt:variant>
      <vt:variant>
        <vt:lpwstr>https://education.nsw.gov.au/teaching-and-learning/curriculum/pdhpe/planning-programming-and-assessing-pdhpe-k-12/planning-programming-and-assessing-pdhpe-11-12</vt:lpwstr>
      </vt:variant>
      <vt:variant>
        <vt:lpwstr/>
      </vt:variant>
      <vt:variant>
        <vt:i4>2228349</vt:i4>
      </vt:variant>
      <vt:variant>
        <vt:i4>246</vt:i4>
      </vt:variant>
      <vt:variant>
        <vt:i4>0</vt:i4>
      </vt:variant>
      <vt:variant>
        <vt:i4>5</vt:i4>
      </vt:variant>
      <vt:variant>
        <vt:lpwstr>https://curriculum.nsw.edu.au/learning-areas/pdhpe/health-and-movement-science-11-12-2023/overview</vt:lpwstr>
      </vt:variant>
      <vt:variant>
        <vt:lpwstr/>
      </vt:variant>
      <vt:variant>
        <vt:i4>1638488</vt:i4>
      </vt:variant>
      <vt:variant>
        <vt:i4>243</vt:i4>
      </vt:variant>
      <vt:variant>
        <vt:i4>0</vt:i4>
      </vt:variant>
      <vt:variant>
        <vt:i4>5</vt:i4>
      </vt:variant>
      <vt:variant>
        <vt:lpwstr>https://education.nsw.gov.au/teaching-and-learning/curriculum/pdhpe/planning-programming-and-assessing-pdhpe-k-12/planning-programming-and-assessing-pdhpe-11-12</vt:lpwstr>
      </vt:variant>
      <vt:variant>
        <vt:lpwstr/>
      </vt:variant>
      <vt:variant>
        <vt:i4>1048626</vt:i4>
      </vt:variant>
      <vt:variant>
        <vt:i4>236</vt:i4>
      </vt:variant>
      <vt:variant>
        <vt:i4>0</vt:i4>
      </vt:variant>
      <vt:variant>
        <vt:i4>5</vt:i4>
      </vt:variant>
      <vt:variant>
        <vt:lpwstr/>
      </vt:variant>
      <vt:variant>
        <vt:lpwstr>_Toc176520752</vt:lpwstr>
      </vt:variant>
      <vt:variant>
        <vt:i4>1048626</vt:i4>
      </vt:variant>
      <vt:variant>
        <vt:i4>230</vt:i4>
      </vt:variant>
      <vt:variant>
        <vt:i4>0</vt:i4>
      </vt:variant>
      <vt:variant>
        <vt:i4>5</vt:i4>
      </vt:variant>
      <vt:variant>
        <vt:lpwstr/>
      </vt:variant>
      <vt:variant>
        <vt:lpwstr>_Toc176520751</vt:lpwstr>
      </vt:variant>
      <vt:variant>
        <vt:i4>1048626</vt:i4>
      </vt:variant>
      <vt:variant>
        <vt:i4>224</vt:i4>
      </vt:variant>
      <vt:variant>
        <vt:i4>0</vt:i4>
      </vt:variant>
      <vt:variant>
        <vt:i4>5</vt:i4>
      </vt:variant>
      <vt:variant>
        <vt:lpwstr/>
      </vt:variant>
      <vt:variant>
        <vt:lpwstr>_Toc176520750</vt:lpwstr>
      </vt:variant>
      <vt:variant>
        <vt:i4>1114162</vt:i4>
      </vt:variant>
      <vt:variant>
        <vt:i4>218</vt:i4>
      </vt:variant>
      <vt:variant>
        <vt:i4>0</vt:i4>
      </vt:variant>
      <vt:variant>
        <vt:i4>5</vt:i4>
      </vt:variant>
      <vt:variant>
        <vt:lpwstr/>
      </vt:variant>
      <vt:variant>
        <vt:lpwstr>_Toc176520749</vt:lpwstr>
      </vt:variant>
      <vt:variant>
        <vt:i4>1114162</vt:i4>
      </vt:variant>
      <vt:variant>
        <vt:i4>212</vt:i4>
      </vt:variant>
      <vt:variant>
        <vt:i4>0</vt:i4>
      </vt:variant>
      <vt:variant>
        <vt:i4>5</vt:i4>
      </vt:variant>
      <vt:variant>
        <vt:lpwstr/>
      </vt:variant>
      <vt:variant>
        <vt:lpwstr>_Toc176520748</vt:lpwstr>
      </vt:variant>
      <vt:variant>
        <vt:i4>1114162</vt:i4>
      </vt:variant>
      <vt:variant>
        <vt:i4>206</vt:i4>
      </vt:variant>
      <vt:variant>
        <vt:i4>0</vt:i4>
      </vt:variant>
      <vt:variant>
        <vt:i4>5</vt:i4>
      </vt:variant>
      <vt:variant>
        <vt:lpwstr/>
      </vt:variant>
      <vt:variant>
        <vt:lpwstr>_Toc176520747</vt:lpwstr>
      </vt:variant>
      <vt:variant>
        <vt:i4>1114162</vt:i4>
      </vt:variant>
      <vt:variant>
        <vt:i4>200</vt:i4>
      </vt:variant>
      <vt:variant>
        <vt:i4>0</vt:i4>
      </vt:variant>
      <vt:variant>
        <vt:i4>5</vt:i4>
      </vt:variant>
      <vt:variant>
        <vt:lpwstr/>
      </vt:variant>
      <vt:variant>
        <vt:lpwstr>_Toc176520746</vt:lpwstr>
      </vt:variant>
      <vt:variant>
        <vt:i4>1114162</vt:i4>
      </vt:variant>
      <vt:variant>
        <vt:i4>194</vt:i4>
      </vt:variant>
      <vt:variant>
        <vt:i4>0</vt:i4>
      </vt:variant>
      <vt:variant>
        <vt:i4>5</vt:i4>
      </vt:variant>
      <vt:variant>
        <vt:lpwstr/>
      </vt:variant>
      <vt:variant>
        <vt:lpwstr>_Toc176520745</vt:lpwstr>
      </vt:variant>
      <vt:variant>
        <vt:i4>1114162</vt:i4>
      </vt:variant>
      <vt:variant>
        <vt:i4>188</vt:i4>
      </vt:variant>
      <vt:variant>
        <vt:i4>0</vt:i4>
      </vt:variant>
      <vt:variant>
        <vt:i4>5</vt:i4>
      </vt:variant>
      <vt:variant>
        <vt:lpwstr/>
      </vt:variant>
      <vt:variant>
        <vt:lpwstr>_Toc176520744</vt:lpwstr>
      </vt:variant>
      <vt:variant>
        <vt:i4>1114162</vt:i4>
      </vt:variant>
      <vt:variant>
        <vt:i4>182</vt:i4>
      </vt:variant>
      <vt:variant>
        <vt:i4>0</vt:i4>
      </vt:variant>
      <vt:variant>
        <vt:i4>5</vt:i4>
      </vt:variant>
      <vt:variant>
        <vt:lpwstr/>
      </vt:variant>
      <vt:variant>
        <vt:lpwstr>_Toc176520743</vt:lpwstr>
      </vt:variant>
      <vt:variant>
        <vt:i4>1114162</vt:i4>
      </vt:variant>
      <vt:variant>
        <vt:i4>176</vt:i4>
      </vt:variant>
      <vt:variant>
        <vt:i4>0</vt:i4>
      </vt:variant>
      <vt:variant>
        <vt:i4>5</vt:i4>
      </vt:variant>
      <vt:variant>
        <vt:lpwstr/>
      </vt:variant>
      <vt:variant>
        <vt:lpwstr>_Toc176520742</vt:lpwstr>
      </vt:variant>
      <vt:variant>
        <vt:i4>1114162</vt:i4>
      </vt:variant>
      <vt:variant>
        <vt:i4>170</vt:i4>
      </vt:variant>
      <vt:variant>
        <vt:i4>0</vt:i4>
      </vt:variant>
      <vt:variant>
        <vt:i4>5</vt:i4>
      </vt:variant>
      <vt:variant>
        <vt:lpwstr/>
      </vt:variant>
      <vt:variant>
        <vt:lpwstr>_Toc176520741</vt:lpwstr>
      </vt:variant>
      <vt:variant>
        <vt:i4>1114162</vt:i4>
      </vt:variant>
      <vt:variant>
        <vt:i4>164</vt:i4>
      </vt:variant>
      <vt:variant>
        <vt:i4>0</vt:i4>
      </vt:variant>
      <vt:variant>
        <vt:i4>5</vt:i4>
      </vt:variant>
      <vt:variant>
        <vt:lpwstr/>
      </vt:variant>
      <vt:variant>
        <vt:lpwstr>_Toc176520740</vt:lpwstr>
      </vt:variant>
      <vt:variant>
        <vt:i4>1441842</vt:i4>
      </vt:variant>
      <vt:variant>
        <vt:i4>158</vt:i4>
      </vt:variant>
      <vt:variant>
        <vt:i4>0</vt:i4>
      </vt:variant>
      <vt:variant>
        <vt:i4>5</vt:i4>
      </vt:variant>
      <vt:variant>
        <vt:lpwstr/>
      </vt:variant>
      <vt:variant>
        <vt:lpwstr>_Toc176520739</vt:lpwstr>
      </vt:variant>
      <vt:variant>
        <vt:i4>1441842</vt:i4>
      </vt:variant>
      <vt:variant>
        <vt:i4>152</vt:i4>
      </vt:variant>
      <vt:variant>
        <vt:i4>0</vt:i4>
      </vt:variant>
      <vt:variant>
        <vt:i4>5</vt:i4>
      </vt:variant>
      <vt:variant>
        <vt:lpwstr/>
      </vt:variant>
      <vt:variant>
        <vt:lpwstr>_Toc176520738</vt:lpwstr>
      </vt:variant>
      <vt:variant>
        <vt:i4>1441842</vt:i4>
      </vt:variant>
      <vt:variant>
        <vt:i4>146</vt:i4>
      </vt:variant>
      <vt:variant>
        <vt:i4>0</vt:i4>
      </vt:variant>
      <vt:variant>
        <vt:i4>5</vt:i4>
      </vt:variant>
      <vt:variant>
        <vt:lpwstr/>
      </vt:variant>
      <vt:variant>
        <vt:lpwstr>_Toc176520737</vt:lpwstr>
      </vt:variant>
      <vt:variant>
        <vt:i4>1441842</vt:i4>
      </vt:variant>
      <vt:variant>
        <vt:i4>140</vt:i4>
      </vt:variant>
      <vt:variant>
        <vt:i4>0</vt:i4>
      </vt:variant>
      <vt:variant>
        <vt:i4>5</vt:i4>
      </vt:variant>
      <vt:variant>
        <vt:lpwstr/>
      </vt:variant>
      <vt:variant>
        <vt:lpwstr>_Toc176520736</vt:lpwstr>
      </vt:variant>
      <vt:variant>
        <vt:i4>1441842</vt:i4>
      </vt:variant>
      <vt:variant>
        <vt:i4>134</vt:i4>
      </vt:variant>
      <vt:variant>
        <vt:i4>0</vt:i4>
      </vt:variant>
      <vt:variant>
        <vt:i4>5</vt:i4>
      </vt:variant>
      <vt:variant>
        <vt:lpwstr/>
      </vt:variant>
      <vt:variant>
        <vt:lpwstr>_Toc176520735</vt:lpwstr>
      </vt:variant>
      <vt:variant>
        <vt:i4>1441842</vt:i4>
      </vt:variant>
      <vt:variant>
        <vt:i4>128</vt:i4>
      </vt:variant>
      <vt:variant>
        <vt:i4>0</vt:i4>
      </vt:variant>
      <vt:variant>
        <vt:i4>5</vt:i4>
      </vt:variant>
      <vt:variant>
        <vt:lpwstr/>
      </vt:variant>
      <vt:variant>
        <vt:lpwstr>_Toc176520734</vt:lpwstr>
      </vt:variant>
      <vt:variant>
        <vt:i4>1441842</vt:i4>
      </vt:variant>
      <vt:variant>
        <vt:i4>122</vt:i4>
      </vt:variant>
      <vt:variant>
        <vt:i4>0</vt:i4>
      </vt:variant>
      <vt:variant>
        <vt:i4>5</vt:i4>
      </vt:variant>
      <vt:variant>
        <vt:lpwstr/>
      </vt:variant>
      <vt:variant>
        <vt:lpwstr>_Toc176520733</vt:lpwstr>
      </vt:variant>
      <vt:variant>
        <vt:i4>1441842</vt:i4>
      </vt:variant>
      <vt:variant>
        <vt:i4>116</vt:i4>
      </vt:variant>
      <vt:variant>
        <vt:i4>0</vt:i4>
      </vt:variant>
      <vt:variant>
        <vt:i4>5</vt:i4>
      </vt:variant>
      <vt:variant>
        <vt:lpwstr/>
      </vt:variant>
      <vt:variant>
        <vt:lpwstr>_Toc176520732</vt:lpwstr>
      </vt:variant>
      <vt:variant>
        <vt:i4>1441842</vt:i4>
      </vt:variant>
      <vt:variant>
        <vt:i4>110</vt:i4>
      </vt:variant>
      <vt:variant>
        <vt:i4>0</vt:i4>
      </vt:variant>
      <vt:variant>
        <vt:i4>5</vt:i4>
      </vt:variant>
      <vt:variant>
        <vt:lpwstr/>
      </vt:variant>
      <vt:variant>
        <vt:lpwstr>_Toc176520731</vt:lpwstr>
      </vt:variant>
      <vt:variant>
        <vt:i4>1441842</vt:i4>
      </vt:variant>
      <vt:variant>
        <vt:i4>104</vt:i4>
      </vt:variant>
      <vt:variant>
        <vt:i4>0</vt:i4>
      </vt:variant>
      <vt:variant>
        <vt:i4>5</vt:i4>
      </vt:variant>
      <vt:variant>
        <vt:lpwstr/>
      </vt:variant>
      <vt:variant>
        <vt:lpwstr>_Toc176520730</vt:lpwstr>
      </vt:variant>
      <vt:variant>
        <vt:i4>1507378</vt:i4>
      </vt:variant>
      <vt:variant>
        <vt:i4>98</vt:i4>
      </vt:variant>
      <vt:variant>
        <vt:i4>0</vt:i4>
      </vt:variant>
      <vt:variant>
        <vt:i4>5</vt:i4>
      </vt:variant>
      <vt:variant>
        <vt:lpwstr/>
      </vt:variant>
      <vt:variant>
        <vt:lpwstr>_Toc176520729</vt:lpwstr>
      </vt:variant>
      <vt:variant>
        <vt:i4>1507378</vt:i4>
      </vt:variant>
      <vt:variant>
        <vt:i4>92</vt:i4>
      </vt:variant>
      <vt:variant>
        <vt:i4>0</vt:i4>
      </vt:variant>
      <vt:variant>
        <vt:i4>5</vt:i4>
      </vt:variant>
      <vt:variant>
        <vt:lpwstr/>
      </vt:variant>
      <vt:variant>
        <vt:lpwstr>_Toc176520728</vt:lpwstr>
      </vt:variant>
      <vt:variant>
        <vt:i4>1507378</vt:i4>
      </vt:variant>
      <vt:variant>
        <vt:i4>86</vt:i4>
      </vt:variant>
      <vt:variant>
        <vt:i4>0</vt:i4>
      </vt:variant>
      <vt:variant>
        <vt:i4>5</vt:i4>
      </vt:variant>
      <vt:variant>
        <vt:lpwstr/>
      </vt:variant>
      <vt:variant>
        <vt:lpwstr>_Toc176520727</vt:lpwstr>
      </vt:variant>
      <vt:variant>
        <vt:i4>1507378</vt:i4>
      </vt:variant>
      <vt:variant>
        <vt:i4>80</vt:i4>
      </vt:variant>
      <vt:variant>
        <vt:i4>0</vt:i4>
      </vt:variant>
      <vt:variant>
        <vt:i4>5</vt:i4>
      </vt:variant>
      <vt:variant>
        <vt:lpwstr/>
      </vt:variant>
      <vt:variant>
        <vt:lpwstr>_Toc176520726</vt:lpwstr>
      </vt:variant>
      <vt:variant>
        <vt:i4>1507378</vt:i4>
      </vt:variant>
      <vt:variant>
        <vt:i4>74</vt:i4>
      </vt:variant>
      <vt:variant>
        <vt:i4>0</vt:i4>
      </vt:variant>
      <vt:variant>
        <vt:i4>5</vt:i4>
      </vt:variant>
      <vt:variant>
        <vt:lpwstr/>
      </vt:variant>
      <vt:variant>
        <vt:lpwstr>_Toc176520725</vt:lpwstr>
      </vt:variant>
      <vt:variant>
        <vt:i4>1507378</vt:i4>
      </vt:variant>
      <vt:variant>
        <vt:i4>68</vt:i4>
      </vt:variant>
      <vt:variant>
        <vt:i4>0</vt:i4>
      </vt:variant>
      <vt:variant>
        <vt:i4>5</vt:i4>
      </vt:variant>
      <vt:variant>
        <vt:lpwstr/>
      </vt:variant>
      <vt:variant>
        <vt:lpwstr>_Toc176520724</vt:lpwstr>
      </vt:variant>
      <vt:variant>
        <vt:i4>1507378</vt:i4>
      </vt:variant>
      <vt:variant>
        <vt:i4>62</vt:i4>
      </vt:variant>
      <vt:variant>
        <vt:i4>0</vt:i4>
      </vt:variant>
      <vt:variant>
        <vt:i4>5</vt:i4>
      </vt:variant>
      <vt:variant>
        <vt:lpwstr/>
      </vt:variant>
      <vt:variant>
        <vt:lpwstr>_Toc176520723</vt:lpwstr>
      </vt:variant>
      <vt:variant>
        <vt:i4>1507378</vt:i4>
      </vt:variant>
      <vt:variant>
        <vt:i4>56</vt:i4>
      </vt:variant>
      <vt:variant>
        <vt:i4>0</vt:i4>
      </vt:variant>
      <vt:variant>
        <vt:i4>5</vt:i4>
      </vt:variant>
      <vt:variant>
        <vt:lpwstr/>
      </vt:variant>
      <vt:variant>
        <vt:lpwstr>_Toc176520722</vt:lpwstr>
      </vt:variant>
      <vt:variant>
        <vt:i4>1507378</vt:i4>
      </vt:variant>
      <vt:variant>
        <vt:i4>50</vt:i4>
      </vt:variant>
      <vt:variant>
        <vt:i4>0</vt:i4>
      </vt:variant>
      <vt:variant>
        <vt:i4>5</vt:i4>
      </vt:variant>
      <vt:variant>
        <vt:lpwstr/>
      </vt:variant>
      <vt:variant>
        <vt:lpwstr>_Toc176520721</vt:lpwstr>
      </vt:variant>
      <vt:variant>
        <vt:i4>1507378</vt:i4>
      </vt:variant>
      <vt:variant>
        <vt:i4>44</vt:i4>
      </vt:variant>
      <vt:variant>
        <vt:i4>0</vt:i4>
      </vt:variant>
      <vt:variant>
        <vt:i4>5</vt:i4>
      </vt:variant>
      <vt:variant>
        <vt:lpwstr/>
      </vt:variant>
      <vt:variant>
        <vt:lpwstr>_Toc176520720</vt:lpwstr>
      </vt:variant>
      <vt:variant>
        <vt:i4>1310770</vt:i4>
      </vt:variant>
      <vt:variant>
        <vt:i4>38</vt:i4>
      </vt:variant>
      <vt:variant>
        <vt:i4>0</vt:i4>
      </vt:variant>
      <vt:variant>
        <vt:i4>5</vt:i4>
      </vt:variant>
      <vt:variant>
        <vt:lpwstr/>
      </vt:variant>
      <vt:variant>
        <vt:lpwstr>_Toc176520719</vt:lpwstr>
      </vt:variant>
      <vt:variant>
        <vt:i4>1310770</vt:i4>
      </vt:variant>
      <vt:variant>
        <vt:i4>32</vt:i4>
      </vt:variant>
      <vt:variant>
        <vt:i4>0</vt:i4>
      </vt:variant>
      <vt:variant>
        <vt:i4>5</vt:i4>
      </vt:variant>
      <vt:variant>
        <vt:lpwstr/>
      </vt:variant>
      <vt:variant>
        <vt:lpwstr>_Toc176520718</vt:lpwstr>
      </vt:variant>
      <vt:variant>
        <vt:i4>1310770</vt:i4>
      </vt:variant>
      <vt:variant>
        <vt:i4>26</vt:i4>
      </vt:variant>
      <vt:variant>
        <vt:i4>0</vt:i4>
      </vt:variant>
      <vt:variant>
        <vt:i4>5</vt:i4>
      </vt:variant>
      <vt:variant>
        <vt:lpwstr/>
      </vt:variant>
      <vt:variant>
        <vt:lpwstr>_Toc176520717</vt:lpwstr>
      </vt:variant>
      <vt:variant>
        <vt:i4>1310770</vt:i4>
      </vt:variant>
      <vt:variant>
        <vt:i4>20</vt:i4>
      </vt:variant>
      <vt:variant>
        <vt:i4>0</vt:i4>
      </vt:variant>
      <vt:variant>
        <vt:i4>5</vt:i4>
      </vt:variant>
      <vt:variant>
        <vt:lpwstr/>
      </vt:variant>
      <vt:variant>
        <vt:lpwstr>_Toc176520716</vt:lpwstr>
      </vt:variant>
      <vt:variant>
        <vt:i4>1310770</vt:i4>
      </vt:variant>
      <vt:variant>
        <vt:i4>14</vt:i4>
      </vt:variant>
      <vt:variant>
        <vt:i4>0</vt:i4>
      </vt:variant>
      <vt:variant>
        <vt:i4>5</vt:i4>
      </vt:variant>
      <vt:variant>
        <vt:lpwstr/>
      </vt:variant>
      <vt:variant>
        <vt:lpwstr>_Toc176520715</vt:lpwstr>
      </vt:variant>
      <vt:variant>
        <vt:i4>1310770</vt:i4>
      </vt:variant>
      <vt:variant>
        <vt:i4>8</vt:i4>
      </vt:variant>
      <vt:variant>
        <vt:i4>0</vt:i4>
      </vt:variant>
      <vt:variant>
        <vt:i4>5</vt:i4>
      </vt:variant>
      <vt:variant>
        <vt:lpwstr/>
      </vt:variant>
      <vt:variant>
        <vt:lpwstr>_Toc176520714</vt:lpwstr>
      </vt:variant>
      <vt:variant>
        <vt:i4>1310770</vt:i4>
      </vt:variant>
      <vt:variant>
        <vt:i4>2</vt:i4>
      </vt:variant>
      <vt:variant>
        <vt:i4>0</vt:i4>
      </vt:variant>
      <vt:variant>
        <vt:i4>5</vt:i4>
      </vt:variant>
      <vt:variant>
        <vt:lpwstr/>
      </vt:variant>
      <vt:variant>
        <vt:lpwstr>_Toc176520713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Depth study – energy systems</dc:title>
  <dc:subject/>
  <dc:creator>NSW Department of Education</dc:creator>
  <cp:keywords/>
  <dc:description/>
  <cp:lastPrinted>2019-10-03T03:42:00Z</cp:lastPrinted>
  <dcterms:created xsi:type="dcterms:W3CDTF">2024-08-05T04:33:00Z</dcterms:created>
  <dcterms:modified xsi:type="dcterms:W3CDTF">2024-09-24T01:55:00Z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Order">
    <vt:r8>24900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MSIP_Label_b603dfd7-d93a-4381-a340-2995d8282205_Enabled">
    <vt:lpwstr>true</vt:lpwstr>
  </property>
  <property fmtid="{D5CDD505-2E9C-101B-9397-08002B2CF9AE}" pid="12" name="MSIP_Label_b603dfd7-d93a-4381-a340-2995d8282205_SetDate">
    <vt:lpwstr>2023-08-29T04:00:36Z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5e810f0c-c7b8-4dbd-aeb9-c4fd2f7a9338</vt:lpwstr>
  </property>
  <property fmtid="{D5CDD505-2E9C-101B-9397-08002B2CF9AE}" pid="17" name="MSIP_Label_b603dfd7-d93a-4381-a340-2995d8282205_ContentBits">
    <vt:lpwstr>0</vt:lpwstr>
  </property>
</Properties>
</file>