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25719AD4" w:rsidR="053C4FF3" w:rsidRPr="00F63959" w:rsidRDefault="002E0B49" w:rsidP="00132079">
      <w:pPr>
        <w:pStyle w:val="Heading1"/>
      </w:pPr>
      <w:r>
        <w:t>Formulas with spreadsheets</w:t>
      </w:r>
    </w:p>
    <w:p w14:paraId="470008B8" w14:textId="23215C6D" w:rsidR="00F33FDE" w:rsidRDefault="00F77CD8" w:rsidP="00F33FDE">
      <w:r>
        <w:t xml:space="preserve">Students </w:t>
      </w:r>
      <w:r w:rsidR="00DB1022">
        <w:t xml:space="preserve">see the benefits of using </w:t>
      </w:r>
      <w:r w:rsidR="000F2F05">
        <w:t xml:space="preserve">a </w:t>
      </w:r>
      <w:r>
        <w:t xml:space="preserve">spreadsheet </w:t>
      </w:r>
      <w:r w:rsidR="000F2F05">
        <w:t xml:space="preserve">to manage and make decisions about their </w:t>
      </w:r>
      <w:r w:rsidR="000641E9">
        <w:t>business.</w:t>
      </w:r>
      <w:r w:rsidR="00F76ACB">
        <w:t xml:space="preserve"> They will </w:t>
      </w:r>
      <w:r w:rsidR="004E4BA1">
        <w:t xml:space="preserve">utilise measurement formulas, </w:t>
      </w:r>
      <w:r w:rsidR="007B3BB8">
        <w:t>calculat</w:t>
      </w:r>
      <w:r w:rsidR="005435EC">
        <w:t>e</w:t>
      </w:r>
      <w:r w:rsidR="007B3BB8">
        <w:t xml:space="preserve"> </w:t>
      </w:r>
      <w:r w:rsidR="004E4BA1">
        <w:t xml:space="preserve">GST </w:t>
      </w:r>
      <w:r w:rsidR="005435EC">
        <w:t>for invoices</w:t>
      </w:r>
      <w:r w:rsidR="00253E13">
        <w:t xml:space="preserve"> and analyse profit and loss.</w:t>
      </w:r>
      <w:r w:rsidR="006C3279">
        <w:t xml:space="preserve"> </w:t>
      </w:r>
    </w:p>
    <w:p w14:paraId="763601FE" w14:textId="08B28FC5" w:rsidR="00A070D4" w:rsidRPr="005E7B88" w:rsidRDefault="00A070D4" w:rsidP="00F33FDE">
      <w:pPr>
        <w:pStyle w:val="FeatureBox2"/>
      </w:pPr>
      <w:r>
        <w:t xml:space="preserve">Students will need at least one digital device per pair to interact with </w:t>
      </w:r>
      <w:r w:rsidR="00EA70DA" w:rsidRPr="00F5267A">
        <w:t>a spreadsheet</w:t>
      </w:r>
      <w:r w:rsidR="00EA70DA">
        <w:t xml:space="preserve"> </w:t>
      </w:r>
      <w:r>
        <w:t>during this lesson.</w:t>
      </w:r>
      <w:r w:rsidR="0047262E">
        <w:t xml:space="preserve"> If you need to adjust the data in the spreadsheet, the password to unlock the worksheets is </w:t>
      </w:r>
      <w:r w:rsidR="005446C5">
        <w:t>‘</w:t>
      </w:r>
      <w:r w:rsidR="0047262E" w:rsidRPr="001E4753">
        <w:t>mathematics</w:t>
      </w:r>
      <w:r w:rsidR="005446C5">
        <w:t>’</w:t>
      </w:r>
      <w:r w:rsidR="0047262E">
        <w:t>.</w:t>
      </w:r>
    </w:p>
    <w:p w14:paraId="531BF1E6" w14:textId="77777777" w:rsidR="00A51D10" w:rsidRPr="00CE6CDC" w:rsidRDefault="00A51D10" w:rsidP="00371ED9">
      <w:pPr>
        <w:pStyle w:val="Heading2"/>
      </w:pPr>
      <w:r>
        <w:t>Learning intentions</w:t>
      </w:r>
    </w:p>
    <w:p w14:paraId="6CB27B67" w14:textId="2FD50E21" w:rsidR="00B114E3" w:rsidRDefault="00C6597A" w:rsidP="00AC0F54">
      <w:pPr>
        <w:pStyle w:val="ListBullet"/>
      </w:pPr>
      <w:r w:rsidRPr="00DE53B4">
        <w:t>To be able t</w:t>
      </w:r>
      <w:r w:rsidR="000C2710">
        <w:t xml:space="preserve">o </w:t>
      </w:r>
      <w:r w:rsidR="008D78DB">
        <w:t>utilise</w:t>
      </w:r>
      <w:r w:rsidR="00A134D6">
        <w:t xml:space="preserve"> </w:t>
      </w:r>
      <w:r w:rsidR="0085238F">
        <w:t>formulas</w:t>
      </w:r>
      <w:r w:rsidR="003D2C12">
        <w:t xml:space="preserve"> and </w:t>
      </w:r>
      <w:r w:rsidR="00E02EF3">
        <w:t>complete calculations</w:t>
      </w:r>
      <w:r w:rsidR="0085238F">
        <w:t xml:space="preserve"> in </w:t>
      </w:r>
      <w:r w:rsidR="00856EE6">
        <w:t>a</w:t>
      </w:r>
      <w:r w:rsidR="00202CC4">
        <w:t xml:space="preserve"> spreadsheet</w:t>
      </w:r>
      <w:r w:rsidR="00B114E3">
        <w:t>.</w:t>
      </w:r>
    </w:p>
    <w:p w14:paraId="7921FBAC" w14:textId="11AFB78D" w:rsidR="00D01CAE" w:rsidRDefault="00B114E3" w:rsidP="00AC0F54">
      <w:pPr>
        <w:pStyle w:val="ListBullet"/>
      </w:pPr>
      <w:r>
        <w:t>To be able to</w:t>
      </w:r>
      <w:r w:rsidR="00227F1B">
        <w:t xml:space="preserve"> utilise a spreadsheet to make </w:t>
      </w:r>
      <w:r w:rsidR="0047524C">
        <w:t>informed decisions.</w:t>
      </w:r>
    </w:p>
    <w:p w14:paraId="31580410" w14:textId="77777777" w:rsidR="00A51D10" w:rsidRDefault="00A51D10" w:rsidP="00371ED9">
      <w:pPr>
        <w:pStyle w:val="Heading2"/>
      </w:pPr>
      <w:r>
        <w:t>Success criteria</w:t>
      </w:r>
    </w:p>
    <w:p w14:paraId="685DDC3C" w14:textId="2BE6B910" w:rsidR="00A51D10" w:rsidRDefault="00D01CAE" w:rsidP="00165B83">
      <w:pPr>
        <w:pStyle w:val="ListBullet"/>
      </w:pPr>
      <w:r>
        <w:t>I can</w:t>
      </w:r>
      <w:r w:rsidR="00AC0F54">
        <w:t xml:space="preserve"> </w:t>
      </w:r>
      <w:r w:rsidR="00452D99">
        <w:t xml:space="preserve">correctly </w:t>
      </w:r>
      <w:r w:rsidR="00D00BBD">
        <w:t>enter</w:t>
      </w:r>
      <w:r w:rsidR="00452D99">
        <w:t xml:space="preserve"> formulas in a spreadsheet</w:t>
      </w:r>
      <w:r w:rsidR="00F8419A">
        <w:t>.</w:t>
      </w:r>
    </w:p>
    <w:p w14:paraId="0D464CEA" w14:textId="2F7DC0CF" w:rsidR="00B66A25" w:rsidRDefault="00D01CAE" w:rsidP="008B6613">
      <w:pPr>
        <w:pStyle w:val="ListBullet"/>
      </w:pPr>
      <w:r>
        <w:t xml:space="preserve">I can </w:t>
      </w:r>
      <w:r w:rsidR="00C512C3">
        <w:t xml:space="preserve">use a spreadsheet to </w:t>
      </w:r>
      <w:r w:rsidR="00623B2C">
        <w:t xml:space="preserve">calculate </w:t>
      </w:r>
      <w:r w:rsidR="005D522F">
        <w:t>goods and service tax (GST), value-added tax (VAT)</w:t>
      </w:r>
      <w:r w:rsidR="0080700E">
        <w:t>,</w:t>
      </w:r>
      <w:r w:rsidR="00C512C3">
        <w:t xml:space="preserve"> profit and loss</w:t>
      </w:r>
      <w:r w:rsidR="00F8419A">
        <w:t>.</w:t>
      </w:r>
    </w:p>
    <w:p w14:paraId="5B29F628" w14:textId="77777777" w:rsidR="003607D1" w:rsidRDefault="003607D1" w:rsidP="008B6613">
      <w:pPr>
        <w:pStyle w:val="ListBullet"/>
      </w:pPr>
      <w:r w:rsidRPr="003607D1">
        <w:t>I can correctly write formulas used to calculate measurements in a spreadsheet.</w:t>
      </w:r>
    </w:p>
    <w:p w14:paraId="2F02A06D" w14:textId="7DE15F3C" w:rsidR="003051A4" w:rsidRDefault="00363745">
      <w:pPr>
        <w:pStyle w:val="ListBullet"/>
      </w:pPr>
      <w:r>
        <w:t xml:space="preserve">I can </w:t>
      </w:r>
      <w:r w:rsidR="007F0B3B">
        <w:t>use</w:t>
      </w:r>
      <w:r w:rsidR="00EC0353">
        <w:t xml:space="preserve"> a </w:t>
      </w:r>
      <w:r w:rsidR="00372C74">
        <w:t xml:space="preserve">spreadsheet </w:t>
      </w:r>
      <w:r w:rsidR="007F0B3B">
        <w:t>to</w:t>
      </w:r>
      <w:r w:rsidR="00646F46">
        <w:t xml:space="preserve"> </w:t>
      </w:r>
      <w:r w:rsidR="00A56D13">
        <w:t>investigate</w:t>
      </w:r>
      <w:r w:rsidR="009E5887">
        <w:t xml:space="preserve"> the impact of changes</w:t>
      </w:r>
      <w:r w:rsidR="004D3166">
        <w:t>.</w:t>
      </w:r>
    </w:p>
    <w:p w14:paraId="74AA1B66" w14:textId="76D318CD" w:rsidR="009E5887" w:rsidRDefault="009E5887" w:rsidP="003102C3">
      <w:pPr>
        <w:pStyle w:val="ListBullet"/>
      </w:pPr>
      <w:r>
        <w:t xml:space="preserve">I can </w:t>
      </w:r>
      <w:r w:rsidR="00536C2D">
        <w:t xml:space="preserve">justify </w:t>
      </w:r>
      <w:r w:rsidR="00295FB1">
        <w:t>decisions using the information and calculations from a spreadsheet.</w:t>
      </w:r>
    </w:p>
    <w:p w14:paraId="44E83099" w14:textId="77777777" w:rsidR="002D412F" w:rsidRDefault="002D412F">
      <w:pPr>
        <w:suppressAutoHyphens w:val="0"/>
        <w:spacing w:after="0" w:line="276" w:lineRule="auto"/>
      </w:pPr>
      <w:r>
        <w:br w:type="page"/>
      </w:r>
    </w:p>
    <w:p w14:paraId="334E71F2" w14:textId="72CF4C92" w:rsidR="002D412F" w:rsidRDefault="002D412F" w:rsidP="00371ED9">
      <w:pPr>
        <w:pStyle w:val="Heading2"/>
      </w:pPr>
      <w:r>
        <w:lastRenderedPageBreak/>
        <w:t>Outcomes</w:t>
      </w:r>
    </w:p>
    <w:p w14:paraId="637630AC" w14:textId="77777777" w:rsidR="002D412F" w:rsidRPr="00E863D8" w:rsidRDefault="002D412F" w:rsidP="002D412F">
      <w:r>
        <w:t>A student:</w:t>
      </w:r>
    </w:p>
    <w:p w14:paraId="48361591" w14:textId="77777777"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r w:rsidRPr="00F1322B">
        <w:rPr>
          <w:b/>
          <w:bCs/>
        </w:rPr>
        <w:t> </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3B43536A" w14:textId="77777777" w:rsidR="002D412F" w:rsidRPr="00767BDC" w:rsidRDefault="002D412F" w:rsidP="002D412F">
      <w:pPr>
        <w:pStyle w:val="ListBullet"/>
      </w:pPr>
      <w:r>
        <w:t xml:space="preserve">solves financial problems involving budgeting and purchasing </w:t>
      </w:r>
      <w:r w:rsidRPr="001D6EDB">
        <w:rPr>
          <w:b/>
          <w:bCs/>
        </w:rPr>
        <w:t>MST-11-04</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D299B29" w14:textId="15B96172" w:rsidR="002D412F" w:rsidRPr="00582B97" w:rsidRDefault="002D412F" w:rsidP="002D412F">
      <w:pPr>
        <w:pStyle w:val="Heading3"/>
      </w:pPr>
      <w:r w:rsidRPr="00582B97">
        <w:t>Associated numeracy outcomes </w:t>
      </w:r>
    </w:p>
    <w:p w14:paraId="703269D4" w14:textId="77777777" w:rsidR="002D412F" w:rsidRPr="00582B97" w:rsidRDefault="002D412F" w:rsidP="002D412F">
      <w:r w:rsidRPr="00582B97">
        <w:t>A student: </w:t>
      </w:r>
    </w:p>
    <w:p w14:paraId="5912E69F" w14:textId="77777777"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r w:rsidRPr="00582B97">
        <w:t> </w:t>
      </w:r>
    </w:p>
    <w:p w14:paraId="45263E4C" w14:textId="77777777"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r w:rsidRPr="00582B97">
        <w:t> </w:t>
      </w:r>
    </w:p>
    <w:p w14:paraId="56A6EEDA" w14:textId="77777777" w:rsidR="002D412F" w:rsidRPr="00582B97" w:rsidRDefault="002D412F" w:rsidP="002D412F">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r w:rsidRPr="00582B97">
        <w:t> </w:t>
      </w:r>
    </w:p>
    <w:p w14:paraId="5D25FCE8" w14:textId="77777777"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r w:rsidRPr="00582B97">
        <w:t> </w:t>
      </w:r>
    </w:p>
    <w:p w14:paraId="4093A335" w14:textId="77777777" w:rsidR="002D412F" w:rsidRPr="00582B97" w:rsidRDefault="002D412F" w:rsidP="002D412F">
      <w:pPr>
        <w:pStyle w:val="ListBullet"/>
      </w:pPr>
      <w:r w:rsidRPr="00582B97">
        <w:t xml:space="preserve">chooses and applies efficient strategies to analyse and solve everyday problems involving money and finance </w:t>
      </w:r>
      <w:r w:rsidRPr="00582B97">
        <w:rPr>
          <w:b/>
          <w:bCs/>
        </w:rPr>
        <w:t>N6-2.4</w:t>
      </w:r>
      <w:r w:rsidRPr="00582B97">
        <w:t> </w:t>
      </w:r>
    </w:p>
    <w:p w14:paraId="78FA80FF" w14:textId="6B785BD5" w:rsidR="002D412F" w:rsidRDefault="002D412F" w:rsidP="002D412F">
      <w:pPr>
        <w:pStyle w:val="Imageattributioncaption"/>
      </w:pPr>
      <w:hyperlink r:id="rId8" w:history="1">
        <w:r>
          <w:rPr>
            <w:rStyle w:val="Hyperlink"/>
          </w:rPr>
          <w:t xml:space="preserve">Numeracy Stage 6 </w:t>
        </w:r>
        <w:r w:rsidR="00371ED9">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3D339FFD" w14:textId="77777777" w:rsidR="002D412F" w:rsidRPr="00530BD7" w:rsidRDefault="002D412F" w:rsidP="00371ED9">
      <w:pPr>
        <w:pStyle w:val="Heading2"/>
        <w:rPr>
          <w:szCs w:val="36"/>
        </w:rPr>
      </w:pPr>
      <w:r>
        <w:lastRenderedPageBreak/>
        <w:t>Content</w:t>
      </w:r>
    </w:p>
    <w:p w14:paraId="008D6F60" w14:textId="77777777" w:rsidR="002D412F" w:rsidRPr="00C13792" w:rsidRDefault="002D412F" w:rsidP="00371ED9">
      <w:pPr>
        <w:pStyle w:val="Heading3"/>
        <w:rPr>
          <w:rFonts w:eastAsiaTheme="majorEastAsia"/>
          <w:sz w:val="36"/>
        </w:rPr>
      </w:pPr>
      <w:r>
        <w:t>Formulas and equations</w:t>
      </w:r>
    </w:p>
    <w:p w14:paraId="2AC7E289" w14:textId="77777777" w:rsidR="002D412F" w:rsidRDefault="002D412F" w:rsidP="002D412F">
      <w:pPr>
        <w:pStyle w:val="ListBullet"/>
      </w:pPr>
      <w:r>
        <w:t>Use a spreadsheet to perform calculations involving formulas</w:t>
      </w:r>
    </w:p>
    <w:p w14:paraId="30047B15" w14:textId="77777777" w:rsidR="002D412F" w:rsidRDefault="002D412F" w:rsidP="00371ED9">
      <w:pPr>
        <w:pStyle w:val="Heading3"/>
        <w:rPr>
          <w:lang w:eastAsia="en-AU"/>
        </w:rPr>
      </w:pPr>
      <w:r>
        <w:rPr>
          <w:lang w:eastAsia="en-AU"/>
        </w:rPr>
        <w:t>Managing money</w:t>
      </w:r>
    </w:p>
    <w:p w14:paraId="36F2AFD1" w14:textId="77777777" w:rsidR="002D412F" w:rsidRDefault="002D412F" w:rsidP="002D412F">
      <w:pPr>
        <w:pStyle w:val="Heading5"/>
        <w:rPr>
          <w:lang w:eastAsia="en-AU"/>
        </w:rPr>
      </w:pPr>
      <w:r>
        <w:rPr>
          <w:lang w:eastAsia="en-AU"/>
        </w:rPr>
        <w:t>Purchasing goods</w:t>
      </w:r>
    </w:p>
    <w:p w14:paraId="174FC0F1" w14:textId="77777777" w:rsidR="002D412F" w:rsidRDefault="002D412F" w:rsidP="002D412F">
      <w:pPr>
        <w:pStyle w:val="ListBullet"/>
        <w:rPr>
          <w:rFonts w:ascii="Times New Roman" w:hAnsi="Times New Roman" w:cs="Times New Roman"/>
          <w:sz w:val="24"/>
        </w:rPr>
      </w:pPr>
      <w:r>
        <w:t>Apply percentage increase and decrease to determine the cost of goods, and profit and loss</w:t>
      </w:r>
    </w:p>
    <w:p w14:paraId="69A9931F" w14:textId="77777777" w:rsidR="002D412F" w:rsidRDefault="002D412F" w:rsidP="002D412F">
      <w:pPr>
        <w:pStyle w:val="ListBullet"/>
      </w:pPr>
      <w:r>
        <w:t>Calculate the goods and service tax (GST) or value-added tax (VAT) when purchasing goods and services in Australia and internationally</w:t>
      </w:r>
    </w:p>
    <w:p w14:paraId="297E0798" w14:textId="77777777" w:rsidR="002D412F" w:rsidRDefault="002D412F" w:rsidP="002D412F">
      <w:pPr>
        <w:pStyle w:val="ListBullet"/>
      </w:pPr>
      <w:r>
        <w:t>Solve problems involving GST or VAT</w:t>
      </w:r>
    </w:p>
    <w:p w14:paraId="62F62B4F" w14:textId="77777777" w:rsidR="002D412F" w:rsidRDefault="002D412F" w:rsidP="00371ED9">
      <w:pPr>
        <w:pStyle w:val="Heading3"/>
        <w:rPr>
          <w:lang w:eastAsia="en-AU"/>
        </w:rPr>
      </w:pPr>
      <w:r>
        <w:rPr>
          <w:lang w:eastAsia="en-AU"/>
        </w:rPr>
        <w:t>Applications of measurement</w:t>
      </w:r>
    </w:p>
    <w:p w14:paraId="116A9A9E" w14:textId="77777777" w:rsidR="002D412F" w:rsidRDefault="002D412F" w:rsidP="002D412F">
      <w:pPr>
        <w:pStyle w:val="Heading5"/>
        <w:rPr>
          <w:lang w:eastAsia="en-AU"/>
        </w:rPr>
      </w:pPr>
      <w:r>
        <w:rPr>
          <w:lang w:eastAsia="en-AU"/>
        </w:rPr>
        <w:t>Perimeter, area and volume</w:t>
      </w:r>
    </w:p>
    <w:p w14:paraId="3CAE952A" w14:textId="77777777" w:rsidR="002D412F" w:rsidRDefault="002D412F" w:rsidP="002D412F">
      <w:pPr>
        <w:pStyle w:val="ListBullet"/>
      </w:pPr>
      <w:r>
        <w:t>Solve practical problems involving the surface area of prisms, cylinders, spheres and composite solids in a variety of contexts</w:t>
      </w:r>
    </w:p>
    <w:p w14:paraId="109D493F" w14:textId="77777777" w:rsidR="002D412F" w:rsidRDefault="002D412F" w:rsidP="002D412F">
      <w:pPr>
        <w:pStyle w:val="ListBullet"/>
      </w:pPr>
      <w:r>
        <w:t>Solve practical problems involving volume and capacity of prisms, cylinders, spheres, cones, pyramids and composite solids in a variety of contexts</w:t>
      </w:r>
    </w:p>
    <w:p w14:paraId="05234AAF" w14:textId="29151A49" w:rsidR="002D412F" w:rsidRPr="00AD1C05" w:rsidRDefault="002D412F" w:rsidP="002D412F">
      <w:pPr>
        <w:pStyle w:val="Imageattributioncaption"/>
      </w:pPr>
      <w:hyperlink r:id="rId9" w:history="1">
        <w:r w:rsidRPr="00C12AC4">
          <w:rPr>
            <w:rStyle w:val="Hyperlink"/>
            <w:szCs w:val="22"/>
          </w:rPr>
          <w:t xml:space="preserve">Mathematics Standard </w:t>
        </w:r>
        <w:r w:rsidR="00A42CFA" w:rsidRPr="00A42CFA">
          <w:rPr>
            <w:rStyle w:val="Hyperlink"/>
            <w:szCs w:val="22"/>
          </w:rPr>
          <w:t xml:space="preserve">11–12 </w:t>
        </w:r>
        <w:r w:rsidRPr="00C12AC4">
          <w:rPr>
            <w:rStyle w:val="Hyperlink"/>
            <w:szCs w:val="22"/>
          </w:rPr>
          <w:t xml:space="preserve">Syllabus </w:t>
        </w:r>
      </w:hyperlink>
      <w:r w:rsidRPr="00C12AC4">
        <w:t>© NSW Education Standards Authority (NESA) for and on behalf of the Crown in right of the State of New South Wales, 2024.</w:t>
      </w:r>
      <w:r>
        <w:br w:type="page"/>
      </w:r>
    </w:p>
    <w:p w14:paraId="41D6460E" w14:textId="77777777" w:rsidR="00EE3475" w:rsidRDefault="00EE3475" w:rsidP="003102C3">
      <w:pPr>
        <w:pStyle w:val="ListBullet"/>
        <w:sectPr w:rsidR="00EE3475" w:rsidSect="00F6395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585BB66C" w14:textId="7E302E09" w:rsidR="00D242FC" w:rsidRDefault="00D242FC" w:rsidP="00D242FC">
      <w:pPr>
        <w:pStyle w:val="Caption"/>
      </w:pPr>
      <w:r>
        <w:lastRenderedPageBreak/>
        <w:t xml:space="preserve">Table </w:t>
      </w:r>
      <w:r>
        <w:fldChar w:fldCharType="begin"/>
      </w:r>
      <w:r>
        <w:instrText xml:space="preserve"> SEQ Table \* ARABIC </w:instrText>
      </w:r>
      <w:r>
        <w:fldChar w:fldCharType="separate"/>
      </w:r>
      <w:r w:rsidR="0046666F">
        <w:rPr>
          <w:noProof/>
        </w:rPr>
        <w:t>1</w:t>
      </w:r>
      <w:r>
        <w:fldChar w:fldCharType="end"/>
      </w:r>
      <w:r>
        <w:t xml:space="preserve">: </w:t>
      </w:r>
      <w:r w:rsidR="006F1764">
        <w:t>l</w:t>
      </w:r>
      <w:r>
        <w:t xml:space="preserve">esson summary </w:t>
      </w:r>
    </w:p>
    <w:tbl>
      <w:tblPr>
        <w:tblStyle w:val="Tableheader"/>
        <w:tblW w:w="14562"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summary of the activities in the lesson, the teaching strategies and the teaching points."/>
      </w:tblPr>
      <w:tblGrid>
        <w:gridCol w:w="1838"/>
        <w:gridCol w:w="6521"/>
        <w:gridCol w:w="2715"/>
        <w:gridCol w:w="3488"/>
      </w:tblGrid>
      <w:tr w:rsidR="00D56D4A" w14:paraId="1BC3BB9F" w14:textId="77777777" w:rsidTr="008701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bottom w:val="none" w:sz="0" w:space="0" w:color="auto"/>
              <w:right w:val="none" w:sz="0" w:space="0" w:color="auto"/>
            </w:tcBorders>
          </w:tcPr>
          <w:p w14:paraId="20ADC863" w14:textId="05F6B1E7" w:rsidR="00D56D4A" w:rsidRDefault="00D56D4A" w:rsidP="00FF4931">
            <w:pPr>
              <w:spacing w:before="60" w:after="60" w:line="276" w:lineRule="auto"/>
            </w:pPr>
            <w:r>
              <w:t>Section</w:t>
            </w:r>
          </w:p>
        </w:tc>
        <w:tc>
          <w:tcPr>
            <w:tcW w:w="6521" w:type="dxa"/>
            <w:tcBorders>
              <w:left w:val="none" w:sz="0" w:space="0" w:color="auto"/>
              <w:bottom w:val="none" w:sz="0" w:space="0" w:color="auto"/>
              <w:right w:val="none" w:sz="0" w:space="0" w:color="auto"/>
            </w:tcBorders>
          </w:tcPr>
          <w:p w14:paraId="45ED31BE" w14:textId="4781F76F" w:rsidR="00D56D4A" w:rsidRDefault="00D56D4A" w:rsidP="00FF4931">
            <w:pPr>
              <w:spacing w:before="60" w:after="6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715" w:type="dxa"/>
            <w:tcBorders>
              <w:left w:val="none" w:sz="0" w:space="0" w:color="auto"/>
              <w:bottom w:val="none" w:sz="0" w:space="0" w:color="auto"/>
              <w:right w:val="none" w:sz="0" w:space="0" w:color="auto"/>
            </w:tcBorders>
          </w:tcPr>
          <w:p w14:paraId="379A0D35" w14:textId="29662D99" w:rsidR="00D56D4A" w:rsidRDefault="00D56D4A" w:rsidP="00FF4931">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strateg</w:t>
            </w:r>
            <w:r w:rsidR="006F1764">
              <w:t>ies</w:t>
            </w:r>
          </w:p>
        </w:tc>
        <w:tc>
          <w:tcPr>
            <w:tcW w:w="3488" w:type="dxa"/>
            <w:tcBorders>
              <w:left w:val="none" w:sz="0" w:space="0" w:color="auto"/>
              <w:bottom w:val="none" w:sz="0" w:space="0" w:color="auto"/>
            </w:tcBorders>
          </w:tcPr>
          <w:p w14:paraId="2BF97329" w14:textId="4752F965" w:rsidR="00D56D4A" w:rsidRDefault="00D56D4A" w:rsidP="00FF4931">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8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7AAE265" w14:textId="5FCCF858" w:rsidR="00F45014" w:rsidRPr="00FF4931" w:rsidRDefault="00F45014" w:rsidP="00FF4931">
            <w:pPr>
              <w:spacing w:before="60" w:after="60" w:line="276" w:lineRule="auto"/>
              <w:rPr>
                <w:b w:val="0"/>
                <w:bCs/>
              </w:rPr>
            </w:pPr>
            <w:r w:rsidRPr="00FF4931">
              <w:rPr>
                <w:bCs/>
              </w:rPr>
              <w:t>Re</w:t>
            </w:r>
            <w:r w:rsidR="00581521" w:rsidRPr="00FF4931">
              <w:rPr>
                <w:bCs/>
              </w:rPr>
              <w:t>trieval practice</w:t>
            </w:r>
          </w:p>
        </w:tc>
        <w:tc>
          <w:tcPr>
            <w:tcW w:w="6521" w:type="dxa"/>
          </w:tcPr>
          <w:p w14:paraId="71BC2F67" w14:textId="224233E8" w:rsidR="00F45014" w:rsidRDefault="00F2610C"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Students are </w:t>
            </w:r>
            <w:r w:rsidR="00021A27">
              <w:t xml:space="preserve">provided with a spreadsheet and </w:t>
            </w:r>
            <w:r>
              <w:t>given the context of a landscaping busin</w:t>
            </w:r>
            <w:r w:rsidR="00DC78E9">
              <w:t>ess to revisit</w:t>
            </w:r>
            <w:r w:rsidR="00DB2EC1">
              <w:t xml:space="preserve"> cell references in a spreadsheet,</w:t>
            </w:r>
            <w:r w:rsidR="00DC78E9">
              <w:t xml:space="preserve"> how to add formulas and calculations to a spreadsheet</w:t>
            </w:r>
            <w:r w:rsidR="006145C9">
              <w:t xml:space="preserve"> and </w:t>
            </w:r>
            <w:r w:rsidR="00D67975">
              <w:t xml:space="preserve">GST and VAT </w:t>
            </w:r>
            <w:r w:rsidR="006145C9">
              <w:t>calculations.</w:t>
            </w:r>
            <w:r w:rsidR="007F64D0">
              <w:t xml:space="preserve"> </w:t>
            </w:r>
            <w:hyperlink w:anchor="_Appendix_A" w:history="1">
              <w:r w:rsidR="007F64D0" w:rsidRPr="00F43D0F">
                <w:rPr>
                  <w:rStyle w:val="Hyperlink"/>
                  <w:szCs w:val="24"/>
                </w:rPr>
                <w:t>Appendix A</w:t>
              </w:r>
            </w:hyperlink>
            <w:r w:rsidR="007F64D0">
              <w:t xml:space="preserve"> </w:t>
            </w:r>
            <w:r w:rsidR="00F43D0F">
              <w:t>provides instructions on saving local copies of the spreadsheet.</w:t>
            </w:r>
          </w:p>
        </w:tc>
        <w:tc>
          <w:tcPr>
            <w:tcW w:w="2715" w:type="dxa"/>
          </w:tcPr>
          <w:p w14:paraId="5DC38580" w14:textId="77777777" w:rsidR="00F45014" w:rsidRDefault="00C65571"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Notice and wonder</w:t>
            </w:r>
          </w:p>
          <w:p w14:paraId="5B738637" w14:textId="74B0C855" w:rsidR="00C65571" w:rsidRDefault="00C65571"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488" w:type="dxa"/>
          </w:tcPr>
          <w:p w14:paraId="79F0D94C" w14:textId="374DC3B4" w:rsidR="00F45014" w:rsidRDefault="006659D3"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Identify effective strategies </w:t>
            </w:r>
            <w:r w:rsidR="00464DAC">
              <w:t>for using spreadsheets to complete calculations</w:t>
            </w:r>
            <w:r w:rsidR="0088735B">
              <w:t>.</w:t>
            </w:r>
          </w:p>
        </w:tc>
      </w:tr>
      <w:tr w:rsidR="00D56D4A" w14:paraId="4AAACBAF" w14:textId="77777777" w:rsidTr="00870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Pr="00FF4931" w:rsidRDefault="7D3347C2" w:rsidP="00FF4931">
            <w:pPr>
              <w:spacing w:before="60" w:after="60" w:line="276" w:lineRule="auto"/>
              <w:rPr>
                <w:b w:val="0"/>
                <w:bCs/>
              </w:rPr>
            </w:pPr>
            <w:r w:rsidRPr="00FF4931">
              <w:rPr>
                <w:bCs/>
              </w:rPr>
              <w:t>Activat</w:t>
            </w:r>
            <w:r w:rsidR="00A31670" w:rsidRPr="00FF4931">
              <w:rPr>
                <w:bCs/>
              </w:rPr>
              <w:t>ing</w:t>
            </w:r>
            <w:r w:rsidRPr="00FF4931">
              <w:rPr>
                <w:bCs/>
              </w:rPr>
              <w:t xml:space="preserve"> prior knowledge</w:t>
            </w:r>
          </w:p>
        </w:tc>
        <w:tc>
          <w:tcPr>
            <w:tcW w:w="6521" w:type="dxa"/>
          </w:tcPr>
          <w:p w14:paraId="37A8C23F" w14:textId="6D9D208F" w:rsidR="00D56D4A" w:rsidRDefault="00C27325"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Students use the ‘Inventory list’ tab in the spreadsheet to calculate profit and loss</w:t>
            </w:r>
            <w:r w:rsidR="00AF08C6">
              <w:t xml:space="preserve"> and to </w:t>
            </w:r>
            <w:r w:rsidR="00AD3BF7">
              <w:t xml:space="preserve">apply </w:t>
            </w:r>
            <w:r w:rsidR="008F00CF">
              <w:t xml:space="preserve">a </w:t>
            </w:r>
            <w:r w:rsidR="00AF08C6">
              <w:t>percentage</w:t>
            </w:r>
            <w:r w:rsidR="008F00CF">
              <w:t xml:space="preserve"> change</w:t>
            </w:r>
            <w:r w:rsidR="00AD3BF7">
              <w:t xml:space="preserve"> to co</w:t>
            </w:r>
            <w:r w:rsidR="003E3550">
              <w:t>st prices</w:t>
            </w:r>
            <w:r w:rsidR="008F00CF">
              <w:t>.</w:t>
            </w:r>
            <w:r w:rsidR="003E3550">
              <w:t xml:space="preserve"> They </w:t>
            </w:r>
            <w:r w:rsidR="002F0F02">
              <w:t xml:space="preserve">are given scenarios </w:t>
            </w:r>
            <w:r w:rsidR="00130CBD">
              <w:t>that require them</w:t>
            </w:r>
            <w:r w:rsidR="002F0F02">
              <w:t xml:space="preserve"> to calculate a percentage and a sale price.</w:t>
            </w:r>
          </w:p>
        </w:tc>
        <w:tc>
          <w:tcPr>
            <w:tcW w:w="2715" w:type="dxa"/>
          </w:tcPr>
          <w:p w14:paraId="6030ACE6" w14:textId="3CB19DC3" w:rsidR="00D56D4A" w:rsidRDefault="008F03BA"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488" w:type="dxa"/>
          </w:tcPr>
          <w:p w14:paraId="4665CE5E" w14:textId="60D618FE" w:rsidR="00D56D4A" w:rsidRDefault="00FE4784"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Identify effective strategies for calculating profit, loss and percentage increases.</w:t>
            </w:r>
          </w:p>
        </w:tc>
      </w:tr>
      <w:tr w:rsidR="00D56D4A" w14:paraId="342CE91E" w14:textId="77777777" w:rsidTr="008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FF4931" w:rsidRDefault="00581521" w:rsidP="00FF4931">
            <w:pPr>
              <w:spacing w:before="60" w:after="60" w:line="276" w:lineRule="auto"/>
              <w:rPr>
                <w:b w:val="0"/>
                <w:bCs/>
              </w:rPr>
            </w:pPr>
            <w:r w:rsidRPr="00FF4931">
              <w:rPr>
                <w:bCs/>
              </w:rPr>
              <w:t>Connecting</w:t>
            </w:r>
            <w:r w:rsidR="00DD2C10" w:rsidRPr="00FF4931">
              <w:rPr>
                <w:bCs/>
              </w:rPr>
              <w:t xml:space="preserve"> learning</w:t>
            </w:r>
          </w:p>
        </w:tc>
        <w:tc>
          <w:tcPr>
            <w:tcW w:w="6521" w:type="dxa"/>
          </w:tcPr>
          <w:p w14:paraId="6FC03935" w14:textId="44FEF6AA" w:rsidR="00D56D4A" w:rsidRDefault="006B092E"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Students continue in the spreadsheet, using the</w:t>
            </w:r>
            <w:r w:rsidR="003A654E">
              <w:t xml:space="preserve"> information in </w:t>
            </w:r>
            <w:hyperlink w:anchor="_Appendix_B" w:history="1">
              <w:r w:rsidR="003A654E" w:rsidRPr="00AF13F2">
                <w:rPr>
                  <w:rStyle w:val="Hyperlink"/>
                  <w:szCs w:val="24"/>
                </w:rPr>
                <w:t>Appendix B</w:t>
              </w:r>
            </w:hyperlink>
            <w:r w:rsidR="00E141A5">
              <w:t xml:space="preserve"> to create </w:t>
            </w:r>
            <w:r w:rsidR="00E435B9">
              <w:t xml:space="preserve">a quote and then adjust it </w:t>
            </w:r>
            <w:r w:rsidR="00AA7099">
              <w:t>for a client</w:t>
            </w:r>
            <w:r w:rsidR="00E141A5">
              <w:t xml:space="preserve">. </w:t>
            </w:r>
            <w:hyperlink w:anchor="_Appendix_C" w:history="1">
              <w:r w:rsidR="00E141A5" w:rsidRPr="00571A27">
                <w:rPr>
                  <w:rStyle w:val="Hyperlink"/>
                  <w:szCs w:val="24"/>
                </w:rPr>
                <w:t xml:space="preserve">Appendix </w:t>
              </w:r>
              <w:r w:rsidR="00AA7099" w:rsidRPr="00571A27">
                <w:rPr>
                  <w:rStyle w:val="Hyperlink"/>
                </w:rPr>
                <w:t>C</w:t>
              </w:r>
            </w:hyperlink>
            <w:r w:rsidR="004A78D8">
              <w:t xml:space="preserve"> is available </w:t>
            </w:r>
            <w:r w:rsidR="00244538">
              <w:t>for students who need mor</w:t>
            </w:r>
            <w:r w:rsidR="00E435B9">
              <w:t>e</w:t>
            </w:r>
            <w:r w:rsidR="00244538">
              <w:t xml:space="preserve"> </w:t>
            </w:r>
            <w:r w:rsidR="00E435B9">
              <w:t>information</w:t>
            </w:r>
            <w:r w:rsidR="00244538">
              <w:t xml:space="preserve"> about some features.</w:t>
            </w:r>
            <w:r w:rsidR="00E435B9">
              <w:t xml:space="preserve"> </w:t>
            </w:r>
            <w:r w:rsidR="00C16FFF">
              <w:t xml:space="preserve">Students then complete a quote for a new client using </w:t>
            </w:r>
            <w:hyperlink w:anchor="_Appendix_D" w:history="1">
              <w:r w:rsidR="00C16FFF" w:rsidRPr="00C848BB">
                <w:rPr>
                  <w:rStyle w:val="Hyperlink"/>
                  <w:szCs w:val="24"/>
                </w:rPr>
                <w:t>Appendi</w:t>
              </w:r>
              <w:r w:rsidR="00C16FFF" w:rsidRPr="00C848BB">
                <w:rPr>
                  <w:rStyle w:val="Hyperlink"/>
                </w:rPr>
                <w:t>x D</w:t>
              </w:r>
            </w:hyperlink>
            <w:r w:rsidR="00C16FFF">
              <w:t>, the ‘Quote 2’ tab and the ‘Quote calculations’ tab, using formulas. Students need to change data, consider the impact on the business and make a recommendation as a result</w:t>
            </w:r>
            <w:r w:rsidR="0015326C">
              <w:t>.</w:t>
            </w:r>
          </w:p>
        </w:tc>
        <w:tc>
          <w:tcPr>
            <w:tcW w:w="2715" w:type="dxa"/>
          </w:tcPr>
          <w:p w14:paraId="3BA9E524" w14:textId="77777777" w:rsidR="00D56D4A" w:rsidRDefault="005247BF"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Assessing and advancing questions</w:t>
            </w:r>
          </w:p>
          <w:p w14:paraId="3C5F90F4" w14:textId="18E592E4" w:rsidR="005247BF" w:rsidRDefault="005247BF"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488" w:type="dxa"/>
          </w:tcPr>
          <w:p w14:paraId="3948AD4B" w14:textId="503209D2" w:rsidR="00D56D4A" w:rsidRDefault="00031592"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Consider how</w:t>
            </w:r>
            <w:r w:rsidR="007F0AF3">
              <w:t xml:space="preserve"> to use a spreadsheet to enter data and make changes</w:t>
            </w:r>
            <w:r w:rsidR="00A501E4">
              <w:t xml:space="preserve"> easily </w:t>
            </w:r>
            <w:r w:rsidR="00D5748F">
              <w:t>using</w:t>
            </w:r>
            <w:r w:rsidR="00A501E4">
              <w:t xml:space="preserve"> formulas.</w:t>
            </w:r>
          </w:p>
        </w:tc>
      </w:tr>
      <w:tr w:rsidR="00F45014" w14:paraId="7FBDD507" w14:textId="77777777" w:rsidTr="008701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4CB338E2" w:rsidR="00F45014" w:rsidRPr="00FF4931" w:rsidRDefault="00DD2C10" w:rsidP="00FF4931">
            <w:pPr>
              <w:spacing w:before="60" w:after="60" w:line="276" w:lineRule="auto"/>
              <w:rPr>
                <w:b w:val="0"/>
                <w:bCs/>
              </w:rPr>
            </w:pPr>
            <w:r w:rsidRPr="00FF4931">
              <w:rPr>
                <w:bCs/>
              </w:rPr>
              <w:t>Releasing responsibility</w:t>
            </w:r>
          </w:p>
        </w:tc>
        <w:tc>
          <w:tcPr>
            <w:tcW w:w="6521" w:type="dxa"/>
          </w:tcPr>
          <w:p w14:paraId="7F745B73" w14:textId="7B9C54C2" w:rsidR="00F45014" w:rsidRDefault="008F7E40"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Discuss the benefits of using spreadsheets to make decisions when running a</w:t>
            </w:r>
            <w:r w:rsidR="00F904BB">
              <w:t xml:space="preserve"> </w:t>
            </w:r>
            <w:r>
              <w:t xml:space="preserve">business. Then, </w:t>
            </w:r>
            <w:r w:rsidR="00F904BB">
              <w:t>consider how different calculations for profit can communicate different information.</w:t>
            </w:r>
          </w:p>
        </w:tc>
        <w:tc>
          <w:tcPr>
            <w:tcW w:w="2715" w:type="dxa"/>
          </w:tcPr>
          <w:p w14:paraId="3555316E" w14:textId="77777777" w:rsidR="00F45014" w:rsidRDefault="00D01AE2"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Think-Pair-Share</w:t>
            </w:r>
          </w:p>
          <w:p w14:paraId="4F0495CC" w14:textId="77777777" w:rsidR="00A53BDD" w:rsidRDefault="00A53BDD"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2DE5413E" w14:textId="0B22D1C0" w:rsidR="00C16FFF" w:rsidRDefault="00C16FFF"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Would you rather</w:t>
            </w:r>
          </w:p>
        </w:tc>
        <w:tc>
          <w:tcPr>
            <w:tcW w:w="3488" w:type="dxa"/>
          </w:tcPr>
          <w:p w14:paraId="4F04A1BE" w14:textId="047C523F" w:rsidR="00F45014" w:rsidRDefault="00A11DC9" w:rsidP="00FF4931">
            <w:pPr>
              <w:spacing w:before="60" w:after="60" w:line="276" w:lineRule="auto"/>
              <w:cnfStyle w:val="000000010000" w:firstRow="0" w:lastRow="0" w:firstColumn="0" w:lastColumn="0" w:oddVBand="0" w:evenVBand="0" w:oddHBand="0" w:evenHBand="1" w:firstRowFirstColumn="0" w:firstRowLastColumn="0" w:lastRowFirstColumn="0" w:lastRowLastColumn="0"/>
            </w:pPr>
            <w:r>
              <w:t xml:space="preserve">Recognise the benefits of using spreadsheets to </w:t>
            </w:r>
            <w:r w:rsidR="0048510D">
              <w:t>record data, perform calculations and make changes</w:t>
            </w:r>
            <w:r w:rsidR="0015326C">
              <w:t>,</w:t>
            </w:r>
            <w:r w:rsidR="00496B5B">
              <w:t xml:space="preserve"> and the importance of understanding </w:t>
            </w:r>
            <w:r w:rsidR="00113DFC">
              <w:t>how</w:t>
            </w:r>
            <w:r w:rsidR="003648E7">
              <w:t xml:space="preserve"> </w:t>
            </w:r>
            <w:r w:rsidR="00113DFC">
              <w:t>calculations are made</w:t>
            </w:r>
            <w:r w:rsidR="003648E7">
              <w:t>.</w:t>
            </w:r>
          </w:p>
        </w:tc>
      </w:tr>
      <w:tr w:rsidR="00D56D4A" w14:paraId="2316F2F2" w14:textId="77777777" w:rsidTr="008701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1D65C9B1" w:rsidR="00D56D4A" w:rsidRPr="00FF4931" w:rsidRDefault="00DD2C10" w:rsidP="00FF4931">
            <w:pPr>
              <w:spacing w:before="60" w:after="60" w:line="276" w:lineRule="auto"/>
              <w:rPr>
                <w:b w:val="0"/>
                <w:bCs/>
              </w:rPr>
            </w:pPr>
            <w:r w:rsidRPr="00FF4931">
              <w:rPr>
                <w:bCs/>
              </w:rPr>
              <w:t>Independent practice</w:t>
            </w:r>
          </w:p>
        </w:tc>
        <w:tc>
          <w:tcPr>
            <w:tcW w:w="6521" w:type="dxa"/>
          </w:tcPr>
          <w:p w14:paraId="7932D450" w14:textId="39053A64" w:rsidR="00D56D4A" w:rsidRDefault="00B27BE0"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E" w:history="1">
              <w:r w:rsidR="00747B7A" w:rsidRPr="00AE5DAD">
                <w:rPr>
                  <w:rStyle w:val="Hyperlink"/>
                  <w:szCs w:val="24"/>
                </w:rPr>
                <w:t>Appendix E</w:t>
              </w:r>
            </w:hyperlink>
            <w:r w:rsidR="00747B7A">
              <w:t xml:space="preserve">, then discuss their </w:t>
            </w:r>
            <w:r w:rsidR="00D62828">
              <w:t>answers as a class.</w:t>
            </w:r>
          </w:p>
        </w:tc>
        <w:tc>
          <w:tcPr>
            <w:tcW w:w="2715" w:type="dxa"/>
          </w:tcPr>
          <w:p w14:paraId="2E07F92D" w14:textId="77777777" w:rsidR="00D56D4A" w:rsidRDefault="00D56D4A"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p>
        </w:tc>
        <w:tc>
          <w:tcPr>
            <w:tcW w:w="3488" w:type="dxa"/>
          </w:tcPr>
          <w:p w14:paraId="02EEED6C" w14:textId="5DE80D01" w:rsidR="00D56D4A" w:rsidRDefault="00D37870" w:rsidP="00FF4931">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Apply </w:t>
            </w:r>
            <w:r w:rsidR="00FF4931">
              <w:t>knowledge of how to use spreadsheets to answer HSC style questions.</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24DF6238" w14:textId="637BD509" w:rsidR="001A1D82" w:rsidRDefault="001A1D82" w:rsidP="00AA4CDE">
      <w:pPr>
        <w:pStyle w:val="Heading3"/>
        <w:numPr>
          <w:ilvl w:val="2"/>
          <w:numId w:val="1"/>
        </w:numPr>
        <w:ind w:left="0"/>
      </w:pPr>
      <w:r>
        <w:t xml:space="preserve">Retrieval practice </w:t>
      </w:r>
    </w:p>
    <w:p w14:paraId="6DB6E41F" w14:textId="29E9B9A9" w:rsidR="00257308" w:rsidRDefault="00840DEC" w:rsidP="00FE0A2C">
      <w:pPr>
        <w:pStyle w:val="ListNumber"/>
      </w:pPr>
      <w:r>
        <w:t xml:space="preserve">With a device between pairs, students are to navigate to the spreadsheet </w:t>
      </w:r>
      <w:r w:rsidR="006F62F8" w:rsidRPr="00CA429E">
        <w:rPr>
          <w:rStyle w:val="Emphasis"/>
        </w:rPr>
        <w:t>Formulas with spreadsheets</w:t>
      </w:r>
      <w:r w:rsidR="00F6343A">
        <w:t>,</w:t>
      </w:r>
      <w:r w:rsidR="006F62F8">
        <w:t xml:space="preserve"> which </w:t>
      </w:r>
      <w:r w:rsidR="00F6343A">
        <w:t>introduces students to using a spreadsheet for running a business.</w:t>
      </w:r>
      <w:r w:rsidR="008D6984">
        <w:t xml:space="preserve"> The spreadsheet includes invoices, inventory lists, quotes and calculations.</w:t>
      </w:r>
    </w:p>
    <w:p w14:paraId="6C8F7621" w14:textId="6F5D81A0" w:rsidR="00E270E0" w:rsidRDefault="002C37F5" w:rsidP="002C37F5">
      <w:pPr>
        <w:pStyle w:val="FeatureBox"/>
      </w:pPr>
      <w:r>
        <w:t>Appendix A ‘Sav</w:t>
      </w:r>
      <w:r w:rsidR="007B5958">
        <w:t>e</w:t>
      </w:r>
      <w:r>
        <w:t xml:space="preserve"> a local copy of a file’ has been provided with suggestions on how to share the file with students.</w:t>
      </w:r>
    </w:p>
    <w:p w14:paraId="167EC73B" w14:textId="138EE90E" w:rsidR="002C37F5" w:rsidRDefault="009323BF" w:rsidP="002C37F5">
      <w:pPr>
        <w:pStyle w:val="FeatureBox"/>
      </w:pPr>
      <w:r w:rsidRPr="009323BF">
        <w:t>The spreadsheet</w:t>
      </w:r>
      <w:r>
        <w:rPr>
          <w:rStyle w:val="Emphasis"/>
        </w:rPr>
        <w:t xml:space="preserve"> </w:t>
      </w:r>
      <w:r w:rsidR="0097205E" w:rsidRPr="00CA429E">
        <w:rPr>
          <w:rStyle w:val="Emphasis"/>
        </w:rPr>
        <w:t xml:space="preserve">Formulas with </w:t>
      </w:r>
      <w:r w:rsidR="002A0820" w:rsidRPr="00CA429E">
        <w:rPr>
          <w:rStyle w:val="Emphasis"/>
        </w:rPr>
        <w:t>spreadsheet</w:t>
      </w:r>
      <w:r w:rsidR="0097205E" w:rsidRPr="00CA429E">
        <w:rPr>
          <w:rStyle w:val="Emphasis"/>
        </w:rPr>
        <w:t>s solutions</w:t>
      </w:r>
      <w:r w:rsidR="002A0820">
        <w:t xml:space="preserve"> </w:t>
      </w:r>
      <w:r w:rsidR="00642C85">
        <w:t xml:space="preserve">has </w:t>
      </w:r>
      <w:r>
        <w:t>also</w:t>
      </w:r>
      <w:r w:rsidR="00554715">
        <w:t xml:space="preserve"> </w:t>
      </w:r>
      <w:r w:rsidR="00642C85">
        <w:t xml:space="preserve">been </w:t>
      </w:r>
      <w:r w:rsidR="00554715">
        <w:t xml:space="preserve">provided to support teachers </w:t>
      </w:r>
      <w:r w:rsidR="002A0820">
        <w:t xml:space="preserve">with </w:t>
      </w:r>
      <w:r w:rsidR="00554715">
        <w:t>this learning episode.</w:t>
      </w:r>
      <w:r w:rsidR="000C1363">
        <w:t xml:space="preserve"> </w:t>
      </w:r>
      <w:r w:rsidR="0082655F">
        <w:t xml:space="preserve">References to this spreadsheet </w:t>
      </w:r>
      <w:r w:rsidR="00B443EB">
        <w:t>have been included throughout the teaching advice.</w:t>
      </w:r>
    </w:p>
    <w:p w14:paraId="1DE48B5D" w14:textId="7792F63A" w:rsidR="009519B2" w:rsidRDefault="009519B2" w:rsidP="00A72833">
      <w:pPr>
        <w:pStyle w:val="ListNumber"/>
      </w:pPr>
      <w:r>
        <w:t xml:space="preserve">Instruct pairs </w:t>
      </w:r>
      <w:r w:rsidR="007B5958">
        <w:t xml:space="preserve">of students </w:t>
      </w:r>
      <w:r>
        <w:t xml:space="preserve">to navigate to the </w:t>
      </w:r>
      <w:r w:rsidR="00D762D4">
        <w:t>‘</w:t>
      </w:r>
      <w:r w:rsidRPr="00DE3C5F">
        <w:t>Invoice</w:t>
      </w:r>
      <w:r w:rsidR="00D762D4">
        <w:t>'</w:t>
      </w:r>
      <w:r>
        <w:t xml:space="preserve"> tab of the spreadsheet.</w:t>
      </w:r>
    </w:p>
    <w:p w14:paraId="7C7A0D4D" w14:textId="3A978D48" w:rsidR="00295F66" w:rsidRDefault="00144067" w:rsidP="00A72833">
      <w:pPr>
        <w:pStyle w:val="ListNumber"/>
      </w:pPr>
      <w:r>
        <w:t>Read the following</w:t>
      </w:r>
      <w:r w:rsidR="00295F66">
        <w:t xml:space="preserve"> </w:t>
      </w:r>
      <w:r>
        <w:t>scenario:</w:t>
      </w:r>
    </w:p>
    <w:p w14:paraId="6AC21A70" w14:textId="7437E949" w:rsidR="00144067" w:rsidRDefault="00144067" w:rsidP="00317E52">
      <w:pPr>
        <w:pStyle w:val="FeatureBox3"/>
      </w:pPr>
      <w:r>
        <w:t>Lucy runs a landscaping business</w:t>
      </w:r>
      <w:r w:rsidR="00147769">
        <w:t>. She recently completed a job for a client</w:t>
      </w:r>
      <w:r w:rsidR="006406B3">
        <w:t>, installing a vertical garden wall and some pot plants for</w:t>
      </w:r>
      <w:r w:rsidR="005C52F1">
        <w:t xml:space="preserve"> the</w:t>
      </w:r>
      <w:r w:rsidR="00612853">
        <w:t>ir</w:t>
      </w:r>
      <w:r w:rsidR="005C52F1">
        <w:t xml:space="preserve"> apartment balcony. </w:t>
      </w:r>
      <w:r w:rsidR="00F024A8">
        <w:t>Lucy has generated</w:t>
      </w:r>
      <w:r w:rsidR="00C0750C">
        <w:t xml:space="preserve"> a list of</w:t>
      </w:r>
      <w:r w:rsidR="00F024A8">
        <w:t xml:space="preserve"> the items </w:t>
      </w:r>
      <w:r w:rsidR="009F1D08">
        <w:t xml:space="preserve">with </w:t>
      </w:r>
      <w:r w:rsidR="00317E52">
        <w:t>their pricing</w:t>
      </w:r>
      <w:r w:rsidR="00F024A8">
        <w:t xml:space="preserve"> for the invoice.</w:t>
      </w:r>
    </w:p>
    <w:p w14:paraId="0B5A4B7D" w14:textId="111996D7" w:rsidR="00DF08FE" w:rsidRDefault="00406FBA" w:rsidP="00A72833">
      <w:pPr>
        <w:pStyle w:val="ListNumber"/>
      </w:pPr>
      <w:r w:rsidRPr="00406FBA">
        <w:t>Explain to students that an invoice is a business document given to a customer that lists the goods or services provided and the amount the customer is required to pay</w:t>
      </w:r>
      <w:r w:rsidR="00646B8F">
        <w:t>.</w:t>
      </w:r>
    </w:p>
    <w:p w14:paraId="69DDAED9" w14:textId="49C5DCEB" w:rsidR="004801EB" w:rsidRDefault="0062046A" w:rsidP="00A72833">
      <w:pPr>
        <w:pStyle w:val="ListNumber"/>
      </w:pPr>
      <w:r>
        <w:t xml:space="preserve">Ask students what they </w:t>
      </w:r>
      <w:r w:rsidR="007B5958">
        <w:t xml:space="preserve">Notice </w:t>
      </w:r>
      <w:r>
        <w:t>and wonder (</w:t>
      </w:r>
      <w:hyperlink r:id="rId15">
        <w:r>
          <w:rPr>
            <w:rStyle w:val="Hyperlink"/>
          </w:rPr>
          <w:t>bit.ly/noticewonderstrategy</w:t>
        </w:r>
      </w:hyperlink>
      <w:r>
        <w:t xml:space="preserve">) </w:t>
      </w:r>
      <w:r w:rsidR="004D2BCD">
        <w:t>about the information included in the invoice</w:t>
      </w:r>
      <w:r w:rsidR="009B4D60">
        <w:t xml:space="preserve"> in the spreadsheet</w:t>
      </w:r>
      <w:r w:rsidR="004D2BCD">
        <w:t>.</w:t>
      </w:r>
    </w:p>
    <w:p w14:paraId="33969DE3" w14:textId="065A8C16" w:rsidR="004D2BCD" w:rsidRDefault="004D2BCD" w:rsidP="00BD1320">
      <w:pPr>
        <w:pStyle w:val="FeatureBox"/>
      </w:pPr>
      <w:r>
        <w:t xml:space="preserve">Students should notice </w:t>
      </w:r>
      <w:r w:rsidR="00D25DD6">
        <w:t>that the invoice contains</w:t>
      </w:r>
      <w:r w:rsidR="0001489F">
        <w:t xml:space="preserve"> the following details: contact information for both the business and the client, an invoice number, a date, a description of the invoice, a list of items and their corresponding </w:t>
      </w:r>
      <w:r w:rsidR="00F16358">
        <w:t>pricing</w:t>
      </w:r>
      <w:r w:rsidR="0029103E">
        <w:t>.</w:t>
      </w:r>
      <w:r w:rsidR="00CC75B9">
        <w:t xml:space="preserve"> They will notice that the</w:t>
      </w:r>
      <w:r w:rsidR="00E23674">
        <w:t xml:space="preserve"> total amounts</w:t>
      </w:r>
      <w:r w:rsidR="00BD1320">
        <w:t>, GST</w:t>
      </w:r>
      <w:r w:rsidR="00E23674">
        <w:t xml:space="preserve"> and </w:t>
      </w:r>
      <w:r w:rsidR="000917A8">
        <w:t xml:space="preserve">the </w:t>
      </w:r>
      <w:r w:rsidR="00E23674">
        <w:t xml:space="preserve">GST </w:t>
      </w:r>
      <w:r w:rsidR="005C0E0E">
        <w:t xml:space="preserve">rate </w:t>
      </w:r>
      <w:r w:rsidR="00CC75B9">
        <w:t>are</w:t>
      </w:r>
      <w:r w:rsidR="005C0E0E">
        <w:t xml:space="preserve"> missing.</w:t>
      </w:r>
      <w:r w:rsidR="00F16358">
        <w:t xml:space="preserve"> </w:t>
      </w:r>
      <w:r w:rsidR="0093153D">
        <w:t>They may wonder what an ABN number is</w:t>
      </w:r>
      <w:r w:rsidR="00317B01">
        <w:t>,</w:t>
      </w:r>
      <w:r w:rsidR="0093153D">
        <w:t xml:space="preserve"> </w:t>
      </w:r>
      <w:r w:rsidR="0001489F">
        <w:t xml:space="preserve">an Australian Business Number, </w:t>
      </w:r>
      <w:r w:rsidR="00317B01">
        <w:t xml:space="preserve">which is </w:t>
      </w:r>
      <w:r w:rsidR="0001489F">
        <w:t>a unique 11-digit identifier that shows</w:t>
      </w:r>
      <w:r w:rsidR="0093153D">
        <w:t xml:space="preserve"> the business is registered and helps with taxation</w:t>
      </w:r>
      <w:r w:rsidR="00E23674">
        <w:t>.</w:t>
      </w:r>
    </w:p>
    <w:p w14:paraId="43B84911" w14:textId="059DC3E4" w:rsidR="00552E7E" w:rsidRPr="00E66AE5" w:rsidRDefault="00552E7E" w:rsidP="00A72833">
      <w:pPr>
        <w:pStyle w:val="ListNumber"/>
      </w:pPr>
      <w:r>
        <w:lastRenderedPageBreak/>
        <w:t xml:space="preserve">Use a class discussion to check that students remember that the GST rate in </w:t>
      </w:r>
      <w:r w:rsidR="00C96AEC">
        <w:t>Australia</w:t>
      </w:r>
      <w:r>
        <w:t xml:space="preserve"> is </w:t>
      </w:r>
      <m:oMath>
        <m:r>
          <w:rPr>
            <w:rFonts w:ascii="Cambria Math" w:hAnsi="Cambria Math"/>
          </w:rPr>
          <m:t>10%</m:t>
        </m:r>
      </m:oMath>
      <w:r w:rsidR="00C96AEC">
        <w:rPr>
          <w:rFonts w:eastAsiaTheme="minorEastAsia"/>
        </w:rPr>
        <w:t>.</w:t>
      </w:r>
    </w:p>
    <w:p w14:paraId="6C637E0E" w14:textId="17FB86C2" w:rsidR="00E66AE5" w:rsidRDefault="00E66AE5" w:rsidP="00E66AE5">
      <w:pPr>
        <w:pStyle w:val="FeatureBox"/>
      </w:pPr>
      <w:r>
        <w:t xml:space="preserve">Students solved financial problems in the Stage 4 </w:t>
      </w:r>
      <w:hyperlink r:id="rId16" w:history="1">
        <w:r w:rsidRPr="002D4CF0">
          <w:rPr>
            <w:rStyle w:val="Hyperlink"/>
          </w:rPr>
          <w:t>Fractions, decimals and percentages</w:t>
        </w:r>
      </w:hyperlink>
      <w:r>
        <w:t xml:space="preserve"> outcome </w:t>
      </w:r>
      <w:r w:rsidRPr="002D4CF0">
        <w:rPr>
          <w:b/>
          <w:bCs/>
        </w:rPr>
        <w:t>MA4-FRC-C-01</w:t>
      </w:r>
      <w:r>
        <w:t xml:space="preserve"> involving percentages, specifically considering GST, profit and loss.</w:t>
      </w:r>
    </w:p>
    <w:p w14:paraId="589E6AA1" w14:textId="07D0BB38" w:rsidR="00780CE7" w:rsidRDefault="00E27843" w:rsidP="00A72833">
      <w:pPr>
        <w:pStyle w:val="ListNumber"/>
      </w:pPr>
      <w:r>
        <w:t xml:space="preserve">In a </w:t>
      </w:r>
      <w:r w:rsidRPr="623D2819">
        <w:rPr>
          <w:rFonts w:eastAsia="Arial"/>
        </w:rPr>
        <w:t>Think-Pair-Share (</w:t>
      </w:r>
      <w:hyperlink r:id="rId17" w:history="1">
        <w:hyperlink r:id="rId18" w:history="1">
          <w:r w:rsidRPr="623D2819">
            <w:rPr>
              <w:rStyle w:val="Hyperlink"/>
              <w:rFonts w:eastAsia="Arial"/>
            </w:rPr>
            <w:t>bit.ly/thinkpairsharestrategy</w:t>
          </w:r>
        </w:hyperlink>
      </w:hyperlink>
      <w:r w:rsidRPr="623D2819">
        <w:rPr>
          <w:rFonts w:eastAsia="Arial"/>
        </w:rPr>
        <w:t>)</w:t>
      </w:r>
      <w:r>
        <w:t xml:space="preserve">, ask students to </w:t>
      </w:r>
      <w:r w:rsidR="00853161">
        <w:t xml:space="preserve">complete the </w:t>
      </w:r>
      <w:r w:rsidR="006A4251">
        <w:t xml:space="preserve">light </w:t>
      </w:r>
      <w:r w:rsidR="00914BB0">
        <w:t>blue</w:t>
      </w:r>
      <w:r w:rsidR="00853161">
        <w:t xml:space="preserve"> sections</w:t>
      </w:r>
      <w:r w:rsidR="0076355C">
        <w:t xml:space="preserve"> </w:t>
      </w:r>
      <w:r w:rsidR="00785050">
        <w:t>of</w:t>
      </w:r>
      <w:r w:rsidR="0076355C">
        <w:t xml:space="preserve"> the spreadsheet, </w:t>
      </w:r>
      <w:r w:rsidR="0076355C" w:rsidRPr="00D33E87">
        <w:t>cells</w:t>
      </w:r>
      <w:r w:rsidR="0076355C" w:rsidRPr="00914BB0">
        <w:rPr>
          <w:b/>
          <w:bCs/>
        </w:rPr>
        <w:t xml:space="preserve"> </w:t>
      </w:r>
      <w:r w:rsidR="00785050" w:rsidRPr="00914BB0">
        <w:rPr>
          <w:b/>
          <w:bCs/>
        </w:rPr>
        <w:t xml:space="preserve">E28 </w:t>
      </w:r>
      <w:r w:rsidR="00785050" w:rsidRPr="00D33E87">
        <w:t>to</w:t>
      </w:r>
      <w:r w:rsidR="00785050" w:rsidRPr="00914BB0">
        <w:rPr>
          <w:b/>
          <w:bCs/>
        </w:rPr>
        <w:t xml:space="preserve"> E31</w:t>
      </w:r>
      <w:r w:rsidR="00B57749">
        <w:rPr>
          <w:b/>
          <w:bCs/>
        </w:rPr>
        <w:t xml:space="preserve">, </w:t>
      </w:r>
      <w:r w:rsidR="00B57749" w:rsidRPr="00B57749">
        <w:t xml:space="preserve">by entering formulas into </w:t>
      </w:r>
      <w:r w:rsidR="00B57749">
        <w:t>relevant</w:t>
      </w:r>
      <w:r w:rsidR="00B57749" w:rsidRPr="00B57749">
        <w:t xml:space="preserve"> cell</w:t>
      </w:r>
      <w:r w:rsidR="00B57749">
        <w:t>s</w:t>
      </w:r>
      <w:r w:rsidR="008454E4">
        <w:t xml:space="preserve">. </w:t>
      </w:r>
      <w:r w:rsidR="00785050">
        <w:t>This includes c</w:t>
      </w:r>
      <w:r w:rsidR="008454E4">
        <w:t>alculations for the subtotal</w:t>
      </w:r>
      <w:r w:rsidR="009B745A">
        <w:t>, GST amount</w:t>
      </w:r>
      <w:r w:rsidR="00613196">
        <w:t>,</w:t>
      </w:r>
      <w:r w:rsidR="009B745A">
        <w:t xml:space="preserve"> total amount payable</w:t>
      </w:r>
      <w:r w:rsidR="00613196">
        <w:t>, a</w:t>
      </w:r>
      <w:r w:rsidR="009B745A">
        <w:t xml:space="preserve">s well as </w:t>
      </w:r>
      <w:r w:rsidR="00266FB7">
        <w:t>typing in the current GST rate.</w:t>
      </w:r>
    </w:p>
    <w:p w14:paraId="513A361E" w14:textId="0F985382" w:rsidR="004D2BEB" w:rsidRDefault="00DA5AC0" w:rsidP="009F5A85">
      <w:pPr>
        <w:pStyle w:val="FeatureBox"/>
      </w:pPr>
      <w:r>
        <w:t>Teachers</w:t>
      </w:r>
      <w:r w:rsidR="00807AF0">
        <w:t xml:space="preserve"> may need to d</w:t>
      </w:r>
      <w:r w:rsidR="00321729">
        <w:t>emonstrate the</w:t>
      </w:r>
      <w:r w:rsidR="008D0246">
        <w:t xml:space="preserve"> solution:</w:t>
      </w:r>
      <w:r w:rsidR="00321729">
        <w:t xml:space="preserve"> use of the sum formula </w:t>
      </w:r>
      <w:r w:rsidR="00F001A4">
        <w:t>for the subtotal</w:t>
      </w:r>
      <w:r w:rsidR="00A878E7">
        <w:t xml:space="preserve"> in cell </w:t>
      </w:r>
      <w:r w:rsidR="00A878E7" w:rsidRPr="00D33E87">
        <w:rPr>
          <w:b/>
          <w:bCs/>
        </w:rPr>
        <w:t xml:space="preserve">E28, </w:t>
      </w:r>
      <w:r w:rsidR="000F6A90" w:rsidRPr="00D33E87">
        <w:rPr>
          <w:rFonts w:eastAsiaTheme="minorEastAsia"/>
          <w:b/>
          <w:bCs/>
        </w:rPr>
        <w:t>=sum(E14:E2</w:t>
      </w:r>
      <w:r w:rsidR="00E64D0C">
        <w:rPr>
          <w:rFonts w:eastAsiaTheme="minorEastAsia"/>
          <w:b/>
          <w:bCs/>
        </w:rPr>
        <w:t>7</w:t>
      </w:r>
      <w:r w:rsidR="00B7229A" w:rsidRPr="00D33E87">
        <w:rPr>
          <w:rFonts w:eastAsiaTheme="minorEastAsia"/>
          <w:b/>
          <w:bCs/>
        </w:rPr>
        <w:t>)</w:t>
      </w:r>
      <w:r w:rsidR="00B7229A">
        <w:rPr>
          <w:rFonts w:eastAsiaTheme="minorEastAsia"/>
        </w:rPr>
        <w:t>;</w:t>
      </w:r>
      <w:r w:rsidR="00B7229A" w:rsidRPr="00D33E87">
        <w:rPr>
          <w:rFonts w:eastAsiaTheme="minorEastAsia"/>
        </w:rPr>
        <w:t xml:space="preserve"> </w:t>
      </w:r>
      <w:r w:rsidR="008C6751">
        <w:t>in cell</w:t>
      </w:r>
      <w:r w:rsidR="00A878E7">
        <w:t xml:space="preserve"> </w:t>
      </w:r>
      <w:r w:rsidR="00A878E7" w:rsidRPr="00D33E87">
        <w:rPr>
          <w:b/>
          <w:bCs/>
        </w:rPr>
        <w:t>E29</w:t>
      </w:r>
      <w:r w:rsidR="000E6F76">
        <w:t>,</w:t>
      </w:r>
      <w:r w:rsidR="000F5EDB">
        <w:t xml:space="preserve"> the GST rate </w:t>
      </w:r>
      <w:r w:rsidR="007B3272">
        <w:t xml:space="preserve">should be </w:t>
      </w:r>
      <w:r w:rsidR="000F5EDB" w:rsidRPr="00D33E87">
        <w:rPr>
          <w:b/>
          <w:bCs/>
        </w:rPr>
        <w:t>10</w:t>
      </w:r>
      <w:r w:rsidR="00E32D72" w:rsidRPr="00D33E87">
        <w:rPr>
          <w:b/>
          <w:bCs/>
        </w:rPr>
        <w:t>%</w:t>
      </w:r>
      <w:r w:rsidR="00E32D72">
        <w:t xml:space="preserve">; </w:t>
      </w:r>
      <w:r w:rsidR="000F5EDB">
        <w:t>in</w:t>
      </w:r>
      <w:r w:rsidR="000E6F76">
        <w:t xml:space="preserve"> cell </w:t>
      </w:r>
      <w:r w:rsidR="000E6F76" w:rsidRPr="00D33E87">
        <w:rPr>
          <w:b/>
          <w:bCs/>
        </w:rPr>
        <w:t>E30</w:t>
      </w:r>
      <w:r w:rsidR="00CC17C3">
        <w:t>,</w:t>
      </w:r>
      <w:r w:rsidR="000E6F76">
        <w:t xml:space="preserve"> we enter the calculation </w:t>
      </w:r>
      <w:r w:rsidR="000F6A90" w:rsidRPr="00D33E87">
        <w:rPr>
          <w:rFonts w:eastAsiaTheme="minorEastAsia"/>
          <w:b/>
          <w:bCs/>
        </w:rPr>
        <w:t>=E28*E29</w:t>
      </w:r>
      <w:r w:rsidR="00E32D72">
        <w:rPr>
          <w:rFonts w:eastAsiaTheme="minorEastAsia"/>
          <w:b/>
          <w:bCs/>
        </w:rPr>
        <w:t>;</w:t>
      </w:r>
      <w:r w:rsidR="00E35FD5">
        <w:t xml:space="preserve"> and in cell </w:t>
      </w:r>
      <w:r w:rsidR="00E35FD5" w:rsidRPr="00D33E87">
        <w:rPr>
          <w:b/>
          <w:bCs/>
        </w:rPr>
        <w:t>E31</w:t>
      </w:r>
      <w:r w:rsidR="00250F2C">
        <w:t>,</w:t>
      </w:r>
      <w:r w:rsidR="00E35FD5">
        <w:t xml:space="preserve"> we </w:t>
      </w:r>
      <w:r w:rsidR="00881074">
        <w:t xml:space="preserve">enter the calculation </w:t>
      </w:r>
      <w:r w:rsidR="000F6A90" w:rsidRPr="00D33E87">
        <w:rPr>
          <w:rFonts w:eastAsiaTheme="minorEastAsia"/>
          <w:b/>
          <w:bCs/>
        </w:rPr>
        <w:t>=E28+E3</w:t>
      </w:r>
      <w:r w:rsidR="00C21D52">
        <w:rPr>
          <w:rFonts w:eastAsiaTheme="minorEastAsia"/>
          <w:b/>
          <w:bCs/>
        </w:rPr>
        <w:t>0</w:t>
      </w:r>
      <w:r w:rsidR="00250F2C">
        <w:t>.</w:t>
      </w:r>
      <w:r w:rsidR="000F5EDB">
        <w:t xml:space="preserve"> </w:t>
      </w:r>
    </w:p>
    <w:p w14:paraId="4326EC5A" w14:textId="1CFE55A2" w:rsidR="00AD6E82" w:rsidRDefault="001938A8" w:rsidP="00A72833">
      <w:pPr>
        <w:pStyle w:val="ListNumber"/>
      </w:pPr>
      <w:r>
        <w:t xml:space="preserve">Pose the </w:t>
      </w:r>
      <w:r w:rsidR="00F22761">
        <w:t xml:space="preserve">following </w:t>
      </w:r>
      <w:r w:rsidR="005C37B6">
        <w:t xml:space="preserve">scenario </w:t>
      </w:r>
      <w:r w:rsidR="00E214CD">
        <w:t>to the class:</w:t>
      </w:r>
    </w:p>
    <w:p w14:paraId="63FA5DB1" w14:textId="18CBD365" w:rsidR="00AD6E82" w:rsidRDefault="000030D7" w:rsidP="005C37B6">
      <w:pPr>
        <w:pStyle w:val="FeatureBox3"/>
      </w:pPr>
      <w:r>
        <w:t>Lucy’s friend runs a landscaping business in</w:t>
      </w:r>
      <w:r w:rsidR="00666EFE">
        <w:t xml:space="preserve"> </w:t>
      </w:r>
      <w:r w:rsidR="00265F9D">
        <w:t>the Cook Islands</w:t>
      </w:r>
      <w:r>
        <w:t xml:space="preserve"> </w:t>
      </w:r>
      <w:r w:rsidR="0041581C">
        <w:t xml:space="preserve">and has asked if she can use </w:t>
      </w:r>
      <w:r w:rsidR="00FD626A">
        <w:t>Lucy’s</w:t>
      </w:r>
      <w:r w:rsidR="0041581C">
        <w:t xml:space="preserve"> spreadsheet for her business. </w:t>
      </w:r>
      <w:r w:rsidR="00265F9D">
        <w:t>The Cook Islands</w:t>
      </w:r>
      <w:r w:rsidR="003C47D9">
        <w:t xml:space="preserve"> ha</w:t>
      </w:r>
      <w:r w:rsidR="008B6A7E">
        <w:t>s</w:t>
      </w:r>
      <w:r w:rsidR="003C47D9">
        <w:t xml:space="preserve"> a VAT</w:t>
      </w:r>
      <w:r w:rsidR="00002005">
        <w:t xml:space="preserve"> </w:t>
      </w:r>
      <w:r w:rsidR="0064157C">
        <w:t xml:space="preserve">rate of </w:t>
      </w:r>
      <w:r w:rsidR="003C47D9">
        <w:t>1</w:t>
      </w:r>
      <w:r w:rsidR="0091147C">
        <w:t>5</w:t>
      </w:r>
      <w:r w:rsidR="0064157C">
        <w:t>%</w:t>
      </w:r>
      <w:r w:rsidR="004523B4">
        <w:t>.</w:t>
      </w:r>
    </w:p>
    <w:p w14:paraId="528A1FAF" w14:textId="7D80D847" w:rsidR="00F31E11" w:rsidRDefault="008B1497" w:rsidP="00A72833">
      <w:pPr>
        <w:pStyle w:val="ListNumber"/>
      </w:pPr>
      <w:r>
        <w:t xml:space="preserve">Explain to students that VAT is </w:t>
      </w:r>
      <w:r w:rsidR="00F4182E">
        <w:t>equivalent to</w:t>
      </w:r>
      <w:r w:rsidR="00732DDB">
        <w:t xml:space="preserve"> GST in Australia.</w:t>
      </w:r>
    </w:p>
    <w:p w14:paraId="1C339A2E" w14:textId="75034579" w:rsidR="009F6C3A" w:rsidRDefault="0041283F" w:rsidP="00A72833">
      <w:pPr>
        <w:pStyle w:val="ListNumber"/>
      </w:pPr>
      <w:r>
        <w:t xml:space="preserve">Ask pairs to change the </w:t>
      </w:r>
      <w:r w:rsidR="009F6C3A">
        <w:t xml:space="preserve">tax rate in </w:t>
      </w:r>
      <w:r w:rsidR="009F6C3A" w:rsidRPr="005C1C93">
        <w:rPr>
          <w:b/>
          <w:bCs/>
        </w:rPr>
        <w:t>cell E29</w:t>
      </w:r>
      <w:r w:rsidR="005C6A7E">
        <w:t xml:space="preserve"> of the spreadsheet</w:t>
      </w:r>
      <w:r w:rsidR="009F6C3A">
        <w:t xml:space="preserve"> to 1</w:t>
      </w:r>
      <w:r w:rsidR="00E72342">
        <w:t>5</w:t>
      </w:r>
      <w:r w:rsidR="009F6C3A">
        <w:t>%</w:t>
      </w:r>
      <w:r w:rsidR="008606F3">
        <w:t xml:space="preserve"> and ask the</w:t>
      </w:r>
      <w:r w:rsidR="00960077">
        <w:t xml:space="preserve"> students</w:t>
      </w:r>
      <w:r w:rsidR="008606F3">
        <w:t xml:space="preserve"> w</w:t>
      </w:r>
      <w:r w:rsidR="005C6A7E">
        <w:t xml:space="preserve">hat </w:t>
      </w:r>
      <w:r w:rsidR="0021745C">
        <w:t xml:space="preserve">changes </w:t>
      </w:r>
      <w:r w:rsidR="005C6A7E">
        <w:t>they notice</w:t>
      </w:r>
      <w:r w:rsidR="0021745C">
        <w:t xml:space="preserve"> as a result</w:t>
      </w:r>
      <w:r w:rsidR="008606F3">
        <w:t>.</w:t>
      </w:r>
    </w:p>
    <w:p w14:paraId="77C386C5" w14:textId="221E04B5" w:rsidR="00BC61B6" w:rsidRDefault="00BC61B6" w:rsidP="00BC61B6">
      <w:pPr>
        <w:pStyle w:val="FeatureBox"/>
      </w:pPr>
      <w:bookmarkStart w:id="0" w:name="_Hlk221200955"/>
      <w:r>
        <w:t>NESA’s teaching advice states that, ‘</w:t>
      </w:r>
      <w:r w:rsidRPr="00BC61B6">
        <w:t>Goods and services tax (GST) calculations should include finding the GST amount, the final cost, and finding the original cost of goods before GST was added</w:t>
      </w:r>
      <w:r>
        <w:t xml:space="preserve">’ (NESA 2024). </w:t>
      </w:r>
      <w:r w:rsidRPr="00BC61B6">
        <w:t>These skills were introduced in the</w:t>
      </w:r>
      <w:r>
        <w:t xml:space="preserve"> Stage 4 </w:t>
      </w:r>
      <w:hyperlink r:id="rId19" w:history="1">
        <w:r w:rsidRPr="00BC61B6">
          <w:rPr>
            <w:rStyle w:val="Hyperlink"/>
          </w:rPr>
          <w:t>Fractions, decimals and percentages</w:t>
        </w:r>
      </w:hyperlink>
      <w:r>
        <w:t xml:space="preserve"> outcome </w:t>
      </w:r>
      <w:r w:rsidRPr="00BC61B6">
        <w:rPr>
          <w:b/>
          <w:bCs/>
        </w:rPr>
        <w:t>MA4-FRC-C-01</w:t>
      </w:r>
      <w:r w:rsidRPr="00FB3F54">
        <w:t>.</w:t>
      </w:r>
      <w:r>
        <w:t xml:space="preserve"> </w:t>
      </w:r>
      <w:r w:rsidRPr="00BC61B6">
        <w:t>Some students may benefit from additional practice to consolidate these concepts</w:t>
      </w:r>
      <w:r>
        <w:t xml:space="preserve">. </w:t>
      </w:r>
    </w:p>
    <w:bookmarkEnd w:id="0"/>
    <w:p w14:paraId="453957C7" w14:textId="5BFECF05" w:rsidR="00D01CAE" w:rsidRDefault="00FD5257" w:rsidP="006410D2">
      <w:pPr>
        <w:pStyle w:val="Heading3"/>
      </w:pPr>
      <w:r>
        <w:t>Activat</w:t>
      </w:r>
      <w:r w:rsidR="0065706C">
        <w:t>ing</w:t>
      </w:r>
      <w:r>
        <w:t xml:space="preserve"> prior knowledge</w:t>
      </w:r>
    </w:p>
    <w:p w14:paraId="12001998" w14:textId="3C261B9D" w:rsidR="001D478D" w:rsidRDefault="001D478D" w:rsidP="00CE2076">
      <w:pPr>
        <w:pStyle w:val="ListNumber"/>
        <w:numPr>
          <w:ilvl w:val="0"/>
          <w:numId w:val="13"/>
        </w:numPr>
      </w:pPr>
      <w:r>
        <w:t xml:space="preserve">Continuing in their pairs, instruct students to navigate to the </w:t>
      </w:r>
      <w:r w:rsidR="00C145BA">
        <w:t>‘</w:t>
      </w:r>
      <w:r w:rsidR="00F75C4C" w:rsidRPr="00BD4049">
        <w:t>Inventory list</w:t>
      </w:r>
      <w:r w:rsidR="00C145BA">
        <w:t>’</w:t>
      </w:r>
      <w:r w:rsidR="00F75C4C" w:rsidRPr="00BD4049">
        <w:t xml:space="preserve"> tab</w:t>
      </w:r>
      <w:r w:rsidR="00F75C4C" w:rsidRPr="00C145BA">
        <w:t xml:space="preserve"> </w:t>
      </w:r>
      <w:r w:rsidR="00F75C4C">
        <w:t>in the spreadsheet.</w:t>
      </w:r>
    </w:p>
    <w:p w14:paraId="400F0DC4" w14:textId="7F7EC341" w:rsidR="007A0555" w:rsidRDefault="00AE60EF" w:rsidP="00CE2076">
      <w:pPr>
        <w:pStyle w:val="ListNumber"/>
        <w:numPr>
          <w:ilvl w:val="0"/>
          <w:numId w:val="13"/>
        </w:numPr>
      </w:pPr>
      <w:r>
        <w:lastRenderedPageBreak/>
        <w:t xml:space="preserve">Conduct a </w:t>
      </w:r>
      <w:r w:rsidR="002B39EC">
        <w:t>class discussion</w:t>
      </w:r>
      <w:r w:rsidR="007A0555">
        <w:t xml:space="preserve"> to </w:t>
      </w:r>
      <w:r w:rsidR="002A729C" w:rsidRPr="002A729C">
        <w:t xml:space="preserve">clarify students’ understanding </w:t>
      </w:r>
      <w:r w:rsidR="007A0555">
        <w:t xml:space="preserve">of the terms </w:t>
      </w:r>
      <w:r w:rsidR="00A74DFF">
        <w:t>‘</w:t>
      </w:r>
      <w:r w:rsidR="007A0555">
        <w:t>profit</w:t>
      </w:r>
      <w:r w:rsidR="00A74DFF">
        <w:t>’</w:t>
      </w:r>
      <w:r w:rsidR="007A0555">
        <w:t xml:space="preserve"> and </w:t>
      </w:r>
      <w:r w:rsidR="00A74DFF">
        <w:t>‘</w:t>
      </w:r>
      <w:r w:rsidR="007A0555">
        <w:t>loss</w:t>
      </w:r>
      <w:r w:rsidR="00A74DFF">
        <w:t>’</w:t>
      </w:r>
      <w:r w:rsidR="007A0555">
        <w:t>.</w:t>
      </w:r>
    </w:p>
    <w:p w14:paraId="4A2A4E16" w14:textId="759C1857" w:rsidR="007C58FC" w:rsidRDefault="007C58FC" w:rsidP="003B1485">
      <w:pPr>
        <w:pStyle w:val="FeatureBox"/>
      </w:pPr>
      <w:r>
        <w:t xml:space="preserve">Students may also need to review the terms </w:t>
      </w:r>
      <w:r w:rsidR="004708CB">
        <w:t>‘</w:t>
      </w:r>
      <w:r>
        <w:t>cost</w:t>
      </w:r>
      <w:r w:rsidR="004708CB">
        <w:t>’</w:t>
      </w:r>
      <w:r>
        <w:t xml:space="preserve"> and </w:t>
      </w:r>
      <w:r w:rsidR="004708CB">
        <w:t>‘</w:t>
      </w:r>
      <w:r>
        <w:t>sale price</w:t>
      </w:r>
      <w:r w:rsidR="004708CB">
        <w:t>’</w:t>
      </w:r>
      <w:r>
        <w:t xml:space="preserve">. </w:t>
      </w:r>
    </w:p>
    <w:p w14:paraId="2CA086F5" w14:textId="6E5B932E" w:rsidR="00BE4C0B" w:rsidRDefault="004C2196" w:rsidP="003B1485">
      <w:pPr>
        <w:pStyle w:val="FeatureBox"/>
      </w:pPr>
      <w:r w:rsidRPr="00485A5E">
        <w:t>The NESA syllabus glossary defines</w:t>
      </w:r>
      <w:r w:rsidR="00BE4C0B">
        <w:t>:</w:t>
      </w:r>
    </w:p>
    <w:p w14:paraId="59363BE3" w14:textId="6AE70DDA" w:rsidR="00BE4C0B" w:rsidRDefault="00FD6530" w:rsidP="00CE2076">
      <w:pPr>
        <w:pStyle w:val="FeatureBox"/>
        <w:numPr>
          <w:ilvl w:val="0"/>
          <w:numId w:val="20"/>
        </w:numPr>
      </w:pPr>
      <w:r w:rsidRPr="007E1620">
        <w:rPr>
          <w:b/>
          <w:bCs/>
        </w:rPr>
        <w:t>profit</w:t>
      </w:r>
      <w:r>
        <w:t xml:space="preserve"> as ‘the </w:t>
      </w:r>
      <w:r w:rsidR="0049313F">
        <w:t>excess of total revenue above the total cost of selling goods or services’</w:t>
      </w:r>
    </w:p>
    <w:p w14:paraId="3254756C" w14:textId="57DCFB2E" w:rsidR="00FD6530" w:rsidRDefault="00BE4C0B" w:rsidP="00CE2076">
      <w:pPr>
        <w:pStyle w:val="FeatureBox"/>
        <w:numPr>
          <w:ilvl w:val="0"/>
          <w:numId w:val="20"/>
        </w:numPr>
      </w:pPr>
      <w:r w:rsidRPr="007E1620">
        <w:rPr>
          <w:b/>
          <w:bCs/>
        </w:rPr>
        <w:t>loss</w:t>
      </w:r>
      <w:r>
        <w:t xml:space="preserve"> as ‘the difference between the total cost </w:t>
      </w:r>
      <w:r w:rsidR="00B0157C">
        <w:t>and the total revenue of producing and selling goods or services where the cost is greater than the revenue.’</w:t>
      </w:r>
      <w:r w:rsidR="00B51E4C">
        <w:t xml:space="preserve"> (NESA 2024)</w:t>
      </w:r>
    </w:p>
    <w:p w14:paraId="75D0D2F0" w14:textId="43345911" w:rsidR="00B712E8" w:rsidRDefault="00C846E1" w:rsidP="00CE2076">
      <w:pPr>
        <w:pStyle w:val="ListNumber"/>
        <w:numPr>
          <w:ilvl w:val="0"/>
          <w:numId w:val="13"/>
        </w:numPr>
      </w:pPr>
      <w:r>
        <w:t>Initiate</w:t>
      </w:r>
      <w:r w:rsidRPr="00C846E1">
        <w:t xml:space="preserve"> a class discussion on how to use a calculator to find profit and loss, and how this process can be represented as a formula using cell referencing</w:t>
      </w:r>
      <w:r w:rsidR="00B712E8">
        <w:t>.</w:t>
      </w:r>
    </w:p>
    <w:p w14:paraId="4DAA22E9" w14:textId="4971B478" w:rsidR="00BA76F4" w:rsidRDefault="00582516" w:rsidP="00CE2076">
      <w:pPr>
        <w:pStyle w:val="ListNumber"/>
        <w:numPr>
          <w:ilvl w:val="0"/>
          <w:numId w:val="13"/>
        </w:numPr>
      </w:pPr>
      <w:r>
        <w:t>Ask</w:t>
      </w:r>
      <w:r w:rsidR="007D438A">
        <w:t xml:space="preserve"> students </w:t>
      </w:r>
      <w:r>
        <w:t xml:space="preserve">to </w:t>
      </w:r>
      <w:r w:rsidR="00545277">
        <w:t xml:space="preserve">enter formulas into the light blue </w:t>
      </w:r>
      <w:r w:rsidR="00545277" w:rsidRPr="00BD4049">
        <w:t xml:space="preserve">cells </w:t>
      </w:r>
      <w:r w:rsidR="00545277" w:rsidRPr="00AA65B6">
        <w:rPr>
          <w:b/>
          <w:bCs/>
        </w:rPr>
        <w:t xml:space="preserve">D3 </w:t>
      </w:r>
      <w:r w:rsidR="00545277" w:rsidRPr="00BD4049">
        <w:t>and</w:t>
      </w:r>
      <w:r w:rsidR="00545277" w:rsidRPr="00AA65B6">
        <w:rPr>
          <w:b/>
          <w:bCs/>
        </w:rPr>
        <w:t xml:space="preserve"> </w:t>
      </w:r>
      <w:r w:rsidR="006A1D4F" w:rsidRPr="00AA65B6">
        <w:rPr>
          <w:b/>
          <w:bCs/>
        </w:rPr>
        <w:t>E3</w:t>
      </w:r>
      <w:r w:rsidR="006A1D4F">
        <w:t xml:space="preserve"> to </w:t>
      </w:r>
      <w:r w:rsidR="007D438A">
        <w:t>calculate the</w:t>
      </w:r>
      <w:r w:rsidR="006A1D4F">
        <w:t xml:space="preserve"> </w:t>
      </w:r>
      <w:r w:rsidR="00096C6D">
        <w:t xml:space="preserve">amount of </w:t>
      </w:r>
      <w:r w:rsidR="006A1D4F">
        <w:t>profit or loss and</w:t>
      </w:r>
      <w:r w:rsidR="007D438A">
        <w:t xml:space="preserve"> </w:t>
      </w:r>
      <w:r w:rsidR="00096C6D">
        <w:t xml:space="preserve">the </w:t>
      </w:r>
      <w:r w:rsidR="007D438A">
        <w:t xml:space="preserve">percentage profit </w:t>
      </w:r>
      <w:r w:rsidR="006A1D4F">
        <w:t>or</w:t>
      </w:r>
      <w:r w:rsidR="007D438A">
        <w:t xml:space="preserve"> loss for </w:t>
      </w:r>
      <w:r w:rsidR="00096C6D">
        <w:t>the inventory</w:t>
      </w:r>
      <w:r w:rsidR="007D438A">
        <w:t xml:space="preserve"> </w:t>
      </w:r>
      <w:r w:rsidR="003816EE">
        <w:t>list.</w:t>
      </w:r>
    </w:p>
    <w:p w14:paraId="2B4690A8" w14:textId="77777777" w:rsidR="00B23F21" w:rsidRDefault="00B23F21" w:rsidP="00B23F21">
      <w:pPr>
        <w:pStyle w:val="FeatureBox"/>
      </w:pPr>
      <w:r>
        <w:t xml:space="preserve">The formula in cell </w:t>
      </w:r>
      <w:r w:rsidRPr="00B23F21">
        <w:rPr>
          <w:b/>
          <w:bCs/>
        </w:rPr>
        <w:t>D3</w:t>
      </w:r>
      <w:r>
        <w:t xml:space="preserve"> should be </w:t>
      </w:r>
      <m:oMath>
        <m:r>
          <m:rPr>
            <m:sty m:val="bi"/>
          </m:rPr>
          <w:rPr>
            <w:rFonts w:ascii="Cambria Math" w:hAnsi="Cambria Math"/>
          </w:rPr>
          <m:t>=</m:t>
        </m:r>
        <m:r>
          <m:rPr>
            <m:nor/>
          </m:rPr>
          <w:rPr>
            <w:rFonts w:ascii="Cambria Math" w:hAnsi="Cambria Math"/>
            <w:b/>
            <w:bCs/>
          </w:rPr>
          <m:t>C3</m:t>
        </m:r>
        <m:r>
          <m:rPr>
            <m:sty m:val="bi"/>
          </m:rPr>
          <w:rPr>
            <w:rFonts w:ascii="Cambria Math" w:hAnsi="Cambria Math"/>
          </w:rPr>
          <m:t>-</m:t>
        </m:r>
        <m:r>
          <m:rPr>
            <m:nor/>
          </m:rPr>
          <w:rPr>
            <w:rFonts w:ascii="Cambria Math" w:hAnsi="Cambria Math"/>
            <w:b/>
            <w:bCs/>
          </w:rPr>
          <m:t>B3</m:t>
        </m:r>
      </m:oMath>
      <w:r w:rsidRPr="00B23F21">
        <w:t xml:space="preserve">, answer </w:t>
      </w:r>
      <m:oMath>
        <m:r>
          <w:rPr>
            <w:rFonts w:ascii="Cambria Math" w:hAnsi="Cambria Math"/>
          </w:rPr>
          <m:t>-1.00</m:t>
        </m:r>
      </m:oMath>
      <w:r w:rsidRPr="00B23F21">
        <w:t xml:space="preserve">. The formula in cell </w:t>
      </w:r>
      <w:r w:rsidRPr="00B23F21">
        <w:rPr>
          <w:b/>
          <w:bCs/>
        </w:rPr>
        <w:t xml:space="preserve">E3 </w:t>
      </w:r>
      <w:r w:rsidRPr="00B23F21">
        <w:t xml:space="preserve">could be </w:t>
      </w:r>
      <w:r w:rsidRPr="00B23F21">
        <w:rPr>
          <w:b/>
          <w:bCs/>
        </w:rPr>
        <w:t>=(D3/B3)*100</w:t>
      </w:r>
      <w:r w:rsidRPr="00B23F21">
        <w:t xml:space="preserve"> or </w:t>
      </w:r>
      <w:r w:rsidRPr="00B23F21">
        <w:rPr>
          <w:b/>
          <w:bCs/>
        </w:rPr>
        <w:t>=(D3/B3)</w:t>
      </w:r>
      <w:r w:rsidRPr="00B23F21">
        <w:t xml:space="preserve"> with the use of percentage formatting, answer </w:t>
      </w:r>
      <m:oMath>
        <m:r>
          <w:rPr>
            <w:rFonts w:ascii="Cambria Math" w:hAnsi="Cambria Math"/>
          </w:rPr>
          <m:t>-4.35</m:t>
        </m:r>
      </m:oMath>
      <w:r w:rsidRPr="00B23F21">
        <w:t xml:space="preserve">. </w:t>
      </w:r>
    </w:p>
    <w:p w14:paraId="318A903C" w14:textId="17AD39A6" w:rsidR="00272FE9" w:rsidRDefault="00B23F21" w:rsidP="00EF2911">
      <w:pPr>
        <w:pStyle w:val="FeatureBox"/>
      </w:pPr>
      <w:r>
        <w:t xml:space="preserve">Students may need assistance to understand that a loss is represented as a negative value and a profit is a positive value. </w:t>
      </w:r>
      <w:r w:rsidR="00E53A43">
        <w:t>Check that students have the correct</w:t>
      </w:r>
      <w:r w:rsidR="00E165FD">
        <w:t xml:space="preserve"> formulas and</w:t>
      </w:r>
      <w:r w:rsidR="00E53A43">
        <w:t xml:space="preserve"> answer</w:t>
      </w:r>
      <w:r w:rsidR="00E165FD">
        <w:t>s</w:t>
      </w:r>
      <w:r w:rsidR="00E53A43">
        <w:t xml:space="preserve"> before moving on to the next instruction. </w:t>
      </w:r>
    </w:p>
    <w:p w14:paraId="10F07723" w14:textId="3DEA1C2C" w:rsidR="00FF2D4C" w:rsidRDefault="00D87BD3" w:rsidP="00CE2076">
      <w:pPr>
        <w:pStyle w:val="ListNumber"/>
        <w:numPr>
          <w:ilvl w:val="0"/>
          <w:numId w:val="13"/>
        </w:numPr>
      </w:pPr>
      <w:r w:rsidRPr="000C5E2D">
        <w:t>Use the Pose-Pause-Pounce-Bounce questioning strategy</w:t>
      </w:r>
      <w:r>
        <w:t xml:space="preserve"> </w:t>
      </w:r>
      <w:r w:rsidR="00484F4B">
        <w:rPr>
          <w:rStyle w:val="ui-provider"/>
          <w:rFonts w:eastAsia="Arial"/>
        </w:rPr>
        <w:t>(</w:t>
      </w:r>
      <w:r w:rsidRPr="002C67DD">
        <w:rPr>
          <w:rStyle w:val="ui-provider"/>
          <w:rFonts w:eastAsia="Arial"/>
        </w:rPr>
        <w:t>PDF 557</w:t>
      </w:r>
      <w:r w:rsidR="00484F4B">
        <w:rPr>
          <w:rStyle w:val="ui-provider"/>
          <w:rFonts w:eastAsia="Arial"/>
        </w:rPr>
        <w:t xml:space="preserve"> </w:t>
      </w:r>
      <w:r w:rsidRPr="002C67DD">
        <w:rPr>
          <w:rStyle w:val="ui-provider"/>
          <w:rFonts w:eastAsia="Arial"/>
        </w:rPr>
        <w:t>KB</w:t>
      </w:r>
      <w:r w:rsidR="00484F4B">
        <w:rPr>
          <w:rStyle w:val="ui-provider"/>
          <w:rFonts w:eastAsia="Arial"/>
        </w:rPr>
        <w:t xml:space="preserve">) </w:t>
      </w:r>
      <w:r w:rsidRPr="002C67DD">
        <w:rPr>
          <w:rStyle w:val="ui-provider"/>
          <w:rFonts w:eastAsia="Arial"/>
        </w:rPr>
        <w:t>(</w:t>
      </w:r>
      <w:hyperlink r:id="rId20" w:history="1">
        <w:r>
          <w:rPr>
            <w:rStyle w:val="Hyperlink"/>
          </w:rPr>
          <w:t>bit.ly/posepausepouncebounce</w:t>
        </w:r>
      </w:hyperlink>
      <w:r>
        <w:rPr>
          <w:rStyle w:val="ui-provider"/>
        </w:rPr>
        <w:t>)</w:t>
      </w:r>
      <w:r w:rsidRPr="000C5E2D">
        <w:t xml:space="preserve"> </w:t>
      </w:r>
      <w:r w:rsidR="001707FF">
        <w:t xml:space="preserve">to </w:t>
      </w:r>
      <w:r w:rsidR="001707FF" w:rsidRPr="001707FF">
        <w:t>examine why the first inventory item is running at a loss and explore possible reasons this can occur in a business</w:t>
      </w:r>
      <w:r w:rsidR="00FF2D4C">
        <w:t>.</w:t>
      </w:r>
    </w:p>
    <w:p w14:paraId="4752FE59" w14:textId="41F361E7" w:rsidR="00712BD2" w:rsidRDefault="00712BD2" w:rsidP="00CE2076">
      <w:pPr>
        <w:pStyle w:val="ListNumber"/>
        <w:numPr>
          <w:ilvl w:val="0"/>
          <w:numId w:val="13"/>
        </w:numPr>
      </w:pPr>
      <w:r>
        <w:t xml:space="preserve">Instruct </w:t>
      </w:r>
      <w:r w:rsidR="00136253">
        <w:t xml:space="preserve">student </w:t>
      </w:r>
      <w:r>
        <w:t>pairs</w:t>
      </w:r>
      <w:r w:rsidR="0060776F">
        <w:t xml:space="preserve"> </w:t>
      </w:r>
      <w:r>
        <w:t xml:space="preserve">to </w:t>
      </w:r>
      <w:r w:rsidR="00E37767">
        <w:t xml:space="preserve">fill down their formulas for columns </w:t>
      </w:r>
      <w:r w:rsidR="00E37767" w:rsidRPr="00BD4049">
        <w:rPr>
          <w:b/>
          <w:bCs/>
        </w:rPr>
        <w:t>D</w:t>
      </w:r>
      <w:r w:rsidR="00E37767">
        <w:t xml:space="preserve"> and </w:t>
      </w:r>
      <w:r w:rsidR="00E37767" w:rsidRPr="00BD4049">
        <w:rPr>
          <w:b/>
          <w:bCs/>
        </w:rPr>
        <w:t>E</w:t>
      </w:r>
      <w:r w:rsidR="00E37767">
        <w:t xml:space="preserve"> to row 33</w:t>
      </w:r>
      <w:r w:rsidR="00785B39">
        <w:t xml:space="preserve"> </w:t>
      </w:r>
      <w:r w:rsidR="004763A7" w:rsidRPr="004763A7">
        <w:t>to calculate the profit or loss amounts and percentages for all inventory items</w:t>
      </w:r>
      <w:r w:rsidR="00785B39">
        <w:t>.</w:t>
      </w:r>
    </w:p>
    <w:p w14:paraId="40A7898C" w14:textId="3D8CB4AF" w:rsidR="004D444F" w:rsidRDefault="000A0071" w:rsidP="00CE2076">
      <w:pPr>
        <w:pStyle w:val="ListNumber"/>
        <w:numPr>
          <w:ilvl w:val="0"/>
          <w:numId w:val="13"/>
        </w:numPr>
      </w:pPr>
      <w:r>
        <w:t>Use a Thin</w:t>
      </w:r>
      <w:r w:rsidR="004D444F">
        <w:t>k</w:t>
      </w:r>
      <w:r>
        <w:t xml:space="preserve">-Pair-Share for students to consider whether </w:t>
      </w:r>
      <w:r w:rsidR="009407A1">
        <w:t>Lucy should compare the profit of different items as a percentage or in dollar amounts</w:t>
      </w:r>
      <w:r w:rsidR="00114A7B">
        <w:t xml:space="preserve"> when determining if an item is generating enough profit.</w:t>
      </w:r>
      <w:r w:rsidR="00643E29">
        <w:t xml:space="preserve"> F</w:t>
      </w:r>
      <w:r w:rsidR="00EF408E">
        <w:t xml:space="preserve">or example, </w:t>
      </w:r>
      <w:r w:rsidR="00E1141D">
        <w:t>is</w:t>
      </w:r>
      <w:r w:rsidR="00AC2B31">
        <w:t xml:space="preserve"> </w:t>
      </w:r>
      <w:r w:rsidR="00407473">
        <w:t>the</w:t>
      </w:r>
      <w:r w:rsidR="00E1141D">
        <w:t xml:space="preserve"> </w:t>
      </w:r>
      <w:r w:rsidR="00F015D4">
        <w:t>v</w:t>
      </w:r>
      <w:r w:rsidR="00504A21">
        <w:t>ertical garden herb planter</w:t>
      </w:r>
      <w:r w:rsidR="005841DC">
        <w:t xml:space="preserve"> </w:t>
      </w:r>
      <w:r w:rsidR="00E1141D">
        <w:t xml:space="preserve">with a cost price of </w:t>
      </w:r>
      <w:r w:rsidR="00A3147E">
        <w:t>$</w:t>
      </w:r>
      <w:r w:rsidR="005841DC">
        <w:t>10</w:t>
      </w:r>
      <w:r w:rsidR="00A3147E">
        <w:t xml:space="preserve"> and a sale price of $1</w:t>
      </w:r>
      <w:r w:rsidR="005841DC">
        <w:t>2</w:t>
      </w:r>
      <w:r w:rsidR="000875DB">
        <w:t xml:space="preserve"> generating the same profit as </w:t>
      </w:r>
      <w:r w:rsidR="005841DC">
        <w:t xml:space="preserve">the </w:t>
      </w:r>
      <w:r w:rsidR="000B558F">
        <w:t>round p</w:t>
      </w:r>
      <w:r w:rsidR="005841DC">
        <w:t xml:space="preserve">lant pot </w:t>
      </w:r>
      <w:r w:rsidR="000875DB">
        <w:t>with a cost price of $</w:t>
      </w:r>
      <w:r w:rsidR="000B558F">
        <w:t>68</w:t>
      </w:r>
      <w:r w:rsidR="000875DB">
        <w:t xml:space="preserve"> </w:t>
      </w:r>
      <w:r w:rsidR="00EF408E">
        <w:t>and a sale price of $</w:t>
      </w:r>
      <w:r w:rsidR="000B558F">
        <w:t>70</w:t>
      </w:r>
      <w:r w:rsidR="00EF408E">
        <w:t>?</w:t>
      </w:r>
    </w:p>
    <w:p w14:paraId="1C9DE84E" w14:textId="18699A20" w:rsidR="0066024D" w:rsidRDefault="0066024D" w:rsidP="0066024D">
      <w:pPr>
        <w:pStyle w:val="FeatureBox"/>
      </w:pPr>
      <w:r>
        <w:lastRenderedPageBreak/>
        <w:t>Students should recognise that</w:t>
      </w:r>
      <w:r w:rsidR="00F20277">
        <w:t xml:space="preserve"> both items generate a profit of $</w:t>
      </w:r>
      <w:r w:rsidR="000B558F">
        <w:t>2</w:t>
      </w:r>
      <w:r w:rsidR="00F20277">
        <w:t>. However, the item tha</w:t>
      </w:r>
      <w:r>
        <w:t>t costs $</w:t>
      </w:r>
      <w:r w:rsidR="000B558F">
        <w:t>10</w:t>
      </w:r>
      <w:r w:rsidR="00F20277">
        <w:t xml:space="preserve"> and is then sold for $1</w:t>
      </w:r>
      <w:r w:rsidR="000B558F">
        <w:t>2</w:t>
      </w:r>
      <w:r w:rsidR="00DC6DDA">
        <w:t xml:space="preserve"> generates a profit of </w:t>
      </w:r>
      <w:r w:rsidR="00613623">
        <w:t>2</w:t>
      </w:r>
      <w:r w:rsidR="00DC6DDA">
        <w:t xml:space="preserve">0%, </w:t>
      </w:r>
      <w:r w:rsidR="00136253">
        <w:t xml:space="preserve">while </w:t>
      </w:r>
      <w:r w:rsidR="00DC6DDA">
        <w:t xml:space="preserve">the item that </w:t>
      </w:r>
      <w:r w:rsidR="003F08FC">
        <w:t>costs $</w:t>
      </w:r>
      <w:r w:rsidR="00F015D4">
        <w:t>68</w:t>
      </w:r>
      <w:r w:rsidR="003F08FC">
        <w:t xml:space="preserve"> and sells for $</w:t>
      </w:r>
      <w:r w:rsidR="00F015D4">
        <w:t>70</w:t>
      </w:r>
      <w:r w:rsidR="003F08FC">
        <w:t xml:space="preserve"> only generates a profit of </w:t>
      </w:r>
      <w:r w:rsidR="00422BC9">
        <w:t>2.9</w:t>
      </w:r>
      <w:r w:rsidR="003F08FC">
        <w:t>%.</w:t>
      </w:r>
    </w:p>
    <w:p w14:paraId="63D24773" w14:textId="02D73F46" w:rsidR="00DE129F" w:rsidRDefault="00DE129F" w:rsidP="00CE2076">
      <w:pPr>
        <w:pStyle w:val="ListNumber"/>
        <w:numPr>
          <w:ilvl w:val="0"/>
          <w:numId w:val="13"/>
        </w:numPr>
      </w:pPr>
      <w:r>
        <w:t xml:space="preserve">Ask </w:t>
      </w:r>
      <w:r w:rsidR="00136253">
        <w:t xml:space="preserve">student </w:t>
      </w:r>
      <w:r>
        <w:t xml:space="preserve">pairs to </w:t>
      </w:r>
      <w:r w:rsidR="00F20F34">
        <w:t xml:space="preserve">calculate what Lucy’s </w:t>
      </w:r>
      <w:r w:rsidR="002E000B">
        <w:t xml:space="preserve">overall </w:t>
      </w:r>
      <w:r w:rsidR="00F20F34">
        <w:t xml:space="preserve">profit or loss amount </w:t>
      </w:r>
      <w:r w:rsidR="000A2F64">
        <w:t xml:space="preserve">was for </w:t>
      </w:r>
      <w:r w:rsidR="00676FD6">
        <w:t xml:space="preserve">the items in </w:t>
      </w:r>
      <w:r w:rsidR="00107217">
        <w:t xml:space="preserve">her invoice </w:t>
      </w:r>
      <w:r w:rsidR="00B30B87">
        <w:t xml:space="preserve">from </w:t>
      </w:r>
      <w:r w:rsidR="00136253">
        <w:t>‘</w:t>
      </w:r>
      <w:r w:rsidR="006126F9">
        <w:t>R</w:t>
      </w:r>
      <w:r w:rsidR="00B30B87">
        <w:t>etrieval practice</w:t>
      </w:r>
      <w:r w:rsidR="00136253">
        <w:t>’</w:t>
      </w:r>
      <w:r w:rsidR="00B30B87">
        <w:t>.</w:t>
      </w:r>
    </w:p>
    <w:p w14:paraId="68616EB9" w14:textId="5E3AAEE6" w:rsidR="00F461DA" w:rsidRDefault="00DA49EB" w:rsidP="00F461DA">
      <w:pPr>
        <w:pStyle w:val="FeatureBox"/>
      </w:pPr>
      <w:r>
        <w:t>Students may need to be r</w:t>
      </w:r>
      <w:r w:rsidR="00C02EAD">
        <w:t>emind</w:t>
      </w:r>
      <w:r>
        <w:t>ed</w:t>
      </w:r>
      <w:r w:rsidR="00C02EAD">
        <w:t xml:space="preserve"> that labour </w:t>
      </w:r>
      <w:r w:rsidR="000C4AB3">
        <w:t>rates</w:t>
      </w:r>
      <w:r w:rsidR="00C02EAD">
        <w:t xml:space="preserve"> are not included in the profit and loss calculations.</w:t>
      </w:r>
      <w:r w:rsidR="00F461DA">
        <w:t xml:space="preserve"> </w:t>
      </w:r>
    </w:p>
    <w:p w14:paraId="2B4DF2F1" w14:textId="262DAD93" w:rsidR="00E02E93" w:rsidRDefault="003A64D0" w:rsidP="007F2031">
      <w:pPr>
        <w:pStyle w:val="FeatureBox"/>
      </w:pPr>
      <w:r>
        <w:t>A sample</w:t>
      </w:r>
      <w:r w:rsidR="007E4671">
        <w:t xml:space="preserve"> spreadsheet solution has been provided in</w:t>
      </w:r>
      <w:r w:rsidR="00A50B5A">
        <w:t xml:space="preserve"> the spreadsheet</w:t>
      </w:r>
      <w:r w:rsidR="007E4671">
        <w:t xml:space="preserve"> </w:t>
      </w:r>
      <w:r w:rsidR="00A50B5A" w:rsidRPr="00A50B5A">
        <w:rPr>
          <w:rStyle w:val="Emphasis"/>
        </w:rPr>
        <w:t>Formulas with spreadsheets solutions</w:t>
      </w:r>
      <w:r w:rsidR="00A50B5A">
        <w:t>.</w:t>
      </w:r>
      <w:r w:rsidR="00532741">
        <w:t xml:space="preserve"> Lucy made an overall profit of $39.</w:t>
      </w:r>
    </w:p>
    <w:p w14:paraId="1E51F5FF" w14:textId="0A5A226A" w:rsidR="00B8252A" w:rsidRDefault="00310966" w:rsidP="00CE2076">
      <w:pPr>
        <w:pStyle w:val="ListNumber"/>
        <w:numPr>
          <w:ilvl w:val="0"/>
          <w:numId w:val="13"/>
        </w:numPr>
      </w:pPr>
      <w:r>
        <w:t>Undertake a c</w:t>
      </w:r>
      <w:r w:rsidR="00A94533">
        <w:t xml:space="preserve">lass discussion </w:t>
      </w:r>
      <w:r w:rsidR="004A6B57">
        <w:t xml:space="preserve">with student </w:t>
      </w:r>
      <w:r w:rsidR="00C72C7A">
        <w:t xml:space="preserve">pairs </w:t>
      </w:r>
      <w:r w:rsidR="00A94533">
        <w:t>shar</w:t>
      </w:r>
      <w:r w:rsidR="004A6B57">
        <w:t>ing</w:t>
      </w:r>
      <w:r w:rsidR="00A94533">
        <w:t xml:space="preserve"> </w:t>
      </w:r>
      <w:r w:rsidR="00C72C7A">
        <w:t xml:space="preserve">their </w:t>
      </w:r>
      <w:r w:rsidR="00A94533">
        <w:t>strategies</w:t>
      </w:r>
      <w:r w:rsidR="00C72C7A">
        <w:t xml:space="preserve"> on how they calculated the overall profit for the invoice items</w:t>
      </w:r>
      <w:r w:rsidR="00A94533">
        <w:t>.</w:t>
      </w:r>
    </w:p>
    <w:p w14:paraId="05537C0B" w14:textId="45D9CD3B" w:rsidR="003024CB" w:rsidRDefault="00097721" w:rsidP="00AA4CDE">
      <w:pPr>
        <w:pStyle w:val="Heading3"/>
        <w:numPr>
          <w:ilvl w:val="2"/>
          <w:numId w:val="1"/>
        </w:numPr>
        <w:ind w:left="0"/>
      </w:pPr>
      <w:r>
        <w:t>Connecting learning</w:t>
      </w:r>
    </w:p>
    <w:p w14:paraId="27537C42" w14:textId="75C1DFCE" w:rsidR="00BE369C" w:rsidRDefault="00B8415B" w:rsidP="00E32D72">
      <w:pPr>
        <w:pStyle w:val="ListNumber"/>
        <w:numPr>
          <w:ilvl w:val="0"/>
          <w:numId w:val="30"/>
        </w:numPr>
      </w:pPr>
      <w:r>
        <w:t>Continu</w:t>
      </w:r>
      <w:r w:rsidR="009258A4">
        <w:t xml:space="preserve">e with students </w:t>
      </w:r>
      <w:r w:rsidR="00E015F0">
        <w:t>in the</w:t>
      </w:r>
      <w:r w:rsidR="00BE369C">
        <w:t>ir</w:t>
      </w:r>
      <w:r w:rsidR="00E015F0">
        <w:t xml:space="preserve"> pairs</w:t>
      </w:r>
      <w:r w:rsidR="00BF4E5A">
        <w:t xml:space="preserve">, </w:t>
      </w:r>
      <w:r w:rsidR="00244CC7">
        <w:t>working</w:t>
      </w:r>
      <w:r w:rsidR="00BF4E5A">
        <w:t xml:space="preserve"> </w:t>
      </w:r>
      <w:r w:rsidR="00E015F0">
        <w:t>with the spreadsheet</w:t>
      </w:r>
      <w:r w:rsidR="00BE369C">
        <w:t>.</w:t>
      </w:r>
    </w:p>
    <w:p w14:paraId="37E699D4" w14:textId="2D89BC58" w:rsidR="0022394E" w:rsidRDefault="0089467A" w:rsidP="00CE2076">
      <w:pPr>
        <w:pStyle w:val="ListNumber"/>
      </w:pPr>
      <w:r>
        <w:t>Explain the following</w:t>
      </w:r>
      <w:r w:rsidR="00F94B67">
        <w:t xml:space="preserve"> to students:</w:t>
      </w:r>
    </w:p>
    <w:p w14:paraId="690475EC" w14:textId="6339D34A" w:rsidR="00F94B67" w:rsidRDefault="00F94B67" w:rsidP="00F94B67">
      <w:pPr>
        <w:pStyle w:val="FeatureBox3"/>
      </w:pPr>
      <w:r>
        <w:t xml:space="preserve">Rohan Brown from Clunes has approached Lucy’s Landscaping for a quote to provide 3 </w:t>
      </w:r>
      <w:r w:rsidR="003013FA">
        <w:t>separate</w:t>
      </w:r>
      <w:r>
        <w:t xml:space="preserve"> raised rectangular vegetable gardens </w:t>
      </w:r>
      <w:r w:rsidR="003013FA">
        <w:t>framed by</w:t>
      </w:r>
      <w:r>
        <w:t xml:space="preserve"> wooden sleepers.</w:t>
      </w:r>
    </w:p>
    <w:p w14:paraId="35932523" w14:textId="59CF3333" w:rsidR="00F94B67" w:rsidRDefault="00F94B67" w:rsidP="00F94B67">
      <w:pPr>
        <w:pStyle w:val="FeatureBox3"/>
      </w:pPr>
      <w:r>
        <w:t>He would also like Lucy to supply the soil, mulch and a variety of vegetables and herbs to plant in the gardens.</w:t>
      </w:r>
    </w:p>
    <w:p w14:paraId="0EA9AC5D" w14:textId="266B3B34" w:rsidR="00D90A30" w:rsidRDefault="00D90A30" w:rsidP="00CE2076">
      <w:pPr>
        <w:pStyle w:val="ListNumber"/>
      </w:pPr>
      <w:r>
        <w:t xml:space="preserve">Distribute Appendix </w:t>
      </w:r>
      <w:r w:rsidR="00A62FA6">
        <w:t>B</w:t>
      </w:r>
      <w:r>
        <w:t xml:space="preserve"> ‘Quote 1’ to each </w:t>
      </w:r>
      <w:r w:rsidR="00D510DC">
        <w:t xml:space="preserve">student </w:t>
      </w:r>
      <w:r>
        <w:t>pair.</w:t>
      </w:r>
    </w:p>
    <w:p w14:paraId="4270C744" w14:textId="3EE6E80B" w:rsidR="00057B8C" w:rsidRDefault="008F74A3" w:rsidP="00CE2076">
      <w:pPr>
        <w:pStyle w:val="ListNumber"/>
      </w:pPr>
      <w:r w:rsidRPr="00212D44">
        <w:t>Display</w:t>
      </w:r>
      <w:r>
        <w:t xml:space="preserve"> the</w:t>
      </w:r>
      <w:r w:rsidR="00491923">
        <w:t xml:space="preserve"> ‘Quote calculations’ tab of the</w:t>
      </w:r>
      <w:r>
        <w:t xml:space="preserve"> spreadsheet </w:t>
      </w:r>
      <w:r w:rsidR="00A23C77">
        <w:t>and e</w:t>
      </w:r>
      <w:r w:rsidR="006660F5">
        <w:t xml:space="preserve">xplain to students that </w:t>
      </w:r>
      <w:r w:rsidR="00751361">
        <w:t xml:space="preserve">they are </w:t>
      </w:r>
      <w:r w:rsidR="005E612B">
        <w:t xml:space="preserve">providing a quote to a client for the </w:t>
      </w:r>
      <w:r w:rsidR="005A60C3">
        <w:t>constructio</w:t>
      </w:r>
      <w:r w:rsidR="005E612B">
        <w:t xml:space="preserve">n of 3 </w:t>
      </w:r>
      <w:r w:rsidR="00D510DC">
        <w:t xml:space="preserve">raised </w:t>
      </w:r>
      <w:r w:rsidR="00462E7A">
        <w:t xml:space="preserve">rectangular vegetable gardens. They are to use the information provided </w:t>
      </w:r>
      <w:r w:rsidR="000701B1">
        <w:t xml:space="preserve">in Appendix </w:t>
      </w:r>
      <w:r w:rsidR="00A62FA6">
        <w:t>B</w:t>
      </w:r>
      <w:r w:rsidR="000701B1">
        <w:t xml:space="preserve"> to</w:t>
      </w:r>
      <w:r w:rsidR="003E71B4">
        <w:t xml:space="preserve"> help them complete their</w:t>
      </w:r>
      <w:r w:rsidR="00DE36B0">
        <w:t xml:space="preserve"> formulas and</w:t>
      </w:r>
      <w:r w:rsidR="003E71B4">
        <w:t xml:space="preserve"> calculations in the</w:t>
      </w:r>
      <w:r w:rsidR="002E2FFE">
        <w:t xml:space="preserve"> light blue cells of the</w:t>
      </w:r>
      <w:r w:rsidR="003E71B4">
        <w:t xml:space="preserve"> </w:t>
      </w:r>
      <w:r w:rsidR="00E30677">
        <w:t>‘</w:t>
      </w:r>
      <w:r w:rsidR="003E71B4" w:rsidRPr="00DE3C5F">
        <w:t>Quote calculations</w:t>
      </w:r>
      <w:r w:rsidR="00E30677">
        <w:t>’</w:t>
      </w:r>
      <w:r w:rsidR="003E71B4" w:rsidRPr="00DE3C5F">
        <w:t xml:space="preserve"> tab</w:t>
      </w:r>
      <w:r w:rsidR="003E71B4">
        <w:t xml:space="preserve"> of the spreadsheet.</w:t>
      </w:r>
    </w:p>
    <w:p w14:paraId="45A1A094" w14:textId="14565223" w:rsidR="004C2A6E" w:rsidRDefault="004C2A6E" w:rsidP="004C2A6E">
      <w:pPr>
        <w:pStyle w:val="FeatureBox"/>
      </w:pPr>
      <w:r>
        <w:lastRenderedPageBreak/>
        <w:t>Students will not need to use perimeter and garden edging calculations with this quote</w:t>
      </w:r>
      <w:r w:rsidR="00D975B3">
        <w:t xml:space="preserve"> as the garden beds are 3-dimensional.</w:t>
      </w:r>
    </w:p>
    <w:p w14:paraId="523158E6" w14:textId="60F85D09" w:rsidR="006305F1" w:rsidRDefault="00057B8C" w:rsidP="00CE2076">
      <w:pPr>
        <w:pStyle w:val="ListNumber"/>
      </w:pPr>
      <w:r>
        <w:t xml:space="preserve">Demonstrate to students how </w:t>
      </w:r>
      <w:r w:rsidR="00EB2918">
        <w:t>to use the drop-down item description menu in the costings part of the spreadsheet</w:t>
      </w:r>
      <w:r w:rsidR="002B4EBC">
        <w:t xml:space="preserve"> and </w:t>
      </w:r>
      <w:r w:rsidR="00312D1A">
        <w:t xml:space="preserve">show </w:t>
      </w:r>
      <w:r w:rsidR="007C5F46">
        <w:t xml:space="preserve">students </w:t>
      </w:r>
      <w:r w:rsidR="00312D1A">
        <w:t xml:space="preserve">where to transfer their subtotal price amount into the </w:t>
      </w:r>
      <w:r w:rsidR="00224D20">
        <w:t>‘</w:t>
      </w:r>
      <w:r w:rsidR="00312D1A" w:rsidRPr="00DE3C5F">
        <w:t>Quote 1</w:t>
      </w:r>
      <w:r w:rsidR="00224D20">
        <w:t>’</w:t>
      </w:r>
      <w:r w:rsidR="00312D1A" w:rsidRPr="00DE3C5F">
        <w:t xml:space="preserve"> tab</w:t>
      </w:r>
      <w:r w:rsidR="003C6A48">
        <w:t>.</w:t>
      </w:r>
    </w:p>
    <w:p w14:paraId="1DADD409" w14:textId="3B60B5EE" w:rsidR="000276DB" w:rsidRDefault="000A4FD0" w:rsidP="003F6288">
      <w:pPr>
        <w:pStyle w:val="FeatureBox"/>
      </w:pPr>
      <w:r>
        <w:t>S</w:t>
      </w:r>
      <w:r w:rsidR="00A86C8A">
        <w:t xml:space="preserve">tudents may </w:t>
      </w:r>
      <w:r w:rsidR="00774AA4">
        <w:t>have an issue copying their subtotal price</w:t>
      </w:r>
      <w:r w:rsidR="003617A7">
        <w:t xml:space="preserve"> from </w:t>
      </w:r>
      <w:r w:rsidR="003617A7" w:rsidRPr="003617A7">
        <w:rPr>
          <w:b/>
          <w:bCs/>
        </w:rPr>
        <w:t>I23</w:t>
      </w:r>
      <w:r w:rsidR="00774AA4">
        <w:t xml:space="preserve"> </w:t>
      </w:r>
      <w:r w:rsidR="00563734">
        <w:t xml:space="preserve">on the ‘Quote calculations’ tab </w:t>
      </w:r>
      <w:r w:rsidR="00EC761A">
        <w:t xml:space="preserve">and pasting it to </w:t>
      </w:r>
      <w:r w:rsidR="00EC761A" w:rsidRPr="00443665">
        <w:rPr>
          <w:b/>
          <w:bCs/>
        </w:rPr>
        <w:t>C14</w:t>
      </w:r>
      <w:r w:rsidR="00EC761A">
        <w:t xml:space="preserve"> on the ‘Quote 1’ tab</w:t>
      </w:r>
      <w:r w:rsidR="00774AA4">
        <w:t xml:space="preserve"> due to </w:t>
      </w:r>
      <w:r w:rsidR="00443665">
        <w:t xml:space="preserve">the </w:t>
      </w:r>
      <w:r w:rsidR="00774AA4">
        <w:t xml:space="preserve">formula in the subtotal cell. </w:t>
      </w:r>
      <w:r w:rsidR="00AE2FAC">
        <w:t xml:space="preserve">If they </w:t>
      </w:r>
      <w:r w:rsidR="00F16822">
        <w:t xml:space="preserve">see the error </w:t>
      </w:r>
      <w:r w:rsidR="004B6A22" w:rsidRPr="001E4753">
        <w:rPr>
          <w:b/>
          <w:bCs/>
        </w:rPr>
        <w:t>#REF!</w:t>
      </w:r>
      <w:r w:rsidR="004B6A22">
        <w:t>, s</w:t>
      </w:r>
      <w:r w:rsidR="00774AA4">
        <w:t xml:space="preserve">tudents will need to </w:t>
      </w:r>
      <w:r w:rsidR="004B6A22">
        <w:t xml:space="preserve">right-click in the cell and </w:t>
      </w:r>
      <w:r w:rsidR="00774AA4">
        <w:t xml:space="preserve">choose the </w:t>
      </w:r>
      <w:r w:rsidR="0061020E">
        <w:t xml:space="preserve">second </w:t>
      </w:r>
      <w:r w:rsidR="00774AA4">
        <w:t>option</w:t>
      </w:r>
      <w:r w:rsidR="0061020E">
        <w:t>,</w:t>
      </w:r>
      <w:r w:rsidR="00774AA4">
        <w:t xml:space="preserve"> </w:t>
      </w:r>
      <w:r w:rsidR="00774AA4" w:rsidRPr="0061020E">
        <w:rPr>
          <w:b/>
          <w:bCs/>
        </w:rPr>
        <w:t>paste values</w:t>
      </w:r>
      <w:r w:rsidR="007003EE">
        <w:t xml:space="preserve">, </w:t>
      </w:r>
      <w:r w:rsidR="003F6288">
        <w:t>or they can type the number in manually.</w:t>
      </w:r>
    </w:p>
    <w:p w14:paraId="5C3A2809" w14:textId="08302D54" w:rsidR="00320FF5" w:rsidRDefault="00320FF5" w:rsidP="00320FF5">
      <w:pPr>
        <w:pStyle w:val="FeatureBox"/>
      </w:pPr>
      <w:r>
        <w:t>You may need to discuss the rounding of quantities for the volume of soil, mulch and number of plants. See Appendix C ‘Spreadsheet features’ on how students can do this without affecting formulas.</w:t>
      </w:r>
    </w:p>
    <w:p w14:paraId="2354E862" w14:textId="2692D12B" w:rsidR="00DD2043" w:rsidRDefault="00F30F42" w:rsidP="00CE2076">
      <w:pPr>
        <w:pStyle w:val="ListNumber"/>
      </w:pPr>
      <w:r>
        <w:t>Ask students assessing and advancing questions (</w:t>
      </w:r>
      <w:hyperlink r:id="rId21">
        <w:r w:rsidRPr="0F4EF847">
          <w:rPr>
            <w:rStyle w:val="Hyperlink"/>
          </w:rPr>
          <w:t>bit.ly/supportingstrategies</w:t>
        </w:r>
      </w:hyperlink>
      <w:r>
        <w:t xml:space="preserve">) to </w:t>
      </w:r>
      <w:r w:rsidR="00E67635">
        <w:t>make student</w:t>
      </w:r>
      <w:r w:rsidR="00673069">
        <w:t>s’</w:t>
      </w:r>
      <w:r w:rsidR="00E67635">
        <w:t xml:space="preserve"> thinking visible</w:t>
      </w:r>
      <w:r w:rsidR="006B594C">
        <w:t xml:space="preserve"> and to</w:t>
      </w:r>
      <w:r w:rsidR="00F04ED3">
        <w:t xml:space="preserve"> </w:t>
      </w:r>
      <w:r w:rsidR="006E1065">
        <w:t xml:space="preserve">support students in </w:t>
      </w:r>
      <w:r w:rsidR="00F04ED3">
        <w:t>connect</w:t>
      </w:r>
      <w:r w:rsidR="006E1065">
        <w:t>ing</w:t>
      </w:r>
      <w:r w:rsidR="00F04ED3">
        <w:t xml:space="preserve"> prior learning</w:t>
      </w:r>
      <w:r w:rsidR="006B594C">
        <w:t xml:space="preserve"> </w:t>
      </w:r>
      <w:r w:rsidR="006E1065">
        <w:t>to</w:t>
      </w:r>
      <w:r w:rsidR="006B594C">
        <w:t xml:space="preserve"> </w:t>
      </w:r>
      <w:r w:rsidR="00C912B7">
        <w:t xml:space="preserve">the calculations and </w:t>
      </w:r>
      <w:r w:rsidR="00C478A1">
        <w:t xml:space="preserve">measurement </w:t>
      </w:r>
      <w:r w:rsidR="00C912B7">
        <w:t>formulas</w:t>
      </w:r>
      <w:r w:rsidR="00DD2043">
        <w:t xml:space="preserve"> </w:t>
      </w:r>
      <w:r w:rsidR="00820761">
        <w:t xml:space="preserve">as they </w:t>
      </w:r>
      <w:r w:rsidR="00DD2043">
        <w:t xml:space="preserve">complete </w:t>
      </w:r>
      <w:r w:rsidR="006B594C">
        <w:t>the quote.</w:t>
      </w:r>
      <w:r>
        <w:t xml:space="preserve"> Some suggestions are provided in the following table:</w:t>
      </w:r>
    </w:p>
    <w:p w14:paraId="24A98D41" w14:textId="071D37BD" w:rsidR="0046666F" w:rsidRDefault="0046666F" w:rsidP="0046666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F9754D">
        <w:t xml:space="preserve">assessing </w:t>
      </w:r>
      <w:r>
        <w:t>and advancing questions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A table of assessing and advancing questions."/>
      </w:tblPr>
      <w:tblGrid>
        <w:gridCol w:w="4811"/>
        <w:gridCol w:w="4811"/>
      </w:tblGrid>
      <w:tr w:rsidR="00B46973" w14:paraId="0AE6E813" w14:textId="77777777" w:rsidTr="00A41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Borders>
              <w:bottom w:val="none" w:sz="0" w:space="0" w:color="auto"/>
              <w:right w:val="none" w:sz="0" w:space="0" w:color="auto"/>
            </w:tcBorders>
          </w:tcPr>
          <w:p w14:paraId="5BD26555" w14:textId="42D82B3F" w:rsidR="00B46973" w:rsidRDefault="00B46973" w:rsidP="0053261B">
            <w:pPr>
              <w:tabs>
                <w:tab w:val="left" w:pos="1770"/>
              </w:tabs>
            </w:pPr>
            <w:r>
              <w:t>Assessing</w:t>
            </w:r>
            <w:r w:rsidR="0053261B">
              <w:t xml:space="preserve"> questions</w:t>
            </w:r>
          </w:p>
        </w:tc>
        <w:tc>
          <w:tcPr>
            <w:tcW w:w="4811" w:type="dxa"/>
            <w:tcBorders>
              <w:left w:val="none" w:sz="0" w:space="0" w:color="auto"/>
              <w:bottom w:val="none" w:sz="0" w:space="0" w:color="auto"/>
            </w:tcBorders>
          </w:tcPr>
          <w:p w14:paraId="31865E92" w14:textId="693CEE84" w:rsidR="00B46973" w:rsidRDefault="0053261B" w:rsidP="00B46973">
            <w:pPr>
              <w:cnfStyle w:val="100000000000" w:firstRow="1" w:lastRow="0" w:firstColumn="0" w:lastColumn="0" w:oddVBand="0" w:evenVBand="0" w:oddHBand="0" w:evenHBand="0" w:firstRowFirstColumn="0" w:firstRowLastColumn="0" w:lastRowFirstColumn="0" w:lastRowLastColumn="0"/>
            </w:pPr>
            <w:r>
              <w:t>Advancing questions</w:t>
            </w:r>
          </w:p>
        </w:tc>
      </w:tr>
      <w:tr w:rsidR="00B46973" w14:paraId="0E707B77" w14:textId="77777777" w:rsidTr="00A41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761DCFE" w14:textId="22A298C2" w:rsidR="00B46973" w:rsidRPr="00E32D72" w:rsidRDefault="001803A1" w:rsidP="001803A1">
            <w:pPr>
              <w:tabs>
                <w:tab w:val="left" w:pos="3135"/>
              </w:tabs>
              <w:rPr>
                <w:b w:val="0"/>
                <w:bCs/>
              </w:rPr>
            </w:pPr>
            <w:r w:rsidRPr="00E32D72">
              <w:rPr>
                <w:b w:val="0"/>
                <w:bCs/>
              </w:rPr>
              <w:t>How do you enter a formula into the spreadsheet?</w:t>
            </w:r>
          </w:p>
        </w:tc>
        <w:tc>
          <w:tcPr>
            <w:tcW w:w="4811" w:type="dxa"/>
          </w:tcPr>
          <w:p w14:paraId="6067F009" w14:textId="3A96BC0B" w:rsidR="00B46973" w:rsidRDefault="000142BC" w:rsidP="00B46973">
            <w:pPr>
              <w:cnfStyle w:val="000000100000" w:firstRow="0" w:lastRow="0" w:firstColumn="0" w:lastColumn="0" w:oddVBand="0" w:evenVBand="0" w:oddHBand="1" w:evenHBand="0" w:firstRowFirstColumn="0" w:firstRowLastColumn="0" w:lastRowFirstColumn="0" w:lastRowLastColumn="0"/>
            </w:pPr>
            <w:r>
              <w:t xml:space="preserve">Can you use cell referencing </w:t>
            </w:r>
            <w:r w:rsidR="003D0730">
              <w:t xml:space="preserve">to make your formulas reusable or more efficient? </w:t>
            </w:r>
          </w:p>
        </w:tc>
      </w:tr>
      <w:tr w:rsidR="00B46973" w14:paraId="1BC2DD0C" w14:textId="77777777" w:rsidTr="00A41D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C3D30D1" w14:textId="3B479608" w:rsidR="00B46973" w:rsidRPr="00E32D72" w:rsidRDefault="003D0730" w:rsidP="00B46973">
            <w:pPr>
              <w:rPr>
                <w:b w:val="0"/>
                <w:bCs/>
              </w:rPr>
            </w:pPr>
            <w:r w:rsidRPr="00E32D72">
              <w:rPr>
                <w:b w:val="0"/>
                <w:bCs/>
              </w:rPr>
              <w:t>Which cells should contain input values and which should contain formulas?</w:t>
            </w:r>
          </w:p>
        </w:tc>
        <w:tc>
          <w:tcPr>
            <w:tcW w:w="4811" w:type="dxa"/>
          </w:tcPr>
          <w:p w14:paraId="22867853" w14:textId="1C5E4FF8" w:rsidR="00B46973" w:rsidRDefault="003E771C" w:rsidP="00B46973">
            <w:pPr>
              <w:cnfStyle w:val="000000010000" w:firstRow="0" w:lastRow="0" w:firstColumn="0" w:lastColumn="0" w:oddVBand="0" w:evenVBand="0" w:oddHBand="0" w:evenHBand="1" w:firstRowFirstColumn="0" w:firstRowLastColumn="0" w:lastRowFirstColumn="0" w:lastRowLastColumn="0"/>
            </w:pPr>
            <w:r>
              <w:t>How could you structure the spreadsheet so changes automatically update all calculations?</w:t>
            </w:r>
          </w:p>
        </w:tc>
      </w:tr>
      <w:tr w:rsidR="00B46973" w14:paraId="7437682D" w14:textId="77777777" w:rsidTr="00A41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DA6E77C" w14:textId="10A27987" w:rsidR="00B46973" w:rsidRPr="00E32D72" w:rsidRDefault="003D0730" w:rsidP="00B46973">
            <w:pPr>
              <w:rPr>
                <w:b w:val="0"/>
                <w:bCs/>
              </w:rPr>
            </w:pPr>
            <w:r w:rsidRPr="00E32D72">
              <w:rPr>
                <w:b w:val="0"/>
                <w:bCs/>
              </w:rPr>
              <w:t>Is that a reasonable calculation? Can you explain your thinking?</w:t>
            </w:r>
          </w:p>
        </w:tc>
        <w:tc>
          <w:tcPr>
            <w:tcW w:w="4811" w:type="dxa"/>
          </w:tcPr>
          <w:p w14:paraId="270B3686" w14:textId="44537252" w:rsidR="00B46973" w:rsidRDefault="003E771C" w:rsidP="00B46973">
            <w:pPr>
              <w:cnfStyle w:val="000000100000" w:firstRow="0" w:lastRow="0" w:firstColumn="0" w:lastColumn="0" w:oddVBand="0" w:evenVBand="0" w:oddHBand="1" w:evenHBand="0" w:firstRowFirstColumn="0" w:firstRowLastColumn="0" w:lastRowFirstColumn="0" w:lastRowLastColumn="0"/>
            </w:pPr>
            <w:r>
              <w:t>How could you verify or crosscheck this result using a different method or estimate?</w:t>
            </w:r>
          </w:p>
        </w:tc>
      </w:tr>
    </w:tbl>
    <w:p w14:paraId="0E948BB7" w14:textId="216F0824" w:rsidR="00606992" w:rsidRDefault="00D43BDA" w:rsidP="008D43AE">
      <w:pPr>
        <w:pStyle w:val="FeatureBox"/>
      </w:pPr>
      <w:r w:rsidRPr="00D43BDA">
        <w:lastRenderedPageBreak/>
        <w:t>Before moving on, students can either take a screenshot of their quote calculations to keep a record or copy the ‘Quote calculations’ tab, renaming it before making changes</w:t>
      </w:r>
      <w:r w:rsidR="000748BE">
        <w:t>.</w:t>
      </w:r>
      <w:r w:rsidR="00F47687">
        <w:t xml:space="preserve"> Instructions for copying a sheet in Excel can be found in Appendix </w:t>
      </w:r>
      <w:r w:rsidR="005A307C">
        <w:t>C</w:t>
      </w:r>
      <w:r w:rsidR="00F55693">
        <w:t>.</w:t>
      </w:r>
    </w:p>
    <w:p w14:paraId="34B348CF" w14:textId="39A82FBF" w:rsidR="001A5F08" w:rsidRDefault="00ED78B5" w:rsidP="00CE2076">
      <w:pPr>
        <w:pStyle w:val="ListNumber"/>
      </w:pPr>
      <w:r>
        <w:t>Explain that Rohan Brown would now like to change his order</w:t>
      </w:r>
      <w:r w:rsidR="00D43BDA">
        <w:t xml:space="preserve"> and read the following to students: </w:t>
      </w:r>
    </w:p>
    <w:p w14:paraId="0A558F73" w14:textId="2217FE54" w:rsidR="00251651" w:rsidRDefault="00ED78B5" w:rsidP="00C63D2D">
      <w:pPr>
        <w:pStyle w:val="FeatureBox3"/>
      </w:pPr>
      <w:r>
        <w:t>Lucy’s</w:t>
      </w:r>
      <w:r w:rsidR="001A5F08">
        <w:t xml:space="preserve"> client Rohan has </w:t>
      </w:r>
      <w:r w:rsidR="00174F15">
        <w:t>con</w:t>
      </w:r>
      <w:r w:rsidR="009929D2">
        <w:t>sidered</w:t>
      </w:r>
      <w:r w:rsidR="00174F15">
        <w:t xml:space="preserve"> </w:t>
      </w:r>
      <w:r>
        <w:t>the provided</w:t>
      </w:r>
      <w:r w:rsidR="00174F15">
        <w:t xml:space="preserve"> quote and would like</w:t>
      </w:r>
      <w:r w:rsidR="009929D2">
        <w:t xml:space="preserve"> to proceed but has decided to </w:t>
      </w:r>
      <w:r w:rsidR="00D478D1">
        <w:t>remove garden bed 3. Can you provide Rohan with an adjusted quote</w:t>
      </w:r>
      <w:r w:rsidR="00004032">
        <w:t>?</w:t>
      </w:r>
    </w:p>
    <w:p w14:paraId="137DBB8C" w14:textId="216BF95F" w:rsidR="00481CC0" w:rsidRPr="00004032" w:rsidRDefault="008E120C" w:rsidP="00E064EE">
      <w:pPr>
        <w:pStyle w:val="ListNumber"/>
        <w:numPr>
          <w:ilvl w:val="0"/>
          <w:numId w:val="29"/>
        </w:numPr>
      </w:pPr>
      <w:r>
        <w:t>In a Think-Pair-Share, have</w:t>
      </w:r>
      <w:r w:rsidR="00401960">
        <w:t xml:space="preserve"> student</w:t>
      </w:r>
      <w:r>
        <w:t xml:space="preserve"> </w:t>
      </w:r>
      <w:r w:rsidR="006254EA">
        <w:t xml:space="preserve">pairs make </w:t>
      </w:r>
      <w:r w:rsidR="00481CC0">
        <w:t>changes to their spreadsheet calculations and quote sheet</w:t>
      </w:r>
      <w:r w:rsidR="009E233A">
        <w:t>.</w:t>
      </w:r>
      <w:r>
        <w:t xml:space="preserve"> </w:t>
      </w:r>
      <w:r w:rsidR="009E233A">
        <w:t>D</w:t>
      </w:r>
      <w:r>
        <w:t xml:space="preserve">iscuss </w:t>
      </w:r>
      <w:r w:rsidR="00B25D51">
        <w:t xml:space="preserve">with students what the minimum changes </w:t>
      </w:r>
      <w:r w:rsidR="00F3178F">
        <w:t xml:space="preserve">they </w:t>
      </w:r>
      <w:r w:rsidR="00B97C3B">
        <w:t>need</w:t>
      </w:r>
      <w:r w:rsidR="00F3178F">
        <w:t>ed</w:t>
      </w:r>
      <w:r w:rsidR="00B25D51">
        <w:t xml:space="preserve"> to </w:t>
      </w:r>
      <w:r w:rsidR="00F3178F">
        <w:t>make</w:t>
      </w:r>
      <w:r w:rsidR="00AA0562">
        <w:t xml:space="preserve"> were</w:t>
      </w:r>
      <w:r w:rsidR="00B25D51">
        <w:t>.</w:t>
      </w:r>
    </w:p>
    <w:p w14:paraId="135A3A23" w14:textId="69689250" w:rsidR="00407E09" w:rsidRDefault="007B2134" w:rsidP="00407E09">
      <w:pPr>
        <w:pStyle w:val="FeatureBox"/>
      </w:pPr>
      <w:r>
        <w:t xml:space="preserve">If students used </w:t>
      </w:r>
      <w:r w:rsidR="00876425">
        <w:t xml:space="preserve">the base area calculation as a reference for volume and number of plants, removing this one cell </w:t>
      </w:r>
      <w:r w:rsidR="00C63474">
        <w:t xml:space="preserve">will remove the others. Students would also need to remove amounts from </w:t>
      </w:r>
      <w:r w:rsidR="00DA3999">
        <w:t>the number of sleepers and adjust their hourly rate.</w:t>
      </w:r>
      <w:r w:rsidR="00251651">
        <w:t xml:space="preserve"> </w:t>
      </w:r>
    </w:p>
    <w:p w14:paraId="06374F4D" w14:textId="218767CD" w:rsidR="002931E0" w:rsidRPr="002931E0" w:rsidRDefault="002E78A1" w:rsidP="000F42DB">
      <w:pPr>
        <w:pStyle w:val="FeatureBox"/>
      </w:pPr>
      <w:r>
        <w:t xml:space="preserve">In the </w:t>
      </w:r>
      <w:r w:rsidR="008F0181">
        <w:t>spreadsheet</w:t>
      </w:r>
      <w:r w:rsidR="008F0181" w:rsidRPr="007C703D">
        <w:rPr>
          <w:i/>
          <w:iCs/>
        </w:rPr>
        <w:t xml:space="preserve"> </w:t>
      </w:r>
      <w:r w:rsidRPr="007C703D">
        <w:rPr>
          <w:i/>
          <w:iCs/>
        </w:rPr>
        <w:t>Formula with spreadsheets solutions</w:t>
      </w:r>
      <w:r>
        <w:t>, t</w:t>
      </w:r>
      <w:r w:rsidR="002931E0">
        <w:t>he</w:t>
      </w:r>
      <w:r w:rsidR="00C26A68">
        <w:t xml:space="preserve"> ‘quote calculations – Quote 1a’ tab </w:t>
      </w:r>
      <w:r w:rsidR="000F42DB">
        <w:t>reflects the changes made by the client.</w:t>
      </w:r>
    </w:p>
    <w:p w14:paraId="11813026" w14:textId="2AB11C00" w:rsidR="004F0A27" w:rsidRDefault="00D43BDA" w:rsidP="00E064EE">
      <w:pPr>
        <w:pStyle w:val="ListNumber"/>
      </w:pPr>
      <w:r>
        <w:t xml:space="preserve">Explain to the class that a new client has approached Lucy’s Landscaping: </w:t>
      </w:r>
    </w:p>
    <w:p w14:paraId="3D5FF639" w14:textId="77777777" w:rsidR="004F0A27" w:rsidRDefault="004F0A27" w:rsidP="004F0A27">
      <w:pPr>
        <w:pStyle w:val="FeatureBox3"/>
      </w:pPr>
      <w:r>
        <w:t>Iris Smith from Lismore has approached Lucy’s Landscaping for a quote to provide 2 individual rectangular garden beds with plastic garden edging at the front of her house.</w:t>
      </w:r>
    </w:p>
    <w:p w14:paraId="2575C971" w14:textId="77777777" w:rsidR="004F0A27" w:rsidRDefault="004F0A27" w:rsidP="004F0A27">
      <w:pPr>
        <w:pStyle w:val="FeatureBox3"/>
      </w:pPr>
      <w:r>
        <w:t>She would also like Lucy to supply the soil, mulch and a variety of shrubs, large flowering plants and colourful annuals.</w:t>
      </w:r>
    </w:p>
    <w:p w14:paraId="107D38C7" w14:textId="50557D38" w:rsidR="00E0679C" w:rsidRDefault="00E0679C" w:rsidP="00E064EE">
      <w:pPr>
        <w:pStyle w:val="ListNumber"/>
      </w:pPr>
      <w:r>
        <w:t xml:space="preserve">Distribute Appendix </w:t>
      </w:r>
      <w:r w:rsidR="00653686">
        <w:t>D</w:t>
      </w:r>
      <w:r>
        <w:t xml:space="preserve"> ‘Quote </w:t>
      </w:r>
      <w:r w:rsidR="00653686">
        <w:t>2</w:t>
      </w:r>
      <w:r>
        <w:t>’ to each pair</w:t>
      </w:r>
      <w:r w:rsidR="0081293A">
        <w:t xml:space="preserve"> </w:t>
      </w:r>
      <w:r w:rsidR="004640A7">
        <w:t xml:space="preserve">of students </w:t>
      </w:r>
      <w:r w:rsidR="0081293A">
        <w:t xml:space="preserve">and instruct </w:t>
      </w:r>
      <w:r w:rsidR="004640A7">
        <w:t xml:space="preserve">them </w:t>
      </w:r>
      <w:r w:rsidR="0081293A">
        <w:t>t</w:t>
      </w:r>
      <w:r w:rsidR="0060709B">
        <w:t xml:space="preserve">o complete the quote using the </w:t>
      </w:r>
      <w:r w:rsidR="009A7EF7">
        <w:t>‘</w:t>
      </w:r>
      <w:r w:rsidR="0060709B" w:rsidRPr="00DE3C5F">
        <w:t>Quote calculations</w:t>
      </w:r>
      <w:r w:rsidR="009A7EF7">
        <w:t>’</w:t>
      </w:r>
      <w:r w:rsidR="0060709B" w:rsidRPr="00DE3C5F">
        <w:t xml:space="preserve"> tab</w:t>
      </w:r>
      <w:r w:rsidR="0060709B">
        <w:t xml:space="preserve"> and </w:t>
      </w:r>
      <w:r w:rsidR="009A7EF7">
        <w:t>‘</w:t>
      </w:r>
      <w:r w:rsidR="0060709B" w:rsidRPr="00DE3C5F">
        <w:t>Quote 2</w:t>
      </w:r>
      <w:r w:rsidR="009A7EF7">
        <w:t>’</w:t>
      </w:r>
      <w:r w:rsidR="0060709B" w:rsidRPr="00DE3C5F">
        <w:t xml:space="preserve"> tab</w:t>
      </w:r>
      <w:r w:rsidR="0060709B">
        <w:t xml:space="preserve"> for the final quote</w:t>
      </w:r>
      <w:r w:rsidR="00C54F2E">
        <w:t xml:space="preserve"> to the client</w:t>
      </w:r>
      <w:r>
        <w:t>.</w:t>
      </w:r>
    </w:p>
    <w:p w14:paraId="3E18A5CC" w14:textId="2635F0E0" w:rsidR="00511110" w:rsidRDefault="009A605A" w:rsidP="00CE5961">
      <w:pPr>
        <w:pStyle w:val="FeatureBox"/>
      </w:pPr>
      <w:r>
        <w:t xml:space="preserve">Students will need to </w:t>
      </w:r>
      <w:r w:rsidR="00F5158D">
        <w:t>use perimeter and garden edging calculations with this quote.</w:t>
      </w:r>
    </w:p>
    <w:p w14:paraId="1E3E86EF" w14:textId="6F7D48DB" w:rsidR="00732686" w:rsidRDefault="00C97C0A" w:rsidP="00E064EE">
      <w:pPr>
        <w:pStyle w:val="ListNumber"/>
      </w:pPr>
      <w:r>
        <w:lastRenderedPageBreak/>
        <w:t xml:space="preserve">Have </w:t>
      </w:r>
      <w:r w:rsidR="00757703">
        <w:t xml:space="preserve">student </w:t>
      </w:r>
      <w:r>
        <w:t>pairs write their final quote prices on the board.</w:t>
      </w:r>
    </w:p>
    <w:p w14:paraId="3F8B4F2D" w14:textId="03408FC5" w:rsidR="00982CAB" w:rsidRDefault="00D25063" w:rsidP="00E064EE">
      <w:pPr>
        <w:pStyle w:val="ListNumber"/>
      </w:pPr>
      <w:r>
        <w:t xml:space="preserve">Undertake a class discussion </w:t>
      </w:r>
      <w:r w:rsidR="00C97C0A">
        <w:t xml:space="preserve">asking students </w:t>
      </w:r>
      <w:r w:rsidR="00C15C2B">
        <w:t xml:space="preserve">to explain </w:t>
      </w:r>
      <w:r w:rsidR="00BC4FE2">
        <w:t xml:space="preserve">why there </w:t>
      </w:r>
      <w:r w:rsidR="0067551A">
        <w:t>are</w:t>
      </w:r>
      <w:r w:rsidR="003644BA">
        <w:t xml:space="preserve"> </w:t>
      </w:r>
      <w:r w:rsidR="00BC4FE2">
        <w:t xml:space="preserve">a variety of different prices for the same </w:t>
      </w:r>
      <w:r w:rsidR="00CA6BB7">
        <w:t>quote</w:t>
      </w:r>
      <w:r w:rsidR="001F0421">
        <w:t xml:space="preserve">, for both </w:t>
      </w:r>
      <w:r w:rsidR="00E83A62">
        <w:t>Quote 1 and Quote 2.</w:t>
      </w:r>
    </w:p>
    <w:p w14:paraId="1E822450" w14:textId="77777777" w:rsidR="00757703" w:rsidRDefault="00A64A9D" w:rsidP="00FD466E">
      <w:pPr>
        <w:pStyle w:val="FeatureBox"/>
      </w:pPr>
      <w:r>
        <w:t xml:space="preserve">During this discussion, </w:t>
      </w:r>
      <w:r w:rsidR="00CA6BB7">
        <w:t xml:space="preserve">highlight the decisions made </w:t>
      </w:r>
      <w:r w:rsidR="00FD466E">
        <w:t>by the groups with the highest and lowest q</w:t>
      </w:r>
      <w:r w:rsidR="007F2AFD">
        <w:t xml:space="preserve">uote </w:t>
      </w:r>
      <w:r w:rsidR="00C82520">
        <w:t>pric</w:t>
      </w:r>
      <w:r w:rsidR="007F2AFD">
        <w:t>e</w:t>
      </w:r>
      <w:r w:rsidR="00715076">
        <w:t>s</w:t>
      </w:r>
      <w:r w:rsidR="00FD466E">
        <w:t>.</w:t>
      </w:r>
      <w:r w:rsidR="00715076">
        <w:t xml:space="preserve"> </w:t>
      </w:r>
      <w:r w:rsidR="0083367A">
        <w:t xml:space="preserve">Students may have </w:t>
      </w:r>
      <w:r w:rsidR="004E5D91">
        <w:t>different views on how long it takes to complete the job</w:t>
      </w:r>
      <w:r w:rsidR="00F64445">
        <w:t>,</w:t>
      </w:r>
      <w:r w:rsidR="009E078B">
        <w:t xml:space="preserve"> </w:t>
      </w:r>
      <w:r w:rsidR="00B51AC6">
        <w:t xml:space="preserve">depending on their knowledge of </w:t>
      </w:r>
      <w:r w:rsidR="00F64445">
        <w:t xml:space="preserve">tools, </w:t>
      </w:r>
      <w:r w:rsidR="009E078B">
        <w:t>and</w:t>
      </w:r>
      <w:r w:rsidR="004E5D91">
        <w:t xml:space="preserve"> they may have chosen different combinations of plants</w:t>
      </w:r>
      <w:r w:rsidR="009E078B">
        <w:t xml:space="preserve">. This is also an opportunity </w:t>
      </w:r>
      <w:r w:rsidR="00FB1611">
        <w:t xml:space="preserve">to discuss the reasonableness of answers and for </w:t>
      </w:r>
      <w:r w:rsidR="00757703">
        <w:t xml:space="preserve">student </w:t>
      </w:r>
      <w:r w:rsidR="00FB1611">
        <w:t xml:space="preserve">pairs to check their </w:t>
      </w:r>
      <w:r w:rsidR="00FA6CDB">
        <w:t>calculations.</w:t>
      </w:r>
    </w:p>
    <w:p w14:paraId="106E9CC8" w14:textId="6DDB0E4D" w:rsidR="00A64A9D" w:rsidRDefault="0062309B" w:rsidP="00FD466E">
      <w:pPr>
        <w:pStyle w:val="FeatureBox"/>
      </w:pPr>
      <w:r>
        <w:t xml:space="preserve">In the </w:t>
      </w:r>
      <w:r w:rsidRPr="00BE3D27">
        <w:rPr>
          <w:rStyle w:val="Emphasis"/>
        </w:rPr>
        <w:t xml:space="preserve">Formulas with spreadsheets </w:t>
      </w:r>
      <w:r w:rsidR="00BE3D27" w:rsidRPr="00BE3D27">
        <w:rPr>
          <w:rStyle w:val="Emphasis"/>
        </w:rPr>
        <w:t>solutions</w:t>
      </w:r>
      <w:r w:rsidR="00BE3D27">
        <w:t xml:space="preserve"> </w:t>
      </w:r>
      <w:r w:rsidR="008B6E2A">
        <w:t xml:space="preserve">file, </w:t>
      </w:r>
      <w:r w:rsidR="00BE3D27">
        <w:t>the assumption has been made that Lucy will use a rotary hoe to save time digging out the garden beds</w:t>
      </w:r>
      <w:r w:rsidR="00F35A9E">
        <w:t xml:space="preserve"> and </w:t>
      </w:r>
      <w:r w:rsidR="00AB5B02">
        <w:t xml:space="preserve">include </w:t>
      </w:r>
      <w:r w:rsidR="00D04990">
        <w:t xml:space="preserve">more of the </w:t>
      </w:r>
      <w:r w:rsidR="00BE63FA">
        <w:t>cheaper plants</w:t>
      </w:r>
      <w:r w:rsidR="008B070F">
        <w:t xml:space="preserve"> </w:t>
      </w:r>
      <w:r w:rsidR="00D04990">
        <w:t xml:space="preserve">to </w:t>
      </w:r>
      <w:r w:rsidR="008B070F">
        <w:t>make her quote more competitive</w:t>
      </w:r>
      <w:r w:rsidR="00BE3D27">
        <w:t>.</w:t>
      </w:r>
    </w:p>
    <w:p w14:paraId="1C531EB3" w14:textId="5AB0A8EC" w:rsidR="00AE4BEA" w:rsidRDefault="00000C0A" w:rsidP="00E064EE">
      <w:pPr>
        <w:pStyle w:val="ListNumber"/>
      </w:pPr>
      <w:r>
        <w:t xml:space="preserve">Explain </w:t>
      </w:r>
      <w:r w:rsidR="00AE4BEA">
        <w:t>to students</w:t>
      </w:r>
      <w:r>
        <w:t xml:space="preserve"> that</w:t>
      </w:r>
      <w:r w:rsidR="00AE4BEA">
        <w:t>:</w:t>
      </w:r>
    </w:p>
    <w:p w14:paraId="0B2B806C" w14:textId="7F0174A2" w:rsidR="00005B55" w:rsidRDefault="00005B55" w:rsidP="00B80C71">
      <w:pPr>
        <w:pStyle w:val="FeatureBox3"/>
      </w:pPr>
      <w:r>
        <w:t xml:space="preserve">Iris has chosen to go ahead with the quote. </w:t>
      </w:r>
      <w:r w:rsidR="00AE4BEA">
        <w:t xml:space="preserve">However, </w:t>
      </w:r>
      <w:r w:rsidR="002505DC">
        <w:t xml:space="preserve">between the quote and the actual job completion date, there was a price change to </w:t>
      </w:r>
      <w:r w:rsidR="00A8285E">
        <w:t>the mulch</w:t>
      </w:r>
      <w:r w:rsidR="000C3610">
        <w:t>. Mulch now costs you $100 per cubic metre.</w:t>
      </w:r>
    </w:p>
    <w:p w14:paraId="196B18B4" w14:textId="1A188028" w:rsidR="000F7DDE" w:rsidRDefault="003C0767" w:rsidP="00E064EE">
      <w:pPr>
        <w:pStyle w:val="ListNumber"/>
      </w:pPr>
      <w:r>
        <w:t xml:space="preserve">In </w:t>
      </w:r>
      <w:r w:rsidR="004B20C7">
        <w:t>a Think-Pair-Share</w:t>
      </w:r>
      <w:r>
        <w:t xml:space="preserve">, ask students to </w:t>
      </w:r>
      <w:r w:rsidR="008E41EE">
        <w:t xml:space="preserve">use the spreadsheet to </w:t>
      </w:r>
      <w:r w:rsidR="00DB4061">
        <w:t xml:space="preserve">provide Lucy with advice on </w:t>
      </w:r>
      <w:r w:rsidR="00562870">
        <w:t>how this</w:t>
      </w:r>
      <w:r w:rsidR="002E516B">
        <w:t xml:space="preserve"> price change impacts her business</w:t>
      </w:r>
      <w:r w:rsidR="00042660">
        <w:t xml:space="preserve"> and </w:t>
      </w:r>
      <w:r w:rsidR="00AB6C80">
        <w:t xml:space="preserve">to </w:t>
      </w:r>
      <w:r w:rsidR="00205989">
        <w:t xml:space="preserve">make a recommendation </w:t>
      </w:r>
      <w:r w:rsidR="00AB6C80">
        <w:t>for Lucy</w:t>
      </w:r>
      <w:r w:rsidR="00EF0F87">
        <w:t xml:space="preserve"> </w:t>
      </w:r>
      <w:r w:rsidR="00AB6C80">
        <w:t xml:space="preserve">to </w:t>
      </w:r>
      <w:r w:rsidR="00EF0F87">
        <w:t>either pass this cost onto the client or not</w:t>
      </w:r>
      <w:r w:rsidR="002E516B">
        <w:t>.</w:t>
      </w:r>
    </w:p>
    <w:p w14:paraId="21B32DC1" w14:textId="6F4D6FCF" w:rsidR="00F91A31" w:rsidRDefault="00F91A31" w:rsidP="00F91A31">
      <w:pPr>
        <w:pStyle w:val="ListNumber"/>
        <w:numPr>
          <w:ilvl w:val="0"/>
          <w:numId w:val="0"/>
        </w:numPr>
        <w:ind w:left="567"/>
      </w:pPr>
      <w:r>
        <w:t xml:space="preserve">Use the following question prompts to </w:t>
      </w:r>
      <w:r w:rsidR="00CF6980">
        <w:t>guide student thinking:</w:t>
      </w:r>
    </w:p>
    <w:p w14:paraId="283D252C" w14:textId="07F174D5" w:rsidR="002B430D" w:rsidRDefault="00CF6980" w:rsidP="00E064EE">
      <w:pPr>
        <w:pStyle w:val="ListBullet2"/>
        <w:ind w:left="1134" w:hanging="567"/>
      </w:pPr>
      <w:r>
        <w:t>W</w:t>
      </w:r>
      <w:r w:rsidR="00F91A31">
        <w:t xml:space="preserve">hat impact does </w:t>
      </w:r>
      <w:r>
        <w:t>changing the cost price</w:t>
      </w:r>
      <w:r w:rsidR="00BB4CF9">
        <w:t xml:space="preserve"> of the mulch have on the quote</w:t>
      </w:r>
      <w:r w:rsidR="00621EC4">
        <w:t>?</w:t>
      </w:r>
    </w:p>
    <w:p w14:paraId="46C69530" w14:textId="1808E4C5" w:rsidR="002B430D" w:rsidRDefault="001F408D" w:rsidP="00E064EE">
      <w:pPr>
        <w:pStyle w:val="ListBullet2"/>
        <w:ind w:left="1134" w:hanging="567"/>
      </w:pPr>
      <w:r>
        <w:t>What impact does changing the cost price have on Lucy’s profit?</w:t>
      </w:r>
    </w:p>
    <w:p w14:paraId="656C595E" w14:textId="2FB378C4" w:rsidR="0001098E" w:rsidRDefault="0001098E" w:rsidP="00E064EE">
      <w:pPr>
        <w:pStyle w:val="ListBullet2"/>
        <w:ind w:left="1134" w:hanging="567"/>
      </w:pPr>
      <w:r>
        <w:t>What change</w:t>
      </w:r>
      <w:r w:rsidR="002E7939">
        <w:t xml:space="preserve"> could Lucy make to maintain her profit</w:t>
      </w:r>
      <w:r w:rsidR="00E9375D">
        <w:t>?</w:t>
      </w:r>
      <w:r w:rsidR="002E7939">
        <w:t xml:space="preserve"> </w:t>
      </w:r>
      <w:r w:rsidR="00E9375D">
        <w:t>H</w:t>
      </w:r>
      <w:r w:rsidR="002E7939">
        <w:t>ow does this change the quote?</w:t>
      </w:r>
    </w:p>
    <w:p w14:paraId="67C75B2D" w14:textId="0E44BD0A" w:rsidR="002266CD" w:rsidRDefault="00C8454C" w:rsidP="00AD7543">
      <w:pPr>
        <w:pStyle w:val="FeatureBox"/>
      </w:pPr>
      <w:r>
        <w:t xml:space="preserve">In the </w:t>
      </w:r>
      <w:r w:rsidR="00757703">
        <w:t xml:space="preserve">spreadsheet </w:t>
      </w:r>
      <w:r w:rsidR="00E535A8" w:rsidRPr="00016E88">
        <w:rPr>
          <w:rStyle w:val="Emphasis"/>
        </w:rPr>
        <w:t>Formulas with spreadsheets solutions</w:t>
      </w:r>
      <w:r w:rsidR="00757703">
        <w:t xml:space="preserve">, </w:t>
      </w:r>
      <w:r w:rsidR="00E535A8">
        <w:t xml:space="preserve">an inventory item has been added </w:t>
      </w:r>
      <w:r w:rsidR="00016E88">
        <w:t>‘Mulch price increase (per cubic metre)</w:t>
      </w:r>
      <w:r w:rsidR="00777228">
        <w:t>’</w:t>
      </w:r>
      <w:r w:rsidR="00016E88">
        <w:t xml:space="preserve"> </w:t>
      </w:r>
      <w:r w:rsidR="0036006D">
        <w:t xml:space="preserve">and the impact of this change is shown in the tab </w:t>
      </w:r>
      <w:r w:rsidR="00AC1FCF">
        <w:t>‘</w:t>
      </w:r>
      <w:r w:rsidR="00404334" w:rsidRPr="00DE3C5F">
        <w:t>Quote calculations – Quote 2a</w:t>
      </w:r>
      <w:r w:rsidR="00AC1FCF">
        <w:t>’</w:t>
      </w:r>
      <w:r w:rsidR="00757703">
        <w:t xml:space="preserve"> tab</w:t>
      </w:r>
      <w:r w:rsidR="00404334" w:rsidRPr="00C834E7">
        <w:t>.</w:t>
      </w:r>
    </w:p>
    <w:p w14:paraId="06D755B8" w14:textId="260D501E" w:rsidR="00303A6E" w:rsidRDefault="00305A89" w:rsidP="00AD7543">
      <w:pPr>
        <w:pStyle w:val="FeatureBox"/>
      </w:pPr>
      <w:r>
        <w:lastRenderedPageBreak/>
        <w:t>This question has no right or wrong answer</w:t>
      </w:r>
      <w:r w:rsidR="00FD0DC8">
        <w:t xml:space="preserve"> and is posed for students to justify their reasoning. Students may choose to </w:t>
      </w:r>
      <w:r w:rsidR="005C5B65">
        <w:t xml:space="preserve">absorb the price increase and honour the price quoted </w:t>
      </w:r>
      <w:r w:rsidR="005F3CA0">
        <w:t>and then increase their sale price for new quotes</w:t>
      </w:r>
      <w:r w:rsidR="00AD7543">
        <w:t xml:space="preserve"> or they may choose to pass on the cost to the client to maintain their profit.</w:t>
      </w:r>
    </w:p>
    <w:p w14:paraId="4A1E2BEA" w14:textId="647BB9D0" w:rsidR="00480C10" w:rsidRDefault="00480C10" w:rsidP="00480C10">
      <w:pPr>
        <w:pStyle w:val="Heading3"/>
        <w:tabs>
          <w:tab w:val="left" w:pos="5828"/>
        </w:tabs>
      </w:pPr>
      <w:r>
        <w:t>Releasing responsibility</w:t>
      </w:r>
    </w:p>
    <w:p w14:paraId="0E00174A" w14:textId="14B7D761" w:rsidR="00303A6E" w:rsidRDefault="004F79E4" w:rsidP="00CE2076">
      <w:pPr>
        <w:pStyle w:val="ListNumber"/>
        <w:numPr>
          <w:ilvl w:val="0"/>
          <w:numId w:val="21"/>
        </w:numPr>
      </w:pPr>
      <w:r w:rsidRPr="000C5E2D">
        <w:t xml:space="preserve">Use the Pose-Pause-Pounce-Bounce questioning </w:t>
      </w:r>
      <w:r w:rsidRPr="003A67F6">
        <w:t xml:space="preserve">strategy </w:t>
      </w:r>
      <w:r w:rsidR="003A67F6" w:rsidRPr="003A67F6">
        <w:t xml:space="preserve">to elicit students’ understanding </w:t>
      </w:r>
      <w:r w:rsidRPr="003A67F6">
        <w:t xml:space="preserve">on how using the </w:t>
      </w:r>
      <w:r>
        <w:t xml:space="preserve">spreadsheet helps </w:t>
      </w:r>
      <w:r w:rsidR="00A91369">
        <w:t>with decision making</w:t>
      </w:r>
      <w:r>
        <w:t xml:space="preserve">. </w:t>
      </w:r>
      <w:r w:rsidR="006E0F70">
        <w:t>Useful question prompts may include</w:t>
      </w:r>
      <w:r w:rsidR="00A55AB5">
        <w:t>:</w:t>
      </w:r>
    </w:p>
    <w:p w14:paraId="621F3E3D" w14:textId="607287BB" w:rsidR="00047B9A" w:rsidRDefault="00BC0417" w:rsidP="00C834E7">
      <w:pPr>
        <w:pStyle w:val="ListBullet2"/>
        <w:ind w:left="1134" w:hanging="567"/>
      </w:pPr>
      <w:r>
        <w:t xml:space="preserve">How </w:t>
      </w:r>
      <w:r w:rsidR="00B23426">
        <w:t>might the</w:t>
      </w:r>
      <w:r>
        <w:t xml:space="preserve"> formulas and cell referencing in the spreadsheet </w:t>
      </w:r>
      <w:r w:rsidR="00047B9A">
        <w:t xml:space="preserve">help </w:t>
      </w:r>
      <w:r w:rsidR="00B23426">
        <w:t>a business owner</w:t>
      </w:r>
      <w:r w:rsidR="00047B9A">
        <w:t xml:space="preserve"> make decisions?</w:t>
      </w:r>
    </w:p>
    <w:p w14:paraId="0961D43B" w14:textId="3E0DBB2A" w:rsidR="000B79BA" w:rsidRDefault="00896ECC" w:rsidP="00C834E7">
      <w:pPr>
        <w:pStyle w:val="ListBullet2"/>
        <w:ind w:left="1134" w:hanging="567"/>
      </w:pPr>
      <w:r>
        <w:t>How can a spreadsheet be useful for calculating GST?</w:t>
      </w:r>
    </w:p>
    <w:p w14:paraId="2ADB036D" w14:textId="25C5A4D5" w:rsidR="00896ECC" w:rsidRDefault="002432AE" w:rsidP="00C834E7">
      <w:pPr>
        <w:pStyle w:val="ListBullet2"/>
        <w:ind w:left="1134" w:hanging="567"/>
      </w:pPr>
      <w:r>
        <w:t xml:space="preserve">Why might using a spreadsheet be an advantage for tracking </w:t>
      </w:r>
      <w:r w:rsidR="00D4284A">
        <w:t>profit and loss in a business?</w:t>
      </w:r>
    </w:p>
    <w:p w14:paraId="1989E6D5" w14:textId="61B19F48" w:rsidR="007E6F70" w:rsidRDefault="00A077E9" w:rsidP="00CE2076">
      <w:pPr>
        <w:pStyle w:val="ListNumber"/>
        <w:numPr>
          <w:ilvl w:val="0"/>
          <w:numId w:val="21"/>
        </w:numPr>
      </w:pPr>
      <w:r>
        <w:t xml:space="preserve">Read the following </w:t>
      </w:r>
      <w:r w:rsidR="003A67F6">
        <w:t>‘</w:t>
      </w:r>
      <w:r>
        <w:t>Would you rather</w:t>
      </w:r>
      <w:r w:rsidR="003A67F6">
        <w:t>’</w:t>
      </w:r>
      <w:r>
        <w:t xml:space="preserve"> </w:t>
      </w:r>
      <w:r w:rsidR="00EC141E">
        <w:t>scenario to students and use a Think-Pair-Share to discuss:</w:t>
      </w:r>
    </w:p>
    <w:p w14:paraId="043AB2EB" w14:textId="183F83FA" w:rsidR="00EC141E" w:rsidRDefault="00DC38D2" w:rsidP="00EC141E">
      <w:pPr>
        <w:pStyle w:val="FeatureBox3"/>
      </w:pPr>
      <w:r>
        <w:t xml:space="preserve">Would </w:t>
      </w:r>
      <w:r w:rsidR="007D0EC7">
        <w:t>y</w:t>
      </w:r>
      <w:r>
        <w:t xml:space="preserve">ou rather </w:t>
      </w:r>
      <w:r w:rsidR="008A6454">
        <w:t>calculate</w:t>
      </w:r>
      <w:r w:rsidR="007D0EC7">
        <w:t xml:space="preserve"> profit </w:t>
      </w:r>
      <w:r w:rsidR="008A6454">
        <w:t xml:space="preserve">in a spreadsheet </w:t>
      </w:r>
      <w:r w:rsidR="00671CED">
        <w:t>as a</w:t>
      </w:r>
      <w:r w:rsidR="007D0EC7">
        <w:t xml:space="preserve"> dollar amount or as a percentage?</w:t>
      </w:r>
    </w:p>
    <w:p w14:paraId="60CC058F" w14:textId="7D1CE07E" w:rsidR="00E0597E" w:rsidRDefault="00E0597E" w:rsidP="005D5B3C">
      <w:pPr>
        <w:pStyle w:val="FeatureBox"/>
      </w:pPr>
      <w:r>
        <w:t xml:space="preserve">Students should recognise that </w:t>
      </w:r>
      <w:r w:rsidR="00162ABB">
        <w:t>when comparing profit in dollar</w:t>
      </w:r>
      <w:r w:rsidR="002A64AB">
        <w:t>s</w:t>
      </w:r>
      <w:r w:rsidR="002A64AB" w:rsidRPr="002A64AB">
        <w:t xml:space="preserve"> </w:t>
      </w:r>
      <w:r w:rsidR="002A64AB">
        <w:t>on items sold</w:t>
      </w:r>
      <w:r w:rsidR="00162ABB">
        <w:t>, the original price is relevant</w:t>
      </w:r>
      <w:r w:rsidR="005D5B3C">
        <w:t>, whereas when comparing profit as a percentage</w:t>
      </w:r>
      <w:r w:rsidR="00ED2AA7">
        <w:t xml:space="preserve"> on items sold</w:t>
      </w:r>
      <w:r w:rsidR="005D5B3C">
        <w:t>, the original price is irrelevant as the percentage can be more easily compared.</w:t>
      </w:r>
      <w:r w:rsidR="00ED2AA7">
        <w:t xml:space="preserve"> </w:t>
      </w:r>
      <w:r w:rsidR="004943C5">
        <w:t>S</w:t>
      </w:r>
      <w:r w:rsidR="00ED2AA7">
        <w:t xml:space="preserve">tudents should also note that </w:t>
      </w:r>
      <w:r w:rsidR="00724750">
        <w:t>percentages can be deceiving</w:t>
      </w:r>
      <w:r w:rsidR="00E26C7A">
        <w:t>. F</w:t>
      </w:r>
      <w:r w:rsidR="00724750">
        <w:t>or example</w:t>
      </w:r>
      <w:r w:rsidR="00E26C7A">
        <w:t>,</w:t>
      </w:r>
      <w:r w:rsidR="00724750">
        <w:t xml:space="preserve"> </w:t>
      </w:r>
      <w:r w:rsidR="00294459">
        <w:t xml:space="preserve">if </w:t>
      </w:r>
      <w:r w:rsidR="00724750">
        <w:t>an item cost 50 cents</w:t>
      </w:r>
      <w:r w:rsidR="00294459">
        <w:t xml:space="preserve"> </w:t>
      </w:r>
      <w:r w:rsidR="00D2433B">
        <w:t xml:space="preserve">and </w:t>
      </w:r>
      <w:r w:rsidR="00724750">
        <w:t xml:space="preserve">is </w:t>
      </w:r>
      <w:r w:rsidR="00294459">
        <w:t xml:space="preserve">then </w:t>
      </w:r>
      <w:r w:rsidR="00724750">
        <w:t xml:space="preserve">sold for </w:t>
      </w:r>
      <w:r w:rsidR="00C66D04">
        <w:t xml:space="preserve">$1.00, </w:t>
      </w:r>
      <w:r w:rsidR="00D41022">
        <w:t xml:space="preserve">it </w:t>
      </w:r>
      <w:r w:rsidR="00C66D04">
        <w:t>generat</w:t>
      </w:r>
      <w:r w:rsidR="00F61EDC">
        <w:t>es</w:t>
      </w:r>
      <w:r w:rsidR="00C66D04">
        <w:t xml:space="preserve"> a profit of 100%</w:t>
      </w:r>
      <w:r w:rsidR="00D41022">
        <w:t>, but the profit is only 50 cents.</w:t>
      </w:r>
      <w:r w:rsidR="004943C5">
        <w:t xml:space="preserve"> </w:t>
      </w:r>
      <w:r w:rsidR="00094CB9">
        <w:t>In contrast, if an item cost</w:t>
      </w:r>
      <w:r w:rsidR="00CA4E4B">
        <w:t xml:space="preserve"> $500, it would need to sell for $1000 to generate the same percentage profit.</w:t>
      </w:r>
    </w:p>
    <w:p w14:paraId="71639154" w14:textId="33922511" w:rsidR="00B6596B" w:rsidRDefault="00B6596B" w:rsidP="001F0127">
      <w:pPr>
        <w:pStyle w:val="ListNumber"/>
      </w:pPr>
      <w:r>
        <w:t xml:space="preserve">Use the Pose-Pause-Pounce-Bounce questioning strategy to </w:t>
      </w:r>
      <w:r w:rsidR="00843447">
        <w:t xml:space="preserve">ask students how the calculations in a spreadsheet would </w:t>
      </w:r>
      <w:r w:rsidR="007B1254">
        <w:t xml:space="preserve">be different </w:t>
      </w:r>
      <w:r w:rsidR="001F0127">
        <w:t>if calculating profit as a percentage or as a dollar value. Useful question prompts may include:</w:t>
      </w:r>
    </w:p>
    <w:p w14:paraId="37FBD910" w14:textId="38F83917" w:rsidR="001F0127" w:rsidRDefault="00BB6550" w:rsidP="00C834E7">
      <w:pPr>
        <w:pStyle w:val="ListBullet2"/>
        <w:ind w:left="1134" w:hanging="567"/>
      </w:pPr>
      <w:r>
        <w:t>H</w:t>
      </w:r>
      <w:r w:rsidR="00301D8A">
        <w:t>ow would the formulas be the same?</w:t>
      </w:r>
    </w:p>
    <w:p w14:paraId="12E8ABD0" w14:textId="0998D12C" w:rsidR="000A64A9" w:rsidRPr="00B16CCF" w:rsidRDefault="00301D8A" w:rsidP="00C834E7">
      <w:pPr>
        <w:pStyle w:val="ListBullet2"/>
        <w:ind w:left="1134" w:hanging="567"/>
        <w:rPr>
          <w:color w:val="002664"/>
          <w:sz w:val="32"/>
          <w:szCs w:val="40"/>
        </w:rPr>
      </w:pPr>
      <w:r>
        <w:lastRenderedPageBreak/>
        <w:t>How would the formulas be different?</w:t>
      </w:r>
    </w:p>
    <w:p w14:paraId="2F468947" w14:textId="47E763B3" w:rsidR="00A51D10" w:rsidRDefault="00035A50" w:rsidP="00AF4817">
      <w:pPr>
        <w:pStyle w:val="Heading3"/>
        <w:tabs>
          <w:tab w:val="left" w:pos="5828"/>
        </w:tabs>
      </w:pPr>
      <w:r>
        <w:t xml:space="preserve">Independent </w:t>
      </w:r>
      <w:r w:rsidR="0074782C">
        <w:t>practice</w:t>
      </w:r>
    </w:p>
    <w:p w14:paraId="2F8EFF91" w14:textId="6569CB0C" w:rsidR="005558F4" w:rsidRDefault="005E1C43" w:rsidP="005558F4">
      <w:pPr>
        <w:pStyle w:val="ListNumber"/>
        <w:numPr>
          <w:ilvl w:val="0"/>
          <w:numId w:val="3"/>
        </w:numPr>
      </w:pPr>
      <w:r>
        <w:t xml:space="preserve">Distribute Appendix E ‘HSC style </w:t>
      </w:r>
      <w:r w:rsidR="00877248">
        <w:t xml:space="preserve">spreadsheet </w:t>
      </w:r>
      <w:r>
        <w:t>questions’</w:t>
      </w:r>
      <w:r w:rsidR="00877248">
        <w:t xml:space="preserve"> </w:t>
      </w:r>
      <w:r w:rsidR="00035DF3">
        <w:t>for</w:t>
      </w:r>
      <w:r w:rsidR="00877248">
        <w:t xml:space="preserve"> each student</w:t>
      </w:r>
      <w:r w:rsidR="00035DF3">
        <w:t xml:space="preserve"> to complete</w:t>
      </w:r>
      <w:r w:rsidR="00A912AD">
        <w:t xml:space="preserve"> individually</w:t>
      </w:r>
      <w:r w:rsidR="00877248">
        <w:t>.</w:t>
      </w:r>
    </w:p>
    <w:p w14:paraId="448A91D4" w14:textId="31746CDC" w:rsidR="00824C8B" w:rsidRDefault="00824C8B" w:rsidP="00343991">
      <w:pPr>
        <w:pStyle w:val="FeatureBox"/>
        <w:tabs>
          <w:tab w:val="left" w:pos="6390"/>
        </w:tabs>
      </w:pPr>
      <w:r>
        <w:t xml:space="preserve">Students will </w:t>
      </w:r>
      <w:r w:rsidR="00D574B2">
        <w:t>answer these questions without the use of</w:t>
      </w:r>
      <w:r w:rsidR="00697D97">
        <w:t xml:space="preserve"> </w:t>
      </w:r>
      <w:r w:rsidR="00D137F4">
        <w:t xml:space="preserve">a spreadsheet. The questions </w:t>
      </w:r>
      <w:r w:rsidR="000336C0">
        <w:t>from Appendix E</w:t>
      </w:r>
      <w:r w:rsidR="00C1518C">
        <w:t xml:space="preserve">, </w:t>
      </w:r>
      <w:r w:rsidR="0061602F">
        <w:t>with complete</w:t>
      </w:r>
      <w:r w:rsidR="000A036D">
        <w:t>d</w:t>
      </w:r>
      <w:r w:rsidR="0061602F">
        <w:t xml:space="preserve"> formulas</w:t>
      </w:r>
      <w:r w:rsidR="00C1518C">
        <w:t>,</w:t>
      </w:r>
      <w:r w:rsidR="0061602F">
        <w:t xml:space="preserve"> have been included in the </w:t>
      </w:r>
      <w:r w:rsidR="0061602F" w:rsidRPr="000A036D">
        <w:rPr>
          <w:rStyle w:val="Emphasis"/>
        </w:rPr>
        <w:t>Formulas with spreadsheets solutions</w:t>
      </w:r>
      <w:r w:rsidR="0061602F">
        <w:t xml:space="preserve"> fil</w:t>
      </w:r>
      <w:r w:rsidR="00287D1C">
        <w:t>e to support the sample solutions</w:t>
      </w:r>
      <w:r w:rsidR="0074060B">
        <w:t xml:space="preserve"> provided in the appendix.</w:t>
      </w:r>
    </w:p>
    <w:p w14:paraId="2FF35A19" w14:textId="5CC51338" w:rsidR="00F818CF" w:rsidRPr="00907038" w:rsidRDefault="002E7603" w:rsidP="00BA1EF7">
      <w:pPr>
        <w:pStyle w:val="ListNumber"/>
        <w:numPr>
          <w:ilvl w:val="0"/>
          <w:numId w:val="3"/>
        </w:numPr>
      </w:pPr>
      <w:r>
        <w:t>P</w:t>
      </w:r>
      <w:r w:rsidR="00F75EED">
        <w:t xml:space="preserve">air students to discuss their </w:t>
      </w:r>
      <w:r w:rsidR="00017C54">
        <w:t>answer</w:t>
      </w:r>
      <w:r w:rsidR="008734E1">
        <w:t>s and</w:t>
      </w:r>
      <w:r w:rsidR="003C6FA4">
        <w:t xml:space="preserve"> make any changes before discussing </w:t>
      </w:r>
      <w:r w:rsidR="00885A27">
        <w:t>as a whole class.</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1C389D8" w14:textId="2555F133" w:rsidR="001206BD" w:rsidRDefault="001206BD" w:rsidP="001206BD">
      <w:pPr>
        <w:rPr>
          <w:rStyle w:val="Strong"/>
        </w:rPr>
      </w:pPr>
      <w:r>
        <w:rPr>
          <w:rStyle w:val="Strong"/>
        </w:rPr>
        <w:t xml:space="preserve">Retrieval practice </w:t>
      </w:r>
    </w:p>
    <w:p w14:paraId="458BC676" w14:textId="21F586F4" w:rsidR="001206BD" w:rsidRPr="004F04B7" w:rsidRDefault="006F33BE" w:rsidP="004F04B7">
      <w:pPr>
        <w:pStyle w:val="ListBullet"/>
        <w:rPr>
          <w:b/>
        </w:rPr>
      </w:pPr>
      <w:r>
        <w:t xml:space="preserve">Students </w:t>
      </w:r>
      <w:r w:rsidR="00584650">
        <w:t>can</w:t>
      </w:r>
      <w:r>
        <w:t xml:space="preserve"> be provided with a glossary of </w:t>
      </w:r>
      <w:r w:rsidR="00A63FCA">
        <w:t xml:space="preserve">the </w:t>
      </w:r>
      <w:r>
        <w:t>business terms</w:t>
      </w:r>
      <w:r w:rsidR="00A63FCA">
        <w:t xml:space="preserve"> used</w:t>
      </w:r>
      <w:r>
        <w:t xml:space="preserve"> </w:t>
      </w:r>
      <w:r w:rsidR="00A63FCA">
        <w:t>before</w:t>
      </w:r>
      <w:r>
        <w:t xml:space="preserve"> the</w:t>
      </w:r>
      <w:r w:rsidR="001D2F24">
        <w:t xml:space="preserve"> start of the</w:t>
      </w:r>
      <w:r>
        <w:t xml:space="preserve"> lesson</w:t>
      </w:r>
      <w:r w:rsidR="001D2F24">
        <w:t>,</w:t>
      </w:r>
      <w:r>
        <w:t xml:space="preserve"> such as</w:t>
      </w:r>
      <w:r w:rsidR="00A63FCA">
        <w:t xml:space="preserve"> invoice, inventory, quotation, </w:t>
      </w:r>
      <w:r w:rsidR="001D2F24">
        <w:t xml:space="preserve">GST, VAT, </w:t>
      </w:r>
      <w:r w:rsidR="00B803CB">
        <w:t xml:space="preserve">subtotals, </w:t>
      </w:r>
      <w:r w:rsidR="002335F4">
        <w:t xml:space="preserve">cost price, sales price, </w:t>
      </w:r>
      <w:r w:rsidR="00B803CB">
        <w:t>profit</w:t>
      </w:r>
      <w:r w:rsidR="00F77F34">
        <w:t xml:space="preserve"> and</w:t>
      </w:r>
      <w:r w:rsidR="00B803CB">
        <w:t xml:space="preserve"> loss.</w:t>
      </w:r>
    </w:p>
    <w:p w14:paraId="6CE12781" w14:textId="075F3196" w:rsidR="00FD7E76" w:rsidRPr="00FD7E76" w:rsidRDefault="0031107C" w:rsidP="001206BD">
      <w:pPr>
        <w:pStyle w:val="ListBullet"/>
        <w:rPr>
          <w:b/>
        </w:rPr>
      </w:pPr>
      <w:r>
        <w:t xml:space="preserve">Pair students with more </w:t>
      </w:r>
      <w:r w:rsidR="00FD7E76">
        <w:t>spreadsheet experience with less confident students for guided practice</w:t>
      </w:r>
      <w:r w:rsidR="004828CB">
        <w:t xml:space="preserve"> and mentor support</w:t>
      </w:r>
      <w:r w:rsidR="00FD7E76">
        <w:t>.</w:t>
      </w:r>
    </w:p>
    <w:p w14:paraId="0630DB4C" w14:textId="3D83E118" w:rsidR="00090B38" w:rsidRPr="00CB6A7F" w:rsidRDefault="00A24733" w:rsidP="00090B38">
      <w:pPr>
        <w:pStyle w:val="ListBullet"/>
        <w:rPr>
          <w:b/>
        </w:rPr>
      </w:pPr>
      <w:r>
        <w:t xml:space="preserve">Display the spreadsheet </w:t>
      </w:r>
      <w:r w:rsidR="00EE10F8">
        <w:t xml:space="preserve">on the screen to be able to demonstrate </w:t>
      </w:r>
      <w:r w:rsidR="00684714">
        <w:t>how to navigate and use different features of the spreadsheet.</w:t>
      </w:r>
    </w:p>
    <w:p w14:paraId="520BB518" w14:textId="59FC8DED"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1E60D8AB" w:rsidR="0074782C" w:rsidRPr="00FA4284" w:rsidRDefault="006F0C6A" w:rsidP="0074782C">
      <w:pPr>
        <w:pStyle w:val="ListBullet"/>
        <w:rPr>
          <w:b/>
        </w:rPr>
      </w:pPr>
      <w:r>
        <w:t xml:space="preserve">Students can use </w:t>
      </w:r>
      <w:r w:rsidR="00F107C5">
        <w:t>other</w:t>
      </w:r>
      <w:r w:rsidR="00CC4C65">
        <w:t xml:space="preserve"> methods</w:t>
      </w:r>
      <w:r w:rsidR="00F107C5">
        <w:t xml:space="preserve"> and </w:t>
      </w:r>
      <w:r>
        <w:t xml:space="preserve">calculators </w:t>
      </w:r>
      <w:r w:rsidR="00212D07">
        <w:t xml:space="preserve">to confirm </w:t>
      </w:r>
      <w:r w:rsidR="00AB07CD">
        <w:t xml:space="preserve">that the </w:t>
      </w:r>
      <w:r w:rsidR="00B82B0F">
        <w:t>spreadsheet formulas and calculations are correct</w:t>
      </w:r>
      <w:r w:rsidR="0074782C">
        <w:t>.</w:t>
      </w:r>
    </w:p>
    <w:p w14:paraId="287DB104" w14:textId="00E36891" w:rsidR="00D769DC" w:rsidRPr="00F96CAD" w:rsidRDefault="00D769DC" w:rsidP="00E364AA">
      <w:pPr>
        <w:pStyle w:val="ListBullet"/>
        <w:rPr>
          <w:b/>
        </w:rPr>
      </w:pPr>
      <w:r>
        <w:t xml:space="preserve">Students can be extended into more complex </w:t>
      </w:r>
      <w:r w:rsidR="002560A7">
        <w:t>spreadsheet functions, such as VLOOKUP.</w:t>
      </w:r>
    </w:p>
    <w:p w14:paraId="631252C4" w14:textId="7AB1A77B" w:rsidR="00F96CAD" w:rsidRPr="006E1195" w:rsidRDefault="00132A0B" w:rsidP="006E1195">
      <w:pPr>
        <w:pStyle w:val="ListBullet"/>
      </w:pPr>
      <w:r w:rsidRPr="006E1195">
        <w:t>D</w:t>
      </w:r>
      <w:r w:rsidR="00423336" w:rsidRPr="006E1195">
        <w:t>iscussion can be</w:t>
      </w:r>
      <w:r w:rsidRPr="006E1195">
        <w:t xml:space="preserve"> extended to what</w:t>
      </w:r>
      <w:r w:rsidR="00423336" w:rsidRPr="006E1195">
        <w:t xml:space="preserve"> Lucy</w:t>
      </w:r>
      <w:r w:rsidR="00BD4CD0" w:rsidRPr="006E1195">
        <w:t xml:space="preserve"> could do </w:t>
      </w:r>
      <w:r w:rsidR="00BF5E1A" w:rsidRPr="006E1195">
        <w:t xml:space="preserve">to lessen the impact on her profit </w:t>
      </w:r>
      <w:r w:rsidR="00582520" w:rsidRPr="006E1195">
        <w:t xml:space="preserve">after </w:t>
      </w:r>
      <w:r w:rsidR="00BF5E1A" w:rsidRPr="006E1195">
        <w:t>the cost price increase.</w:t>
      </w:r>
      <w:r w:rsidR="00423336" w:rsidRPr="006E1195">
        <w:t xml:space="preserve"> </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0F6C6D1F" w14:textId="65AB773E" w:rsidR="009A7D6E" w:rsidRPr="00FA4284" w:rsidRDefault="00754E9C" w:rsidP="009A7D6E">
      <w:pPr>
        <w:pStyle w:val="ListBullet"/>
        <w:rPr>
          <w:b/>
        </w:rPr>
      </w:pPr>
      <w:r>
        <w:t xml:space="preserve">Scenarios </w:t>
      </w:r>
      <w:r w:rsidR="00B12BF7">
        <w:t xml:space="preserve">and </w:t>
      </w:r>
      <w:r w:rsidR="00130C82">
        <w:t xml:space="preserve">the sections of </w:t>
      </w:r>
      <w:r w:rsidR="00F969F0">
        <w:t xml:space="preserve">the </w:t>
      </w:r>
      <w:r w:rsidR="00B12BF7">
        <w:t>spreadsheet</w:t>
      </w:r>
      <w:r w:rsidR="00130C82">
        <w:t xml:space="preserve"> that</w:t>
      </w:r>
      <w:r w:rsidR="00E81694">
        <w:t xml:space="preserve"> students need to complete</w:t>
      </w:r>
      <w:r w:rsidR="00130C82">
        <w:t xml:space="preserve"> </w:t>
      </w:r>
      <w:r>
        <w:t xml:space="preserve">can be adjusted </w:t>
      </w:r>
      <w:r w:rsidR="008726D9">
        <w:t>to suit the capability levels of students</w:t>
      </w:r>
      <w:r w:rsidR="00B12BF7">
        <w:t>.</w:t>
      </w:r>
    </w:p>
    <w:p w14:paraId="4DA2E5E6" w14:textId="2211E654" w:rsidR="009A7D6E" w:rsidRPr="00582520" w:rsidRDefault="009D6D5C" w:rsidP="00582520">
      <w:pPr>
        <w:pStyle w:val="ListBullet"/>
        <w:rPr>
          <w:b/>
        </w:rPr>
      </w:pPr>
      <w:r>
        <w:t xml:space="preserve">Students can </w:t>
      </w:r>
      <w:r w:rsidR="007612B4">
        <w:t>use their notes</w:t>
      </w:r>
      <w:r w:rsidR="00823761">
        <w:t xml:space="preserve"> and </w:t>
      </w:r>
      <w:r w:rsidR="00D56839" w:rsidRPr="005D1064">
        <w:t>their</w:t>
      </w:r>
      <w:r w:rsidR="00C834E7" w:rsidRPr="00C834E7">
        <w:t xml:space="preserve"> NESA </w:t>
      </w:r>
      <w:hyperlink r:id="rId22" w:anchor=":~:text=Mathematics%20Standard%201%20and%202%20%E2%80%93%20HSC%20reference%20sheet" w:tgtFrame="_blank" w:history="1">
        <w:r w:rsidR="00C834E7">
          <w:rPr>
            <w:rStyle w:val="Hyperlink"/>
          </w:rPr>
          <w:t>Mathematics Standard 1 and 2 – HSC reference sheet</w:t>
        </w:r>
      </w:hyperlink>
      <w:r w:rsidR="00D56839" w:rsidRPr="005D1064">
        <w:t xml:space="preserve"> </w:t>
      </w:r>
      <w:r w:rsidR="007612B4">
        <w:t xml:space="preserve">to look up </w:t>
      </w:r>
      <w:r w:rsidR="00EC596E">
        <w:t xml:space="preserve">the </w:t>
      </w:r>
      <w:r w:rsidR="007612B4">
        <w:t>measurement formulas</w:t>
      </w:r>
      <w:r w:rsidR="00EC596E">
        <w:t xml:space="preserve"> they have used throughout </w:t>
      </w:r>
      <w:r w:rsidR="00582520">
        <w:t>Unit 3 – m</w:t>
      </w:r>
      <w:r w:rsidR="00EC596E">
        <w:t>aking things.</w:t>
      </w:r>
    </w:p>
    <w:p w14:paraId="658617E9" w14:textId="48023B31" w:rsidR="00752A0E" w:rsidRPr="00A81B75" w:rsidRDefault="00752A0E" w:rsidP="009A7D6E">
      <w:pPr>
        <w:pStyle w:val="ListBullet"/>
        <w:rPr>
          <w:b/>
        </w:rPr>
      </w:pPr>
      <w:r>
        <w:t>Students can write</w:t>
      </w:r>
      <w:r w:rsidR="00B9753A">
        <w:t xml:space="preserve"> or type up</w:t>
      </w:r>
      <w:r>
        <w:t xml:space="preserve"> notes of the steps they took to complete </w:t>
      </w:r>
      <w:r w:rsidR="00E12018">
        <w:t xml:space="preserve">Quote </w:t>
      </w:r>
      <w:r>
        <w:t>1</w:t>
      </w:r>
      <w:r w:rsidR="00B9753A">
        <w:t xml:space="preserve"> in the spreadsheet</w:t>
      </w:r>
      <w:r>
        <w:t xml:space="preserve"> so they can reference</w:t>
      </w:r>
      <w:r w:rsidR="00B9753A">
        <w:t xml:space="preserve"> this to complete </w:t>
      </w:r>
      <w:r w:rsidR="00E12018">
        <w:t xml:space="preserve">Quote </w:t>
      </w:r>
      <w:r w:rsidR="00B9753A">
        <w:t>2 in the next part of the lesson.</w:t>
      </w:r>
    </w:p>
    <w:p w14:paraId="0CC458BF" w14:textId="77777777" w:rsidR="00545543" w:rsidRDefault="00545543">
      <w:pPr>
        <w:suppressAutoHyphens w:val="0"/>
        <w:spacing w:after="0" w:line="276" w:lineRule="auto"/>
        <w:rPr>
          <w:rStyle w:val="Strong"/>
        </w:rPr>
      </w:pPr>
      <w:r>
        <w:rPr>
          <w:rStyle w:val="Strong"/>
        </w:rPr>
        <w:br w:type="page"/>
      </w:r>
    </w:p>
    <w:p w14:paraId="1CFC2036" w14:textId="30E2EDAA" w:rsidR="009A7D6E" w:rsidRDefault="00757FA9" w:rsidP="009A7D6E">
      <w:pPr>
        <w:rPr>
          <w:rStyle w:val="Strong"/>
        </w:rPr>
      </w:pPr>
      <w:r>
        <w:rPr>
          <w:rStyle w:val="Strong"/>
        </w:rPr>
        <w:lastRenderedPageBreak/>
        <w:t>Releasing responsibility</w:t>
      </w:r>
    </w:p>
    <w:p w14:paraId="28B80FB0" w14:textId="4F48F8A5" w:rsidR="002C4C31" w:rsidRPr="00A64F8B" w:rsidRDefault="001732C3" w:rsidP="00A64F8B">
      <w:pPr>
        <w:pStyle w:val="ListBullet"/>
        <w:rPr>
          <w:b/>
        </w:rPr>
      </w:pPr>
      <w:r w:rsidRPr="001732C3">
        <w:rPr>
          <w:bCs/>
        </w:rPr>
        <w:t>Prompts can be adapted to meet students’ needs</w:t>
      </w:r>
      <w:r w:rsidR="00E12018">
        <w:rPr>
          <w:bCs/>
        </w:rPr>
        <w:t>.</w:t>
      </w:r>
      <w:r w:rsidRPr="001732C3">
        <w:rPr>
          <w:bCs/>
        </w:rPr>
        <w:t xml:space="preserve"> </w:t>
      </w:r>
      <w:r w:rsidR="00E12018">
        <w:rPr>
          <w:bCs/>
        </w:rPr>
        <w:t>S</w:t>
      </w:r>
      <w:r w:rsidR="00E12018" w:rsidRPr="001732C3">
        <w:rPr>
          <w:bCs/>
        </w:rPr>
        <w:t xml:space="preserve">upport </w:t>
      </w:r>
      <w:r w:rsidRPr="001732C3">
        <w:rPr>
          <w:bCs/>
        </w:rPr>
        <w:t>learners by focusing on</w:t>
      </w:r>
      <w:r w:rsidR="001E4753">
        <w:rPr>
          <w:bCs/>
        </w:rPr>
        <w:t xml:space="preserve"> using</w:t>
      </w:r>
      <w:r w:rsidRPr="001732C3">
        <w:rPr>
          <w:bCs/>
        </w:rPr>
        <w:t xml:space="preserve"> spreadsheets </w:t>
      </w:r>
      <w:r w:rsidR="001E4753">
        <w:rPr>
          <w:bCs/>
        </w:rPr>
        <w:t xml:space="preserve">to </w:t>
      </w:r>
      <w:r w:rsidRPr="001732C3">
        <w:rPr>
          <w:bCs/>
        </w:rPr>
        <w:t>calculate profit</w:t>
      </w:r>
      <w:r w:rsidR="00E12018">
        <w:rPr>
          <w:bCs/>
        </w:rPr>
        <w:t>, and</w:t>
      </w:r>
      <w:r w:rsidRPr="001732C3">
        <w:rPr>
          <w:bCs/>
        </w:rPr>
        <w:t xml:space="preserve"> extend learners by exploring multi-step reasoning</w:t>
      </w:r>
      <w:r w:rsidR="00A113C5">
        <w:t>.</w:t>
      </w:r>
    </w:p>
    <w:p w14:paraId="5E2330F6" w14:textId="604F6BF8" w:rsidR="00757FA9" w:rsidRDefault="00757FA9" w:rsidP="009A7D6E">
      <w:pPr>
        <w:rPr>
          <w:rStyle w:val="Strong"/>
        </w:rPr>
      </w:pPr>
      <w:r>
        <w:rPr>
          <w:rStyle w:val="Strong"/>
        </w:rPr>
        <w:t>Independent practice</w:t>
      </w:r>
    </w:p>
    <w:p w14:paraId="7EDD4026" w14:textId="4876FF8E" w:rsidR="00757FA9" w:rsidRPr="00FA4284" w:rsidRDefault="00087802" w:rsidP="00757FA9">
      <w:pPr>
        <w:pStyle w:val="ListBullet"/>
        <w:rPr>
          <w:b/>
        </w:rPr>
      </w:pPr>
      <w:r>
        <w:rPr>
          <w:bCs/>
        </w:rPr>
        <w:t xml:space="preserve">Students could complete </w:t>
      </w:r>
      <w:r w:rsidR="001A4AC7">
        <w:rPr>
          <w:bCs/>
        </w:rPr>
        <w:t xml:space="preserve">the </w:t>
      </w:r>
      <w:r>
        <w:rPr>
          <w:bCs/>
        </w:rPr>
        <w:t>first</w:t>
      </w:r>
      <w:r w:rsidR="001A4AC7">
        <w:rPr>
          <w:bCs/>
        </w:rPr>
        <w:t xml:space="preserve"> question</w:t>
      </w:r>
      <w:r w:rsidR="00502887">
        <w:rPr>
          <w:bCs/>
        </w:rPr>
        <w:t>,</w:t>
      </w:r>
      <w:r>
        <w:rPr>
          <w:bCs/>
        </w:rPr>
        <w:t xml:space="preserve"> then</w:t>
      </w:r>
      <w:r w:rsidR="001A4AC7">
        <w:rPr>
          <w:bCs/>
        </w:rPr>
        <w:t xml:space="preserve"> discuss with a peer before attempting question 2.</w:t>
      </w:r>
    </w:p>
    <w:p w14:paraId="0913B20B" w14:textId="7C4923A7" w:rsidR="00757FA9" w:rsidRPr="00AC70BE" w:rsidRDefault="00C82ECB" w:rsidP="00C834E7">
      <w:pPr>
        <w:pStyle w:val="ListBullet"/>
        <w:rPr>
          <w:color w:val="002664"/>
          <w:sz w:val="32"/>
          <w:szCs w:val="40"/>
        </w:rPr>
      </w:pPr>
      <w:r>
        <w:rPr>
          <w:bCs/>
        </w:rPr>
        <w:t xml:space="preserve">The formula parts </w:t>
      </w:r>
      <w:r w:rsidR="000901C5">
        <w:rPr>
          <w:bCs/>
        </w:rPr>
        <w:t xml:space="preserve">of </w:t>
      </w:r>
      <w:r>
        <w:rPr>
          <w:bCs/>
        </w:rPr>
        <w:t xml:space="preserve">each </w:t>
      </w:r>
      <w:r w:rsidR="000901C5">
        <w:rPr>
          <w:bCs/>
        </w:rPr>
        <w:t>question could be changed to</w:t>
      </w:r>
      <w:r>
        <w:rPr>
          <w:bCs/>
        </w:rPr>
        <w:t xml:space="preserve"> a</w:t>
      </w:r>
      <w:r w:rsidR="000901C5">
        <w:rPr>
          <w:bCs/>
        </w:rPr>
        <w:t xml:space="preserve"> </w:t>
      </w:r>
      <w:r w:rsidR="002A40B0">
        <w:rPr>
          <w:bCs/>
        </w:rPr>
        <w:t>multiple-choice</w:t>
      </w:r>
      <w:r w:rsidR="000901C5">
        <w:rPr>
          <w:bCs/>
        </w:rPr>
        <w:t xml:space="preserve"> response</w:t>
      </w:r>
      <w:r>
        <w:rPr>
          <w:bCs/>
        </w:rPr>
        <w:t xml:space="preserve"> to</w:t>
      </w:r>
      <w:r w:rsidR="002A40B0">
        <w:rPr>
          <w:bCs/>
        </w:rPr>
        <w:t xml:space="preserve"> provide students with the opportunity to recognise the correct formula.</w:t>
      </w:r>
    </w:p>
    <w:p w14:paraId="101C5184" w14:textId="77777777" w:rsidR="00C834E7" w:rsidRDefault="00C834E7">
      <w:pPr>
        <w:suppressAutoHyphens w:val="0"/>
        <w:spacing w:after="0" w:line="276" w:lineRule="auto"/>
        <w:rPr>
          <w:color w:val="002664"/>
          <w:sz w:val="32"/>
          <w:szCs w:val="40"/>
        </w:rPr>
      </w:pPr>
      <w:r>
        <w:br w:type="page"/>
      </w:r>
    </w:p>
    <w:p w14:paraId="7EF5CAC5" w14:textId="46002F1D" w:rsidR="00633A4A" w:rsidRDefault="00633A4A" w:rsidP="00E44750">
      <w:pPr>
        <w:pStyle w:val="Heading3"/>
      </w:pPr>
      <w:r w:rsidRPr="00633A4A">
        <w:lastRenderedPageBreak/>
        <w:t>Suggested opportunities for assessment</w:t>
      </w:r>
    </w:p>
    <w:p w14:paraId="120DB019" w14:textId="54791E04" w:rsidR="00EB07E4" w:rsidRDefault="00EB07E4" w:rsidP="00EB07E4">
      <w:pPr>
        <w:rPr>
          <w:rStyle w:val="Strong"/>
        </w:rPr>
      </w:pPr>
      <w:r>
        <w:rPr>
          <w:rStyle w:val="Strong"/>
        </w:rPr>
        <w:t xml:space="preserve">Retrieval practice </w:t>
      </w:r>
    </w:p>
    <w:p w14:paraId="32297571" w14:textId="56E4CDBD" w:rsidR="00EB07E4" w:rsidRPr="00FA4284" w:rsidRDefault="00983089" w:rsidP="00EB07E4">
      <w:pPr>
        <w:pStyle w:val="ListBullet"/>
        <w:rPr>
          <w:b/>
        </w:rPr>
      </w:pPr>
      <w:r>
        <w:t xml:space="preserve">Demonstrate to students how to use the </w:t>
      </w:r>
      <w:r w:rsidR="001732C3">
        <w:t>‘</w:t>
      </w:r>
      <w:r w:rsidR="000701C1">
        <w:t>Show Formulas</w:t>
      </w:r>
      <w:r w:rsidR="001732C3">
        <w:t>’</w:t>
      </w:r>
      <w:r w:rsidR="008155BB">
        <w:t xml:space="preserve"> button</w:t>
      </w:r>
      <w:r>
        <w:t xml:space="preserve"> in the </w:t>
      </w:r>
      <w:r w:rsidR="00C30922">
        <w:t>‘</w:t>
      </w:r>
      <w:r>
        <w:t>Formulas</w:t>
      </w:r>
      <w:r w:rsidR="00C30922">
        <w:t>’</w:t>
      </w:r>
      <w:r>
        <w:t xml:space="preserve"> tab of the spreadsheet to allow easy observation of </w:t>
      </w:r>
      <w:r w:rsidR="000A0302">
        <w:t>students' formulas to</w:t>
      </w:r>
      <w:r w:rsidR="00F071E5">
        <w:t xml:space="preserve"> quickly check for correct formula syntax.</w:t>
      </w:r>
      <w:r w:rsidR="005523B6">
        <w:t xml:space="preserve"> This can be used </w:t>
      </w:r>
      <w:r w:rsidR="008E21E7">
        <w:t>throughout the learning episode.</w:t>
      </w:r>
    </w:p>
    <w:p w14:paraId="7B8B3907" w14:textId="51DDDD6D" w:rsidR="00EB07E4" w:rsidRPr="009A7D6E" w:rsidRDefault="0003793C" w:rsidP="00EB07E4">
      <w:pPr>
        <w:pStyle w:val="ListBullet"/>
        <w:rPr>
          <w:rStyle w:val="Strong"/>
          <w:bCs w:val="0"/>
        </w:rPr>
      </w:pPr>
      <w:r>
        <w:rPr>
          <w:rStyle w:val="Strong"/>
          <w:b w:val="0"/>
        </w:rPr>
        <w:t xml:space="preserve">Students can rename the spreadsheet </w:t>
      </w:r>
      <w:r w:rsidR="00B86908">
        <w:rPr>
          <w:rStyle w:val="Strong"/>
          <w:b w:val="0"/>
        </w:rPr>
        <w:t xml:space="preserve">to include their names and </w:t>
      </w:r>
      <w:r w:rsidR="00E00824">
        <w:rPr>
          <w:rStyle w:val="Strong"/>
          <w:b w:val="0"/>
        </w:rPr>
        <w:t xml:space="preserve">save this as evidence of their </w:t>
      </w:r>
      <w:r w:rsidR="00A62171">
        <w:rPr>
          <w:rStyle w:val="Strong"/>
          <w:b w:val="0"/>
        </w:rPr>
        <w:t xml:space="preserve">understanding </w:t>
      </w:r>
      <w:r w:rsidR="007735C1">
        <w:rPr>
          <w:rStyle w:val="Strong"/>
          <w:b w:val="0"/>
        </w:rPr>
        <w:t>throughout the learning episode</w:t>
      </w:r>
      <w:r w:rsidR="00CB7779">
        <w:rPr>
          <w:rStyle w:val="Strong"/>
          <w:b w:val="0"/>
        </w:rPr>
        <w:t xml:space="preserve"> or save regular screenshots of their work</w:t>
      </w:r>
      <w:r w:rsidR="007735C1">
        <w:rPr>
          <w:rStyle w:val="Strong"/>
          <w:b w:val="0"/>
        </w:rPr>
        <w:t>.</w:t>
      </w:r>
    </w:p>
    <w:p w14:paraId="5282D982" w14:textId="056F2C73" w:rsidR="00757FA9" w:rsidRDefault="00757FA9" w:rsidP="00757FA9">
      <w:pPr>
        <w:rPr>
          <w:rStyle w:val="Strong"/>
        </w:rPr>
      </w:pPr>
      <w:r>
        <w:rPr>
          <w:rStyle w:val="Strong"/>
        </w:rPr>
        <w:t xml:space="preserve">Activating prior knowledge </w:t>
      </w:r>
    </w:p>
    <w:p w14:paraId="00DF28B9" w14:textId="71FA9EE6" w:rsidR="00757FA9" w:rsidRPr="00FA4284" w:rsidRDefault="00AE5DB6" w:rsidP="00757FA9">
      <w:pPr>
        <w:pStyle w:val="ListBullet"/>
        <w:rPr>
          <w:b/>
        </w:rPr>
      </w:pPr>
      <w:r>
        <w:t xml:space="preserve">During class discussions, observe students’ reasoning for </w:t>
      </w:r>
      <w:r w:rsidR="00424558">
        <w:t>why a business would sell an item at a loss.</w:t>
      </w:r>
    </w:p>
    <w:p w14:paraId="3DD6AF31" w14:textId="77777777" w:rsidR="00757FA9" w:rsidRDefault="00757FA9" w:rsidP="00757FA9">
      <w:pPr>
        <w:rPr>
          <w:rStyle w:val="Strong"/>
        </w:rPr>
      </w:pPr>
      <w:r>
        <w:rPr>
          <w:rStyle w:val="Strong"/>
        </w:rPr>
        <w:t xml:space="preserve">Connecting learning </w:t>
      </w:r>
    </w:p>
    <w:p w14:paraId="700BBDC8" w14:textId="0AB76E81" w:rsidR="00757FA9" w:rsidRPr="00FA4284" w:rsidRDefault="006E1CF2" w:rsidP="00757FA9">
      <w:pPr>
        <w:pStyle w:val="ListBullet"/>
        <w:rPr>
          <w:b/>
        </w:rPr>
      </w:pPr>
      <w:r>
        <w:t xml:space="preserve">Monitor student responses for the assessing and advancing </w:t>
      </w:r>
      <w:r w:rsidR="00AE7484">
        <w:t>questions</w:t>
      </w:r>
      <w:r w:rsidR="008813D8">
        <w:t>.</w:t>
      </w:r>
    </w:p>
    <w:p w14:paraId="0D7C950D" w14:textId="53F443D0" w:rsidR="00757FA9" w:rsidRPr="00A81B75" w:rsidRDefault="00FD5220" w:rsidP="00757FA9">
      <w:pPr>
        <w:pStyle w:val="ListBullet"/>
        <w:rPr>
          <w:b/>
        </w:rPr>
      </w:pPr>
      <w:r>
        <w:t>Observe students’ reasoning around adjustments made to their spreadsheets.</w:t>
      </w:r>
    </w:p>
    <w:p w14:paraId="7F6EBCB4" w14:textId="77777777" w:rsidR="00757FA9" w:rsidRDefault="00757FA9" w:rsidP="00757FA9">
      <w:pPr>
        <w:rPr>
          <w:rStyle w:val="Strong"/>
        </w:rPr>
      </w:pPr>
      <w:r>
        <w:rPr>
          <w:rStyle w:val="Strong"/>
        </w:rPr>
        <w:t>Releasing responsibility</w:t>
      </w:r>
    </w:p>
    <w:p w14:paraId="7C6AB25F" w14:textId="5D8BC793" w:rsidR="00757FA9" w:rsidRPr="00A81B75" w:rsidRDefault="00AA4E5A" w:rsidP="00757FA9">
      <w:pPr>
        <w:pStyle w:val="ListBullet"/>
        <w:rPr>
          <w:b/>
        </w:rPr>
      </w:pPr>
      <w:r w:rsidRPr="00AA4E5A">
        <w:t>Have students use peer assessment by explaining their formulas to a partner and verifying accuracy</w:t>
      </w:r>
      <w:r w:rsidR="007777E3" w:rsidRPr="007777E3">
        <w:t>.</w:t>
      </w:r>
    </w:p>
    <w:p w14:paraId="2449DAF4" w14:textId="77777777" w:rsidR="00757FA9" w:rsidRDefault="00757FA9" w:rsidP="00757FA9">
      <w:pPr>
        <w:rPr>
          <w:rStyle w:val="Strong"/>
        </w:rPr>
      </w:pPr>
      <w:r>
        <w:rPr>
          <w:rStyle w:val="Strong"/>
        </w:rPr>
        <w:t>Independent practice</w:t>
      </w:r>
    </w:p>
    <w:p w14:paraId="4061809B" w14:textId="6E1C308C" w:rsidR="00757FA9" w:rsidRPr="00FA4284" w:rsidRDefault="00651A0F" w:rsidP="00757FA9">
      <w:pPr>
        <w:pStyle w:val="ListBullet"/>
        <w:rPr>
          <w:b/>
        </w:rPr>
      </w:pPr>
      <w:r>
        <w:t>Appendix E can be collected as evidence of students’ understanding.</w:t>
      </w:r>
    </w:p>
    <w:p w14:paraId="778F9C76" w14:textId="06811200" w:rsidR="00757FA9" w:rsidRPr="00A81B75" w:rsidRDefault="00860D11" w:rsidP="00757FA9">
      <w:pPr>
        <w:pStyle w:val="ListBullet"/>
        <w:rPr>
          <w:b/>
        </w:rPr>
      </w:pPr>
      <w:r>
        <w:t xml:space="preserve">Students could </w:t>
      </w:r>
      <w:r w:rsidR="00E37DA1">
        <w:t xml:space="preserve">be extended to </w:t>
      </w:r>
      <w:r w:rsidR="0074020F">
        <w:t xml:space="preserve">write a spreadsheet HSC style question with solutions and </w:t>
      </w:r>
      <w:r w:rsidR="00915619">
        <w:t>swap with their peers.</w:t>
      </w:r>
    </w:p>
    <w:p w14:paraId="2C86FF6B" w14:textId="5F508FBE" w:rsidR="0084631E" w:rsidRDefault="0084631E" w:rsidP="0084631E">
      <w:r>
        <w:br w:type="page"/>
      </w:r>
    </w:p>
    <w:p w14:paraId="3AA64228" w14:textId="021088FE" w:rsidR="00D974BF" w:rsidRDefault="0070190E" w:rsidP="095C3ACB">
      <w:pPr>
        <w:pStyle w:val="Heading2"/>
        <w:rPr>
          <w:rStyle w:val="Heading2Char"/>
        </w:rPr>
      </w:pPr>
      <w:bookmarkStart w:id="1" w:name="_Appendix_A"/>
      <w:bookmarkEnd w:id="1"/>
      <w:r>
        <w:lastRenderedPageBreak/>
        <w:t>Appendix</w:t>
      </w:r>
      <w:r w:rsidR="00783D18">
        <w:t xml:space="preserve"> </w:t>
      </w:r>
      <w:r w:rsidR="00C107C4">
        <w:t>A</w:t>
      </w:r>
      <w:r w:rsidR="00A01FE7">
        <w:t xml:space="preserve"> </w:t>
      </w:r>
    </w:p>
    <w:p w14:paraId="0077DE9F" w14:textId="6F6FA324" w:rsidR="00CA450C" w:rsidRPr="00B27C56" w:rsidRDefault="00C107C4" w:rsidP="095C3ACB">
      <w:pPr>
        <w:pStyle w:val="Heading3"/>
      </w:pPr>
      <w:r>
        <w:t>Save a local copy of a file</w:t>
      </w:r>
    </w:p>
    <w:p w14:paraId="769472DF" w14:textId="77777777" w:rsidR="00254EF8" w:rsidRDefault="00254EF8" w:rsidP="00254EF8">
      <w:pPr>
        <w:pStyle w:val="Heading4"/>
        <w:rPr>
          <w:lang w:eastAsia="zh-CN"/>
        </w:rPr>
      </w:pPr>
      <w:r>
        <w:rPr>
          <w:lang w:eastAsia="zh-CN"/>
        </w:rPr>
        <w:t>File sharing and saving</w:t>
      </w:r>
    </w:p>
    <w:p w14:paraId="3807CC4C" w14:textId="1535D04F" w:rsidR="00254EF8" w:rsidRDefault="00254EF8" w:rsidP="00CE2076">
      <w:pPr>
        <w:pStyle w:val="ListNumber"/>
        <w:numPr>
          <w:ilvl w:val="0"/>
          <w:numId w:val="9"/>
        </w:numPr>
        <w:rPr>
          <w:lang w:eastAsia="zh-CN"/>
        </w:rPr>
      </w:pPr>
      <w:r>
        <w:rPr>
          <w:lang w:eastAsia="zh-CN"/>
        </w:rPr>
        <w:t xml:space="preserve">Save the Excel file </w:t>
      </w:r>
      <w:r w:rsidR="00C72DA4" w:rsidRPr="00C72DA4">
        <w:rPr>
          <w:i/>
          <w:iCs/>
          <w:lang w:eastAsia="zh-CN"/>
        </w:rPr>
        <w:t>Formulas with spreadsheets</w:t>
      </w:r>
      <w:r>
        <w:rPr>
          <w:lang w:eastAsia="zh-CN"/>
        </w:rPr>
        <w:t xml:space="preserve"> in a place where students can easily access the file. </w:t>
      </w:r>
    </w:p>
    <w:p w14:paraId="1E35600B" w14:textId="03F9685E" w:rsidR="00254EF8" w:rsidRDefault="00254EF8" w:rsidP="00254EF8">
      <w:pPr>
        <w:pStyle w:val="FeatureBox"/>
        <w:rPr>
          <w:lang w:eastAsia="zh-CN"/>
        </w:rPr>
      </w:pPr>
      <w:r>
        <w:t>This could be done through Google Classroom, by sharing a OneNote link or by emailing students a copy of the document.</w:t>
      </w:r>
    </w:p>
    <w:p w14:paraId="00B25713" w14:textId="77777777" w:rsidR="00254EF8" w:rsidRDefault="00254EF8" w:rsidP="00CE2076">
      <w:pPr>
        <w:pStyle w:val="ListNumber"/>
        <w:numPr>
          <w:ilvl w:val="0"/>
          <w:numId w:val="9"/>
        </w:numPr>
        <w:rPr>
          <w:lang w:eastAsia="zh-CN"/>
        </w:rPr>
      </w:pPr>
      <w:r>
        <w:rPr>
          <w:lang w:eastAsia="zh-CN"/>
        </w:rPr>
        <w:t>Have students open the document on their own device.</w:t>
      </w:r>
    </w:p>
    <w:p w14:paraId="54C3158B" w14:textId="77777777" w:rsidR="00254EF8" w:rsidRDefault="00254EF8" w:rsidP="00CE2076">
      <w:pPr>
        <w:pStyle w:val="ListNumber"/>
        <w:numPr>
          <w:ilvl w:val="0"/>
          <w:numId w:val="9"/>
        </w:numPr>
        <w:rPr>
          <w:lang w:eastAsia="zh-CN"/>
        </w:rPr>
      </w:pPr>
      <w:r>
        <w:rPr>
          <w:lang w:eastAsia="zh-CN"/>
        </w:rPr>
        <w:t xml:space="preserve">Instruct students to select the </w:t>
      </w:r>
      <w:r w:rsidRPr="00B771B1">
        <w:rPr>
          <w:b/>
          <w:bCs/>
          <w:lang w:eastAsia="zh-CN"/>
        </w:rPr>
        <w:t>File</w:t>
      </w:r>
      <w:r>
        <w:rPr>
          <w:lang w:eastAsia="zh-CN"/>
        </w:rPr>
        <w:t xml:space="preserve"> tab and then </w:t>
      </w:r>
      <w:r w:rsidRPr="00B771B1">
        <w:rPr>
          <w:b/>
          <w:bCs/>
          <w:lang w:eastAsia="zh-CN"/>
        </w:rPr>
        <w:t>Save a Copy</w:t>
      </w:r>
      <w:r>
        <w:rPr>
          <w:lang w:eastAsia="zh-CN"/>
        </w:rPr>
        <w:t>.</w:t>
      </w:r>
    </w:p>
    <w:p w14:paraId="2B5CE389" w14:textId="35F710D0" w:rsidR="00F9754D" w:rsidRDefault="00F9754D" w:rsidP="00F9754D">
      <w:pPr>
        <w:pStyle w:val="Caption"/>
      </w:pPr>
      <w:r>
        <w:t>Figure</w:t>
      </w:r>
      <w:r w:rsidR="00770457">
        <w:t xml:space="preserve"> 1</w:t>
      </w:r>
      <w:r>
        <w:t xml:space="preserve">: </w:t>
      </w:r>
      <w:r w:rsidRPr="005871E6">
        <w:t>save a copy screenshot</w:t>
      </w:r>
    </w:p>
    <w:p w14:paraId="3809AE85" w14:textId="77777777" w:rsidR="00254EF8" w:rsidRDefault="00254EF8" w:rsidP="00254EF8">
      <w:pPr>
        <w:rPr>
          <w:lang w:eastAsia="zh-CN"/>
        </w:rPr>
      </w:pPr>
      <w:r>
        <w:rPr>
          <w:lang w:eastAsia="zh-CN"/>
        </w:rPr>
        <w:t xml:space="preserve"> </w:t>
      </w:r>
      <w:r w:rsidRPr="00C52A1F">
        <w:rPr>
          <w:noProof/>
        </w:rPr>
        <w:drawing>
          <wp:inline distT="0" distB="0" distL="0" distR="0" wp14:anchorId="3EC2942D" wp14:editId="1FAC8BC2">
            <wp:extent cx="825834" cy="1946365"/>
            <wp:effectExtent l="0" t="0" r="0" b="0"/>
            <wp:docPr id="1922347398" name="Picture 1" descr="Screenshot of how to save a copy of th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creenshot of how to save a copy of the file."/>
                    <pic:cNvPicPr/>
                  </pic:nvPicPr>
                  <pic:blipFill>
                    <a:blip r:embed="rId23"/>
                    <a:stretch>
                      <a:fillRect/>
                    </a:stretch>
                  </pic:blipFill>
                  <pic:spPr>
                    <a:xfrm>
                      <a:off x="0" y="0"/>
                      <a:ext cx="833364" cy="1964112"/>
                    </a:xfrm>
                    <a:prstGeom prst="rect">
                      <a:avLst/>
                    </a:prstGeom>
                  </pic:spPr>
                </pic:pic>
              </a:graphicData>
            </a:graphic>
          </wp:inline>
        </w:drawing>
      </w:r>
    </w:p>
    <w:p w14:paraId="66790473" w14:textId="12259453" w:rsidR="00254EF8" w:rsidRDefault="00254EF8" w:rsidP="00CE2076">
      <w:pPr>
        <w:pStyle w:val="ListNumber"/>
        <w:numPr>
          <w:ilvl w:val="0"/>
          <w:numId w:val="9"/>
        </w:numPr>
        <w:rPr>
          <w:lang w:eastAsia="zh-CN"/>
        </w:rPr>
      </w:pPr>
      <w:r>
        <w:rPr>
          <w:lang w:eastAsia="zh-CN"/>
        </w:rPr>
        <w:t xml:space="preserve">Students can save the document </w:t>
      </w:r>
      <w:r w:rsidR="00C30922">
        <w:rPr>
          <w:lang w:eastAsia="zh-CN"/>
        </w:rPr>
        <w:t>o</w:t>
      </w:r>
      <w:r>
        <w:rPr>
          <w:lang w:eastAsia="zh-CN"/>
        </w:rPr>
        <w:t xml:space="preserve">n their individual OneDrive by selecting this option. </w:t>
      </w:r>
    </w:p>
    <w:p w14:paraId="02368C0E" w14:textId="45A59ECD" w:rsidR="00F9754D" w:rsidRDefault="00F9754D" w:rsidP="00F9754D">
      <w:pPr>
        <w:pStyle w:val="Caption"/>
      </w:pPr>
      <w:r>
        <w:t>Figure</w:t>
      </w:r>
      <w:r w:rsidR="00770457">
        <w:t xml:space="preserve"> 2</w:t>
      </w:r>
      <w:r>
        <w:t xml:space="preserve">: </w:t>
      </w:r>
      <w:r w:rsidRPr="00837998">
        <w:t>save to OneDrive screenshot</w:t>
      </w:r>
    </w:p>
    <w:p w14:paraId="356A6119" w14:textId="77777777" w:rsidR="00254EF8" w:rsidRDefault="00254EF8" w:rsidP="00254EF8">
      <w:pPr>
        <w:rPr>
          <w:lang w:eastAsia="zh-CN"/>
        </w:rPr>
      </w:pPr>
      <w:r>
        <w:rPr>
          <w:lang w:eastAsia="zh-CN"/>
        </w:rPr>
        <w:t xml:space="preserve">  </w:t>
      </w:r>
      <w:r>
        <w:rPr>
          <w:noProof/>
        </w:rPr>
        <w:drawing>
          <wp:inline distT="0" distB="0" distL="0" distR="0" wp14:anchorId="35701C3B" wp14:editId="5FA0441D">
            <wp:extent cx="1985555" cy="1654040"/>
            <wp:effectExtent l="0" t="0" r="0" b="3810"/>
            <wp:docPr id="961284889" name="Picture 3" descr="Screenshot of saving a copy of a fil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creenshot of saving a copy of a file to OneDrive."/>
                    <pic:cNvPicPr/>
                  </pic:nvPicPr>
                  <pic:blipFill>
                    <a:blip r:embed="rId24">
                      <a:extLst>
                        <a:ext uri="{28A0092B-C50C-407E-A947-70E740481C1C}">
                          <a14:useLocalDpi xmlns:a14="http://schemas.microsoft.com/office/drawing/2010/main" val="0"/>
                        </a:ext>
                      </a:extLst>
                    </a:blip>
                    <a:stretch>
                      <a:fillRect/>
                    </a:stretch>
                  </pic:blipFill>
                  <pic:spPr>
                    <a:xfrm>
                      <a:off x="0" y="0"/>
                      <a:ext cx="2015497" cy="1678983"/>
                    </a:xfrm>
                    <a:prstGeom prst="rect">
                      <a:avLst/>
                    </a:prstGeom>
                  </pic:spPr>
                </pic:pic>
              </a:graphicData>
            </a:graphic>
          </wp:inline>
        </w:drawing>
      </w:r>
    </w:p>
    <w:p w14:paraId="4D1BC36A" w14:textId="46B7F424" w:rsidR="00254EF8" w:rsidRDefault="00254EF8" w:rsidP="00254EF8">
      <w:pPr>
        <w:pStyle w:val="FeatureBox"/>
        <w:rPr>
          <w:lang w:eastAsia="zh-CN"/>
        </w:rPr>
      </w:pPr>
      <w:r>
        <w:rPr>
          <w:lang w:eastAsia="zh-CN"/>
        </w:rPr>
        <w:lastRenderedPageBreak/>
        <w:t xml:space="preserve">Best practice would be to keep the file name the same. Students can then select </w:t>
      </w:r>
      <w:r w:rsidR="00C30922" w:rsidRPr="001E4753">
        <w:rPr>
          <w:b/>
          <w:bCs/>
          <w:lang w:eastAsia="zh-CN"/>
        </w:rPr>
        <w:t>Save</w:t>
      </w:r>
      <w:r w:rsidR="00C30922">
        <w:rPr>
          <w:lang w:eastAsia="zh-CN"/>
        </w:rPr>
        <w:t xml:space="preserve"> </w:t>
      </w:r>
      <w:r>
        <w:rPr>
          <w:lang w:eastAsia="zh-CN"/>
        </w:rPr>
        <w:t xml:space="preserve">and a copy will be stored on their OneDrive. </w:t>
      </w:r>
    </w:p>
    <w:p w14:paraId="3AC7D474" w14:textId="5FE66407" w:rsidR="00F9754D" w:rsidRDefault="00F9754D" w:rsidP="00F9754D">
      <w:pPr>
        <w:pStyle w:val="Caption"/>
      </w:pPr>
      <w:r>
        <w:t>Figure</w:t>
      </w:r>
      <w:r w:rsidR="00770457">
        <w:t xml:space="preserve"> 3</w:t>
      </w:r>
      <w:r>
        <w:t xml:space="preserve">: </w:t>
      </w:r>
      <w:r w:rsidRPr="006C3FDA">
        <w:t>save with the same file name screenshot</w:t>
      </w:r>
    </w:p>
    <w:p w14:paraId="3428F80C" w14:textId="5839899A" w:rsidR="008B71D5" w:rsidRDefault="00D34464">
      <w:pPr>
        <w:suppressAutoHyphens w:val="0"/>
        <w:spacing w:after="0" w:line="276" w:lineRule="auto"/>
      </w:pPr>
      <w:r>
        <w:rPr>
          <w:noProof/>
        </w:rPr>
        <w:drawing>
          <wp:inline distT="0" distB="0" distL="0" distR="0" wp14:anchorId="5C695167" wp14:editId="7B30116B">
            <wp:extent cx="6115050" cy="1213485"/>
            <wp:effectExtent l="0" t="0" r="0" b="5715"/>
            <wp:docPr id="816779986" name="Picture 2" descr="Screenshot of how to save a file with the same name in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779986" name="Picture 2" descr="Screenshot of how to save a file with the same name in OneDriv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213485"/>
                    </a:xfrm>
                    <a:prstGeom prst="rect">
                      <a:avLst/>
                    </a:prstGeom>
                    <a:noFill/>
                  </pic:spPr>
                </pic:pic>
              </a:graphicData>
            </a:graphic>
          </wp:inline>
        </w:drawing>
      </w:r>
      <w:r w:rsidR="008B71D5">
        <w:br w:type="page"/>
      </w:r>
    </w:p>
    <w:p w14:paraId="22B8DBC4" w14:textId="6FD206CF" w:rsidR="005A307C" w:rsidRDefault="005A307C" w:rsidP="005A307C">
      <w:pPr>
        <w:pStyle w:val="Heading2"/>
        <w:rPr>
          <w:rStyle w:val="Heading2Char"/>
        </w:rPr>
      </w:pPr>
      <w:bookmarkStart w:id="2" w:name="_Appendix_B"/>
      <w:bookmarkEnd w:id="2"/>
      <w:r>
        <w:lastRenderedPageBreak/>
        <w:t>Appendix B</w:t>
      </w:r>
    </w:p>
    <w:p w14:paraId="28D3B324" w14:textId="77777777" w:rsidR="005A307C" w:rsidRDefault="005A307C" w:rsidP="005A307C">
      <w:pPr>
        <w:pStyle w:val="Heading3"/>
      </w:pPr>
      <w:r>
        <w:t>Quote 1</w:t>
      </w:r>
    </w:p>
    <w:p w14:paraId="0A43195E" w14:textId="07B5FAC9" w:rsidR="00A3366E" w:rsidRDefault="00DF2865" w:rsidP="005A307C">
      <w:r>
        <w:t>Lucy has designed each garden bed</w:t>
      </w:r>
      <w:r w:rsidR="00804021">
        <w:t xml:space="preserve"> with </w:t>
      </w:r>
      <w:r w:rsidR="005F52DA">
        <w:t xml:space="preserve">treated pine </w:t>
      </w:r>
      <w:r w:rsidR="00804021">
        <w:t xml:space="preserve">sleepers, </w:t>
      </w:r>
      <w:r w:rsidR="00A3366E">
        <w:t>used to frame</w:t>
      </w:r>
      <w:r w:rsidR="00804021">
        <w:t xml:space="preserve"> the garden beds</w:t>
      </w:r>
      <w:r w:rsidR="00B2603F">
        <w:t>, to be</w:t>
      </w:r>
      <w:r w:rsidR="003B0182">
        <w:t xml:space="preserve"> </w:t>
      </w:r>
      <w:r w:rsidR="00097446">
        <w:t xml:space="preserve">held in place with </w:t>
      </w:r>
      <w:r w:rsidR="005F52DA">
        <w:t>black garden</w:t>
      </w:r>
      <w:r w:rsidR="00097446">
        <w:t xml:space="preserve"> posts, </w:t>
      </w:r>
      <w:r w:rsidR="003B0182">
        <w:t>as per the following diagram.</w:t>
      </w:r>
    </w:p>
    <w:p w14:paraId="272B55FA" w14:textId="4B00AE2D" w:rsidR="003B0182" w:rsidRDefault="00A5516F" w:rsidP="005A307C">
      <w:r w:rsidRPr="00A5516F">
        <w:rPr>
          <w:noProof/>
        </w:rPr>
        <w:drawing>
          <wp:inline distT="0" distB="0" distL="0" distR="0" wp14:anchorId="10E552D4" wp14:editId="13FF4415">
            <wp:extent cx="4273770" cy="2806844"/>
            <wp:effectExtent l="0" t="0" r="0" b="0"/>
            <wp:docPr id="1776167814" name="Picture 1" descr="A drawing of a garden bed with sleepers and corner posts. The garden bed is a light brown rectangle with a label in white which reads 'garden bed'. There is a white vertical double-ended arrow on the left and a white horizontal double-ended arrow across the top. The vertical arrow is labelled 'length of garden bed' and the horizontal arrow is labelled 'width of garden bed'. There are dark brown rectangles, representing the treated pine sleepers, framing the garden bed along each side of the garden bed rectangle. There are black squares in each corner, representing the black garden posts. There is a black arrow pointing to a black garden post, labelling it as 'black garden post' and a second black arrow pointing to a treated pine sleeper labelling it as 'treated pine slee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67814" name="Picture 1" descr="A drawing of a garden bed with sleepers and corner posts. The garden bed is a light brown rectangle with a label in white which reads 'garden bed'. There is a white vertical double-ended arrow on the left and a white horizontal double-ended arrow across the top. The vertical arrow is labelled 'length of garden bed' and the horizontal arrow is labelled 'width of garden bed'. There are dark brown rectangles, representing the treated pine sleepers, framing the garden bed along each side of the garden bed rectangle. There are black squares in each corner, representing the black garden posts. There is a black arrow pointing to a black garden post, labelling it as 'black garden post' and a second black arrow pointing to a treated pine sleeper labelling it as 'treated pine sleeper'."/>
                    <pic:cNvPicPr/>
                  </pic:nvPicPr>
                  <pic:blipFill>
                    <a:blip r:embed="rId26"/>
                    <a:stretch>
                      <a:fillRect/>
                    </a:stretch>
                  </pic:blipFill>
                  <pic:spPr>
                    <a:xfrm>
                      <a:off x="0" y="0"/>
                      <a:ext cx="4273770" cy="2806844"/>
                    </a:xfrm>
                    <a:prstGeom prst="rect">
                      <a:avLst/>
                    </a:prstGeom>
                  </pic:spPr>
                </pic:pic>
              </a:graphicData>
            </a:graphic>
          </wp:inline>
        </w:drawing>
      </w:r>
    </w:p>
    <w:p w14:paraId="637E533E" w14:textId="46132C0B" w:rsidR="005A307C" w:rsidRDefault="005A307C" w:rsidP="005A307C">
      <w:r>
        <w:t>Lucy has recorded the following measurements for each of the garden beds:</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Four columns with measurements of garden bed 1, garden bed 2 and garden bed 3."/>
      </w:tblPr>
      <w:tblGrid>
        <w:gridCol w:w="2405"/>
        <w:gridCol w:w="2405"/>
        <w:gridCol w:w="2406"/>
        <w:gridCol w:w="2406"/>
      </w:tblGrid>
      <w:tr w:rsidR="005A307C" w14:paraId="21C0F4E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none" w:sz="0" w:space="0" w:color="auto"/>
              <w:right w:val="none" w:sz="0" w:space="0" w:color="auto"/>
            </w:tcBorders>
          </w:tcPr>
          <w:p w14:paraId="004C54BC" w14:textId="77777777" w:rsidR="005A307C" w:rsidRDefault="005A307C">
            <w:r>
              <w:t>Measurements</w:t>
            </w:r>
          </w:p>
        </w:tc>
        <w:tc>
          <w:tcPr>
            <w:tcW w:w="2405" w:type="dxa"/>
            <w:tcBorders>
              <w:left w:val="none" w:sz="0" w:space="0" w:color="auto"/>
              <w:bottom w:val="none" w:sz="0" w:space="0" w:color="auto"/>
              <w:right w:val="none" w:sz="0" w:space="0" w:color="auto"/>
            </w:tcBorders>
          </w:tcPr>
          <w:p w14:paraId="0B5B504B" w14:textId="77777777" w:rsidR="005A307C" w:rsidRDefault="005A307C" w:rsidP="00400F3C">
            <w:pPr>
              <w:cnfStyle w:val="100000000000" w:firstRow="1" w:lastRow="0" w:firstColumn="0" w:lastColumn="0" w:oddVBand="0" w:evenVBand="0" w:oddHBand="0" w:evenHBand="0" w:firstRowFirstColumn="0" w:firstRowLastColumn="0" w:lastRowFirstColumn="0" w:lastRowLastColumn="0"/>
            </w:pPr>
            <w:r>
              <w:t>Garden bed 1</w:t>
            </w:r>
          </w:p>
        </w:tc>
        <w:tc>
          <w:tcPr>
            <w:tcW w:w="2406" w:type="dxa"/>
            <w:tcBorders>
              <w:left w:val="none" w:sz="0" w:space="0" w:color="auto"/>
              <w:bottom w:val="none" w:sz="0" w:space="0" w:color="auto"/>
              <w:right w:val="none" w:sz="0" w:space="0" w:color="auto"/>
            </w:tcBorders>
          </w:tcPr>
          <w:p w14:paraId="4924163A" w14:textId="77777777" w:rsidR="005A307C" w:rsidRDefault="005A307C">
            <w:pPr>
              <w:cnfStyle w:val="100000000000" w:firstRow="1" w:lastRow="0" w:firstColumn="0" w:lastColumn="0" w:oddVBand="0" w:evenVBand="0" w:oddHBand="0" w:evenHBand="0" w:firstRowFirstColumn="0" w:firstRowLastColumn="0" w:lastRowFirstColumn="0" w:lastRowLastColumn="0"/>
            </w:pPr>
            <w:r>
              <w:t>Garden bed 2</w:t>
            </w:r>
          </w:p>
        </w:tc>
        <w:tc>
          <w:tcPr>
            <w:tcW w:w="2406" w:type="dxa"/>
            <w:tcBorders>
              <w:left w:val="none" w:sz="0" w:space="0" w:color="auto"/>
              <w:bottom w:val="none" w:sz="0" w:space="0" w:color="auto"/>
            </w:tcBorders>
          </w:tcPr>
          <w:p w14:paraId="08759425" w14:textId="77777777" w:rsidR="005A307C" w:rsidRDefault="005A307C">
            <w:pPr>
              <w:cnfStyle w:val="100000000000" w:firstRow="1" w:lastRow="0" w:firstColumn="0" w:lastColumn="0" w:oddVBand="0" w:evenVBand="0" w:oddHBand="0" w:evenHBand="0" w:firstRowFirstColumn="0" w:firstRowLastColumn="0" w:lastRowFirstColumn="0" w:lastRowLastColumn="0"/>
            </w:pPr>
            <w:r>
              <w:t>Garden bed 3</w:t>
            </w:r>
          </w:p>
        </w:tc>
      </w:tr>
      <w:tr w:rsidR="005A307C" w14:paraId="22A9795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2803B3B" w14:textId="77777777" w:rsidR="005A307C" w:rsidRDefault="005A307C">
            <w:r>
              <w:t>Width (m)</w:t>
            </w:r>
          </w:p>
        </w:tc>
        <w:tc>
          <w:tcPr>
            <w:tcW w:w="2405" w:type="dxa"/>
          </w:tcPr>
          <w:p w14:paraId="0C6CFCD6"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1.2</w:t>
            </w:r>
          </w:p>
        </w:tc>
        <w:tc>
          <w:tcPr>
            <w:tcW w:w="2406" w:type="dxa"/>
          </w:tcPr>
          <w:p w14:paraId="4C2C4C46"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0.9</w:t>
            </w:r>
          </w:p>
        </w:tc>
        <w:tc>
          <w:tcPr>
            <w:tcW w:w="2406" w:type="dxa"/>
          </w:tcPr>
          <w:p w14:paraId="5A77028B"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0.6</w:t>
            </w:r>
          </w:p>
        </w:tc>
      </w:tr>
      <w:tr w:rsidR="005A307C" w14:paraId="4FF4E84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AA0FF8E" w14:textId="77777777" w:rsidR="005A307C" w:rsidRDefault="005A307C">
            <w:r>
              <w:t>Height (m)</w:t>
            </w:r>
          </w:p>
        </w:tc>
        <w:tc>
          <w:tcPr>
            <w:tcW w:w="2405" w:type="dxa"/>
          </w:tcPr>
          <w:p w14:paraId="6D78DB93" w14:textId="77777777" w:rsidR="005A307C" w:rsidRDefault="005A307C">
            <w:pPr>
              <w:jc w:val="center"/>
              <w:cnfStyle w:val="000000010000" w:firstRow="0" w:lastRow="0" w:firstColumn="0" w:lastColumn="0" w:oddVBand="0" w:evenVBand="0" w:oddHBand="0" w:evenHBand="1" w:firstRowFirstColumn="0" w:firstRowLastColumn="0" w:lastRowFirstColumn="0" w:lastRowLastColumn="0"/>
            </w:pPr>
            <w:r>
              <w:t>0.6</w:t>
            </w:r>
          </w:p>
        </w:tc>
        <w:tc>
          <w:tcPr>
            <w:tcW w:w="2406" w:type="dxa"/>
          </w:tcPr>
          <w:p w14:paraId="508C934F" w14:textId="77777777" w:rsidR="005A307C" w:rsidRDefault="005A307C">
            <w:pPr>
              <w:jc w:val="center"/>
              <w:cnfStyle w:val="000000010000" w:firstRow="0" w:lastRow="0" w:firstColumn="0" w:lastColumn="0" w:oddVBand="0" w:evenVBand="0" w:oddHBand="0" w:evenHBand="1" w:firstRowFirstColumn="0" w:firstRowLastColumn="0" w:lastRowFirstColumn="0" w:lastRowLastColumn="0"/>
            </w:pPr>
            <w:r>
              <w:t>0.6</w:t>
            </w:r>
          </w:p>
        </w:tc>
        <w:tc>
          <w:tcPr>
            <w:tcW w:w="2406" w:type="dxa"/>
          </w:tcPr>
          <w:p w14:paraId="3BFC0FBF" w14:textId="77777777" w:rsidR="005A307C" w:rsidRDefault="005A307C">
            <w:pPr>
              <w:jc w:val="center"/>
              <w:cnfStyle w:val="000000010000" w:firstRow="0" w:lastRow="0" w:firstColumn="0" w:lastColumn="0" w:oddVBand="0" w:evenVBand="0" w:oddHBand="0" w:evenHBand="1" w:firstRowFirstColumn="0" w:firstRowLastColumn="0" w:lastRowFirstColumn="0" w:lastRowLastColumn="0"/>
            </w:pPr>
            <w:r>
              <w:t>0.6</w:t>
            </w:r>
          </w:p>
        </w:tc>
      </w:tr>
      <w:tr w:rsidR="005A307C" w14:paraId="0E92F0B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17EE59A" w14:textId="77777777" w:rsidR="005A307C" w:rsidRDefault="005A307C">
            <w:r>
              <w:t>Length (m)</w:t>
            </w:r>
          </w:p>
        </w:tc>
        <w:tc>
          <w:tcPr>
            <w:tcW w:w="2405" w:type="dxa"/>
          </w:tcPr>
          <w:p w14:paraId="7C3AEC34"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1.8</w:t>
            </w:r>
          </w:p>
        </w:tc>
        <w:tc>
          <w:tcPr>
            <w:tcW w:w="2406" w:type="dxa"/>
          </w:tcPr>
          <w:p w14:paraId="7B848DFC"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1.2</w:t>
            </w:r>
          </w:p>
        </w:tc>
        <w:tc>
          <w:tcPr>
            <w:tcW w:w="2406" w:type="dxa"/>
          </w:tcPr>
          <w:p w14:paraId="2747F51C" w14:textId="77777777" w:rsidR="005A307C" w:rsidRDefault="005A307C">
            <w:pPr>
              <w:jc w:val="center"/>
              <w:cnfStyle w:val="000000100000" w:firstRow="0" w:lastRow="0" w:firstColumn="0" w:lastColumn="0" w:oddVBand="0" w:evenVBand="0" w:oddHBand="1" w:evenHBand="0" w:firstRowFirstColumn="0" w:firstRowLastColumn="0" w:lastRowFirstColumn="0" w:lastRowLastColumn="0"/>
            </w:pPr>
            <w:r>
              <w:t>0.9</w:t>
            </w:r>
          </w:p>
        </w:tc>
      </w:tr>
    </w:tbl>
    <w:p w14:paraId="36286EA6" w14:textId="77777777" w:rsidR="005A307C" w:rsidRDefault="005A307C" w:rsidP="005A307C">
      <w:r>
        <w:t>Treated pine sleepers come in the following measurements:</w:t>
      </w:r>
    </w:p>
    <w:p w14:paraId="4829A08F" w14:textId="77777777" w:rsidR="005A307C" w:rsidRDefault="005A307C" w:rsidP="000749DC">
      <w:pPr>
        <w:pStyle w:val="ListBullet"/>
        <w:spacing w:line="276" w:lineRule="auto"/>
      </w:pPr>
      <w:r>
        <w:t>1.8 m length (200 mm x 75 mm)</w:t>
      </w:r>
    </w:p>
    <w:p w14:paraId="00016804" w14:textId="22B23139" w:rsidR="005A307C" w:rsidRDefault="005A307C" w:rsidP="000749DC">
      <w:pPr>
        <w:pStyle w:val="ListBullet"/>
        <w:spacing w:line="276" w:lineRule="auto"/>
      </w:pPr>
      <w:r>
        <w:t>1.2 m length (200 mm x 75 mm)</w:t>
      </w:r>
      <w:r w:rsidR="00C30922">
        <w:t>.</w:t>
      </w:r>
    </w:p>
    <w:p w14:paraId="510021AA" w14:textId="77777777" w:rsidR="005A307C" w:rsidRDefault="005A307C" w:rsidP="005A307C">
      <w:r>
        <w:t>Lucy will make each garden bed 3 sleepers high, totalling a height of 600 mm.</w:t>
      </w:r>
    </w:p>
    <w:p w14:paraId="0D186A27" w14:textId="767697F9" w:rsidR="005A307C" w:rsidRDefault="005A307C" w:rsidP="005A307C">
      <w:r>
        <w:t>Lucy will include a black garden post in each corner of the garden beds to secure the sleepers. This will provide stability and ensure the garden beds are at right angles.</w:t>
      </w:r>
    </w:p>
    <w:p w14:paraId="7CAD1103" w14:textId="1A1DE791" w:rsidR="005A307C" w:rsidRDefault="005A307C" w:rsidP="00CE2076">
      <w:pPr>
        <w:pStyle w:val="ListNumber"/>
        <w:numPr>
          <w:ilvl w:val="0"/>
          <w:numId w:val="11"/>
        </w:numPr>
      </w:pPr>
      <w:r>
        <w:lastRenderedPageBreak/>
        <w:t>Use the ‘</w:t>
      </w:r>
      <w:r w:rsidRPr="00957220">
        <w:t>Quote calculations</w:t>
      </w:r>
      <w:r>
        <w:t>’</w:t>
      </w:r>
      <w:r w:rsidRPr="00957220">
        <w:t xml:space="preserve"> tab</w:t>
      </w:r>
      <w:r>
        <w:t xml:space="preserve"> of the spreadsheet to enter the dimensions of the garden beds</w:t>
      </w:r>
      <w:r w:rsidR="00C30922">
        <w:t>, then</w:t>
      </w:r>
      <w:r>
        <w:t xml:space="preserve"> calculate </w:t>
      </w:r>
      <w:r w:rsidR="00C30922">
        <w:t xml:space="preserve">the following </w:t>
      </w:r>
      <w:r>
        <w:t>for each garden bed:</w:t>
      </w:r>
    </w:p>
    <w:p w14:paraId="16729ECC" w14:textId="39F42A71" w:rsidR="005A307C" w:rsidRDefault="005A307C" w:rsidP="00A0752D">
      <w:pPr>
        <w:pStyle w:val="ListBullet2"/>
        <w:spacing w:line="276" w:lineRule="auto"/>
        <w:ind w:left="1134" w:hanging="567"/>
      </w:pPr>
      <w:r>
        <w:t>the base area</w:t>
      </w:r>
    </w:p>
    <w:p w14:paraId="4642B194" w14:textId="77777777" w:rsidR="005A307C" w:rsidRDefault="005A307C" w:rsidP="00A0752D">
      <w:pPr>
        <w:pStyle w:val="ListBullet2"/>
        <w:spacing w:line="276" w:lineRule="auto"/>
        <w:ind w:left="1134" w:hanging="567"/>
      </w:pPr>
      <w:r>
        <w:t>the volume of Vegi mix soil and mulch needed</w:t>
      </w:r>
    </w:p>
    <w:p w14:paraId="07A360D2" w14:textId="1327D347" w:rsidR="005A307C" w:rsidRDefault="005A307C" w:rsidP="00A0752D">
      <w:pPr>
        <w:pStyle w:val="ListBullet2"/>
        <w:spacing w:line="276" w:lineRule="auto"/>
        <w:ind w:left="1134" w:hanging="567"/>
      </w:pPr>
      <w:r>
        <w:t xml:space="preserve">the number of </w:t>
      </w:r>
      <w:r w:rsidR="00BE1520">
        <w:t xml:space="preserve">treated pine </w:t>
      </w:r>
      <w:r>
        <w:t>sleepers</w:t>
      </w:r>
    </w:p>
    <w:p w14:paraId="21C61AE7" w14:textId="36F6E9E7" w:rsidR="005A307C" w:rsidRDefault="005A307C" w:rsidP="00A0752D">
      <w:pPr>
        <w:pStyle w:val="ListBullet2"/>
        <w:spacing w:line="276" w:lineRule="auto"/>
        <w:ind w:left="1134" w:hanging="567"/>
      </w:pPr>
      <w:r>
        <w:t xml:space="preserve">the number of plants (6 per </w:t>
      </w:r>
      <m:oMath>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w:r>
        <w:t>)</w:t>
      </w:r>
      <w:r w:rsidR="00FD14D7">
        <w:t>.</w:t>
      </w:r>
    </w:p>
    <w:p w14:paraId="3D2904F8" w14:textId="4BE6BC3E" w:rsidR="004D123C" w:rsidRDefault="004D123C" w:rsidP="004D123C">
      <w:pPr>
        <w:pStyle w:val="FeatureBox"/>
      </w:pPr>
      <w:r>
        <w:t>Note</w:t>
      </w:r>
      <w:r w:rsidR="00FD14D7">
        <w:t xml:space="preserve">: </w:t>
      </w:r>
      <w:r w:rsidR="00527F8C">
        <w:t xml:space="preserve">as the garden beds are raised, </w:t>
      </w:r>
      <w:r w:rsidR="00B8657D">
        <w:t xml:space="preserve">the perimeter </w:t>
      </w:r>
      <w:r w:rsidR="009B5CC2">
        <w:t xml:space="preserve">and </w:t>
      </w:r>
      <w:r>
        <w:t xml:space="preserve">the plastic garden edging </w:t>
      </w:r>
      <w:r w:rsidR="00527F8C">
        <w:t>are</w:t>
      </w:r>
      <w:r>
        <w:t xml:space="preserve"> not required </w:t>
      </w:r>
      <w:r w:rsidR="00776F22">
        <w:t xml:space="preserve">for this quote </w:t>
      </w:r>
      <w:r w:rsidR="00527F8C">
        <w:t>and can be left blank</w:t>
      </w:r>
      <w:r w:rsidR="00776F22">
        <w:t>.</w:t>
      </w:r>
    </w:p>
    <w:p w14:paraId="4802D5C0" w14:textId="08495B07" w:rsidR="005A307C" w:rsidRDefault="005A307C" w:rsidP="005A307C">
      <w:pPr>
        <w:pStyle w:val="ListNumber"/>
      </w:pPr>
      <w:r>
        <w:t>Use the costings section of the spreadsheet</w:t>
      </w:r>
      <w:r w:rsidR="00553CCA">
        <w:t xml:space="preserve"> on the ‘Quote calculations’ tab</w:t>
      </w:r>
      <w:r>
        <w:t xml:space="preserve"> to choose your item descriptions from the drop-down arrow</w:t>
      </w:r>
      <w:r w:rsidR="00FD14D7">
        <w:t xml:space="preserve">, </w:t>
      </w:r>
      <w:r>
        <w:t>then complete the quantity cells in light blue to generate your total prices and subtotal price.</w:t>
      </w:r>
    </w:p>
    <w:p w14:paraId="2FCF0BAE" w14:textId="793DAC23" w:rsidR="005A307C" w:rsidRDefault="00537210" w:rsidP="005A307C">
      <w:pPr>
        <w:pStyle w:val="ListNumber"/>
      </w:pPr>
      <w:r w:rsidRPr="00537210">
        <w:t xml:space="preserve">Add </w:t>
      </w:r>
      <w:r>
        <w:t>‘</w:t>
      </w:r>
      <w:r w:rsidRPr="00537210">
        <w:t>standard landscaping hourly rate</w:t>
      </w:r>
      <w:r>
        <w:t>’</w:t>
      </w:r>
      <w:r w:rsidRPr="00537210">
        <w:t xml:space="preserve"> to the costings description and estimate the hours required, recording this in the quantity column.</w:t>
      </w:r>
    </w:p>
    <w:p w14:paraId="5729B640" w14:textId="00906951" w:rsidR="005A307C" w:rsidRPr="00A5394C" w:rsidRDefault="005A307C" w:rsidP="00A5394C">
      <w:pPr>
        <w:pStyle w:val="ListNumber"/>
      </w:pPr>
      <w:r>
        <w:t>Transfer your subtotal price to the light blue cell in the ‘</w:t>
      </w:r>
      <w:r w:rsidRPr="00957220">
        <w:t>Quote 1</w:t>
      </w:r>
      <w:r>
        <w:t>’</w:t>
      </w:r>
      <w:r w:rsidRPr="00957220">
        <w:t xml:space="preserve"> tab</w:t>
      </w:r>
      <w:r>
        <w:t>.</w:t>
      </w:r>
      <w:r>
        <w:br w:type="page"/>
      </w:r>
    </w:p>
    <w:p w14:paraId="1E923B29" w14:textId="6DE05BD9" w:rsidR="004C0D24" w:rsidRDefault="004C0D24" w:rsidP="004C0D24">
      <w:pPr>
        <w:pStyle w:val="Heading2"/>
        <w:rPr>
          <w:rStyle w:val="Heading2Char"/>
        </w:rPr>
      </w:pPr>
      <w:bookmarkStart w:id="3" w:name="_Appendix_C"/>
      <w:bookmarkEnd w:id="3"/>
      <w:r>
        <w:lastRenderedPageBreak/>
        <w:t xml:space="preserve">Appendix </w:t>
      </w:r>
      <w:r w:rsidR="005A307C">
        <w:t>C</w:t>
      </w:r>
      <w:r>
        <w:t xml:space="preserve"> </w:t>
      </w:r>
    </w:p>
    <w:p w14:paraId="35A3A720" w14:textId="21F52810" w:rsidR="00FC3215" w:rsidRDefault="00ED04DB" w:rsidP="004C0D24">
      <w:pPr>
        <w:pStyle w:val="Heading3"/>
      </w:pPr>
      <w:r>
        <w:t>Spreadsheet</w:t>
      </w:r>
      <w:r w:rsidR="005B7CE3">
        <w:t xml:space="preserve"> features</w:t>
      </w:r>
    </w:p>
    <w:p w14:paraId="1D78957B" w14:textId="6C013096" w:rsidR="00300C33" w:rsidRDefault="00300C33" w:rsidP="0008228B">
      <w:pPr>
        <w:pStyle w:val="Heading4"/>
      </w:pPr>
      <w:r>
        <w:t xml:space="preserve">Using </w:t>
      </w:r>
      <w:r w:rsidR="0008228B">
        <w:t xml:space="preserve">the increasing and decreasing decimal buttons in </w:t>
      </w:r>
      <w:r w:rsidR="00ED04DB">
        <w:t>the spreadsheet</w:t>
      </w:r>
    </w:p>
    <w:p w14:paraId="62868647" w14:textId="07409C0A" w:rsidR="00C035B9" w:rsidRDefault="00300C33" w:rsidP="00300C33">
      <w:r>
        <w:t>Students can use the increase and decrease decimal number option in the ribbon to maintain their formulas when they adjust the calculations.</w:t>
      </w:r>
    </w:p>
    <w:p w14:paraId="628DE9FD" w14:textId="68EB29F1" w:rsidR="00F9754D" w:rsidRDefault="00F9754D" w:rsidP="00F9754D">
      <w:pPr>
        <w:pStyle w:val="Caption"/>
      </w:pPr>
      <w:r>
        <w:t>Figure</w:t>
      </w:r>
      <w:r w:rsidR="00770457">
        <w:t xml:space="preserve"> 1</w:t>
      </w:r>
      <w:r>
        <w:t xml:space="preserve">: </w:t>
      </w:r>
      <w:r w:rsidRPr="007C7256">
        <w:t>screenshot of decimal buttons</w:t>
      </w:r>
    </w:p>
    <w:p w14:paraId="0E1324E6" w14:textId="228BA6B1" w:rsidR="00300C33" w:rsidRPr="009148FE" w:rsidRDefault="00300C33" w:rsidP="00300C33">
      <w:r>
        <w:rPr>
          <w:noProof/>
        </w:rPr>
        <w:drawing>
          <wp:inline distT="0" distB="0" distL="0" distR="0" wp14:anchorId="0F7B54FD" wp14:editId="340E992F">
            <wp:extent cx="1514475" cy="923925"/>
            <wp:effectExtent l="0" t="0" r="9525" b="9525"/>
            <wp:docPr id="2131722129" name="Picture 1" descr="Screenshot from a spreadsheet showing the increasing decimal buttons and decreasing decimal buttons in the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22129" name="Picture 1" descr="Screenshot from a spreadsheet showing the increasing decimal buttons and decreasing decimal buttons in the ribbon."/>
                    <pic:cNvPicPr/>
                  </pic:nvPicPr>
                  <pic:blipFill>
                    <a:blip r:embed="rId27"/>
                    <a:stretch>
                      <a:fillRect/>
                    </a:stretch>
                  </pic:blipFill>
                  <pic:spPr>
                    <a:xfrm>
                      <a:off x="0" y="0"/>
                      <a:ext cx="1514475" cy="923925"/>
                    </a:xfrm>
                    <a:prstGeom prst="rect">
                      <a:avLst/>
                    </a:prstGeom>
                  </pic:spPr>
                </pic:pic>
              </a:graphicData>
            </a:graphic>
          </wp:inline>
        </w:drawing>
      </w:r>
    </w:p>
    <w:p w14:paraId="6EF46A53" w14:textId="62116BE9" w:rsidR="00904C3B" w:rsidRPr="001D7E29" w:rsidRDefault="00904C3B" w:rsidP="004125DC">
      <w:pPr>
        <w:pStyle w:val="Heading4"/>
      </w:pPr>
      <w:r w:rsidRPr="001D7E29">
        <w:t xml:space="preserve">Instructions to copy a </w:t>
      </w:r>
      <w:r>
        <w:t xml:space="preserve">sheet in </w:t>
      </w:r>
      <w:r w:rsidR="00ED04DB">
        <w:t>the spreadsheet</w:t>
      </w:r>
    </w:p>
    <w:p w14:paraId="319FF3EE" w14:textId="79F3E6F4" w:rsidR="00904C3B" w:rsidRDefault="00904C3B" w:rsidP="00CE2076">
      <w:pPr>
        <w:pStyle w:val="ListNumber"/>
        <w:numPr>
          <w:ilvl w:val="0"/>
          <w:numId w:val="19"/>
        </w:numPr>
      </w:pPr>
      <w:r>
        <w:t xml:space="preserve">Right-click on the sheet tab and select </w:t>
      </w:r>
      <w:r w:rsidRPr="001E4753">
        <w:rPr>
          <w:b/>
          <w:bCs/>
        </w:rPr>
        <w:t xml:space="preserve">Move or </w:t>
      </w:r>
      <w:r w:rsidR="00FD14D7">
        <w:rPr>
          <w:b/>
          <w:bCs/>
        </w:rPr>
        <w:t>C</w:t>
      </w:r>
      <w:r w:rsidR="00FD14D7" w:rsidRPr="001E4753">
        <w:rPr>
          <w:b/>
          <w:bCs/>
        </w:rPr>
        <w:t>opy</w:t>
      </w:r>
      <w:r w:rsidR="00ED04DB">
        <w:t>. An option box will appear.</w:t>
      </w:r>
    </w:p>
    <w:p w14:paraId="6297D3F5" w14:textId="6E368B31" w:rsidR="00F9754D" w:rsidRDefault="00F9754D" w:rsidP="00F9754D">
      <w:pPr>
        <w:pStyle w:val="Caption"/>
      </w:pPr>
      <w:r>
        <w:t>Figure</w:t>
      </w:r>
      <w:r w:rsidR="00770457">
        <w:t xml:space="preserve"> 2</w:t>
      </w:r>
      <w:r>
        <w:t xml:space="preserve">: </w:t>
      </w:r>
      <w:r w:rsidRPr="002A6087">
        <w:t>screenshot of sheet tab options</w:t>
      </w:r>
    </w:p>
    <w:p w14:paraId="477E0934" w14:textId="3972FB8C" w:rsidR="00312C3C" w:rsidRPr="00312C3C" w:rsidRDefault="00312C3C" w:rsidP="00312C3C">
      <w:r>
        <w:rPr>
          <w:noProof/>
        </w:rPr>
        <w:drawing>
          <wp:inline distT="0" distB="0" distL="0" distR="0" wp14:anchorId="0B28EEB9" wp14:editId="3E316185">
            <wp:extent cx="2486025" cy="3209925"/>
            <wp:effectExtent l="0" t="0" r="9525" b="9525"/>
            <wp:docPr id="328636674" name="Picture 1" descr="Screenshot of sheet tab options in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36674" name="Picture 1" descr="Screenshot of sheet tab options in a spreadsheet."/>
                    <pic:cNvPicPr/>
                  </pic:nvPicPr>
                  <pic:blipFill>
                    <a:blip r:embed="rId28"/>
                    <a:stretch>
                      <a:fillRect/>
                    </a:stretch>
                  </pic:blipFill>
                  <pic:spPr>
                    <a:xfrm>
                      <a:off x="0" y="0"/>
                      <a:ext cx="2486025" cy="3209925"/>
                    </a:xfrm>
                    <a:prstGeom prst="rect">
                      <a:avLst/>
                    </a:prstGeom>
                  </pic:spPr>
                </pic:pic>
              </a:graphicData>
            </a:graphic>
          </wp:inline>
        </w:drawing>
      </w:r>
    </w:p>
    <w:p w14:paraId="0DE7A3A4" w14:textId="4A6A5A8A" w:rsidR="00904C3B" w:rsidRDefault="00526CDA" w:rsidP="00A33E49">
      <w:pPr>
        <w:pStyle w:val="ListNumber"/>
      </w:pPr>
      <w:r>
        <w:t xml:space="preserve">In the option box, </w:t>
      </w:r>
      <w:r w:rsidR="00273242">
        <w:t>check</w:t>
      </w:r>
      <w:r w:rsidR="00904C3B">
        <w:t xml:space="preserve"> the box next to </w:t>
      </w:r>
      <w:r w:rsidR="00904C3B" w:rsidRPr="001E4753">
        <w:rPr>
          <w:b/>
          <w:bCs/>
        </w:rPr>
        <w:t>Create a copy</w:t>
      </w:r>
      <w:r w:rsidR="00904C3B">
        <w:t xml:space="preserve"> and </w:t>
      </w:r>
      <w:r w:rsidR="00644DA1">
        <w:t xml:space="preserve">choose which </w:t>
      </w:r>
      <w:r w:rsidR="002C7D94">
        <w:t>sheet</w:t>
      </w:r>
      <w:r w:rsidR="00644DA1">
        <w:t xml:space="preserve"> you would like</w:t>
      </w:r>
      <w:r w:rsidR="002C7D94">
        <w:t xml:space="preserve"> it to be placed before, then </w:t>
      </w:r>
      <w:r w:rsidR="00904C3B">
        <w:t xml:space="preserve">select </w:t>
      </w:r>
      <w:r w:rsidR="00904C3B" w:rsidRPr="001E4753">
        <w:rPr>
          <w:b/>
          <w:bCs/>
        </w:rPr>
        <w:t>OK</w:t>
      </w:r>
      <w:r w:rsidR="00904C3B">
        <w:t>.</w:t>
      </w:r>
    </w:p>
    <w:p w14:paraId="4C492F73" w14:textId="72FD1EC6" w:rsidR="00E073BA" w:rsidRDefault="00E073BA" w:rsidP="00E073BA">
      <w:pPr>
        <w:pStyle w:val="Caption"/>
      </w:pPr>
      <w:r>
        <w:lastRenderedPageBreak/>
        <w:t>Figure</w:t>
      </w:r>
      <w:r w:rsidR="00770457">
        <w:t xml:space="preserve"> 3</w:t>
      </w:r>
      <w:r>
        <w:t xml:space="preserve">: </w:t>
      </w:r>
      <w:r w:rsidRPr="00542879">
        <w:t xml:space="preserve">screenshot of the </w:t>
      </w:r>
      <w:r>
        <w:t>‘</w:t>
      </w:r>
      <w:r w:rsidRPr="00542879">
        <w:t>Move or Copy</w:t>
      </w:r>
      <w:r>
        <w:t>’</w:t>
      </w:r>
      <w:r w:rsidRPr="00542879">
        <w:t xml:space="preserve"> option box</w:t>
      </w:r>
    </w:p>
    <w:p w14:paraId="13B82981" w14:textId="77777777" w:rsidR="00A33E49" w:rsidRDefault="00904C3B" w:rsidP="004125DC">
      <w:r>
        <w:rPr>
          <w:noProof/>
        </w:rPr>
        <w:drawing>
          <wp:inline distT="0" distB="0" distL="0" distR="0" wp14:anchorId="30A25342" wp14:editId="033F9D05">
            <wp:extent cx="2105025" cy="2893574"/>
            <wp:effectExtent l="0" t="0" r="0" b="2540"/>
            <wp:docPr id="1347833060" name="Picture 1" descr="Screenshot of the 'Move or Copy' option box in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33060" name="Picture 1" descr="Screenshot of the 'Move or Copy' option box in a spreadsheet."/>
                    <pic:cNvPicPr/>
                  </pic:nvPicPr>
                  <pic:blipFill>
                    <a:blip r:embed="rId29"/>
                    <a:stretch>
                      <a:fillRect/>
                    </a:stretch>
                  </pic:blipFill>
                  <pic:spPr>
                    <a:xfrm>
                      <a:off x="0" y="0"/>
                      <a:ext cx="2110973" cy="2901749"/>
                    </a:xfrm>
                    <a:prstGeom prst="rect">
                      <a:avLst/>
                    </a:prstGeom>
                  </pic:spPr>
                </pic:pic>
              </a:graphicData>
            </a:graphic>
          </wp:inline>
        </w:drawing>
      </w:r>
    </w:p>
    <w:p w14:paraId="16886AB2" w14:textId="31AB86A2" w:rsidR="00A33E49" w:rsidRDefault="00904C3B" w:rsidP="00A33E49">
      <w:pPr>
        <w:pStyle w:val="ListNumber"/>
      </w:pPr>
      <w:r>
        <w:t xml:space="preserve">Students can use their mouse to drag the new tab </w:t>
      </w:r>
      <w:r w:rsidR="000175EF">
        <w:t>if it is not exactly where they like it</w:t>
      </w:r>
      <w:r>
        <w:t>.</w:t>
      </w:r>
    </w:p>
    <w:p w14:paraId="0A7D72BE" w14:textId="49102F0F" w:rsidR="00904C3B" w:rsidRDefault="00904C3B" w:rsidP="00A33E49">
      <w:pPr>
        <w:pStyle w:val="ListNumber"/>
      </w:pPr>
      <w:r>
        <w:t xml:space="preserve">Students can then right-click and select </w:t>
      </w:r>
      <w:r w:rsidRPr="001E4753">
        <w:rPr>
          <w:b/>
          <w:bCs/>
        </w:rPr>
        <w:t>Rename</w:t>
      </w:r>
      <w:r w:rsidRPr="00E27C8E">
        <w:t xml:space="preserve"> </w:t>
      </w:r>
      <w:r>
        <w:t xml:space="preserve">to change the tab name to </w:t>
      </w:r>
      <w:r w:rsidR="00A30CD9">
        <w:t>‘</w:t>
      </w:r>
      <w:r w:rsidRPr="00E27C8E">
        <w:t>Quote 1a</w:t>
      </w:r>
      <w:r w:rsidR="00A30CD9">
        <w:t>’</w:t>
      </w:r>
      <w:r w:rsidRPr="00E27C8E">
        <w:t>.</w:t>
      </w:r>
    </w:p>
    <w:p w14:paraId="405DC6DD" w14:textId="77777777" w:rsidR="0082720F" w:rsidRDefault="0082720F">
      <w:pPr>
        <w:suppressAutoHyphens w:val="0"/>
        <w:spacing w:after="0" w:line="276" w:lineRule="auto"/>
        <w:rPr>
          <w:rFonts w:eastAsiaTheme="majorEastAsia"/>
          <w:bCs/>
          <w:color w:val="002664"/>
          <w:sz w:val="36"/>
          <w:szCs w:val="48"/>
        </w:rPr>
      </w:pPr>
      <w:r>
        <w:br w:type="page"/>
      </w:r>
    </w:p>
    <w:p w14:paraId="19236DA4" w14:textId="2E9B0ADF" w:rsidR="00DB3FFB" w:rsidRDefault="00DB3FFB" w:rsidP="00DB3FFB">
      <w:pPr>
        <w:pStyle w:val="Heading2"/>
        <w:rPr>
          <w:rStyle w:val="Heading2Char"/>
        </w:rPr>
      </w:pPr>
      <w:bookmarkStart w:id="4" w:name="_Appendix_D"/>
      <w:bookmarkEnd w:id="4"/>
      <w:r>
        <w:lastRenderedPageBreak/>
        <w:t xml:space="preserve">Appendix D </w:t>
      </w:r>
    </w:p>
    <w:p w14:paraId="7F31EC90" w14:textId="31CBF19F" w:rsidR="00DB3FFB" w:rsidRDefault="00DB3FFB" w:rsidP="004C1145">
      <w:pPr>
        <w:pStyle w:val="Heading3"/>
        <w:spacing w:before="240"/>
      </w:pPr>
      <w:r>
        <w:t>Quote 2</w:t>
      </w:r>
    </w:p>
    <w:p w14:paraId="09FB7B33" w14:textId="2E8A91C2" w:rsidR="00C174D5" w:rsidRDefault="00C174D5" w:rsidP="00C174D5">
      <w:r>
        <w:t>Lucy has determined the following measurements for each of the garden beds:</w:t>
      </w:r>
    </w:p>
    <w:tbl>
      <w:tblPr>
        <w:tblStyle w:val="Tableheader"/>
        <w:tblW w:w="5000" w:type="pct"/>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ree columns with measurements of garden bed 1 and garden bed 2."/>
      </w:tblPr>
      <w:tblGrid>
        <w:gridCol w:w="3207"/>
        <w:gridCol w:w="3207"/>
        <w:gridCol w:w="3208"/>
      </w:tblGrid>
      <w:tr w:rsidR="00AB3D23" w14:paraId="3F242877" w14:textId="77777777" w:rsidTr="00B964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Borders>
              <w:bottom w:val="none" w:sz="0" w:space="0" w:color="auto"/>
              <w:right w:val="none" w:sz="0" w:space="0" w:color="auto"/>
            </w:tcBorders>
          </w:tcPr>
          <w:p w14:paraId="0FB2079B" w14:textId="77777777" w:rsidR="00AB3D23" w:rsidRDefault="00AB3D23" w:rsidP="00915619">
            <w:r>
              <w:t>Measurements</w:t>
            </w:r>
          </w:p>
        </w:tc>
        <w:tc>
          <w:tcPr>
            <w:tcW w:w="1666" w:type="pct"/>
            <w:tcBorders>
              <w:left w:val="none" w:sz="0" w:space="0" w:color="auto"/>
              <w:bottom w:val="none" w:sz="0" w:space="0" w:color="auto"/>
              <w:right w:val="none" w:sz="0" w:space="0" w:color="auto"/>
            </w:tcBorders>
          </w:tcPr>
          <w:p w14:paraId="3BDA8200" w14:textId="77777777" w:rsidR="00AB3D23" w:rsidRDefault="00AB3D23" w:rsidP="00915619">
            <w:pPr>
              <w:jc w:val="center"/>
              <w:cnfStyle w:val="100000000000" w:firstRow="1" w:lastRow="0" w:firstColumn="0" w:lastColumn="0" w:oddVBand="0" w:evenVBand="0" w:oddHBand="0" w:evenHBand="0" w:firstRowFirstColumn="0" w:firstRowLastColumn="0" w:lastRowFirstColumn="0" w:lastRowLastColumn="0"/>
            </w:pPr>
            <w:r>
              <w:t>Garden bed 1</w:t>
            </w:r>
          </w:p>
        </w:tc>
        <w:tc>
          <w:tcPr>
            <w:tcW w:w="1667" w:type="pct"/>
            <w:tcBorders>
              <w:left w:val="none" w:sz="0" w:space="0" w:color="auto"/>
              <w:bottom w:val="none" w:sz="0" w:space="0" w:color="auto"/>
            </w:tcBorders>
          </w:tcPr>
          <w:p w14:paraId="48BA18C9" w14:textId="77777777" w:rsidR="00AB3D23" w:rsidRDefault="00AB3D23" w:rsidP="00915619">
            <w:pPr>
              <w:cnfStyle w:val="100000000000" w:firstRow="1" w:lastRow="0" w:firstColumn="0" w:lastColumn="0" w:oddVBand="0" w:evenVBand="0" w:oddHBand="0" w:evenHBand="0" w:firstRowFirstColumn="0" w:firstRowLastColumn="0" w:lastRowFirstColumn="0" w:lastRowLastColumn="0"/>
            </w:pPr>
            <w:r>
              <w:t>Garden bed 2</w:t>
            </w:r>
          </w:p>
        </w:tc>
      </w:tr>
      <w:tr w:rsidR="00AB3D23" w14:paraId="71DDBBF7" w14:textId="77777777" w:rsidTr="00B96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931442E" w14:textId="77777777" w:rsidR="00AB3D23" w:rsidRDefault="00AB3D23" w:rsidP="00915619">
            <w:r>
              <w:t>Width (m)</w:t>
            </w:r>
          </w:p>
        </w:tc>
        <w:tc>
          <w:tcPr>
            <w:tcW w:w="1666" w:type="pct"/>
          </w:tcPr>
          <w:p w14:paraId="22118895" w14:textId="2F0140C9" w:rsidR="00AB3D23" w:rsidRDefault="00F85B88" w:rsidP="00915619">
            <w:pPr>
              <w:jc w:val="center"/>
              <w:cnfStyle w:val="000000100000" w:firstRow="0" w:lastRow="0" w:firstColumn="0" w:lastColumn="0" w:oddVBand="0" w:evenVBand="0" w:oddHBand="1" w:evenHBand="0" w:firstRowFirstColumn="0" w:firstRowLastColumn="0" w:lastRowFirstColumn="0" w:lastRowLastColumn="0"/>
            </w:pPr>
            <w:r>
              <w:t>1</w:t>
            </w:r>
            <w:r w:rsidR="00D219E5">
              <w:t>.5</w:t>
            </w:r>
          </w:p>
        </w:tc>
        <w:tc>
          <w:tcPr>
            <w:tcW w:w="1667" w:type="pct"/>
          </w:tcPr>
          <w:p w14:paraId="15B176E0" w14:textId="482AAA73" w:rsidR="00AB3D23" w:rsidRDefault="00F85B88" w:rsidP="00915619">
            <w:pPr>
              <w:jc w:val="center"/>
              <w:cnfStyle w:val="000000100000" w:firstRow="0" w:lastRow="0" w:firstColumn="0" w:lastColumn="0" w:oddVBand="0" w:evenVBand="0" w:oddHBand="1" w:evenHBand="0" w:firstRowFirstColumn="0" w:firstRowLastColumn="0" w:lastRowFirstColumn="0" w:lastRowLastColumn="0"/>
            </w:pPr>
            <w:r>
              <w:t>1.5</w:t>
            </w:r>
          </w:p>
        </w:tc>
      </w:tr>
      <w:tr w:rsidR="00AB3D23" w14:paraId="77ABFFDD" w14:textId="77777777" w:rsidTr="00B964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6280E54B" w14:textId="77777777" w:rsidR="00AB3D23" w:rsidRDefault="00AB3D23" w:rsidP="00915619">
            <w:r>
              <w:t>Height (m)</w:t>
            </w:r>
          </w:p>
        </w:tc>
        <w:tc>
          <w:tcPr>
            <w:tcW w:w="1666" w:type="pct"/>
          </w:tcPr>
          <w:p w14:paraId="05E9641D" w14:textId="3B9FD31A" w:rsidR="00AB3D23" w:rsidRDefault="00575830" w:rsidP="00216A9D">
            <w:pPr>
              <w:tabs>
                <w:tab w:val="left" w:pos="1260"/>
                <w:tab w:val="center" w:pos="1495"/>
              </w:tabs>
              <w:jc w:val="center"/>
              <w:cnfStyle w:val="000000010000" w:firstRow="0" w:lastRow="0" w:firstColumn="0" w:lastColumn="0" w:oddVBand="0" w:evenVBand="0" w:oddHBand="0" w:evenHBand="1" w:firstRowFirstColumn="0" w:firstRowLastColumn="0" w:lastRowFirstColumn="0" w:lastRowLastColumn="0"/>
            </w:pPr>
            <w:r>
              <w:t>0.3</w:t>
            </w:r>
          </w:p>
        </w:tc>
        <w:tc>
          <w:tcPr>
            <w:tcW w:w="1667" w:type="pct"/>
          </w:tcPr>
          <w:p w14:paraId="65B2554B" w14:textId="0818F39D" w:rsidR="00AB3D23" w:rsidRDefault="00575830" w:rsidP="00915619">
            <w:pPr>
              <w:jc w:val="center"/>
              <w:cnfStyle w:val="000000010000" w:firstRow="0" w:lastRow="0" w:firstColumn="0" w:lastColumn="0" w:oddVBand="0" w:evenVBand="0" w:oddHBand="0" w:evenHBand="1" w:firstRowFirstColumn="0" w:firstRowLastColumn="0" w:lastRowFirstColumn="0" w:lastRowLastColumn="0"/>
            </w:pPr>
            <w:r>
              <w:t>0.3</w:t>
            </w:r>
          </w:p>
        </w:tc>
      </w:tr>
      <w:tr w:rsidR="00AB3D23" w14:paraId="4F3DBE5A" w14:textId="77777777" w:rsidTr="00B964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1C83A6AA" w14:textId="77777777" w:rsidR="00AB3D23" w:rsidRDefault="00AB3D23" w:rsidP="00915619">
            <w:r>
              <w:t>Length (m)</w:t>
            </w:r>
          </w:p>
        </w:tc>
        <w:tc>
          <w:tcPr>
            <w:tcW w:w="1666" w:type="pct"/>
          </w:tcPr>
          <w:p w14:paraId="019D9876" w14:textId="577B18EF" w:rsidR="00AB3D23" w:rsidRDefault="00AE76AF" w:rsidP="00915619">
            <w:pPr>
              <w:jc w:val="center"/>
              <w:cnfStyle w:val="000000100000" w:firstRow="0" w:lastRow="0" w:firstColumn="0" w:lastColumn="0" w:oddVBand="0" w:evenVBand="0" w:oddHBand="1" w:evenHBand="0" w:firstRowFirstColumn="0" w:firstRowLastColumn="0" w:lastRowFirstColumn="0" w:lastRowLastColumn="0"/>
            </w:pPr>
            <w:r>
              <w:t>2</w:t>
            </w:r>
          </w:p>
        </w:tc>
        <w:tc>
          <w:tcPr>
            <w:tcW w:w="1667" w:type="pct"/>
          </w:tcPr>
          <w:p w14:paraId="15EE8C09" w14:textId="114C2343" w:rsidR="00AB3D23" w:rsidRDefault="001E02C8" w:rsidP="00915619">
            <w:pPr>
              <w:jc w:val="center"/>
              <w:cnfStyle w:val="000000100000" w:firstRow="0" w:lastRow="0" w:firstColumn="0" w:lastColumn="0" w:oddVBand="0" w:evenVBand="0" w:oddHBand="1" w:evenHBand="0" w:firstRowFirstColumn="0" w:firstRowLastColumn="0" w:lastRowFirstColumn="0" w:lastRowLastColumn="0"/>
            </w:pPr>
            <w:r>
              <w:t>3</w:t>
            </w:r>
          </w:p>
        </w:tc>
      </w:tr>
    </w:tbl>
    <w:p w14:paraId="358BBC9F" w14:textId="2C31EAE6" w:rsidR="008B1F9C" w:rsidRDefault="008B1F9C" w:rsidP="00E0656D">
      <w:r>
        <w:t>Lucy will remove the existing lawn</w:t>
      </w:r>
      <w:r w:rsidR="00432AA9">
        <w:t xml:space="preserve"> and dig the rectangular garden beds t</w:t>
      </w:r>
      <w:r w:rsidR="001824A7">
        <w:t xml:space="preserve">o allow </w:t>
      </w:r>
      <w:r w:rsidR="00A26A3D">
        <w:t>a</w:t>
      </w:r>
      <w:r w:rsidR="001824A7">
        <w:t xml:space="preserve"> depth </w:t>
      </w:r>
      <w:r w:rsidR="00A26A3D">
        <w:t>of</w:t>
      </w:r>
      <w:r w:rsidR="001824A7">
        <w:t xml:space="preserve"> 0.3 m</w:t>
      </w:r>
      <w:r w:rsidR="00A26A3D">
        <w:t xml:space="preserve"> for the compost soil.</w:t>
      </w:r>
    </w:p>
    <w:p w14:paraId="5F5DC36A" w14:textId="27786A8B" w:rsidR="005C3452" w:rsidRDefault="00FE2268" w:rsidP="00E0656D">
      <w:r>
        <w:t>The plastic garden edging is flexible and comes in 10 m lengths</w:t>
      </w:r>
      <w:r w:rsidR="00700931">
        <w:t>. This edging will be</w:t>
      </w:r>
      <w:r w:rsidR="0045588A">
        <w:t xml:space="preserve"> secured by</w:t>
      </w:r>
      <w:r w:rsidR="00700931">
        <w:t xml:space="preserve"> </w:t>
      </w:r>
      <w:r w:rsidR="00540C55">
        <w:t xml:space="preserve">partially </w:t>
      </w:r>
      <w:r w:rsidR="0045588A">
        <w:t>digging</w:t>
      </w:r>
      <w:r w:rsidR="00540C55">
        <w:t xml:space="preserve"> </w:t>
      </w:r>
      <w:r w:rsidR="0045588A">
        <w:t xml:space="preserve">it </w:t>
      </w:r>
      <w:r w:rsidR="00540C55">
        <w:t>into the ground</w:t>
      </w:r>
      <w:r w:rsidR="009760D0">
        <w:t xml:space="preserve">. This will </w:t>
      </w:r>
      <w:r w:rsidR="005C3452">
        <w:t xml:space="preserve">ensure </w:t>
      </w:r>
      <w:r w:rsidR="006E389D">
        <w:t>that grass doesn’t grow into the garden bed, allowing the soil and mulch to stay in the garden and making</w:t>
      </w:r>
      <w:r w:rsidR="005C3452">
        <w:t xml:space="preserve"> it easier for lawn maintenance.</w:t>
      </w:r>
    </w:p>
    <w:p w14:paraId="1C81C23E" w14:textId="65744ABB" w:rsidR="007247CC" w:rsidRDefault="007247CC" w:rsidP="006A22D7">
      <w:pPr>
        <w:pStyle w:val="ListNumber"/>
        <w:numPr>
          <w:ilvl w:val="0"/>
          <w:numId w:val="15"/>
        </w:numPr>
      </w:pPr>
      <w:r>
        <w:t xml:space="preserve">Use the </w:t>
      </w:r>
      <w:r w:rsidR="00A30CD9">
        <w:t>‘</w:t>
      </w:r>
      <w:r w:rsidRPr="001E4753">
        <w:t>Quote calculations</w:t>
      </w:r>
      <w:r w:rsidR="00A30CD9">
        <w:t>’</w:t>
      </w:r>
      <w:r w:rsidRPr="001E4753">
        <w:t xml:space="preserve"> tab</w:t>
      </w:r>
      <w:r>
        <w:t xml:space="preserve"> of the spreadsheet to enter the dimensions of the garden beds</w:t>
      </w:r>
      <w:r w:rsidR="00A30CD9">
        <w:t xml:space="preserve">, then </w:t>
      </w:r>
      <w:r>
        <w:t xml:space="preserve">calculate </w:t>
      </w:r>
      <w:r w:rsidR="00A30CD9">
        <w:t xml:space="preserve">the following </w:t>
      </w:r>
      <w:r>
        <w:t xml:space="preserve">for each </w:t>
      </w:r>
      <w:r w:rsidRPr="006A22D7">
        <w:t>garden</w:t>
      </w:r>
      <w:r>
        <w:t xml:space="preserve"> bed:</w:t>
      </w:r>
    </w:p>
    <w:p w14:paraId="3CA1F9A0" w14:textId="747B39DD" w:rsidR="003D2392" w:rsidRDefault="00A30CD9" w:rsidP="00E0656D">
      <w:pPr>
        <w:pStyle w:val="ListBullet2"/>
        <w:ind w:left="1134" w:hanging="567"/>
      </w:pPr>
      <w:r>
        <w:t xml:space="preserve">the </w:t>
      </w:r>
      <w:r w:rsidR="003D2392">
        <w:t>perimeter</w:t>
      </w:r>
    </w:p>
    <w:p w14:paraId="390589C2" w14:textId="49BB9723" w:rsidR="007247CC" w:rsidRDefault="007247CC" w:rsidP="00E0656D">
      <w:pPr>
        <w:pStyle w:val="ListBullet2"/>
        <w:ind w:left="1134" w:hanging="567"/>
      </w:pPr>
      <w:r>
        <w:t>the base area</w:t>
      </w:r>
    </w:p>
    <w:p w14:paraId="2482AB06" w14:textId="4280D0FA" w:rsidR="007247CC" w:rsidRDefault="007247CC" w:rsidP="00E0656D">
      <w:pPr>
        <w:pStyle w:val="ListBullet2"/>
        <w:ind w:left="1134" w:hanging="567"/>
      </w:pPr>
      <w:r>
        <w:t xml:space="preserve">the volume of </w:t>
      </w:r>
      <w:r w:rsidR="00191AC3">
        <w:t xml:space="preserve">compost </w:t>
      </w:r>
      <w:r>
        <w:t>soil and mulch needed</w:t>
      </w:r>
    </w:p>
    <w:p w14:paraId="43E7CCF6" w14:textId="2D4DEF3D" w:rsidR="007247CC" w:rsidRDefault="003D2392" w:rsidP="00E0656D">
      <w:pPr>
        <w:pStyle w:val="ListBullet2"/>
        <w:ind w:left="1134" w:hanging="567"/>
      </w:pPr>
      <w:r>
        <w:t xml:space="preserve">the length of </w:t>
      </w:r>
      <w:r w:rsidR="006F1FDE">
        <w:t xml:space="preserve">plastic </w:t>
      </w:r>
      <w:r>
        <w:t>garden edging ne</w:t>
      </w:r>
      <w:r w:rsidR="006F1FDE">
        <w:t>eded</w:t>
      </w:r>
    </w:p>
    <w:p w14:paraId="2EAED3A8" w14:textId="547EA637" w:rsidR="007247CC" w:rsidRDefault="007247CC" w:rsidP="00E0656D">
      <w:pPr>
        <w:pStyle w:val="ListBullet2"/>
        <w:ind w:left="1134" w:hanging="567"/>
      </w:pPr>
      <w:r>
        <w:t xml:space="preserve">the number of plants </w:t>
      </w:r>
      <w:r w:rsidR="00B654DB">
        <w:t xml:space="preserve">(5 per </w:t>
      </w:r>
      <m:oMath>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oMath>
      <w:r w:rsidR="00B654DB">
        <w:t>)</w:t>
      </w:r>
      <w:r w:rsidR="0017314B">
        <w:t>.</w:t>
      </w:r>
    </w:p>
    <w:p w14:paraId="03FAA927" w14:textId="77777777" w:rsidR="007247CC" w:rsidRDefault="007247CC" w:rsidP="007247CC">
      <w:pPr>
        <w:pStyle w:val="ListNumber"/>
      </w:pPr>
      <w:r>
        <w:t>Use the costings section of the spreadsheet to choose your item descriptions from the drop-down arrow and then complete the quantity cells in light blue to generate your total prices and subtotal price.</w:t>
      </w:r>
    </w:p>
    <w:p w14:paraId="4237FDD5" w14:textId="77777777" w:rsidR="007247CC" w:rsidRDefault="007247CC" w:rsidP="007247CC">
      <w:pPr>
        <w:pStyle w:val="ListNumber"/>
      </w:pPr>
      <w:r>
        <w:t>Choose the standard landscaping hourly rate and estimate the number of hours you think it would take for you to complete this job.</w:t>
      </w:r>
    </w:p>
    <w:p w14:paraId="0F307DF7" w14:textId="344044D7" w:rsidR="00877248" w:rsidRPr="00743AE6" w:rsidRDefault="007247CC" w:rsidP="00743AE6">
      <w:pPr>
        <w:pStyle w:val="ListNumber"/>
      </w:pPr>
      <w:r>
        <w:t xml:space="preserve">Transfer your subtotal price to the light blue cell in the </w:t>
      </w:r>
      <w:r w:rsidR="00052209">
        <w:t>‘</w:t>
      </w:r>
      <w:r w:rsidRPr="001E4753">
        <w:t xml:space="preserve">Quote </w:t>
      </w:r>
      <w:r w:rsidR="006F1FDE" w:rsidRPr="001E4753">
        <w:t>2</w:t>
      </w:r>
      <w:r w:rsidR="00052209" w:rsidRPr="001E4753">
        <w:t>’</w:t>
      </w:r>
      <w:r w:rsidRPr="001E4753">
        <w:t xml:space="preserve"> tab</w:t>
      </w:r>
      <w:r>
        <w:t>.</w:t>
      </w:r>
    </w:p>
    <w:p w14:paraId="0D6BBE12" w14:textId="1CC2CDC2" w:rsidR="00877248" w:rsidRDefault="00877248" w:rsidP="00877248">
      <w:pPr>
        <w:pStyle w:val="Heading2"/>
        <w:rPr>
          <w:rStyle w:val="Heading2Char"/>
        </w:rPr>
      </w:pPr>
      <w:bookmarkStart w:id="5" w:name="_Appendix_E"/>
      <w:bookmarkEnd w:id="5"/>
      <w:r>
        <w:lastRenderedPageBreak/>
        <w:t xml:space="preserve">Appendix E </w:t>
      </w:r>
    </w:p>
    <w:p w14:paraId="79676F3C" w14:textId="2034EA4D" w:rsidR="00877248" w:rsidRDefault="00877248" w:rsidP="00877248">
      <w:pPr>
        <w:pStyle w:val="Heading3"/>
      </w:pPr>
      <w:bookmarkStart w:id="6" w:name="_Hlk221884864"/>
      <w:r>
        <w:t>HSC style spreadsheet questions</w:t>
      </w:r>
    </w:p>
    <w:p w14:paraId="689E22F3" w14:textId="77777777" w:rsidR="005426D4" w:rsidRPr="00E26F75" w:rsidRDefault="005426D4">
      <w:pPr>
        <w:suppressAutoHyphens w:val="0"/>
        <w:spacing w:after="0" w:line="276" w:lineRule="auto"/>
        <w:rPr>
          <w:b/>
          <w:bCs/>
        </w:rPr>
      </w:pPr>
      <w:r w:rsidRPr="00E26F75">
        <w:rPr>
          <w:b/>
          <w:bCs/>
        </w:rPr>
        <w:t>Question 1</w:t>
      </w:r>
    </w:p>
    <w:p w14:paraId="05FDD7C9" w14:textId="516B5879" w:rsidR="008E0AFC" w:rsidRDefault="00897A58" w:rsidP="00C63F0A">
      <w:r>
        <w:t xml:space="preserve">Below is </w:t>
      </w:r>
      <w:r w:rsidR="00524A75">
        <w:t>a screenshot of part of an invoice.</w:t>
      </w:r>
    </w:p>
    <w:p w14:paraId="2A828461" w14:textId="76F77455" w:rsidR="00D63845" w:rsidRDefault="00A55E33">
      <w:pPr>
        <w:suppressAutoHyphens w:val="0"/>
        <w:spacing w:after="0" w:line="276" w:lineRule="auto"/>
      </w:pPr>
      <w:r w:rsidRPr="00A55E33">
        <w:rPr>
          <w:noProof/>
        </w:rPr>
        <w:t xml:space="preserve"> </w:t>
      </w:r>
      <w:r w:rsidRPr="00A55E33">
        <w:rPr>
          <w:noProof/>
        </w:rPr>
        <w:drawing>
          <wp:inline distT="0" distB="0" distL="0" distR="0" wp14:anchorId="4874470B" wp14:editId="4B2C9847">
            <wp:extent cx="6116320" cy="2781300"/>
            <wp:effectExtent l="0" t="0" r="0" b="0"/>
            <wp:docPr id="1281901804" name="Picture 1" descr="A screenshot of a spreadsheet. It lists 3 items, the quantity needed, the unit price and the total price. It has spaces for the Subtotal, GST amount and the Total amount payable. It shows the GST rate is 10%. The items listed are: &#10;1. Plant pot rectangular - pottery black or white (350 mm x 440 mm x 950 mm), with a unit price of $190 and a total price of $190. &#10;2. 6 bags of Potting mix - all purpose 25 L, with a unit price of $4.50 and a total price of $27.&#10;3. 8 packets of Colourful annuals (e.g., pansies, petunias, marigolds) at a unit price of $8 and a total price of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901804" name="Picture 1" descr="A screenshot of a spreadsheet. It lists 3 items, the quantity needed, the unit price and the total price. It has spaces for the Subtotal, GST amount and the Total amount payable. It shows the GST rate is 10%. The items listed are: &#10;1. Plant pot rectangular - pottery black or white (350 mm x 440 mm x 950 mm), with a unit price of $190 and a total price of $190. &#10;2. 6 bags of Potting mix - all purpose 25 L, with a unit price of $4.50 and a total price of $27.&#10;3. 8 packets of Colourful annuals (e.g., pansies, petunias, marigolds) at a unit price of $8 and a total price of $64."/>
                    <pic:cNvPicPr/>
                  </pic:nvPicPr>
                  <pic:blipFill>
                    <a:blip r:embed="rId30"/>
                    <a:stretch>
                      <a:fillRect/>
                    </a:stretch>
                  </pic:blipFill>
                  <pic:spPr>
                    <a:xfrm>
                      <a:off x="0" y="0"/>
                      <a:ext cx="6116320" cy="2781300"/>
                    </a:xfrm>
                    <a:prstGeom prst="rect">
                      <a:avLst/>
                    </a:prstGeom>
                  </pic:spPr>
                </pic:pic>
              </a:graphicData>
            </a:graphic>
          </wp:inline>
        </w:drawing>
      </w:r>
    </w:p>
    <w:p w14:paraId="263DCE37" w14:textId="6B738945" w:rsidR="00254459" w:rsidRDefault="007C30BF" w:rsidP="00223A81">
      <w:pPr>
        <w:pStyle w:val="ListNumber2"/>
        <w:spacing w:after="720"/>
      </w:pPr>
      <w:r>
        <w:t xml:space="preserve">Calculate the value </w:t>
      </w:r>
      <w:r w:rsidR="009E4266">
        <w:t xml:space="preserve">for </w:t>
      </w:r>
      <w:r w:rsidR="00AE67DF">
        <w:t>‘</w:t>
      </w:r>
      <w:r w:rsidR="009E4266">
        <w:t>S</w:t>
      </w:r>
      <w:r w:rsidR="00AE67DF">
        <w:t xml:space="preserve">ubtotal’ </w:t>
      </w:r>
      <w:r w:rsidR="00A5302F">
        <w:t>in</w:t>
      </w:r>
      <w:r w:rsidR="00326D33">
        <w:t xml:space="preserve"> </w:t>
      </w:r>
      <w:r>
        <w:t xml:space="preserve">cell </w:t>
      </w:r>
      <w:r w:rsidRPr="00957220">
        <w:rPr>
          <w:b/>
          <w:bCs/>
        </w:rPr>
        <w:t>D16</w:t>
      </w:r>
      <w:r>
        <w:t>.</w:t>
      </w:r>
    </w:p>
    <w:p w14:paraId="50797702" w14:textId="707A9A93" w:rsidR="00F60112" w:rsidRDefault="00055B14" w:rsidP="00223A81">
      <w:pPr>
        <w:pStyle w:val="ListNumber2"/>
        <w:spacing w:after="600"/>
      </w:pPr>
      <w:r>
        <w:t>Write down a formula that could be used</w:t>
      </w:r>
      <w:r w:rsidR="0086424D">
        <w:t xml:space="preserve"> to find </w:t>
      </w:r>
      <w:r w:rsidR="00E21961">
        <w:t>the value</w:t>
      </w:r>
      <w:r w:rsidR="00AE67DF">
        <w:t xml:space="preserve"> for ‘GST Amount’</w:t>
      </w:r>
      <w:r w:rsidR="00E21961">
        <w:t xml:space="preserve"> in </w:t>
      </w:r>
      <w:r>
        <w:t xml:space="preserve">cell </w:t>
      </w:r>
      <w:r w:rsidRPr="00957220">
        <w:rPr>
          <w:b/>
          <w:bCs/>
        </w:rPr>
        <w:t>D18</w:t>
      </w:r>
      <w:r>
        <w:t>. Include appropriate cell</w:t>
      </w:r>
      <w:r w:rsidR="006E0D29">
        <w:t xml:space="preserve"> reference</w:t>
      </w:r>
      <w:r>
        <w:t>s in your formula.</w:t>
      </w:r>
    </w:p>
    <w:p w14:paraId="6DB56DA3" w14:textId="3DCAD917" w:rsidR="00CB55BB" w:rsidRDefault="0022621A" w:rsidP="00223A81">
      <w:pPr>
        <w:pStyle w:val="ListNumber2"/>
      </w:pPr>
      <w:r>
        <w:t>Calculate the</w:t>
      </w:r>
      <w:r w:rsidR="003F09E9">
        <w:t xml:space="preserve"> </w:t>
      </w:r>
      <w:r w:rsidR="00E21961">
        <w:t>value</w:t>
      </w:r>
      <w:r w:rsidR="00AE67DF">
        <w:t xml:space="preserve"> for ‘Total amount payable’</w:t>
      </w:r>
      <w:r>
        <w:t xml:space="preserve"> in cell </w:t>
      </w:r>
      <w:r w:rsidRPr="00957220">
        <w:rPr>
          <w:b/>
          <w:bCs/>
        </w:rPr>
        <w:t>D19</w:t>
      </w:r>
      <w:r>
        <w:t>.</w:t>
      </w:r>
    </w:p>
    <w:p w14:paraId="3B4405E3" w14:textId="77777777" w:rsidR="00AA2B2A" w:rsidRDefault="00AA2B2A">
      <w:pPr>
        <w:suppressAutoHyphens w:val="0"/>
        <w:spacing w:after="0" w:line="276" w:lineRule="auto"/>
        <w:rPr>
          <w:b/>
          <w:bCs/>
        </w:rPr>
      </w:pPr>
      <w:r>
        <w:rPr>
          <w:b/>
          <w:bCs/>
        </w:rPr>
        <w:br w:type="page"/>
      </w:r>
    </w:p>
    <w:p w14:paraId="246BF697" w14:textId="0A9618D9" w:rsidR="00AA2B2A" w:rsidRPr="00E26F75" w:rsidRDefault="00AA2B2A" w:rsidP="00AA2B2A">
      <w:pPr>
        <w:suppressAutoHyphens w:val="0"/>
        <w:spacing w:after="0" w:line="276" w:lineRule="auto"/>
        <w:rPr>
          <w:b/>
          <w:bCs/>
        </w:rPr>
      </w:pPr>
      <w:r w:rsidRPr="00E26F75">
        <w:rPr>
          <w:b/>
          <w:bCs/>
        </w:rPr>
        <w:lastRenderedPageBreak/>
        <w:t xml:space="preserve">Question </w:t>
      </w:r>
      <w:r>
        <w:rPr>
          <w:b/>
          <w:bCs/>
        </w:rPr>
        <w:t>2</w:t>
      </w:r>
    </w:p>
    <w:p w14:paraId="1D56C776" w14:textId="03F63BA7" w:rsidR="00043C90" w:rsidRDefault="007E37C9" w:rsidP="00C63F0A">
      <w:r>
        <w:t xml:space="preserve">Jake is building a </w:t>
      </w:r>
      <w:r w:rsidR="003D1A3F">
        <w:t xml:space="preserve">blanket box </w:t>
      </w:r>
      <w:r w:rsidR="00E33519">
        <w:t xml:space="preserve">out of wood </w:t>
      </w:r>
      <w:r w:rsidR="003D1A3F">
        <w:t xml:space="preserve">for the end of his bed. </w:t>
      </w:r>
      <w:r w:rsidR="00C97DE0">
        <w:t>The lid of the box w</w:t>
      </w:r>
      <w:r w:rsidR="00C852EC">
        <w:t xml:space="preserve">ill be </w:t>
      </w:r>
      <w:r w:rsidR="004A7BC2">
        <w:t>upholstered,</w:t>
      </w:r>
      <w:r w:rsidR="00C852EC">
        <w:t xml:space="preserve"> and the rest of the box will</w:t>
      </w:r>
      <w:r w:rsidR="00E33519">
        <w:t xml:space="preserve"> be stained and varnished.</w:t>
      </w:r>
    </w:p>
    <w:p w14:paraId="4B48B047" w14:textId="415A91E2" w:rsidR="001A20C9" w:rsidRDefault="00043C90" w:rsidP="00C63F0A">
      <w:r>
        <w:t>J</w:t>
      </w:r>
      <w:r w:rsidR="00EF3E43">
        <w:t>ake</w:t>
      </w:r>
      <w:r>
        <w:t xml:space="preserve"> has placed the following information into</w:t>
      </w:r>
      <w:r w:rsidR="001A20C9">
        <w:t xml:space="preserve"> the spreadsheet below</w:t>
      </w:r>
      <w:r>
        <w:t xml:space="preserve"> </w:t>
      </w:r>
      <w:r w:rsidR="008707E1">
        <w:t>to calcula</w:t>
      </w:r>
      <w:r w:rsidR="001A20C9">
        <w:t>te how much stain and varnish he will need.</w:t>
      </w:r>
    </w:p>
    <w:p w14:paraId="0D87C923" w14:textId="77777777" w:rsidR="00B3480C" w:rsidRDefault="00CE3DF2">
      <w:pPr>
        <w:suppressAutoHyphens w:val="0"/>
        <w:spacing w:after="0" w:line="276" w:lineRule="auto"/>
      </w:pPr>
      <w:r>
        <w:rPr>
          <w:noProof/>
        </w:rPr>
        <w:drawing>
          <wp:inline distT="0" distB="0" distL="0" distR="0" wp14:anchorId="57D37ABA" wp14:editId="366A478E">
            <wp:extent cx="3371850" cy="2872585"/>
            <wp:effectExtent l="0" t="0" r="0" b="4445"/>
            <wp:docPr id="374821418" name="Picture 1" descr="Screenshot of a measurement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821418" name="Picture 1" descr="Screenshot of a measurement spreadsheet."/>
                    <pic:cNvPicPr/>
                  </pic:nvPicPr>
                  <pic:blipFill>
                    <a:blip r:embed="rId31"/>
                    <a:stretch>
                      <a:fillRect/>
                    </a:stretch>
                  </pic:blipFill>
                  <pic:spPr>
                    <a:xfrm>
                      <a:off x="0" y="0"/>
                      <a:ext cx="3372810" cy="2873403"/>
                    </a:xfrm>
                    <a:prstGeom prst="rect">
                      <a:avLst/>
                    </a:prstGeom>
                  </pic:spPr>
                </pic:pic>
              </a:graphicData>
            </a:graphic>
          </wp:inline>
        </w:drawing>
      </w:r>
    </w:p>
    <w:p w14:paraId="05083881" w14:textId="6AC63622" w:rsidR="000851B3" w:rsidRDefault="007A68DE" w:rsidP="00CE2076">
      <w:pPr>
        <w:pStyle w:val="ListNumber2"/>
        <w:numPr>
          <w:ilvl w:val="0"/>
          <w:numId w:val="17"/>
        </w:numPr>
        <w:spacing w:after="1200"/>
      </w:pPr>
      <w:r>
        <w:t>Calculate the value</w:t>
      </w:r>
      <w:r w:rsidR="00AE67DF">
        <w:t xml:space="preserve"> for ‘</w:t>
      </w:r>
      <w:r w:rsidR="00936C2D">
        <w:t>S</w:t>
      </w:r>
      <w:r w:rsidR="00AE67DF">
        <w:t>urface area to be stained’</w:t>
      </w:r>
      <w:r>
        <w:t xml:space="preserve"> </w:t>
      </w:r>
      <w:r w:rsidR="000851B3">
        <w:t xml:space="preserve">in cell </w:t>
      </w:r>
      <w:r w:rsidR="000851B3" w:rsidRPr="00957220">
        <w:rPr>
          <w:b/>
          <w:bCs/>
        </w:rPr>
        <w:t>B6</w:t>
      </w:r>
      <w:r w:rsidR="000851B3">
        <w:t>.</w:t>
      </w:r>
    </w:p>
    <w:p w14:paraId="35550890" w14:textId="170FFD89" w:rsidR="00A52300" w:rsidRDefault="000851B3" w:rsidP="00CE2076">
      <w:pPr>
        <w:pStyle w:val="ListNumber2"/>
        <w:numPr>
          <w:ilvl w:val="0"/>
          <w:numId w:val="17"/>
        </w:numPr>
        <w:spacing w:after="840"/>
      </w:pPr>
      <w:r>
        <w:t xml:space="preserve">Write down a formula that could be used in cell </w:t>
      </w:r>
      <w:r w:rsidR="00F5373E" w:rsidRPr="00957220">
        <w:rPr>
          <w:b/>
          <w:bCs/>
        </w:rPr>
        <w:t>B8</w:t>
      </w:r>
      <w:r w:rsidR="00AE67DF" w:rsidRPr="00AE67DF">
        <w:t xml:space="preserve"> for</w:t>
      </w:r>
      <w:r w:rsidR="00AE67DF">
        <w:t xml:space="preserve"> </w:t>
      </w:r>
      <w:r w:rsidR="00936C2D">
        <w:t>‘L</w:t>
      </w:r>
      <w:r w:rsidR="00AE67DF">
        <w:t>itres of stain needed</w:t>
      </w:r>
      <w:r w:rsidR="00936C2D">
        <w:t>’</w:t>
      </w:r>
      <w:r>
        <w:t>. Include appropriate cells in your formula.</w:t>
      </w:r>
    </w:p>
    <w:p w14:paraId="186E7886" w14:textId="1D0B7DA9" w:rsidR="0014229A" w:rsidRPr="00AA2B2A" w:rsidRDefault="00130E42" w:rsidP="00CE2076">
      <w:pPr>
        <w:pStyle w:val="ListNumber2"/>
        <w:numPr>
          <w:ilvl w:val="0"/>
          <w:numId w:val="17"/>
        </w:numPr>
      </w:pPr>
      <w:r>
        <w:t>J</w:t>
      </w:r>
      <w:r w:rsidR="00EF3E43">
        <w:t>ake</w:t>
      </w:r>
      <w:r>
        <w:t xml:space="preserve"> finds a different stain</w:t>
      </w:r>
      <w:r w:rsidR="00352255">
        <w:t xml:space="preserve"> and varnish product with a coverage area of </w:t>
      </w:r>
      <w:r w:rsidR="00393E76">
        <w:t>10</w:t>
      </w:r>
      <m:oMath>
        <m:r>
          <w:rPr>
            <w:rFonts w:ascii="Cambria Math" w:hAnsi="Cambria Math"/>
          </w:rPr>
          <m:t xml:space="preserve"> </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r>
          <m:rPr>
            <m:nor/>
          </m:rPr>
          <w:rPr>
            <w:rFonts w:ascii="Cambria Math" w:hAnsi="Cambria Math"/>
          </w:rPr>
          <m:t>/L</m:t>
        </m:r>
      </m:oMath>
      <w:r w:rsidR="00D43057">
        <w:rPr>
          <w:rFonts w:eastAsiaTheme="minorEastAsia"/>
        </w:rPr>
        <w:t>.</w:t>
      </w:r>
      <w:r w:rsidR="0027417F">
        <w:rPr>
          <w:rFonts w:eastAsiaTheme="minorEastAsia"/>
        </w:rPr>
        <w:t xml:space="preserve"> In wh</w:t>
      </w:r>
      <w:r w:rsidR="00EF3E43">
        <w:rPr>
          <w:rFonts w:eastAsiaTheme="minorEastAsia"/>
        </w:rPr>
        <w:t>ich</w:t>
      </w:r>
      <w:r w:rsidR="0027417F">
        <w:rPr>
          <w:rFonts w:eastAsiaTheme="minorEastAsia"/>
        </w:rPr>
        <w:t xml:space="preserve"> cell of the spreadsheet will he make this change and what </w:t>
      </w:r>
      <w:r w:rsidR="00A52300">
        <w:rPr>
          <w:rFonts w:eastAsiaTheme="minorEastAsia"/>
        </w:rPr>
        <w:t xml:space="preserve">impact will this have on </w:t>
      </w:r>
      <w:r w:rsidR="00CE2076">
        <w:rPr>
          <w:rFonts w:eastAsiaTheme="minorEastAsia"/>
        </w:rPr>
        <w:t>‘L</w:t>
      </w:r>
      <w:r w:rsidR="00A52300">
        <w:rPr>
          <w:rFonts w:eastAsiaTheme="minorEastAsia"/>
        </w:rPr>
        <w:t>itres of stain needed</w:t>
      </w:r>
      <w:r w:rsidR="00CE2076">
        <w:rPr>
          <w:rFonts w:eastAsiaTheme="minorEastAsia"/>
        </w:rPr>
        <w:t>’</w:t>
      </w:r>
      <w:r w:rsidR="00A52300">
        <w:rPr>
          <w:rFonts w:eastAsiaTheme="minorEastAsia"/>
        </w:rPr>
        <w:t>?</w:t>
      </w:r>
      <w:bookmarkEnd w:id="6"/>
      <w:r w:rsidR="0014229A">
        <w:br w:type="page"/>
      </w:r>
    </w:p>
    <w:p w14:paraId="1216C7C8" w14:textId="5AFC3447" w:rsidR="008B71D5" w:rsidRDefault="008B71D5" w:rsidP="008B71D5">
      <w:pPr>
        <w:pStyle w:val="Heading2"/>
      </w:pPr>
      <w:r>
        <w:lastRenderedPageBreak/>
        <w:t>Sample solutions</w:t>
      </w:r>
    </w:p>
    <w:p w14:paraId="5D80FB78" w14:textId="779AE8EB" w:rsidR="00196F17" w:rsidRDefault="00BD3165" w:rsidP="001E265E">
      <w:r>
        <w:t xml:space="preserve">Solutions </w:t>
      </w:r>
      <w:r w:rsidR="002D013E">
        <w:t xml:space="preserve">for the activities relating to the </w:t>
      </w:r>
      <w:r w:rsidR="002D013E" w:rsidRPr="002D013E">
        <w:rPr>
          <w:rStyle w:val="Emphasis"/>
        </w:rPr>
        <w:t>Formulas with spreadsheets</w:t>
      </w:r>
      <w:r w:rsidR="002D013E">
        <w:t xml:space="preserve"> Excel file </w:t>
      </w:r>
      <w:r>
        <w:t xml:space="preserve">have been provided in the </w:t>
      </w:r>
      <w:r w:rsidRPr="007C2A4F">
        <w:rPr>
          <w:rStyle w:val="Emphasis"/>
        </w:rPr>
        <w:t>Formulas with spreadsheets solutions</w:t>
      </w:r>
      <w:r>
        <w:t xml:space="preserve"> </w:t>
      </w:r>
      <w:r w:rsidR="007C2A4F">
        <w:t>Excel file and in teacher notes within the lesson.</w:t>
      </w:r>
    </w:p>
    <w:p w14:paraId="383C0B54" w14:textId="61E0C835" w:rsidR="00196F17" w:rsidRDefault="00196F17" w:rsidP="00196F17">
      <w:pPr>
        <w:pStyle w:val="Heading3"/>
      </w:pPr>
      <w:r>
        <w:t xml:space="preserve">Appendix </w:t>
      </w:r>
      <w:r w:rsidR="00BD53DB">
        <w:t>E</w:t>
      </w:r>
      <w:r>
        <w:t xml:space="preserve"> – </w:t>
      </w:r>
      <w:r w:rsidR="00242942">
        <w:t>HSC style spreadsheet questions</w:t>
      </w:r>
    </w:p>
    <w:p w14:paraId="5BEA0008" w14:textId="66A22A3B" w:rsidR="00E85ED3" w:rsidRPr="00E85ED3" w:rsidRDefault="00E26F75" w:rsidP="001E265E">
      <w:pPr>
        <w:rPr>
          <w:b/>
          <w:bCs/>
        </w:rPr>
      </w:pPr>
      <w:r w:rsidRPr="00E85ED3">
        <w:rPr>
          <w:b/>
          <w:bCs/>
        </w:rPr>
        <w:t>Question 1</w:t>
      </w:r>
    </w:p>
    <w:p w14:paraId="7DF60C8E" w14:textId="1B189859" w:rsidR="002B1721" w:rsidRPr="002B1721" w:rsidRDefault="002B1721" w:rsidP="00CE2076">
      <w:pPr>
        <w:pStyle w:val="ListNumber2"/>
        <w:numPr>
          <w:ilvl w:val="0"/>
          <w:numId w:val="16"/>
        </w:numPr>
        <w:rPr>
          <w:rFonts w:eastAsiaTheme="minorEastAsia"/>
        </w:rPr>
      </w:pPr>
      <m:oMath>
        <m:r>
          <m:rPr>
            <m:sty m:val="p"/>
          </m:rPr>
          <w:rPr>
            <w:rFonts w:ascii="Cambria Math" w:eastAsiaTheme="minorEastAsia" w:hAnsi="Cambria Math"/>
          </w:rPr>
          <m:t>$</m:t>
        </m:r>
        <m:r>
          <m:rPr>
            <m:sty m:val="p"/>
          </m:rPr>
          <w:rPr>
            <w:rFonts w:ascii="Cambria Math" w:hAnsi="Cambria Math"/>
          </w:rPr>
          <m:t>190+$27+$64=$281</m:t>
        </m:r>
      </m:oMath>
      <w:r w:rsidR="00052209">
        <w:rPr>
          <w:rFonts w:eastAsiaTheme="minorEastAsia"/>
        </w:rPr>
        <w:t>.</w:t>
      </w:r>
    </w:p>
    <w:p w14:paraId="148D5871" w14:textId="77777777" w:rsidR="00462512" w:rsidRDefault="00525B9C" w:rsidP="00462512">
      <w:pPr>
        <w:pStyle w:val="ListNumber2"/>
      </w:pPr>
      <w:r>
        <w:t>Formula is</w:t>
      </w:r>
      <w:r w:rsidR="00D00040">
        <w:t>:</w:t>
      </w:r>
      <w:r>
        <w:t xml:space="preserve"> </w:t>
      </w:r>
      <w:r w:rsidRPr="00957220">
        <w:rPr>
          <w:b/>
          <w:bCs/>
        </w:rPr>
        <w:t>=</w:t>
      </w:r>
      <w:r w:rsidR="00D00040" w:rsidRPr="00957220">
        <w:rPr>
          <w:b/>
          <w:bCs/>
        </w:rPr>
        <w:t>D16*</w:t>
      </w:r>
      <w:r w:rsidR="00462512" w:rsidRPr="00957220">
        <w:rPr>
          <w:b/>
          <w:bCs/>
        </w:rPr>
        <w:t>D17</w:t>
      </w:r>
    </w:p>
    <w:p w14:paraId="3AA2E18E" w14:textId="49F36F04" w:rsidR="00F428FA" w:rsidRPr="00F428FA" w:rsidRDefault="00634EF3" w:rsidP="0004772C">
      <w:pPr>
        <w:pStyle w:val="ListNumber2"/>
        <w:numPr>
          <w:ilvl w:val="0"/>
          <w:numId w:val="0"/>
        </w:numPr>
        <w:ind w:left="1134"/>
        <w:rPr>
          <w:rFonts w:eastAsiaTheme="minorEastAsia"/>
        </w:rPr>
      </w:pPr>
      <w:r>
        <w:t xml:space="preserve">GST amount is: </w:t>
      </w:r>
      <m:oMath>
        <m:r>
          <w:rPr>
            <w:rFonts w:ascii="Cambria Math" w:hAnsi="Cambria Math"/>
          </w:rPr>
          <m:t>$281×10%=$28.10</m:t>
        </m:r>
      </m:oMath>
      <w:r w:rsidR="00052209">
        <w:rPr>
          <w:rFonts w:eastAsiaTheme="minorEastAsia"/>
        </w:rPr>
        <w:t>.</w:t>
      </w:r>
    </w:p>
    <w:p w14:paraId="2DEAA9FB" w14:textId="17E98B25" w:rsidR="00F428FA" w:rsidRDefault="00AE4170" w:rsidP="0004772C">
      <w:pPr>
        <w:pStyle w:val="ListNumber2"/>
        <w:rPr>
          <w:rFonts w:eastAsiaTheme="minorEastAsia"/>
        </w:rPr>
      </w:pPr>
      <w:r>
        <w:t xml:space="preserve">Total amount payable in cell D19 is: </w:t>
      </w:r>
      <m:oMath>
        <m:r>
          <w:rPr>
            <w:rFonts w:ascii="Cambria Math" w:hAnsi="Cambria Math"/>
          </w:rPr>
          <m:t>$281+$28.10=309.10</m:t>
        </m:r>
      </m:oMath>
      <w:r w:rsidR="00052209">
        <w:rPr>
          <w:rFonts w:eastAsiaTheme="minorEastAsia"/>
        </w:rPr>
        <w:t>.</w:t>
      </w:r>
    </w:p>
    <w:p w14:paraId="5857AFD5" w14:textId="097EF5A3" w:rsidR="001663DA" w:rsidRPr="00E85ED3" w:rsidRDefault="001663DA" w:rsidP="001663DA">
      <w:pPr>
        <w:rPr>
          <w:b/>
          <w:bCs/>
        </w:rPr>
      </w:pPr>
      <w:r w:rsidRPr="00E85ED3">
        <w:rPr>
          <w:b/>
          <w:bCs/>
        </w:rPr>
        <w:t xml:space="preserve">Question </w:t>
      </w:r>
      <w:r>
        <w:rPr>
          <w:b/>
          <w:bCs/>
        </w:rPr>
        <w:t>2</w:t>
      </w:r>
    </w:p>
    <w:p w14:paraId="33B654F4" w14:textId="739296ED" w:rsidR="00C53ED0" w:rsidRPr="00C53ED0" w:rsidRDefault="00AE4857" w:rsidP="00CE2076">
      <w:pPr>
        <w:pStyle w:val="ListNumber2"/>
        <w:numPr>
          <w:ilvl w:val="0"/>
          <w:numId w:val="18"/>
        </w:numPr>
      </w:pPr>
      <w:r>
        <w:t xml:space="preserve">Surface area to be stained in </w:t>
      </w:r>
      <w:r w:rsidR="00C53ED0">
        <w:t xml:space="preserve">cell B6 is: </w:t>
      </w:r>
      <m:oMath>
        <m:d>
          <m:dPr>
            <m:ctrlPr>
              <w:rPr>
                <w:rFonts w:ascii="Cambria Math" w:hAnsi="Cambria Math"/>
                <w:i/>
              </w:rPr>
            </m:ctrlPr>
          </m:dPr>
          <m:e>
            <m:r>
              <w:rPr>
                <w:rFonts w:ascii="Cambria Math" w:hAnsi="Cambria Math"/>
              </w:rPr>
              <m:t>2×0.5×0.5</m:t>
            </m:r>
          </m:e>
        </m:d>
        <m:r>
          <w:rPr>
            <w:rFonts w:ascii="Cambria Math" w:hAnsi="Cambria Math"/>
          </w:rPr>
          <m:t>+</m:t>
        </m:r>
        <m:d>
          <m:dPr>
            <m:ctrlPr>
              <w:rPr>
                <w:rFonts w:ascii="Cambria Math" w:hAnsi="Cambria Math"/>
                <w:i/>
              </w:rPr>
            </m:ctrlPr>
          </m:dPr>
          <m:e>
            <m:r>
              <w:rPr>
                <w:rFonts w:ascii="Cambria Math" w:hAnsi="Cambria Math"/>
              </w:rPr>
              <m:t>2×1.2×0.5</m:t>
            </m:r>
          </m:e>
        </m:d>
        <m:r>
          <w:rPr>
            <w:rFonts w:ascii="Cambria Math" w:hAnsi="Cambria Math"/>
          </w:rPr>
          <m:t>+</m:t>
        </m:r>
        <m:d>
          <m:dPr>
            <m:ctrlPr>
              <w:rPr>
                <w:rFonts w:ascii="Cambria Math" w:hAnsi="Cambria Math"/>
                <w:i/>
              </w:rPr>
            </m:ctrlPr>
          </m:dPr>
          <m:e>
            <m:r>
              <w:rPr>
                <w:rFonts w:ascii="Cambria Math" w:hAnsi="Cambria Math"/>
              </w:rPr>
              <m:t>0.5×1.2</m:t>
            </m:r>
          </m:e>
        </m:d>
        <m:r>
          <w:rPr>
            <w:rFonts w:ascii="Cambria Math" w:hAnsi="Cambria Math"/>
          </w:rPr>
          <m:t>=2.3</m:t>
        </m:r>
        <m:sSup>
          <m:sSupPr>
            <m:ctrlPr>
              <w:rPr>
                <w:rFonts w:ascii="Cambria Math" w:hAnsi="Cambria Math"/>
                <w:i/>
              </w:rPr>
            </m:ctrlPr>
          </m:sSupPr>
          <m:e>
            <m:r>
              <w:rPr>
                <w:rFonts w:ascii="Cambria Math" w:hAnsi="Cambria Math"/>
              </w:rPr>
              <m:t>m</m:t>
            </m:r>
          </m:e>
          <m:sup>
            <m:r>
              <w:rPr>
                <w:rFonts w:ascii="Cambria Math" w:hAnsi="Cambria Math"/>
              </w:rPr>
              <m:t>2</m:t>
            </m:r>
          </m:sup>
        </m:sSup>
      </m:oMath>
      <w:r w:rsidR="00052209">
        <w:rPr>
          <w:rFonts w:eastAsiaTheme="minorEastAsia"/>
        </w:rPr>
        <w:t>.</w:t>
      </w:r>
    </w:p>
    <w:p w14:paraId="7565485D" w14:textId="4D60C689" w:rsidR="00961E97" w:rsidRDefault="00B43B74" w:rsidP="00CE2076">
      <w:pPr>
        <w:pStyle w:val="ListNumber2"/>
        <w:numPr>
          <w:ilvl w:val="0"/>
          <w:numId w:val="18"/>
        </w:numPr>
      </w:pPr>
      <w:r>
        <w:t xml:space="preserve">Formula is: </w:t>
      </w:r>
      <w:r w:rsidRPr="00957220">
        <w:rPr>
          <w:b/>
          <w:bCs/>
        </w:rPr>
        <w:t>=</w:t>
      </w:r>
      <w:r w:rsidR="00961E97" w:rsidRPr="00957220">
        <w:rPr>
          <w:b/>
          <w:bCs/>
        </w:rPr>
        <w:t>B6/B7</w:t>
      </w:r>
      <w:r w:rsidR="00052209" w:rsidRPr="00C63F0A">
        <w:t>.</w:t>
      </w:r>
    </w:p>
    <w:p w14:paraId="61D37202" w14:textId="79563485" w:rsidR="00407329" w:rsidRPr="00F428FA" w:rsidRDefault="007E0E4C" w:rsidP="00CE2076">
      <w:pPr>
        <w:pStyle w:val="ListNumber2"/>
        <w:numPr>
          <w:ilvl w:val="0"/>
          <w:numId w:val="18"/>
        </w:numPr>
      </w:pPr>
      <w:r>
        <w:t xml:space="preserve">The change will be made in cell </w:t>
      </w:r>
      <w:r w:rsidRPr="00957220">
        <w:rPr>
          <w:b/>
          <w:bCs/>
        </w:rPr>
        <w:t>B7</w:t>
      </w:r>
      <w:r>
        <w:t xml:space="preserve">. Changing the value from 16 to 10 </w:t>
      </w:r>
      <w:r w:rsidR="00522BDE">
        <w:t xml:space="preserve">will increase the </w:t>
      </w:r>
      <w:r w:rsidR="00761CA0">
        <w:t>number of litres</w:t>
      </w:r>
      <w:r w:rsidR="00522BDE">
        <w:t xml:space="preserve"> of stain and varnish that will need to be used.</w:t>
      </w:r>
      <w:r w:rsidR="00407329">
        <w:br w:type="page"/>
      </w:r>
    </w:p>
    <w:p w14:paraId="39CDE9F5" w14:textId="77777777" w:rsidR="00407329" w:rsidRDefault="00407329" w:rsidP="00407329">
      <w:pPr>
        <w:pStyle w:val="Heading2"/>
      </w:pPr>
      <w:r w:rsidRPr="00C41110">
        <w:lastRenderedPageBreak/>
        <w:t>References</w:t>
      </w:r>
    </w:p>
    <w:p w14:paraId="145E8B5D" w14:textId="37777B17" w:rsidR="006B2B4E" w:rsidRPr="005B6D3C" w:rsidRDefault="006B2B4E" w:rsidP="006B2B4E">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0A151886" w14:textId="77777777" w:rsidR="006B2B4E" w:rsidRPr="005B6D3C" w:rsidRDefault="006B2B4E" w:rsidP="006B2B4E">
      <w:pPr>
        <w:pStyle w:val="FeatureBox2"/>
        <w:rPr>
          <w:b/>
          <w:bCs/>
        </w:rPr>
      </w:pPr>
      <w:r w:rsidRPr="005B6D3C">
        <w:t>Please refer to the NESA Copyright Disclaimer for more information</w:t>
      </w:r>
      <w:r>
        <w:t xml:space="preserve"> </w:t>
      </w:r>
      <w:hyperlink r:id="rId32" w:tgtFrame="_blank" w:history="1">
        <w:r w:rsidRPr="005B6D3C">
          <w:rPr>
            <w:rStyle w:val="Hyperlink"/>
          </w:rPr>
          <w:t>https://www.nsw.gov.au/education-and-training/nesa/copyright</w:t>
        </w:r>
      </w:hyperlink>
      <w:r w:rsidRPr="005B6D3C">
        <w:t>.</w:t>
      </w:r>
    </w:p>
    <w:p w14:paraId="665A86D2" w14:textId="77777777" w:rsidR="006B2B4E" w:rsidRPr="005B6D3C" w:rsidRDefault="006B2B4E" w:rsidP="006B2B4E">
      <w:pPr>
        <w:pStyle w:val="FeatureBox2"/>
        <w:rPr>
          <w:b/>
          <w:bCs/>
        </w:rPr>
      </w:pPr>
      <w:r w:rsidRPr="005B6D3C">
        <w:t>NESA holds the only official and up-to-date versions of the NSW Curriculum and syllabus documents. Please visit NESA</w:t>
      </w:r>
      <w:r>
        <w:t xml:space="preserve"> </w:t>
      </w:r>
      <w:hyperlink r:id="rId33" w:tgtFrame="_blank" w:history="1">
        <w:r w:rsidRPr="005B6D3C">
          <w:rPr>
            <w:rStyle w:val="Hyperlink"/>
          </w:rPr>
          <w:t>https://www.nsw.gov.au/education-and-training/nesa</w:t>
        </w:r>
      </w:hyperlink>
      <w:r>
        <w:t xml:space="preserve"> </w:t>
      </w:r>
      <w:r w:rsidRPr="005B6D3C">
        <w:t>and NSW Curriculum</w:t>
      </w:r>
      <w:r>
        <w:t xml:space="preserve"> </w:t>
      </w:r>
      <w:hyperlink r:id="rId34" w:tgtFrame="_blank" w:history="1">
        <w:r w:rsidRPr="005B6D3C">
          <w:rPr>
            <w:rStyle w:val="Hyperlink"/>
          </w:rPr>
          <w:t>https://curriculum.nsw.edu.au</w:t>
        </w:r>
      </w:hyperlink>
      <w:r w:rsidRPr="005B6D3C">
        <w:t>.</w:t>
      </w:r>
    </w:p>
    <w:p w14:paraId="725FA193" w14:textId="3933BD86" w:rsidR="00757FA9" w:rsidRDefault="00757FA9" w:rsidP="00757FA9">
      <w:pPr>
        <w:rPr>
          <w:szCs w:val="22"/>
        </w:rPr>
      </w:pPr>
      <w:hyperlink r:id="rId35" w:history="1">
        <w:r w:rsidRPr="00C12AC4">
          <w:rPr>
            <w:rStyle w:val="Hyperlink"/>
            <w:szCs w:val="22"/>
          </w:rPr>
          <w:t xml:space="preserve">Mathematics Standard </w:t>
        </w:r>
        <w:r w:rsidR="00A42CFA" w:rsidRPr="00A42CFA">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636D24AD" w14:textId="77777777" w:rsidR="00C63F0A" w:rsidRDefault="00C63F0A" w:rsidP="00C63F0A">
      <w:hyperlink r:id="rId36" w:history="1">
        <w:r>
          <w:rPr>
            <w:rStyle w:val="Hyperlink"/>
          </w:rPr>
          <w:t>Numeracy Stage 6 (CEC) Syllabus</w:t>
        </w:r>
      </w:hyperlink>
      <w:r>
        <w:t xml:space="preserve"> © NSW Education Standards Authority (NESA) for and on behalf of the Crown in right of the State of New South Wales, 2021.</w:t>
      </w:r>
    </w:p>
    <w:p w14:paraId="1B5C3A67" w14:textId="77777777" w:rsidR="00052209" w:rsidRPr="00485A5E" w:rsidRDefault="00052209" w:rsidP="00052209">
      <w:r w:rsidRPr="00485A5E">
        <w:t xml:space="preserve">NSW Education Standards Authority </w:t>
      </w:r>
      <w:r>
        <w:t xml:space="preserve">(NESA) </w:t>
      </w:r>
      <w:r w:rsidRPr="00485A5E">
        <w:t xml:space="preserve">(2024) </w:t>
      </w:r>
      <w:hyperlink r:id="rId37">
        <w:r w:rsidRPr="6EB6CDF1">
          <w:rPr>
            <w:rStyle w:val="Hyperlink"/>
          </w:rPr>
          <w:t>‘Glossary’</w:t>
        </w:r>
      </w:hyperlink>
      <w:r w:rsidRPr="00485A5E">
        <w:t xml:space="preserve">, </w:t>
      </w:r>
      <w:r w:rsidRPr="00485A5E">
        <w:rPr>
          <w:i/>
          <w:iCs/>
        </w:rPr>
        <w:t>Mathematics Advanced 11–12 (2024)</w:t>
      </w:r>
      <w:r w:rsidRPr="00485A5E">
        <w:t xml:space="preserve">, NESA website, accessed 22 July 2025. </w:t>
      </w:r>
    </w:p>
    <w:p w14:paraId="765BBDB5" w14:textId="77777777" w:rsidR="00052209" w:rsidRPr="00C12AC4" w:rsidRDefault="00052209"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332F023C"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6B2B4E" w:rsidRPr="009310DD">
        <w:rPr>
          <w:rStyle w:val="Strong"/>
          <w:szCs w:val="22"/>
        </w:rPr>
        <w:t>202</w:t>
      </w:r>
      <w:r w:rsidR="006B2B4E">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12D3E6B7" w:rsidR="00F63959" w:rsidRDefault="00F63959" w:rsidP="00F63959">
      <w:r>
        <w:t xml:space="preserve">Attribution should be given to © State of New South Wales (Department of Education), </w:t>
      </w:r>
      <w:r w:rsidR="006B2B4E">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8441B0">
      <w:pPr>
        <w:pStyle w:val="ListBullet"/>
        <w:numPr>
          <w:ilvl w:val="0"/>
          <w:numId w:val="2"/>
        </w:numPr>
      </w:pPr>
      <w:r>
        <w:t>the NSW Department of Education logo, other logos and trademark-protected material</w:t>
      </w:r>
    </w:p>
    <w:p w14:paraId="2405BAF5" w14:textId="77777777" w:rsidR="00F63959" w:rsidRDefault="00F63959" w:rsidP="008441B0">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0"/>
      <w:footerReference w:type="first" r:id="rId4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BE8AD" w14:textId="77777777" w:rsidR="007E774A" w:rsidRDefault="007E774A">
      <w:r>
        <w:separator/>
      </w:r>
    </w:p>
    <w:p w14:paraId="1DBA0EFD" w14:textId="77777777" w:rsidR="007E774A" w:rsidRDefault="007E774A"/>
    <w:p w14:paraId="05DDC719" w14:textId="77777777" w:rsidR="007E774A" w:rsidRDefault="007E774A"/>
  </w:endnote>
  <w:endnote w:type="continuationSeparator" w:id="0">
    <w:p w14:paraId="2E8A45DA" w14:textId="77777777" w:rsidR="007E774A" w:rsidRDefault="007E774A">
      <w:r>
        <w:continuationSeparator/>
      </w:r>
    </w:p>
    <w:p w14:paraId="09A679DD" w14:textId="77777777" w:rsidR="007E774A" w:rsidRDefault="007E774A"/>
    <w:p w14:paraId="529DD991" w14:textId="77777777" w:rsidR="007E774A" w:rsidRDefault="007E774A"/>
  </w:endnote>
  <w:endnote w:type="continuationNotice" w:id="1">
    <w:p w14:paraId="68FA6589" w14:textId="77777777" w:rsidR="007E774A" w:rsidRDefault="007E774A">
      <w:pPr>
        <w:spacing w:before="0" w:line="240" w:lineRule="auto"/>
      </w:pPr>
    </w:p>
    <w:p w14:paraId="6916184D" w14:textId="77777777" w:rsidR="007E774A" w:rsidRDefault="007E7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731C456-042C-4781-A019-C830540E3B25}"/>
  </w:font>
  <w:font w:name="Calibri">
    <w:panose1 w:val="020F0502020204030204"/>
    <w:charset w:val="00"/>
    <w:family w:val="swiss"/>
    <w:pitch w:val="variable"/>
    <w:sig w:usb0="E4002EFF" w:usb1="C200247B" w:usb2="00000009" w:usb3="00000000" w:csb0="000001FF" w:csb1="00000000"/>
    <w:embedRegular r:id="rId2" w:fontKey="{9864434B-97C7-4A2A-BE64-6C1302470CF5}"/>
    <w:embedBold r:id="rId3" w:fontKey="{F7D1EE9D-2DC7-4523-926B-4D9EE873646D}"/>
    <w:embedItalic r:id="rId4" w:fontKey="{CC5631D9-89CE-47AC-AF1F-298F2649823F}"/>
    <w:embedBoldItalic r:id="rId5" w:fontKey="{5CE88DF1-E222-407C-8CE6-DAD07B581A1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7E18432-45B3-46B4-B6D0-6B50BF38D026}"/>
    <w:embedItalic r:id="rId7" w:fontKey="{FE3DD907-3125-422D-BDB4-39395F73D10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09B2694A-A771-4BAE-8AC5-8E966D966801}"/>
  </w:font>
  <w:font w:name="Cambria Math">
    <w:panose1 w:val="02040503050406030204"/>
    <w:charset w:val="00"/>
    <w:family w:val="roman"/>
    <w:pitch w:val="variable"/>
    <w:sig w:usb0="E00006FF" w:usb1="420024FF" w:usb2="02000000" w:usb3="00000000" w:csb0="0000019F" w:csb1="00000000"/>
    <w:embedRegular r:id="rId9" w:fontKey="{10EA1043-0A68-4B30-9F1A-48870C75A3BC}"/>
    <w:embedBold r:id="rId10" w:fontKey="{14769622-015D-4ECF-B74A-B5F267C39E0D}"/>
    <w:embedItalic r:id="rId11" w:fontKey="{58EE9EFB-1E34-4B8E-8442-3998136A3D74}"/>
    <w:embedBoldItalic r:id="rId12" w:fontKey="{A9EACF5F-4F52-45B7-8359-AD7B980208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5D7FC72" w:rsidR="007A3356" w:rsidRPr="00F63959" w:rsidRDefault="00F63959" w:rsidP="00F63959">
    <w:pPr>
      <w:pStyle w:val="Footer"/>
    </w:pPr>
    <w:r>
      <w:t xml:space="preserve">© NSW Department of Education, </w:t>
    </w:r>
    <w:r w:rsidR="00601A5A">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0F7ED" w14:textId="77777777" w:rsidR="007E774A" w:rsidRDefault="007E774A">
      <w:r>
        <w:separator/>
      </w:r>
    </w:p>
    <w:p w14:paraId="4BE40C59" w14:textId="77777777" w:rsidR="007E774A" w:rsidRDefault="007E774A"/>
    <w:p w14:paraId="06BA9697" w14:textId="77777777" w:rsidR="007E774A" w:rsidRDefault="007E774A"/>
  </w:footnote>
  <w:footnote w:type="continuationSeparator" w:id="0">
    <w:p w14:paraId="28D8963A" w14:textId="77777777" w:rsidR="007E774A" w:rsidRDefault="007E774A">
      <w:r>
        <w:continuationSeparator/>
      </w:r>
    </w:p>
    <w:p w14:paraId="1807E4A6" w14:textId="77777777" w:rsidR="007E774A" w:rsidRDefault="007E774A"/>
    <w:p w14:paraId="01DB62EA" w14:textId="77777777" w:rsidR="007E774A" w:rsidRDefault="007E774A"/>
  </w:footnote>
  <w:footnote w:type="continuationNotice" w:id="1">
    <w:p w14:paraId="1D0ECE04" w14:textId="77777777" w:rsidR="007E774A" w:rsidRDefault="007E774A">
      <w:pPr>
        <w:spacing w:before="0" w:line="240" w:lineRule="auto"/>
      </w:pPr>
    </w:p>
    <w:p w14:paraId="5C023C54" w14:textId="77777777" w:rsidR="007E774A" w:rsidRDefault="007E77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AE985FE" w:rsidR="0084631E" w:rsidRDefault="00377968" w:rsidP="0084631E">
    <w:pPr>
      <w:pStyle w:val="Documentname"/>
    </w:pPr>
    <w:r>
      <w:t>Formulas with spreadsheets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C0874E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50A4192A"/>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BE56941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FFEEB3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97353C8"/>
    <w:multiLevelType w:val="hybridMultilevel"/>
    <w:tmpl w:val="D720800C"/>
    <w:lvl w:ilvl="0" w:tplc="6FD01A4E">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B825C88"/>
    <w:multiLevelType w:val="multilevel"/>
    <w:tmpl w:val="2F62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E54584"/>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730810984">
    <w:abstractNumId w:val="2"/>
  </w:num>
  <w:num w:numId="3"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0516338">
    <w:abstractNumId w:val="5"/>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5" w16cid:durableId="581136368">
    <w:abstractNumId w:val="1"/>
  </w:num>
  <w:num w:numId="6" w16cid:durableId="147291356">
    <w:abstractNumId w:val="2"/>
  </w:num>
  <w:num w:numId="7" w16cid:durableId="822308067">
    <w:abstractNumId w:val="8"/>
  </w:num>
  <w:num w:numId="8" w16cid:durableId="147866089">
    <w:abstractNumId w:val="3"/>
  </w:num>
  <w:num w:numId="9" w16cid:durableId="574170720">
    <w:abstractNumId w:val="9"/>
  </w:num>
  <w:num w:numId="10" w16cid:durableId="1851871086">
    <w:abstractNumId w:val="4"/>
  </w:num>
  <w:num w:numId="11" w16cid:durableId="683018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902891">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3373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8394999">
    <w:abstractNumId w:val="3"/>
  </w:num>
  <w:num w:numId="15" w16cid:durableId="3959350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33456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19130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83108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723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55435061">
    <w:abstractNumId w:val="6"/>
  </w:num>
  <w:num w:numId="21" w16cid:durableId="16872942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92775406">
    <w:abstractNumId w:val="7"/>
  </w:num>
  <w:num w:numId="23" w16cid:durableId="184682137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4" w16cid:durableId="1298684621">
    <w:abstractNumId w:val="1"/>
  </w:num>
  <w:num w:numId="25" w16cid:durableId="986980988">
    <w:abstractNumId w:val="2"/>
  </w:num>
  <w:num w:numId="26" w16cid:durableId="653603422">
    <w:abstractNumId w:val="8"/>
  </w:num>
  <w:num w:numId="27" w16cid:durableId="113333329">
    <w:abstractNumId w:val="8"/>
  </w:num>
  <w:num w:numId="28" w16cid:durableId="1831825206">
    <w:abstractNumId w:val="3"/>
  </w:num>
  <w:num w:numId="29" w16cid:durableId="1150054249">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970568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1257878">
    <w:abstractNumId w:val="0"/>
  </w:num>
  <w:num w:numId="32" w16cid:durableId="1149519876">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C0A"/>
    <w:rsid w:val="000018B7"/>
    <w:rsid w:val="00001945"/>
    <w:rsid w:val="00001C08"/>
    <w:rsid w:val="00002005"/>
    <w:rsid w:val="00002BF1"/>
    <w:rsid w:val="000030D7"/>
    <w:rsid w:val="00004032"/>
    <w:rsid w:val="00005B55"/>
    <w:rsid w:val="00005E2D"/>
    <w:rsid w:val="00006220"/>
    <w:rsid w:val="00006CD7"/>
    <w:rsid w:val="000103FC"/>
    <w:rsid w:val="00010746"/>
    <w:rsid w:val="0001098E"/>
    <w:rsid w:val="0001198F"/>
    <w:rsid w:val="00012683"/>
    <w:rsid w:val="000142BC"/>
    <w:rsid w:val="000143DF"/>
    <w:rsid w:val="0001489F"/>
    <w:rsid w:val="000151F8"/>
    <w:rsid w:val="00015B9A"/>
    <w:rsid w:val="00015D43"/>
    <w:rsid w:val="00016801"/>
    <w:rsid w:val="00016CA5"/>
    <w:rsid w:val="00016E88"/>
    <w:rsid w:val="000175EF"/>
    <w:rsid w:val="00017C54"/>
    <w:rsid w:val="00021171"/>
    <w:rsid w:val="00021A27"/>
    <w:rsid w:val="000231B1"/>
    <w:rsid w:val="00023790"/>
    <w:rsid w:val="00023FAB"/>
    <w:rsid w:val="00024602"/>
    <w:rsid w:val="0002511F"/>
    <w:rsid w:val="000252FF"/>
    <w:rsid w:val="000253AE"/>
    <w:rsid w:val="000260BC"/>
    <w:rsid w:val="00026317"/>
    <w:rsid w:val="00027181"/>
    <w:rsid w:val="000271AB"/>
    <w:rsid w:val="000276DB"/>
    <w:rsid w:val="00030C4B"/>
    <w:rsid w:val="00030EBC"/>
    <w:rsid w:val="00031592"/>
    <w:rsid w:val="000331B6"/>
    <w:rsid w:val="000336C0"/>
    <w:rsid w:val="00034CAF"/>
    <w:rsid w:val="00034F5E"/>
    <w:rsid w:val="00034FC6"/>
    <w:rsid w:val="0003541F"/>
    <w:rsid w:val="00035A50"/>
    <w:rsid w:val="00035DF3"/>
    <w:rsid w:val="0003793C"/>
    <w:rsid w:val="00037C5C"/>
    <w:rsid w:val="00037E28"/>
    <w:rsid w:val="00040BF3"/>
    <w:rsid w:val="00040D52"/>
    <w:rsid w:val="00041EB6"/>
    <w:rsid w:val="00042114"/>
    <w:rsid w:val="00042193"/>
    <w:rsid w:val="000423E3"/>
    <w:rsid w:val="00042660"/>
    <w:rsid w:val="00042834"/>
    <w:rsid w:val="0004292D"/>
    <w:rsid w:val="00042D30"/>
    <w:rsid w:val="00043776"/>
    <w:rsid w:val="00043C90"/>
    <w:rsid w:val="00043F14"/>
    <w:rsid w:val="00043FA0"/>
    <w:rsid w:val="00044C5D"/>
    <w:rsid w:val="00044D23"/>
    <w:rsid w:val="00044F1A"/>
    <w:rsid w:val="00045263"/>
    <w:rsid w:val="000462FF"/>
    <w:rsid w:val="00046473"/>
    <w:rsid w:val="000470B7"/>
    <w:rsid w:val="0004772C"/>
    <w:rsid w:val="00047B9A"/>
    <w:rsid w:val="000501A5"/>
    <w:rsid w:val="000507E6"/>
    <w:rsid w:val="0005163D"/>
    <w:rsid w:val="00051BC4"/>
    <w:rsid w:val="00051BF0"/>
    <w:rsid w:val="00052209"/>
    <w:rsid w:val="000534F4"/>
    <w:rsid w:val="000535B7"/>
    <w:rsid w:val="00053726"/>
    <w:rsid w:val="00054951"/>
    <w:rsid w:val="00055B14"/>
    <w:rsid w:val="00056102"/>
    <w:rsid w:val="000562A7"/>
    <w:rsid w:val="000564F8"/>
    <w:rsid w:val="00057B8C"/>
    <w:rsid w:val="00057BC8"/>
    <w:rsid w:val="000604B9"/>
    <w:rsid w:val="00061232"/>
    <w:rsid w:val="000613C4"/>
    <w:rsid w:val="000620E8"/>
    <w:rsid w:val="00062708"/>
    <w:rsid w:val="00063C1A"/>
    <w:rsid w:val="00063C39"/>
    <w:rsid w:val="000641E9"/>
    <w:rsid w:val="000657C6"/>
    <w:rsid w:val="00065A16"/>
    <w:rsid w:val="000674AF"/>
    <w:rsid w:val="00067C66"/>
    <w:rsid w:val="000701B1"/>
    <w:rsid w:val="000701C1"/>
    <w:rsid w:val="00070416"/>
    <w:rsid w:val="00070E73"/>
    <w:rsid w:val="00071D06"/>
    <w:rsid w:val="0007214A"/>
    <w:rsid w:val="000729DD"/>
    <w:rsid w:val="00072B6E"/>
    <w:rsid w:val="00072DFB"/>
    <w:rsid w:val="00073235"/>
    <w:rsid w:val="0007410B"/>
    <w:rsid w:val="000748BE"/>
    <w:rsid w:val="000749DC"/>
    <w:rsid w:val="00075B4E"/>
    <w:rsid w:val="0007708D"/>
    <w:rsid w:val="00077A7C"/>
    <w:rsid w:val="00077EE0"/>
    <w:rsid w:val="0008013B"/>
    <w:rsid w:val="0008228B"/>
    <w:rsid w:val="00082E53"/>
    <w:rsid w:val="000844F9"/>
    <w:rsid w:val="00084628"/>
    <w:rsid w:val="00084830"/>
    <w:rsid w:val="000851B3"/>
    <w:rsid w:val="0008606A"/>
    <w:rsid w:val="00086656"/>
    <w:rsid w:val="00086D87"/>
    <w:rsid w:val="000872D6"/>
    <w:rsid w:val="000875DB"/>
    <w:rsid w:val="00087802"/>
    <w:rsid w:val="0008780C"/>
    <w:rsid w:val="000878ED"/>
    <w:rsid w:val="00087C48"/>
    <w:rsid w:val="000901C5"/>
    <w:rsid w:val="00090628"/>
    <w:rsid w:val="00090AFC"/>
    <w:rsid w:val="00090B38"/>
    <w:rsid w:val="000917A8"/>
    <w:rsid w:val="000917D5"/>
    <w:rsid w:val="000919BC"/>
    <w:rsid w:val="00091B2A"/>
    <w:rsid w:val="000922D6"/>
    <w:rsid w:val="00092F78"/>
    <w:rsid w:val="00093884"/>
    <w:rsid w:val="0009452F"/>
    <w:rsid w:val="00094CB9"/>
    <w:rsid w:val="00094EE6"/>
    <w:rsid w:val="00096701"/>
    <w:rsid w:val="00096C6D"/>
    <w:rsid w:val="00097446"/>
    <w:rsid w:val="00097721"/>
    <w:rsid w:val="000A0071"/>
    <w:rsid w:val="000A01E6"/>
    <w:rsid w:val="000A0302"/>
    <w:rsid w:val="000A036D"/>
    <w:rsid w:val="000A0C05"/>
    <w:rsid w:val="000A0EEA"/>
    <w:rsid w:val="000A10DD"/>
    <w:rsid w:val="000A2F64"/>
    <w:rsid w:val="000A33D4"/>
    <w:rsid w:val="000A35BB"/>
    <w:rsid w:val="000A41E7"/>
    <w:rsid w:val="000A451E"/>
    <w:rsid w:val="000A45AC"/>
    <w:rsid w:val="000A4FD0"/>
    <w:rsid w:val="000A54E3"/>
    <w:rsid w:val="000A64A9"/>
    <w:rsid w:val="000A6D4F"/>
    <w:rsid w:val="000A796C"/>
    <w:rsid w:val="000A7A61"/>
    <w:rsid w:val="000B021C"/>
    <w:rsid w:val="000B09C8"/>
    <w:rsid w:val="000B1FC2"/>
    <w:rsid w:val="000B2886"/>
    <w:rsid w:val="000B30E1"/>
    <w:rsid w:val="000B3712"/>
    <w:rsid w:val="000B3E63"/>
    <w:rsid w:val="000B41F3"/>
    <w:rsid w:val="000B4F65"/>
    <w:rsid w:val="000B558F"/>
    <w:rsid w:val="000B55D5"/>
    <w:rsid w:val="000B5F56"/>
    <w:rsid w:val="000B7290"/>
    <w:rsid w:val="000B75CB"/>
    <w:rsid w:val="000B79BA"/>
    <w:rsid w:val="000B7D49"/>
    <w:rsid w:val="000C07B7"/>
    <w:rsid w:val="000C0D3E"/>
    <w:rsid w:val="000C0FB5"/>
    <w:rsid w:val="000C1078"/>
    <w:rsid w:val="000C1363"/>
    <w:rsid w:val="000C16A7"/>
    <w:rsid w:val="000C1BCD"/>
    <w:rsid w:val="000C250C"/>
    <w:rsid w:val="000C2710"/>
    <w:rsid w:val="000C3610"/>
    <w:rsid w:val="000C3704"/>
    <w:rsid w:val="000C3DBF"/>
    <w:rsid w:val="000C43DF"/>
    <w:rsid w:val="000C45AA"/>
    <w:rsid w:val="000C4AB3"/>
    <w:rsid w:val="000C575E"/>
    <w:rsid w:val="000C61FB"/>
    <w:rsid w:val="000C63BA"/>
    <w:rsid w:val="000C6F89"/>
    <w:rsid w:val="000C7627"/>
    <w:rsid w:val="000C7D18"/>
    <w:rsid w:val="000C7D4F"/>
    <w:rsid w:val="000D03E6"/>
    <w:rsid w:val="000D13CD"/>
    <w:rsid w:val="000D2063"/>
    <w:rsid w:val="000D24EC"/>
    <w:rsid w:val="000D2AAA"/>
    <w:rsid w:val="000D2C3A"/>
    <w:rsid w:val="000D3ECF"/>
    <w:rsid w:val="000D3F3C"/>
    <w:rsid w:val="000D48A8"/>
    <w:rsid w:val="000D4B5A"/>
    <w:rsid w:val="000D55B1"/>
    <w:rsid w:val="000D64D8"/>
    <w:rsid w:val="000E07F5"/>
    <w:rsid w:val="000E20B4"/>
    <w:rsid w:val="000E3800"/>
    <w:rsid w:val="000E3A1D"/>
    <w:rsid w:val="000E3C1C"/>
    <w:rsid w:val="000E3D9B"/>
    <w:rsid w:val="000E41B7"/>
    <w:rsid w:val="000E48C4"/>
    <w:rsid w:val="000E4F4D"/>
    <w:rsid w:val="000E6BA0"/>
    <w:rsid w:val="000E6F76"/>
    <w:rsid w:val="000F005B"/>
    <w:rsid w:val="000F1136"/>
    <w:rsid w:val="000F174A"/>
    <w:rsid w:val="000F1949"/>
    <w:rsid w:val="000F1A12"/>
    <w:rsid w:val="000F2824"/>
    <w:rsid w:val="000F2F05"/>
    <w:rsid w:val="000F377D"/>
    <w:rsid w:val="000F42DB"/>
    <w:rsid w:val="000F45AA"/>
    <w:rsid w:val="000F488A"/>
    <w:rsid w:val="000F5EDB"/>
    <w:rsid w:val="000F6A90"/>
    <w:rsid w:val="000F6A9C"/>
    <w:rsid w:val="000F7960"/>
    <w:rsid w:val="000F7DDE"/>
    <w:rsid w:val="000F7F4F"/>
    <w:rsid w:val="00100B59"/>
    <w:rsid w:val="00100C4D"/>
    <w:rsid w:val="00100DC5"/>
    <w:rsid w:val="00100E27"/>
    <w:rsid w:val="00100E5A"/>
    <w:rsid w:val="00101135"/>
    <w:rsid w:val="00101917"/>
    <w:rsid w:val="00101FCA"/>
    <w:rsid w:val="001023AC"/>
    <w:rsid w:val="0010259B"/>
    <w:rsid w:val="00102D25"/>
    <w:rsid w:val="00103D80"/>
    <w:rsid w:val="00103DAB"/>
    <w:rsid w:val="00104A05"/>
    <w:rsid w:val="001059E9"/>
    <w:rsid w:val="00106009"/>
    <w:rsid w:val="001061F9"/>
    <w:rsid w:val="0010663E"/>
    <w:rsid w:val="001067E3"/>
    <w:rsid w:val="001068B3"/>
    <w:rsid w:val="001069FE"/>
    <w:rsid w:val="00106A3B"/>
    <w:rsid w:val="00107217"/>
    <w:rsid w:val="0011011D"/>
    <w:rsid w:val="00110910"/>
    <w:rsid w:val="00110E40"/>
    <w:rsid w:val="001113CC"/>
    <w:rsid w:val="00113727"/>
    <w:rsid w:val="00113763"/>
    <w:rsid w:val="001138C7"/>
    <w:rsid w:val="00113DFC"/>
    <w:rsid w:val="001140BF"/>
    <w:rsid w:val="0011437C"/>
    <w:rsid w:val="00114A7B"/>
    <w:rsid w:val="00114AF3"/>
    <w:rsid w:val="00114B7D"/>
    <w:rsid w:val="001177C4"/>
    <w:rsid w:val="00117B7D"/>
    <w:rsid w:val="00117FF3"/>
    <w:rsid w:val="001206BD"/>
    <w:rsid w:val="001208EA"/>
    <w:rsid w:val="0012093E"/>
    <w:rsid w:val="00120A7F"/>
    <w:rsid w:val="0012201F"/>
    <w:rsid w:val="001231F0"/>
    <w:rsid w:val="00124FB6"/>
    <w:rsid w:val="00125C6C"/>
    <w:rsid w:val="00126CD9"/>
    <w:rsid w:val="00127357"/>
    <w:rsid w:val="00127648"/>
    <w:rsid w:val="00127F46"/>
    <w:rsid w:val="0013032B"/>
    <w:rsid w:val="001305EA"/>
    <w:rsid w:val="00130630"/>
    <w:rsid w:val="00130C82"/>
    <w:rsid w:val="00130CBD"/>
    <w:rsid w:val="00130E42"/>
    <w:rsid w:val="001318EC"/>
    <w:rsid w:val="00132079"/>
    <w:rsid w:val="001324C3"/>
    <w:rsid w:val="001328FA"/>
    <w:rsid w:val="00132A0B"/>
    <w:rsid w:val="00132B73"/>
    <w:rsid w:val="0013419A"/>
    <w:rsid w:val="00134700"/>
    <w:rsid w:val="00134E23"/>
    <w:rsid w:val="00135E80"/>
    <w:rsid w:val="00135F8D"/>
    <w:rsid w:val="0013608B"/>
    <w:rsid w:val="00136253"/>
    <w:rsid w:val="001364B2"/>
    <w:rsid w:val="00136C49"/>
    <w:rsid w:val="00137446"/>
    <w:rsid w:val="00140753"/>
    <w:rsid w:val="00141A4F"/>
    <w:rsid w:val="0014229A"/>
    <w:rsid w:val="0014239C"/>
    <w:rsid w:val="001428E8"/>
    <w:rsid w:val="00142CEA"/>
    <w:rsid w:val="00143921"/>
    <w:rsid w:val="00144067"/>
    <w:rsid w:val="001449CF"/>
    <w:rsid w:val="00144F60"/>
    <w:rsid w:val="0014553F"/>
    <w:rsid w:val="00146F04"/>
    <w:rsid w:val="00147769"/>
    <w:rsid w:val="00147E93"/>
    <w:rsid w:val="00150EBC"/>
    <w:rsid w:val="00151699"/>
    <w:rsid w:val="001520B0"/>
    <w:rsid w:val="0015326C"/>
    <w:rsid w:val="00153521"/>
    <w:rsid w:val="00153AD5"/>
    <w:rsid w:val="00154040"/>
    <w:rsid w:val="0015446A"/>
    <w:rsid w:val="0015487C"/>
    <w:rsid w:val="00154894"/>
    <w:rsid w:val="00155144"/>
    <w:rsid w:val="001564ED"/>
    <w:rsid w:val="00156956"/>
    <w:rsid w:val="0015712E"/>
    <w:rsid w:val="00157322"/>
    <w:rsid w:val="001608A4"/>
    <w:rsid w:val="001613F7"/>
    <w:rsid w:val="00161A3D"/>
    <w:rsid w:val="00162ABB"/>
    <w:rsid w:val="00162C3A"/>
    <w:rsid w:val="00163E9B"/>
    <w:rsid w:val="00164C4E"/>
    <w:rsid w:val="00164ED5"/>
    <w:rsid w:val="00165B83"/>
    <w:rsid w:val="00165C78"/>
    <w:rsid w:val="00165FF0"/>
    <w:rsid w:val="001663DA"/>
    <w:rsid w:val="00170756"/>
    <w:rsid w:val="0017075C"/>
    <w:rsid w:val="001707FF"/>
    <w:rsid w:val="00170ABC"/>
    <w:rsid w:val="00170CB5"/>
    <w:rsid w:val="00171601"/>
    <w:rsid w:val="00172516"/>
    <w:rsid w:val="00172AB4"/>
    <w:rsid w:val="00172C9F"/>
    <w:rsid w:val="00172EC4"/>
    <w:rsid w:val="0017314B"/>
    <w:rsid w:val="001732C3"/>
    <w:rsid w:val="001732CC"/>
    <w:rsid w:val="001734EF"/>
    <w:rsid w:val="00174183"/>
    <w:rsid w:val="00174DFA"/>
    <w:rsid w:val="00174F15"/>
    <w:rsid w:val="00175184"/>
    <w:rsid w:val="00176C65"/>
    <w:rsid w:val="0018036C"/>
    <w:rsid w:val="001803A1"/>
    <w:rsid w:val="001805A2"/>
    <w:rsid w:val="00180A15"/>
    <w:rsid w:val="001810F4"/>
    <w:rsid w:val="00181128"/>
    <w:rsid w:val="0018144C"/>
    <w:rsid w:val="0018179E"/>
    <w:rsid w:val="001824A7"/>
    <w:rsid w:val="00182B46"/>
    <w:rsid w:val="001839C3"/>
    <w:rsid w:val="00183A5F"/>
    <w:rsid w:val="00183B80"/>
    <w:rsid w:val="00183DB2"/>
    <w:rsid w:val="00183E9C"/>
    <w:rsid w:val="001841BB"/>
    <w:rsid w:val="001841F1"/>
    <w:rsid w:val="00184E63"/>
    <w:rsid w:val="0018571A"/>
    <w:rsid w:val="001857E7"/>
    <w:rsid w:val="00185801"/>
    <w:rsid w:val="001859B6"/>
    <w:rsid w:val="001870CE"/>
    <w:rsid w:val="00187FFC"/>
    <w:rsid w:val="001912CC"/>
    <w:rsid w:val="00191AC3"/>
    <w:rsid w:val="00191D2F"/>
    <w:rsid w:val="00191F45"/>
    <w:rsid w:val="00193503"/>
    <w:rsid w:val="001938A8"/>
    <w:rsid w:val="001939CA"/>
    <w:rsid w:val="00193B82"/>
    <w:rsid w:val="00194C7B"/>
    <w:rsid w:val="00195877"/>
    <w:rsid w:val="0019600C"/>
    <w:rsid w:val="00196592"/>
    <w:rsid w:val="00196CF1"/>
    <w:rsid w:val="00196F17"/>
    <w:rsid w:val="00197ADC"/>
    <w:rsid w:val="00197B41"/>
    <w:rsid w:val="001A03EA"/>
    <w:rsid w:val="001A0AF7"/>
    <w:rsid w:val="001A1D82"/>
    <w:rsid w:val="001A20C9"/>
    <w:rsid w:val="001A25AF"/>
    <w:rsid w:val="001A3627"/>
    <w:rsid w:val="001A3C5D"/>
    <w:rsid w:val="001A42CE"/>
    <w:rsid w:val="001A4AC7"/>
    <w:rsid w:val="001A4B3F"/>
    <w:rsid w:val="001A5D2B"/>
    <w:rsid w:val="001A5F08"/>
    <w:rsid w:val="001A6EF1"/>
    <w:rsid w:val="001B18FF"/>
    <w:rsid w:val="001B1C16"/>
    <w:rsid w:val="001B206E"/>
    <w:rsid w:val="001B2F3F"/>
    <w:rsid w:val="001B3065"/>
    <w:rsid w:val="001B33C0"/>
    <w:rsid w:val="001B4A46"/>
    <w:rsid w:val="001B5E34"/>
    <w:rsid w:val="001B68DA"/>
    <w:rsid w:val="001C1159"/>
    <w:rsid w:val="001C2997"/>
    <w:rsid w:val="001C3BBC"/>
    <w:rsid w:val="001C4B7B"/>
    <w:rsid w:val="001C4DA6"/>
    <w:rsid w:val="001C4DB7"/>
    <w:rsid w:val="001C6C9B"/>
    <w:rsid w:val="001D0912"/>
    <w:rsid w:val="001D10B2"/>
    <w:rsid w:val="001D2F24"/>
    <w:rsid w:val="001D3092"/>
    <w:rsid w:val="001D478D"/>
    <w:rsid w:val="001D4CD1"/>
    <w:rsid w:val="001D50BA"/>
    <w:rsid w:val="001D5BA2"/>
    <w:rsid w:val="001D66C2"/>
    <w:rsid w:val="001D6877"/>
    <w:rsid w:val="001D688A"/>
    <w:rsid w:val="001D768B"/>
    <w:rsid w:val="001D7E29"/>
    <w:rsid w:val="001E02C8"/>
    <w:rsid w:val="001E0479"/>
    <w:rsid w:val="001E0FFC"/>
    <w:rsid w:val="001E1E02"/>
    <w:rsid w:val="001E1F93"/>
    <w:rsid w:val="001E24CF"/>
    <w:rsid w:val="001E265E"/>
    <w:rsid w:val="001E2D00"/>
    <w:rsid w:val="001E3097"/>
    <w:rsid w:val="001E41C8"/>
    <w:rsid w:val="001E4753"/>
    <w:rsid w:val="001E4B06"/>
    <w:rsid w:val="001E5F98"/>
    <w:rsid w:val="001E6185"/>
    <w:rsid w:val="001E66F1"/>
    <w:rsid w:val="001E75BD"/>
    <w:rsid w:val="001E76AF"/>
    <w:rsid w:val="001F0127"/>
    <w:rsid w:val="001F01F4"/>
    <w:rsid w:val="001F0421"/>
    <w:rsid w:val="001F0A0F"/>
    <w:rsid w:val="001F0F26"/>
    <w:rsid w:val="001F20A9"/>
    <w:rsid w:val="001F2232"/>
    <w:rsid w:val="001F2798"/>
    <w:rsid w:val="001F408D"/>
    <w:rsid w:val="001F64BE"/>
    <w:rsid w:val="001F6D7B"/>
    <w:rsid w:val="001F7070"/>
    <w:rsid w:val="001F7807"/>
    <w:rsid w:val="0020050C"/>
    <w:rsid w:val="002007C8"/>
    <w:rsid w:val="00200AD3"/>
    <w:rsid w:val="00200EF2"/>
    <w:rsid w:val="002016B9"/>
    <w:rsid w:val="00201825"/>
    <w:rsid w:val="00201CB2"/>
    <w:rsid w:val="00202266"/>
    <w:rsid w:val="00202652"/>
    <w:rsid w:val="00202CC4"/>
    <w:rsid w:val="00203F03"/>
    <w:rsid w:val="002041CA"/>
    <w:rsid w:val="002046F7"/>
    <w:rsid w:val="0020478D"/>
    <w:rsid w:val="00204A5E"/>
    <w:rsid w:val="002054D0"/>
    <w:rsid w:val="00205989"/>
    <w:rsid w:val="00206479"/>
    <w:rsid w:val="00206EFD"/>
    <w:rsid w:val="0020756A"/>
    <w:rsid w:val="002100C6"/>
    <w:rsid w:val="00210D95"/>
    <w:rsid w:val="00210EE0"/>
    <w:rsid w:val="00212D07"/>
    <w:rsid w:val="00212D44"/>
    <w:rsid w:val="00212E6D"/>
    <w:rsid w:val="002136B3"/>
    <w:rsid w:val="00215177"/>
    <w:rsid w:val="0021630E"/>
    <w:rsid w:val="002165CF"/>
    <w:rsid w:val="0021660A"/>
    <w:rsid w:val="00216957"/>
    <w:rsid w:val="00216A9D"/>
    <w:rsid w:val="0021745C"/>
    <w:rsid w:val="00217731"/>
    <w:rsid w:val="00217AE6"/>
    <w:rsid w:val="00220B90"/>
    <w:rsid w:val="00221777"/>
    <w:rsid w:val="00221998"/>
    <w:rsid w:val="00221E1A"/>
    <w:rsid w:val="00221F4B"/>
    <w:rsid w:val="002228E3"/>
    <w:rsid w:val="00222CAD"/>
    <w:rsid w:val="0022320E"/>
    <w:rsid w:val="0022394E"/>
    <w:rsid w:val="00223A81"/>
    <w:rsid w:val="00224261"/>
    <w:rsid w:val="0022448D"/>
    <w:rsid w:val="00224B16"/>
    <w:rsid w:val="00224D20"/>
    <w:rsid w:val="00224D61"/>
    <w:rsid w:val="00225697"/>
    <w:rsid w:val="0022621A"/>
    <w:rsid w:val="002265BD"/>
    <w:rsid w:val="002266CD"/>
    <w:rsid w:val="002270CC"/>
    <w:rsid w:val="002273ED"/>
    <w:rsid w:val="00227421"/>
    <w:rsid w:val="00227894"/>
    <w:rsid w:val="0022791F"/>
    <w:rsid w:val="00227F1B"/>
    <w:rsid w:val="00231E53"/>
    <w:rsid w:val="00231E68"/>
    <w:rsid w:val="002335F4"/>
    <w:rsid w:val="00234830"/>
    <w:rsid w:val="00235661"/>
    <w:rsid w:val="00235865"/>
    <w:rsid w:val="002368C7"/>
    <w:rsid w:val="0023726F"/>
    <w:rsid w:val="002374E5"/>
    <w:rsid w:val="0024041A"/>
    <w:rsid w:val="002404EC"/>
    <w:rsid w:val="002410C8"/>
    <w:rsid w:val="00241C93"/>
    <w:rsid w:val="0024214A"/>
    <w:rsid w:val="002425E6"/>
    <w:rsid w:val="00242714"/>
    <w:rsid w:val="00242942"/>
    <w:rsid w:val="002429F3"/>
    <w:rsid w:val="00242E8F"/>
    <w:rsid w:val="002432AE"/>
    <w:rsid w:val="00243852"/>
    <w:rsid w:val="002441F2"/>
    <w:rsid w:val="0024438F"/>
    <w:rsid w:val="00244538"/>
    <w:rsid w:val="002447C2"/>
    <w:rsid w:val="00244CC7"/>
    <w:rsid w:val="00245430"/>
    <w:rsid w:val="002458D0"/>
    <w:rsid w:val="00245EC0"/>
    <w:rsid w:val="002462B7"/>
    <w:rsid w:val="00247FF0"/>
    <w:rsid w:val="002505DC"/>
    <w:rsid w:val="00250C2E"/>
    <w:rsid w:val="00250F2C"/>
    <w:rsid w:val="00250F4A"/>
    <w:rsid w:val="00251349"/>
    <w:rsid w:val="00251452"/>
    <w:rsid w:val="00251651"/>
    <w:rsid w:val="00253532"/>
    <w:rsid w:val="00253E13"/>
    <w:rsid w:val="002540D3"/>
    <w:rsid w:val="00254459"/>
    <w:rsid w:val="00254B2A"/>
    <w:rsid w:val="00254EF8"/>
    <w:rsid w:val="002556DB"/>
    <w:rsid w:val="002560A7"/>
    <w:rsid w:val="00256A49"/>
    <w:rsid w:val="00256D4F"/>
    <w:rsid w:val="00257308"/>
    <w:rsid w:val="0026091D"/>
    <w:rsid w:val="00260EE8"/>
    <w:rsid w:val="00260F28"/>
    <w:rsid w:val="0026131D"/>
    <w:rsid w:val="00263542"/>
    <w:rsid w:val="00264DCF"/>
    <w:rsid w:val="00264E57"/>
    <w:rsid w:val="00265F9D"/>
    <w:rsid w:val="00266738"/>
    <w:rsid w:val="0026691A"/>
    <w:rsid w:val="00266D0C"/>
    <w:rsid w:val="00266FB7"/>
    <w:rsid w:val="002717AE"/>
    <w:rsid w:val="00272FE9"/>
    <w:rsid w:val="00273242"/>
    <w:rsid w:val="00273F94"/>
    <w:rsid w:val="0027417F"/>
    <w:rsid w:val="00275068"/>
    <w:rsid w:val="002760B7"/>
    <w:rsid w:val="0027707D"/>
    <w:rsid w:val="00281081"/>
    <w:rsid w:val="002810D3"/>
    <w:rsid w:val="002827A5"/>
    <w:rsid w:val="00282D39"/>
    <w:rsid w:val="002847AE"/>
    <w:rsid w:val="002870F2"/>
    <w:rsid w:val="00287650"/>
    <w:rsid w:val="00287796"/>
    <w:rsid w:val="00287A6D"/>
    <w:rsid w:val="00287D1C"/>
    <w:rsid w:val="0029008E"/>
    <w:rsid w:val="00290154"/>
    <w:rsid w:val="0029103E"/>
    <w:rsid w:val="00292AB4"/>
    <w:rsid w:val="002931E0"/>
    <w:rsid w:val="00293E95"/>
    <w:rsid w:val="00294459"/>
    <w:rsid w:val="00294F88"/>
    <w:rsid w:val="00294FCC"/>
    <w:rsid w:val="00295516"/>
    <w:rsid w:val="00295906"/>
    <w:rsid w:val="00295F66"/>
    <w:rsid w:val="00295FB1"/>
    <w:rsid w:val="00296A95"/>
    <w:rsid w:val="0029733C"/>
    <w:rsid w:val="002A0820"/>
    <w:rsid w:val="002A09D3"/>
    <w:rsid w:val="002A10A1"/>
    <w:rsid w:val="002A12C5"/>
    <w:rsid w:val="002A1D02"/>
    <w:rsid w:val="002A3161"/>
    <w:rsid w:val="002A3410"/>
    <w:rsid w:val="002A40B0"/>
    <w:rsid w:val="002A44D1"/>
    <w:rsid w:val="002A4620"/>
    <w:rsid w:val="002A4631"/>
    <w:rsid w:val="002A4AC8"/>
    <w:rsid w:val="002A52EA"/>
    <w:rsid w:val="002A5BA6"/>
    <w:rsid w:val="002A5FAD"/>
    <w:rsid w:val="002A64AB"/>
    <w:rsid w:val="002A6D8B"/>
    <w:rsid w:val="002A6EA6"/>
    <w:rsid w:val="002A729C"/>
    <w:rsid w:val="002A7E29"/>
    <w:rsid w:val="002B0AB4"/>
    <w:rsid w:val="002B108B"/>
    <w:rsid w:val="002B12DE"/>
    <w:rsid w:val="002B1721"/>
    <w:rsid w:val="002B270D"/>
    <w:rsid w:val="002B2ADE"/>
    <w:rsid w:val="002B3375"/>
    <w:rsid w:val="002B39EC"/>
    <w:rsid w:val="002B430D"/>
    <w:rsid w:val="002B4745"/>
    <w:rsid w:val="002B480D"/>
    <w:rsid w:val="002B4845"/>
    <w:rsid w:val="002B4AC3"/>
    <w:rsid w:val="002B4EBC"/>
    <w:rsid w:val="002B5E98"/>
    <w:rsid w:val="002B68CC"/>
    <w:rsid w:val="002B7744"/>
    <w:rsid w:val="002B7799"/>
    <w:rsid w:val="002C05AC"/>
    <w:rsid w:val="002C06FC"/>
    <w:rsid w:val="002C086B"/>
    <w:rsid w:val="002C1AB6"/>
    <w:rsid w:val="002C37F5"/>
    <w:rsid w:val="002C3953"/>
    <w:rsid w:val="002C4C31"/>
    <w:rsid w:val="002C527F"/>
    <w:rsid w:val="002C56A0"/>
    <w:rsid w:val="002C6D47"/>
    <w:rsid w:val="002C7496"/>
    <w:rsid w:val="002C7D94"/>
    <w:rsid w:val="002C7E54"/>
    <w:rsid w:val="002D013E"/>
    <w:rsid w:val="002D12FF"/>
    <w:rsid w:val="002D1B16"/>
    <w:rsid w:val="002D1E19"/>
    <w:rsid w:val="002D21A5"/>
    <w:rsid w:val="002D412F"/>
    <w:rsid w:val="002D4413"/>
    <w:rsid w:val="002D4CF0"/>
    <w:rsid w:val="002D50A4"/>
    <w:rsid w:val="002D7247"/>
    <w:rsid w:val="002E000B"/>
    <w:rsid w:val="002E0B49"/>
    <w:rsid w:val="002E23E3"/>
    <w:rsid w:val="002E247B"/>
    <w:rsid w:val="002E26F3"/>
    <w:rsid w:val="002E2FFE"/>
    <w:rsid w:val="002E30BA"/>
    <w:rsid w:val="002E31B3"/>
    <w:rsid w:val="002E34CB"/>
    <w:rsid w:val="002E4059"/>
    <w:rsid w:val="002E4D5B"/>
    <w:rsid w:val="002E516B"/>
    <w:rsid w:val="002E51B1"/>
    <w:rsid w:val="002E5474"/>
    <w:rsid w:val="002E5699"/>
    <w:rsid w:val="002E5832"/>
    <w:rsid w:val="002E633F"/>
    <w:rsid w:val="002E65E2"/>
    <w:rsid w:val="002E6C9E"/>
    <w:rsid w:val="002E7603"/>
    <w:rsid w:val="002E760B"/>
    <w:rsid w:val="002E78A1"/>
    <w:rsid w:val="002E7939"/>
    <w:rsid w:val="002F0881"/>
    <w:rsid w:val="002F0BF7"/>
    <w:rsid w:val="002F0D60"/>
    <w:rsid w:val="002F0D9C"/>
    <w:rsid w:val="002F0F02"/>
    <w:rsid w:val="002F104E"/>
    <w:rsid w:val="002F1BD9"/>
    <w:rsid w:val="002F23C8"/>
    <w:rsid w:val="002F2FC5"/>
    <w:rsid w:val="002F3A6D"/>
    <w:rsid w:val="002F3F20"/>
    <w:rsid w:val="002F4A92"/>
    <w:rsid w:val="002F4EBA"/>
    <w:rsid w:val="002F5C8B"/>
    <w:rsid w:val="002F749C"/>
    <w:rsid w:val="00300C33"/>
    <w:rsid w:val="003013FA"/>
    <w:rsid w:val="00301476"/>
    <w:rsid w:val="00301D8A"/>
    <w:rsid w:val="0030224C"/>
    <w:rsid w:val="003024CB"/>
    <w:rsid w:val="003024FC"/>
    <w:rsid w:val="00303612"/>
    <w:rsid w:val="00303813"/>
    <w:rsid w:val="00303A6E"/>
    <w:rsid w:val="003051A4"/>
    <w:rsid w:val="003057D4"/>
    <w:rsid w:val="00305A89"/>
    <w:rsid w:val="00305BBB"/>
    <w:rsid w:val="00305F7D"/>
    <w:rsid w:val="0030620D"/>
    <w:rsid w:val="00306F73"/>
    <w:rsid w:val="0030716E"/>
    <w:rsid w:val="00307ED9"/>
    <w:rsid w:val="003102C3"/>
    <w:rsid w:val="00310348"/>
    <w:rsid w:val="00310966"/>
    <w:rsid w:val="00310EE6"/>
    <w:rsid w:val="0031107C"/>
    <w:rsid w:val="003112DF"/>
    <w:rsid w:val="00311628"/>
    <w:rsid w:val="00311860"/>
    <w:rsid w:val="00311E73"/>
    <w:rsid w:val="0031221D"/>
    <w:rsid w:val="003123F7"/>
    <w:rsid w:val="00312C3C"/>
    <w:rsid w:val="00312D1A"/>
    <w:rsid w:val="00314A01"/>
    <w:rsid w:val="00314B9D"/>
    <w:rsid w:val="00314DD8"/>
    <w:rsid w:val="0031502D"/>
    <w:rsid w:val="003155A3"/>
    <w:rsid w:val="00315B35"/>
    <w:rsid w:val="00316A7F"/>
    <w:rsid w:val="00317B01"/>
    <w:rsid w:val="00317B24"/>
    <w:rsid w:val="00317D8E"/>
    <w:rsid w:val="00317E52"/>
    <w:rsid w:val="00317E8F"/>
    <w:rsid w:val="00320737"/>
    <w:rsid w:val="00320752"/>
    <w:rsid w:val="003209E8"/>
    <w:rsid w:val="00320B3F"/>
    <w:rsid w:val="00320FF5"/>
    <w:rsid w:val="003211F4"/>
    <w:rsid w:val="0032135C"/>
    <w:rsid w:val="00321729"/>
    <w:rsid w:val="0032193F"/>
    <w:rsid w:val="00322186"/>
    <w:rsid w:val="00322962"/>
    <w:rsid w:val="0032403E"/>
    <w:rsid w:val="00324D73"/>
    <w:rsid w:val="00324F79"/>
    <w:rsid w:val="003257F8"/>
    <w:rsid w:val="00325B7B"/>
    <w:rsid w:val="003262CB"/>
    <w:rsid w:val="00326B40"/>
    <w:rsid w:val="00326D33"/>
    <w:rsid w:val="00327D44"/>
    <w:rsid w:val="003311A6"/>
    <w:rsid w:val="0033193C"/>
    <w:rsid w:val="00331EF7"/>
    <w:rsid w:val="00332B30"/>
    <w:rsid w:val="003336A2"/>
    <w:rsid w:val="00333BA4"/>
    <w:rsid w:val="00334EE8"/>
    <w:rsid w:val="0033532B"/>
    <w:rsid w:val="00336799"/>
    <w:rsid w:val="0033685E"/>
    <w:rsid w:val="00337841"/>
    <w:rsid w:val="00337929"/>
    <w:rsid w:val="00337AD4"/>
    <w:rsid w:val="00340003"/>
    <w:rsid w:val="00340028"/>
    <w:rsid w:val="00340053"/>
    <w:rsid w:val="00341CD3"/>
    <w:rsid w:val="00341DF6"/>
    <w:rsid w:val="003429B7"/>
    <w:rsid w:val="00342B92"/>
    <w:rsid w:val="00343991"/>
    <w:rsid w:val="00343B23"/>
    <w:rsid w:val="00343B25"/>
    <w:rsid w:val="003444A3"/>
    <w:rsid w:val="003444A9"/>
    <w:rsid w:val="0034452B"/>
    <w:rsid w:val="003445F2"/>
    <w:rsid w:val="00344783"/>
    <w:rsid w:val="00345821"/>
    <w:rsid w:val="00345EB0"/>
    <w:rsid w:val="00346FC7"/>
    <w:rsid w:val="0034764B"/>
    <w:rsid w:val="0034780A"/>
    <w:rsid w:val="003479E8"/>
    <w:rsid w:val="00347CBE"/>
    <w:rsid w:val="003503AC"/>
    <w:rsid w:val="003506E6"/>
    <w:rsid w:val="00352255"/>
    <w:rsid w:val="00352686"/>
    <w:rsid w:val="00352BEB"/>
    <w:rsid w:val="003534AD"/>
    <w:rsid w:val="00353AFC"/>
    <w:rsid w:val="00355EE4"/>
    <w:rsid w:val="00357136"/>
    <w:rsid w:val="003576EB"/>
    <w:rsid w:val="003579FC"/>
    <w:rsid w:val="0036006D"/>
    <w:rsid w:val="00360431"/>
    <w:rsid w:val="003607D1"/>
    <w:rsid w:val="00360C67"/>
    <w:rsid w:val="00360E65"/>
    <w:rsid w:val="003617A7"/>
    <w:rsid w:val="00361D04"/>
    <w:rsid w:val="00362337"/>
    <w:rsid w:val="00362433"/>
    <w:rsid w:val="00362DCB"/>
    <w:rsid w:val="0036308C"/>
    <w:rsid w:val="00363745"/>
    <w:rsid w:val="00363E8F"/>
    <w:rsid w:val="0036412F"/>
    <w:rsid w:val="003644BA"/>
    <w:rsid w:val="003648E7"/>
    <w:rsid w:val="00364EB7"/>
    <w:rsid w:val="00365118"/>
    <w:rsid w:val="00365968"/>
    <w:rsid w:val="00366467"/>
    <w:rsid w:val="00366BD7"/>
    <w:rsid w:val="00366DC9"/>
    <w:rsid w:val="00367331"/>
    <w:rsid w:val="00367FC1"/>
    <w:rsid w:val="003700B7"/>
    <w:rsid w:val="00370563"/>
    <w:rsid w:val="003713D2"/>
    <w:rsid w:val="00371AF4"/>
    <w:rsid w:val="00371ED9"/>
    <w:rsid w:val="00372A4F"/>
    <w:rsid w:val="00372B9F"/>
    <w:rsid w:val="00372C74"/>
    <w:rsid w:val="00373265"/>
    <w:rsid w:val="0037384B"/>
    <w:rsid w:val="00373892"/>
    <w:rsid w:val="003743CE"/>
    <w:rsid w:val="003756BE"/>
    <w:rsid w:val="003775E6"/>
    <w:rsid w:val="00377968"/>
    <w:rsid w:val="00380448"/>
    <w:rsid w:val="003807AF"/>
    <w:rsid w:val="00380856"/>
    <w:rsid w:val="00380E60"/>
    <w:rsid w:val="00380EAE"/>
    <w:rsid w:val="003814AC"/>
    <w:rsid w:val="003816EE"/>
    <w:rsid w:val="0038198C"/>
    <w:rsid w:val="00382A6F"/>
    <w:rsid w:val="00382C57"/>
    <w:rsid w:val="0038316E"/>
    <w:rsid w:val="00383B5F"/>
    <w:rsid w:val="00384483"/>
    <w:rsid w:val="00384566"/>
    <w:rsid w:val="0038499A"/>
    <w:rsid w:val="00384BD8"/>
    <w:rsid w:val="00384F53"/>
    <w:rsid w:val="00386D58"/>
    <w:rsid w:val="00387053"/>
    <w:rsid w:val="0039049B"/>
    <w:rsid w:val="00391203"/>
    <w:rsid w:val="00392841"/>
    <w:rsid w:val="00392D1A"/>
    <w:rsid w:val="00392D5E"/>
    <w:rsid w:val="00393E76"/>
    <w:rsid w:val="003943AB"/>
    <w:rsid w:val="003949D9"/>
    <w:rsid w:val="00395256"/>
    <w:rsid w:val="00395451"/>
    <w:rsid w:val="00395633"/>
    <w:rsid w:val="00395716"/>
    <w:rsid w:val="00396B0E"/>
    <w:rsid w:val="0039766F"/>
    <w:rsid w:val="003A01C8"/>
    <w:rsid w:val="003A06C2"/>
    <w:rsid w:val="003A1238"/>
    <w:rsid w:val="003A172B"/>
    <w:rsid w:val="003A1937"/>
    <w:rsid w:val="003A435D"/>
    <w:rsid w:val="003A43B0"/>
    <w:rsid w:val="003A4A28"/>
    <w:rsid w:val="003A4C49"/>
    <w:rsid w:val="003A4F65"/>
    <w:rsid w:val="003A5394"/>
    <w:rsid w:val="003A539A"/>
    <w:rsid w:val="003A5964"/>
    <w:rsid w:val="003A5E30"/>
    <w:rsid w:val="003A6344"/>
    <w:rsid w:val="003A64D0"/>
    <w:rsid w:val="003A654E"/>
    <w:rsid w:val="003A6624"/>
    <w:rsid w:val="003A67F6"/>
    <w:rsid w:val="003A695D"/>
    <w:rsid w:val="003A6A25"/>
    <w:rsid w:val="003A6F6B"/>
    <w:rsid w:val="003A73E6"/>
    <w:rsid w:val="003A7AA2"/>
    <w:rsid w:val="003A7E9D"/>
    <w:rsid w:val="003A7F33"/>
    <w:rsid w:val="003B0182"/>
    <w:rsid w:val="003B039F"/>
    <w:rsid w:val="003B1485"/>
    <w:rsid w:val="003B1762"/>
    <w:rsid w:val="003B225F"/>
    <w:rsid w:val="003B28E8"/>
    <w:rsid w:val="003B32E8"/>
    <w:rsid w:val="003B3CB0"/>
    <w:rsid w:val="003B5844"/>
    <w:rsid w:val="003B6081"/>
    <w:rsid w:val="003B60DB"/>
    <w:rsid w:val="003B681A"/>
    <w:rsid w:val="003B7BBB"/>
    <w:rsid w:val="003C0767"/>
    <w:rsid w:val="003C0FB3"/>
    <w:rsid w:val="003C3990"/>
    <w:rsid w:val="003C434B"/>
    <w:rsid w:val="003C47D9"/>
    <w:rsid w:val="003C489D"/>
    <w:rsid w:val="003C54B8"/>
    <w:rsid w:val="003C5D3B"/>
    <w:rsid w:val="003C687F"/>
    <w:rsid w:val="003C6A48"/>
    <w:rsid w:val="003C6FA4"/>
    <w:rsid w:val="003C723C"/>
    <w:rsid w:val="003C7FF4"/>
    <w:rsid w:val="003D012F"/>
    <w:rsid w:val="003D057E"/>
    <w:rsid w:val="003D0730"/>
    <w:rsid w:val="003D08BE"/>
    <w:rsid w:val="003D0F7F"/>
    <w:rsid w:val="003D1372"/>
    <w:rsid w:val="003D1A3F"/>
    <w:rsid w:val="003D2392"/>
    <w:rsid w:val="003D294F"/>
    <w:rsid w:val="003D2C12"/>
    <w:rsid w:val="003D349F"/>
    <w:rsid w:val="003D3A3B"/>
    <w:rsid w:val="003D3CF0"/>
    <w:rsid w:val="003D53BF"/>
    <w:rsid w:val="003D5665"/>
    <w:rsid w:val="003D5D98"/>
    <w:rsid w:val="003D6797"/>
    <w:rsid w:val="003D688B"/>
    <w:rsid w:val="003D7699"/>
    <w:rsid w:val="003D779D"/>
    <w:rsid w:val="003D7846"/>
    <w:rsid w:val="003D78A2"/>
    <w:rsid w:val="003E03FD"/>
    <w:rsid w:val="003E0A31"/>
    <w:rsid w:val="003E15EE"/>
    <w:rsid w:val="003E1D10"/>
    <w:rsid w:val="003E3550"/>
    <w:rsid w:val="003E5AC9"/>
    <w:rsid w:val="003E6AE0"/>
    <w:rsid w:val="003E71B4"/>
    <w:rsid w:val="003E7610"/>
    <w:rsid w:val="003E771C"/>
    <w:rsid w:val="003F08FC"/>
    <w:rsid w:val="003F0971"/>
    <w:rsid w:val="003F09E9"/>
    <w:rsid w:val="003F0D57"/>
    <w:rsid w:val="003F22F3"/>
    <w:rsid w:val="003F28DA"/>
    <w:rsid w:val="003F2B6E"/>
    <w:rsid w:val="003F2C2F"/>
    <w:rsid w:val="003F2DE4"/>
    <w:rsid w:val="003F35B8"/>
    <w:rsid w:val="003F39DE"/>
    <w:rsid w:val="003F3F97"/>
    <w:rsid w:val="003F42CF"/>
    <w:rsid w:val="003F4EA0"/>
    <w:rsid w:val="003F5443"/>
    <w:rsid w:val="003F6288"/>
    <w:rsid w:val="003F66AD"/>
    <w:rsid w:val="003F6991"/>
    <w:rsid w:val="003F69BE"/>
    <w:rsid w:val="003F7D20"/>
    <w:rsid w:val="00400EB0"/>
    <w:rsid w:val="00400F3C"/>
    <w:rsid w:val="004013F6"/>
    <w:rsid w:val="00401960"/>
    <w:rsid w:val="00402FCF"/>
    <w:rsid w:val="004042F8"/>
    <w:rsid w:val="00404334"/>
    <w:rsid w:val="004048C9"/>
    <w:rsid w:val="00405801"/>
    <w:rsid w:val="004062AA"/>
    <w:rsid w:val="00406CC4"/>
    <w:rsid w:val="00406FBA"/>
    <w:rsid w:val="004070D8"/>
    <w:rsid w:val="00407329"/>
    <w:rsid w:val="00407473"/>
    <w:rsid w:val="00407474"/>
    <w:rsid w:val="00407DAC"/>
    <w:rsid w:val="00407E09"/>
    <w:rsid w:val="00407ED4"/>
    <w:rsid w:val="00407F31"/>
    <w:rsid w:val="00412380"/>
    <w:rsid w:val="0041240C"/>
    <w:rsid w:val="004125DC"/>
    <w:rsid w:val="004125FD"/>
    <w:rsid w:val="0041283F"/>
    <w:rsid w:val="004128F0"/>
    <w:rsid w:val="00414D5B"/>
    <w:rsid w:val="004155E9"/>
    <w:rsid w:val="0041581C"/>
    <w:rsid w:val="00415F88"/>
    <w:rsid w:val="004163AD"/>
    <w:rsid w:val="0041645A"/>
    <w:rsid w:val="00416529"/>
    <w:rsid w:val="00416789"/>
    <w:rsid w:val="00417303"/>
    <w:rsid w:val="00417BB8"/>
    <w:rsid w:val="00420300"/>
    <w:rsid w:val="00421346"/>
    <w:rsid w:val="0042160C"/>
    <w:rsid w:val="00421CC4"/>
    <w:rsid w:val="00422BC9"/>
    <w:rsid w:val="00423336"/>
    <w:rsid w:val="0042354D"/>
    <w:rsid w:val="00423B9E"/>
    <w:rsid w:val="00424558"/>
    <w:rsid w:val="004247B6"/>
    <w:rsid w:val="004259A6"/>
    <w:rsid w:val="00425CCF"/>
    <w:rsid w:val="00425E03"/>
    <w:rsid w:val="004262D3"/>
    <w:rsid w:val="00430D80"/>
    <w:rsid w:val="0043128D"/>
    <w:rsid w:val="004317B5"/>
    <w:rsid w:val="00431E3D"/>
    <w:rsid w:val="00431F7A"/>
    <w:rsid w:val="00432498"/>
    <w:rsid w:val="004324DC"/>
    <w:rsid w:val="004329FC"/>
    <w:rsid w:val="00432AA9"/>
    <w:rsid w:val="0043488D"/>
    <w:rsid w:val="00435259"/>
    <w:rsid w:val="00435762"/>
    <w:rsid w:val="004361BD"/>
    <w:rsid w:val="004361FB"/>
    <w:rsid w:val="00436B23"/>
    <w:rsid w:val="00436E88"/>
    <w:rsid w:val="00440977"/>
    <w:rsid w:val="00440CD9"/>
    <w:rsid w:val="0044175B"/>
    <w:rsid w:val="00441C88"/>
    <w:rsid w:val="00442026"/>
    <w:rsid w:val="00442448"/>
    <w:rsid w:val="00443665"/>
    <w:rsid w:val="00443CD4"/>
    <w:rsid w:val="004440BB"/>
    <w:rsid w:val="004447A8"/>
    <w:rsid w:val="004450B6"/>
    <w:rsid w:val="00445612"/>
    <w:rsid w:val="00446AA3"/>
    <w:rsid w:val="00447316"/>
    <w:rsid w:val="004479D8"/>
    <w:rsid w:val="00447C97"/>
    <w:rsid w:val="004500B6"/>
    <w:rsid w:val="00451168"/>
    <w:rsid w:val="00451506"/>
    <w:rsid w:val="00451979"/>
    <w:rsid w:val="004521B7"/>
    <w:rsid w:val="004523B4"/>
    <w:rsid w:val="00452D84"/>
    <w:rsid w:val="00452D99"/>
    <w:rsid w:val="00453739"/>
    <w:rsid w:val="0045426D"/>
    <w:rsid w:val="00454287"/>
    <w:rsid w:val="0045588A"/>
    <w:rsid w:val="0045627B"/>
    <w:rsid w:val="00456C90"/>
    <w:rsid w:val="00457160"/>
    <w:rsid w:val="004578CC"/>
    <w:rsid w:val="00461439"/>
    <w:rsid w:val="00462512"/>
    <w:rsid w:val="00462E7A"/>
    <w:rsid w:val="00463BFC"/>
    <w:rsid w:val="004640A7"/>
    <w:rsid w:val="00464DAC"/>
    <w:rsid w:val="004657D6"/>
    <w:rsid w:val="00465CB3"/>
    <w:rsid w:val="00465E5F"/>
    <w:rsid w:val="0046666F"/>
    <w:rsid w:val="0046749A"/>
    <w:rsid w:val="004708CB"/>
    <w:rsid w:val="00470929"/>
    <w:rsid w:val="00471499"/>
    <w:rsid w:val="0047262E"/>
    <w:rsid w:val="0047281B"/>
    <w:rsid w:val="004728AA"/>
    <w:rsid w:val="00472BB7"/>
    <w:rsid w:val="00473346"/>
    <w:rsid w:val="00474101"/>
    <w:rsid w:val="0047524C"/>
    <w:rsid w:val="00476168"/>
    <w:rsid w:val="00476284"/>
    <w:rsid w:val="004763A7"/>
    <w:rsid w:val="0047758F"/>
    <w:rsid w:val="00477C3B"/>
    <w:rsid w:val="00477F83"/>
    <w:rsid w:val="004801EB"/>
    <w:rsid w:val="0048084F"/>
    <w:rsid w:val="00480C10"/>
    <w:rsid w:val="004810BD"/>
    <w:rsid w:val="0048175E"/>
    <w:rsid w:val="00481CC0"/>
    <w:rsid w:val="00482868"/>
    <w:rsid w:val="004828CB"/>
    <w:rsid w:val="0048323D"/>
    <w:rsid w:val="004833D2"/>
    <w:rsid w:val="00483B44"/>
    <w:rsid w:val="00483CA9"/>
    <w:rsid w:val="00484F4B"/>
    <w:rsid w:val="004850B9"/>
    <w:rsid w:val="0048510D"/>
    <w:rsid w:val="0048525B"/>
    <w:rsid w:val="00485A51"/>
    <w:rsid w:val="00485CCD"/>
    <w:rsid w:val="00485DB5"/>
    <w:rsid w:val="004860C5"/>
    <w:rsid w:val="004860F7"/>
    <w:rsid w:val="00486D2B"/>
    <w:rsid w:val="0048767C"/>
    <w:rsid w:val="00487F0A"/>
    <w:rsid w:val="00490D60"/>
    <w:rsid w:val="00491707"/>
    <w:rsid w:val="00491923"/>
    <w:rsid w:val="004921CE"/>
    <w:rsid w:val="00493120"/>
    <w:rsid w:val="0049313F"/>
    <w:rsid w:val="00493FEE"/>
    <w:rsid w:val="004943C5"/>
    <w:rsid w:val="004949C7"/>
    <w:rsid w:val="00494FDC"/>
    <w:rsid w:val="00495DF3"/>
    <w:rsid w:val="00496B5B"/>
    <w:rsid w:val="004973DD"/>
    <w:rsid w:val="004A0489"/>
    <w:rsid w:val="004A1447"/>
    <w:rsid w:val="004A161B"/>
    <w:rsid w:val="004A4106"/>
    <w:rsid w:val="004A4146"/>
    <w:rsid w:val="004A47C7"/>
    <w:rsid w:val="004A47DB"/>
    <w:rsid w:val="004A4F6C"/>
    <w:rsid w:val="004A5AAE"/>
    <w:rsid w:val="004A5DDD"/>
    <w:rsid w:val="004A6AB7"/>
    <w:rsid w:val="004A6B57"/>
    <w:rsid w:val="004A7284"/>
    <w:rsid w:val="004A78D8"/>
    <w:rsid w:val="004A7BC2"/>
    <w:rsid w:val="004A7E1A"/>
    <w:rsid w:val="004B005E"/>
    <w:rsid w:val="004B0073"/>
    <w:rsid w:val="004B1541"/>
    <w:rsid w:val="004B19ED"/>
    <w:rsid w:val="004B20C7"/>
    <w:rsid w:val="004B240E"/>
    <w:rsid w:val="004B29F4"/>
    <w:rsid w:val="004B4C27"/>
    <w:rsid w:val="004B4E08"/>
    <w:rsid w:val="004B5541"/>
    <w:rsid w:val="004B5698"/>
    <w:rsid w:val="004B5942"/>
    <w:rsid w:val="004B6407"/>
    <w:rsid w:val="004B6923"/>
    <w:rsid w:val="004B6A22"/>
    <w:rsid w:val="004B7240"/>
    <w:rsid w:val="004B7452"/>
    <w:rsid w:val="004B7495"/>
    <w:rsid w:val="004B77D1"/>
    <w:rsid w:val="004B780F"/>
    <w:rsid w:val="004B7B56"/>
    <w:rsid w:val="004B7EE9"/>
    <w:rsid w:val="004C0150"/>
    <w:rsid w:val="004C098E"/>
    <w:rsid w:val="004C0D24"/>
    <w:rsid w:val="004C1145"/>
    <w:rsid w:val="004C20CF"/>
    <w:rsid w:val="004C2196"/>
    <w:rsid w:val="004C299C"/>
    <w:rsid w:val="004C2A6E"/>
    <w:rsid w:val="004C2E2E"/>
    <w:rsid w:val="004C3080"/>
    <w:rsid w:val="004C38A9"/>
    <w:rsid w:val="004C4954"/>
    <w:rsid w:val="004C4D54"/>
    <w:rsid w:val="004C516B"/>
    <w:rsid w:val="004C6D6D"/>
    <w:rsid w:val="004C7023"/>
    <w:rsid w:val="004C7513"/>
    <w:rsid w:val="004C757A"/>
    <w:rsid w:val="004C7796"/>
    <w:rsid w:val="004D02AC"/>
    <w:rsid w:val="004D0383"/>
    <w:rsid w:val="004D123C"/>
    <w:rsid w:val="004D15AD"/>
    <w:rsid w:val="004D1F3F"/>
    <w:rsid w:val="004D2BCD"/>
    <w:rsid w:val="004D2BEB"/>
    <w:rsid w:val="004D3166"/>
    <w:rsid w:val="004D3259"/>
    <w:rsid w:val="004D333E"/>
    <w:rsid w:val="004D3A72"/>
    <w:rsid w:val="004D3EE2"/>
    <w:rsid w:val="004D444F"/>
    <w:rsid w:val="004D5140"/>
    <w:rsid w:val="004D5755"/>
    <w:rsid w:val="004D5BBA"/>
    <w:rsid w:val="004D64E0"/>
    <w:rsid w:val="004D6540"/>
    <w:rsid w:val="004D66E9"/>
    <w:rsid w:val="004D6C72"/>
    <w:rsid w:val="004D7D23"/>
    <w:rsid w:val="004E0008"/>
    <w:rsid w:val="004E0E64"/>
    <w:rsid w:val="004E14EB"/>
    <w:rsid w:val="004E1C2A"/>
    <w:rsid w:val="004E265D"/>
    <w:rsid w:val="004E2ACB"/>
    <w:rsid w:val="004E38B0"/>
    <w:rsid w:val="004E3C28"/>
    <w:rsid w:val="004E4332"/>
    <w:rsid w:val="004E4BA1"/>
    <w:rsid w:val="004E4D9B"/>
    <w:rsid w:val="004E4E0B"/>
    <w:rsid w:val="004E5594"/>
    <w:rsid w:val="004E5D91"/>
    <w:rsid w:val="004E5DBB"/>
    <w:rsid w:val="004E6856"/>
    <w:rsid w:val="004E6FB4"/>
    <w:rsid w:val="004F02BA"/>
    <w:rsid w:val="004F04B7"/>
    <w:rsid w:val="004F0977"/>
    <w:rsid w:val="004F0A27"/>
    <w:rsid w:val="004F1408"/>
    <w:rsid w:val="004F1D03"/>
    <w:rsid w:val="004F2817"/>
    <w:rsid w:val="004F4A05"/>
    <w:rsid w:val="004F4DF3"/>
    <w:rsid w:val="004F4E1D"/>
    <w:rsid w:val="004F5188"/>
    <w:rsid w:val="004F5A7F"/>
    <w:rsid w:val="004F60E4"/>
    <w:rsid w:val="004F616E"/>
    <w:rsid w:val="004F6257"/>
    <w:rsid w:val="004F6A25"/>
    <w:rsid w:val="004F6AB0"/>
    <w:rsid w:val="004F6B4D"/>
    <w:rsid w:val="004F6F40"/>
    <w:rsid w:val="004F79E4"/>
    <w:rsid w:val="005000BD"/>
    <w:rsid w:val="005000DD"/>
    <w:rsid w:val="0050119C"/>
    <w:rsid w:val="00502887"/>
    <w:rsid w:val="00502F0D"/>
    <w:rsid w:val="00503948"/>
    <w:rsid w:val="005039DE"/>
    <w:rsid w:val="00503B09"/>
    <w:rsid w:val="00504A21"/>
    <w:rsid w:val="00504A9E"/>
    <w:rsid w:val="00504F5C"/>
    <w:rsid w:val="00505262"/>
    <w:rsid w:val="005058AF"/>
    <w:rsid w:val="0050597B"/>
    <w:rsid w:val="00505BF1"/>
    <w:rsid w:val="00506DF8"/>
    <w:rsid w:val="00507451"/>
    <w:rsid w:val="00510A46"/>
    <w:rsid w:val="00511110"/>
    <w:rsid w:val="00511F4D"/>
    <w:rsid w:val="00513EFB"/>
    <w:rsid w:val="00514D6B"/>
    <w:rsid w:val="00514EEB"/>
    <w:rsid w:val="00515302"/>
    <w:rsid w:val="0051574E"/>
    <w:rsid w:val="00515F54"/>
    <w:rsid w:val="0051725F"/>
    <w:rsid w:val="00520095"/>
    <w:rsid w:val="00520645"/>
    <w:rsid w:val="0052168D"/>
    <w:rsid w:val="0052171A"/>
    <w:rsid w:val="0052174F"/>
    <w:rsid w:val="00522BDE"/>
    <w:rsid w:val="0052396A"/>
    <w:rsid w:val="005246F1"/>
    <w:rsid w:val="005247BF"/>
    <w:rsid w:val="00524A75"/>
    <w:rsid w:val="00524E32"/>
    <w:rsid w:val="00525B9C"/>
    <w:rsid w:val="005261CC"/>
    <w:rsid w:val="00526CDA"/>
    <w:rsid w:val="0052734E"/>
    <w:rsid w:val="0052782C"/>
    <w:rsid w:val="00527A41"/>
    <w:rsid w:val="00527F8C"/>
    <w:rsid w:val="005306D4"/>
    <w:rsid w:val="00530BD7"/>
    <w:rsid w:val="00530E46"/>
    <w:rsid w:val="005324EF"/>
    <w:rsid w:val="005325FA"/>
    <w:rsid w:val="0053261B"/>
    <w:rsid w:val="005326FE"/>
    <w:rsid w:val="00532741"/>
    <w:rsid w:val="0053286B"/>
    <w:rsid w:val="00536369"/>
    <w:rsid w:val="005363A7"/>
    <w:rsid w:val="00536C2D"/>
    <w:rsid w:val="00537210"/>
    <w:rsid w:val="005372AE"/>
    <w:rsid w:val="00537825"/>
    <w:rsid w:val="00537999"/>
    <w:rsid w:val="005400FF"/>
    <w:rsid w:val="005403C1"/>
    <w:rsid w:val="00540C55"/>
    <w:rsid w:val="00540C5D"/>
    <w:rsid w:val="00540E99"/>
    <w:rsid w:val="00541130"/>
    <w:rsid w:val="005426D4"/>
    <w:rsid w:val="00542E60"/>
    <w:rsid w:val="005435EC"/>
    <w:rsid w:val="00543CDB"/>
    <w:rsid w:val="005446C5"/>
    <w:rsid w:val="005447BE"/>
    <w:rsid w:val="00544DAA"/>
    <w:rsid w:val="00545277"/>
    <w:rsid w:val="00545543"/>
    <w:rsid w:val="00545DF0"/>
    <w:rsid w:val="00546A8B"/>
    <w:rsid w:val="00546D5E"/>
    <w:rsid w:val="00546F02"/>
    <w:rsid w:val="00547051"/>
    <w:rsid w:val="0054770B"/>
    <w:rsid w:val="00550E96"/>
    <w:rsid w:val="00551073"/>
    <w:rsid w:val="00551DA4"/>
    <w:rsid w:val="0055213A"/>
    <w:rsid w:val="005523B6"/>
    <w:rsid w:val="00552E7E"/>
    <w:rsid w:val="00553CCA"/>
    <w:rsid w:val="00554715"/>
    <w:rsid w:val="00554956"/>
    <w:rsid w:val="005558F4"/>
    <w:rsid w:val="005564E1"/>
    <w:rsid w:val="00557BE6"/>
    <w:rsid w:val="00557E34"/>
    <w:rsid w:val="005600BC"/>
    <w:rsid w:val="005602AD"/>
    <w:rsid w:val="00562870"/>
    <w:rsid w:val="00562C76"/>
    <w:rsid w:val="00563104"/>
    <w:rsid w:val="00563734"/>
    <w:rsid w:val="00563F2A"/>
    <w:rsid w:val="005640AF"/>
    <w:rsid w:val="00564250"/>
    <w:rsid w:val="005646C1"/>
    <w:rsid w:val="005646CC"/>
    <w:rsid w:val="00564C39"/>
    <w:rsid w:val="005652E4"/>
    <w:rsid w:val="00565730"/>
    <w:rsid w:val="0056636A"/>
    <w:rsid w:val="00566671"/>
    <w:rsid w:val="00567B22"/>
    <w:rsid w:val="0057134C"/>
    <w:rsid w:val="00571A27"/>
    <w:rsid w:val="0057311D"/>
    <w:rsid w:val="0057331C"/>
    <w:rsid w:val="00573328"/>
    <w:rsid w:val="00573F07"/>
    <w:rsid w:val="0057478F"/>
    <w:rsid w:val="005747FF"/>
    <w:rsid w:val="00575830"/>
    <w:rsid w:val="00575E98"/>
    <w:rsid w:val="00576415"/>
    <w:rsid w:val="0057708E"/>
    <w:rsid w:val="005777D0"/>
    <w:rsid w:val="00580047"/>
    <w:rsid w:val="00580D0F"/>
    <w:rsid w:val="00581521"/>
    <w:rsid w:val="005818B9"/>
    <w:rsid w:val="00581F3D"/>
    <w:rsid w:val="005820F4"/>
    <w:rsid w:val="00582231"/>
    <w:rsid w:val="005824C0"/>
    <w:rsid w:val="00582516"/>
    <w:rsid w:val="00582520"/>
    <w:rsid w:val="00582560"/>
    <w:rsid w:val="00582B97"/>
    <w:rsid w:val="00582FD7"/>
    <w:rsid w:val="005832ED"/>
    <w:rsid w:val="005833F8"/>
    <w:rsid w:val="00583524"/>
    <w:rsid w:val="005835A2"/>
    <w:rsid w:val="00583853"/>
    <w:rsid w:val="00583CF5"/>
    <w:rsid w:val="005841DC"/>
    <w:rsid w:val="00584650"/>
    <w:rsid w:val="005857A8"/>
    <w:rsid w:val="005859FB"/>
    <w:rsid w:val="0058713B"/>
    <w:rsid w:val="005876D2"/>
    <w:rsid w:val="0059056C"/>
    <w:rsid w:val="0059130B"/>
    <w:rsid w:val="005919F6"/>
    <w:rsid w:val="0059213B"/>
    <w:rsid w:val="00593F04"/>
    <w:rsid w:val="00594705"/>
    <w:rsid w:val="005960AD"/>
    <w:rsid w:val="00596689"/>
    <w:rsid w:val="005A16FB"/>
    <w:rsid w:val="005A17D8"/>
    <w:rsid w:val="005A1A68"/>
    <w:rsid w:val="005A1B7B"/>
    <w:rsid w:val="005A1D50"/>
    <w:rsid w:val="005A258C"/>
    <w:rsid w:val="005A2985"/>
    <w:rsid w:val="005A2A5A"/>
    <w:rsid w:val="005A3076"/>
    <w:rsid w:val="005A307C"/>
    <w:rsid w:val="005A365C"/>
    <w:rsid w:val="005A39FC"/>
    <w:rsid w:val="005A3B66"/>
    <w:rsid w:val="005A3FCF"/>
    <w:rsid w:val="005A42E3"/>
    <w:rsid w:val="005A53AF"/>
    <w:rsid w:val="005A59E7"/>
    <w:rsid w:val="005A5F04"/>
    <w:rsid w:val="005A60C3"/>
    <w:rsid w:val="005A6DC2"/>
    <w:rsid w:val="005A6DFA"/>
    <w:rsid w:val="005B0870"/>
    <w:rsid w:val="005B1762"/>
    <w:rsid w:val="005B190D"/>
    <w:rsid w:val="005B4B88"/>
    <w:rsid w:val="005B5605"/>
    <w:rsid w:val="005B5D60"/>
    <w:rsid w:val="005B5E31"/>
    <w:rsid w:val="005B64AE"/>
    <w:rsid w:val="005B6E3D"/>
    <w:rsid w:val="005B7298"/>
    <w:rsid w:val="005B7CE3"/>
    <w:rsid w:val="005B7CE5"/>
    <w:rsid w:val="005C0E0E"/>
    <w:rsid w:val="005C1BFC"/>
    <w:rsid w:val="005C1C93"/>
    <w:rsid w:val="005C309D"/>
    <w:rsid w:val="005C3452"/>
    <w:rsid w:val="005C37B6"/>
    <w:rsid w:val="005C52F1"/>
    <w:rsid w:val="005C5B65"/>
    <w:rsid w:val="005C5EB2"/>
    <w:rsid w:val="005C6A7E"/>
    <w:rsid w:val="005C6E52"/>
    <w:rsid w:val="005C7B55"/>
    <w:rsid w:val="005D0175"/>
    <w:rsid w:val="005D1CC4"/>
    <w:rsid w:val="005D200D"/>
    <w:rsid w:val="005D2D62"/>
    <w:rsid w:val="005D4E6A"/>
    <w:rsid w:val="005D522F"/>
    <w:rsid w:val="005D5A78"/>
    <w:rsid w:val="005D5B3C"/>
    <w:rsid w:val="005D5DB0"/>
    <w:rsid w:val="005D7A00"/>
    <w:rsid w:val="005E0408"/>
    <w:rsid w:val="005E0968"/>
    <w:rsid w:val="005E0B43"/>
    <w:rsid w:val="005E1533"/>
    <w:rsid w:val="005E156C"/>
    <w:rsid w:val="005E1C43"/>
    <w:rsid w:val="005E3194"/>
    <w:rsid w:val="005E342B"/>
    <w:rsid w:val="005E3A74"/>
    <w:rsid w:val="005E4742"/>
    <w:rsid w:val="005E4E18"/>
    <w:rsid w:val="005E5168"/>
    <w:rsid w:val="005E612B"/>
    <w:rsid w:val="005E6829"/>
    <w:rsid w:val="005F10D4"/>
    <w:rsid w:val="005F26E8"/>
    <w:rsid w:val="005F275A"/>
    <w:rsid w:val="005F2E08"/>
    <w:rsid w:val="005F39E7"/>
    <w:rsid w:val="005F3CA0"/>
    <w:rsid w:val="005F52DA"/>
    <w:rsid w:val="005F55C9"/>
    <w:rsid w:val="005F7834"/>
    <w:rsid w:val="005F78DD"/>
    <w:rsid w:val="005F7A4D"/>
    <w:rsid w:val="006019F0"/>
    <w:rsid w:val="00601A5A"/>
    <w:rsid w:val="00601B68"/>
    <w:rsid w:val="006026BA"/>
    <w:rsid w:val="0060359B"/>
    <w:rsid w:val="00603F69"/>
    <w:rsid w:val="006040DA"/>
    <w:rsid w:val="006047BD"/>
    <w:rsid w:val="00605655"/>
    <w:rsid w:val="0060570D"/>
    <w:rsid w:val="00606992"/>
    <w:rsid w:val="0060709B"/>
    <w:rsid w:val="00607675"/>
    <w:rsid w:val="0060776F"/>
    <w:rsid w:val="00607952"/>
    <w:rsid w:val="0061020E"/>
    <w:rsid w:val="00610EBF"/>
    <w:rsid w:val="00610F53"/>
    <w:rsid w:val="00611A09"/>
    <w:rsid w:val="006126F9"/>
    <w:rsid w:val="00612853"/>
    <w:rsid w:val="00612E3F"/>
    <w:rsid w:val="00613196"/>
    <w:rsid w:val="00613208"/>
    <w:rsid w:val="00613623"/>
    <w:rsid w:val="006145C9"/>
    <w:rsid w:val="00614976"/>
    <w:rsid w:val="0061508D"/>
    <w:rsid w:val="0061602F"/>
    <w:rsid w:val="00616767"/>
    <w:rsid w:val="0061698B"/>
    <w:rsid w:val="00616F61"/>
    <w:rsid w:val="0062046A"/>
    <w:rsid w:val="00620917"/>
    <w:rsid w:val="0062163D"/>
    <w:rsid w:val="00621BCB"/>
    <w:rsid w:val="00621BDB"/>
    <w:rsid w:val="00621EC4"/>
    <w:rsid w:val="0062309B"/>
    <w:rsid w:val="00623A9E"/>
    <w:rsid w:val="00623B2C"/>
    <w:rsid w:val="00624A20"/>
    <w:rsid w:val="00624C9B"/>
    <w:rsid w:val="00624F4A"/>
    <w:rsid w:val="006251EB"/>
    <w:rsid w:val="0062541D"/>
    <w:rsid w:val="006254EA"/>
    <w:rsid w:val="0062750B"/>
    <w:rsid w:val="006305F1"/>
    <w:rsid w:val="00630BB3"/>
    <w:rsid w:val="00632182"/>
    <w:rsid w:val="006335DF"/>
    <w:rsid w:val="00633A4A"/>
    <w:rsid w:val="00634717"/>
    <w:rsid w:val="00634EF3"/>
    <w:rsid w:val="00635459"/>
    <w:rsid w:val="00636560"/>
    <w:rsid w:val="0063670E"/>
    <w:rsid w:val="006369D2"/>
    <w:rsid w:val="00637181"/>
    <w:rsid w:val="00637AF8"/>
    <w:rsid w:val="0064010A"/>
    <w:rsid w:val="006406B3"/>
    <w:rsid w:val="006410D2"/>
    <w:rsid w:val="006412BE"/>
    <w:rsid w:val="0064144D"/>
    <w:rsid w:val="0064157C"/>
    <w:rsid w:val="00641609"/>
    <w:rsid w:val="0064160E"/>
    <w:rsid w:val="00642389"/>
    <w:rsid w:val="00642C85"/>
    <w:rsid w:val="006439ED"/>
    <w:rsid w:val="00643E29"/>
    <w:rsid w:val="0064405D"/>
    <w:rsid w:val="00644306"/>
    <w:rsid w:val="006447E4"/>
    <w:rsid w:val="00644DA1"/>
    <w:rsid w:val="00644EAB"/>
    <w:rsid w:val="006450E2"/>
    <w:rsid w:val="006453D8"/>
    <w:rsid w:val="006457A5"/>
    <w:rsid w:val="006464F9"/>
    <w:rsid w:val="00646B8F"/>
    <w:rsid w:val="00646BE8"/>
    <w:rsid w:val="00646F46"/>
    <w:rsid w:val="00647CD6"/>
    <w:rsid w:val="00650503"/>
    <w:rsid w:val="006511E3"/>
    <w:rsid w:val="00651A0F"/>
    <w:rsid w:val="00651A1C"/>
    <w:rsid w:val="00651E73"/>
    <w:rsid w:val="006522EF"/>
    <w:rsid w:val="006522FD"/>
    <w:rsid w:val="00652619"/>
    <w:rsid w:val="006526E2"/>
    <w:rsid w:val="00652800"/>
    <w:rsid w:val="00653686"/>
    <w:rsid w:val="00653AB0"/>
    <w:rsid w:val="00653C5D"/>
    <w:rsid w:val="006544A7"/>
    <w:rsid w:val="00654C4D"/>
    <w:rsid w:val="006552BE"/>
    <w:rsid w:val="00656295"/>
    <w:rsid w:val="0065706C"/>
    <w:rsid w:val="0066024D"/>
    <w:rsid w:val="006609C2"/>
    <w:rsid w:val="00661294"/>
    <w:rsid w:val="00661413"/>
    <w:rsid w:val="0066166A"/>
    <w:rsid w:val="006618E3"/>
    <w:rsid w:val="00661D06"/>
    <w:rsid w:val="00661EB6"/>
    <w:rsid w:val="006638B4"/>
    <w:rsid w:val="0066400D"/>
    <w:rsid w:val="006641B3"/>
    <w:rsid w:val="006644C4"/>
    <w:rsid w:val="006650BE"/>
    <w:rsid w:val="006655ED"/>
    <w:rsid w:val="006659D3"/>
    <w:rsid w:val="00665F1A"/>
    <w:rsid w:val="006660ED"/>
    <w:rsid w:val="006660F5"/>
    <w:rsid w:val="0066665B"/>
    <w:rsid w:val="00666EFE"/>
    <w:rsid w:val="00670EE3"/>
    <w:rsid w:val="00671735"/>
    <w:rsid w:val="00671CE9"/>
    <w:rsid w:val="00671CED"/>
    <w:rsid w:val="00672902"/>
    <w:rsid w:val="00673069"/>
    <w:rsid w:val="00673149"/>
    <w:rsid w:val="0067331F"/>
    <w:rsid w:val="00673C28"/>
    <w:rsid w:val="006742E8"/>
    <w:rsid w:val="006747EF"/>
    <w:rsid w:val="0067482E"/>
    <w:rsid w:val="00674D3E"/>
    <w:rsid w:val="00675260"/>
    <w:rsid w:val="0067551A"/>
    <w:rsid w:val="006761F3"/>
    <w:rsid w:val="00676FD6"/>
    <w:rsid w:val="00677073"/>
    <w:rsid w:val="0067766E"/>
    <w:rsid w:val="00677DDB"/>
    <w:rsid w:val="00677EF0"/>
    <w:rsid w:val="006814BF"/>
    <w:rsid w:val="00681DCF"/>
    <w:rsid w:val="00681F32"/>
    <w:rsid w:val="006826B1"/>
    <w:rsid w:val="00683985"/>
    <w:rsid w:val="00683AEC"/>
    <w:rsid w:val="00684672"/>
    <w:rsid w:val="00684714"/>
    <w:rsid w:val="0068481E"/>
    <w:rsid w:val="006856F4"/>
    <w:rsid w:val="0068666F"/>
    <w:rsid w:val="00686A63"/>
    <w:rsid w:val="0068780A"/>
    <w:rsid w:val="00687964"/>
    <w:rsid w:val="00690267"/>
    <w:rsid w:val="006906E7"/>
    <w:rsid w:val="00690A88"/>
    <w:rsid w:val="006931D4"/>
    <w:rsid w:val="00693785"/>
    <w:rsid w:val="00693A7E"/>
    <w:rsid w:val="00694485"/>
    <w:rsid w:val="00694E70"/>
    <w:rsid w:val="006954D4"/>
    <w:rsid w:val="0069598B"/>
    <w:rsid w:val="00695AF0"/>
    <w:rsid w:val="00696DDB"/>
    <w:rsid w:val="006971D5"/>
    <w:rsid w:val="0069757D"/>
    <w:rsid w:val="00697D09"/>
    <w:rsid w:val="00697D97"/>
    <w:rsid w:val="006A08FC"/>
    <w:rsid w:val="006A1A8E"/>
    <w:rsid w:val="006A1CF6"/>
    <w:rsid w:val="006A1D4F"/>
    <w:rsid w:val="006A22D7"/>
    <w:rsid w:val="006A2D9E"/>
    <w:rsid w:val="006A2DA3"/>
    <w:rsid w:val="006A36DB"/>
    <w:rsid w:val="006A3D18"/>
    <w:rsid w:val="006A3EF2"/>
    <w:rsid w:val="006A4251"/>
    <w:rsid w:val="006A44D0"/>
    <w:rsid w:val="006A48C1"/>
    <w:rsid w:val="006A4C8A"/>
    <w:rsid w:val="006A510D"/>
    <w:rsid w:val="006A51A4"/>
    <w:rsid w:val="006A57F3"/>
    <w:rsid w:val="006A731C"/>
    <w:rsid w:val="006A7471"/>
    <w:rsid w:val="006B0291"/>
    <w:rsid w:val="006B06B2"/>
    <w:rsid w:val="006B0880"/>
    <w:rsid w:val="006B092E"/>
    <w:rsid w:val="006B1430"/>
    <w:rsid w:val="006B14E2"/>
    <w:rsid w:val="006B16A5"/>
    <w:rsid w:val="006B1FE6"/>
    <w:rsid w:val="006B1FFA"/>
    <w:rsid w:val="006B20FA"/>
    <w:rsid w:val="006B2B4E"/>
    <w:rsid w:val="006B3564"/>
    <w:rsid w:val="006B37E6"/>
    <w:rsid w:val="006B3D8F"/>
    <w:rsid w:val="006B4047"/>
    <w:rsid w:val="006B42E3"/>
    <w:rsid w:val="006B44E9"/>
    <w:rsid w:val="006B4743"/>
    <w:rsid w:val="006B4AE3"/>
    <w:rsid w:val="006B594C"/>
    <w:rsid w:val="006B73E5"/>
    <w:rsid w:val="006C00A3"/>
    <w:rsid w:val="006C0DF7"/>
    <w:rsid w:val="006C10FC"/>
    <w:rsid w:val="006C1AAF"/>
    <w:rsid w:val="006C2778"/>
    <w:rsid w:val="006C3279"/>
    <w:rsid w:val="006C4190"/>
    <w:rsid w:val="006C4B47"/>
    <w:rsid w:val="006C4FEE"/>
    <w:rsid w:val="006C6016"/>
    <w:rsid w:val="006C615D"/>
    <w:rsid w:val="006C7AB5"/>
    <w:rsid w:val="006D062E"/>
    <w:rsid w:val="006D0817"/>
    <w:rsid w:val="006D0996"/>
    <w:rsid w:val="006D0F12"/>
    <w:rsid w:val="006D15A4"/>
    <w:rsid w:val="006D212F"/>
    <w:rsid w:val="006D2405"/>
    <w:rsid w:val="006D3A0E"/>
    <w:rsid w:val="006D3E5C"/>
    <w:rsid w:val="006D4A39"/>
    <w:rsid w:val="006D53A4"/>
    <w:rsid w:val="006D6748"/>
    <w:rsid w:val="006D75D4"/>
    <w:rsid w:val="006E08A7"/>
    <w:rsid w:val="006E08C4"/>
    <w:rsid w:val="006E091B"/>
    <w:rsid w:val="006E0D29"/>
    <w:rsid w:val="006E0F70"/>
    <w:rsid w:val="006E1065"/>
    <w:rsid w:val="006E1195"/>
    <w:rsid w:val="006E1CF2"/>
    <w:rsid w:val="006E2552"/>
    <w:rsid w:val="006E307A"/>
    <w:rsid w:val="006E389D"/>
    <w:rsid w:val="006E42C8"/>
    <w:rsid w:val="006E4800"/>
    <w:rsid w:val="006E560F"/>
    <w:rsid w:val="006E5B90"/>
    <w:rsid w:val="006E60D3"/>
    <w:rsid w:val="006E659D"/>
    <w:rsid w:val="006E6925"/>
    <w:rsid w:val="006E79B6"/>
    <w:rsid w:val="006F054E"/>
    <w:rsid w:val="006F0A40"/>
    <w:rsid w:val="006F0C6A"/>
    <w:rsid w:val="006F15D8"/>
    <w:rsid w:val="006F1764"/>
    <w:rsid w:val="006F1B19"/>
    <w:rsid w:val="006F1FDE"/>
    <w:rsid w:val="006F33BE"/>
    <w:rsid w:val="006F3613"/>
    <w:rsid w:val="006F36F2"/>
    <w:rsid w:val="006F3839"/>
    <w:rsid w:val="006F4503"/>
    <w:rsid w:val="006F4B5A"/>
    <w:rsid w:val="006F4BFA"/>
    <w:rsid w:val="006F4DDC"/>
    <w:rsid w:val="006F61E2"/>
    <w:rsid w:val="006F61F5"/>
    <w:rsid w:val="006F62F8"/>
    <w:rsid w:val="00700048"/>
    <w:rsid w:val="00700346"/>
    <w:rsid w:val="007003EE"/>
    <w:rsid w:val="00700931"/>
    <w:rsid w:val="0070190E"/>
    <w:rsid w:val="00701DAC"/>
    <w:rsid w:val="007024D8"/>
    <w:rsid w:val="00703206"/>
    <w:rsid w:val="0070395C"/>
    <w:rsid w:val="00703ACE"/>
    <w:rsid w:val="00704694"/>
    <w:rsid w:val="00705835"/>
    <w:rsid w:val="007058CD"/>
    <w:rsid w:val="00705D75"/>
    <w:rsid w:val="00706293"/>
    <w:rsid w:val="0070723B"/>
    <w:rsid w:val="007078F6"/>
    <w:rsid w:val="00707C72"/>
    <w:rsid w:val="00711830"/>
    <w:rsid w:val="007124A7"/>
    <w:rsid w:val="0071293A"/>
    <w:rsid w:val="00712BD2"/>
    <w:rsid w:val="00712DA7"/>
    <w:rsid w:val="0071311A"/>
    <w:rsid w:val="00714956"/>
    <w:rsid w:val="00715076"/>
    <w:rsid w:val="00715F89"/>
    <w:rsid w:val="00716FB7"/>
    <w:rsid w:val="00717C66"/>
    <w:rsid w:val="007213BD"/>
    <w:rsid w:val="0072144B"/>
    <w:rsid w:val="00722D6B"/>
    <w:rsid w:val="00722E1E"/>
    <w:rsid w:val="0072352F"/>
    <w:rsid w:val="0072360C"/>
    <w:rsid w:val="00723956"/>
    <w:rsid w:val="00724203"/>
    <w:rsid w:val="00724750"/>
    <w:rsid w:val="007247CC"/>
    <w:rsid w:val="00725C3B"/>
    <w:rsid w:val="00725D14"/>
    <w:rsid w:val="007266FB"/>
    <w:rsid w:val="00726A98"/>
    <w:rsid w:val="00731B09"/>
    <w:rsid w:val="0073212B"/>
    <w:rsid w:val="00732343"/>
    <w:rsid w:val="00732686"/>
    <w:rsid w:val="00732DDB"/>
    <w:rsid w:val="00732E87"/>
    <w:rsid w:val="0073347E"/>
    <w:rsid w:val="0073364D"/>
    <w:rsid w:val="00733D6A"/>
    <w:rsid w:val="00734065"/>
    <w:rsid w:val="00734894"/>
    <w:rsid w:val="00735327"/>
    <w:rsid w:val="00735451"/>
    <w:rsid w:val="0073637A"/>
    <w:rsid w:val="00736F68"/>
    <w:rsid w:val="0074020F"/>
    <w:rsid w:val="00740573"/>
    <w:rsid w:val="0074060B"/>
    <w:rsid w:val="00741479"/>
    <w:rsid w:val="007414DA"/>
    <w:rsid w:val="007418AE"/>
    <w:rsid w:val="00741ACA"/>
    <w:rsid w:val="00742E7C"/>
    <w:rsid w:val="00742F65"/>
    <w:rsid w:val="00743752"/>
    <w:rsid w:val="00743AE6"/>
    <w:rsid w:val="00743C0E"/>
    <w:rsid w:val="007448D2"/>
    <w:rsid w:val="00744A73"/>
    <w:rsid w:val="00744DB8"/>
    <w:rsid w:val="00745C28"/>
    <w:rsid w:val="007460FF"/>
    <w:rsid w:val="00746AB5"/>
    <w:rsid w:val="00746B65"/>
    <w:rsid w:val="007474D4"/>
    <w:rsid w:val="0074782C"/>
    <w:rsid w:val="00747B7A"/>
    <w:rsid w:val="00747EEF"/>
    <w:rsid w:val="007508D7"/>
    <w:rsid w:val="00751361"/>
    <w:rsid w:val="00752A0E"/>
    <w:rsid w:val="0075322D"/>
    <w:rsid w:val="00753D56"/>
    <w:rsid w:val="00754E9C"/>
    <w:rsid w:val="007564AE"/>
    <w:rsid w:val="00757121"/>
    <w:rsid w:val="00757591"/>
    <w:rsid w:val="00757633"/>
    <w:rsid w:val="00757703"/>
    <w:rsid w:val="00757A2E"/>
    <w:rsid w:val="00757A59"/>
    <w:rsid w:val="00757BCC"/>
    <w:rsid w:val="00757DD5"/>
    <w:rsid w:val="00757FA9"/>
    <w:rsid w:val="00760FA1"/>
    <w:rsid w:val="007612B4"/>
    <w:rsid w:val="007617A7"/>
    <w:rsid w:val="00761C8A"/>
    <w:rsid w:val="00761C8C"/>
    <w:rsid w:val="00761CA0"/>
    <w:rsid w:val="00762125"/>
    <w:rsid w:val="0076355C"/>
    <w:rsid w:val="007635C3"/>
    <w:rsid w:val="00763FC3"/>
    <w:rsid w:val="0076519E"/>
    <w:rsid w:val="00765E06"/>
    <w:rsid w:val="00765F45"/>
    <w:rsid w:val="00765F79"/>
    <w:rsid w:val="00766A1D"/>
    <w:rsid w:val="00766BC2"/>
    <w:rsid w:val="00767BDC"/>
    <w:rsid w:val="00770100"/>
    <w:rsid w:val="00770223"/>
    <w:rsid w:val="00770457"/>
    <w:rsid w:val="007706FF"/>
    <w:rsid w:val="00770891"/>
    <w:rsid w:val="00770C61"/>
    <w:rsid w:val="00770E34"/>
    <w:rsid w:val="00772BA3"/>
    <w:rsid w:val="007735C1"/>
    <w:rsid w:val="0077427A"/>
    <w:rsid w:val="00774AA4"/>
    <w:rsid w:val="0077549E"/>
    <w:rsid w:val="007760ED"/>
    <w:rsid w:val="007763FE"/>
    <w:rsid w:val="0077644F"/>
    <w:rsid w:val="00776998"/>
    <w:rsid w:val="007769A7"/>
    <w:rsid w:val="00776AC3"/>
    <w:rsid w:val="00776F22"/>
    <w:rsid w:val="00777228"/>
    <w:rsid w:val="00777558"/>
    <w:rsid w:val="007776A2"/>
    <w:rsid w:val="007777E3"/>
    <w:rsid w:val="00777849"/>
    <w:rsid w:val="00777F71"/>
    <w:rsid w:val="00780A99"/>
    <w:rsid w:val="00780CE7"/>
    <w:rsid w:val="00781C4F"/>
    <w:rsid w:val="00782487"/>
    <w:rsid w:val="00782A2E"/>
    <w:rsid w:val="00782B11"/>
    <w:rsid w:val="007836C0"/>
    <w:rsid w:val="00783D18"/>
    <w:rsid w:val="00783F8F"/>
    <w:rsid w:val="007845D6"/>
    <w:rsid w:val="00785050"/>
    <w:rsid w:val="00785B39"/>
    <w:rsid w:val="00785BE0"/>
    <w:rsid w:val="0078667E"/>
    <w:rsid w:val="00786C79"/>
    <w:rsid w:val="00787FE8"/>
    <w:rsid w:val="007919C8"/>
    <w:rsid w:val="007919DC"/>
    <w:rsid w:val="00791B72"/>
    <w:rsid w:val="00791C7F"/>
    <w:rsid w:val="00792BC7"/>
    <w:rsid w:val="00794D44"/>
    <w:rsid w:val="00796256"/>
    <w:rsid w:val="00796888"/>
    <w:rsid w:val="00796B52"/>
    <w:rsid w:val="007A0555"/>
    <w:rsid w:val="007A1326"/>
    <w:rsid w:val="007A1663"/>
    <w:rsid w:val="007A1AA1"/>
    <w:rsid w:val="007A2B7B"/>
    <w:rsid w:val="007A3356"/>
    <w:rsid w:val="007A36F3"/>
    <w:rsid w:val="007A3884"/>
    <w:rsid w:val="007A4A45"/>
    <w:rsid w:val="007A4CEF"/>
    <w:rsid w:val="007A55A8"/>
    <w:rsid w:val="007A58CF"/>
    <w:rsid w:val="007A68DE"/>
    <w:rsid w:val="007A6AB9"/>
    <w:rsid w:val="007A7B0F"/>
    <w:rsid w:val="007A7D94"/>
    <w:rsid w:val="007B087E"/>
    <w:rsid w:val="007B1254"/>
    <w:rsid w:val="007B2134"/>
    <w:rsid w:val="007B24C4"/>
    <w:rsid w:val="007B298C"/>
    <w:rsid w:val="007B3272"/>
    <w:rsid w:val="007B3BB8"/>
    <w:rsid w:val="007B50E4"/>
    <w:rsid w:val="007B5236"/>
    <w:rsid w:val="007B5958"/>
    <w:rsid w:val="007B60A1"/>
    <w:rsid w:val="007B6B2F"/>
    <w:rsid w:val="007B6DBE"/>
    <w:rsid w:val="007C035C"/>
    <w:rsid w:val="007C057B"/>
    <w:rsid w:val="007C0D3B"/>
    <w:rsid w:val="007C1661"/>
    <w:rsid w:val="007C1A9E"/>
    <w:rsid w:val="007C1DB3"/>
    <w:rsid w:val="007C1EA6"/>
    <w:rsid w:val="007C2A4F"/>
    <w:rsid w:val="007C30BF"/>
    <w:rsid w:val="007C53D0"/>
    <w:rsid w:val="007C58FC"/>
    <w:rsid w:val="007C5F46"/>
    <w:rsid w:val="007C6C5A"/>
    <w:rsid w:val="007C6E38"/>
    <w:rsid w:val="007C703D"/>
    <w:rsid w:val="007D0EC7"/>
    <w:rsid w:val="007D212E"/>
    <w:rsid w:val="007D438A"/>
    <w:rsid w:val="007D458F"/>
    <w:rsid w:val="007D5655"/>
    <w:rsid w:val="007D581D"/>
    <w:rsid w:val="007D5A52"/>
    <w:rsid w:val="007D5C71"/>
    <w:rsid w:val="007D73C0"/>
    <w:rsid w:val="007D74F5"/>
    <w:rsid w:val="007D7CF5"/>
    <w:rsid w:val="007D7E58"/>
    <w:rsid w:val="007E0E4C"/>
    <w:rsid w:val="007E1620"/>
    <w:rsid w:val="007E1D07"/>
    <w:rsid w:val="007E2204"/>
    <w:rsid w:val="007E2850"/>
    <w:rsid w:val="007E309D"/>
    <w:rsid w:val="007E37C9"/>
    <w:rsid w:val="007E41AD"/>
    <w:rsid w:val="007E4671"/>
    <w:rsid w:val="007E497E"/>
    <w:rsid w:val="007E51F4"/>
    <w:rsid w:val="007E5E9E"/>
    <w:rsid w:val="007E6F70"/>
    <w:rsid w:val="007E7486"/>
    <w:rsid w:val="007E774A"/>
    <w:rsid w:val="007E7851"/>
    <w:rsid w:val="007F0AF3"/>
    <w:rsid w:val="007F0B3B"/>
    <w:rsid w:val="007F1493"/>
    <w:rsid w:val="007F15BC"/>
    <w:rsid w:val="007F2031"/>
    <w:rsid w:val="007F2AFD"/>
    <w:rsid w:val="007F3524"/>
    <w:rsid w:val="007F576D"/>
    <w:rsid w:val="007F5996"/>
    <w:rsid w:val="007F60DB"/>
    <w:rsid w:val="007F637A"/>
    <w:rsid w:val="007F64D0"/>
    <w:rsid w:val="007F66A6"/>
    <w:rsid w:val="007F68BA"/>
    <w:rsid w:val="007F76BF"/>
    <w:rsid w:val="008000CB"/>
    <w:rsid w:val="008003CD"/>
    <w:rsid w:val="00800512"/>
    <w:rsid w:val="00801331"/>
    <w:rsid w:val="00801687"/>
    <w:rsid w:val="008019EE"/>
    <w:rsid w:val="00801D0C"/>
    <w:rsid w:val="00801D32"/>
    <w:rsid w:val="00801F37"/>
    <w:rsid w:val="00802022"/>
    <w:rsid w:val="0080207C"/>
    <w:rsid w:val="0080207F"/>
    <w:rsid w:val="008028A3"/>
    <w:rsid w:val="00802A41"/>
    <w:rsid w:val="00803092"/>
    <w:rsid w:val="00804021"/>
    <w:rsid w:val="00804CA1"/>
    <w:rsid w:val="0080510E"/>
    <w:rsid w:val="00805513"/>
    <w:rsid w:val="00805785"/>
    <w:rsid w:val="008059C1"/>
    <w:rsid w:val="0080662F"/>
    <w:rsid w:val="008069BE"/>
    <w:rsid w:val="00806C91"/>
    <w:rsid w:val="0080700E"/>
    <w:rsid w:val="00807AF0"/>
    <w:rsid w:val="0081065F"/>
    <w:rsid w:val="0081071A"/>
    <w:rsid w:val="00810E72"/>
    <w:rsid w:val="0081179B"/>
    <w:rsid w:val="0081293A"/>
    <w:rsid w:val="00812DCB"/>
    <w:rsid w:val="00813FA5"/>
    <w:rsid w:val="008148A4"/>
    <w:rsid w:val="0081523F"/>
    <w:rsid w:val="008155BB"/>
    <w:rsid w:val="008158B2"/>
    <w:rsid w:val="00816151"/>
    <w:rsid w:val="008166FD"/>
    <w:rsid w:val="008167AF"/>
    <w:rsid w:val="00817268"/>
    <w:rsid w:val="0082012E"/>
    <w:rsid w:val="008203B7"/>
    <w:rsid w:val="00820761"/>
    <w:rsid w:val="008208E7"/>
    <w:rsid w:val="00820BB7"/>
    <w:rsid w:val="008212BE"/>
    <w:rsid w:val="008218CF"/>
    <w:rsid w:val="008218D2"/>
    <w:rsid w:val="00821BC2"/>
    <w:rsid w:val="00823761"/>
    <w:rsid w:val="00823CD1"/>
    <w:rsid w:val="008248E7"/>
    <w:rsid w:val="00824C8B"/>
    <w:rsid w:val="00824ED6"/>
    <w:rsid w:val="00824F02"/>
    <w:rsid w:val="00825595"/>
    <w:rsid w:val="00825AAE"/>
    <w:rsid w:val="00825FFC"/>
    <w:rsid w:val="00826241"/>
    <w:rsid w:val="0082655F"/>
    <w:rsid w:val="00826BD1"/>
    <w:rsid w:val="00826C4F"/>
    <w:rsid w:val="0082720F"/>
    <w:rsid w:val="00830A48"/>
    <w:rsid w:val="00831C89"/>
    <w:rsid w:val="00832DA5"/>
    <w:rsid w:val="00832F4B"/>
    <w:rsid w:val="0083367A"/>
    <w:rsid w:val="00833A2E"/>
    <w:rsid w:val="00833EDF"/>
    <w:rsid w:val="00834038"/>
    <w:rsid w:val="008377AF"/>
    <w:rsid w:val="008404C4"/>
    <w:rsid w:val="0084056D"/>
    <w:rsid w:val="00840B88"/>
    <w:rsid w:val="00840DEC"/>
    <w:rsid w:val="00840FB8"/>
    <w:rsid w:val="00841080"/>
    <w:rsid w:val="008412F7"/>
    <w:rsid w:val="008414BB"/>
    <w:rsid w:val="00841B54"/>
    <w:rsid w:val="00842083"/>
    <w:rsid w:val="00843447"/>
    <w:rsid w:val="008434A7"/>
    <w:rsid w:val="00843ED1"/>
    <w:rsid w:val="00843EEA"/>
    <w:rsid w:val="008441B0"/>
    <w:rsid w:val="008442C5"/>
    <w:rsid w:val="008454E4"/>
    <w:rsid w:val="008455DA"/>
    <w:rsid w:val="00846176"/>
    <w:rsid w:val="0084631E"/>
    <w:rsid w:val="008467D0"/>
    <w:rsid w:val="0084684B"/>
    <w:rsid w:val="008470D0"/>
    <w:rsid w:val="008505DC"/>
    <w:rsid w:val="008509F0"/>
    <w:rsid w:val="008510FE"/>
    <w:rsid w:val="00851875"/>
    <w:rsid w:val="00851EEC"/>
    <w:rsid w:val="00852357"/>
    <w:rsid w:val="0085238F"/>
    <w:rsid w:val="008527EB"/>
    <w:rsid w:val="00852B7B"/>
    <w:rsid w:val="00853073"/>
    <w:rsid w:val="00853161"/>
    <w:rsid w:val="00854143"/>
    <w:rsid w:val="00854377"/>
    <w:rsid w:val="0085448C"/>
    <w:rsid w:val="00855048"/>
    <w:rsid w:val="00855258"/>
    <w:rsid w:val="008563D3"/>
    <w:rsid w:val="00856E64"/>
    <w:rsid w:val="00856EE6"/>
    <w:rsid w:val="008577CB"/>
    <w:rsid w:val="00857C42"/>
    <w:rsid w:val="008606F3"/>
    <w:rsid w:val="008609CF"/>
    <w:rsid w:val="00860A52"/>
    <w:rsid w:val="00860D11"/>
    <w:rsid w:val="00861E9B"/>
    <w:rsid w:val="00862960"/>
    <w:rsid w:val="00863532"/>
    <w:rsid w:val="00863D84"/>
    <w:rsid w:val="008640E6"/>
    <w:rsid w:val="008641E8"/>
    <w:rsid w:val="0086424D"/>
    <w:rsid w:val="00864336"/>
    <w:rsid w:val="008657A8"/>
    <w:rsid w:val="00865EC3"/>
    <w:rsid w:val="0086629C"/>
    <w:rsid w:val="0086633F"/>
    <w:rsid w:val="00866415"/>
    <w:rsid w:val="0086672A"/>
    <w:rsid w:val="00867469"/>
    <w:rsid w:val="00870116"/>
    <w:rsid w:val="008704AA"/>
    <w:rsid w:val="008707E1"/>
    <w:rsid w:val="00870838"/>
    <w:rsid w:val="00870A3D"/>
    <w:rsid w:val="00870F25"/>
    <w:rsid w:val="008717D0"/>
    <w:rsid w:val="00872075"/>
    <w:rsid w:val="008726D9"/>
    <w:rsid w:val="008734E1"/>
    <w:rsid w:val="008736AC"/>
    <w:rsid w:val="00873771"/>
    <w:rsid w:val="00874C1F"/>
    <w:rsid w:val="00874E15"/>
    <w:rsid w:val="00875029"/>
    <w:rsid w:val="008758E5"/>
    <w:rsid w:val="00876425"/>
    <w:rsid w:val="00876D88"/>
    <w:rsid w:val="008771BA"/>
    <w:rsid w:val="00877248"/>
    <w:rsid w:val="008773F6"/>
    <w:rsid w:val="008774A9"/>
    <w:rsid w:val="00880A08"/>
    <w:rsid w:val="00881010"/>
    <w:rsid w:val="00881074"/>
    <w:rsid w:val="008813A0"/>
    <w:rsid w:val="008813D8"/>
    <w:rsid w:val="00881B53"/>
    <w:rsid w:val="00882E98"/>
    <w:rsid w:val="00883242"/>
    <w:rsid w:val="00883372"/>
    <w:rsid w:val="00883A53"/>
    <w:rsid w:val="0088526C"/>
    <w:rsid w:val="00885957"/>
    <w:rsid w:val="00885A27"/>
    <w:rsid w:val="00885C59"/>
    <w:rsid w:val="00885F34"/>
    <w:rsid w:val="0088735B"/>
    <w:rsid w:val="0089034C"/>
    <w:rsid w:val="00890AC3"/>
    <w:rsid w:val="00890C47"/>
    <w:rsid w:val="0089256F"/>
    <w:rsid w:val="00893CDB"/>
    <w:rsid w:val="00893D12"/>
    <w:rsid w:val="00894645"/>
    <w:rsid w:val="0089467A"/>
    <w:rsid w:val="0089468F"/>
    <w:rsid w:val="00895105"/>
    <w:rsid w:val="00895316"/>
    <w:rsid w:val="00895716"/>
    <w:rsid w:val="008957F6"/>
    <w:rsid w:val="00895861"/>
    <w:rsid w:val="008966C6"/>
    <w:rsid w:val="00896ECC"/>
    <w:rsid w:val="0089726A"/>
    <w:rsid w:val="00897A58"/>
    <w:rsid w:val="00897B91"/>
    <w:rsid w:val="008A00A0"/>
    <w:rsid w:val="008A0836"/>
    <w:rsid w:val="008A08A9"/>
    <w:rsid w:val="008A1693"/>
    <w:rsid w:val="008A21F0"/>
    <w:rsid w:val="008A2534"/>
    <w:rsid w:val="008A291A"/>
    <w:rsid w:val="008A5597"/>
    <w:rsid w:val="008A5DD4"/>
    <w:rsid w:val="008A5DE5"/>
    <w:rsid w:val="008A5F52"/>
    <w:rsid w:val="008A6454"/>
    <w:rsid w:val="008A71C6"/>
    <w:rsid w:val="008B070F"/>
    <w:rsid w:val="008B08E2"/>
    <w:rsid w:val="008B1497"/>
    <w:rsid w:val="008B17E8"/>
    <w:rsid w:val="008B18B1"/>
    <w:rsid w:val="008B1F9C"/>
    <w:rsid w:val="008B1FDB"/>
    <w:rsid w:val="008B2305"/>
    <w:rsid w:val="008B2A5B"/>
    <w:rsid w:val="008B367A"/>
    <w:rsid w:val="008B4309"/>
    <w:rsid w:val="008B430F"/>
    <w:rsid w:val="008B4338"/>
    <w:rsid w:val="008B44C9"/>
    <w:rsid w:val="008B4DA3"/>
    <w:rsid w:val="008B4FF4"/>
    <w:rsid w:val="008B5122"/>
    <w:rsid w:val="008B5E9F"/>
    <w:rsid w:val="008B62A0"/>
    <w:rsid w:val="008B6613"/>
    <w:rsid w:val="008B6729"/>
    <w:rsid w:val="008B6A7E"/>
    <w:rsid w:val="008B6D30"/>
    <w:rsid w:val="008B6E2A"/>
    <w:rsid w:val="008B71D5"/>
    <w:rsid w:val="008B73AC"/>
    <w:rsid w:val="008B7F83"/>
    <w:rsid w:val="008C085A"/>
    <w:rsid w:val="008C1672"/>
    <w:rsid w:val="008C1A20"/>
    <w:rsid w:val="008C1BF9"/>
    <w:rsid w:val="008C2FB5"/>
    <w:rsid w:val="008C302C"/>
    <w:rsid w:val="008C32B3"/>
    <w:rsid w:val="008C38F1"/>
    <w:rsid w:val="008C4CAB"/>
    <w:rsid w:val="008C4F0E"/>
    <w:rsid w:val="008C56DB"/>
    <w:rsid w:val="008C5ABC"/>
    <w:rsid w:val="008C6461"/>
    <w:rsid w:val="008C6751"/>
    <w:rsid w:val="008C6A74"/>
    <w:rsid w:val="008C6AAB"/>
    <w:rsid w:val="008C6BA4"/>
    <w:rsid w:val="008C6F82"/>
    <w:rsid w:val="008C7B83"/>
    <w:rsid w:val="008C7C28"/>
    <w:rsid w:val="008C7CBC"/>
    <w:rsid w:val="008D0067"/>
    <w:rsid w:val="008D0246"/>
    <w:rsid w:val="008D125E"/>
    <w:rsid w:val="008D1665"/>
    <w:rsid w:val="008D43AE"/>
    <w:rsid w:val="008D5308"/>
    <w:rsid w:val="008D55BF"/>
    <w:rsid w:val="008D61E0"/>
    <w:rsid w:val="008D6722"/>
    <w:rsid w:val="008D6984"/>
    <w:rsid w:val="008D6A58"/>
    <w:rsid w:val="008D6E1D"/>
    <w:rsid w:val="008D78DB"/>
    <w:rsid w:val="008D7AB2"/>
    <w:rsid w:val="008E0224"/>
    <w:rsid w:val="008E0259"/>
    <w:rsid w:val="008E0A7D"/>
    <w:rsid w:val="008E0AFC"/>
    <w:rsid w:val="008E120C"/>
    <w:rsid w:val="008E131D"/>
    <w:rsid w:val="008E21E7"/>
    <w:rsid w:val="008E29F4"/>
    <w:rsid w:val="008E33E7"/>
    <w:rsid w:val="008E3E98"/>
    <w:rsid w:val="008E3F24"/>
    <w:rsid w:val="008E41EE"/>
    <w:rsid w:val="008E43E0"/>
    <w:rsid w:val="008E4A0E"/>
    <w:rsid w:val="008E4E59"/>
    <w:rsid w:val="008E55E9"/>
    <w:rsid w:val="008E790B"/>
    <w:rsid w:val="008E7CB9"/>
    <w:rsid w:val="008F00CF"/>
    <w:rsid w:val="008F0115"/>
    <w:rsid w:val="008F0181"/>
    <w:rsid w:val="008F0383"/>
    <w:rsid w:val="008F03BA"/>
    <w:rsid w:val="008F0623"/>
    <w:rsid w:val="008F1F6A"/>
    <w:rsid w:val="008F2813"/>
    <w:rsid w:val="008F28E7"/>
    <w:rsid w:val="008F3B1A"/>
    <w:rsid w:val="008F3EDF"/>
    <w:rsid w:val="008F56DB"/>
    <w:rsid w:val="008F5928"/>
    <w:rsid w:val="008F5A7D"/>
    <w:rsid w:val="008F74A3"/>
    <w:rsid w:val="008F7E40"/>
    <w:rsid w:val="0090053B"/>
    <w:rsid w:val="00900E59"/>
    <w:rsid w:val="00900FCF"/>
    <w:rsid w:val="00901298"/>
    <w:rsid w:val="009019BB"/>
    <w:rsid w:val="00902919"/>
    <w:rsid w:val="0090315B"/>
    <w:rsid w:val="009033B0"/>
    <w:rsid w:val="00904350"/>
    <w:rsid w:val="00904C3B"/>
    <w:rsid w:val="00904D31"/>
    <w:rsid w:val="00905926"/>
    <w:rsid w:val="00905E6C"/>
    <w:rsid w:val="0090604A"/>
    <w:rsid w:val="00907038"/>
    <w:rsid w:val="0090758D"/>
    <w:rsid w:val="009078AB"/>
    <w:rsid w:val="00907C93"/>
    <w:rsid w:val="00910084"/>
    <w:rsid w:val="009100B1"/>
    <w:rsid w:val="0091055E"/>
    <w:rsid w:val="0091147C"/>
    <w:rsid w:val="00912389"/>
    <w:rsid w:val="00912C5D"/>
    <w:rsid w:val="00912EC7"/>
    <w:rsid w:val="00913B5F"/>
    <w:rsid w:val="00913D40"/>
    <w:rsid w:val="00913E92"/>
    <w:rsid w:val="00913F89"/>
    <w:rsid w:val="009148FE"/>
    <w:rsid w:val="00914BB0"/>
    <w:rsid w:val="00914C07"/>
    <w:rsid w:val="00915222"/>
    <w:rsid w:val="009153A2"/>
    <w:rsid w:val="00915619"/>
    <w:rsid w:val="0091571A"/>
    <w:rsid w:val="00915AC4"/>
    <w:rsid w:val="00917925"/>
    <w:rsid w:val="0092027C"/>
    <w:rsid w:val="00920404"/>
    <w:rsid w:val="00920A1E"/>
    <w:rsid w:val="00920C71"/>
    <w:rsid w:val="009221AD"/>
    <w:rsid w:val="0092267C"/>
    <w:rsid w:val="009227DD"/>
    <w:rsid w:val="00923015"/>
    <w:rsid w:val="009234D0"/>
    <w:rsid w:val="00925013"/>
    <w:rsid w:val="00925024"/>
    <w:rsid w:val="00925655"/>
    <w:rsid w:val="00925674"/>
    <w:rsid w:val="00925733"/>
    <w:rsid w:val="009257A8"/>
    <w:rsid w:val="009258A4"/>
    <w:rsid w:val="009261C8"/>
    <w:rsid w:val="00926D03"/>
    <w:rsid w:val="00926F6A"/>
    <w:rsid w:val="00926F76"/>
    <w:rsid w:val="0092703B"/>
    <w:rsid w:val="009278FA"/>
    <w:rsid w:val="00927B91"/>
    <w:rsid w:val="00927DB3"/>
    <w:rsid w:val="00927E08"/>
    <w:rsid w:val="00930D17"/>
    <w:rsid w:val="00930ED6"/>
    <w:rsid w:val="009310DD"/>
    <w:rsid w:val="00931206"/>
    <w:rsid w:val="0093153D"/>
    <w:rsid w:val="00932077"/>
    <w:rsid w:val="009323BF"/>
    <w:rsid w:val="00932A03"/>
    <w:rsid w:val="00932D2F"/>
    <w:rsid w:val="0093313E"/>
    <w:rsid w:val="009331F9"/>
    <w:rsid w:val="00934012"/>
    <w:rsid w:val="009343BC"/>
    <w:rsid w:val="00934B12"/>
    <w:rsid w:val="0093530F"/>
    <w:rsid w:val="0093592F"/>
    <w:rsid w:val="009359CE"/>
    <w:rsid w:val="00935E65"/>
    <w:rsid w:val="00936377"/>
    <w:rsid w:val="009363F0"/>
    <w:rsid w:val="00936657"/>
    <w:rsid w:val="0093688D"/>
    <w:rsid w:val="00936C2D"/>
    <w:rsid w:val="0093729B"/>
    <w:rsid w:val="009407A1"/>
    <w:rsid w:val="0094165A"/>
    <w:rsid w:val="00942056"/>
    <w:rsid w:val="009429D1"/>
    <w:rsid w:val="00942D33"/>
    <w:rsid w:val="00942E67"/>
    <w:rsid w:val="00943299"/>
    <w:rsid w:val="009438A7"/>
    <w:rsid w:val="009443CE"/>
    <w:rsid w:val="009447D2"/>
    <w:rsid w:val="009458AF"/>
    <w:rsid w:val="00946555"/>
    <w:rsid w:val="009475AB"/>
    <w:rsid w:val="009505E4"/>
    <w:rsid w:val="00950969"/>
    <w:rsid w:val="00951285"/>
    <w:rsid w:val="0095136D"/>
    <w:rsid w:val="009519B2"/>
    <w:rsid w:val="009520A1"/>
    <w:rsid w:val="009522E2"/>
    <w:rsid w:val="0095259D"/>
    <w:rsid w:val="009528C1"/>
    <w:rsid w:val="009532C7"/>
    <w:rsid w:val="009534BE"/>
    <w:rsid w:val="00953891"/>
    <w:rsid w:val="00953E82"/>
    <w:rsid w:val="00954B0F"/>
    <w:rsid w:val="009550DF"/>
    <w:rsid w:val="00955D6C"/>
    <w:rsid w:val="00957107"/>
    <w:rsid w:val="00957220"/>
    <w:rsid w:val="00957F56"/>
    <w:rsid w:val="00960077"/>
    <w:rsid w:val="00960547"/>
    <w:rsid w:val="00960CCA"/>
    <w:rsid w:val="00960E03"/>
    <w:rsid w:val="00961E97"/>
    <w:rsid w:val="009624AB"/>
    <w:rsid w:val="009634F6"/>
    <w:rsid w:val="00963579"/>
    <w:rsid w:val="00963FEC"/>
    <w:rsid w:val="0096422F"/>
    <w:rsid w:val="00964AE3"/>
    <w:rsid w:val="00965F05"/>
    <w:rsid w:val="0096720F"/>
    <w:rsid w:val="0097036E"/>
    <w:rsid w:val="0097048A"/>
    <w:rsid w:val="00970945"/>
    <w:rsid w:val="00970968"/>
    <w:rsid w:val="009718BF"/>
    <w:rsid w:val="0097205E"/>
    <w:rsid w:val="009735CC"/>
    <w:rsid w:val="00973918"/>
    <w:rsid w:val="00973984"/>
    <w:rsid w:val="009739A0"/>
    <w:rsid w:val="00973DB2"/>
    <w:rsid w:val="00973EF2"/>
    <w:rsid w:val="009760D0"/>
    <w:rsid w:val="0097655F"/>
    <w:rsid w:val="00976B7A"/>
    <w:rsid w:val="009771A9"/>
    <w:rsid w:val="00981475"/>
    <w:rsid w:val="00981668"/>
    <w:rsid w:val="0098267D"/>
    <w:rsid w:val="00982CAB"/>
    <w:rsid w:val="00983089"/>
    <w:rsid w:val="00983218"/>
    <w:rsid w:val="00984331"/>
    <w:rsid w:val="00984C07"/>
    <w:rsid w:val="00985F69"/>
    <w:rsid w:val="009865DD"/>
    <w:rsid w:val="00986E99"/>
    <w:rsid w:val="00987813"/>
    <w:rsid w:val="00987AE7"/>
    <w:rsid w:val="00990C18"/>
    <w:rsid w:val="00990C46"/>
    <w:rsid w:val="00991DEF"/>
    <w:rsid w:val="00992659"/>
    <w:rsid w:val="009929B6"/>
    <w:rsid w:val="009929D2"/>
    <w:rsid w:val="0099359F"/>
    <w:rsid w:val="00993B98"/>
    <w:rsid w:val="00993EC8"/>
    <w:rsid w:val="00993F37"/>
    <w:rsid w:val="00993F3E"/>
    <w:rsid w:val="009941AF"/>
    <w:rsid w:val="009943CC"/>
    <w:rsid w:val="009944F9"/>
    <w:rsid w:val="009952E0"/>
    <w:rsid w:val="00995954"/>
    <w:rsid w:val="00995DC6"/>
    <w:rsid w:val="00995E81"/>
    <w:rsid w:val="00996470"/>
    <w:rsid w:val="00996603"/>
    <w:rsid w:val="009974B3"/>
    <w:rsid w:val="00997F5D"/>
    <w:rsid w:val="00997F9D"/>
    <w:rsid w:val="009A0220"/>
    <w:rsid w:val="009A09AC"/>
    <w:rsid w:val="009A0B9D"/>
    <w:rsid w:val="009A1946"/>
    <w:rsid w:val="009A1BBC"/>
    <w:rsid w:val="009A2864"/>
    <w:rsid w:val="009A29BC"/>
    <w:rsid w:val="009A313E"/>
    <w:rsid w:val="009A3EAC"/>
    <w:rsid w:val="009A40D9"/>
    <w:rsid w:val="009A605A"/>
    <w:rsid w:val="009A73B8"/>
    <w:rsid w:val="009A7D6E"/>
    <w:rsid w:val="009A7EF7"/>
    <w:rsid w:val="009B012B"/>
    <w:rsid w:val="009B08F7"/>
    <w:rsid w:val="009B165F"/>
    <w:rsid w:val="009B260D"/>
    <w:rsid w:val="009B2E67"/>
    <w:rsid w:val="009B32D1"/>
    <w:rsid w:val="009B417F"/>
    <w:rsid w:val="009B4483"/>
    <w:rsid w:val="009B4D60"/>
    <w:rsid w:val="009B5879"/>
    <w:rsid w:val="009B5A96"/>
    <w:rsid w:val="009B5CC2"/>
    <w:rsid w:val="009B6030"/>
    <w:rsid w:val="009B745A"/>
    <w:rsid w:val="009C0698"/>
    <w:rsid w:val="009C098A"/>
    <w:rsid w:val="009C0C15"/>
    <w:rsid w:val="009C0DA0"/>
    <w:rsid w:val="009C1693"/>
    <w:rsid w:val="009C1AD9"/>
    <w:rsid w:val="009C1FCA"/>
    <w:rsid w:val="009C3001"/>
    <w:rsid w:val="009C44C9"/>
    <w:rsid w:val="009C51FD"/>
    <w:rsid w:val="009C575A"/>
    <w:rsid w:val="009C65D7"/>
    <w:rsid w:val="009C6822"/>
    <w:rsid w:val="009C69B7"/>
    <w:rsid w:val="009C72FE"/>
    <w:rsid w:val="009C7379"/>
    <w:rsid w:val="009C7592"/>
    <w:rsid w:val="009D081A"/>
    <w:rsid w:val="009D0C17"/>
    <w:rsid w:val="009D0DCC"/>
    <w:rsid w:val="009D1EBE"/>
    <w:rsid w:val="009D2409"/>
    <w:rsid w:val="009D290C"/>
    <w:rsid w:val="009D2983"/>
    <w:rsid w:val="009D2C2D"/>
    <w:rsid w:val="009D36ED"/>
    <w:rsid w:val="009D4F4A"/>
    <w:rsid w:val="009D572A"/>
    <w:rsid w:val="009D6050"/>
    <w:rsid w:val="009D6488"/>
    <w:rsid w:val="009D67D9"/>
    <w:rsid w:val="009D682C"/>
    <w:rsid w:val="009D6D5C"/>
    <w:rsid w:val="009D7742"/>
    <w:rsid w:val="009D7D50"/>
    <w:rsid w:val="009E037B"/>
    <w:rsid w:val="009E0565"/>
    <w:rsid w:val="009E05EC"/>
    <w:rsid w:val="009E078B"/>
    <w:rsid w:val="009E0CF8"/>
    <w:rsid w:val="009E153D"/>
    <w:rsid w:val="009E16BB"/>
    <w:rsid w:val="009E233A"/>
    <w:rsid w:val="009E2C39"/>
    <w:rsid w:val="009E3679"/>
    <w:rsid w:val="009E4007"/>
    <w:rsid w:val="009E4266"/>
    <w:rsid w:val="009E4D22"/>
    <w:rsid w:val="009E56EB"/>
    <w:rsid w:val="009E5887"/>
    <w:rsid w:val="009E68A6"/>
    <w:rsid w:val="009E6AB6"/>
    <w:rsid w:val="009E6B21"/>
    <w:rsid w:val="009E7F0E"/>
    <w:rsid w:val="009E7F27"/>
    <w:rsid w:val="009F0F61"/>
    <w:rsid w:val="009F16BA"/>
    <w:rsid w:val="009F1797"/>
    <w:rsid w:val="009F1A7D"/>
    <w:rsid w:val="009F1D08"/>
    <w:rsid w:val="009F25A7"/>
    <w:rsid w:val="009F29B1"/>
    <w:rsid w:val="009F3431"/>
    <w:rsid w:val="009F363C"/>
    <w:rsid w:val="009F3838"/>
    <w:rsid w:val="009F3ECD"/>
    <w:rsid w:val="009F4B19"/>
    <w:rsid w:val="009F595A"/>
    <w:rsid w:val="009F5A85"/>
    <w:rsid w:val="009F5D2C"/>
    <w:rsid w:val="009F5F05"/>
    <w:rsid w:val="009F6339"/>
    <w:rsid w:val="009F6C3A"/>
    <w:rsid w:val="009F7315"/>
    <w:rsid w:val="009F73D1"/>
    <w:rsid w:val="00A00D40"/>
    <w:rsid w:val="00A01215"/>
    <w:rsid w:val="00A01FE7"/>
    <w:rsid w:val="00A04A93"/>
    <w:rsid w:val="00A067AD"/>
    <w:rsid w:val="00A06B3D"/>
    <w:rsid w:val="00A070D4"/>
    <w:rsid w:val="00A0752D"/>
    <w:rsid w:val="00A07569"/>
    <w:rsid w:val="00A07749"/>
    <w:rsid w:val="00A077E9"/>
    <w:rsid w:val="00A078FB"/>
    <w:rsid w:val="00A10CE1"/>
    <w:rsid w:val="00A10CED"/>
    <w:rsid w:val="00A113C5"/>
    <w:rsid w:val="00A11A30"/>
    <w:rsid w:val="00A11DC9"/>
    <w:rsid w:val="00A128C6"/>
    <w:rsid w:val="00A134D6"/>
    <w:rsid w:val="00A143CE"/>
    <w:rsid w:val="00A165C1"/>
    <w:rsid w:val="00A1699C"/>
    <w:rsid w:val="00A16BE1"/>
    <w:rsid w:val="00A16D9B"/>
    <w:rsid w:val="00A21A49"/>
    <w:rsid w:val="00A22ACC"/>
    <w:rsid w:val="00A231E9"/>
    <w:rsid w:val="00A23647"/>
    <w:rsid w:val="00A23C77"/>
    <w:rsid w:val="00A24563"/>
    <w:rsid w:val="00A245FE"/>
    <w:rsid w:val="00A24733"/>
    <w:rsid w:val="00A25A83"/>
    <w:rsid w:val="00A25FE9"/>
    <w:rsid w:val="00A264EB"/>
    <w:rsid w:val="00A26A3D"/>
    <w:rsid w:val="00A2705C"/>
    <w:rsid w:val="00A277E5"/>
    <w:rsid w:val="00A27E8C"/>
    <w:rsid w:val="00A30056"/>
    <w:rsid w:val="00A307AE"/>
    <w:rsid w:val="00A30CD9"/>
    <w:rsid w:val="00A31018"/>
    <w:rsid w:val="00A3147E"/>
    <w:rsid w:val="00A31670"/>
    <w:rsid w:val="00A3366E"/>
    <w:rsid w:val="00A33E49"/>
    <w:rsid w:val="00A34153"/>
    <w:rsid w:val="00A34298"/>
    <w:rsid w:val="00A350CB"/>
    <w:rsid w:val="00A3511D"/>
    <w:rsid w:val="00A35E8B"/>
    <w:rsid w:val="00A36070"/>
    <w:rsid w:val="00A361C6"/>
    <w:rsid w:val="00A3669F"/>
    <w:rsid w:val="00A36701"/>
    <w:rsid w:val="00A37C09"/>
    <w:rsid w:val="00A37D04"/>
    <w:rsid w:val="00A41A01"/>
    <w:rsid w:val="00A41D4F"/>
    <w:rsid w:val="00A429A9"/>
    <w:rsid w:val="00A42CFA"/>
    <w:rsid w:val="00A42E68"/>
    <w:rsid w:val="00A43CFF"/>
    <w:rsid w:val="00A43F2F"/>
    <w:rsid w:val="00A47711"/>
    <w:rsid w:val="00A47719"/>
    <w:rsid w:val="00A47D62"/>
    <w:rsid w:val="00A47D98"/>
    <w:rsid w:val="00A47EAB"/>
    <w:rsid w:val="00A501E4"/>
    <w:rsid w:val="00A50510"/>
    <w:rsid w:val="00A5068D"/>
    <w:rsid w:val="00A506D0"/>
    <w:rsid w:val="00A509B4"/>
    <w:rsid w:val="00A50B5A"/>
    <w:rsid w:val="00A515DB"/>
    <w:rsid w:val="00A51D10"/>
    <w:rsid w:val="00A51FE6"/>
    <w:rsid w:val="00A52300"/>
    <w:rsid w:val="00A5274B"/>
    <w:rsid w:val="00A5302F"/>
    <w:rsid w:val="00A533BD"/>
    <w:rsid w:val="00A5394C"/>
    <w:rsid w:val="00A53BDD"/>
    <w:rsid w:val="00A53E85"/>
    <w:rsid w:val="00A5427A"/>
    <w:rsid w:val="00A54C7B"/>
    <w:rsid w:val="00A54CFD"/>
    <w:rsid w:val="00A5516F"/>
    <w:rsid w:val="00A557D0"/>
    <w:rsid w:val="00A55AB5"/>
    <w:rsid w:val="00A55E33"/>
    <w:rsid w:val="00A5639F"/>
    <w:rsid w:val="00A5675E"/>
    <w:rsid w:val="00A56BCD"/>
    <w:rsid w:val="00A56D13"/>
    <w:rsid w:val="00A56DFD"/>
    <w:rsid w:val="00A56F71"/>
    <w:rsid w:val="00A57040"/>
    <w:rsid w:val="00A60064"/>
    <w:rsid w:val="00A6044F"/>
    <w:rsid w:val="00A606E8"/>
    <w:rsid w:val="00A60D26"/>
    <w:rsid w:val="00A60FFC"/>
    <w:rsid w:val="00A62171"/>
    <w:rsid w:val="00A62FA6"/>
    <w:rsid w:val="00A63FCA"/>
    <w:rsid w:val="00A64706"/>
    <w:rsid w:val="00A64A9D"/>
    <w:rsid w:val="00A64B7E"/>
    <w:rsid w:val="00A64F8B"/>
    <w:rsid w:val="00A64F90"/>
    <w:rsid w:val="00A65A2B"/>
    <w:rsid w:val="00A70170"/>
    <w:rsid w:val="00A704D4"/>
    <w:rsid w:val="00A721A3"/>
    <w:rsid w:val="00A72659"/>
    <w:rsid w:val="00A726C7"/>
    <w:rsid w:val="00A72833"/>
    <w:rsid w:val="00A7409C"/>
    <w:rsid w:val="00A74DFF"/>
    <w:rsid w:val="00A752B5"/>
    <w:rsid w:val="00A75321"/>
    <w:rsid w:val="00A76694"/>
    <w:rsid w:val="00A77334"/>
    <w:rsid w:val="00A774B4"/>
    <w:rsid w:val="00A77927"/>
    <w:rsid w:val="00A77FCC"/>
    <w:rsid w:val="00A81734"/>
    <w:rsid w:val="00A81791"/>
    <w:rsid w:val="00A8195D"/>
    <w:rsid w:val="00A81B75"/>
    <w:rsid w:val="00A81DC9"/>
    <w:rsid w:val="00A8285E"/>
    <w:rsid w:val="00A82923"/>
    <w:rsid w:val="00A83203"/>
    <w:rsid w:val="00A8356E"/>
    <w:rsid w:val="00A83653"/>
    <w:rsid w:val="00A8372C"/>
    <w:rsid w:val="00A844E3"/>
    <w:rsid w:val="00A855FA"/>
    <w:rsid w:val="00A86C8A"/>
    <w:rsid w:val="00A878E7"/>
    <w:rsid w:val="00A8799C"/>
    <w:rsid w:val="00A905C6"/>
    <w:rsid w:val="00A90A0B"/>
    <w:rsid w:val="00A912AD"/>
    <w:rsid w:val="00A912FE"/>
    <w:rsid w:val="00A91369"/>
    <w:rsid w:val="00A91418"/>
    <w:rsid w:val="00A91A18"/>
    <w:rsid w:val="00A91B40"/>
    <w:rsid w:val="00A920C4"/>
    <w:rsid w:val="00A9244B"/>
    <w:rsid w:val="00A92E76"/>
    <w:rsid w:val="00A93134"/>
    <w:rsid w:val="00A932DF"/>
    <w:rsid w:val="00A9334C"/>
    <w:rsid w:val="00A93934"/>
    <w:rsid w:val="00A93AC1"/>
    <w:rsid w:val="00A93BF5"/>
    <w:rsid w:val="00A94533"/>
    <w:rsid w:val="00A947CF"/>
    <w:rsid w:val="00A95BA7"/>
    <w:rsid w:val="00A95F5B"/>
    <w:rsid w:val="00A9668A"/>
    <w:rsid w:val="00A96D9C"/>
    <w:rsid w:val="00A97222"/>
    <w:rsid w:val="00A9772A"/>
    <w:rsid w:val="00A97E74"/>
    <w:rsid w:val="00AA0562"/>
    <w:rsid w:val="00AA14CE"/>
    <w:rsid w:val="00AA18E2"/>
    <w:rsid w:val="00AA22B0"/>
    <w:rsid w:val="00AA2B19"/>
    <w:rsid w:val="00AA2B2A"/>
    <w:rsid w:val="00AA38AC"/>
    <w:rsid w:val="00AA3B89"/>
    <w:rsid w:val="00AA4467"/>
    <w:rsid w:val="00AA4541"/>
    <w:rsid w:val="00AA48FF"/>
    <w:rsid w:val="00AA4CDE"/>
    <w:rsid w:val="00AA4E5A"/>
    <w:rsid w:val="00AA5AE4"/>
    <w:rsid w:val="00AA5E50"/>
    <w:rsid w:val="00AA642B"/>
    <w:rsid w:val="00AA65B6"/>
    <w:rsid w:val="00AA66FB"/>
    <w:rsid w:val="00AA683D"/>
    <w:rsid w:val="00AA7099"/>
    <w:rsid w:val="00AA7D2A"/>
    <w:rsid w:val="00AB0677"/>
    <w:rsid w:val="00AB07CD"/>
    <w:rsid w:val="00AB0B02"/>
    <w:rsid w:val="00AB1983"/>
    <w:rsid w:val="00AB1B33"/>
    <w:rsid w:val="00AB2265"/>
    <w:rsid w:val="00AB23C3"/>
    <w:rsid w:val="00AB24DB"/>
    <w:rsid w:val="00AB27AB"/>
    <w:rsid w:val="00AB35D0"/>
    <w:rsid w:val="00AB3D23"/>
    <w:rsid w:val="00AB542E"/>
    <w:rsid w:val="00AB5613"/>
    <w:rsid w:val="00AB5754"/>
    <w:rsid w:val="00AB5B02"/>
    <w:rsid w:val="00AB5BB5"/>
    <w:rsid w:val="00AB6B59"/>
    <w:rsid w:val="00AB6C80"/>
    <w:rsid w:val="00AB70C2"/>
    <w:rsid w:val="00AB77E7"/>
    <w:rsid w:val="00AB7A5E"/>
    <w:rsid w:val="00AC0F54"/>
    <w:rsid w:val="00AC15EC"/>
    <w:rsid w:val="00AC1DCF"/>
    <w:rsid w:val="00AC1FCF"/>
    <w:rsid w:val="00AC208C"/>
    <w:rsid w:val="00AC23B1"/>
    <w:rsid w:val="00AC260E"/>
    <w:rsid w:val="00AC27F8"/>
    <w:rsid w:val="00AC2AF9"/>
    <w:rsid w:val="00AC2B31"/>
    <w:rsid w:val="00AC2F71"/>
    <w:rsid w:val="00AC43FB"/>
    <w:rsid w:val="00AC47A6"/>
    <w:rsid w:val="00AC60C5"/>
    <w:rsid w:val="00AC64E6"/>
    <w:rsid w:val="00AC67E9"/>
    <w:rsid w:val="00AC70BE"/>
    <w:rsid w:val="00AC78ED"/>
    <w:rsid w:val="00AD02D3"/>
    <w:rsid w:val="00AD09A8"/>
    <w:rsid w:val="00AD1C05"/>
    <w:rsid w:val="00AD2A60"/>
    <w:rsid w:val="00AD3675"/>
    <w:rsid w:val="00AD3BF7"/>
    <w:rsid w:val="00AD5318"/>
    <w:rsid w:val="00AD56A9"/>
    <w:rsid w:val="00AD6309"/>
    <w:rsid w:val="00AD69C4"/>
    <w:rsid w:val="00AD6E82"/>
    <w:rsid w:val="00AD6F0C"/>
    <w:rsid w:val="00AD7543"/>
    <w:rsid w:val="00AD7E1F"/>
    <w:rsid w:val="00AE1C5F"/>
    <w:rsid w:val="00AE23DD"/>
    <w:rsid w:val="00AE2FAC"/>
    <w:rsid w:val="00AE3899"/>
    <w:rsid w:val="00AE4170"/>
    <w:rsid w:val="00AE4857"/>
    <w:rsid w:val="00AE4BEA"/>
    <w:rsid w:val="00AE4DAE"/>
    <w:rsid w:val="00AE561A"/>
    <w:rsid w:val="00AE59FA"/>
    <w:rsid w:val="00AE5DAD"/>
    <w:rsid w:val="00AE5DB6"/>
    <w:rsid w:val="00AE60EF"/>
    <w:rsid w:val="00AE67DF"/>
    <w:rsid w:val="00AE6CD2"/>
    <w:rsid w:val="00AE7484"/>
    <w:rsid w:val="00AE76AF"/>
    <w:rsid w:val="00AE776A"/>
    <w:rsid w:val="00AE777C"/>
    <w:rsid w:val="00AF0893"/>
    <w:rsid w:val="00AF08C6"/>
    <w:rsid w:val="00AF13BF"/>
    <w:rsid w:val="00AF13F2"/>
    <w:rsid w:val="00AF1D33"/>
    <w:rsid w:val="00AF1F68"/>
    <w:rsid w:val="00AF2546"/>
    <w:rsid w:val="00AF27B7"/>
    <w:rsid w:val="00AF2BB2"/>
    <w:rsid w:val="00AF2DBF"/>
    <w:rsid w:val="00AF2E43"/>
    <w:rsid w:val="00AF3168"/>
    <w:rsid w:val="00AF3C5D"/>
    <w:rsid w:val="00AF4817"/>
    <w:rsid w:val="00AF4885"/>
    <w:rsid w:val="00AF726A"/>
    <w:rsid w:val="00AF7AB4"/>
    <w:rsid w:val="00AF7B91"/>
    <w:rsid w:val="00B00015"/>
    <w:rsid w:val="00B002B9"/>
    <w:rsid w:val="00B0033A"/>
    <w:rsid w:val="00B0157C"/>
    <w:rsid w:val="00B017B0"/>
    <w:rsid w:val="00B01B47"/>
    <w:rsid w:val="00B01E1E"/>
    <w:rsid w:val="00B031F6"/>
    <w:rsid w:val="00B043A6"/>
    <w:rsid w:val="00B0564A"/>
    <w:rsid w:val="00B06DE8"/>
    <w:rsid w:val="00B077AD"/>
    <w:rsid w:val="00B07AE1"/>
    <w:rsid w:val="00B07D23"/>
    <w:rsid w:val="00B10FAF"/>
    <w:rsid w:val="00B110EC"/>
    <w:rsid w:val="00B114E3"/>
    <w:rsid w:val="00B1205B"/>
    <w:rsid w:val="00B12213"/>
    <w:rsid w:val="00B12968"/>
    <w:rsid w:val="00B12BF7"/>
    <w:rsid w:val="00B131FF"/>
    <w:rsid w:val="00B13498"/>
    <w:rsid w:val="00B13DA2"/>
    <w:rsid w:val="00B14BD8"/>
    <w:rsid w:val="00B1672A"/>
    <w:rsid w:val="00B16CCF"/>
    <w:rsid w:val="00B16E71"/>
    <w:rsid w:val="00B174BD"/>
    <w:rsid w:val="00B20690"/>
    <w:rsid w:val="00B20B2A"/>
    <w:rsid w:val="00B21179"/>
    <w:rsid w:val="00B2129B"/>
    <w:rsid w:val="00B215A8"/>
    <w:rsid w:val="00B21614"/>
    <w:rsid w:val="00B22EF6"/>
    <w:rsid w:val="00B22FA7"/>
    <w:rsid w:val="00B23426"/>
    <w:rsid w:val="00B239C4"/>
    <w:rsid w:val="00B23D86"/>
    <w:rsid w:val="00B23F21"/>
    <w:rsid w:val="00B24845"/>
    <w:rsid w:val="00B24E65"/>
    <w:rsid w:val="00B25D51"/>
    <w:rsid w:val="00B2603F"/>
    <w:rsid w:val="00B26370"/>
    <w:rsid w:val="00B27039"/>
    <w:rsid w:val="00B27BE0"/>
    <w:rsid w:val="00B27C56"/>
    <w:rsid w:val="00B27D18"/>
    <w:rsid w:val="00B300DB"/>
    <w:rsid w:val="00B30B87"/>
    <w:rsid w:val="00B32BEC"/>
    <w:rsid w:val="00B3480C"/>
    <w:rsid w:val="00B34857"/>
    <w:rsid w:val="00B35B87"/>
    <w:rsid w:val="00B40556"/>
    <w:rsid w:val="00B40698"/>
    <w:rsid w:val="00B41D0C"/>
    <w:rsid w:val="00B42017"/>
    <w:rsid w:val="00B42E0E"/>
    <w:rsid w:val="00B43107"/>
    <w:rsid w:val="00B43B74"/>
    <w:rsid w:val="00B443EB"/>
    <w:rsid w:val="00B45AC4"/>
    <w:rsid w:val="00B45E0A"/>
    <w:rsid w:val="00B46973"/>
    <w:rsid w:val="00B46DFD"/>
    <w:rsid w:val="00B47864"/>
    <w:rsid w:val="00B47A18"/>
    <w:rsid w:val="00B51AC6"/>
    <w:rsid w:val="00B51CD5"/>
    <w:rsid w:val="00B51E4C"/>
    <w:rsid w:val="00B52EFC"/>
    <w:rsid w:val="00B53824"/>
    <w:rsid w:val="00B53857"/>
    <w:rsid w:val="00B54009"/>
    <w:rsid w:val="00B54B6C"/>
    <w:rsid w:val="00B55A04"/>
    <w:rsid w:val="00B55CEE"/>
    <w:rsid w:val="00B56FB1"/>
    <w:rsid w:val="00B57749"/>
    <w:rsid w:val="00B6083F"/>
    <w:rsid w:val="00B61504"/>
    <w:rsid w:val="00B620AE"/>
    <w:rsid w:val="00B62A23"/>
    <w:rsid w:val="00B62E95"/>
    <w:rsid w:val="00B63ABC"/>
    <w:rsid w:val="00B6490C"/>
    <w:rsid w:val="00B64D3D"/>
    <w:rsid w:val="00B64F0A"/>
    <w:rsid w:val="00B654DB"/>
    <w:rsid w:val="00B6562C"/>
    <w:rsid w:val="00B6596B"/>
    <w:rsid w:val="00B66747"/>
    <w:rsid w:val="00B66A25"/>
    <w:rsid w:val="00B6729E"/>
    <w:rsid w:val="00B67C17"/>
    <w:rsid w:val="00B712E8"/>
    <w:rsid w:val="00B720C9"/>
    <w:rsid w:val="00B7229A"/>
    <w:rsid w:val="00B7391B"/>
    <w:rsid w:val="00B73ACC"/>
    <w:rsid w:val="00B73CB7"/>
    <w:rsid w:val="00B743E7"/>
    <w:rsid w:val="00B748EB"/>
    <w:rsid w:val="00B74B80"/>
    <w:rsid w:val="00B74CDD"/>
    <w:rsid w:val="00B7567D"/>
    <w:rsid w:val="00B75BCD"/>
    <w:rsid w:val="00B768A9"/>
    <w:rsid w:val="00B76E90"/>
    <w:rsid w:val="00B77335"/>
    <w:rsid w:val="00B8005C"/>
    <w:rsid w:val="00B803CB"/>
    <w:rsid w:val="00B806BB"/>
    <w:rsid w:val="00B80C71"/>
    <w:rsid w:val="00B8252A"/>
    <w:rsid w:val="00B82B0F"/>
    <w:rsid w:val="00B82E5F"/>
    <w:rsid w:val="00B83A01"/>
    <w:rsid w:val="00B8415B"/>
    <w:rsid w:val="00B84807"/>
    <w:rsid w:val="00B85155"/>
    <w:rsid w:val="00B85CC2"/>
    <w:rsid w:val="00B8657D"/>
    <w:rsid w:val="00B8666B"/>
    <w:rsid w:val="00B86806"/>
    <w:rsid w:val="00B86908"/>
    <w:rsid w:val="00B86C64"/>
    <w:rsid w:val="00B904F4"/>
    <w:rsid w:val="00B909A7"/>
    <w:rsid w:val="00B90BD1"/>
    <w:rsid w:val="00B92536"/>
    <w:rsid w:val="00B9274D"/>
    <w:rsid w:val="00B94207"/>
    <w:rsid w:val="00B945D4"/>
    <w:rsid w:val="00B9506C"/>
    <w:rsid w:val="00B9514F"/>
    <w:rsid w:val="00B9642B"/>
    <w:rsid w:val="00B96F2C"/>
    <w:rsid w:val="00B9753A"/>
    <w:rsid w:val="00B97B50"/>
    <w:rsid w:val="00B97C3B"/>
    <w:rsid w:val="00BA0768"/>
    <w:rsid w:val="00BA098D"/>
    <w:rsid w:val="00BA0B53"/>
    <w:rsid w:val="00BA13DE"/>
    <w:rsid w:val="00BA1EF7"/>
    <w:rsid w:val="00BA286E"/>
    <w:rsid w:val="00BA3608"/>
    <w:rsid w:val="00BA3730"/>
    <w:rsid w:val="00BA3959"/>
    <w:rsid w:val="00BA563D"/>
    <w:rsid w:val="00BA5BCC"/>
    <w:rsid w:val="00BA76F4"/>
    <w:rsid w:val="00BB01D7"/>
    <w:rsid w:val="00BB0B1A"/>
    <w:rsid w:val="00BB1855"/>
    <w:rsid w:val="00BB20B4"/>
    <w:rsid w:val="00BB2332"/>
    <w:rsid w:val="00BB239F"/>
    <w:rsid w:val="00BB246D"/>
    <w:rsid w:val="00BB2494"/>
    <w:rsid w:val="00BB2522"/>
    <w:rsid w:val="00BB28A3"/>
    <w:rsid w:val="00BB2A7E"/>
    <w:rsid w:val="00BB2C18"/>
    <w:rsid w:val="00BB3498"/>
    <w:rsid w:val="00BB4CF9"/>
    <w:rsid w:val="00BB5218"/>
    <w:rsid w:val="00BB6550"/>
    <w:rsid w:val="00BB678D"/>
    <w:rsid w:val="00BB72C0"/>
    <w:rsid w:val="00BB7704"/>
    <w:rsid w:val="00BB7FF3"/>
    <w:rsid w:val="00BC0417"/>
    <w:rsid w:val="00BC0486"/>
    <w:rsid w:val="00BC0AF1"/>
    <w:rsid w:val="00BC0F63"/>
    <w:rsid w:val="00BC1BF1"/>
    <w:rsid w:val="00BC27BE"/>
    <w:rsid w:val="00BC3779"/>
    <w:rsid w:val="00BC41A0"/>
    <w:rsid w:val="00BC43D8"/>
    <w:rsid w:val="00BC4FE2"/>
    <w:rsid w:val="00BC5A86"/>
    <w:rsid w:val="00BC61B6"/>
    <w:rsid w:val="00BC7AB9"/>
    <w:rsid w:val="00BC7D34"/>
    <w:rsid w:val="00BC7E80"/>
    <w:rsid w:val="00BD0186"/>
    <w:rsid w:val="00BD055B"/>
    <w:rsid w:val="00BD059C"/>
    <w:rsid w:val="00BD06A1"/>
    <w:rsid w:val="00BD0D32"/>
    <w:rsid w:val="00BD1320"/>
    <w:rsid w:val="00BD1661"/>
    <w:rsid w:val="00BD16B1"/>
    <w:rsid w:val="00BD2CDC"/>
    <w:rsid w:val="00BD3165"/>
    <w:rsid w:val="00BD3255"/>
    <w:rsid w:val="00BD4049"/>
    <w:rsid w:val="00BD4CD0"/>
    <w:rsid w:val="00BD53DB"/>
    <w:rsid w:val="00BD56BE"/>
    <w:rsid w:val="00BD6178"/>
    <w:rsid w:val="00BD6348"/>
    <w:rsid w:val="00BD671A"/>
    <w:rsid w:val="00BD7990"/>
    <w:rsid w:val="00BE059D"/>
    <w:rsid w:val="00BE147F"/>
    <w:rsid w:val="00BE1520"/>
    <w:rsid w:val="00BE1655"/>
    <w:rsid w:val="00BE1BBC"/>
    <w:rsid w:val="00BE369C"/>
    <w:rsid w:val="00BE3D27"/>
    <w:rsid w:val="00BE44DB"/>
    <w:rsid w:val="00BE46B5"/>
    <w:rsid w:val="00BE4C0B"/>
    <w:rsid w:val="00BE63FA"/>
    <w:rsid w:val="00BE6663"/>
    <w:rsid w:val="00BE69B7"/>
    <w:rsid w:val="00BE6D08"/>
    <w:rsid w:val="00BE6E4A"/>
    <w:rsid w:val="00BE7050"/>
    <w:rsid w:val="00BF063E"/>
    <w:rsid w:val="00BF0917"/>
    <w:rsid w:val="00BF0CD7"/>
    <w:rsid w:val="00BF0F60"/>
    <w:rsid w:val="00BF143E"/>
    <w:rsid w:val="00BF15CE"/>
    <w:rsid w:val="00BF2157"/>
    <w:rsid w:val="00BF2BEE"/>
    <w:rsid w:val="00BF2FC3"/>
    <w:rsid w:val="00BF32BD"/>
    <w:rsid w:val="00BF3551"/>
    <w:rsid w:val="00BF37C3"/>
    <w:rsid w:val="00BF3B28"/>
    <w:rsid w:val="00BF4E5A"/>
    <w:rsid w:val="00BF4F07"/>
    <w:rsid w:val="00BF4F62"/>
    <w:rsid w:val="00BF5E1A"/>
    <w:rsid w:val="00BF695B"/>
    <w:rsid w:val="00BF6A14"/>
    <w:rsid w:val="00BF71B0"/>
    <w:rsid w:val="00BF72A4"/>
    <w:rsid w:val="00BF7647"/>
    <w:rsid w:val="00C0024F"/>
    <w:rsid w:val="00C0161F"/>
    <w:rsid w:val="00C02AE6"/>
    <w:rsid w:val="00C02EAD"/>
    <w:rsid w:val="00C030BD"/>
    <w:rsid w:val="00C035B9"/>
    <w:rsid w:val="00C036C3"/>
    <w:rsid w:val="00C03CCA"/>
    <w:rsid w:val="00C040E8"/>
    <w:rsid w:val="00C045C7"/>
    <w:rsid w:val="00C0499E"/>
    <w:rsid w:val="00C04BB2"/>
    <w:rsid w:val="00C04F4A"/>
    <w:rsid w:val="00C058AF"/>
    <w:rsid w:val="00C06094"/>
    <w:rsid w:val="00C06484"/>
    <w:rsid w:val="00C067E5"/>
    <w:rsid w:val="00C06F9E"/>
    <w:rsid w:val="00C0750C"/>
    <w:rsid w:val="00C07776"/>
    <w:rsid w:val="00C07926"/>
    <w:rsid w:val="00C07C0D"/>
    <w:rsid w:val="00C10210"/>
    <w:rsid w:val="00C1035C"/>
    <w:rsid w:val="00C107C4"/>
    <w:rsid w:val="00C1140E"/>
    <w:rsid w:val="00C12AC4"/>
    <w:rsid w:val="00C1358F"/>
    <w:rsid w:val="00C13C2A"/>
    <w:rsid w:val="00C13CE8"/>
    <w:rsid w:val="00C14187"/>
    <w:rsid w:val="00C141C2"/>
    <w:rsid w:val="00C145BA"/>
    <w:rsid w:val="00C15151"/>
    <w:rsid w:val="00C1518C"/>
    <w:rsid w:val="00C15462"/>
    <w:rsid w:val="00C15C2B"/>
    <w:rsid w:val="00C16430"/>
    <w:rsid w:val="00C1663D"/>
    <w:rsid w:val="00C16B6B"/>
    <w:rsid w:val="00C16FFF"/>
    <w:rsid w:val="00C174D5"/>
    <w:rsid w:val="00C179BC"/>
    <w:rsid w:val="00C17F8C"/>
    <w:rsid w:val="00C20E59"/>
    <w:rsid w:val="00C211E6"/>
    <w:rsid w:val="00C21D52"/>
    <w:rsid w:val="00C22446"/>
    <w:rsid w:val="00C22681"/>
    <w:rsid w:val="00C22FB5"/>
    <w:rsid w:val="00C24236"/>
    <w:rsid w:val="00C243F1"/>
    <w:rsid w:val="00C24CBF"/>
    <w:rsid w:val="00C25533"/>
    <w:rsid w:val="00C25C66"/>
    <w:rsid w:val="00C266F8"/>
    <w:rsid w:val="00C26A68"/>
    <w:rsid w:val="00C2710B"/>
    <w:rsid w:val="00C27325"/>
    <w:rsid w:val="00C279C2"/>
    <w:rsid w:val="00C308D8"/>
    <w:rsid w:val="00C30922"/>
    <w:rsid w:val="00C3171E"/>
    <w:rsid w:val="00C3183E"/>
    <w:rsid w:val="00C32BCB"/>
    <w:rsid w:val="00C33531"/>
    <w:rsid w:val="00C33B9E"/>
    <w:rsid w:val="00C34194"/>
    <w:rsid w:val="00C35EF7"/>
    <w:rsid w:val="00C36241"/>
    <w:rsid w:val="00C37332"/>
    <w:rsid w:val="00C37BAE"/>
    <w:rsid w:val="00C4043D"/>
    <w:rsid w:val="00C40DAA"/>
    <w:rsid w:val="00C41110"/>
    <w:rsid w:val="00C41F7E"/>
    <w:rsid w:val="00C42A1B"/>
    <w:rsid w:val="00C42B41"/>
    <w:rsid w:val="00C42C1F"/>
    <w:rsid w:val="00C42F2C"/>
    <w:rsid w:val="00C4371C"/>
    <w:rsid w:val="00C43A2A"/>
    <w:rsid w:val="00C43F24"/>
    <w:rsid w:val="00C44A8D"/>
    <w:rsid w:val="00C44CF8"/>
    <w:rsid w:val="00C45B91"/>
    <w:rsid w:val="00C460A1"/>
    <w:rsid w:val="00C467BC"/>
    <w:rsid w:val="00C4789C"/>
    <w:rsid w:val="00C478A1"/>
    <w:rsid w:val="00C512C3"/>
    <w:rsid w:val="00C515A1"/>
    <w:rsid w:val="00C523C4"/>
    <w:rsid w:val="00C529B3"/>
    <w:rsid w:val="00C52AD5"/>
    <w:rsid w:val="00C52C02"/>
    <w:rsid w:val="00C52DCB"/>
    <w:rsid w:val="00C53CFD"/>
    <w:rsid w:val="00C53ED0"/>
    <w:rsid w:val="00C5474C"/>
    <w:rsid w:val="00C54F2E"/>
    <w:rsid w:val="00C566B5"/>
    <w:rsid w:val="00C56A2C"/>
    <w:rsid w:val="00C57294"/>
    <w:rsid w:val="00C57EE8"/>
    <w:rsid w:val="00C61072"/>
    <w:rsid w:val="00C61CFF"/>
    <w:rsid w:val="00C6243C"/>
    <w:rsid w:val="00C62F54"/>
    <w:rsid w:val="00C63474"/>
    <w:rsid w:val="00C63AEA"/>
    <w:rsid w:val="00C63D2D"/>
    <w:rsid w:val="00C63F0A"/>
    <w:rsid w:val="00C65571"/>
    <w:rsid w:val="00C6597A"/>
    <w:rsid w:val="00C66851"/>
    <w:rsid w:val="00C66D04"/>
    <w:rsid w:val="00C67BBF"/>
    <w:rsid w:val="00C70168"/>
    <w:rsid w:val="00C7111F"/>
    <w:rsid w:val="00C71155"/>
    <w:rsid w:val="00C718DD"/>
    <w:rsid w:val="00C71AFB"/>
    <w:rsid w:val="00C728A3"/>
    <w:rsid w:val="00C72C7A"/>
    <w:rsid w:val="00C72DA4"/>
    <w:rsid w:val="00C74707"/>
    <w:rsid w:val="00C75930"/>
    <w:rsid w:val="00C767C7"/>
    <w:rsid w:val="00C76FF6"/>
    <w:rsid w:val="00C779FD"/>
    <w:rsid w:val="00C77D84"/>
    <w:rsid w:val="00C77F21"/>
    <w:rsid w:val="00C77FA3"/>
    <w:rsid w:val="00C80726"/>
    <w:rsid w:val="00C80B9E"/>
    <w:rsid w:val="00C8168E"/>
    <w:rsid w:val="00C82520"/>
    <w:rsid w:val="00C82718"/>
    <w:rsid w:val="00C82ECB"/>
    <w:rsid w:val="00C834E7"/>
    <w:rsid w:val="00C83521"/>
    <w:rsid w:val="00C841B7"/>
    <w:rsid w:val="00C8454C"/>
    <w:rsid w:val="00C846E1"/>
    <w:rsid w:val="00C84869"/>
    <w:rsid w:val="00C848BB"/>
    <w:rsid w:val="00C84A6C"/>
    <w:rsid w:val="00C852EC"/>
    <w:rsid w:val="00C85E62"/>
    <w:rsid w:val="00C8667D"/>
    <w:rsid w:val="00C86967"/>
    <w:rsid w:val="00C874F0"/>
    <w:rsid w:val="00C9030F"/>
    <w:rsid w:val="00C91281"/>
    <w:rsid w:val="00C912B7"/>
    <w:rsid w:val="00C91473"/>
    <w:rsid w:val="00C9149A"/>
    <w:rsid w:val="00C928A8"/>
    <w:rsid w:val="00C93044"/>
    <w:rsid w:val="00C938B6"/>
    <w:rsid w:val="00C9473C"/>
    <w:rsid w:val="00C95246"/>
    <w:rsid w:val="00C9680C"/>
    <w:rsid w:val="00C968D7"/>
    <w:rsid w:val="00C968F8"/>
    <w:rsid w:val="00C96AEC"/>
    <w:rsid w:val="00C96FB5"/>
    <w:rsid w:val="00C97C0A"/>
    <w:rsid w:val="00C97DE0"/>
    <w:rsid w:val="00CA0B8B"/>
    <w:rsid w:val="00CA1020"/>
    <w:rsid w:val="00CA103E"/>
    <w:rsid w:val="00CA13D0"/>
    <w:rsid w:val="00CA16CE"/>
    <w:rsid w:val="00CA429E"/>
    <w:rsid w:val="00CA450C"/>
    <w:rsid w:val="00CA4A12"/>
    <w:rsid w:val="00CA4E4B"/>
    <w:rsid w:val="00CA6824"/>
    <w:rsid w:val="00CA6BB7"/>
    <w:rsid w:val="00CA6C45"/>
    <w:rsid w:val="00CA74F6"/>
    <w:rsid w:val="00CA7603"/>
    <w:rsid w:val="00CB04F1"/>
    <w:rsid w:val="00CB364E"/>
    <w:rsid w:val="00CB37B8"/>
    <w:rsid w:val="00CB395A"/>
    <w:rsid w:val="00CB443B"/>
    <w:rsid w:val="00CB4F1A"/>
    <w:rsid w:val="00CB55BB"/>
    <w:rsid w:val="00CB58B4"/>
    <w:rsid w:val="00CB6577"/>
    <w:rsid w:val="00CB6768"/>
    <w:rsid w:val="00CB6A7F"/>
    <w:rsid w:val="00CB74C7"/>
    <w:rsid w:val="00CB7558"/>
    <w:rsid w:val="00CB7779"/>
    <w:rsid w:val="00CC1378"/>
    <w:rsid w:val="00CC17C3"/>
    <w:rsid w:val="00CC1FE9"/>
    <w:rsid w:val="00CC3B49"/>
    <w:rsid w:val="00CC3D04"/>
    <w:rsid w:val="00CC4AF7"/>
    <w:rsid w:val="00CC4C65"/>
    <w:rsid w:val="00CC54E5"/>
    <w:rsid w:val="00CC6B96"/>
    <w:rsid w:val="00CC6F04"/>
    <w:rsid w:val="00CC6FB7"/>
    <w:rsid w:val="00CC75B9"/>
    <w:rsid w:val="00CC7B94"/>
    <w:rsid w:val="00CD0A47"/>
    <w:rsid w:val="00CD19EE"/>
    <w:rsid w:val="00CD1D3A"/>
    <w:rsid w:val="00CD2365"/>
    <w:rsid w:val="00CD3306"/>
    <w:rsid w:val="00CD3482"/>
    <w:rsid w:val="00CD39BC"/>
    <w:rsid w:val="00CD3FC6"/>
    <w:rsid w:val="00CD4826"/>
    <w:rsid w:val="00CD4DD3"/>
    <w:rsid w:val="00CD5943"/>
    <w:rsid w:val="00CD5A94"/>
    <w:rsid w:val="00CD6E8E"/>
    <w:rsid w:val="00CD71E8"/>
    <w:rsid w:val="00CE00E5"/>
    <w:rsid w:val="00CE1401"/>
    <w:rsid w:val="00CE161F"/>
    <w:rsid w:val="00CE2076"/>
    <w:rsid w:val="00CE2A1B"/>
    <w:rsid w:val="00CE2CC6"/>
    <w:rsid w:val="00CE3529"/>
    <w:rsid w:val="00CE391D"/>
    <w:rsid w:val="00CE3DF2"/>
    <w:rsid w:val="00CE3E2A"/>
    <w:rsid w:val="00CE4320"/>
    <w:rsid w:val="00CE549C"/>
    <w:rsid w:val="00CE5961"/>
    <w:rsid w:val="00CE5D9A"/>
    <w:rsid w:val="00CE6614"/>
    <w:rsid w:val="00CE76CD"/>
    <w:rsid w:val="00CE7A12"/>
    <w:rsid w:val="00CE7C52"/>
    <w:rsid w:val="00CF0B65"/>
    <w:rsid w:val="00CF1C1F"/>
    <w:rsid w:val="00CF21B2"/>
    <w:rsid w:val="00CF2865"/>
    <w:rsid w:val="00CF34CA"/>
    <w:rsid w:val="00CF3B5E"/>
    <w:rsid w:val="00CF3BA6"/>
    <w:rsid w:val="00CF4598"/>
    <w:rsid w:val="00CF4E8C"/>
    <w:rsid w:val="00CF5BA0"/>
    <w:rsid w:val="00CF5F6E"/>
    <w:rsid w:val="00CF6913"/>
    <w:rsid w:val="00CF6980"/>
    <w:rsid w:val="00CF7A9F"/>
    <w:rsid w:val="00CF7AA7"/>
    <w:rsid w:val="00CF7CA4"/>
    <w:rsid w:val="00D00040"/>
    <w:rsid w:val="00D0023A"/>
    <w:rsid w:val="00D006CF"/>
    <w:rsid w:val="00D007DF"/>
    <w:rsid w:val="00D008A5"/>
    <w:rsid w:val="00D008A6"/>
    <w:rsid w:val="00D00960"/>
    <w:rsid w:val="00D00B74"/>
    <w:rsid w:val="00D00BBD"/>
    <w:rsid w:val="00D015F0"/>
    <w:rsid w:val="00D01AE2"/>
    <w:rsid w:val="00D01CAE"/>
    <w:rsid w:val="00D01E30"/>
    <w:rsid w:val="00D042D0"/>
    <w:rsid w:val="00D0447B"/>
    <w:rsid w:val="00D04894"/>
    <w:rsid w:val="00D048A2"/>
    <w:rsid w:val="00D04990"/>
    <w:rsid w:val="00D053CE"/>
    <w:rsid w:val="00D055EB"/>
    <w:rsid w:val="00D056FE"/>
    <w:rsid w:val="00D05B56"/>
    <w:rsid w:val="00D05D60"/>
    <w:rsid w:val="00D114B2"/>
    <w:rsid w:val="00D121C4"/>
    <w:rsid w:val="00D12385"/>
    <w:rsid w:val="00D12411"/>
    <w:rsid w:val="00D12D49"/>
    <w:rsid w:val="00D137F4"/>
    <w:rsid w:val="00D1386C"/>
    <w:rsid w:val="00D13A84"/>
    <w:rsid w:val="00D14274"/>
    <w:rsid w:val="00D15369"/>
    <w:rsid w:val="00D156BB"/>
    <w:rsid w:val="00D15E5B"/>
    <w:rsid w:val="00D179AB"/>
    <w:rsid w:val="00D17C62"/>
    <w:rsid w:val="00D21586"/>
    <w:rsid w:val="00D219E5"/>
    <w:rsid w:val="00D21EA5"/>
    <w:rsid w:val="00D23464"/>
    <w:rsid w:val="00D23A38"/>
    <w:rsid w:val="00D242FC"/>
    <w:rsid w:val="00D2433B"/>
    <w:rsid w:val="00D25063"/>
    <w:rsid w:val="00D2574C"/>
    <w:rsid w:val="00D25DD6"/>
    <w:rsid w:val="00D26D79"/>
    <w:rsid w:val="00D27C2B"/>
    <w:rsid w:val="00D30AAF"/>
    <w:rsid w:val="00D317BD"/>
    <w:rsid w:val="00D32195"/>
    <w:rsid w:val="00D3267B"/>
    <w:rsid w:val="00D33363"/>
    <w:rsid w:val="00D33E87"/>
    <w:rsid w:val="00D34464"/>
    <w:rsid w:val="00D34529"/>
    <w:rsid w:val="00D34943"/>
    <w:rsid w:val="00D34A2B"/>
    <w:rsid w:val="00D35409"/>
    <w:rsid w:val="00D359D4"/>
    <w:rsid w:val="00D35DC0"/>
    <w:rsid w:val="00D36938"/>
    <w:rsid w:val="00D37870"/>
    <w:rsid w:val="00D378CD"/>
    <w:rsid w:val="00D37B3C"/>
    <w:rsid w:val="00D41022"/>
    <w:rsid w:val="00D41B88"/>
    <w:rsid w:val="00D41E23"/>
    <w:rsid w:val="00D42610"/>
    <w:rsid w:val="00D4284A"/>
    <w:rsid w:val="00D429EC"/>
    <w:rsid w:val="00D42AB1"/>
    <w:rsid w:val="00D43057"/>
    <w:rsid w:val="00D43A87"/>
    <w:rsid w:val="00D43BDA"/>
    <w:rsid w:val="00D43D44"/>
    <w:rsid w:val="00D43EBB"/>
    <w:rsid w:val="00D4447B"/>
    <w:rsid w:val="00D44E4E"/>
    <w:rsid w:val="00D45CD7"/>
    <w:rsid w:val="00D46D26"/>
    <w:rsid w:val="00D47273"/>
    <w:rsid w:val="00D478D1"/>
    <w:rsid w:val="00D50F11"/>
    <w:rsid w:val="00D510DC"/>
    <w:rsid w:val="00D51254"/>
    <w:rsid w:val="00D513A8"/>
    <w:rsid w:val="00D51627"/>
    <w:rsid w:val="00D519BE"/>
    <w:rsid w:val="00D51E1A"/>
    <w:rsid w:val="00D52344"/>
    <w:rsid w:val="00D5267F"/>
    <w:rsid w:val="00D532DA"/>
    <w:rsid w:val="00D54AAC"/>
    <w:rsid w:val="00D54B32"/>
    <w:rsid w:val="00D55248"/>
    <w:rsid w:val="00D552C5"/>
    <w:rsid w:val="00D552E3"/>
    <w:rsid w:val="00D55423"/>
    <w:rsid w:val="00D5561A"/>
    <w:rsid w:val="00D55639"/>
    <w:rsid w:val="00D55DF0"/>
    <w:rsid w:val="00D563E1"/>
    <w:rsid w:val="00D56839"/>
    <w:rsid w:val="00D56BB6"/>
    <w:rsid w:val="00D56D4A"/>
    <w:rsid w:val="00D56E41"/>
    <w:rsid w:val="00D5748F"/>
    <w:rsid w:val="00D574B2"/>
    <w:rsid w:val="00D6022B"/>
    <w:rsid w:val="00D60C40"/>
    <w:rsid w:val="00D61283"/>
    <w:rsid w:val="00D6138D"/>
    <w:rsid w:val="00D6166E"/>
    <w:rsid w:val="00D61F1D"/>
    <w:rsid w:val="00D62604"/>
    <w:rsid w:val="00D62828"/>
    <w:rsid w:val="00D63126"/>
    <w:rsid w:val="00D635AF"/>
    <w:rsid w:val="00D63845"/>
    <w:rsid w:val="00D63A67"/>
    <w:rsid w:val="00D646C9"/>
    <w:rsid w:val="00D6492E"/>
    <w:rsid w:val="00D64A6C"/>
    <w:rsid w:val="00D656C9"/>
    <w:rsid w:val="00D65845"/>
    <w:rsid w:val="00D66198"/>
    <w:rsid w:val="00D67975"/>
    <w:rsid w:val="00D70087"/>
    <w:rsid w:val="00D7067A"/>
    <w:rsid w:val="00D7079E"/>
    <w:rsid w:val="00D70823"/>
    <w:rsid w:val="00D70AB1"/>
    <w:rsid w:val="00D70F23"/>
    <w:rsid w:val="00D72986"/>
    <w:rsid w:val="00D73DD6"/>
    <w:rsid w:val="00D745F5"/>
    <w:rsid w:val="00D74B38"/>
    <w:rsid w:val="00D74FB7"/>
    <w:rsid w:val="00D75392"/>
    <w:rsid w:val="00D7585E"/>
    <w:rsid w:val="00D758F1"/>
    <w:rsid w:val="00D759A3"/>
    <w:rsid w:val="00D75DB3"/>
    <w:rsid w:val="00D762D4"/>
    <w:rsid w:val="00D7688C"/>
    <w:rsid w:val="00D769DC"/>
    <w:rsid w:val="00D76B0E"/>
    <w:rsid w:val="00D7736A"/>
    <w:rsid w:val="00D80781"/>
    <w:rsid w:val="00D829EA"/>
    <w:rsid w:val="00D82E32"/>
    <w:rsid w:val="00D82F1F"/>
    <w:rsid w:val="00D83974"/>
    <w:rsid w:val="00D84133"/>
    <w:rsid w:val="00D842AA"/>
    <w:rsid w:val="00D84301"/>
    <w:rsid w:val="00D8431C"/>
    <w:rsid w:val="00D85133"/>
    <w:rsid w:val="00D87372"/>
    <w:rsid w:val="00D8790C"/>
    <w:rsid w:val="00D87BD3"/>
    <w:rsid w:val="00D87BDC"/>
    <w:rsid w:val="00D90A30"/>
    <w:rsid w:val="00D91607"/>
    <w:rsid w:val="00D92972"/>
    <w:rsid w:val="00D92A84"/>
    <w:rsid w:val="00D92C82"/>
    <w:rsid w:val="00D93336"/>
    <w:rsid w:val="00D93D2D"/>
    <w:rsid w:val="00D94314"/>
    <w:rsid w:val="00D956FC"/>
    <w:rsid w:val="00D95BC7"/>
    <w:rsid w:val="00D95C17"/>
    <w:rsid w:val="00D96043"/>
    <w:rsid w:val="00D970C7"/>
    <w:rsid w:val="00D974BF"/>
    <w:rsid w:val="00D975B3"/>
    <w:rsid w:val="00D97779"/>
    <w:rsid w:val="00DA0085"/>
    <w:rsid w:val="00DA14AB"/>
    <w:rsid w:val="00DA237B"/>
    <w:rsid w:val="00DA3999"/>
    <w:rsid w:val="00DA4914"/>
    <w:rsid w:val="00DA49EB"/>
    <w:rsid w:val="00DA4C5D"/>
    <w:rsid w:val="00DA52F5"/>
    <w:rsid w:val="00DA5AC0"/>
    <w:rsid w:val="00DA5BB5"/>
    <w:rsid w:val="00DA73A3"/>
    <w:rsid w:val="00DA76DD"/>
    <w:rsid w:val="00DA7B91"/>
    <w:rsid w:val="00DA7DF0"/>
    <w:rsid w:val="00DB1022"/>
    <w:rsid w:val="00DB1424"/>
    <w:rsid w:val="00DB1EDA"/>
    <w:rsid w:val="00DB21F8"/>
    <w:rsid w:val="00DB2EC1"/>
    <w:rsid w:val="00DB3080"/>
    <w:rsid w:val="00DB3FFB"/>
    <w:rsid w:val="00DB4061"/>
    <w:rsid w:val="00DB4E12"/>
    <w:rsid w:val="00DB51CD"/>
    <w:rsid w:val="00DB5771"/>
    <w:rsid w:val="00DB586E"/>
    <w:rsid w:val="00DB75FF"/>
    <w:rsid w:val="00DC0AB6"/>
    <w:rsid w:val="00DC21CF"/>
    <w:rsid w:val="00DC3395"/>
    <w:rsid w:val="00DC3664"/>
    <w:rsid w:val="00DC38D2"/>
    <w:rsid w:val="00DC43D3"/>
    <w:rsid w:val="00DC4A36"/>
    <w:rsid w:val="00DC4B9B"/>
    <w:rsid w:val="00DC4F84"/>
    <w:rsid w:val="00DC4FC1"/>
    <w:rsid w:val="00DC54A9"/>
    <w:rsid w:val="00DC598B"/>
    <w:rsid w:val="00DC6162"/>
    <w:rsid w:val="00DC6802"/>
    <w:rsid w:val="00DC6DDA"/>
    <w:rsid w:val="00DC6EFC"/>
    <w:rsid w:val="00DC78E9"/>
    <w:rsid w:val="00DC7B82"/>
    <w:rsid w:val="00DC7CDE"/>
    <w:rsid w:val="00DD0258"/>
    <w:rsid w:val="00DD06C2"/>
    <w:rsid w:val="00DD0E44"/>
    <w:rsid w:val="00DD195B"/>
    <w:rsid w:val="00DD2043"/>
    <w:rsid w:val="00DD243F"/>
    <w:rsid w:val="00DD2C10"/>
    <w:rsid w:val="00DD46E9"/>
    <w:rsid w:val="00DD4711"/>
    <w:rsid w:val="00DD4812"/>
    <w:rsid w:val="00DD4CA7"/>
    <w:rsid w:val="00DD65BD"/>
    <w:rsid w:val="00DD6952"/>
    <w:rsid w:val="00DE0097"/>
    <w:rsid w:val="00DE05AE"/>
    <w:rsid w:val="00DE0979"/>
    <w:rsid w:val="00DE129F"/>
    <w:rsid w:val="00DE12E9"/>
    <w:rsid w:val="00DE2B00"/>
    <w:rsid w:val="00DE301D"/>
    <w:rsid w:val="00DE33EC"/>
    <w:rsid w:val="00DE36B0"/>
    <w:rsid w:val="00DE3C5F"/>
    <w:rsid w:val="00DE43F4"/>
    <w:rsid w:val="00DE5391"/>
    <w:rsid w:val="00DE53B4"/>
    <w:rsid w:val="00DE53F8"/>
    <w:rsid w:val="00DE5A51"/>
    <w:rsid w:val="00DE60E6"/>
    <w:rsid w:val="00DE6AC5"/>
    <w:rsid w:val="00DE6C9B"/>
    <w:rsid w:val="00DE74DC"/>
    <w:rsid w:val="00DE7824"/>
    <w:rsid w:val="00DE79C8"/>
    <w:rsid w:val="00DE7D5A"/>
    <w:rsid w:val="00DF08FE"/>
    <w:rsid w:val="00DF1EC4"/>
    <w:rsid w:val="00DF247C"/>
    <w:rsid w:val="00DF2865"/>
    <w:rsid w:val="00DF3AA9"/>
    <w:rsid w:val="00DF3E61"/>
    <w:rsid w:val="00DF3F4F"/>
    <w:rsid w:val="00DF4402"/>
    <w:rsid w:val="00DF508C"/>
    <w:rsid w:val="00DF707E"/>
    <w:rsid w:val="00DF70A1"/>
    <w:rsid w:val="00DF759D"/>
    <w:rsid w:val="00DF78EE"/>
    <w:rsid w:val="00DF79DC"/>
    <w:rsid w:val="00E003AF"/>
    <w:rsid w:val="00E00482"/>
    <w:rsid w:val="00E00824"/>
    <w:rsid w:val="00E012A0"/>
    <w:rsid w:val="00E015F0"/>
    <w:rsid w:val="00E018C3"/>
    <w:rsid w:val="00E01C15"/>
    <w:rsid w:val="00E02E93"/>
    <w:rsid w:val="00E02EF3"/>
    <w:rsid w:val="00E04DEA"/>
    <w:rsid w:val="00E052B1"/>
    <w:rsid w:val="00E05886"/>
    <w:rsid w:val="00E0597E"/>
    <w:rsid w:val="00E064EE"/>
    <w:rsid w:val="00E0656D"/>
    <w:rsid w:val="00E0679C"/>
    <w:rsid w:val="00E071D0"/>
    <w:rsid w:val="00E073BA"/>
    <w:rsid w:val="00E104C6"/>
    <w:rsid w:val="00E10C02"/>
    <w:rsid w:val="00E1141D"/>
    <w:rsid w:val="00E11E80"/>
    <w:rsid w:val="00E12018"/>
    <w:rsid w:val="00E13406"/>
    <w:rsid w:val="00E134D8"/>
    <w:rsid w:val="00E137F4"/>
    <w:rsid w:val="00E141A5"/>
    <w:rsid w:val="00E1539E"/>
    <w:rsid w:val="00E164F2"/>
    <w:rsid w:val="00E165FD"/>
    <w:rsid w:val="00E16F61"/>
    <w:rsid w:val="00E178A7"/>
    <w:rsid w:val="00E20928"/>
    <w:rsid w:val="00E20F6A"/>
    <w:rsid w:val="00E214CD"/>
    <w:rsid w:val="00E2177D"/>
    <w:rsid w:val="00E218A1"/>
    <w:rsid w:val="00E21961"/>
    <w:rsid w:val="00E21A25"/>
    <w:rsid w:val="00E23303"/>
    <w:rsid w:val="00E23674"/>
    <w:rsid w:val="00E239E0"/>
    <w:rsid w:val="00E23D49"/>
    <w:rsid w:val="00E24071"/>
    <w:rsid w:val="00E24923"/>
    <w:rsid w:val="00E253CA"/>
    <w:rsid w:val="00E25856"/>
    <w:rsid w:val="00E26C7A"/>
    <w:rsid w:val="00E26F75"/>
    <w:rsid w:val="00E270E0"/>
    <w:rsid w:val="00E275A1"/>
    <w:rsid w:val="00E27667"/>
    <w:rsid w:val="00E2771C"/>
    <w:rsid w:val="00E27843"/>
    <w:rsid w:val="00E27C8E"/>
    <w:rsid w:val="00E30677"/>
    <w:rsid w:val="00E317EE"/>
    <w:rsid w:val="00E31D50"/>
    <w:rsid w:val="00E31D5C"/>
    <w:rsid w:val="00E324D9"/>
    <w:rsid w:val="00E32D72"/>
    <w:rsid w:val="00E331FB"/>
    <w:rsid w:val="00E33519"/>
    <w:rsid w:val="00E3371A"/>
    <w:rsid w:val="00E33DF4"/>
    <w:rsid w:val="00E34460"/>
    <w:rsid w:val="00E3513D"/>
    <w:rsid w:val="00E35EDE"/>
    <w:rsid w:val="00E35FD5"/>
    <w:rsid w:val="00E364AA"/>
    <w:rsid w:val="00E36528"/>
    <w:rsid w:val="00E37767"/>
    <w:rsid w:val="00E37A5A"/>
    <w:rsid w:val="00E37DA1"/>
    <w:rsid w:val="00E406C4"/>
    <w:rsid w:val="00E409A2"/>
    <w:rsid w:val="00E409B4"/>
    <w:rsid w:val="00E40CF7"/>
    <w:rsid w:val="00E40FD4"/>
    <w:rsid w:val="00E413B8"/>
    <w:rsid w:val="00E434EB"/>
    <w:rsid w:val="00E435B9"/>
    <w:rsid w:val="00E439FC"/>
    <w:rsid w:val="00E440C0"/>
    <w:rsid w:val="00E44750"/>
    <w:rsid w:val="00E4477E"/>
    <w:rsid w:val="00E4683D"/>
    <w:rsid w:val="00E46CA0"/>
    <w:rsid w:val="00E4765C"/>
    <w:rsid w:val="00E47828"/>
    <w:rsid w:val="00E500C8"/>
    <w:rsid w:val="00E504A1"/>
    <w:rsid w:val="00E51231"/>
    <w:rsid w:val="00E52A67"/>
    <w:rsid w:val="00E535A8"/>
    <w:rsid w:val="00E536F1"/>
    <w:rsid w:val="00E53A43"/>
    <w:rsid w:val="00E551CF"/>
    <w:rsid w:val="00E56927"/>
    <w:rsid w:val="00E602A7"/>
    <w:rsid w:val="00E60B99"/>
    <w:rsid w:val="00E619E1"/>
    <w:rsid w:val="00E62FBE"/>
    <w:rsid w:val="00E63389"/>
    <w:rsid w:val="00E64597"/>
    <w:rsid w:val="00E64D0C"/>
    <w:rsid w:val="00E65780"/>
    <w:rsid w:val="00E65EBF"/>
    <w:rsid w:val="00E66AA1"/>
    <w:rsid w:val="00E66AE5"/>
    <w:rsid w:val="00E66B6A"/>
    <w:rsid w:val="00E67635"/>
    <w:rsid w:val="00E67642"/>
    <w:rsid w:val="00E70038"/>
    <w:rsid w:val="00E71243"/>
    <w:rsid w:val="00E71362"/>
    <w:rsid w:val="00E714D8"/>
    <w:rsid w:val="00E7168A"/>
    <w:rsid w:val="00E71B50"/>
    <w:rsid w:val="00E71D19"/>
    <w:rsid w:val="00E71D25"/>
    <w:rsid w:val="00E72342"/>
    <w:rsid w:val="00E7295C"/>
    <w:rsid w:val="00E73306"/>
    <w:rsid w:val="00E73590"/>
    <w:rsid w:val="00E73A57"/>
    <w:rsid w:val="00E74817"/>
    <w:rsid w:val="00E74FE4"/>
    <w:rsid w:val="00E7553D"/>
    <w:rsid w:val="00E76CD3"/>
    <w:rsid w:val="00E7738D"/>
    <w:rsid w:val="00E7751C"/>
    <w:rsid w:val="00E80EF3"/>
    <w:rsid w:val="00E81633"/>
    <w:rsid w:val="00E81694"/>
    <w:rsid w:val="00E81695"/>
    <w:rsid w:val="00E82503"/>
    <w:rsid w:val="00E82AED"/>
    <w:rsid w:val="00E82FCC"/>
    <w:rsid w:val="00E831A3"/>
    <w:rsid w:val="00E83A62"/>
    <w:rsid w:val="00E85ED3"/>
    <w:rsid w:val="00E862B5"/>
    <w:rsid w:val="00E863D8"/>
    <w:rsid w:val="00E86733"/>
    <w:rsid w:val="00E86927"/>
    <w:rsid w:val="00E86DF0"/>
    <w:rsid w:val="00E8700D"/>
    <w:rsid w:val="00E87094"/>
    <w:rsid w:val="00E906F0"/>
    <w:rsid w:val="00E9108A"/>
    <w:rsid w:val="00E9231C"/>
    <w:rsid w:val="00E9375D"/>
    <w:rsid w:val="00E94803"/>
    <w:rsid w:val="00E94B69"/>
    <w:rsid w:val="00E9588E"/>
    <w:rsid w:val="00E96813"/>
    <w:rsid w:val="00E96A65"/>
    <w:rsid w:val="00E97A3B"/>
    <w:rsid w:val="00EA07BC"/>
    <w:rsid w:val="00EA17B9"/>
    <w:rsid w:val="00EA279E"/>
    <w:rsid w:val="00EA2BA6"/>
    <w:rsid w:val="00EA2FD7"/>
    <w:rsid w:val="00EA2FF0"/>
    <w:rsid w:val="00EA33B1"/>
    <w:rsid w:val="00EA4DCD"/>
    <w:rsid w:val="00EA70DA"/>
    <w:rsid w:val="00EA74F2"/>
    <w:rsid w:val="00EA7552"/>
    <w:rsid w:val="00EA7F5C"/>
    <w:rsid w:val="00EB07E4"/>
    <w:rsid w:val="00EB0989"/>
    <w:rsid w:val="00EB193D"/>
    <w:rsid w:val="00EB229B"/>
    <w:rsid w:val="00EB2918"/>
    <w:rsid w:val="00EB2A71"/>
    <w:rsid w:val="00EB2C57"/>
    <w:rsid w:val="00EB2D40"/>
    <w:rsid w:val="00EB32AC"/>
    <w:rsid w:val="00EB32CF"/>
    <w:rsid w:val="00EB37D1"/>
    <w:rsid w:val="00EB43F2"/>
    <w:rsid w:val="00EB4DDA"/>
    <w:rsid w:val="00EB5324"/>
    <w:rsid w:val="00EB7598"/>
    <w:rsid w:val="00EB7885"/>
    <w:rsid w:val="00EC0353"/>
    <w:rsid w:val="00EC0998"/>
    <w:rsid w:val="00EC1252"/>
    <w:rsid w:val="00EC141E"/>
    <w:rsid w:val="00EC174C"/>
    <w:rsid w:val="00EC1AC8"/>
    <w:rsid w:val="00EC2805"/>
    <w:rsid w:val="00EC2F18"/>
    <w:rsid w:val="00EC3100"/>
    <w:rsid w:val="00EC3D02"/>
    <w:rsid w:val="00EC437B"/>
    <w:rsid w:val="00EC48CC"/>
    <w:rsid w:val="00EC4CBD"/>
    <w:rsid w:val="00EC596E"/>
    <w:rsid w:val="00EC703B"/>
    <w:rsid w:val="00EC70D8"/>
    <w:rsid w:val="00EC761A"/>
    <w:rsid w:val="00EC78F8"/>
    <w:rsid w:val="00ED004B"/>
    <w:rsid w:val="00ED04DB"/>
    <w:rsid w:val="00ED0B6F"/>
    <w:rsid w:val="00ED1008"/>
    <w:rsid w:val="00ED1338"/>
    <w:rsid w:val="00ED1475"/>
    <w:rsid w:val="00ED1AB4"/>
    <w:rsid w:val="00ED2362"/>
    <w:rsid w:val="00ED288C"/>
    <w:rsid w:val="00ED2AA7"/>
    <w:rsid w:val="00ED2C23"/>
    <w:rsid w:val="00ED2CF0"/>
    <w:rsid w:val="00ED6D87"/>
    <w:rsid w:val="00ED6D93"/>
    <w:rsid w:val="00ED78B5"/>
    <w:rsid w:val="00EE1058"/>
    <w:rsid w:val="00EE1089"/>
    <w:rsid w:val="00EE10F8"/>
    <w:rsid w:val="00EE1614"/>
    <w:rsid w:val="00EE1D15"/>
    <w:rsid w:val="00EE3260"/>
    <w:rsid w:val="00EE3261"/>
    <w:rsid w:val="00EE3475"/>
    <w:rsid w:val="00EE3CF3"/>
    <w:rsid w:val="00EE4C6A"/>
    <w:rsid w:val="00EE50F0"/>
    <w:rsid w:val="00EE55A5"/>
    <w:rsid w:val="00EE586E"/>
    <w:rsid w:val="00EE5BEB"/>
    <w:rsid w:val="00EE6524"/>
    <w:rsid w:val="00EE7602"/>
    <w:rsid w:val="00EE788B"/>
    <w:rsid w:val="00EE7AE2"/>
    <w:rsid w:val="00EE7B70"/>
    <w:rsid w:val="00EF00ED"/>
    <w:rsid w:val="00EF0192"/>
    <w:rsid w:val="00EF0196"/>
    <w:rsid w:val="00EF06A8"/>
    <w:rsid w:val="00EF0943"/>
    <w:rsid w:val="00EF0EAD"/>
    <w:rsid w:val="00EF0F87"/>
    <w:rsid w:val="00EF2911"/>
    <w:rsid w:val="00EF2D6B"/>
    <w:rsid w:val="00EF3E43"/>
    <w:rsid w:val="00EF408E"/>
    <w:rsid w:val="00EF430A"/>
    <w:rsid w:val="00EF4CB1"/>
    <w:rsid w:val="00EF5798"/>
    <w:rsid w:val="00EF5998"/>
    <w:rsid w:val="00EF60A5"/>
    <w:rsid w:val="00EF60E5"/>
    <w:rsid w:val="00EF6A0C"/>
    <w:rsid w:val="00EF6C62"/>
    <w:rsid w:val="00EF6E7F"/>
    <w:rsid w:val="00EF6F99"/>
    <w:rsid w:val="00EF7ADB"/>
    <w:rsid w:val="00F001A4"/>
    <w:rsid w:val="00F015D4"/>
    <w:rsid w:val="00F01D8F"/>
    <w:rsid w:val="00F01D93"/>
    <w:rsid w:val="00F024A8"/>
    <w:rsid w:val="00F0316E"/>
    <w:rsid w:val="00F031B6"/>
    <w:rsid w:val="00F036B3"/>
    <w:rsid w:val="00F048AB"/>
    <w:rsid w:val="00F04ED3"/>
    <w:rsid w:val="00F050B3"/>
    <w:rsid w:val="00F053AD"/>
    <w:rsid w:val="00F05A4D"/>
    <w:rsid w:val="00F06BB9"/>
    <w:rsid w:val="00F071E5"/>
    <w:rsid w:val="00F107C5"/>
    <w:rsid w:val="00F109B1"/>
    <w:rsid w:val="00F10BCF"/>
    <w:rsid w:val="00F121C4"/>
    <w:rsid w:val="00F13002"/>
    <w:rsid w:val="00F16358"/>
    <w:rsid w:val="00F16658"/>
    <w:rsid w:val="00F16822"/>
    <w:rsid w:val="00F16B32"/>
    <w:rsid w:val="00F17235"/>
    <w:rsid w:val="00F17BDF"/>
    <w:rsid w:val="00F17BF8"/>
    <w:rsid w:val="00F20277"/>
    <w:rsid w:val="00F2045F"/>
    <w:rsid w:val="00F20B40"/>
    <w:rsid w:val="00F20F34"/>
    <w:rsid w:val="00F211C4"/>
    <w:rsid w:val="00F2269A"/>
    <w:rsid w:val="00F22761"/>
    <w:rsid w:val="00F22775"/>
    <w:rsid w:val="00F228A5"/>
    <w:rsid w:val="00F246D4"/>
    <w:rsid w:val="00F2610C"/>
    <w:rsid w:val="00F269DC"/>
    <w:rsid w:val="00F26E8C"/>
    <w:rsid w:val="00F30751"/>
    <w:rsid w:val="00F309E2"/>
    <w:rsid w:val="00F30C2D"/>
    <w:rsid w:val="00F30F42"/>
    <w:rsid w:val="00F3178F"/>
    <w:rsid w:val="00F318BD"/>
    <w:rsid w:val="00F31E11"/>
    <w:rsid w:val="00F32557"/>
    <w:rsid w:val="00F32CB2"/>
    <w:rsid w:val="00F32CE9"/>
    <w:rsid w:val="00F3300A"/>
    <w:rsid w:val="00F332EF"/>
    <w:rsid w:val="00F336B9"/>
    <w:rsid w:val="00F33A6A"/>
    <w:rsid w:val="00F33FDE"/>
    <w:rsid w:val="00F3411F"/>
    <w:rsid w:val="00F34336"/>
    <w:rsid w:val="00F3487B"/>
    <w:rsid w:val="00F34D8E"/>
    <w:rsid w:val="00F3515A"/>
    <w:rsid w:val="00F35383"/>
    <w:rsid w:val="00F35527"/>
    <w:rsid w:val="00F35A9E"/>
    <w:rsid w:val="00F35BE0"/>
    <w:rsid w:val="00F3674D"/>
    <w:rsid w:val="00F36F70"/>
    <w:rsid w:val="00F37587"/>
    <w:rsid w:val="00F40411"/>
    <w:rsid w:val="00F40425"/>
    <w:rsid w:val="00F4079E"/>
    <w:rsid w:val="00F40B14"/>
    <w:rsid w:val="00F40DC4"/>
    <w:rsid w:val="00F4182E"/>
    <w:rsid w:val="00F41C66"/>
    <w:rsid w:val="00F4207B"/>
    <w:rsid w:val="00F42101"/>
    <w:rsid w:val="00F428FA"/>
    <w:rsid w:val="00F42EAA"/>
    <w:rsid w:val="00F42EE0"/>
    <w:rsid w:val="00F434A9"/>
    <w:rsid w:val="00F437C4"/>
    <w:rsid w:val="00F43D0F"/>
    <w:rsid w:val="00F44482"/>
    <w:rsid w:val="00F446A0"/>
    <w:rsid w:val="00F45014"/>
    <w:rsid w:val="00F45C17"/>
    <w:rsid w:val="00F461DA"/>
    <w:rsid w:val="00F4739C"/>
    <w:rsid w:val="00F47687"/>
    <w:rsid w:val="00F47A0A"/>
    <w:rsid w:val="00F47A79"/>
    <w:rsid w:val="00F47F5C"/>
    <w:rsid w:val="00F5010B"/>
    <w:rsid w:val="00F50CF7"/>
    <w:rsid w:val="00F51220"/>
    <w:rsid w:val="00F5158D"/>
    <w:rsid w:val="00F51928"/>
    <w:rsid w:val="00F5267A"/>
    <w:rsid w:val="00F5373E"/>
    <w:rsid w:val="00F543B3"/>
    <w:rsid w:val="00F543C8"/>
    <w:rsid w:val="00F5467A"/>
    <w:rsid w:val="00F55693"/>
    <w:rsid w:val="00F5643A"/>
    <w:rsid w:val="00F56596"/>
    <w:rsid w:val="00F57085"/>
    <w:rsid w:val="00F60112"/>
    <w:rsid w:val="00F61822"/>
    <w:rsid w:val="00F61993"/>
    <w:rsid w:val="00F61EDC"/>
    <w:rsid w:val="00F62236"/>
    <w:rsid w:val="00F632ED"/>
    <w:rsid w:val="00F6343A"/>
    <w:rsid w:val="00F63959"/>
    <w:rsid w:val="00F63CDF"/>
    <w:rsid w:val="00F642AF"/>
    <w:rsid w:val="00F64445"/>
    <w:rsid w:val="00F650B4"/>
    <w:rsid w:val="00F65192"/>
    <w:rsid w:val="00F65901"/>
    <w:rsid w:val="00F66B95"/>
    <w:rsid w:val="00F66EEE"/>
    <w:rsid w:val="00F677F8"/>
    <w:rsid w:val="00F706AA"/>
    <w:rsid w:val="00F715D0"/>
    <w:rsid w:val="00F717E7"/>
    <w:rsid w:val="00F724A1"/>
    <w:rsid w:val="00F7288E"/>
    <w:rsid w:val="00F73670"/>
    <w:rsid w:val="00F740FA"/>
    <w:rsid w:val="00F74A7A"/>
    <w:rsid w:val="00F75C4C"/>
    <w:rsid w:val="00F75EED"/>
    <w:rsid w:val="00F7632C"/>
    <w:rsid w:val="00F76ACB"/>
    <w:rsid w:val="00F76FDC"/>
    <w:rsid w:val="00F771C6"/>
    <w:rsid w:val="00F77CD8"/>
    <w:rsid w:val="00F77E4A"/>
    <w:rsid w:val="00F77ED7"/>
    <w:rsid w:val="00F77F34"/>
    <w:rsid w:val="00F8032F"/>
    <w:rsid w:val="00F80F08"/>
    <w:rsid w:val="00F80F5D"/>
    <w:rsid w:val="00F81782"/>
    <w:rsid w:val="00F818CF"/>
    <w:rsid w:val="00F8195C"/>
    <w:rsid w:val="00F83143"/>
    <w:rsid w:val="00F8419A"/>
    <w:rsid w:val="00F84564"/>
    <w:rsid w:val="00F846C5"/>
    <w:rsid w:val="00F853F3"/>
    <w:rsid w:val="00F85853"/>
    <w:rsid w:val="00F8591B"/>
    <w:rsid w:val="00F85B88"/>
    <w:rsid w:val="00F86020"/>
    <w:rsid w:val="00F8655C"/>
    <w:rsid w:val="00F87308"/>
    <w:rsid w:val="00F904BB"/>
    <w:rsid w:val="00F90BCA"/>
    <w:rsid w:val="00F90E1A"/>
    <w:rsid w:val="00F91A31"/>
    <w:rsid w:val="00F91B79"/>
    <w:rsid w:val="00F9404B"/>
    <w:rsid w:val="00F94B27"/>
    <w:rsid w:val="00F94B67"/>
    <w:rsid w:val="00F96626"/>
    <w:rsid w:val="00F96946"/>
    <w:rsid w:val="00F969F0"/>
    <w:rsid w:val="00F96CAD"/>
    <w:rsid w:val="00F97131"/>
    <w:rsid w:val="00F9720F"/>
    <w:rsid w:val="00F9754D"/>
    <w:rsid w:val="00F97B4B"/>
    <w:rsid w:val="00F97C84"/>
    <w:rsid w:val="00FA0156"/>
    <w:rsid w:val="00FA0C5C"/>
    <w:rsid w:val="00FA0D81"/>
    <w:rsid w:val="00FA166A"/>
    <w:rsid w:val="00FA2CF6"/>
    <w:rsid w:val="00FA2D55"/>
    <w:rsid w:val="00FA3065"/>
    <w:rsid w:val="00FA3D1A"/>
    <w:rsid w:val="00FA3EBB"/>
    <w:rsid w:val="00FA4284"/>
    <w:rsid w:val="00FA52F9"/>
    <w:rsid w:val="00FA54D8"/>
    <w:rsid w:val="00FA6CDB"/>
    <w:rsid w:val="00FB0346"/>
    <w:rsid w:val="00FB0E61"/>
    <w:rsid w:val="00FB10FF"/>
    <w:rsid w:val="00FB1611"/>
    <w:rsid w:val="00FB1AF9"/>
    <w:rsid w:val="00FB1D69"/>
    <w:rsid w:val="00FB2812"/>
    <w:rsid w:val="00FB2997"/>
    <w:rsid w:val="00FB2D5D"/>
    <w:rsid w:val="00FB2EBE"/>
    <w:rsid w:val="00FB2F45"/>
    <w:rsid w:val="00FB332B"/>
    <w:rsid w:val="00FB3570"/>
    <w:rsid w:val="00FB3DF0"/>
    <w:rsid w:val="00FB3F54"/>
    <w:rsid w:val="00FB4D46"/>
    <w:rsid w:val="00FB4DA7"/>
    <w:rsid w:val="00FB5A0B"/>
    <w:rsid w:val="00FB5B58"/>
    <w:rsid w:val="00FB67AC"/>
    <w:rsid w:val="00FB7100"/>
    <w:rsid w:val="00FB7932"/>
    <w:rsid w:val="00FB797C"/>
    <w:rsid w:val="00FC04D7"/>
    <w:rsid w:val="00FC0636"/>
    <w:rsid w:val="00FC0C6F"/>
    <w:rsid w:val="00FC14C7"/>
    <w:rsid w:val="00FC162A"/>
    <w:rsid w:val="00FC2758"/>
    <w:rsid w:val="00FC3215"/>
    <w:rsid w:val="00FC3523"/>
    <w:rsid w:val="00FC3C3B"/>
    <w:rsid w:val="00FC44C4"/>
    <w:rsid w:val="00FC4F7B"/>
    <w:rsid w:val="00FC755A"/>
    <w:rsid w:val="00FC79EB"/>
    <w:rsid w:val="00FD05FD"/>
    <w:rsid w:val="00FD0DC8"/>
    <w:rsid w:val="00FD14D7"/>
    <w:rsid w:val="00FD1F94"/>
    <w:rsid w:val="00FD21A7"/>
    <w:rsid w:val="00FD3347"/>
    <w:rsid w:val="00FD40E9"/>
    <w:rsid w:val="00FD466E"/>
    <w:rsid w:val="00FD495B"/>
    <w:rsid w:val="00FD4C82"/>
    <w:rsid w:val="00FD5220"/>
    <w:rsid w:val="00FD5257"/>
    <w:rsid w:val="00FD5A82"/>
    <w:rsid w:val="00FD626A"/>
    <w:rsid w:val="00FD6530"/>
    <w:rsid w:val="00FD7E76"/>
    <w:rsid w:val="00FD7EC3"/>
    <w:rsid w:val="00FE0A2C"/>
    <w:rsid w:val="00FE0C73"/>
    <w:rsid w:val="00FE0F38"/>
    <w:rsid w:val="00FE108E"/>
    <w:rsid w:val="00FE10F9"/>
    <w:rsid w:val="00FE126B"/>
    <w:rsid w:val="00FE1913"/>
    <w:rsid w:val="00FE2268"/>
    <w:rsid w:val="00FE2356"/>
    <w:rsid w:val="00FE2629"/>
    <w:rsid w:val="00FE36BF"/>
    <w:rsid w:val="00FE40B5"/>
    <w:rsid w:val="00FE4784"/>
    <w:rsid w:val="00FE63A5"/>
    <w:rsid w:val="00FE660C"/>
    <w:rsid w:val="00FE69A1"/>
    <w:rsid w:val="00FE7774"/>
    <w:rsid w:val="00FF0F2A"/>
    <w:rsid w:val="00FF1A50"/>
    <w:rsid w:val="00FF2B0B"/>
    <w:rsid w:val="00FF2D4C"/>
    <w:rsid w:val="00FF32A4"/>
    <w:rsid w:val="00FF492B"/>
    <w:rsid w:val="00FF4931"/>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1A5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01A5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1A5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1A5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1A5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1A5A"/>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01A5A"/>
    <w:pPr>
      <w:tabs>
        <w:tab w:val="right" w:leader="dot" w:pos="14570"/>
      </w:tabs>
      <w:spacing w:before="0"/>
    </w:pPr>
    <w:rPr>
      <w:b/>
      <w:noProof/>
    </w:rPr>
  </w:style>
  <w:style w:type="paragraph" w:styleId="TOC2">
    <w:name w:val="toc 2"/>
    <w:aliases w:val="ŠTOC 2"/>
    <w:basedOn w:val="Normal"/>
    <w:next w:val="Normal"/>
    <w:uiPriority w:val="39"/>
    <w:unhideWhenUsed/>
    <w:rsid w:val="00601A5A"/>
    <w:pPr>
      <w:tabs>
        <w:tab w:val="right" w:leader="dot" w:pos="14570"/>
      </w:tabs>
      <w:spacing w:before="0"/>
    </w:pPr>
    <w:rPr>
      <w:noProof/>
    </w:rPr>
  </w:style>
  <w:style w:type="paragraph" w:styleId="Header">
    <w:name w:val="header"/>
    <w:aliases w:val="ŠHeader"/>
    <w:basedOn w:val="Normal"/>
    <w:link w:val="HeaderChar"/>
    <w:uiPriority w:val="16"/>
    <w:rsid w:val="00601A5A"/>
    <w:rPr>
      <w:noProof/>
      <w:color w:val="002664"/>
      <w:sz w:val="28"/>
      <w:szCs w:val="28"/>
    </w:rPr>
  </w:style>
  <w:style w:type="character" w:customStyle="1" w:styleId="Heading5Char">
    <w:name w:val="Heading 5 Char"/>
    <w:aliases w:val="ŠHeading 5 Char"/>
    <w:basedOn w:val="DefaultParagraphFont"/>
    <w:link w:val="Heading5"/>
    <w:uiPriority w:val="6"/>
    <w:rsid w:val="00601A5A"/>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01A5A"/>
    <w:rPr>
      <w:rFonts w:ascii="Arial" w:hAnsi="Arial" w:cs="Arial"/>
      <w:noProof/>
      <w:color w:val="002664"/>
      <w:sz w:val="28"/>
      <w:szCs w:val="28"/>
      <w:lang w:val="en-AU"/>
    </w:rPr>
  </w:style>
  <w:style w:type="paragraph" w:styleId="Footer">
    <w:name w:val="footer"/>
    <w:aliases w:val="ŠFooter"/>
    <w:basedOn w:val="Normal"/>
    <w:link w:val="FooterChar"/>
    <w:uiPriority w:val="19"/>
    <w:rsid w:val="00601A5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1A5A"/>
    <w:rPr>
      <w:rFonts w:ascii="Arial" w:hAnsi="Arial" w:cs="Arial"/>
      <w:sz w:val="18"/>
      <w:szCs w:val="18"/>
      <w:lang w:val="en-AU"/>
    </w:rPr>
  </w:style>
  <w:style w:type="paragraph" w:styleId="Caption">
    <w:name w:val="caption"/>
    <w:aliases w:val="ŠCaption"/>
    <w:basedOn w:val="Normal"/>
    <w:next w:val="Normal"/>
    <w:uiPriority w:val="20"/>
    <w:qFormat/>
    <w:rsid w:val="00601A5A"/>
    <w:pPr>
      <w:keepNext/>
      <w:spacing w:after="200" w:line="240" w:lineRule="auto"/>
    </w:pPr>
    <w:rPr>
      <w:iCs/>
      <w:color w:val="002664"/>
      <w:sz w:val="18"/>
      <w:szCs w:val="18"/>
    </w:rPr>
  </w:style>
  <w:style w:type="paragraph" w:customStyle="1" w:styleId="Logo">
    <w:name w:val="ŠLogo"/>
    <w:basedOn w:val="Normal"/>
    <w:uiPriority w:val="18"/>
    <w:qFormat/>
    <w:rsid w:val="00601A5A"/>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01A5A"/>
    <w:pPr>
      <w:spacing w:before="0"/>
      <w:ind w:left="244"/>
    </w:pPr>
  </w:style>
  <w:style w:type="character" w:styleId="Hyperlink">
    <w:name w:val="Hyperlink"/>
    <w:aliases w:val="ŠHyperlink"/>
    <w:basedOn w:val="DefaultParagraphFont"/>
    <w:uiPriority w:val="99"/>
    <w:unhideWhenUsed/>
    <w:rsid w:val="00601A5A"/>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01A5A"/>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01A5A"/>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01A5A"/>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01A5A"/>
    <w:rPr>
      <w:rFonts w:ascii="Arial" w:hAnsi="Arial" w:cs="Arial"/>
      <w:color w:val="002664"/>
      <w:sz w:val="28"/>
      <w:szCs w:val="36"/>
      <w:lang w:val="en-AU"/>
    </w:rPr>
  </w:style>
  <w:style w:type="table" w:customStyle="1" w:styleId="Tableheader">
    <w:name w:val="ŠTable header"/>
    <w:basedOn w:val="TableNormal"/>
    <w:uiPriority w:val="99"/>
    <w:rsid w:val="00601A5A"/>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01A5A"/>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01A5A"/>
    <w:pPr>
      <w:numPr>
        <w:numId w:val="2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01A5A"/>
    <w:pPr>
      <w:numPr>
        <w:numId w:val="14"/>
      </w:numPr>
    </w:pPr>
  </w:style>
  <w:style w:type="character" w:styleId="Strong">
    <w:name w:val="Strong"/>
    <w:aliases w:val="ŠStrong,Bold"/>
    <w:qFormat/>
    <w:rsid w:val="00601A5A"/>
    <w:rPr>
      <w:b/>
      <w:bCs/>
    </w:rPr>
  </w:style>
  <w:style w:type="paragraph" w:styleId="ListBullet">
    <w:name w:val="List Bullet"/>
    <w:aliases w:val="ŠList Bullet"/>
    <w:basedOn w:val="Normal"/>
    <w:uiPriority w:val="9"/>
    <w:qFormat/>
    <w:rsid w:val="00601A5A"/>
    <w:pPr>
      <w:numPr>
        <w:numId w:val="25"/>
      </w:numPr>
    </w:pPr>
  </w:style>
  <w:style w:type="character" w:styleId="Emphasis">
    <w:name w:val="Emphasis"/>
    <w:aliases w:val="ŠEmphasis,Italic"/>
    <w:qFormat/>
    <w:rsid w:val="00601A5A"/>
    <w:rPr>
      <w:i/>
      <w:iCs/>
    </w:rPr>
  </w:style>
  <w:style w:type="paragraph" w:styleId="Title">
    <w:name w:val="Title"/>
    <w:aliases w:val="ŠTitle"/>
    <w:basedOn w:val="Normal"/>
    <w:next w:val="Normal"/>
    <w:link w:val="TitleChar"/>
    <w:uiPriority w:val="1"/>
    <w:rsid w:val="00601A5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1A5A"/>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01A5A"/>
    <w:pPr>
      <w:spacing w:line="240" w:lineRule="auto"/>
    </w:pPr>
    <w:rPr>
      <w:sz w:val="20"/>
      <w:szCs w:val="20"/>
    </w:rPr>
  </w:style>
  <w:style w:type="table" w:styleId="TableGrid">
    <w:name w:val="Table Grid"/>
    <w:basedOn w:val="TableNormal"/>
    <w:uiPriority w:val="39"/>
    <w:rsid w:val="00601A5A"/>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StylePr>
  </w:style>
  <w:style w:type="paragraph" w:customStyle="1" w:styleId="FeatureBox">
    <w:name w:val="ŠFeature Box"/>
    <w:basedOn w:val="Normal"/>
    <w:next w:val="Normal"/>
    <w:uiPriority w:val="11"/>
    <w:qFormat/>
    <w:rsid w:val="00601A5A"/>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601A5A"/>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01A5A"/>
    <w:rPr>
      <w:rFonts w:ascii="Arial" w:hAnsi="Arial" w:cs="Arial"/>
      <w:sz w:val="20"/>
      <w:szCs w:val="20"/>
      <w:lang w:val="en-AU"/>
    </w:rPr>
  </w:style>
  <w:style w:type="character" w:styleId="CommentReference">
    <w:name w:val="annotation reference"/>
    <w:basedOn w:val="DefaultParagraphFont"/>
    <w:uiPriority w:val="99"/>
    <w:semiHidden/>
    <w:unhideWhenUsed/>
    <w:rsid w:val="00601A5A"/>
    <w:rPr>
      <w:sz w:val="16"/>
      <w:szCs w:val="16"/>
    </w:rPr>
  </w:style>
  <w:style w:type="paragraph" w:styleId="CommentSubject">
    <w:name w:val="annotation subject"/>
    <w:basedOn w:val="CommentText"/>
    <w:next w:val="CommentText"/>
    <w:link w:val="CommentSubjectChar"/>
    <w:uiPriority w:val="99"/>
    <w:semiHidden/>
    <w:unhideWhenUsed/>
    <w:rsid w:val="00601A5A"/>
    <w:rPr>
      <w:b/>
      <w:bCs/>
    </w:rPr>
  </w:style>
  <w:style w:type="character" w:customStyle="1" w:styleId="CommentSubjectChar">
    <w:name w:val="Comment Subject Char"/>
    <w:basedOn w:val="CommentTextChar"/>
    <w:link w:val="CommentSubject"/>
    <w:uiPriority w:val="99"/>
    <w:semiHidden/>
    <w:rsid w:val="00601A5A"/>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601A5A"/>
    <w:pPr>
      <w:ind w:left="567"/>
    </w:pPr>
  </w:style>
  <w:style w:type="character" w:styleId="PlaceholderText">
    <w:name w:val="Placeholder Text"/>
    <w:basedOn w:val="DefaultParagraphFont"/>
    <w:uiPriority w:val="99"/>
    <w:semiHidden/>
    <w:rsid w:val="00601A5A"/>
    <w:rPr>
      <w:color w:val="808080"/>
    </w:rPr>
  </w:style>
  <w:style w:type="character" w:styleId="FollowedHyperlink">
    <w:name w:val="FollowedHyperlink"/>
    <w:basedOn w:val="DefaultParagraphFont"/>
    <w:uiPriority w:val="99"/>
    <w:semiHidden/>
    <w:unhideWhenUsed/>
    <w:rsid w:val="00601A5A"/>
    <w:rPr>
      <w:color w:val="954F72" w:themeColor="followedHyperlink"/>
      <w:u w:val="single"/>
    </w:rPr>
  </w:style>
  <w:style w:type="paragraph" w:styleId="Subtitle">
    <w:name w:val="Subtitle"/>
    <w:basedOn w:val="Normal"/>
    <w:next w:val="Normal"/>
    <w:link w:val="SubtitleChar"/>
    <w:uiPriority w:val="11"/>
    <w:semiHidden/>
    <w:qFormat/>
    <w:rsid w:val="00601A5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1A5A"/>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01A5A"/>
    <w:rPr>
      <w:i/>
      <w:iCs/>
      <w:color w:val="404040" w:themeColor="text1" w:themeTint="BF"/>
    </w:rPr>
  </w:style>
  <w:style w:type="paragraph" w:styleId="TOC4">
    <w:name w:val="toc 4"/>
    <w:aliases w:val="ŠTOC 4"/>
    <w:basedOn w:val="Normal"/>
    <w:next w:val="Normal"/>
    <w:autoRedefine/>
    <w:uiPriority w:val="39"/>
    <w:unhideWhenUsed/>
    <w:rsid w:val="00601A5A"/>
    <w:pPr>
      <w:spacing w:before="0"/>
      <w:ind w:left="488"/>
    </w:pPr>
  </w:style>
  <w:style w:type="paragraph" w:styleId="TOCHeading">
    <w:name w:val="TOC Heading"/>
    <w:aliases w:val="ŠTOC Heading"/>
    <w:basedOn w:val="Heading1"/>
    <w:next w:val="Normal"/>
    <w:uiPriority w:val="38"/>
    <w:qFormat/>
    <w:rsid w:val="00601A5A"/>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01A5A"/>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01A5A"/>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01A5A"/>
    <w:pPr>
      <w:numPr>
        <w:numId w:val="24"/>
      </w:numPr>
    </w:pPr>
  </w:style>
  <w:style w:type="paragraph" w:styleId="ListNumber3">
    <w:name w:val="List Number 3"/>
    <w:aliases w:val="ŠList Number 3"/>
    <w:basedOn w:val="ListBullet3"/>
    <w:uiPriority w:val="8"/>
    <w:rsid w:val="00601A5A"/>
    <w:pPr>
      <w:numPr>
        <w:ilvl w:val="2"/>
        <w:numId w:val="27"/>
      </w:numPr>
    </w:pPr>
  </w:style>
  <w:style w:type="character" w:customStyle="1" w:styleId="BoldItalic">
    <w:name w:val="ŠBold Italic"/>
    <w:basedOn w:val="DefaultParagraphFont"/>
    <w:uiPriority w:val="1"/>
    <w:qFormat/>
    <w:rsid w:val="00601A5A"/>
    <w:rPr>
      <w:b/>
      <w:i/>
      <w:iCs/>
    </w:rPr>
  </w:style>
  <w:style w:type="paragraph" w:customStyle="1" w:styleId="FeatureBox3">
    <w:name w:val="ŠFeature Box 3"/>
    <w:basedOn w:val="Normal"/>
    <w:next w:val="Normal"/>
    <w:uiPriority w:val="13"/>
    <w:qFormat/>
    <w:rsid w:val="00601A5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01A5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01A5A"/>
    <w:pPr>
      <w:keepNext/>
      <w:ind w:left="567" w:right="57"/>
    </w:pPr>
    <w:rPr>
      <w:szCs w:val="22"/>
    </w:rPr>
  </w:style>
  <w:style w:type="paragraph" w:customStyle="1" w:styleId="Subtitle0">
    <w:name w:val="ŠSubtitle"/>
    <w:basedOn w:val="Normal"/>
    <w:link w:val="SubtitleChar0"/>
    <w:uiPriority w:val="2"/>
    <w:qFormat/>
    <w:rsid w:val="00601A5A"/>
    <w:pPr>
      <w:spacing w:before="360"/>
    </w:pPr>
    <w:rPr>
      <w:color w:val="002664"/>
      <w:sz w:val="44"/>
      <w:szCs w:val="48"/>
    </w:rPr>
  </w:style>
  <w:style w:type="character" w:customStyle="1" w:styleId="SubtitleChar0">
    <w:name w:val="ŠSubtitle Char"/>
    <w:basedOn w:val="DefaultParagraphFont"/>
    <w:link w:val="Subtitle0"/>
    <w:uiPriority w:val="2"/>
    <w:rsid w:val="00601A5A"/>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D87BD3"/>
  </w:style>
  <w:style w:type="character" w:customStyle="1" w:styleId="FeatureBox2Char">
    <w:name w:val="ŠFeature Box 2 Char"/>
    <w:basedOn w:val="DefaultParagraphFont"/>
    <w:link w:val="FeatureBox2"/>
    <w:uiPriority w:val="12"/>
    <w:rsid w:val="00601A5A"/>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091656021">
          <w:marLeft w:val="405"/>
          <w:marRight w:val="0"/>
          <w:marTop w:val="0"/>
          <w:marBottom w:val="0"/>
          <w:divBdr>
            <w:top w:val="none" w:sz="0" w:space="0" w:color="auto"/>
            <w:left w:val="none" w:sz="0" w:space="0" w:color="auto"/>
            <w:bottom w:val="none" w:sz="0" w:space="0" w:color="auto"/>
            <w:right w:val="none" w:sz="0" w:space="0" w:color="auto"/>
          </w:divBdr>
        </w:div>
        <w:div w:id="1713529000">
          <w:marLeft w:val="405"/>
          <w:marRight w:val="0"/>
          <w:marTop w:val="0"/>
          <w:marBottom w:val="0"/>
          <w:divBdr>
            <w:top w:val="none" w:sz="0" w:space="0" w:color="auto"/>
            <w:left w:val="none" w:sz="0" w:space="0" w:color="auto"/>
            <w:bottom w:val="none" w:sz="0" w:space="0" w:color="auto"/>
            <w:right w:val="none" w:sz="0" w:space="0" w:color="auto"/>
          </w:divBdr>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429082123">
          <w:marLeft w:val="405"/>
          <w:marRight w:val="0"/>
          <w:marTop w:val="0"/>
          <w:marBottom w:val="0"/>
          <w:divBdr>
            <w:top w:val="none" w:sz="0" w:space="0" w:color="auto"/>
            <w:left w:val="none" w:sz="0" w:space="0" w:color="auto"/>
            <w:bottom w:val="none" w:sz="0" w:space="0" w:color="auto"/>
            <w:right w:val="none" w:sz="0" w:space="0" w:color="auto"/>
          </w:divBdr>
        </w:div>
        <w:div w:id="1061251917">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708338160">
          <w:marLeft w:val="405"/>
          <w:marRight w:val="0"/>
          <w:marTop w:val="0"/>
          <w:marBottom w:val="0"/>
          <w:divBdr>
            <w:top w:val="none" w:sz="0" w:space="0" w:color="auto"/>
            <w:left w:val="none" w:sz="0" w:space="0" w:color="auto"/>
            <w:bottom w:val="none" w:sz="0" w:space="0" w:color="auto"/>
            <w:right w:val="none" w:sz="0" w:space="0" w:color="auto"/>
          </w:divBdr>
        </w:div>
        <w:div w:id="2113819648">
          <w:marLeft w:val="405"/>
          <w:marRight w:val="0"/>
          <w:marTop w:val="0"/>
          <w:marBottom w:val="0"/>
          <w:divBdr>
            <w:top w:val="none" w:sz="0" w:space="0" w:color="auto"/>
            <w:left w:val="none" w:sz="0" w:space="0" w:color="auto"/>
            <w:bottom w:val="none" w:sz="0" w:space="0" w:color="auto"/>
            <w:right w:val="none" w:sz="0" w:space="0" w:color="auto"/>
          </w:divBdr>
        </w:div>
      </w:divsChild>
    </w:div>
    <w:div w:id="1329863951">
      <w:bodyDiv w:val="1"/>
      <w:marLeft w:val="0"/>
      <w:marRight w:val="0"/>
      <w:marTop w:val="0"/>
      <w:marBottom w:val="0"/>
      <w:divBdr>
        <w:top w:val="none" w:sz="0" w:space="0" w:color="auto"/>
        <w:left w:val="none" w:sz="0" w:space="0" w:color="auto"/>
        <w:bottom w:val="none" w:sz="0" w:space="0" w:color="auto"/>
        <w:right w:val="none" w:sz="0" w:space="0" w:color="auto"/>
      </w:divBdr>
      <w:divsChild>
        <w:div w:id="165632089">
          <w:marLeft w:val="0"/>
          <w:marRight w:val="0"/>
          <w:marTop w:val="0"/>
          <w:marBottom w:val="0"/>
          <w:divBdr>
            <w:top w:val="single" w:sz="2" w:space="0" w:color="CDD3D6"/>
            <w:left w:val="single" w:sz="2" w:space="0" w:color="CDD3D6"/>
            <w:bottom w:val="single" w:sz="2" w:space="0" w:color="CDD3D6"/>
            <w:right w:val="single" w:sz="2" w:space="0" w:color="CDD3D6"/>
          </w:divBdr>
        </w:div>
        <w:div w:id="1702169443">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757827335">
      <w:bodyDiv w:val="1"/>
      <w:marLeft w:val="0"/>
      <w:marRight w:val="0"/>
      <w:marTop w:val="0"/>
      <w:marBottom w:val="0"/>
      <w:divBdr>
        <w:top w:val="none" w:sz="0" w:space="0" w:color="auto"/>
        <w:left w:val="none" w:sz="0" w:space="0" w:color="auto"/>
        <w:bottom w:val="none" w:sz="0" w:space="0" w:color="auto"/>
        <w:right w:val="none" w:sz="0" w:space="0" w:color="auto"/>
      </w:divBdr>
      <w:divsChild>
        <w:div w:id="539443264">
          <w:marLeft w:val="0"/>
          <w:marRight w:val="0"/>
          <w:marTop w:val="0"/>
          <w:marBottom w:val="0"/>
          <w:divBdr>
            <w:top w:val="single" w:sz="2" w:space="0" w:color="CDD3D6"/>
            <w:left w:val="single" w:sz="2" w:space="0" w:color="CDD3D6"/>
            <w:bottom w:val="single" w:sz="2" w:space="0" w:color="CDD3D6"/>
            <w:right w:val="single" w:sz="2" w:space="0" w:color="CDD3D6"/>
          </w:divBdr>
        </w:div>
        <w:div w:id="164557467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405"/>
          <w:marRight w:val="0"/>
          <w:marTop w:val="0"/>
          <w:marBottom w:val="0"/>
          <w:divBdr>
            <w:top w:val="none" w:sz="0" w:space="0" w:color="auto"/>
            <w:left w:val="none" w:sz="0" w:space="0" w:color="auto"/>
            <w:bottom w:val="none" w:sz="0" w:space="0" w:color="auto"/>
            <w:right w:val="none" w:sz="0" w:space="0" w:color="auto"/>
          </w:divBdr>
        </w:div>
        <w:div w:id="1950356533">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thinkpairsharestrategy" TargetMode="External"/><Relationship Id="rId26" Type="http://schemas.openxmlformats.org/officeDocument/2006/relationships/image" Target="media/image7.png"/><Relationship Id="rId39" Type="http://schemas.openxmlformats.org/officeDocument/2006/relationships/image" Target="media/image1.png"/><Relationship Id="rId21" Type="http://schemas.openxmlformats.org/officeDocument/2006/relationships/hyperlink" Target="https://bit.ly/supportingstrategies" TargetMode="External"/><Relationship Id="rId34" Type="http://schemas.openxmlformats.org/officeDocument/2006/relationships/hyperlink" Target="https://curriculum.nsw.edu.au/"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4/fad6ecbfc4" TargetMode="External"/><Relationship Id="rId20" Type="http://schemas.openxmlformats.org/officeDocument/2006/relationships/hyperlink" Target="https://bit.ly/posepausepouncebounce" TargetMode="External"/><Relationship Id="rId29" Type="http://schemas.openxmlformats.org/officeDocument/2006/relationships/image" Target="media/image10.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yperlink" Target="https://www.nsw.gov.au/education-and-training/nesa/copyright" TargetMode="External"/><Relationship Id="rId37" Type="http://schemas.openxmlformats.org/officeDocument/2006/relationships/hyperlink" Target="https://curriculum.nsw.edu.au/learning-areas/mathematics/mathematics-advanced-11-12-2024/glossary" TargetMode="Externa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educationstandards.nsw.edu.au/wps/portal/nesa/11-12/stage-6-learning-areas/stage-6-mathematics/numeracy-cec" TargetMode="External"/><Relationship Id="rId10" Type="http://schemas.openxmlformats.org/officeDocument/2006/relationships/header" Target="header1.xml"/><Relationship Id="rId19" Type="http://schemas.openxmlformats.org/officeDocument/2006/relationships/hyperlink" Target="https://curriculum.nsw.edu.au/learning-areas/mathematics/mathematics-k-10-2022/content/stage-4/fad6ecbfc4"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curriculum.nsw.edu.au/learning-areas/mathematics/mathematics-standard-11-12-2024/teaching-and-learn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curriculum.nsw.edu.au/learning-areas/mathematics/mathematics-standard-11-12-2024/overview" TargetMode="External"/><Relationship Id="rId43" Type="http://schemas.openxmlformats.org/officeDocument/2006/relationships/theme" Target="theme/theme1.xml"/><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thinkpairsharestrategy" TargetMode="External"/><Relationship Id="rId25" Type="http://schemas.openxmlformats.org/officeDocument/2006/relationships/image" Target="media/image6.png"/><Relationship Id="rId33" Type="http://schemas.openxmlformats.org/officeDocument/2006/relationships/hyperlink" Target="https://www.nsw.gov.au/education-and-training/nesa" TargetMode="External"/><Relationship Id="rId3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04867-CF01-412C-93F7-6BC8A7463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5047</Words>
  <Characters>28773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33753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13 – Formulas with spreadsheets</dc:title>
  <dc:subject/>
  <dc:creator>NSW Department of Education</dc:creator>
  <cp:keywords/>
  <dc:description/>
  <cp:lastModifiedBy/>
  <cp:revision>1</cp:revision>
  <dcterms:created xsi:type="dcterms:W3CDTF">2026-03-04T02:03:00Z</dcterms:created>
  <dcterms:modified xsi:type="dcterms:W3CDTF">2026-03-04T02:03:00Z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2026-03-04T02:03:35Z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d540706d-9b11-4539-a310-cbeb20258f14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