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5D01B2C3" w:rsidR="053C4FF3" w:rsidRPr="00F63959" w:rsidRDefault="00843F8A" w:rsidP="00132079">
      <w:pPr>
        <w:pStyle w:val="Heading1"/>
      </w:pPr>
      <w:r>
        <w:t>Composite area</w:t>
      </w:r>
    </w:p>
    <w:p w14:paraId="470008B8" w14:textId="4330F724" w:rsidR="00F33FDE" w:rsidRDefault="00B0572D" w:rsidP="00F33FDE">
      <w:r>
        <w:t xml:space="preserve">Students </w:t>
      </w:r>
      <w:r w:rsidR="006B3D02">
        <w:t xml:space="preserve">apply their knowledge of area </w:t>
      </w:r>
      <w:r w:rsidR="006E6F37">
        <w:t xml:space="preserve">to solve real-world </w:t>
      </w:r>
      <w:r w:rsidR="00560CF0">
        <w:t>problems in</w:t>
      </w:r>
      <w:r w:rsidR="002C7497">
        <w:t xml:space="preserve">volving </w:t>
      </w:r>
      <w:r w:rsidR="004423CF">
        <w:t>the area of composite shapes</w:t>
      </w:r>
      <w:r w:rsidR="00560CF0">
        <w:t>.</w:t>
      </w:r>
    </w:p>
    <w:p w14:paraId="531BF1E6" w14:textId="790A454F" w:rsidR="00A51D10" w:rsidRPr="00CE6CDC" w:rsidRDefault="00A51D10" w:rsidP="0048224C">
      <w:pPr>
        <w:pStyle w:val="Heading2"/>
      </w:pPr>
      <w:r>
        <w:t>Learning intention</w:t>
      </w:r>
    </w:p>
    <w:p w14:paraId="721BD8C5" w14:textId="64BAEE9C" w:rsidR="00A51D10" w:rsidRPr="00DE53B4" w:rsidRDefault="00565DCF" w:rsidP="00DE53B4">
      <w:pPr>
        <w:pStyle w:val="ListBullet"/>
      </w:pPr>
      <w:r>
        <w:t>To be able to calculate the area of composite shapes.</w:t>
      </w:r>
    </w:p>
    <w:p w14:paraId="31580410" w14:textId="77777777" w:rsidR="00A51D10" w:rsidRDefault="00A51D10" w:rsidP="0048224C">
      <w:pPr>
        <w:pStyle w:val="Heading2"/>
      </w:pPr>
      <w:r>
        <w:t>Success criteria</w:t>
      </w:r>
    </w:p>
    <w:p w14:paraId="685DDC3C" w14:textId="4994C6D6" w:rsidR="00A51D10" w:rsidRDefault="00D01CAE" w:rsidP="00165B83">
      <w:pPr>
        <w:pStyle w:val="ListBullet"/>
      </w:pPr>
      <w:r>
        <w:t xml:space="preserve">I can </w:t>
      </w:r>
      <w:r w:rsidR="00565DCF">
        <w:t xml:space="preserve">identify the </w:t>
      </w:r>
      <w:r w:rsidR="00FF2DEA">
        <w:t xml:space="preserve">plane </w:t>
      </w:r>
      <w:r w:rsidR="00311C40">
        <w:t>shapes that make up a composite shape.</w:t>
      </w:r>
    </w:p>
    <w:p w14:paraId="68DDF37A" w14:textId="088B3CEA" w:rsidR="002D412F" w:rsidRDefault="00D01CAE" w:rsidP="003102C3">
      <w:pPr>
        <w:pStyle w:val="ListBullet"/>
      </w:pPr>
      <w:r>
        <w:t xml:space="preserve">I can </w:t>
      </w:r>
      <w:r w:rsidR="00311C40">
        <w:t xml:space="preserve">explain when to add or </w:t>
      </w:r>
      <w:r w:rsidR="00ED7C88">
        <w:t>subtract</w:t>
      </w:r>
      <w:r w:rsidR="00311C40">
        <w:t xml:space="preserve"> the areas of plane shapes to calculate the area of a composite shape.</w:t>
      </w:r>
    </w:p>
    <w:p w14:paraId="334E71F2" w14:textId="0DC837A0" w:rsidR="002D412F" w:rsidRDefault="002D412F" w:rsidP="0048224C">
      <w:pPr>
        <w:pStyle w:val="Heading2"/>
      </w:pPr>
      <w:r>
        <w:t>Outcomes</w:t>
      </w:r>
    </w:p>
    <w:p w14:paraId="637630AC" w14:textId="77777777" w:rsidR="002D412F" w:rsidRPr="00E863D8" w:rsidRDefault="002D412F" w:rsidP="002D412F">
      <w:r>
        <w:t>A student:</w:t>
      </w:r>
    </w:p>
    <w:p w14:paraId="48361591" w14:textId="612D7C34" w:rsidR="002D412F" w:rsidRPr="00C06094" w:rsidRDefault="002D412F" w:rsidP="002D412F">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5DE648C5" w14:textId="77777777" w:rsidR="002D412F" w:rsidRDefault="002D412F" w:rsidP="002D412F">
      <w:pPr>
        <w:pStyle w:val="ListBullet"/>
      </w:pPr>
      <w:r>
        <w:t xml:space="preserve">selects and applies algebraic techniques to solve problems involving equations and formulas </w:t>
      </w:r>
      <w:r w:rsidRPr="001D6EDB">
        <w:rPr>
          <w:b/>
          <w:bCs/>
        </w:rPr>
        <w:t>MST-11-01</w:t>
      </w:r>
    </w:p>
    <w:p w14:paraId="20E3EB4B" w14:textId="77777777" w:rsidR="002D412F" w:rsidRPr="00CB3539" w:rsidRDefault="002D412F" w:rsidP="002D412F">
      <w:pPr>
        <w:pStyle w:val="ListBullet"/>
      </w:pPr>
      <w:r>
        <w:t xml:space="preserve">solves problems involving measurement in practical contexts </w:t>
      </w:r>
      <w:r w:rsidRPr="00767BDC">
        <w:rPr>
          <w:b/>
          <w:bCs/>
        </w:rPr>
        <w:t>MST-11-05</w:t>
      </w:r>
    </w:p>
    <w:p w14:paraId="4F3627A4" w14:textId="77777777" w:rsidR="001C0D52" w:rsidRDefault="001C0D52">
      <w:pPr>
        <w:suppressAutoHyphens w:val="0"/>
        <w:spacing w:after="0" w:line="276" w:lineRule="auto"/>
        <w:rPr>
          <w:color w:val="002664"/>
          <w:sz w:val="32"/>
          <w:szCs w:val="40"/>
        </w:rPr>
      </w:pPr>
      <w:r>
        <w:br w:type="page"/>
      </w:r>
    </w:p>
    <w:p w14:paraId="6D299B29" w14:textId="3EC2B8BE" w:rsidR="002D412F" w:rsidRPr="00582B97" w:rsidRDefault="002D412F" w:rsidP="00DC703C">
      <w:pPr>
        <w:pStyle w:val="Heading3"/>
      </w:pPr>
      <w:r w:rsidRPr="00582B97">
        <w:lastRenderedPageBreak/>
        <w:t>Associated numeracy outcomes</w:t>
      </w:r>
    </w:p>
    <w:p w14:paraId="703269D4" w14:textId="0D5EC01A" w:rsidR="002D412F" w:rsidRPr="00582B97" w:rsidRDefault="002D412F" w:rsidP="002D412F">
      <w:r w:rsidRPr="00582B97">
        <w:t>A student:</w:t>
      </w:r>
    </w:p>
    <w:p w14:paraId="5912E69F" w14:textId="2902B454" w:rsidR="002D412F" w:rsidRPr="00582B97" w:rsidRDefault="002D412F" w:rsidP="002D412F">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45263E4C" w14:textId="67CCC165" w:rsidR="002D412F" w:rsidRPr="00582B97" w:rsidRDefault="002D412F" w:rsidP="002D412F">
      <w:pPr>
        <w:pStyle w:val="ListBullet"/>
      </w:pPr>
      <w:r w:rsidRPr="00582B97">
        <w:t xml:space="preserve">applies numerical reasoning and mathematical thinking to clarify, efficiently solve and communicate solutions to problems </w:t>
      </w:r>
      <w:r w:rsidRPr="00582B97">
        <w:rPr>
          <w:b/>
          <w:bCs/>
        </w:rPr>
        <w:t>N6-1.2</w:t>
      </w:r>
    </w:p>
    <w:p w14:paraId="56A6EEDA" w14:textId="35243973" w:rsidR="002D412F" w:rsidRPr="00582B97" w:rsidRDefault="002D412F" w:rsidP="002D412F">
      <w:pPr>
        <w:pStyle w:val="ListBullet"/>
      </w:pPr>
      <w:r w:rsidRPr="00582B97">
        <w:t xml:space="preserve">chooses and applies appropriate operations with whole numbers, familiar fractions and decimals, percentages, rates and ratios to analyse and solve everyday problems </w:t>
      </w:r>
      <w:r w:rsidRPr="00582B97">
        <w:rPr>
          <w:b/>
          <w:bCs/>
        </w:rPr>
        <w:t>N6-2.1</w:t>
      </w:r>
    </w:p>
    <w:p w14:paraId="5D25FCE8" w14:textId="49BCD0FC" w:rsidR="002D412F" w:rsidRPr="00582B97" w:rsidRDefault="002D412F" w:rsidP="002D412F">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p w14:paraId="4093A335" w14:textId="6BAA3613" w:rsidR="002D412F" w:rsidRPr="00582B97" w:rsidRDefault="002D412F" w:rsidP="002D412F">
      <w:pPr>
        <w:pStyle w:val="ListBullet"/>
      </w:pPr>
      <w:r w:rsidRPr="00582B97">
        <w:t xml:space="preserve">chooses and applies efficient strategies to analyse and solve everyday problems involving money and finance </w:t>
      </w:r>
      <w:r w:rsidRPr="00582B97">
        <w:rPr>
          <w:b/>
          <w:bCs/>
        </w:rPr>
        <w:t>N6-2.4</w:t>
      </w:r>
    </w:p>
    <w:p w14:paraId="7AE8FFD8" w14:textId="7BE971A2" w:rsidR="002D412F" w:rsidRPr="00582B97" w:rsidRDefault="002D412F" w:rsidP="002D412F">
      <w:pPr>
        <w:pStyle w:val="ListBullet"/>
      </w:pPr>
      <w:r w:rsidRPr="00582B97">
        <w:t xml:space="preserve">chooses and applies efficient strategies to analyse and solve everyday problems involving location, space and design </w:t>
      </w:r>
      <w:r w:rsidRPr="00582B97">
        <w:rPr>
          <w:b/>
          <w:bCs/>
        </w:rPr>
        <w:t>N6-2.5</w:t>
      </w:r>
    </w:p>
    <w:p w14:paraId="57ABE845" w14:textId="45B94212" w:rsidR="002D412F" w:rsidRDefault="002D412F" w:rsidP="002D412F">
      <w:pPr>
        <w:pStyle w:val="ListBullet"/>
      </w:pPr>
      <w:r w:rsidRPr="00582B97">
        <w:t xml:space="preserve">chooses and applies appropriate numeracy operations and techniques to analyse and resolve everyday situations </w:t>
      </w:r>
      <w:r w:rsidRPr="00582B97">
        <w:rPr>
          <w:b/>
          <w:bCs/>
        </w:rPr>
        <w:t>N6-2.6</w:t>
      </w:r>
    </w:p>
    <w:p w14:paraId="78FA80FF" w14:textId="3662F347" w:rsidR="002D412F" w:rsidRDefault="002D412F" w:rsidP="002D412F">
      <w:pPr>
        <w:pStyle w:val="Imageattributioncaption"/>
      </w:pPr>
      <w:hyperlink r:id="rId8" w:history="1">
        <w:r>
          <w:rPr>
            <w:rStyle w:val="Hyperlink"/>
          </w:rPr>
          <w:t xml:space="preserve">Numeracy Stage 6 </w:t>
        </w:r>
        <w:r w:rsidR="0048224C">
          <w:rPr>
            <w:rStyle w:val="Hyperlink"/>
          </w:rPr>
          <w:t xml:space="preserve">(CEC) </w:t>
        </w:r>
        <w:r>
          <w:rPr>
            <w:rStyle w:val="Hyperlink"/>
          </w:rPr>
          <w:t>Syllabus</w:t>
        </w:r>
      </w:hyperlink>
      <w:r>
        <w:t xml:space="preserve"> © NSW Education Standards Authority (NESA) for and on behalf of the Crown in right of the State of New South Wales, 2021.</w:t>
      </w:r>
    </w:p>
    <w:p w14:paraId="5F0E5399" w14:textId="77777777" w:rsidR="007249D3" w:rsidRDefault="007249D3">
      <w:pPr>
        <w:suppressAutoHyphens w:val="0"/>
        <w:spacing w:after="0" w:line="276" w:lineRule="auto"/>
        <w:rPr>
          <w:rFonts w:eastAsiaTheme="majorEastAsia"/>
          <w:bCs/>
          <w:color w:val="002664"/>
          <w:sz w:val="36"/>
          <w:szCs w:val="48"/>
        </w:rPr>
      </w:pPr>
      <w:r>
        <w:br w:type="page"/>
      </w:r>
    </w:p>
    <w:p w14:paraId="3D339FFD" w14:textId="2180A388" w:rsidR="002D412F" w:rsidRPr="00530BD7" w:rsidRDefault="002D412F" w:rsidP="0048224C">
      <w:pPr>
        <w:pStyle w:val="Heading2"/>
        <w:rPr>
          <w:szCs w:val="36"/>
        </w:rPr>
      </w:pPr>
      <w:r>
        <w:lastRenderedPageBreak/>
        <w:t>Content</w:t>
      </w:r>
    </w:p>
    <w:p w14:paraId="008D6F60" w14:textId="77777777" w:rsidR="002D412F" w:rsidRPr="00C13792" w:rsidRDefault="002D412F" w:rsidP="0048224C">
      <w:pPr>
        <w:pStyle w:val="Heading3"/>
        <w:rPr>
          <w:rFonts w:eastAsiaTheme="majorEastAsia"/>
          <w:sz w:val="36"/>
        </w:rPr>
      </w:pPr>
      <w:r>
        <w:t>Formulas and equations</w:t>
      </w:r>
    </w:p>
    <w:p w14:paraId="613ECEBF" w14:textId="721A37F8" w:rsidR="004A418D" w:rsidRDefault="004A418D" w:rsidP="004A418D">
      <w:pPr>
        <w:pStyle w:val="ListBullet"/>
      </w:pPr>
      <w:r w:rsidRPr="004A418D">
        <w:t>Substitute numbers into linear and non-linear algebraic expressions, equations and formulas</w:t>
      </w:r>
    </w:p>
    <w:p w14:paraId="24DE0BBD" w14:textId="42E18883" w:rsidR="002D412F" w:rsidRDefault="002D412F" w:rsidP="002D412F">
      <w:pPr>
        <w:pStyle w:val="ListBullet"/>
      </w:pPr>
      <w:r>
        <w:t>Evaluate the subject of a formula, given the value of other pronumerals in the formula</w:t>
      </w:r>
    </w:p>
    <w:p w14:paraId="7575298C" w14:textId="77777777" w:rsidR="002D412F" w:rsidRDefault="002D412F" w:rsidP="002D412F">
      <w:pPr>
        <w:pStyle w:val="ListBullet"/>
      </w:pPr>
      <w:r>
        <w:t>Apply given formulas to solve problems in a variety of contexts</w:t>
      </w:r>
    </w:p>
    <w:p w14:paraId="62F62B4F" w14:textId="77777777" w:rsidR="002D412F" w:rsidRDefault="002D412F" w:rsidP="0048224C">
      <w:pPr>
        <w:pStyle w:val="Heading3"/>
        <w:rPr>
          <w:lang w:eastAsia="en-AU"/>
        </w:rPr>
      </w:pPr>
      <w:r>
        <w:rPr>
          <w:lang w:eastAsia="en-AU"/>
        </w:rPr>
        <w:t>Applications of measurement</w:t>
      </w:r>
    </w:p>
    <w:p w14:paraId="116A9A9E" w14:textId="77777777" w:rsidR="002D412F" w:rsidRDefault="002D412F" w:rsidP="0048224C">
      <w:pPr>
        <w:pStyle w:val="Heading4"/>
        <w:rPr>
          <w:lang w:eastAsia="en-AU"/>
        </w:rPr>
      </w:pPr>
      <w:r>
        <w:rPr>
          <w:lang w:eastAsia="en-AU"/>
        </w:rPr>
        <w:t>Perimeter, area and volume</w:t>
      </w:r>
    </w:p>
    <w:p w14:paraId="41BA62D6" w14:textId="77777777" w:rsidR="002D412F" w:rsidRDefault="002D412F" w:rsidP="002D412F">
      <w:pPr>
        <w:pStyle w:val="ListBullet"/>
      </w:pPr>
      <w:r>
        <w:t>Solve practical problems requiring the calculation of perimeters and areas of triangles, rectangles, parallelograms, trapeziums, circles, sectors of circles and composite shapes in a variety of contexts</w:t>
      </w:r>
    </w:p>
    <w:p w14:paraId="22FB40D0" w14:textId="7A371458" w:rsidR="000B351B" w:rsidRDefault="000B351B" w:rsidP="000B351B">
      <w:pPr>
        <w:pStyle w:val="ListBullet"/>
      </w:pPr>
      <w:r w:rsidRPr="000B351B">
        <w:t>Apply Pythagoras’ theorem to solve problems involving right-angled triangles</w:t>
      </w:r>
    </w:p>
    <w:p w14:paraId="05234AAF" w14:textId="24D31CB4" w:rsidR="002D412F" w:rsidRPr="00AD1C05" w:rsidRDefault="002D412F" w:rsidP="002D412F">
      <w:pPr>
        <w:pStyle w:val="Imageattributioncaption"/>
      </w:pPr>
      <w:hyperlink r:id="rId9" w:history="1">
        <w:r w:rsidRPr="00C12AC4">
          <w:rPr>
            <w:rStyle w:val="Hyperlink"/>
            <w:szCs w:val="22"/>
          </w:rPr>
          <w:t xml:space="preserve">Mathematics Standard </w:t>
        </w:r>
        <w:r w:rsidR="0048224C">
          <w:rPr>
            <w:rStyle w:val="Hyperlink"/>
            <w:szCs w:val="22"/>
          </w:rPr>
          <w:t>11–12</w:t>
        </w:r>
        <w:r w:rsidRPr="00C12AC4">
          <w:rPr>
            <w:rStyle w:val="Hyperlink"/>
            <w:szCs w:val="22"/>
          </w:rPr>
          <w:t xml:space="preserve"> Syllabus </w:t>
        </w:r>
      </w:hyperlink>
      <w:r w:rsidRPr="00C12AC4">
        <w:t>© NSW Education Standards Authority (NESA) for and on behalf of the Crown in right of the State of New South Wales, 2024.</w:t>
      </w:r>
      <w:r>
        <w:br w:type="page"/>
      </w:r>
    </w:p>
    <w:p w14:paraId="41D6460E" w14:textId="77777777" w:rsidR="00EE3475" w:rsidRDefault="00EE3475" w:rsidP="003102C3">
      <w:pPr>
        <w:pStyle w:val="ListBullet"/>
        <w:sectPr w:rsidR="00EE3475" w:rsidSect="00F6395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585BB66C" w14:textId="4B3609A6"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1E5580">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700"/>
        <w:gridCol w:w="4580"/>
        <w:gridCol w:w="3641"/>
        <w:gridCol w:w="3641"/>
      </w:tblGrid>
      <w:tr w:rsidR="00D56D4A" w14:paraId="1BC3BB9F" w14:textId="77777777" w:rsidTr="09AC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0ADC863" w14:textId="05F6B1E7" w:rsidR="00D56D4A" w:rsidRDefault="00D56D4A" w:rsidP="00D56D4A">
            <w:r>
              <w:t>Section</w:t>
            </w:r>
          </w:p>
        </w:tc>
        <w:tc>
          <w:tcPr>
            <w:tcW w:w="4580"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731D0C7A"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1E5580">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9AC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77AAE265" w14:textId="5FCCF858" w:rsidR="00F45014" w:rsidRPr="00BD4F7A" w:rsidRDefault="00F45014" w:rsidP="004C54E4">
            <w:pPr>
              <w:spacing w:line="336" w:lineRule="auto"/>
              <w:rPr>
                <w:b w:val="0"/>
              </w:rPr>
            </w:pPr>
            <w:r w:rsidRPr="00BD4F7A">
              <w:t>Re</w:t>
            </w:r>
            <w:r w:rsidR="00581521" w:rsidRPr="00BD4F7A">
              <w:t>trieval practice</w:t>
            </w:r>
          </w:p>
        </w:tc>
        <w:tc>
          <w:tcPr>
            <w:tcW w:w="4580" w:type="dxa"/>
          </w:tcPr>
          <w:p w14:paraId="71BC2F67" w14:textId="25AEA45D" w:rsidR="00F45014" w:rsidRDefault="00781DCA" w:rsidP="004C54E4">
            <w:pPr>
              <w:spacing w:line="336" w:lineRule="auto"/>
              <w:cnfStyle w:val="000000100000" w:firstRow="0" w:lastRow="0" w:firstColumn="0" w:lastColumn="0" w:oddVBand="0" w:evenVBand="0" w:oddHBand="1" w:evenHBand="0" w:firstRowFirstColumn="0" w:firstRowLastColumn="0" w:lastRowFirstColumn="0" w:lastRowLastColumn="0"/>
            </w:pPr>
            <w:r>
              <w:t>Display slide 4 of the PowerPoint</w:t>
            </w:r>
            <w:r w:rsidR="00EA6487">
              <w:t xml:space="preserve"> </w:t>
            </w:r>
            <w:r w:rsidR="00EA6487">
              <w:rPr>
                <w:i/>
                <w:iCs/>
              </w:rPr>
              <w:t>Composite area</w:t>
            </w:r>
            <w:r w:rsidR="0021048A">
              <w:t xml:space="preserve"> for students </w:t>
            </w:r>
            <w:r w:rsidR="00A17972">
              <w:t>to find the area of circles and sectors.</w:t>
            </w:r>
            <w:r w:rsidR="00D3307E">
              <w:t xml:space="preserve"> Students to use </w:t>
            </w:r>
            <w:r w:rsidR="00D3307E" w:rsidRPr="00B40BD5">
              <w:t>NESA</w:t>
            </w:r>
            <w:r w:rsidR="00294000">
              <w:t>’s</w:t>
            </w:r>
            <w:r w:rsidR="00D3307E" w:rsidRPr="00B40BD5">
              <w:t xml:space="preserve"> </w:t>
            </w:r>
            <w:hyperlink r:id="rId15" w:anchor=":~:text=Mathematics%20Standard%201%20and%202%20%E2%80%93%20HSC%20reference%20sheet" w:history="1">
              <w:r w:rsidR="00D3307E" w:rsidRPr="00A47197">
                <w:rPr>
                  <w:rStyle w:val="Hyperlink"/>
                </w:rPr>
                <w:t xml:space="preserve">Mathematics Standard 1 and 2 </w:t>
              </w:r>
              <w:r w:rsidR="00294000">
                <w:rPr>
                  <w:rStyle w:val="Hyperlink"/>
                </w:rPr>
                <w:t>–</w:t>
              </w:r>
              <w:r w:rsidR="00D3307E" w:rsidRPr="00A47197">
                <w:rPr>
                  <w:rStyle w:val="Hyperlink"/>
                </w:rPr>
                <w:t xml:space="preserve"> HSC reference sheet</w:t>
              </w:r>
            </w:hyperlink>
            <w:r w:rsidR="00BD5BDE">
              <w:t>.</w:t>
            </w:r>
          </w:p>
        </w:tc>
        <w:tc>
          <w:tcPr>
            <w:tcW w:w="3641" w:type="dxa"/>
          </w:tcPr>
          <w:p w14:paraId="5B738637" w14:textId="50BAE6A0" w:rsidR="005579E0" w:rsidRDefault="005579E0" w:rsidP="004C54E4">
            <w:pPr>
              <w:spacing w:line="336" w:lineRule="auto"/>
              <w:cnfStyle w:val="000000100000" w:firstRow="0" w:lastRow="0" w:firstColumn="0" w:lastColumn="0" w:oddVBand="0" w:evenVBand="0" w:oddHBand="1" w:evenHBand="0" w:firstRowFirstColumn="0" w:firstRowLastColumn="0" w:lastRowFirstColumn="0" w:lastRowLastColumn="0"/>
            </w:pPr>
            <w:r>
              <w:t>Mini whiteboards</w:t>
            </w:r>
          </w:p>
        </w:tc>
        <w:tc>
          <w:tcPr>
            <w:tcW w:w="3641" w:type="dxa"/>
          </w:tcPr>
          <w:p w14:paraId="79F0D94C" w14:textId="3B2EAA70" w:rsidR="00F45014" w:rsidRDefault="00BA04B5" w:rsidP="004C54E4">
            <w:pPr>
              <w:spacing w:line="336" w:lineRule="auto"/>
              <w:cnfStyle w:val="000000100000" w:firstRow="0" w:lastRow="0" w:firstColumn="0" w:lastColumn="0" w:oddVBand="0" w:evenVBand="0" w:oddHBand="1" w:evenHBand="0" w:firstRowFirstColumn="0" w:firstRowLastColumn="0" w:lastRowFirstColumn="0" w:lastRowLastColumn="0"/>
            </w:pPr>
            <w:r>
              <w:t>Students revise the area of circles and sectors given different measurem</w:t>
            </w:r>
            <w:r w:rsidR="00E31E67">
              <w:t>ents</w:t>
            </w:r>
            <w:r w:rsidR="003B5621">
              <w:t xml:space="preserve"> and d</w:t>
            </w:r>
            <w:r w:rsidR="00E31E67">
              <w:t>iscuss more efficient strategies</w:t>
            </w:r>
            <w:r w:rsidR="00917F95">
              <w:t xml:space="preserve"> when multiple ways are possible.</w:t>
            </w:r>
          </w:p>
        </w:tc>
      </w:tr>
      <w:tr w:rsidR="00D56D4A" w14:paraId="4AAACBAF" w14:textId="77777777" w:rsidTr="09AC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F01806E" w14:textId="1BEB594A" w:rsidR="00D56D4A" w:rsidRPr="00BD4F7A" w:rsidRDefault="7D3347C2" w:rsidP="004C54E4">
            <w:pPr>
              <w:spacing w:line="336" w:lineRule="auto"/>
              <w:rPr>
                <w:b w:val="0"/>
              </w:rPr>
            </w:pPr>
            <w:r w:rsidRPr="00BD4F7A">
              <w:t>Activat</w:t>
            </w:r>
            <w:r w:rsidR="00A31670" w:rsidRPr="00BD4F7A">
              <w:t>ing</w:t>
            </w:r>
            <w:r w:rsidRPr="00BD4F7A">
              <w:t xml:space="preserve"> prior knowledge</w:t>
            </w:r>
          </w:p>
        </w:tc>
        <w:tc>
          <w:tcPr>
            <w:tcW w:w="4580" w:type="dxa"/>
          </w:tcPr>
          <w:p w14:paraId="37A8C23F" w14:textId="624F3730" w:rsidR="00D56D4A" w:rsidRDefault="00917F95" w:rsidP="004C54E4">
            <w:pPr>
              <w:spacing w:line="336" w:lineRule="auto"/>
              <w:cnfStyle w:val="000000010000" w:firstRow="0" w:lastRow="0" w:firstColumn="0" w:lastColumn="0" w:oddVBand="0" w:evenVBand="0" w:oddHBand="0" w:evenHBand="1" w:firstRowFirstColumn="0" w:firstRowLastColumn="0" w:lastRowFirstColumn="0" w:lastRowLastColumn="0"/>
            </w:pPr>
            <w:r>
              <w:t>Display slide 6 of the PowerPoint</w:t>
            </w:r>
            <w:r w:rsidR="00B57DCC">
              <w:t xml:space="preserve"> to choose </w:t>
            </w:r>
            <w:r w:rsidR="00EC3F65">
              <w:t xml:space="preserve">an </w:t>
            </w:r>
            <w:r w:rsidR="00B57DCC">
              <w:t>appr</w:t>
            </w:r>
            <w:r w:rsidR="00621CB6">
              <w:t xml:space="preserve">opriate measuring device for </w:t>
            </w:r>
            <w:r w:rsidR="00A750CD">
              <w:t xml:space="preserve">making clothes and </w:t>
            </w:r>
            <w:r w:rsidR="00EC3F65">
              <w:t>its</w:t>
            </w:r>
            <w:r w:rsidR="00A750CD">
              <w:t xml:space="preserve"> level of accuracy. </w:t>
            </w:r>
            <w:r w:rsidR="00EC3F65">
              <w:t xml:space="preserve">Distribute </w:t>
            </w:r>
            <w:hyperlink w:anchor="_Appendix_A" w:history="1">
              <w:r w:rsidR="00EC3F65" w:rsidRPr="00DA505D">
                <w:rPr>
                  <w:rStyle w:val="Hyperlink"/>
                  <w:szCs w:val="24"/>
                </w:rPr>
                <w:t>Appendix A</w:t>
              </w:r>
            </w:hyperlink>
            <w:r w:rsidR="00622988">
              <w:t xml:space="preserve"> for students to dissect a T-shirt into composite shapes to find </w:t>
            </w:r>
            <w:r w:rsidR="00E06964">
              <w:t>the area</w:t>
            </w:r>
            <w:r w:rsidR="002C6171">
              <w:t xml:space="preserve"> and the amount and cost of material to make it.</w:t>
            </w:r>
          </w:p>
        </w:tc>
        <w:tc>
          <w:tcPr>
            <w:tcW w:w="3641" w:type="dxa"/>
          </w:tcPr>
          <w:p w14:paraId="6030ACE6" w14:textId="190F861C" w:rsidR="00D56D4A" w:rsidRDefault="00917F95" w:rsidP="004C54E4">
            <w:pPr>
              <w:spacing w:line="336" w:lineRule="auto"/>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4665CE5E" w14:textId="0FB931AF" w:rsidR="00D56D4A" w:rsidRDefault="009545D2" w:rsidP="004C54E4">
            <w:pPr>
              <w:spacing w:line="336" w:lineRule="auto"/>
              <w:cnfStyle w:val="000000010000" w:firstRow="0" w:lastRow="0" w:firstColumn="0" w:lastColumn="0" w:oddVBand="0" w:evenVBand="0" w:oddHBand="0" w:evenHBand="1" w:firstRowFirstColumn="0" w:firstRowLastColumn="0" w:lastRowFirstColumn="0" w:lastRowLastColumn="0"/>
            </w:pPr>
            <w:r>
              <w:t>Students identify plane shapes</w:t>
            </w:r>
            <w:r w:rsidR="00243BE4">
              <w:t xml:space="preserve"> that make up a composite shape. Students can </w:t>
            </w:r>
            <w:r w:rsidR="00343AF7">
              <w:t xml:space="preserve">dissect into smaller shapes to get a more accurate </w:t>
            </w:r>
            <w:r w:rsidR="001628C3">
              <w:t>area measurement.</w:t>
            </w:r>
          </w:p>
        </w:tc>
      </w:tr>
      <w:tr w:rsidR="00D56D4A" w14:paraId="342CE91E" w14:textId="77777777" w:rsidTr="09AC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554C2C2" w14:textId="643D4FF7" w:rsidR="00D56D4A" w:rsidRPr="00BD4F7A" w:rsidRDefault="00581521" w:rsidP="004C54E4">
            <w:pPr>
              <w:spacing w:before="100" w:line="336" w:lineRule="auto"/>
              <w:rPr>
                <w:b w:val="0"/>
              </w:rPr>
            </w:pPr>
            <w:r w:rsidRPr="00BD4F7A">
              <w:t>Connecting</w:t>
            </w:r>
            <w:r w:rsidR="00DD2C10" w:rsidRPr="00BD4F7A">
              <w:t xml:space="preserve"> learning</w:t>
            </w:r>
          </w:p>
        </w:tc>
        <w:tc>
          <w:tcPr>
            <w:tcW w:w="4580" w:type="dxa"/>
          </w:tcPr>
          <w:p w14:paraId="6FC03935" w14:textId="7B8D34EA" w:rsidR="00D56D4A" w:rsidRDefault="00491466" w:rsidP="004C54E4">
            <w:pPr>
              <w:spacing w:line="336" w:lineRule="auto"/>
              <w:cnfStyle w:val="000000100000" w:firstRow="0" w:lastRow="0" w:firstColumn="0" w:lastColumn="0" w:oddVBand="0" w:evenVBand="0" w:oddHBand="1" w:evenHBand="0" w:firstRowFirstColumn="0" w:firstRowLastColumn="0" w:lastRowFirstColumn="0" w:lastRowLastColumn="0"/>
            </w:pPr>
            <w:r>
              <w:t xml:space="preserve">Students sketch </w:t>
            </w:r>
            <w:r w:rsidR="009B6D1F">
              <w:t xml:space="preserve">a skirt pattern and </w:t>
            </w:r>
            <w:r w:rsidR="00597EEB">
              <w:t>find the amount of material to make it,</w:t>
            </w:r>
            <w:r w:rsidR="009B6D1F">
              <w:t xml:space="preserve"> using composite shapes</w:t>
            </w:r>
            <w:r w:rsidR="00597EEB">
              <w:t xml:space="preserve">. </w:t>
            </w:r>
            <w:r w:rsidR="007F31D8">
              <w:t xml:space="preserve">Students </w:t>
            </w:r>
            <w:r w:rsidR="001511F8">
              <w:t xml:space="preserve">discuss different strategies to find </w:t>
            </w:r>
            <w:r w:rsidR="00382497">
              <w:t xml:space="preserve">the area of composite shapes. Display slide 8 </w:t>
            </w:r>
            <w:r w:rsidR="00106655">
              <w:t>for students to calculate</w:t>
            </w:r>
            <w:r w:rsidR="001964CA">
              <w:t xml:space="preserve"> the area and material needed for</w:t>
            </w:r>
            <w:r w:rsidR="00106655">
              <w:t xml:space="preserve"> a </w:t>
            </w:r>
            <w:r w:rsidR="001964CA">
              <w:t xml:space="preserve">quarter </w:t>
            </w:r>
            <w:r w:rsidR="00106655">
              <w:t>circ</w:t>
            </w:r>
            <w:r w:rsidR="001964CA">
              <w:t>le</w:t>
            </w:r>
            <w:r w:rsidR="00106655">
              <w:t xml:space="preserve"> skirt </w:t>
            </w:r>
            <w:r w:rsidR="001964CA">
              <w:t>design.</w:t>
            </w:r>
            <w:r w:rsidR="00A2637E">
              <w:t xml:space="preserve"> Display slide 9 to explain to students what a seam is.</w:t>
            </w:r>
          </w:p>
        </w:tc>
        <w:tc>
          <w:tcPr>
            <w:tcW w:w="3641" w:type="dxa"/>
          </w:tcPr>
          <w:p w14:paraId="7FF33852" w14:textId="77777777" w:rsidR="00D56D4A" w:rsidRDefault="00AE4F17" w:rsidP="004C54E4">
            <w:pPr>
              <w:spacing w:line="336" w:lineRule="auto"/>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Pr>
                <w:color w:val="000000"/>
                <w:shd w:val="clear" w:color="auto" w:fill="FFFFFF"/>
              </w:rPr>
              <w:t>V</w:t>
            </w:r>
            <w:r w:rsidRPr="00590213">
              <w:rPr>
                <w:color w:val="000000"/>
                <w:shd w:val="clear" w:color="auto" w:fill="FFFFFF"/>
              </w:rPr>
              <w:t>isibly random groups of 3</w:t>
            </w:r>
          </w:p>
          <w:p w14:paraId="2BEE6660" w14:textId="77777777" w:rsidR="00AE4F17" w:rsidRDefault="00AE4F17" w:rsidP="004C54E4">
            <w:pPr>
              <w:spacing w:line="336" w:lineRule="auto"/>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Pr>
                <w:color w:val="000000"/>
                <w:shd w:val="clear" w:color="auto" w:fill="FFFFFF"/>
              </w:rPr>
              <w:t>V</w:t>
            </w:r>
            <w:r w:rsidRPr="00590213">
              <w:rPr>
                <w:color w:val="000000"/>
                <w:shd w:val="clear" w:color="auto" w:fill="FFFFFF"/>
              </w:rPr>
              <w:t>ertical non-permanent surfaces</w:t>
            </w:r>
          </w:p>
          <w:p w14:paraId="064D2FE6" w14:textId="77777777" w:rsidR="005105C5" w:rsidRDefault="00AE4F17" w:rsidP="004C54E4">
            <w:pPr>
              <w:spacing w:line="336" w:lineRule="auto"/>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Pr>
                <w:color w:val="000000"/>
                <w:shd w:val="clear" w:color="auto" w:fill="FFFFFF"/>
              </w:rPr>
              <w:t>G</w:t>
            </w:r>
            <w:r w:rsidR="005105C5">
              <w:rPr>
                <w:color w:val="000000"/>
                <w:shd w:val="clear" w:color="auto" w:fill="FFFFFF"/>
              </w:rPr>
              <w:t>allery walk</w:t>
            </w:r>
          </w:p>
          <w:p w14:paraId="3C5F90F4" w14:textId="53E6E0BD" w:rsidR="00D56D4A" w:rsidRDefault="005105C5" w:rsidP="004C54E4">
            <w:pPr>
              <w:spacing w:line="336" w:lineRule="auto"/>
              <w:cnfStyle w:val="000000100000" w:firstRow="0" w:lastRow="0" w:firstColumn="0" w:lastColumn="0" w:oddVBand="0" w:evenVBand="0" w:oddHBand="1" w:evenHBand="0" w:firstRowFirstColumn="0" w:firstRowLastColumn="0" w:lastRowFirstColumn="0" w:lastRowLastColumn="0"/>
            </w:pPr>
            <w:r>
              <w:rPr>
                <w:color w:val="000000"/>
                <w:shd w:val="clear" w:color="auto" w:fill="FFFFFF"/>
              </w:rPr>
              <w:t>Oops I forgot</w:t>
            </w:r>
          </w:p>
        </w:tc>
        <w:tc>
          <w:tcPr>
            <w:tcW w:w="3641" w:type="dxa"/>
          </w:tcPr>
          <w:p w14:paraId="3948AD4B" w14:textId="59191BE3" w:rsidR="00D56D4A" w:rsidRDefault="00B30D70" w:rsidP="004C54E4">
            <w:pPr>
              <w:spacing w:line="336" w:lineRule="auto"/>
              <w:cnfStyle w:val="000000100000" w:firstRow="0" w:lastRow="0" w:firstColumn="0" w:lastColumn="0" w:oddVBand="0" w:evenVBand="0" w:oddHBand="1" w:evenHBand="0" w:firstRowFirstColumn="0" w:firstRowLastColumn="0" w:lastRowFirstColumn="0" w:lastRowLastColumn="0"/>
            </w:pPr>
            <w:r>
              <w:t xml:space="preserve">Students </w:t>
            </w:r>
            <w:r w:rsidR="00D5631E">
              <w:t xml:space="preserve">choose plane shapes to make a composite shape and find its area. Students </w:t>
            </w:r>
            <w:r w:rsidR="00CB4F31">
              <w:t xml:space="preserve">discuss strategies </w:t>
            </w:r>
            <w:r w:rsidR="00AE112A">
              <w:t>for</w:t>
            </w:r>
            <w:r w:rsidR="00CB4F31">
              <w:t xml:space="preserve"> </w:t>
            </w:r>
            <w:r w:rsidR="00AE112A">
              <w:t xml:space="preserve">either </w:t>
            </w:r>
            <w:r w:rsidR="00CB4F31">
              <w:t>adding</w:t>
            </w:r>
            <w:r w:rsidR="00AE112A">
              <w:t xml:space="preserve"> or subtracting</w:t>
            </w:r>
            <w:r w:rsidR="00CB4F31">
              <w:t xml:space="preserve"> the area of shape</w:t>
            </w:r>
            <w:r w:rsidR="00AE112A">
              <w:t>s to find the area of the composite shape.</w:t>
            </w:r>
            <w:r w:rsidR="009101E2">
              <w:t xml:space="preserve"> Students </w:t>
            </w:r>
            <w:r w:rsidR="00863B77">
              <w:t>find the area of composite shapes involving circles and sectors</w:t>
            </w:r>
            <w:r w:rsidR="009101E2">
              <w:t>.</w:t>
            </w:r>
          </w:p>
        </w:tc>
      </w:tr>
      <w:tr w:rsidR="00F45014" w14:paraId="7FBDD507" w14:textId="77777777" w:rsidTr="09AC1D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17FD0A6" w14:textId="4CB338E2" w:rsidR="00F45014" w:rsidRPr="00BD4F7A" w:rsidRDefault="00DD2C10" w:rsidP="004C54E4">
            <w:pPr>
              <w:spacing w:before="100" w:line="336" w:lineRule="auto"/>
              <w:rPr>
                <w:b w:val="0"/>
              </w:rPr>
            </w:pPr>
            <w:r w:rsidRPr="00BD4F7A">
              <w:lastRenderedPageBreak/>
              <w:t>Releasing responsibility</w:t>
            </w:r>
          </w:p>
        </w:tc>
        <w:tc>
          <w:tcPr>
            <w:tcW w:w="4580" w:type="dxa"/>
          </w:tcPr>
          <w:p w14:paraId="7F745B73" w14:textId="746CCC63" w:rsidR="00F45014" w:rsidRDefault="00863B77" w:rsidP="004C54E4">
            <w:pPr>
              <w:spacing w:line="336" w:lineRule="auto"/>
              <w:cnfStyle w:val="000000010000" w:firstRow="0" w:lastRow="0" w:firstColumn="0" w:lastColumn="0" w:oddVBand="0" w:evenVBand="0" w:oddHBand="0" w:evenHBand="1" w:firstRowFirstColumn="0" w:firstRowLastColumn="0" w:lastRowFirstColumn="0" w:lastRowLastColumn="0"/>
            </w:pPr>
            <w:r>
              <w:t xml:space="preserve">Distribute </w:t>
            </w:r>
            <w:hyperlink w:anchor="_Appendix_B" w:history="1">
              <w:r w:rsidRPr="00DA505D">
                <w:rPr>
                  <w:rStyle w:val="Hyperlink"/>
                  <w:szCs w:val="24"/>
                </w:rPr>
                <w:t>Appendix B</w:t>
              </w:r>
            </w:hyperlink>
            <w:r>
              <w:t xml:space="preserve"> </w:t>
            </w:r>
            <w:r w:rsidR="00E67704">
              <w:t xml:space="preserve">so that each of the 6 questions is at a </w:t>
            </w:r>
            <w:r w:rsidR="0035028D">
              <w:t>separate</w:t>
            </w:r>
            <w:r w:rsidR="00E67704">
              <w:t xml:space="preserve"> station around the room for groups to rotate through</w:t>
            </w:r>
            <w:r w:rsidR="00465C80">
              <w:t xml:space="preserve"> to find the areas of </w:t>
            </w:r>
            <w:r w:rsidR="0035028D">
              <w:t xml:space="preserve">different </w:t>
            </w:r>
            <w:r w:rsidR="00465C80">
              <w:t>composite shapes</w:t>
            </w:r>
            <w:r w:rsidR="00E67704">
              <w:t>.</w:t>
            </w:r>
            <w:r w:rsidR="006B79C0">
              <w:t xml:space="preserve"> Provide each group with 6 </w:t>
            </w:r>
            <w:r w:rsidR="00465C80">
              <w:t>blank sheets of paper.</w:t>
            </w:r>
          </w:p>
        </w:tc>
        <w:tc>
          <w:tcPr>
            <w:tcW w:w="3641" w:type="dxa"/>
          </w:tcPr>
          <w:p w14:paraId="2DE5413E" w14:textId="5E6DDC60" w:rsidR="00F45014" w:rsidRDefault="00085E71" w:rsidP="004C54E4">
            <w:pPr>
              <w:spacing w:line="336" w:lineRule="auto"/>
              <w:cnfStyle w:val="000000010000" w:firstRow="0" w:lastRow="0" w:firstColumn="0" w:lastColumn="0" w:oddVBand="0" w:evenVBand="0" w:oddHBand="0" w:evenHBand="1" w:firstRowFirstColumn="0" w:firstRowLastColumn="0" w:lastRowFirstColumn="0" w:lastRowLastColumn="0"/>
            </w:pPr>
            <w:r>
              <w:t>Notes to their future forgetful sel</w:t>
            </w:r>
            <w:r w:rsidR="001E5580">
              <w:t>ves</w:t>
            </w:r>
          </w:p>
        </w:tc>
        <w:tc>
          <w:tcPr>
            <w:tcW w:w="3641" w:type="dxa"/>
          </w:tcPr>
          <w:p w14:paraId="4F04A1BE" w14:textId="1364EF0B" w:rsidR="00F45014" w:rsidRDefault="005F1925" w:rsidP="004C54E4">
            <w:pPr>
              <w:spacing w:line="336" w:lineRule="auto"/>
              <w:cnfStyle w:val="000000010000" w:firstRow="0" w:lastRow="0" w:firstColumn="0" w:lastColumn="0" w:oddVBand="0" w:evenVBand="0" w:oddHBand="0" w:evenHBand="1" w:firstRowFirstColumn="0" w:firstRowLastColumn="0" w:lastRowFirstColumn="0" w:lastRowLastColumn="0"/>
            </w:pPr>
            <w:r>
              <w:t xml:space="preserve">Students solve a variety of composite shape area questions </w:t>
            </w:r>
            <w:r w:rsidR="0067010D">
              <w:t xml:space="preserve">using </w:t>
            </w:r>
            <w:r w:rsidR="007148AE">
              <w:t xml:space="preserve">more than one strategy. Students write notes on when </w:t>
            </w:r>
            <w:r w:rsidR="00747E9A">
              <w:t>it</w:t>
            </w:r>
            <w:r w:rsidR="001E5580">
              <w:t>’</w:t>
            </w:r>
            <w:r w:rsidR="00747E9A">
              <w:t>s</w:t>
            </w:r>
            <w:r w:rsidR="007148AE">
              <w:t xml:space="preserve"> best to add </w:t>
            </w:r>
            <w:r w:rsidR="00747E9A">
              <w:t>or subtract the areas of composite shapes.</w:t>
            </w:r>
          </w:p>
        </w:tc>
      </w:tr>
      <w:tr w:rsidR="00D56D4A" w14:paraId="2316F2F2" w14:textId="77777777" w:rsidTr="09AC1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9F7F9B1" w14:textId="1D65C9B1" w:rsidR="00D56D4A" w:rsidRPr="00BD4F7A" w:rsidRDefault="00DD2C10" w:rsidP="004C54E4">
            <w:pPr>
              <w:spacing w:before="100" w:line="336" w:lineRule="auto"/>
              <w:rPr>
                <w:b w:val="0"/>
              </w:rPr>
            </w:pPr>
            <w:r w:rsidRPr="00BD4F7A">
              <w:t>Independent practice</w:t>
            </w:r>
          </w:p>
        </w:tc>
        <w:tc>
          <w:tcPr>
            <w:tcW w:w="4580" w:type="dxa"/>
          </w:tcPr>
          <w:p w14:paraId="7932D450" w14:textId="63B6B9BC" w:rsidR="00D56D4A" w:rsidRDefault="00E221B0" w:rsidP="004C54E4">
            <w:pPr>
              <w:spacing w:line="336" w:lineRule="auto"/>
              <w:cnfStyle w:val="000000100000" w:firstRow="0" w:lastRow="0" w:firstColumn="0" w:lastColumn="0" w:oddVBand="0" w:evenVBand="0" w:oddHBand="1" w:evenHBand="0" w:firstRowFirstColumn="0" w:firstRowLastColumn="0" w:lastRowFirstColumn="0" w:lastRowLastColumn="0"/>
            </w:pPr>
            <w:r>
              <w:t xml:space="preserve">Students work independently to complete the </w:t>
            </w:r>
            <w:r w:rsidR="001E5580">
              <w:t xml:space="preserve">NRICH </w:t>
            </w:r>
            <w:r>
              <w:t xml:space="preserve">activity ‘Quadrature of the </w:t>
            </w:r>
            <w:r w:rsidR="001E5580">
              <w:t>l</w:t>
            </w:r>
            <w:r>
              <w:t>unes’</w:t>
            </w:r>
            <w:r w:rsidR="001E5580">
              <w:t xml:space="preserve"> </w:t>
            </w:r>
            <w:hyperlink r:id="rId16" w:history="1">
              <w:r>
                <w:rPr>
                  <w:rStyle w:val="Hyperlink"/>
                </w:rPr>
                <w:t>(</w:t>
              </w:r>
              <w:r w:rsidRPr="00DB70A0">
                <w:rPr>
                  <w:rStyle w:val="Hyperlink"/>
                </w:rPr>
                <w:t>bit.ly/Quadrature_Lunes</w:t>
              </w:r>
            </w:hyperlink>
            <w:r>
              <w:t>).</w:t>
            </w:r>
          </w:p>
        </w:tc>
        <w:tc>
          <w:tcPr>
            <w:tcW w:w="3641" w:type="dxa"/>
          </w:tcPr>
          <w:p w14:paraId="2E07F92D" w14:textId="69D38A67" w:rsidR="00D56D4A" w:rsidRDefault="006A749D" w:rsidP="004C54E4">
            <w:pPr>
              <w:spacing w:line="336" w:lineRule="auto"/>
              <w:cnfStyle w:val="000000100000" w:firstRow="0" w:lastRow="0" w:firstColumn="0" w:lastColumn="0" w:oddVBand="0" w:evenVBand="0" w:oddHBand="1" w:evenHBand="0" w:firstRowFirstColumn="0" w:firstRowLastColumn="0" w:lastRowFirstColumn="0" w:lastRowLastColumn="0"/>
            </w:pPr>
            <w:r>
              <w:t>Mini whiteboards</w:t>
            </w:r>
          </w:p>
        </w:tc>
        <w:tc>
          <w:tcPr>
            <w:tcW w:w="3641" w:type="dxa"/>
          </w:tcPr>
          <w:p w14:paraId="02EEED6C" w14:textId="7400550F" w:rsidR="00D56D4A" w:rsidRDefault="004914C3" w:rsidP="004C54E4">
            <w:pPr>
              <w:spacing w:line="336" w:lineRule="auto"/>
              <w:cnfStyle w:val="000000100000" w:firstRow="0" w:lastRow="0" w:firstColumn="0" w:lastColumn="0" w:oddVBand="0" w:evenVBand="0" w:oddHBand="1" w:evenHBand="0" w:firstRowFirstColumn="0" w:firstRowLastColumn="0" w:lastRowFirstColumn="0" w:lastRowLastColumn="0"/>
            </w:pPr>
            <w:r>
              <w:t xml:space="preserve">Students apply </w:t>
            </w:r>
            <w:r w:rsidR="00DD6307">
              <w:t xml:space="preserve">knowledge of Pythagoras’ </w:t>
            </w:r>
            <w:r w:rsidR="001E5580">
              <w:t>t</w:t>
            </w:r>
            <w:r w:rsidR="00DD6307">
              <w:t>heorem</w:t>
            </w:r>
            <w:r w:rsidR="007B2CB5">
              <w:t xml:space="preserve"> and </w:t>
            </w:r>
            <w:r w:rsidR="005E6FC6">
              <w:t xml:space="preserve">the </w:t>
            </w:r>
            <w:r w:rsidR="007B2CB5">
              <w:t>area of</w:t>
            </w:r>
            <w:r w:rsidR="00B33D09">
              <w:t xml:space="preserve"> circle</w:t>
            </w:r>
            <w:r w:rsidR="007B2CB5">
              <w:t>s and sectors</w:t>
            </w:r>
            <w:r w:rsidR="005E6FC6">
              <w:t>.</w:t>
            </w:r>
          </w:p>
        </w:tc>
      </w:tr>
    </w:tbl>
    <w:p w14:paraId="4432ACB1" w14:textId="77777777" w:rsidR="00D56D4A" w:rsidRPr="00D56D4A" w:rsidRDefault="00D56D4A" w:rsidP="09AC1D10">
      <w:pPr>
        <w:pStyle w:val="ListBullet"/>
        <w:numPr>
          <w:ilvl w:val="0"/>
          <w:numId w:val="0"/>
        </w:numPr>
        <w:sectPr w:rsidR="00D56D4A" w:rsidRPr="00D56D4A" w:rsidSect="002D412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13DCE638" w:rsidR="00F40DC4" w:rsidRPr="003C2AC4" w:rsidRDefault="00F40DC4" w:rsidP="00F40DC4">
      <w:pPr>
        <w:pStyle w:val="FeatureBox2"/>
      </w:pPr>
      <w:r>
        <w:t xml:space="preserve">Please use the associated PowerPoint </w:t>
      </w:r>
      <w:r w:rsidR="000554D2">
        <w:rPr>
          <w:i/>
          <w:iCs/>
        </w:rPr>
        <w:t>Composite area</w:t>
      </w:r>
      <w:r>
        <w:t xml:space="preserve"> to display images in this lesson.</w:t>
      </w:r>
    </w:p>
    <w:p w14:paraId="24DF6238" w14:textId="4DF86F92" w:rsidR="001A1D82" w:rsidRDefault="001A1D82" w:rsidP="00AA4CDE">
      <w:pPr>
        <w:pStyle w:val="Heading3"/>
        <w:numPr>
          <w:ilvl w:val="2"/>
          <w:numId w:val="1"/>
        </w:numPr>
        <w:ind w:left="0"/>
      </w:pPr>
      <w:r>
        <w:t>Retrieval practice</w:t>
      </w:r>
    </w:p>
    <w:p w14:paraId="4DE1354C" w14:textId="1C78BBB3" w:rsidR="00B629D2" w:rsidRDefault="00816EE0" w:rsidP="00A72833">
      <w:pPr>
        <w:pStyle w:val="ListNumber"/>
      </w:pPr>
      <w:r>
        <w:t>Distribute</w:t>
      </w:r>
      <w:r w:rsidR="007F246A">
        <w:t xml:space="preserve"> mini whiteboards</w:t>
      </w:r>
      <w:r w:rsidR="00AC7954">
        <w:t xml:space="preserve"> (</w:t>
      </w:r>
      <w:hyperlink r:id="rId17" w:history="1">
        <w:r w:rsidR="00AC7954" w:rsidRPr="00183649">
          <w:rPr>
            <w:rStyle w:val="Hyperlink"/>
          </w:rPr>
          <w:t>bit.ly/miniwhiteboards</w:t>
        </w:r>
      </w:hyperlink>
      <w:r w:rsidR="00AC7954">
        <w:t>)</w:t>
      </w:r>
      <w:r w:rsidR="002E0C3D">
        <w:t xml:space="preserve"> to each student</w:t>
      </w:r>
      <w:r w:rsidR="008C16F1">
        <w:t>.</w:t>
      </w:r>
    </w:p>
    <w:p w14:paraId="20AE4DAD" w14:textId="51396ECC" w:rsidR="008F616D" w:rsidRDefault="00F223A3" w:rsidP="00A72833">
      <w:pPr>
        <w:pStyle w:val="ListNumber"/>
      </w:pPr>
      <w:r>
        <w:t xml:space="preserve">Students </w:t>
      </w:r>
      <w:r w:rsidR="00AF0E09">
        <w:t>are to</w:t>
      </w:r>
      <w:r>
        <w:t xml:space="preserve"> review their copy of the </w:t>
      </w:r>
      <w:r w:rsidRPr="00B40BD5">
        <w:t xml:space="preserve">NESA </w:t>
      </w:r>
      <w:hyperlink r:id="rId18" w:anchor=":~:text=Mathematics%20Standard%201%20and%202%20%E2%80%93%20HSC%20reference%20sheet" w:history="1">
        <w:r w:rsidRPr="00A47197">
          <w:rPr>
            <w:rStyle w:val="Hyperlink"/>
          </w:rPr>
          <w:t xml:space="preserve">Mathematics Standard 1 and 2 </w:t>
        </w:r>
        <w:r w:rsidR="00771628">
          <w:rPr>
            <w:rStyle w:val="Hyperlink"/>
          </w:rPr>
          <w:t>–</w:t>
        </w:r>
        <w:r w:rsidRPr="00A47197">
          <w:rPr>
            <w:rStyle w:val="Hyperlink"/>
          </w:rPr>
          <w:t xml:space="preserve"> HSC reference sheet</w:t>
        </w:r>
      </w:hyperlink>
      <w:r w:rsidRPr="00B40BD5">
        <w:t xml:space="preserve"> </w:t>
      </w:r>
      <w:r w:rsidR="007440D6">
        <w:t>t</w:t>
      </w:r>
      <w:r w:rsidR="00E80A53">
        <w:t xml:space="preserve">o </w:t>
      </w:r>
      <w:r w:rsidRPr="00B40BD5">
        <w:t>locate</w:t>
      </w:r>
      <w:r>
        <w:t xml:space="preserve"> </w:t>
      </w:r>
      <w:r w:rsidR="007440D6">
        <w:t xml:space="preserve">any relevant formulas </w:t>
      </w:r>
      <w:r w:rsidR="00D17705">
        <w:t xml:space="preserve">that would help </w:t>
      </w:r>
      <w:r w:rsidR="00F4648C">
        <w:t>them to</w:t>
      </w:r>
      <w:r w:rsidR="00D17705">
        <w:t xml:space="preserve"> </w:t>
      </w:r>
      <w:r w:rsidR="00AE4287">
        <w:t>find</w:t>
      </w:r>
      <w:r w:rsidR="00D17705">
        <w:t xml:space="preserve"> </w:t>
      </w:r>
      <w:r w:rsidR="00AE4287">
        <w:t>the area of circle</w:t>
      </w:r>
      <w:r w:rsidR="00F4648C">
        <w:t>s and sectors</w:t>
      </w:r>
      <w:r w:rsidR="00D17705">
        <w:t>.</w:t>
      </w:r>
    </w:p>
    <w:p w14:paraId="79C3C2C3" w14:textId="68AA4F3A" w:rsidR="002E0C3D" w:rsidRDefault="00A27A35" w:rsidP="00BC571E">
      <w:pPr>
        <w:pStyle w:val="FeatureBox"/>
      </w:pPr>
      <w:r>
        <w:t>Students should be able to locate the formula for the area of a sector</w:t>
      </w:r>
      <w:r w:rsidR="00374324">
        <w:t>,</w:t>
      </w:r>
      <w:r w:rsidR="00A23D93">
        <w:t xml:space="preserve"> </w:t>
      </w:r>
      <w:r w:rsidR="00374324">
        <w:t>w</w:t>
      </w:r>
      <w:r w:rsidR="00A23D93">
        <w:t>hich they can reference throughout the lesson.</w:t>
      </w:r>
    </w:p>
    <w:p w14:paraId="3883D8D2" w14:textId="5EC59532" w:rsidR="004537F1" w:rsidRDefault="001E0806" w:rsidP="00E435A2">
      <w:pPr>
        <w:pStyle w:val="ListNumber"/>
      </w:pPr>
      <w:r>
        <w:t>Display slide 4 of the PowerPoint</w:t>
      </w:r>
      <w:r w:rsidR="00DE0601">
        <w:t>.</w:t>
      </w:r>
      <w:r w:rsidR="003A54FA">
        <w:t xml:space="preserve"> </w:t>
      </w:r>
      <w:r w:rsidR="00DE0601">
        <w:t>T</w:t>
      </w:r>
      <w:r w:rsidR="003A54FA">
        <w:t>his slide contains</w:t>
      </w:r>
      <w:r w:rsidR="00713277">
        <w:t xml:space="preserve"> </w:t>
      </w:r>
      <w:r w:rsidR="00B05173">
        <w:t>a total of</w:t>
      </w:r>
      <w:r w:rsidR="00713277">
        <w:t xml:space="preserve"> </w:t>
      </w:r>
      <w:r w:rsidR="00A9671C">
        <w:t>5</w:t>
      </w:r>
      <w:r w:rsidR="00713277">
        <w:t xml:space="preserve"> </w:t>
      </w:r>
      <w:r w:rsidR="004804CF">
        <w:t xml:space="preserve">images for students to </w:t>
      </w:r>
      <w:r w:rsidR="00DF17FE">
        <w:t>calculate the</w:t>
      </w:r>
      <w:r w:rsidR="003A43BF">
        <w:t xml:space="preserve"> </w:t>
      </w:r>
      <w:r w:rsidR="004804CF">
        <w:t>area</w:t>
      </w:r>
      <w:r w:rsidR="00DF17FE">
        <w:t>,</w:t>
      </w:r>
      <w:r w:rsidR="004F0FFD" w:rsidDel="00DF17FE">
        <w:t xml:space="preserve"> </w:t>
      </w:r>
      <w:r w:rsidR="00DF17FE">
        <w:t>allowing them</w:t>
      </w:r>
      <w:r w:rsidR="008C16F1">
        <w:t xml:space="preserve"> </w:t>
      </w:r>
      <w:r w:rsidR="001941D7">
        <w:t>to</w:t>
      </w:r>
      <w:r w:rsidR="008C16F1">
        <w:t xml:space="preserve"> check </w:t>
      </w:r>
      <w:r w:rsidR="00DF17FE">
        <w:t>their</w:t>
      </w:r>
      <w:r w:rsidR="003A43BF">
        <w:t xml:space="preserve"> </w:t>
      </w:r>
      <w:r w:rsidR="008C16F1">
        <w:t>understanding of finding the area of circles and sectors.</w:t>
      </w:r>
    </w:p>
    <w:p w14:paraId="3E567765" w14:textId="2A4CD6D8" w:rsidR="00786A4F" w:rsidRDefault="002E34C8" w:rsidP="00E435A2">
      <w:pPr>
        <w:pStyle w:val="ListNumber"/>
      </w:pPr>
      <w:r>
        <w:t xml:space="preserve">Click to animate each </w:t>
      </w:r>
      <w:r w:rsidR="004537F1">
        <w:t xml:space="preserve">new </w:t>
      </w:r>
      <w:r w:rsidR="000A1B2C">
        <w:t>image.</w:t>
      </w:r>
      <w:r w:rsidR="009674A5">
        <w:t xml:space="preserve"> Provide students </w:t>
      </w:r>
      <w:r w:rsidR="005D550F">
        <w:t xml:space="preserve">with </w:t>
      </w:r>
      <w:r w:rsidR="009674A5">
        <w:t>time to answer each question</w:t>
      </w:r>
      <w:r w:rsidR="005D550F">
        <w:t xml:space="preserve">, asking them to explain how they </w:t>
      </w:r>
      <w:r w:rsidR="00F36757">
        <w:t>found</w:t>
      </w:r>
      <w:r w:rsidR="005D550F">
        <w:t xml:space="preserve"> the area of each shape</w:t>
      </w:r>
      <w:r w:rsidR="00566036">
        <w:t xml:space="preserve"> to a shoulder partner</w:t>
      </w:r>
      <w:r w:rsidR="009674A5">
        <w:t xml:space="preserve"> and </w:t>
      </w:r>
      <w:r w:rsidR="005D550F">
        <w:t xml:space="preserve">then </w:t>
      </w:r>
      <w:r w:rsidR="009674A5">
        <w:t>show their answers on their mini whiteboards</w:t>
      </w:r>
      <w:r>
        <w:t>.</w:t>
      </w:r>
    </w:p>
    <w:p w14:paraId="4590BE24" w14:textId="420040DD" w:rsidR="00A630E0" w:rsidRDefault="0099227C" w:rsidP="00A630E0">
      <w:pPr>
        <w:pStyle w:val="FeatureBox"/>
        <w:spacing w:after="240"/>
      </w:pPr>
      <w:r w:rsidRPr="0099227C">
        <w:t xml:space="preserve">Students should be familiar with calculating the area of </w:t>
      </w:r>
      <w:r>
        <w:t>circles and sectors</w:t>
      </w:r>
      <w:r w:rsidRPr="0099227C">
        <w:t xml:space="preserve"> from the Stage 4 </w:t>
      </w:r>
      <w:hyperlink r:id="rId19" w:history="1">
        <w:r w:rsidRPr="0020510B">
          <w:rPr>
            <w:rStyle w:val="Hyperlink"/>
          </w:rPr>
          <w:t>Area</w:t>
        </w:r>
      </w:hyperlink>
      <w:r w:rsidRPr="0099227C">
        <w:t xml:space="preserve"> outcome </w:t>
      </w:r>
      <w:r w:rsidRPr="00BC571E">
        <w:rPr>
          <w:b/>
        </w:rPr>
        <w:t>MA4-ARE-C-01</w:t>
      </w:r>
      <w:r w:rsidRPr="0099227C">
        <w:t>.</w:t>
      </w:r>
      <w:r w:rsidR="001A1D82">
        <w:t xml:space="preserve"> </w:t>
      </w:r>
      <w:r w:rsidR="00E16624">
        <w:t xml:space="preserve">If students require further </w:t>
      </w:r>
      <w:r w:rsidR="00E03DAE">
        <w:t>revision</w:t>
      </w:r>
      <w:r w:rsidR="00C66103">
        <w:t xml:space="preserve">, teachers can refer to </w:t>
      </w:r>
      <w:r w:rsidR="00E44758">
        <w:t xml:space="preserve">Lesson 6 </w:t>
      </w:r>
      <w:r w:rsidR="009307E0">
        <w:t>–</w:t>
      </w:r>
      <w:r w:rsidR="00E44758">
        <w:t xml:space="preserve"> </w:t>
      </w:r>
      <w:r w:rsidR="009307E0">
        <w:t xml:space="preserve">area of a circle and Lesson 7 – area of a sector of </w:t>
      </w:r>
      <w:r w:rsidR="00B91EB5">
        <w:t xml:space="preserve">Stage 4 </w:t>
      </w:r>
      <w:r w:rsidR="009307E0">
        <w:t xml:space="preserve">Unit 15 </w:t>
      </w:r>
      <w:r w:rsidR="000E2A9E">
        <w:t>–</w:t>
      </w:r>
      <w:r w:rsidR="009307E0">
        <w:t xml:space="preserve"> </w:t>
      </w:r>
      <w:r w:rsidR="000E2A9E">
        <w:t>exploring circles.</w:t>
      </w:r>
    </w:p>
    <w:p w14:paraId="01E45E34" w14:textId="7F139D6C" w:rsidR="001A1D82" w:rsidRDefault="0039142D" w:rsidP="00CA1E4B">
      <w:pPr>
        <w:pStyle w:val="FeatureBox"/>
        <w:spacing w:after="240"/>
      </w:pPr>
      <w:r>
        <w:t xml:space="preserve">Solutions to </w:t>
      </w:r>
      <w:r w:rsidR="00704E78">
        <w:t xml:space="preserve">slide 4 </w:t>
      </w:r>
      <w:r w:rsidR="00211DE5">
        <w:t xml:space="preserve">in animation order </w:t>
      </w:r>
      <w:r w:rsidR="00704E78">
        <w:t xml:space="preserve">are: </w:t>
      </w:r>
      <w:r w:rsidR="00936FF3">
        <w:t>2827.43</w:t>
      </w:r>
      <w:r w:rsidR="00771628">
        <w:t> </w:t>
      </w:r>
      <m:oMath>
        <m:sSup>
          <m:sSupPr>
            <m:ctrlPr>
              <w:rPr>
                <w:rFonts w:ascii="Cambria Math" w:hAnsi="Cambria Math"/>
                <w:i/>
              </w:rPr>
            </m:ctrlPr>
          </m:sSupPr>
          <m:e>
            <m:r>
              <w:rPr>
                <w:rFonts w:ascii="Cambria Math" w:hAnsi="Cambria Math"/>
              </w:rPr>
              <m:t>mm</m:t>
            </m:r>
          </m:e>
          <m:sup>
            <m:r>
              <w:rPr>
                <w:rFonts w:ascii="Cambria Math" w:hAnsi="Cambria Math"/>
              </w:rPr>
              <m:t>2</m:t>
            </m:r>
          </m:sup>
        </m:sSup>
      </m:oMath>
      <w:r w:rsidR="00936FF3">
        <w:rPr>
          <w:rFonts w:eastAsiaTheme="minorEastAsia"/>
        </w:rPr>
        <w:t xml:space="preserve">, </w:t>
      </w:r>
      <w:r w:rsidR="00CA4D6E">
        <w:rPr>
          <w:rFonts w:eastAsiaTheme="minorEastAsia"/>
        </w:rPr>
        <w:t>78</w:t>
      </w:r>
      <w:r w:rsidR="00107D22">
        <w:rPr>
          <w:rFonts w:eastAsiaTheme="minorEastAsia"/>
        </w:rPr>
        <w:t>.54</w:t>
      </w:r>
      <w:r w:rsidR="00771628">
        <w:rPr>
          <w:rFonts w:eastAsiaTheme="minorEastAsia"/>
        </w:rPr>
        <w:t> </w:t>
      </w:r>
      <m:oMath>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w:r w:rsidR="00107D22">
        <w:rPr>
          <w:rFonts w:eastAsiaTheme="minorEastAsia"/>
        </w:rPr>
        <w:t xml:space="preserve">, </w:t>
      </w:r>
      <w:r w:rsidR="004E22E3">
        <w:rPr>
          <w:rFonts w:eastAsiaTheme="minorEastAsia"/>
        </w:rPr>
        <w:t>24.89</w:t>
      </w:r>
      <w:r w:rsidR="00771628">
        <w:rPr>
          <w:rFonts w:eastAsiaTheme="minorEastAsia"/>
        </w:rPr>
        <w:t>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9B2426">
        <w:rPr>
          <w:rFonts w:eastAsiaTheme="minorEastAsia"/>
        </w:rPr>
        <w:t xml:space="preserve">, </w:t>
      </w:r>
      <w:r w:rsidR="00880D96">
        <w:rPr>
          <w:rFonts w:eastAsiaTheme="minorEastAsia"/>
        </w:rPr>
        <w:t>211.18</w:t>
      </w:r>
      <w:r w:rsidR="00771628">
        <w:rPr>
          <w:rFonts w:eastAsiaTheme="minorEastAsia"/>
        </w:rPr>
        <w:t> </w:t>
      </w:r>
      <m:oMath>
        <m:sSup>
          <m:sSupPr>
            <m:ctrlPr>
              <w:rPr>
                <w:rFonts w:ascii="Cambria Math" w:eastAsiaTheme="minorEastAsia" w:hAnsi="Cambria Math"/>
                <w:i/>
              </w:rPr>
            </m:ctrlPr>
          </m:sSupPr>
          <m:e>
            <m:r>
              <w:rPr>
                <w:rFonts w:ascii="Cambria Math" w:eastAsiaTheme="minorEastAsia" w:hAnsi="Cambria Math"/>
              </w:rPr>
              <m:t>mm</m:t>
            </m:r>
          </m:e>
          <m:sup>
            <m:r>
              <w:rPr>
                <w:rFonts w:ascii="Cambria Math" w:eastAsiaTheme="minorEastAsia" w:hAnsi="Cambria Math"/>
              </w:rPr>
              <m:t>2</m:t>
            </m:r>
          </m:sup>
        </m:sSup>
      </m:oMath>
      <w:r w:rsidR="0094363D">
        <w:rPr>
          <w:rFonts w:eastAsiaTheme="minorEastAsia"/>
        </w:rPr>
        <w:t xml:space="preserve"> and </w:t>
      </w:r>
      <w:r w:rsidR="00303F0B">
        <w:rPr>
          <w:rFonts w:eastAsiaTheme="minorEastAsia"/>
        </w:rPr>
        <w:t>50</w:t>
      </w:r>
      <w:r w:rsidR="00FD2133">
        <w:rPr>
          <w:rFonts w:eastAsiaTheme="minorEastAsia"/>
        </w:rPr>
        <w:t>.</w:t>
      </w:r>
      <w:r w:rsidR="00EF2B3A">
        <w:rPr>
          <w:rFonts w:eastAsiaTheme="minorEastAsia"/>
        </w:rPr>
        <w:t>2</w:t>
      </w:r>
      <w:r w:rsidR="00FD2133">
        <w:rPr>
          <w:rFonts w:eastAsiaTheme="minorEastAsia"/>
        </w:rPr>
        <w:t>7</w:t>
      </w:r>
      <w:r w:rsidR="00771628">
        <w:rPr>
          <w:rFonts w:eastAsiaTheme="minorEastAsia"/>
        </w:rPr>
        <w:t> </w:t>
      </w:r>
      <m:oMath>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w:r w:rsidR="0066353C">
        <w:rPr>
          <w:rFonts w:eastAsiaTheme="minorEastAsia"/>
        </w:rPr>
        <w:t xml:space="preserve"> </w:t>
      </w:r>
      <w:r w:rsidR="0099255E">
        <w:rPr>
          <w:rFonts w:eastAsiaTheme="minorEastAsia"/>
        </w:rPr>
        <w:t>(radius is 4</w:t>
      </w:r>
      <w:r w:rsidR="00771628">
        <w:rPr>
          <w:rFonts w:eastAsiaTheme="minorEastAsia"/>
        </w:rPr>
        <w:t> </w:t>
      </w:r>
      <w:r w:rsidR="0099255E">
        <w:rPr>
          <w:rFonts w:eastAsiaTheme="minorEastAsia"/>
        </w:rPr>
        <w:t>c</w:t>
      </w:r>
      <w:r w:rsidR="00C3009C">
        <w:rPr>
          <w:rFonts w:eastAsiaTheme="minorEastAsia"/>
        </w:rPr>
        <w:t>m</w:t>
      </w:r>
      <w:r w:rsidR="0099255E">
        <w:rPr>
          <w:rFonts w:eastAsiaTheme="minorEastAsia"/>
        </w:rPr>
        <w:t>).</w:t>
      </w:r>
    </w:p>
    <w:p w14:paraId="068EE48F" w14:textId="60DAEED0" w:rsidR="00B1241A" w:rsidRDefault="006B0353" w:rsidP="00B1241A">
      <w:pPr>
        <w:pStyle w:val="ListNumber"/>
      </w:pPr>
      <w:r>
        <w:t xml:space="preserve">Click to show a further animation on slide 4 </w:t>
      </w:r>
      <w:r w:rsidR="009E791D">
        <w:t>which asks students to show another way of finding the area of the sector.</w:t>
      </w:r>
    </w:p>
    <w:p w14:paraId="286BA8FF" w14:textId="187C1840" w:rsidR="00A339D3" w:rsidRDefault="007E36A4" w:rsidP="00CA1E4B">
      <w:pPr>
        <w:pStyle w:val="FeatureBox"/>
      </w:pPr>
      <w:r>
        <w:lastRenderedPageBreak/>
        <w:t xml:space="preserve">Some possible alternatives could </w:t>
      </w:r>
      <w:r w:rsidR="000B59DC">
        <w:t>include</w:t>
      </w:r>
      <w:r>
        <w:t xml:space="preserve"> s</w:t>
      </w:r>
      <w:r w:rsidR="00CC75A4">
        <w:t xml:space="preserve">tudents </w:t>
      </w:r>
      <w:r w:rsidR="00B42793">
        <w:t>find</w:t>
      </w:r>
      <w:r>
        <w:t>ing</w:t>
      </w:r>
      <w:r w:rsidR="00B42793">
        <w:t xml:space="preserve"> the area of a quarter of a circle first and then </w:t>
      </w:r>
      <w:r w:rsidR="000B59DC">
        <w:t>multiplying</w:t>
      </w:r>
      <w:r w:rsidR="00B42793">
        <w:t xml:space="preserve"> their answer by 3</w:t>
      </w:r>
      <w:r w:rsidR="000B59DC">
        <w:t xml:space="preserve"> or</w:t>
      </w:r>
      <w:r w:rsidR="00B42793">
        <w:t xml:space="preserve"> </w:t>
      </w:r>
      <w:r w:rsidR="000B59DC">
        <w:t>s</w:t>
      </w:r>
      <w:r w:rsidR="00B42793">
        <w:t>tudents choos</w:t>
      </w:r>
      <w:r w:rsidR="000B59DC">
        <w:t>ing</w:t>
      </w:r>
      <w:r w:rsidR="00B42793">
        <w:t xml:space="preserve"> to show the fraction of the circle as </w:t>
      </w:r>
      <m:oMath>
        <m:f>
          <m:fPr>
            <m:ctrlPr>
              <w:rPr>
                <w:rFonts w:ascii="Cambria Math" w:hAnsi="Cambria Math"/>
                <w:i/>
              </w:rPr>
            </m:ctrlPr>
          </m:fPr>
          <m:num>
            <m:r>
              <w:rPr>
                <w:rFonts w:ascii="Cambria Math" w:hAnsi="Cambria Math"/>
              </w:rPr>
              <m:t>270</m:t>
            </m:r>
          </m:num>
          <m:den>
            <m:r>
              <w:rPr>
                <w:rFonts w:ascii="Cambria Math" w:hAnsi="Cambria Math"/>
              </w:rPr>
              <m:t>360</m:t>
            </m:r>
          </m:den>
        </m:f>
      </m:oMath>
      <w:r>
        <w:rPr>
          <w:rFonts w:eastAsiaTheme="minorEastAsia"/>
        </w:rPr>
        <w:t xml:space="preserve"> instead of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000B59DC">
        <w:rPr>
          <w:rFonts w:eastAsiaTheme="minorEastAsia"/>
        </w:rPr>
        <w:t xml:space="preserve"> in their area calculation</w:t>
      </w:r>
      <w:r>
        <w:rPr>
          <w:rFonts w:eastAsiaTheme="minorEastAsia"/>
        </w:rPr>
        <w:t>.</w:t>
      </w:r>
    </w:p>
    <w:p w14:paraId="077E4BBD" w14:textId="6C5369E4" w:rsidR="001937AF" w:rsidRDefault="00A46887" w:rsidP="00862A78">
      <w:pPr>
        <w:pStyle w:val="ListNumber"/>
      </w:pPr>
      <w:r>
        <w:t xml:space="preserve">Conduct a class discussion </w:t>
      </w:r>
      <w:r w:rsidR="00235753">
        <w:t xml:space="preserve">by </w:t>
      </w:r>
      <w:r>
        <w:t>asking students which method was easier</w:t>
      </w:r>
      <w:r w:rsidR="00A75B3B">
        <w:t xml:space="preserve">: </w:t>
      </w:r>
      <w:r w:rsidR="005C0058">
        <w:t xml:space="preserve">finding the area of the sector of three-quarters of the circle or </w:t>
      </w:r>
      <w:r w:rsidR="00862A78">
        <w:t xml:space="preserve">first </w:t>
      </w:r>
      <w:r w:rsidR="005C0058">
        <w:t xml:space="preserve">finding the area of a circle and </w:t>
      </w:r>
      <w:r w:rsidR="00862A78">
        <w:t xml:space="preserve">then </w:t>
      </w:r>
      <w:r w:rsidR="005C0058">
        <w:t xml:space="preserve">subtracting the </w:t>
      </w:r>
      <w:r w:rsidR="00A75B3B">
        <w:t>area of a quadrant.</w:t>
      </w:r>
    </w:p>
    <w:p w14:paraId="053612C1" w14:textId="57124FA8" w:rsidR="00862A78" w:rsidRPr="001937AF" w:rsidRDefault="00862A78" w:rsidP="00483B58">
      <w:pPr>
        <w:pStyle w:val="FeatureBox"/>
      </w:pPr>
      <w:r>
        <w:t xml:space="preserve">Students </w:t>
      </w:r>
      <w:r w:rsidR="00140589">
        <w:t xml:space="preserve">should realise </w:t>
      </w:r>
      <w:r w:rsidR="003E296D">
        <w:t>that</w:t>
      </w:r>
      <w:r w:rsidR="00140589">
        <w:t xml:space="preserve"> in this case</w:t>
      </w:r>
      <w:r w:rsidR="003E296D">
        <w:t>,</w:t>
      </w:r>
      <w:r w:rsidR="00140589">
        <w:t xml:space="preserve"> finding the area of the three-quarter sector </w:t>
      </w:r>
      <w:r w:rsidR="00483B58">
        <w:t xml:space="preserve">is more efficient and </w:t>
      </w:r>
      <w:r w:rsidR="003E296D">
        <w:t xml:space="preserve">there is </w:t>
      </w:r>
      <w:r w:rsidR="00483B58">
        <w:t xml:space="preserve">less chance </w:t>
      </w:r>
      <w:r w:rsidR="003E296D">
        <w:t>of making</w:t>
      </w:r>
      <w:r w:rsidR="00483B58">
        <w:t xml:space="preserve"> calculation errors.</w:t>
      </w:r>
    </w:p>
    <w:p w14:paraId="453957C7" w14:textId="403684BC" w:rsidR="00D01CAE" w:rsidRDefault="00FD5257" w:rsidP="00AA4CDE">
      <w:pPr>
        <w:pStyle w:val="Heading3"/>
        <w:numPr>
          <w:ilvl w:val="2"/>
          <w:numId w:val="1"/>
        </w:numPr>
        <w:ind w:left="0"/>
      </w:pPr>
      <w:r>
        <w:t>Activat</w:t>
      </w:r>
      <w:r w:rsidR="0065706C">
        <w:t>ing</w:t>
      </w:r>
      <w:r>
        <w:t xml:space="preserve"> prior knowledge</w:t>
      </w:r>
    </w:p>
    <w:p w14:paraId="094AC317" w14:textId="72C02BB2" w:rsidR="009E53F0" w:rsidRDefault="00E75BC3" w:rsidP="00870A04">
      <w:pPr>
        <w:pStyle w:val="ListNumber"/>
        <w:numPr>
          <w:ilvl w:val="0"/>
          <w:numId w:val="28"/>
        </w:numPr>
      </w:pPr>
      <w:r>
        <w:t xml:space="preserve">Display slide </w:t>
      </w:r>
      <w:r w:rsidR="006379B0">
        <w:t>6 of the PowerPoint</w:t>
      </w:r>
      <w:r w:rsidR="0013202C">
        <w:t>.</w:t>
      </w:r>
      <w:r w:rsidR="006379B0">
        <w:t xml:space="preserve"> </w:t>
      </w:r>
      <w:r w:rsidR="0013202C">
        <w:t xml:space="preserve">In a Think-Pair-Share </w:t>
      </w:r>
      <w:r w:rsidR="0013202C" w:rsidRPr="623D2819">
        <w:rPr>
          <w:rFonts w:eastAsia="Arial"/>
        </w:rPr>
        <w:t>(</w:t>
      </w:r>
      <w:hyperlink r:id="rId20" w:history="1">
        <w:hyperlink r:id="rId21" w:history="1">
          <w:r w:rsidR="0013202C" w:rsidRPr="623D2819">
            <w:rPr>
              <w:rStyle w:val="Hyperlink"/>
              <w:rFonts w:eastAsia="Arial"/>
            </w:rPr>
            <w:t>bit.ly/thinkpairsharestrategy</w:t>
          </w:r>
        </w:hyperlink>
      </w:hyperlink>
      <w:r w:rsidR="0013202C" w:rsidRPr="623D2819">
        <w:rPr>
          <w:rFonts w:eastAsia="Arial"/>
        </w:rPr>
        <w:t>)</w:t>
      </w:r>
      <w:r w:rsidR="0013202C">
        <w:t xml:space="preserve">, </w:t>
      </w:r>
      <w:r w:rsidR="006379B0">
        <w:t>ask students</w:t>
      </w:r>
      <w:r w:rsidR="009E53F0">
        <w:t>:</w:t>
      </w:r>
    </w:p>
    <w:p w14:paraId="600809C3" w14:textId="24A7D085" w:rsidR="008E1C91" w:rsidRPr="00163ED8" w:rsidRDefault="009E53F0" w:rsidP="00163ED8">
      <w:pPr>
        <w:pStyle w:val="ListBullet2"/>
      </w:pPr>
      <w:r w:rsidRPr="00163ED8">
        <w:t xml:space="preserve">Which </w:t>
      </w:r>
      <w:r w:rsidR="006379B0" w:rsidRPr="00163ED8">
        <w:t xml:space="preserve">measuring device </w:t>
      </w:r>
      <w:r w:rsidRPr="00163ED8">
        <w:t xml:space="preserve">would </w:t>
      </w:r>
      <w:r w:rsidR="005F77F6" w:rsidRPr="00163ED8">
        <w:t>you</w:t>
      </w:r>
      <w:r w:rsidR="00870A04" w:rsidRPr="00163ED8">
        <w:t xml:space="preserve"> </w:t>
      </w:r>
      <w:r w:rsidR="006379B0" w:rsidRPr="00163ED8">
        <w:t xml:space="preserve">use </w:t>
      </w:r>
      <w:r w:rsidR="00870A04" w:rsidRPr="00163ED8">
        <w:t>for making clothes</w:t>
      </w:r>
      <w:r w:rsidR="005F77F6" w:rsidRPr="00163ED8">
        <w:t>. Explain your choice.</w:t>
      </w:r>
    </w:p>
    <w:p w14:paraId="74BDD258" w14:textId="51DAD4CC" w:rsidR="00E75BC3" w:rsidRPr="00163ED8" w:rsidRDefault="00B941E1" w:rsidP="00163ED8">
      <w:pPr>
        <w:pStyle w:val="ListBullet2"/>
      </w:pPr>
      <w:r w:rsidRPr="00163ED8">
        <w:t xml:space="preserve">What is </w:t>
      </w:r>
      <w:r w:rsidR="00E058FE" w:rsidRPr="00163ED8">
        <w:t xml:space="preserve">the </w:t>
      </w:r>
      <w:r w:rsidR="006E03EE" w:rsidRPr="00163ED8">
        <w:t>level of accuracy</w:t>
      </w:r>
      <w:r w:rsidR="0093420D" w:rsidRPr="00163ED8">
        <w:t xml:space="preserve"> of the </w:t>
      </w:r>
      <w:r w:rsidR="00D172C0" w:rsidRPr="00163ED8">
        <w:t>measuring device</w:t>
      </w:r>
      <w:r w:rsidR="0083058E" w:rsidRPr="00163ED8">
        <w:t>s</w:t>
      </w:r>
      <w:r w:rsidR="00E35F1B" w:rsidRPr="00163ED8">
        <w:t>?</w:t>
      </w:r>
    </w:p>
    <w:p w14:paraId="44F94F47" w14:textId="22D0F9DB" w:rsidR="00B941E1" w:rsidRPr="00163ED8" w:rsidRDefault="0083058E" w:rsidP="00163ED8">
      <w:pPr>
        <w:pStyle w:val="ListBullet2"/>
      </w:pPr>
      <w:r w:rsidRPr="00163ED8">
        <w:t>W</w:t>
      </w:r>
      <w:r w:rsidR="00E058FE" w:rsidRPr="00163ED8">
        <w:t>ould</w:t>
      </w:r>
      <w:r w:rsidRPr="00163ED8">
        <w:t xml:space="preserve"> you</w:t>
      </w:r>
      <w:r w:rsidR="00E058FE" w:rsidRPr="00163ED8">
        <w:t xml:space="preserve"> us</w:t>
      </w:r>
      <w:r w:rsidRPr="00163ED8">
        <w:t>e</w:t>
      </w:r>
      <w:r w:rsidR="00E058FE" w:rsidRPr="00163ED8">
        <w:t xml:space="preserve"> centimetres or millimetres </w:t>
      </w:r>
      <w:r w:rsidR="003A73CA" w:rsidRPr="00163ED8">
        <w:t>when</w:t>
      </w:r>
      <w:r w:rsidR="00E058FE" w:rsidRPr="00163ED8">
        <w:t xml:space="preserve"> making clothing</w:t>
      </w:r>
      <w:r w:rsidR="00D172C0" w:rsidRPr="00163ED8">
        <w:t>?</w:t>
      </w:r>
    </w:p>
    <w:p w14:paraId="17D43607" w14:textId="2333260F" w:rsidR="00AA770E" w:rsidRDefault="002B3E54" w:rsidP="00B85EFD">
      <w:pPr>
        <w:pStyle w:val="FeatureBox"/>
      </w:pPr>
      <w:r>
        <w:t xml:space="preserve">Students should select </w:t>
      </w:r>
      <w:r w:rsidR="00FF7B5F">
        <w:t xml:space="preserve">option B – sewing tape or measuring tape and explain that the tape needs to be flexible to </w:t>
      </w:r>
      <w:r w:rsidR="00B85EFD">
        <w:t>measure around parts of the body.</w:t>
      </w:r>
      <w:r w:rsidR="008202CB">
        <w:t xml:space="preserve"> </w:t>
      </w:r>
      <w:r w:rsidR="00262CEA">
        <w:t xml:space="preserve">The measuring tape </w:t>
      </w:r>
      <w:r w:rsidR="009D1B67">
        <w:t xml:space="preserve">has </w:t>
      </w:r>
      <w:r w:rsidR="004B726D">
        <w:t>metric and imperial measurements on either side.</w:t>
      </w:r>
    </w:p>
    <w:p w14:paraId="21D568C8" w14:textId="7C47C711" w:rsidR="00D172C0" w:rsidRDefault="00AA770E" w:rsidP="00B85EFD">
      <w:pPr>
        <w:pStyle w:val="FeatureBox"/>
      </w:pPr>
      <w:r>
        <w:t>Explain to students that t</w:t>
      </w:r>
      <w:r w:rsidR="004B726D">
        <w:t xml:space="preserve">he </w:t>
      </w:r>
      <w:r w:rsidR="001A4B75">
        <w:t xml:space="preserve">measuring tape on the </w:t>
      </w:r>
      <w:r w:rsidR="004B726D">
        <w:t>metric</w:t>
      </w:r>
      <w:r w:rsidR="001A4B75">
        <w:t xml:space="preserve"> side</w:t>
      </w:r>
      <w:r w:rsidR="004B726D">
        <w:t xml:space="preserve"> can </w:t>
      </w:r>
      <w:r w:rsidR="00757400">
        <w:t>be measured</w:t>
      </w:r>
      <w:r w:rsidR="004B726D">
        <w:t xml:space="preserve"> accurately </w:t>
      </w:r>
      <w:r w:rsidR="009C1811">
        <w:t xml:space="preserve">to </w:t>
      </w:r>
      <w:r w:rsidR="004454BD">
        <w:t xml:space="preserve">the nearest </w:t>
      </w:r>
      <w:r w:rsidR="009C1811">
        <w:t>millimetre and the imperial</w:t>
      </w:r>
      <w:r w:rsidR="001A4B75">
        <w:t xml:space="preserve"> side</w:t>
      </w:r>
      <w:r w:rsidR="00E02AE1">
        <w:t xml:space="preserve"> to an eighth of an inch</w:t>
      </w:r>
      <w:r w:rsidR="004454BD">
        <w:t xml:space="preserve"> (the inch is the smallest unit</w:t>
      </w:r>
      <w:r w:rsidR="00812605">
        <w:t xml:space="preserve"> and smaller than this is represented as fractions </w:t>
      </w:r>
      <w:r w:rsidR="006B039D">
        <w:t>of it</w:t>
      </w:r>
      <w:r w:rsidR="00812605">
        <w:t>)</w:t>
      </w:r>
      <w:r w:rsidR="001B6A00">
        <w:t>.</w:t>
      </w:r>
    </w:p>
    <w:p w14:paraId="05D1A0B6" w14:textId="574D264B" w:rsidR="002B3E54" w:rsidRDefault="00E058FE" w:rsidP="00B85EFD">
      <w:pPr>
        <w:pStyle w:val="FeatureBox"/>
      </w:pPr>
      <w:r>
        <w:t xml:space="preserve">Students should be able to draw on their experiences, even from online shopping, that most measurements </w:t>
      </w:r>
      <w:r w:rsidR="00540C6A">
        <w:t>for clothing</w:t>
      </w:r>
      <w:r>
        <w:t xml:space="preserve"> </w:t>
      </w:r>
      <w:r w:rsidR="00FB6E4E">
        <w:t>are given</w:t>
      </w:r>
      <w:r>
        <w:t xml:space="preserve"> in centimetres and that millimetres </w:t>
      </w:r>
      <w:r w:rsidR="00540C6A">
        <w:t>may</w:t>
      </w:r>
      <w:r>
        <w:t xml:space="preserve"> be used when a greater degree of accuracy is required. Examples </w:t>
      </w:r>
      <w:r w:rsidR="00632AC7">
        <w:t>may</w:t>
      </w:r>
      <w:r>
        <w:t xml:space="preserve"> include precise sleeve lengths and better fits around curves such as shoulders (darting or pleating).</w:t>
      </w:r>
    </w:p>
    <w:p w14:paraId="0D358D98" w14:textId="0ED2E95B" w:rsidR="006C1A7A" w:rsidRDefault="00361647" w:rsidP="00870A04">
      <w:pPr>
        <w:pStyle w:val="ListNumber"/>
        <w:numPr>
          <w:ilvl w:val="0"/>
          <w:numId w:val="28"/>
        </w:numPr>
      </w:pPr>
      <w:r>
        <w:lastRenderedPageBreak/>
        <w:t>Explain</w:t>
      </w:r>
      <w:r w:rsidR="00934F03">
        <w:t xml:space="preserve"> to students that even though body measurements </w:t>
      </w:r>
      <w:r w:rsidR="00252896">
        <w:t xml:space="preserve">are taken in centimetres, buying fabric </w:t>
      </w:r>
      <w:r w:rsidR="00632AC7">
        <w:t>uses</w:t>
      </w:r>
      <w:r w:rsidR="008B66B2">
        <w:t xml:space="preserve"> a combination of centimetres and</w:t>
      </w:r>
      <w:r w:rsidR="00252896">
        <w:t xml:space="preserve"> metres.</w:t>
      </w:r>
      <w:r w:rsidR="008A791E">
        <w:t xml:space="preserve"> The width of the roll of fabric </w:t>
      </w:r>
      <w:r w:rsidR="00632AC7">
        <w:t>is often</w:t>
      </w:r>
      <w:r w:rsidR="008A791E">
        <w:t xml:space="preserve"> </w:t>
      </w:r>
      <w:r w:rsidR="00D87B89">
        <w:t xml:space="preserve">given </w:t>
      </w:r>
      <w:r w:rsidR="008A791E">
        <w:t xml:space="preserve">in centimetres </w:t>
      </w:r>
      <w:r w:rsidR="00F51DCD">
        <w:t xml:space="preserve">or metres </w:t>
      </w:r>
      <w:r w:rsidR="008A791E">
        <w:t>and the length</w:t>
      </w:r>
      <w:r w:rsidR="007D5004">
        <w:t xml:space="preserve"> of fabric you</w:t>
      </w:r>
      <w:r w:rsidR="00FA2F10">
        <w:t xml:space="preserve"> need to</w:t>
      </w:r>
      <w:r w:rsidR="007D5004">
        <w:t xml:space="preserve"> buy is advertised in cost per metre.</w:t>
      </w:r>
    </w:p>
    <w:p w14:paraId="611E3E23" w14:textId="0FFDC6F6" w:rsidR="0071560D" w:rsidRDefault="0071560D" w:rsidP="001C3522">
      <w:pPr>
        <w:pStyle w:val="FeatureBox"/>
      </w:pPr>
      <w:r>
        <w:t>Teachers may choose to</w:t>
      </w:r>
      <w:r w:rsidR="00705852">
        <w:t xml:space="preserve"> show examples </w:t>
      </w:r>
      <w:r w:rsidR="00856EA7">
        <w:t xml:space="preserve">of buying fabric from </w:t>
      </w:r>
      <w:r w:rsidR="001C3522">
        <w:t>relevant websites.</w:t>
      </w:r>
    </w:p>
    <w:p w14:paraId="0227FC67" w14:textId="69812FAB" w:rsidR="00F5208A" w:rsidRDefault="00A724A7" w:rsidP="00D65D8D">
      <w:pPr>
        <w:pStyle w:val="ListNumber"/>
        <w:numPr>
          <w:ilvl w:val="0"/>
          <w:numId w:val="28"/>
        </w:numPr>
      </w:pPr>
      <w:r>
        <w:t>Distribute Appendix A ‘Area of a T-shirt’ to pairs of students.</w:t>
      </w:r>
    </w:p>
    <w:p w14:paraId="0D6ACEFF" w14:textId="6B54D823" w:rsidR="00AF3F29" w:rsidRDefault="00BB0B4E" w:rsidP="00AF3F29">
      <w:pPr>
        <w:pStyle w:val="ListNumber"/>
        <w:numPr>
          <w:ilvl w:val="0"/>
          <w:numId w:val="28"/>
        </w:numPr>
      </w:pPr>
      <w:r>
        <w:t xml:space="preserve">Using the measurements provided </w:t>
      </w:r>
      <w:r w:rsidR="00483D1F">
        <w:t>on the front and back</w:t>
      </w:r>
      <w:r w:rsidR="00DB57D6">
        <w:t xml:space="preserve"> views</w:t>
      </w:r>
      <w:r w:rsidR="00483D1F">
        <w:t xml:space="preserve"> of the T-shirt, ask students to estimate the </w:t>
      </w:r>
      <w:r w:rsidR="00DB57D6">
        <w:t xml:space="preserve">amount of fabric needed to </w:t>
      </w:r>
      <w:r w:rsidR="00996F43">
        <w:t>make th</w:t>
      </w:r>
      <w:r w:rsidR="00252129">
        <w:t>e</w:t>
      </w:r>
      <w:r w:rsidR="00996F43">
        <w:t xml:space="preserve"> shir</w:t>
      </w:r>
      <w:r w:rsidR="001B1FAD">
        <w:t>t.</w:t>
      </w:r>
    </w:p>
    <w:p w14:paraId="3347AD3E" w14:textId="77777777" w:rsidR="00364E63" w:rsidRDefault="00AF3F29" w:rsidP="00BC571E">
      <w:pPr>
        <w:pStyle w:val="FeatureBox"/>
      </w:pPr>
      <w:r>
        <w:t>Encourage students to dissect the shirt into a variety of shapes.</w:t>
      </w:r>
      <w:r w:rsidR="001122A1">
        <w:t xml:space="preserve"> While students are undertaking the activity, take note of different strategies you would like to highlight in the </w:t>
      </w:r>
      <w:r w:rsidR="00C9185F">
        <w:t>upcoming class discussion.</w:t>
      </w:r>
    </w:p>
    <w:p w14:paraId="0DC62D74" w14:textId="170FE228" w:rsidR="00AF3F29" w:rsidRDefault="00FC1324" w:rsidP="00BC571E">
      <w:pPr>
        <w:pStyle w:val="FeatureBox"/>
      </w:pPr>
      <w:r>
        <w:t xml:space="preserve">Students could use the trapezoidal rule or a </w:t>
      </w:r>
      <w:r w:rsidR="008F7BD8">
        <w:t>semicircle</w:t>
      </w:r>
      <w:r>
        <w:t xml:space="preserve"> to </w:t>
      </w:r>
      <w:r w:rsidR="0018524F">
        <w:t>calculate</w:t>
      </w:r>
      <w:r>
        <w:t xml:space="preserve"> the area of the sleeves more accurate</w:t>
      </w:r>
      <w:r w:rsidR="00592F32">
        <w:t>ly</w:t>
      </w:r>
      <w:r w:rsidR="000E6917">
        <w:t>.</w:t>
      </w:r>
    </w:p>
    <w:p w14:paraId="0D425D08" w14:textId="49EC580B" w:rsidR="00AF3F29" w:rsidRDefault="00907B74" w:rsidP="00AF3F29">
      <w:pPr>
        <w:pStyle w:val="ListNumber"/>
        <w:numPr>
          <w:ilvl w:val="0"/>
          <w:numId w:val="28"/>
        </w:numPr>
      </w:pPr>
      <w:r>
        <w:t>Advise</w:t>
      </w:r>
      <w:r w:rsidR="00A421EF">
        <w:t xml:space="preserve"> students </w:t>
      </w:r>
      <w:r w:rsidR="00007A31">
        <w:t xml:space="preserve">that </w:t>
      </w:r>
      <w:r w:rsidR="00A421EF">
        <w:t xml:space="preserve">it costs $12 per metre </w:t>
      </w:r>
      <w:r w:rsidR="00007A31">
        <w:t xml:space="preserve">for </w:t>
      </w:r>
      <w:r w:rsidR="0049736F">
        <w:t>plain 1</w:t>
      </w:r>
      <w:r w:rsidR="00007A31">
        <w:t>48</w:t>
      </w:r>
      <w:r w:rsidR="00073FC5">
        <w:t> </w:t>
      </w:r>
      <w:r w:rsidR="00007A31">
        <w:t>cm</w:t>
      </w:r>
      <w:r w:rsidR="0049736F">
        <w:t xml:space="preserve"> </w:t>
      </w:r>
      <w:r w:rsidR="00720B29">
        <w:t xml:space="preserve">wide </w:t>
      </w:r>
      <w:r w:rsidR="0049736F">
        <w:t>jersey fabric</w:t>
      </w:r>
      <w:r w:rsidR="00BB7AB6">
        <w:t xml:space="preserve">. </w:t>
      </w:r>
      <w:r>
        <w:t xml:space="preserve">Ask pairs </w:t>
      </w:r>
      <w:r w:rsidR="008B4C14">
        <w:t>to</w:t>
      </w:r>
      <w:r w:rsidR="00BB7AB6">
        <w:t xml:space="preserve"> </w:t>
      </w:r>
      <w:r w:rsidR="00B14F83">
        <w:t>calculate how much it will cost</w:t>
      </w:r>
      <w:r w:rsidR="00BE6EFF">
        <w:t xml:space="preserve"> to make the shirt</w:t>
      </w:r>
      <w:r w:rsidR="00B14F83">
        <w:t>.</w:t>
      </w:r>
    </w:p>
    <w:p w14:paraId="689114A4" w14:textId="05E9C373" w:rsidR="009B12AA" w:rsidRDefault="009B12AA" w:rsidP="009B12AA">
      <w:pPr>
        <w:pStyle w:val="FeatureBox"/>
      </w:pPr>
      <w:r>
        <w:t>As the fabric is 148</w:t>
      </w:r>
      <w:r w:rsidR="00073FC5">
        <w:t> </w:t>
      </w:r>
      <w:r>
        <w:t>cm wide, this will fit both the front and back of the shirt side by side (sleeves cannot fit across</w:t>
      </w:r>
      <w:r w:rsidR="005D75F2">
        <w:t>,</w:t>
      </w:r>
      <w:r>
        <w:t xml:space="preserve"> as </w:t>
      </w:r>
      <w:r w:rsidR="005D75F2">
        <w:t>this</w:t>
      </w:r>
      <w:r>
        <w:t xml:space="preserve"> means </w:t>
      </w:r>
      <w:r w:rsidR="005D75F2">
        <w:t>the sleeve would have 2 seams</w:t>
      </w:r>
      <w:r>
        <w:t>). The length of the shirt is 75</w:t>
      </w:r>
      <w:r w:rsidR="00073FC5">
        <w:t> </w:t>
      </w:r>
      <w:r>
        <w:t>cm, plus you will need an extra 20</w:t>
      </w:r>
      <w:r w:rsidR="00073FC5">
        <w:t> </w:t>
      </w:r>
      <w:r>
        <w:t>cm for the sleeves, which can also fit side by side on the fabric. Round the total length of fabric to 1</w:t>
      </w:r>
      <w:r w:rsidR="00073FC5">
        <w:t> </w:t>
      </w:r>
      <w:r>
        <w:t>m to allow for cutting between pieces and seams. Total cost</w:t>
      </w:r>
      <w:r w:rsidR="00932324">
        <w:t xml:space="preserve"> is</w:t>
      </w:r>
      <w:r>
        <w:t xml:space="preserve"> $12 for 1</w:t>
      </w:r>
      <w:r w:rsidR="00073FC5">
        <w:t> </w:t>
      </w:r>
      <w:r>
        <w:t xml:space="preserve">metre. </w:t>
      </w:r>
      <w:r w:rsidR="00932324">
        <w:t xml:space="preserve">The </w:t>
      </w:r>
      <w:r>
        <w:t xml:space="preserve">sample </w:t>
      </w:r>
      <w:r w:rsidR="002A6B94">
        <w:t>solution</w:t>
      </w:r>
      <w:r>
        <w:t xml:space="preserve"> </w:t>
      </w:r>
      <w:r w:rsidR="00932324">
        <w:t xml:space="preserve">in </w:t>
      </w:r>
      <w:r>
        <w:t xml:space="preserve">Appendix A </w:t>
      </w:r>
      <w:r w:rsidR="00932324">
        <w:t>shows</w:t>
      </w:r>
      <w:r>
        <w:t xml:space="preserve"> a layout of the pieces </w:t>
      </w:r>
      <w:r w:rsidR="004D710F">
        <w:t>o</w:t>
      </w:r>
      <w:r w:rsidR="00932324">
        <w:t>n</w:t>
      </w:r>
      <w:r>
        <w:t xml:space="preserve"> the fabric.</w:t>
      </w:r>
    </w:p>
    <w:p w14:paraId="67B85677" w14:textId="4384A2BC" w:rsidR="00235A28" w:rsidRDefault="002149BE" w:rsidP="00AF3F29">
      <w:pPr>
        <w:pStyle w:val="ListNumber"/>
        <w:numPr>
          <w:ilvl w:val="0"/>
          <w:numId w:val="28"/>
        </w:numPr>
      </w:pPr>
      <w:r>
        <w:t>Conduct a class discussion</w:t>
      </w:r>
      <w:r w:rsidR="002C183C">
        <w:t xml:space="preserve"> to check for understanding,</w:t>
      </w:r>
      <w:r>
        <w:t xml:space="preserve"> </w:t>
      </w:r>
      <w:r w:rsidR="00433F5B">
        <w:t xml:space="preserve">to see if students arrived at similar </w:t>
      </w:r>
      <w:r w:rsidR="00114A70">
        <w:t xml:space="preserve">costings and to share the </w:t>
      </w:r>
      <w:r w:rsidR="005A28E2">
        <w:t>strategy they used to find</w:t>
      </w:r>
      <w:r w:rsidR="009B12AA">
        <w:t xml:space="preserve"> the area of the shirt.</w:t>
      </w:r>
    </w:p>
    <w:p w14:paraId="723108B1" w14:textId="77777777" w:rsidR="00B72BF6" w:rsidRDefault="00B72BF6">
      <w:pPr>
        <w:suppressAutoHyphens w:val="0"/>
        <w:spacing w:after="0" w:line="276" w:lineRule="auto"/>
        <w:rPr>
          <w:color w:val="002664"/>
          <w:sz w:val="32"/>
          <w:szCs w:val="40"/>
        </w:rPr>
      </w:pPr>
      <w:r>
        <w:br w:type="page"/>
      </w:r>
    </w:p>
    <w:p w14:paraId="37190594" w14:textId="46597D84" w:rsidR="008E034A" w:rsidRDefault="008E034A" w:rsidP="008E034A">
      <w:pPr>
        <w:pStyle w:val="Heading3"/>
        <w:numPr>
          <w:ilvl w:val="2"/>
          <w:numId w:val="1"/>
        </w:numPr>
        <w:ind w:left="0"/>
      </w:pPr>
      <w:r>
        <w:lastRenderedPageBreak/>
        <w:t>Connecting learning</w:t>
      </w:r>
    </w:p>
    <w:p w14:paraId="2ED55C41" w14:textId="14AB44CD" w:rsidR="00907AE8" w:rsidRDefault="00590213" w:rsidP="00907AE8">
      <w:pPr>
        <w:pStyle w:val="ListNumber"/>
        <w:numPr>
          <w:ilvl w:val="0"/>
          <w:numId w:val="12"/>
        </w:numPr>
      </w:pPr>
      <w:r w:rsidRPr="00590213">
        <w:rPr>
          <w:color w:val="000000"/>
          <w:shd w:val="clear" w:color="auto" w:fill="FFFFFF"/>
        </w:rPr>
        <w:t>By working in visibly random groups of 3 (</w:t>
      </w:r>
      <w:hyperlink r:id="rId22" w:tgtFrame="_blank" w:history="1">
        <w:r w:rsidRPr="00590213">
          <w:rPr>
            <w:color w:val="2F5496"/>
            <w:u w:val="single"/>
            <w:shd w:val="clear" w:color="auto" w:fill="FFFFFF"/>
          </w:rPr>
          <w:t>bit.ly/visiblegroups</w:t>
        </w:r>
      </w:hyperlink>
      <w:r w:rsidRPr="00590213">
        <w:rPr>
          <w:color w:val="000000"/>
          <w:shd w:val="clear" w:color="auto" w:fill="FFFFFF"/>
        </w:rPr>
        <w:t>) at vertical non-permanent surfaces (</w:t>
      </w:r>
      <w:hyperlink r:id="rId23" w:tgtFrame="_blank" w:history="1">
        <w:r w:rsidRPr="00590213">
          <w:rPr>
            <w:color w:val="2F5496"/>
            <w:u w:val="single"/>
            <w:shd w:val="clear" w:color="auto" w:fill="FFFFFF"/>
          </w:rPr>
          <w:t>bit.ly/VNPSstrategy</w:t>
        </w:r>
      </w:hyperlink>
      <w:r w:rsidRPr="00590213">
        <w:rPr>
          <w:color w:val="000000"/>
          <w:shd w:val="clear" w:color="auto" w:fill="FFFFFF"/>
        </w:rPr>
        <w:t xml:space="preserve">), </w:t>
      </w:r>
      <w:r w:rsidR="00286108">
        <w:rPr>
          <w:color w:val="000000"/>
          <w:shd w:val="clear" w:color="auto" w:fill="FFFFFF"/>
        </w:rPr>
        <w:t>challenge</w:t>
      </w:r>
      <w:r w:rsidRPr="00590213">
        <w:rPr>
          <w:color w:val="000000"/>
          <w:shd w:val="clear" w:color="auto" w:fill="FFFFFF"/>
        </w:rPr>
        <w:t xml:space="preserve"> students to </w:t>
      </w:r>
      <w:r w:rsidR="00286108">
        <w:t>create a</w:t>
      </w:r>
      <w:r w:rsidR="00F60F40">
        <w:t xml:space="preserve"> sketch of a</w:t>
      </w:r>
      <w:r w:rsidR="00286108">
        <w:t xml:space="preserve"> skirt </w:t>
      </w:r>
      <w:r w:rsidR="00386476">
        <w:t xml:space="preserve">pattern </w:t>
      </w:r>
      <w:r w:rsidR="00286108">
        <w:t>for one person in their group to wear. Students will have to approximate the amount of material they need. Justifying it using calculations.</w:t>
      </w:r>
    </w:p>
    <w:p w14:paraId="612D2771" w14:textId="77777777" w:rsidR="00163ED8" w:rsidRDefault="00DD1875" w:rsidP="00664045">
      <w:pPr>
        <w:pStyle w:val="FeatureBox"/>
      </w:pPr>
      <w:r>
        <w:t>The reference to a skirt pattern is to encourage students to incorporate multiple shapes.</w:t>
      </w:r>
    </w:p>
    <w:p w14:paraId="7949EA5E" w14:textId="0015D8DC" w:rsidR="00664045" w:rsidRDefault="00B50279" w:rsidP="00664045">
      <w:pPr>
        <w:pStyle w:val="FeatureBox"/>
      </w:pPr>
      <w:r>
        <w:t>If students choose a sarong</w:t>
      </w:r>
      <w:r w:rsidR="00E30883">
        <w:t xml:space="preserve"> or a kilt</w:t>
      </w:r>
      <w:r>
        <w:t xml:space="preserve">, </w:t>
      </w:r>
      <w:r w:rsidR="00F469C4">
        <w:t>encourage</w:t>
      </w:r>
      <w:r>
        <w:t xml:space="preserve"> them </w:t>
      </w:r>
      <w:r w:rsidR="00C3087F">
        <w:t xml:space="preserve">to complete a second design </w:t>
      </w:r>
      <w:r w:rsidR="00F469C4">
        <w:t>that incorporates different shapes</w:t>
      </w:r>
      <w:r w:rsidR="00C86FA4">
        <w:t xml:space="preserve"> or to enhance the sarong by adding features such as a curved </w:t>
      </w:r>
      <w:r w:rsidR="00AA38B1">
        <w:t>edge</w:t>
      </w:r>
      <w:r w:rsidR="00F469C4">
        <w:t>.</w:t>
      </w:r>
    </w:p>
    <w:p w14:paraId="5779516D" w14:textId="2C40505D" w:rsidR="003905EE" w:rsidRDefault="003905EE" w:rsidP="00CD30E3">
      <w:pPr>
        <w:pStyle w:val="FeatureBox"/>
      </w:pPr>
      <w:r>
        <w:t>Alternatively, teachers could provide students with measuring tapes</w:t>
      </w:r>
      <w:r w:rsidR="00912900">
        <w:t>,</w:t>
      </w:r>
      <w:r>
        <w:t xml:space="preserve"> </w:t>
      </w:r>
      <w:r w:rsidR="00CD30E3">
        <w:t>butcher</w:t>
      </w:r>
      <w:r w:rsidR="00A13A3E">
        <w:t>s</w:t>
      </w:r>
      <w:r w:rsidR="00CD30E3">
        <w:t xml:space="preserve"> paper</w:t>
      </w:r>
      <w:r w:rsidR="00912900">
        <w:t xml:space="preserve"> and sticky tape</w:t>
      </w:r>
      <w:r w:rsidR="00CD30E3">
        <w:t xml:space="preserve"> for students to make the physical pattern.</w:t>
      </w:r>
      <w:r w:rsidR="00C301EE">
        <w:t xml:space="preserve"> </w:t>
      </w:r>
      <w:r w:rsidR="007E2520">
        <w:t>Teachers can show this infographic</w:t>
      </w:r>
      <w:r w:rsidR="00AC3950">
        <w:t xml:space="preserve"> </w:t>
      </w:r>
      <w:r w:rsidR="00582C8D">
        <w:t>(</w:t>
      </w:r>
      <w:hyperlink r:id="rId24" w:history="1">
        <w:r w:rsidR="00582C8D">
          <w:rPr>
            <w:rStyle w:val="Hyperlink"/>
          </w:rPr>
          <w:t>bit.ly/Skirt_types</w:t>
        </w:r>
      </w:hyperlink>
      <w:r w:rsidR="00AC3950">
        <w:t>)</w:t>
      </w:r>
      <w:r w:rsidR="007E2520">
        <w:t xml:space="preserve"> on different skirt types </w:t>
      </w:r>
      <w:r w:rsidR="003C36B9">
        <w:t>to provide students with ideas</w:t>
      </w:r>
      <w:r w:rsidR="00AC3950">
        <w:t>.</w:t>
      </w:r>
    </w:p>
    <w:p w14:paraId="68C031F2" w14:textId="599101EB" w:rsidR="00746080" w:rsidRDefault="00746080" w:rsidP="00907AE8">
      <w:pPr>
        <w:pStyle w:val="ListNumber"/>
        <w:numPr>
          <w:ilvl w:val="0"/>
          <w:numId w:val="12"/>
        </w:numPr>
      </w:pPr>
      <w:r w:rsidRPr="00DD1791">
        <w:t xml:space="preserve">Students are to do a gallery walk </w:t>
      </w:r>
      <w:r w:rsidR="0087086A">
        <w:t>(</w:t>
      </w:r>
      <w:hyperlink r:id="rId25" w:history="1">
        <w:r w:rsidR="0087086A" w:rsidRPr="00183649">
          <w:rPr>
            <w:rStyle w:val="Hyperlink"/>
          </w:rPr>
          <w:t>bit.</w:t>
        </w:r>
        <w:r w:rsidR="0087086A">
          <w:rPr>
            <w:rStyle w:val="Hyperlink"/>
          </w:rPr>
          <w:t>ly/</w:t>
        </w:r>
        <w:r w:rsidR="0087086A" w:rsidRPr="00183649">
          <w:rPr>
            <w:rStyle w:val="Hyperlink"/>
          </w:rPr>
          <w:t>DLSgallerywalk</w:t>
        </w:r>
      </w:hyperlink>
      <w:r w:rsidR="0087086A">
        <w:t xml:space="preserve">) </w:t>
      </w:r>
      <w:r w:rsidRPr="00DD1791">
        <w:t xml:space="preserve">of each other’s </w:t>
      </w:r>
      <w:r w:rsidR="006A2D0E">
        <w:t>skirt patterns,</w:t>
      </w:r>
      <w:r w:rsidRPr="00DD1791">
        <w:t xml:space="preserve"> noting the </w:t>
      </w:r>
      <w:r w:rsidR="006A2D0E">
        <w:t xml:space="preserve">common shapes used and </w:t>
      </w:r>
      <w:r w:rsidR="00907AE8">
        <w:t>how the amount of material was calculated.</w:t>
      </w:r>
    </w:p>
    <w:p w14:paraId="42060CFB" w14:textId="1EA351C1" w:rsidR="00A3083E" w:rsidRDefault="00D77FED" w:rsidP="00D14009">
      <w:pPr>
        <w:pStyle w:val="FeatureBox"/>
      </w:pPr>
      <w:r>
        <w:t xml:space="preserve">While students are undertaking the gallery walk, teachers are to </w:t>
      </w:r>
      <w:r w:rsidR="006E54AD">
        <w:t>take notes of</w:t>
      </w:r>
      <w:r w:rsidR="00203D4D">
        <w:t xml:space="preserve"> </w:t>
      </w:r>
      <w:r w:rsidR="00137CD0">
        <w:t>groups</w:t>
      </w:r>
      <w:r w:rsidR="00540641">
        <w:t>’</w:t>
      </w:r>
      <w:r w:rsidR="00137CD0">
        <w:t xml:space="preserve"> strategies </w:t>
      </w:r>
      <w:r w:rsidR="00BB6D26">
        <w:t>for the following class discussion</w:t>
      </w:r>
      <w:r w:rsidR="00D14009">
        <w:t>,</w:t>
      </w:r>
      <w:r w:rsidR="00144146">
        <w:t xml:space="preserve"> such as adding areas of shapes or </w:t>
      </w:r>
      <w:r w:rsidR="00D14009">
        <w:t>subtracting areas of shapes, depending on the skirt design.</w:t>
      </w:r>
      <w:r w:rsidR="008C3841">
        <w:t xml:space="preserve"> </w:t>
      </w:r>
      <w:r w:rsidR="008733AD">
        <w:t>This is also an opportunity to check students’ understanding of</w:t>
      </w:r>
      <w:r w:rsidR="0043195E">
        <w:t xml:space="preserve"> area formulas.</w:t>
      </w:r>
    </w:p>
    <w:p w14:paraId="528FB0C8" w14:textId="68D131DC" w:rsidR="00B96068" w:rsidRDefault="00D14009" w:rsidP="00AA4CDE">
      <w:pPr>
        <w:pStyle w:val="ListNumber"/>
        <w:numPr>
          <w:ilvl w:val="0"/>
          <w:numId w:val="12"/>
        </w:numPr>
      </w:pPr>
      <w:r>
        <w:t xml:space="preserve">Conduct a class discussion </w:t>
      </w:r>
      <w:r w:rsidR="002413A4">
        <w:t xml:space="preserve">to allow </w:t>
      </w:r>
      <w:r w:rsidR="0077238C">
        <w:t>different</w:t>
      </w:r>
      <w:r w:rsidR="002413A4">
        <w:t xml:space="preserve"> groups to explain their reasoning </w:t>
      </w:r>
      <w:r w:rsidR="00DE37AB">
        <w:t>for why they</w:t>
      </w:r>
      <w:r w:rsidR="00B96068">
        <w:t xml:space="preserve"> decided to</w:t>
      </w:r>
      <w:r w:rsidR="003B2EDB">
        <w:t xml:space="preserve"> use their chosen strategy </w:t>
      </w:r>
      <w:r w:rsidR="00B96068">
        <w:t xml:space="preserve">to </w:t>
      </w:r>
      <w:r w:rsidR="007A4050">
        <w:t xml:space="preserve">find the area of the shapes used to </w:t>
      </w:r>
      <w:r w:rsidR="00B96068">
        <w:t>make their skirt</w:t>
      </w:r>
      <w:r w:rsidR="00514C0D">
        <w:t xml:space="preserve"> patterns</w:t>
      </w:r>
      <w:r w:rsidR="00B96068">
        <w:t>.</w:t>
      </w:r>
    </w:p>
    <w:p w14:paraId="622BBD56" w14:textId="687E4E65" w:rsidR="00E4406B" w:rsidRDefault="00E4406B" w:rsidP="00AA4CDE">
      <w:pPr>
        <w:pStyle w:val="ListNumber"/>
        <w:numPr>
          <w:ilvl w:val="0"/>
          <w:numId w:val="12"/>
        </w:numPr>
      </w:pPr>
      <w:r>
        <w:t xml:space="preserve">Display </w:t>
      </w:r>
      <w:r w:rsidR="00E1749D">
        <w:t xml:space="preserve">slide </w:t>
      </w:r>
      <w:r w:rsidR="00FF28FD">
        <w:t>8</w:t>
      </w:r>
      <w:r w:rsidR="00514C0D">
        <w:t xml:space="preserve"> of the PowerPoint</w:t>
      </w:r>
      <w:r w:rsidR="00572619">
        <w:t xml:space="preserve"> </w:t>
      </w:r>
      <w:r w:rsidR="00E1749D">
        <w:t xml:space="preserve">showing a </w:t>
      </w:r>
      <w:r w:rsidR="00964A05">
        <w:t xml:space="preserve">quarter </w:t>
      </w:r>
      <w:r w:rsidR="00E1749D">
        <w:t>circ</w:t>
      </w:r>
      <w:r w:rsidR="00964A05">
        <w:t>le</w:t>
      </w:r>
      <w:r w:rsidR="00E1749D">
        <w:t xml:space="preserve"> skirt patter</w:t>
      </w:r>
      <w:r w:rsidR="00170E4B">
        <w:t xml:space="preserve">n </w:t>
      </w:r>
      <w:r w:rsidR="002B556A">
        <w:t xml:space="preserve">traced </w:t>
      </w:r>
      <w:r w:rsidR="00170E4B">
        <w:t>on</w:t>
      </w:r>
      <w:r w:rsidR="002B556A">
        <w:t>to</w:t>
      </w:r>
      <w:r w:rsidR="00170E4B">
        <w:t xml:space="preserve"> a rectangular piece of fabric</w:t>
      </w:r>
      <w:r w:rsidR="001218E7">
        <w:t>, along with images show</w:t>
      </w:r>
      <w:r w:rsidR="001E6033">
        <w:t xml:space="preserve">ing the fraction of the circle and what the skirt would look like </w:t>
      </w:r>
      <w:r w:rsidR="006350C8">
        <w:t xml:space="preserve">when </w:t>
      </w:r>
      <w:r w:rsidR="001E6033">
        <w:t>finished</w:t>
      </w:r>
      <w:r w:rsidR="00081AD6">
        <w:t xml:space="preserve">. Explain that the dotted lines </w:t>
      </w:r>
      <w:r w:rsidR="00582546">
        <w:t>are where the fabric will be cut.</w:t>
      </w:r>
      <w:r w:rsidR="00170E4B">
        <w:t xml:space="preserve"> </w:t>
      </w:r>
      <w:r w:rsidR="00582546">
        <w:t>A</w:t>
      </w:r>
      <w:r w:rsidR="00170E4B">
        <w:t xml:space="preserve">sk </w:t>
      </w:r>
      <w:r w:rsidR="0014731E">
        <w:t>groups</w:t>
      </w:r>
      <w:r w:rsidR="00170E4B">
        <w:t xml:space="preserve"> to calculate </w:t>
      </w:r>
      <w:r w:rsidR="00CD1E3C">
        <w:t>the</w:t>
      </w:r>
      <w:r w:rsidR="00CE709D">
        <w:t xml:space="preserve"> </w:t>
      </w:r>
      <w:r w:rsidR="00582546">
        <w:t>area</w:t>
      </w:r>
      <w:r w:rsidR="00CE709D">
        <w:t xml:space="preserve"> of fabric</w:t>
      </w:r>
      <w:r w:rsidR="00582546">
        <w:t xml:space="preserve"> for the skirt</w:t>
      </w:r>
      <w:r w:rsidR="001A3DA9">
        <w:t>.</w:t>
      </w:r>
    </w:p>
    <w:p w14:paraId="1AA45971" w14:textId="085EB73F" w:rsidR="00166FBC" w:rsidRDefault="00166FBC" w:rsidP="00717A71">
      <w:pPr>
        <w:pStyle w:val="FeatureBox"/>
      </w:pPr>
      <w:r>
        <w:t xml:space="preserve">Area </w:t>
      </w:r>
      <w:r w:rsidR="00BB62AF">
        <w:t xml:space="preserve">is </w:t>
      </w:r>
      <m:oMath>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r>
              <w:rPr>
                <w:rFonts w:ascii="Cambria Math" w:hAnsi="Cambria Math"/>
              </w:rPr>
              <m:t>π</m:t>
            </m:r>
            <m:r>
              <m:rPr>
                <m:sty m:val="p"/>
              </m:rPr>
              <w:rPr>
                <w:rFonts w:ascii="Cambria Math" w:hAnsi="Cambria Math"/>
              </w:rPr>
              <m:t>×</m:t>
            </m:r>
            <m:sSup>
              <m:sSupPr>
                <m:ctrlPr>
                  <w:rPr>
                    <w:rFonts w:ascii="Cambria Math" w:hAnsi="Cambria Math"/>
                  </w:rPr>
                </m:ctrlPr>
              </m:sSupPr>
              <m:e>
                <m:r>
                  <m:rPr>
                    <m:sty m:val="p"/>
                  </m:rPr>
                  <w:rPr>
                    <w:rFonts w:ascii="Cambria Math" w:hAnsi="Cambria Math"/>
                  </w:rPr>
                  <m:t>110</m:t>
                </m:r>
              </m:e>
              <m:sup>
                <m:r>
                  <m:rPr>
                    <m:sty m:val="p"/>
                  </m:rPr>
                  <w:rPr>
                    <w:rFonts w:ascii="Cambria Math" w:hAnsi="Cambria Math"/>
                  </w:rPr>
                  <m:t>2</m:t>
                </m:r>
              </m:sup>
            </m:sSup>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r>
              <w:rPr>
                <w:rFonts w:ascii="Cambria Math" w:hAnsi="Cambria Math"/>
              </w:rPr>
              <m:t>π</m:t>
            </m:r>
            <m:r>
              <m:rPr>
                <m:sty m:val="p"/>
              </m:rPr>
              <w:rPr>
                <w:rFonts w:ascii="Cambria Math" w:hAnsi="Cambria Math"/>
              </w:rPr>
              <m:t>×</m:t>
            </m:r>
            <m:sSup>
              <m:sSupPr>
                <m:ctrlPr>
                  <w:rPr>
                    <w:rFonts w:ascii="Cambria Math" w:hAnsi="Cambria Math"/>
                  </w:rPr>
                </m:ctrlPr>
              </m:sSupPr>
              <m:e>
                <m:r>
                  <m:rPr>
                    <m:sty m:val="p"/>
                  </m:rPr>
                  <w:rPr>
                    <w:rFonts w:ascii="Cambria Math" w:hAnsi="Cambria Math"/>
                  </w:rPr>
                  <m:t>55</m:t>
                </m:r>
              </m:e>
              <m:sup>
                <m:r>
                  <m:rPr>
                    <m:sty m:val="p"/>
                  </m:rPr>
                  <w:rPr>
                    <w:rFonts w:ascii="Cambria Math" w:hAnsi="Cambria Math"/>
                  </w:rPr>
                  <m:t>2</m:t>
                </m:r>
              </m:sup>
            </m:sSup>
          </m:e>
        </m:d>
        <m:r>
          <m:rPr>
            <m:sty m:val="p"/>
          </m:rPr>
          <w:rPr>
            <w:rFonts w:ascii="Cambria Math" w:hAnsi="Cambria Math"/>
          </w:rPr>
          <m:t xml:space="preserve">=7127.49 </m:t>
        </m:r>
        <m:sSup>
          <m:sSupPr>
            <m:ctrlPr>
              <w:rPr>
                <w:rFonts w:ascii="Cambria Math" w:hAnsi="Cambria Math"/>
              </w:rPr>
            </m:ctrlPr>
          </m:sSupPr>
          <m:e>
            <m:r>
              <w:rPr>
                <w:rFonts w:ascii="Cambria Math" w:hAnsi="Cambria Math"/>
              </w:rPr>
              <m:t>cm</m:t>
            </m:r>
          </m:e>
          <m:sup>
            <m:r>
              <m:rPr>
                <m:sty m:val="p"/>
              </m:rPr>
              <w:rPr>
                <w:rFonts w:ascii="Cambria Math" w:hAnsi="Cambria Math"/>
              </w:rPr>
              <m:t>2</m:t>
            </m:r>
          </m:sup>
        </m:sSup>
        <m:r>
          <w:rPr>
            <w:rFonts w:ascii="Cambria Math" w:hAnsi="Cambria Math"/>
          </w:rPr>
          <m:t>.</m:t>
        </m:r>
      </m:oMath>
    </w:p>
    <w:p w14:paraId="153AB535" w14:textId="62C149E8" w:rsidR="001A3DA9" w:rsidRDefault="006B3D05" w:rsidP="00AA4CDE">
      <w:pPr>
        <w:pStyle w:val="ListNumber"/>
        <w:numPr>
          <w:ilvl w:val="0"/>
          <w:numId w:val="12"/>
        </w:numPr>
      </w:pPr>
      <w:r>
        <w:lastRenderedPageBreak/>
        <w:t>Announce to students</w:t>
      </w:r>
      <w:r w:rsidR="009C392D">
        <w:t>,</w:t>
      </w:r>
      <w:r>
        <w:t xml:space="preserve"> </w:t>
      </w:r>
      <w:r w:rsidR="00280216">
        <w:t>‘</w:t>
      </w:r>
      <w:r>
        <w:t>Oops I forgot</w:t>
      </w:r>
      <w:r w:rsidR="00280216">
        <w:t>,</w:t>
      </w:r>
      <w:r>
        <w:t xml:space="preserve"> we also need</w:t>
      </w:r>
      <w:r w:rsidR="00A54427">
        <w:t xml:space="preserve"> to</w:t>
      </w:r>
      <w:r>
        <w:t xml:space="preserve"> </w:t>
      </w:r>
      <w:r w:rsidR="00A54427">
        <w:t xml:space="preserve">cut </w:t>
      </w:r>
      <w:r w:rsidR="00264C89">
        <w:t xml:space="preserve">some </w:t>
      </w:r>
      <w:r w:rsidR="00A54427">
        <w:t>material for a waistband</w:t>
      </w:r>
      <w:r w:rsidR="00280216">
        <w:t>’</w:t>
      </w:r>
      <w:r w:rsidR="00166FBC">
        <w:t xml:space="preserve"> </w:t>
      </w:r>
      <w:r w:rsidR="00B37427">
        <w:t>(</w:t>
      </w:r>
      <w:hyperlink r:id="rId26" w:tgtFrame="_blank" w:history="1">
        <w:r w:rsidR="00B37427" w:rsidRPr="00275126">
          <w:rPr>
            <w:rStyle w:val="Hyperlink"/>
          </w:rPr>
          <w:t>bit.ly/OIFstrategy</w:t>
        </w:r>
      </w:hyperlink>
      <w:r w:rsidR="00B37427">
        <w:t>).</w:t>
      </w:r>
      <w:r w:rsidR="00691AD4">
        <w:t xml:space="preserve"> </w:t>
      </w:r>
      <w:r w:rsidR="000422F1">
        <w:t>A</w:t>
      </w:r>
      <w:r w:rsidR="00FF13E2">
        <w:t xml:space="preserve">sk groups to calculate the area of fabric for a rectangular waistband that measures </w:t>
      </w:r>
      <w:r w:rsidR="00E568B0">
        <w:t>87</w:t>
      </w:r>
      <w:r w:rsidR="006B54B0">
        <w:t> </w:t>
      </w:r>
      <w:r w:rsidR="00E568B0">
        <w:t xml:space="preserve">cm long and </w:t>
      </w:r>
      <w:r w:rsidR="00E15808">
        <w:t>8</w:t>
      </w:r>
      <w:r w:rsidR="006B54B0">
        <w:t> </w:t>
      </w:r>
      <w:r w:rsidR="00E15808">
        <w:t>cm wide.</w:t>
      </w:r>
    </w:p>
    <w:p w14:paraId="7BF5B3FF" w14:textId="395EFF45" w:rsidR="00717A71" w:rsidRDefault="00717A71" w:rsidP="008749A2">
      <w:pPr>
        <w:pStyle w:val="FeatureBox"/>
      </w:pPr>
      <w:r>
        <w:t xml:space="preserve">Area </w:t>
      </w:r>
      <w:r w:rsidR="000137C1">
        <w:t xml:space="preserve">is </w:t>
      </w:r>
      <m:oMath>
        <m:r>
          <m:rPr>
            <m:sty m:val="p"/>
          </m:rPr>
          <w:rPr>
            <w:rFonts w:ascii="Cambria Math" w:hAnsi="Cambria Math"/>
          </w:rPr>
          <m:t xml:space="preserve">87×8=696 </m:t>
        </m:r>
        <m:sSup>
          <m:sSupPr>
            <m:ctrlPr>
              <w:rPr>
                <w:rFonts w:ascii="Cambria Math" w:hAnsi="Cambria Math"/>
              </w:rPr>
            </m:ctrlPr>
          </m:sSupPr>
          <m:e>
            <m:r>
              <w:rPr>
                <w:rFonts w:ascii="Cambria Math" w:hAnsi="Cambria Math"/>
              </w:rPr>
              <m:t>cm</m:t>
            </m:r>
          </m:e>
          <m:sup>
            <m:r>
              <m:rPr>
                <m:sty m:val="p"/>
              </m:rPr>
              <w:rPr>
                <w:rFonts w:ascii="Cambria Math" w:hAnsi="Cambria Math"/>
              </w:rPr>
              <m:t>2</m:t>
            </m:r>
          </m:sup>
        </m:sSup>
        <m:r>
          <w:rPr>
            <w:rFonts w:ascii="Cambria Math" w:hAnsi="Cambria Math"/>
          </w:rPr>
          <m:t>.</m:t>
        </m:r>
      </m:oMath>
    </w:p>
    <w:p w14:paraId="3A7F5389" w14:textId="185F1792" w:rsidR="001E46AF" w:rsidRDefault="006A61F0" w:rsidP="00AA4CDE">
      <w:pPr>
        <w:pStyle w:val="ListNumber"/>
        <w:numPr>
          <w:ilvl w:val="0"/>
          <w:numId w:val="12"/>
        </w:numPr>
      </w:pPr>
      <w:r>
        <w:t xml:space="preserve">Now that they have </w:t>
      </w:r>
      <w:r w:rsidR="007B3597">
        <w:t>all</w:t>
      </w:r>
      <w:r>
        <w:t xml:space="preserve"> the skirt pattern measurements, ask groups to </w:t>
      </w:r>
      <w:r w:rsidR="00590F3F">
        <w:t xml:space="preserve">calculate the unknown length of fabric </w:t>
      </w:r>
      <w:r w:rsidR="007B3597">
        <w:t>that they would need to buy</w:t>
      </w:r>
      <w:r w:rsidR="002528C2">
        <w:t>,</w:t>
      </w:r>
      <w:r w:rsidR="00E56B8B">
        <w:t xml:space="preserve"> </w:t>
      </w:r>
      <w:r w:rsidR="00B029F8">
        <w:t xml:space="preserve">which </w:t>
      </w:r>
      <w:r w:rsidR="00E56B8B">
        <w:t>minimises the number of seams</w:t>
      </w:r>
      <w:r w:rsidR="007B3597">
        <w:t>.</w:t>
      </w:r>
    </w:p>
    <w:p w14:paraId="3E6A2EDB" w14:textId="2FA4E869" w:rsidR="00A05A7B" w:rsidRDefault="00C13314" w:rsidP="00AA4CDE">
      <w:pPr>
        <w:pStyle w:val="ListNumber"/>
        <w:numPr>
          <w:ilvl w:val="0"/>
          <w:numId w:val="12"/>
        </w:numPr>
      </w:pPr>
      <w:r>
        <w:t>Display slide</w:t>
      </w:r>
      <w:r w:rsidR="004F7CC3">
        <w:t xml:space="preserve"> 9 to help e</w:t>
      </w:r>
      <w:r w:rsidR="00A05A7B">
        <w:t xml:space="preserve">xplain to students </w:t>
      </w:r>
      <w:r w:rsidR="00C64499">
        <w:t xml:space="preserve">that a seam </w:t>
      </w:r>
      <w:r w:rsidR="00EB5F99">
        <w:t>is the space between the sewing line and the cutting line of the fabric.</w:t>
      </w:r>
      <w:r w:rsidR="005E0470">
        <w:t xml:space="preserve"> </w:t>
      </w:r>
      <w:r w:rsidR="00EB5F99">
        <w:t>The</w:t>
      </w:r>
      <w:r w:rsidR="007421BE">
        <w:t xml:space="preserve"> width of a seam </w:t>
      </w:r>
      <w:r w:rsidR="00EB5F99">
        <w:t>can vary</w:t>
      </w:r>
      <w:r w:rsidR="006E746C">
        <w:t xml:space="preserve"> and</w:t>
      </w:r>
      <w:r w:rsidR="007421BE">
        <w:t xml:space="preserve"> usually</w:t>
      </w:r>
      <w:r w:rsidR="006E746C">
        <w:t xml:space="preserve"> ranges from </w:t>
      </w:r>
      <w:r w:rsidR="005730DC">
        <w:t>1</w:t>
      </w:r>
      <w:r w:rsidR="006B54B0">
        <w:t> </w:t>
      </w:r>
      <w:r w:rsidR="00015508">
        <w:t>cm to 1.5</w:t>
      </w:r>
      <w:r w:rsidR="006B54B0">
        <w:t> </w:t>
      </w:r>
      <w:r w:rsidR="005730DC">
        <w:t>cm.</w:t>
      </w:r>
    </w:p>
    <w:p w14:paraId="1E6F8DB5" w14:textId="0BE125BB" w:rsidR="00920180" w:rsidRPr="00920180" w:rsidRDefault="005E3DEF" w:rsidP="00920180">
      <w:pPr>
        <w:pStyle w:val="FeatureBox"/>
        <w:rPr>
          <w:rFonts w:eastAsiaTheme="minorEastAsia"/>
        </w:rPr>
      </w:pPr>
      <w:r>
        <w:t xml:space="preserve">Students should </w:t>
      </w:r>
      <w:r w:rsidR="005C14CD">
        <w:t>consider</w:t>
      </w:r>
      <w:r w:rsidR="00C4325B">
        <w:t xml:space="preserve"> valu</w:t>
      </w:r>
      <w:r w:rsidR="00D6639D">
        <w:t>es around 120</w:t>
      </w:r>
      <w:r w:rsidR="006B54B0">
        <w:t> </w:t>
      </w:r>
      <w:r w:rsidR="00D6639D">
        <w:t>cm (1.2</w:t>
      </w:r>
      <w:r w:rsidR="006B54B0">
        <w:t> </w:t>
      </w:r>
      <w:r w:rsidR="00D6639D">
        <w:t xml:space="preserve">m) </w:t>
      </w:r>
      <w:r w:rsidR="000551D8">
        <w:t xml:space="preserve">to allow space </w:t>
      </w:r>
      <w:r w:rsidR="005816AC">
        <w:t xml:space="preserve">for cutting </w:t>
      </w:r>
      <w:r w:rsidR="000551D8">
        <w:t xml:space="preserve">between the </w:t>
      </w:r>
      <w:r w:rsidR="005816AC">
        <w:t>skirt hem and the waistband</w:t>
      </w:r>
      <w:r w:rsidR="008C39BF">
        <w:t xml:space="preserve"> (110</w:t>
      </w:r>
      <w:r w:rsidR="006B54B0">
        <w:t> </w:t>
      </w:r>
      <w:r w:rsidR="008C39BF">
        <w:t>cm + 8</w:t>
      </w:r>
      <w:r w:rsidR="006B54B0">
        <w:t> </w:t>
      </w:r>
      <w:r w:rsidR="008C39BF">
        <w:t xml:space="preserve">cm) and </w:t>
      </w:r>
      <w:r w:rsidR="00881D0C">
        <w:t>to reduce cost</w:t>
      </w:r>
      <w:r w:rsidR="00CB47EF">
        <w:t>, not paying for more material than is needed.</w:t>
      </w:r>
    </w:p>
    <w:p w14:paraId="300C167D" w14:textId="77777777" w:rsidR="00802AF8" w:rsidRDefault="00802AF8" w:rsidP="00802AF8">
      <w:pPr>
        <w:pStyle w:val="Heading3"/>
        <w:tabs>
          <w:tab w:val="left" w:pos="5828"/>
        </w:tabs>
      </w:pPr>
      <w:r>
        <w:t>Releasing responsibility</w:t>
      </w:r>
    </w:p>
    <w:p w14:paraId="591BC4E2" w14:textId="683552E7" w:rsidR="009D5641" w:rsidRDefault="0084410F" w:rsidP="00803288">
      <w:pPr>
        <w:pStyle w:val="ListNumber"/>
        <w:numPr>
          <w:ilvl w:val="0"/>
          <w:numId w:val="10"/>
        </w:numPr>
      </w:pPr>
      <w:r>
        <w:t xml:space="preserve">Print and distribute Appendix </w:t>
      </w:r>
      <w:r w:rsidR="00E95043">
        <w:t>B</w:t>
      </w:r>
      <w:r>
        <w:t xml:space="preserve"> </w:t>
      </w:r>
      <w:r w:rsidR="006B54B0">
        <w:t>‘</w:t>
      </w:r>
      <w:r>
        <w:t>Area</w:t>
      </w:r>
      <w:r w:rsidR="009D5641">
        <w:t xml:space="preserve"> of composite shapes station questions’ so that one question is at each</w:t>
      </w:r>
      <w:r w:rsidR="007849CC">
        <w:t xml:space="preserve"> of the 6</w:t>
      </w:r>
      <w:r w:rsidR="009D5641">
        <w:t xml:space="preserve"> station</w:t>
      </w:r>
      <w:r w:rsidR="007849CC">
        <w:t>s</w:t>
      </w:r>
      <w:r w:rsidR="009D5641">
        <w:t xml:space="preserve"> around the room.</w:t>
      </w:r>
    </w:p>
    <w:p w14:paraId="515960D6" w14:textId="61EBF1D4" w:rsidR="002A6A96" w:rsidRDefault="003115ED" w:rsidP="00AA4CDE">
      <w:pPr>
        <w:pStyle w:val="ListNumber"/>
        <w:numPr>
          <w:ilvl w:val="0"/>
          <w:numId w:val="10"/>
        </w:numPr>
      </w:pPr>
      <w:r>
        <w:t xml:space="preserve">Assign students to </w:t>
      </w:r>
      <w:r w:rsidR="00645473">
        <w:t xml:space="preserve">6 equal </w:t>
      </w:r>
      <w:r w:rsidR="00ED00EB">
        <w:t xml:space="preserve">random </w:t>
      </w:r>
      <w:r>
        <w:t>groups</w:t>
      </w:r>
      <w:r w:rsidR="00ED00EB">
        <w:t>. Place each group at a starting</w:t>
      </w:r>
      <w:r w:rsidR="002A6A96">
        <w:t xml:space="preserve"> station</w:t>
      </w:r>
      <w:r w:rsidR="008F25B2">
        <w:t>.</w:t>
      </w:r>
    </w:p>
    <w:p w14:paraId="70950745" w14:textId="256FC556" w:rsidR="0084410F" w:rsidRDefault="00803288" w:rsidP="00C341D5">
      <w:pPr>
        <w:pStyle w:val="ListNumber"/>
        <w:numPr>
          <w:ilvl w:val="0"/>
          <w:numId w:val="10"/>
        </w:numPr>
      </w:pPr>
      <w:r>
        <w:t xml:space="preserve">Provide each group with </w:t>
      </w:r>
      <w:r w:rsidR="00135B2C">
        <w:t xml:space="preserve">6 </w:t>
      </w:r>
      <w:r>
        <w:t>blank</w:t>
      </w:r>
      <w:r w:rsidR="00CB1742">
        <w:t xml:space="preserve"> sheets of paper, one for each station question. Students will write down their solutions and </w:t>
      </w:r>
      <w:r w:rsidR="00560677">
        <w:t xml:space="preserve">place </w:t>
      </w:r>
      <w:r w:rsidR="009F1B6B">
        <w:t xml:space="preserve">them </w:t>
      </w:r>
      <w:r w:rsidR="00560677">
        <w:t xml:space="preserve">on the </w:t>
      </w:r>
      <w:r w:rsidR="009F1B6B">
        <w:t>teacher’s</w:t>
      </w:r>
      <w:r w:rsidR="00560677">
        <w:t xml:space="preserve"> desk</w:t>
      </w:r>
      <w:r w:rsidR="00C341D5">
        <w:t>.</w:t>
      </w:r>
    </w:p>
    <w:p w14:paraId="6AE4075D" w14:textId="0273C365" w:rsidR="00364DA4" w:rsidRDefault="00364DA4" w:rsidP="00364DA4">
      <w:pPr>
        <w:pStyle w:val="FeatureBox"/>
      </w:pPr>
      <w:r>
        <w:t>Make sure students write the question number at the top of each page.</w:t>
      </w:r>
      <w:r w:rsidR="00E229E4">
        <w:t xml:space="preserve"> Students will need to complete a minimum of 3 station questions to provide enough opportunity to compare and look at alternative </w:t>
      </w:r>
      <w:r w:rsidR="001812E0">
        <w:t>strategies.</w:t>
      </w:r>
    </w:p>
    <w:p w14:paraId="548E6C0B" w14:textId="382CCD52" w:rsidR="008602B6" w:rsidRDefault="008602B6" w:rsidP="00AA4CDE">
      <w:pPr>
        <w:pStyle w:val="ListNumber"/>
        <w:numPr>
          <w:ilvl w:val="0"/>
          <w:numId w:val="10"/>
        </w:numPr>
      </w:pPr>
      <w:r>
        <w:t xml:space="preserve">Once groups </w:t>
      </w:r>
      <w:r w:rsidR="00B46C97">
        <w:t xml:space="preserve">have completed </w:t>
      </w:r>
      <w:r w:rsidR="00455DAE">
        <w:t>the station questions, the</w:t>
      </w:r>
      <w:r w:rsidR="009F1B6B">
        <w:t xml:space="preserve"> teacher will place the</w:t>
      </w:r>
      <w:r w:rsidR="00455DAE">
        <w:t xml:space="preserve"> completed solutions at the relevant station question.</w:t>
      </w:r>
    </w:p>
    <w:p w14:paraId="3311DA31" w14:textId="73EB8618" w:rsidR="00D76B0E" w:rsidRPr="00D76B0E" w:rsidRDefault="00E5247E" w:rsidP="00650390">
      <w:pPr>
        <w:pStyle w:val="ListNumber"/>
        <w:numPr>
          <w:ilvl w:val="0"/>
          <w:numId w:val="10"/>
        </w:numPr>
      </w:pPr>
      <w:r>
        <w:lastRenderedPageBreak/>
        <w:t xml:space="preserve">Groups are to </w:t>
      </w:r>
      <w:r w:rsidR="00EE71E4">
        <w:t xml:space="preserve">rotate back through at least 3 </w:t>
      </w:r>
      <w:r w:rsidR="00A90E4D">
        <w:t xml:space="preserve">of the </w:t>
      </w:r>
      <w:r w:rsidR="00EE71E4">
        <w:t xml:space="preserve">station questions </w:t>
      </w:r>
      <w:r w:rsidR="004036D3">
        <w:t xml:space="preserve">they have completed </w:t>
      </w:r>
      <w:r w:rsidR="00EE71E4">
        <w:t>to see if they can find an alternative method for solving each question. If they can</w:t>
      </w:r>
      <w:r w:rsidR="009668F9">
        <w:t>no</w:t>
      </w:r>
      <w:r w:rsidR="00EE71E4">
        <w:t>t, the</w:t>
      </w:r>
      <w:r w:rsidR="009668F9">
        <w:t>y should</w:t>
      </w:r>
      <w:r w:rsidR="00EE71E4">
        <w:t xml:space="preserve"> explain and justify why.</w:t>
      </w:r>
    </w:p>
    <w:p w14:paraId="5F6D2363" w14:textId="3878771E" w:rsidR="00E403CA" w:rsidRPr="00D76B0E" w:rsidRDefault="00CC7BBF" w:rsidP="00650390">
      <w:pPr>
        <w:pStyle w:val="ListNumber"/>
        <w:numPr>
          <w:ilvl w:val="0"/>
          <w:numId w:val="10"/>
        </w:numPr>
      </w:pPr>
      <w:r>
        <w:t>Students are to create notes to their future forgetful sel</w:t>
      </w:r>
      <w:r w:rsidR="001A2E48">
        <w:t>ves</w:t>
      </w:r>
      <w:r>
        <w:t xml:space="preserve"> (</w:t>
      </w:r>
      <w:hyperlink r:id="rId27" w:history="1">
        <w:r>
          <w:rPr>
            <w:rStyle w:val="Hyperlink"/>
          </w:rPr>
          <w:t>bit.ly/notestofutureself</w:t>
        </w:r>
      </w:hyperlink>
      <w:r>
        <w:t xml:space="preserve">) on when it is best to add or subtract </w:t>
      </w:r>
      <w:r w:rsidR="001F680C">
        <w:t>the areas of composite shapes</w:t>
      </w:r>
      <w:r w:rsidR="004A5835">
        <w:t xml:space="preserve"> by</w:t>
      </w:r>
      <w:r w:rsidR="001F680C">
        <w:t xml:space="preserve"> </w:t>
      </w:r>
      <w:r w:rsidR="00F10DE5">
        <w:t xml:space="preserve">using 2 </w:t>
      </w:r>
      <w:r w:rsidR="001F680C">
        <w:t xml:space="preserve">of the </w:t>
      </w:r>
      <w:r w:rsidR="00F10DE5">
        <w:t>station questions as examples.</w:t>
      </w:r>
    </w:p>
    <w:p w14:paraId="2F468947" w14:textId="2357AD2A" w:rsidR="00A51D10" w:rsidRDefault="00035A50" w:rsidP="00AF4817">
      <w:pPr>
        <w:pStyle w:val="Heading3"/>
        <w:tabs>
          <w:tab w:val="left" w:pos="5828"/>
        </w:tabs>
      </w:pPr>
      <w:r>
        <w:t xml:space="preserve">Independent </w:t>
      </w:r>
      <w:r w:rsidR="0074782C">
        <w:t>practice</w:t>
      </w:r>
    </w:p>
    <w:p w14:paraId="2136025D" w14:textId="72AE9365" w:rsidR="00BA1F2D" w:rsidRDefault="00681EC7" w:rsidP="00AA4CDE">
      <w:pPr>
        <w:pStyle w:val="ListNumber"/>
        <w:numPr>
          <w:ilvl w:val="0"/>
          <w:numId w:val="4"/>
        </w:numPr>
      </w:pPr>
      <w:r>
        <w:t xml:space="preserve">Display </w:t>
      </w:r>
      <w:r w:rsidR="009869F7">
        <w:t xml:space="preserve">the </w:t>
      </w:r>
      <w:r w:rsidR="001E5580">
        <w:t xml:space="preserve">NRICH </w:t>
      </w:r>
      <w:r w:rsidR="009869F7">
        <w:t xml:space="preserve">activity ‘Quadrature of the </w:t>
      </w:r>
      <w:r w:rsidR="001A2E48">
        <w:t>l</w:t>
      </w:r>
      <w:r w:rsidR="003A5DD6">
        <w:t>unes</w:t>
      </w:r>
      <w:r w:rsidR="001F4A67">
        <w:t xml:space="preserve">’ </w:t>
      </w:r>
      <w:hyperlink r:id="rId28" w:history="1">
        <w:r w:rsidR="00BA1F2D">
          <w:rPr>
            <w:rStyle w:val="Hyperlink"/>
          </w:rPr>
          <w:t>(</w:t>
        </w:r>
        <w:r w:rsidR="00BA1F2D" w:rsidRPr="00DB70A0">
          <w:rPr>
            <w:rStyle w:val="Hyperlink"/>
          </w:rPr>
          <w:t>bit.ly/Quadrature_Lunes</w:t>
        </w:r>
      </w:hyperlink>
      <w:r w:rsidR="00BA1F2D">
        <w:t>)</w:t>
      </w:r>
      <w:r w:rsidR="00163ED8">
        <w:t>.</w:t>
      </w:r>
    </w:p>
    <w:p w14:paraId="77CD0668" w14:textId="06C5CF0D" w:rsidR="003A5DD6" w:rsidRDefault="00506667" w:rsidP="00AA4CDE">
      <w:pPr>
        <w:pStyle w:val="ListNumber"/>
        <w:numPr>
          <w:ilvl w:val="0"/>
          <w:numId w:val="4"/>
        </w:numPr>
      </w:pPr>
      <w:r>
        <w:t xml:space="preserve">Students are to </w:t>
      </w:r>
      <w:r w:rsidR="0064630F">
        <w:t>work independently</w:t>
      </w:r>
      <w:r w:rsidR="009D13C0">
        <w:t xml:space="preserve">, either in their workbooks or </w:t>
      </w:r>
      <w:r w:rsidR="0064630F">
        <w:t>us</w:t>
      </w:r>
      <w:r w:rsidR="009D13C0">
        <w:t>ing</w:t>
      </w:r>
      <w:r w:rsidR="0064630F">
        <w:t xml:space="preserve"> </w:t>
      </w:r>
      <w:r>
        <w:t>mini whiteboards</w:t>
      </w:r>
      <w:r w:rsidR="009D13C0">
        <w:t>,</w:t>
      </w:r>
      <w:r>
        <w:t xml:space="preserve"> to </w:t>
      </w:r>
      <w:r w:rsidR="00894420">
        <w:t>respond to the question</w:t>
      </w:r>
      <w:r w:rsidR="009D13C0">
        <w:t>.</w:t>
      </w:r>
    </w:p>
    <w:p w14:paraId="09A0B195" w14:textId="77777777" w:rsidR="001A2E48" w:rsidRDefault="006C5ABD" w:rsidP="00650390">
      <w:pPr>
        <w:pStyle w:val="FeatureBox"/>
      </w:pPr>
      <w:r>
        <w:t xml:space="preserve">Teachers can choose </w:t>
      </w:r>
      <w:r w:rsidR="00290FA1">
        <w:t xml:space="preserve">if they would like students to attempt </w:t>
      </w:r>
      <w:r w:rsidR="00395919">
        <w:t>to</w:t>
      </w:r>
      <w:r w:rsidR="00290FA1">
        <w:t xml:space="preserve"> </w:t>
      </w:r>
      <w:r w:rsidR="009D0CD3">
        <w:t>construct the quadrature.</w:t>
      </w:r>
    </w:p>
    <w:p w14:paraId="2FF35A19" w14:textId="2B062F56" w:rsidR="00F818CF" w:rsidRPr="00907038" w:rsidRDefault="001034A3" w:rsidP="00650390">
      <w:pPr>
        <w:pStyle w:val="FeatureBox"/>
      </w:pPr>
      <w:r>
        <w:t>Sample student</w:t>
      </w:r>
      <w:r w:rsidR="009636A8">
        <w:t xml:space="preserve"> solutions can be found on the </w:t>
      </w:r>
      <w:r w:rsidR="001A2E48">
        <w:rPr>
          <w:b/>
        </w:rPr>
        <w:t>S</w:t>
      </w:r>
      <w:r w:rsidR="009636A8" w:rsidRPr="00C079FD">
        <w:rPr>
          <w:b/>
        </w:rPr>
        <w:t xml:space="preserve">tudent </w:t>
      </w:r>
      <w:r w:rsidR="001A2E48">
        <w:rPr>
          <w:b/>
        </w:rPr>
        <w:t>S</w:t>
      </w:r>
      <w:r w:rsidR="009636A8" w:rsidRPr="00C079FD">
        <w:rPr>
          <w:b/>
        </w:rPr>
        <w:t>olutions</w:t>
      </w:r>
      <w:r w:rsidR="009636A8" w:rsidRPr="00C97263">
        <w:rPr>
          <w:bCs/>
        </w:rPr>
        <w:t xml:space="preserve"> tab</w:t>
      </w:r>
      <w:r>
        <w:t xml:space="preserve"> of the </w:t>
      </w:r>
      <w:r w:rsidR="001E5580">
        <w:t xml:space="preserve">NRICH </w:t>
      </w:r>
      <w:r>
        <w:t>activity</w:t>
      </w:r>
      <w:r w:rsidR="0046162F">
        <w:t>;</w:t>
      </w:r>
      <w:r w:rsidR="00DE1869">
        <w:t xml:space="preserve"> however</w:t>
      </w:r>
      <w:r w:rsidR="0046162F">
        <w:t>,</w:t>
      </w:r>
      <w:r w:rsidR="00DE1869">
        <w:t xml:space="preserve"> the second question uses content students have not covered in Stage 5 Core</w:t>
      </w:r>
      <w:r w:rsidR="001A2E48">
        <w:t xml:space="preserve"> outcomes</w:t>
      </w:r>
      <w:r w:rsidR="00DE1869">
        <w:t>.</w:t>
      </w:r>
      <w:r w:rsidR="00EB6FA4">
        <w:t xml:space="preserve"> Students can use right-angled trigonometry to find the angle at </w:t>
      </w:r>
      <w:r w:rsidR="00B5021A">
        <w:t xml:space="preserve">C and then use the base angles of an </w:t>
      </w:r>
      <w:r w:rsidR="00E26008">
        <w:t>i</w:t>
      </w:r>
      <w:r w:rsidR="00B5021A">
        <w:t>sosceles triangle and the angle sum of a triangle to find other relevant angles.</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794B7F52" w14:textId="06AD9A84" w:rsidR="00CC1A07" w:rsidRDefault="00981077" w:rsidP="00CC1A07">
      <w:pPr>
        <w:rPr>
          <w:rStyle w:val="Strong"/>
        </w:rPr>
      </w:pPr>
      <w:r>
        <w:rPr>
          <w:rStyle w:val="Strong"/>
        </w:rPr>
        <w:t>Retrieval practice</w:t>
      </w:r>
    </w:p>
    <w:p w14:paraId="79BBAE39" w14:textId="4C687D8E" w:rsidR="00CC1A07" w:rsidRPr="00FA4284" w:rsidRDefault="00820673" w:rsidP="00CC1A07">
      <w:pPr>
        <w:pStyle w:val="ListBullet"/>
        <w:rPr>
          <w:b/>
        </w:rPr>
      </w:pPr>
      <w:r>
        <w:rPr>
          <w:bCs/>
        </w:rPr>
        <w:t xml:space="preserve">Teachers can provide further practice on finding the area of a </w:t>
      </w:r>
      <w:r w:rsidR="00E96DF3">
        <w:rPr>
          <w:bCs/>
        </w:rPr>
        <w:t>circle if students require support.</w:t>
      </w:r>
    </w:p>
    <w:p w14:paraId="3017AEDA" w14:textId="6F8FD91A" w:rsidR="00CC1A07" w:rsidRPr="007A65FA" w:rsidRDefault="002A74AF" w:rsidP="00CC1A07">
      <w:pPr>
        <w:pStyle w:val="ListBullet"/>
        <w:rPr>
          <w:b/>
        </w:rPr>
      </w:pPr>
      <w:r>
        <w:t xml:space="preserve">Teachers can use this as an opportunity to provide interleaving </w:t>
      </w:r>
      <w:r w:rsidR="00440C10">
        <w:t xml:space="preserve">practice by including </w:t>
      </w:r>
      <w:r w:rsidR="00494018">
        <w:t>find</w:t>
      </w:r>
      <w:r w:rsidR="00440C10">
        <w:t>ing</w:t>
      </w:r>
      <w:r w:rsidR="00494018">
        <w:t xml:space="preserve"> the circumference of some of the circles</w:t>
      </w:r>
      <w:r w:rsidR="00440C10">
        <w:t>.</w:t>
      </w:r>
    </w:p>
    <w:p w14:paraId="0B3E304E" w14:textId="5D83E428" w:rsidR="007A65FA" w:rsidRPr="009A7D6E" w:rsidRDefault="000E35CC" w:rsidP="00CC1A07">
      <w:pPr>
        <w:pStyle w:val="ListBullet"/>
        <w:rPr>
          <w:rStyle w:val="Strong"/>
          <w:bCs w:val="0"/>
        </w:rPr>
      </w:pPr>
      <w:r>
        <w:t xml:space="preserve">Students could be extended </w:t>
      </w:r>
      <w:r w:rsidR="006D7967">
        <w:t>to</w:t>
      </w:r>
      <w:r>
        <w:t xml:space="preserve"> thinking about when units of measurement are not </w:t>
      </w:r>
      <w:r w:rsidR="00C5462C">
        <w:t xml:space="preserve">whole numbers, when </w:t>
      </w:r>
      <w:r w:rsidR="006D7967">
        <w:t>it is</w:t>
      </w:r>
      <w:r w:rsidR="00C5462C">
        <w:t xml:space="preserve"> best to convert diameter to radius or leaving calculations as divided by 2 in the formula.</w:t>
      </w:r>
    </w:p>
    <w:p w14:paraId="520BB518" w14:textId="7C88A1C5"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6906D93C" w:rsidR="0074782C" w:rsidRPr="00FA4284" w:rsidRDefault="001503E2" w:rsidP="0074782C">
      <w:pPr>
        <w:pStyle w:val="ListBullet"/>
        <w:rPr>
          <w:b/>
        </w:rPr>
      </w:pPr>
      <w:r>
        <w:t xml:space="preserve">Students may require </w:t>
      </w:r>
      <w:r w:rsidR="00FA7DA0">
        <w:t>more background information</w:t>
      </w:r>
      <w:r w:rsidR="002437D0">
        <w:t xml:space="preserve"> to engage with the context of sewing clothe</w:t>
      </w:r>
      <w:r w:rsidR="00951EF2">
        <w:t>s.</w:t>
      </w:r>
    </w:p>
    <w:p w14:paraId="7A5B77D1" w14:textId="55B87837" w:rsidR="0074782C" w:rsidRPr="009C5D96" w:rsidRDefault="00951EF2" w:rsidP="00E364AA">
      <w:pPr>
        <w:pStyle w:val="ListBullet"/>
        <w:rPr>
          <w:rStyle w:val="Strong"/>
          <w:bCs w:val="0"/>
        </w:rPr>
      </w:pPr>
      <w:r>
        <w:rPr>
          <w:rStyle w:val="Strong"/>
          <w:b w:val="0"/>
        </w:rPr>
        <w:t xml:space="preserve">Teachers can bring in the physical measuring devices for students to </w:t>
      </w:r>
      <w:r w:rsidR="003D378C">
        <w:rPr>
          <w:rStyle w:val="Strong"/>
          <w:b w:val="0"/>
        </w:rPr>
        <w:t>get a better sense of how they work.</w:t>
      </w:r>
    </w:p>
    <w:p w14:paraId="4060EDC3" w14:textId="6552F012" w:rsidR="009C5D96" w:rsidRPr="003D378C" w:rsidRDefault="009C0D23" w:rsidP="00E364AA">
      <w:pPr>
        <w:pStyle w:val="ListBullet"/>
        <w:rPr>
          <w:rStyle w:val="Strong"/>
          <w:bCs w:val="0"/>
        </w:rPr>
      </w:pPr>
      <w:r>
        <w:rPr>
          <w:rStyle w:val="Strong"/>
          <w:b w:val="0"/>
        </w:rPr>
        <w:t>The</w:t>
      </w:r>
      <w:r w:rsidR="00FF7B9F">
        <w:rPr>
          <w:rStyle w:val="Strong"/>
          <w:b w:val="0"/>
        </w:rPr>
        <w:t xml:space="preserve"> </w:t>
      </w:r>
      <w:r w:rsidR="00357830">
        <w:rPr>
          <w:rStyle w:val="Strong"/>
          <w:b w:val="0"/>
        </w:rPr>
        <w:t>activity</w:t>
      </w:r>
      <w:r>
        <w:rPr>
          <w:rStyle w:val="Strong"/>
          <w:b w:val="0"/>
        </w:rPr>
        <w:t xml:space="preserve"> can be extended</w:t>
      </w:r>
      <w:r w:rsidR="00357830">
        <w:rPr>
          <w:rStyle w:val="Strong"/>
          <w:b w:val="0"/>
        </w:rPr>
        <w:t xml:space="preserve"> by</w:t>
      </w:r>
      <w:r w:rsidR="00FF7B9F">
        <w:rPr>
          <w:rStyle w:val="Strong"/>
          <w:b w:val="0"/>
        </w:rPr>
        <w:t xml:space="preserve"> provid</w:t>
      </w:r>
      <w:r>
        <w:rPr>
          <w:rStyle w:val="Strong"/>
          <w:b w:val="0"/>
        </w:rPr>
        <w:t>ing</w:t>
      </w:r>
      <w:r w:rsidR="00FF7B9F">
        <w:rPr>
          <w:rStyle w:val="Strong"/>
          <w:b w:val="0"/>
        </w:rPr>
        <w:t xml:space="preserve"> </w:t>
      </w:r>
      <w:r w:rsidR="00357830">
        <w:rPr>
          <w:rStyle w:val="Strong"/>
          <w:b w:val="0"/>
        </w:rPr>
        <w:t xml:space="preserve">other clothing </w:t>
      </w:r>
      <w:r w:rsidR="00ED52F1">
        <w:rPr>
          <w:rStyle w:val="Strong"/>
          <w:b w:val="0"/>
        </w:rPr>
        <w:t>patterns that</w:t>
      </w:r>
      <w:r w:rsidR="00357830">
        <w:rPr>
          <w:rStyle w:val="Strong"/>
          <w:b w:val="0"/>
        </w:rPr>
        <w:t xml:space="preserve"> can be dissected into</w:t>
      </w:r>
      <w:r w:rsidR="00ED52F1">
        <w:rPr>
          <w:rStyle w:val="Strong"/>
          <w:b w:val="0"/>
        </w:rPr>
        <w:t xml:space="preserve"> more complex shapes.</w:t>
      </w:r>
    </w:p>
    <w:p w14:paraId="09EBEAEE" w14:textId="12EA808C" w:rsidR="00981077" w:rsidRPr="003D378C" w:rsidRDefault="00981077" w:rsidP="00E364AA">
      <w:pPr>
        <w:pStyle w:val="ListBullet"/>
        <w:rPr>
          <w:rStyle w:val="Strong"/>
          <w:bCs w:val="0"/>
        </w:rPr>
      </w:pPr>
      <w:r>
        <w:rPr>
          <w:rStyle w:val="Strong"/>
          <w:b w:val="0"/>
        </w:rPr>
        <w:t>Students might be asked to add a pocket to the front of the T-shirt.</w:t>
      </w:r>
    </w:p>
    <w:p w14:paraId="7DEF913B" w14:textId="20B2EEFD" w:rsidR="009A7D6E" w:rsidRDefault="009A7D6E" w:rsidP="009A7D6E">
      <w:pPr>
        <w:rPr>
          <w:rStyle w:val="Strong"/>
        </w:rPr>
      </w:pPr>
      <w:r>
        <w:rPr>
          <w:rStyle w:val="Strong"/>
        </w:rPr>
        <w:t>Connecting learning</w:t>
      </w:r>
    </w:p>
    <w:p w14:paraId="0F6C6D1F" w14:textId="3920EDEE" w:rsidR="009A7D6E" w:rsidRPr="00FA4284" w:rsidRDefault="00062940" w:rsidP="009A7D6E">
      <w:pPr>
        <w:pStyle w:val="ListBullet"/>
        <w:rPr>
          <w:b/>
        </w:rPr>
      </w:pPr>
      <w:r>
        <w:t xml:space="preserve">The skirt design can </w:t>
      </w:r>
      <w:r w:rsidR="00A12BBE">
        <w:t xml:space="preserve">be an opportunity to include </w:t>
      </w:r>
      <w:r w:rsidR="00E378B1">
        <w:t xml:space="preserve">a </w:t>
      </w:r>
      <w:r w:rsidR="00A12BBE">
        <w:t>local context</w:t>
      </w:r>
      <w:r w:rsidR="00E378B1">
        <w:t>,</w:t>
      </w:r>
      <w:r w:rsidR="00A12BBE">
        <w:t xml:space="preserve"> such as students from different cultural backgrounds sharing</w:t>
      </w:r>
      <w:r w:rsidR="00E378B1">
        <w:t xml:space="preserve"> their designs.</w:t>
      </w:r>
    </w:p>
    <w:p w14:paraId="4DA2E5E6" w14:textId="468775CB" w:rsidR="009A7D6E" w:rsidRPr="00191177" w:rsidRDefault="005E36F8" w:rsidP="009A7D6E">
      <w:pPr>
        <w:pStyle w:val="ListBullet"/>
        <w:rPr>
          <w:b/>
        </w:rPr>
      </w:pPr>
      <w:r>
        <w:t xml:space="preserve">Students can be supported by </w:t>
      </w:r>
      <w:r w:rsidR="00DA78DA">
        <w:t>providing a more</w:t>
      </w:r>
      <w:r w:rsidR="00191177">
        <w:t xml:space="preserve"> hands-on experience using butchers paper and measuring tapes.</w:t>
      </w:r>
    </w:p>
    <w:p w14:paraId="14C3048E" w14:textId="39CEEE5D" w:rsidR="00191177" w:rsidRPr="00204CE5" w:rsidRDefault="00C142D6" w:rsidP="009A7D6E">
      <w:pPr>
        <w:pStyle w:val="ListBullet"/>
        <w:rPr>
          <w:b/>
        </w:rPr>
      </w:pPr>
      <w:r>
        <w:rPr>
          <w:bCs/>
        </w:rPr>
        <w:t xml:space="preserve">Students can be challenged to create a skirt design </w:t>
      </w:r>
      <w:r w:rsidR="000649FE">
        <w:rPr>
          <w:bCs/>
        </w:rPr>
        <w:t>that incorporates 3 or more different shapes.</w:t>
      </w:r>
    </w:p>
    <w:p w14:paraId="2A4EC613" w14:textId="7B504ED7" w:rsidR="00204CE5" w:rsidRPr="00B462AA" w:rsidRDefault="00A7526E" w:rsidP="009A7D6E">
      <w:pPr>
        <w:pStyle w:val="ListBullet"/>
        <w:rPr>
          <w:b/>
        </w:rPr>
      </w:pPr>
      <w:r>
        <w:rPr>
          <w:bCs/>
        </w:rPr>
        <w:lastRenderedPageBreak/>
        <w:t xml:space="preserve">In calculating the amount of fabric for the quarter </w:t>
      </w:r>
      <w:r w:rsidR="00F933DA">
        <w:rPr>
          <w:bCs/>
        </w:rPr>
        <w:t>circle skirt</w:t>
      </w:r>
      <w:r w:rsidR="00E55713">
        <w:rPr>
          <w:bCs/>
        </w:rPr>
        <w:t xml:space="preserve"> pattern</w:t>
      </w:r>
      <w:r w:rsidR="00F933DA">
        <w:rPr>
          <w:bCs/>
        </w:rPr>
        <w:t xml:space="preserve">, </w:t>
      </w:r>
      <w:r w:rsidR="005E0096">
        <w:rPr>
          <w:bCs/>
        </w:rPr>
        <w:t>students could consider ways to adjust the pattern to reduce the amount of fabric needed</w:t>
      </w:r>
      <w:r w:rsidR="000B7A8C">
        <w:rPr>
          <w:bCs/>
        </w:rPr>
        <w:t>. Such as splitting the quarter up into more section</w:t>
      </w:r>
      <w:r w:rsidR="00DA7EA3">
        <w:rPr>
          <w:bCs/>
        </w:rPr>
        <w:t>s,</w:t>
      </w:r>
      <w:r w:rsidR="000067BC">
        <w:rPr>
          <w:bCs/>
        </w:rPr>
        <w:t xml:space="preserve"> requiring more sewing due to more seams.</w:t>
      </w:r>
    </w:p>
    <w:p w14:paraId="262CF098" w14:textId="1DC84C32" w:rsidR="00B462AA" w:rsidRPr="00A81B75" w:rsidRDefault="00B462AA" w:rsidP="009A7D6E">
      <w:pPr>
        <w:pStyle w:val="ListBullet"/>
        <w:rPr>
          <w:b/>
        </w:rPr>
      </w:pPr>
      <w:r>
        <w:rPr>
          <w:bCs/>
        </w:rPr>
        <w:t xml:space="preserve">Students could further investigate the </w:t>
      </w:r>
      <w:r w:rsidR="008C341C">
        <w:rPr>
          <w:bCs/>
        </w:rPr>
        <w:t>percentage wastage of material.</w:t>
      </w:r>
    </w:p>
    <w:p w14:paraId="4A3B8198" w14:textId="5AD5C04C" w:rsidR="00AC1D71" w:rsidRPr="00A81B75" w:rsidRDefault="00AC1D71" w:rsidP="009A7D6E">
      <w:pPr>
        <w:pStyle w:val="ListBullet"/>
        <w:rPr>
          <w:b/>
        </w:rPr>
      </w:pPr>
      <w:r>
        <w:rPr>
          <w:bCs/>
        </w:rPr>
        <w:t xml:space="preserve">Students could be extended with the quarter circle skirt pattern </w:t>
      </w:r>
      <w:r w:rsidR="005602E1">
        <w:rPr>
          <w:bCs/>
        </w:rPr>
        <w:t xml:space="preserve">by providing a </w:t>
      </w:r>
      <w:r w:rsidR="00DD7082">
        <w:rPr>
          <w:bCs/>
        </w:rPr>
        <w:t>what-if</w:t>
      </w:r>
      <w:r w:rsidR="005602E1">
        <w:rPr>
          <w:bCs/>
        </w:rPr>
        <w:t xml:space="preserve"> question, ‘</w:t>
      </w:r>
      <w:r w:rsidR="00E4334C">
        <w:rPr>
          <w:bCs/>
        </w:rPr>
        <w:t>W</w:t>
      </w:r>
      <w:r w:rsidR="005602E1">
        <w:rPr>
          <w:bCs/>
        </w:rPr>
        <w:t xml:space="preserve">hat if the waistband was elasticised and </w:t>
      </w:r>
      <w:r w:rsidR="00444E59">
        <w:rPr>
          <w:bCs/>
        </w:rPr>
        <w:t>could</w:t>
      </w:r>
      <w:r w:rsidR="005602E1">
        <w:rPr>
          <w:bCs/>
        </w:rPr>
        <w:t xml:space="preserve"> stretch out </w:t>
      </w:r>
      <w:r w:rsidR="00444E59">
        <w:rPr>
          <w:bCs/>
        </w:rPr>
        <w:t>by another 10</w:t>
      </w:r>
      <w:r w:rsidR="00A44299">
        <w:rPr>
          <w:bCs/>
        </w:rPr>
        <w:t> </w:t>
      </w:r>
      <w:r w:rsidR="00444E59">
        <w:rPr>
          <w:bCs/>
        </w:rPr>
        <w:t xml:space="preserve">cm? What would </w:t>
      </w:r>
      <w:r w:rsidR="00DD7082">
        <w:rPr>
          <w:bCs/>
        </w:rPr>
        <w:t>t</w:t>
      </w:r>
      <w:r w:rsidR="00573103">
        <w:rPr>
          <w:bCs/>
        </w:rPr>
        <w:t>he new measurements</w:t>
      </w:r>
      <w:r w:rsidR="00DD7082">
        <w:rPr>
          <w:bCs/>
        </w:rPr>
        <w:t xml:space="preserve"> be</w:t>
      </w:r>
      <w:r w:rsidR="00573103">
        <w:rPr>
          <w:bCs/>
        </w:rPr>
        <w:t>?</w:t>
      </w:r>
      <w:r w:rsidR="00444E59">
        <w:rPr>
          <w:bCs/>
        </w:rPr>
        <w:t>’</w:t>
      </w:r>
    </w:p>
    <w:p w14:paraId="1CFC2036" w14:textId="6C2B59E7" w:rsidR="009A7D6E" w:rsidRDefault="00757FA9" w:rsidP="009A7D6E">
      <w:pPr>
        <w:rPr>
          <w:rStyle w:val="Strong"/>
        </w:rPr>
      </w:pPr>
      <w:r>
        <w:rPr>
          <w:rStyle w:val="Strong"/>
        </w:rPr>
        <w:t>Releasing responsibility</w:t>
      </w:r>
    </w:p>
    <w:p w14:paraId="071A3A2B" w14:textId="42C5B779" w:rsidR="00757FA9" w:rsidRPr="00FA4284" w:rsidRDefault="00E440A4" w:rsidP="00757FA9">
      <w:pPr>
        <w:pStyle w:val="ListBullet"/>
        <w:rPr>
          <w:b/>
        </w:rPr>
      </w:pPr>
      <w:r>
        <w:t xml:space="preserve">The number </w:t>
      </w:r>
      <w:r w:rsidR="00CE6CEF">
        <w:t>and types of questions</w:t>
      </w:r>
      <w:r w:rsidR="00B06107">
        <w:t xml:space="preserve"> provided at the </w:t>
      </w:r>
      <w:r w:rsidR="000D2296">
        <w:t>stations</w:t>
      </w:r>
      <w:r w:rsidR="00B06107">
        <w:t xml:space="preserve"> can be adjusted according </w:t>
      </w:r>
      <w:r w:rsidR="000D2296">
        <w:t xml:space="preserve">to class size, ability level and </w:t>
      </w:r>
      <w:r w:rsidR="00780451">
        <w:t>available class time.</w:t>
      </w:r>
    </w:p>
    <w:p w14:paraId="14362D36" w14:textId="3C8B781E" w:rsidR="00757FA9" w:rsidRPr="002C0F57" w:rsidRDefault="00604CBF" w:rsidP="002C0F57">
      <w:pPr>
        <w:pStyle w:val="ListBullet"/>
        <w:rPr>
          <w:b/>
        </w:rPr>
      </w:pPr>
      <w:r>
        <w:t xml:space="preserve">Students can be supported by leaving each </w:t>
      </w:r>
      <w:r w:rsidR="00E448A2">
        <w:t>group</w:t>
      </w:r>
      <w:r w:rsidR="00A44299">
        <w:t>’</w:t>
      </w:r>
      <w:r w:rsidR="00E448A2">
        <w:t>s</w:t>
      </w:r>
      <w:r>
        <w:t xml:space="preserve"> completed solution at the station</w:t>
      </w:r>
      <w:r w:rsidR="00A005C4">
        <w:t>.</w:t>
      </w:r>
    </w:p>
    <w:p w14:paraId="591292D5" w14:textId="394FFAE0" w:rsidR="007F43F2" w:rsidRPr="00A81B75" w:rsidRDefault="007F43F2" w:rsidP="00757FA9">
      <w:pPr>
        <w:pStyle w:val="ListBullet"/>
        <w:rPr>
          <w:b/>
        </w:rPr>
      </w:pPr>
      <w:r>
        <w:t>Further discussions</w:t>
      </w:r>
      <w:r w:rsidR="00142042">
        <w:t xml:space="preserve"> can be had </w:t>
      </w:r>
      <w:r w:rsidR="00A16ABD">
        <w:t>about</w:t>
      </w:r>
      <w:r w:rsidR="00142042">
        <w:t xml:space="preserve"> appropriate rounding, such as with the </w:t>
      </w:r>
      <w:r w:rsidR="002E055A">
        <w:t>solar pool cover for the swimming pool.</w:t>
      </w:r>
    </w:p>
    <w:p w14:paraId="5E2330F6" w14:textId="604F6BF8" w:rsidR="00757FA9" w:rsidRDefault="00757FA9" w:rsidP="009A7D6E">
      <w:pPr>
        <w:rPr>
          <w:rStyle w:val="Strong"/>
        </w:rPr>
      </w:pPr>
      <w:r>
        <w:rPr>
          <w:rStyle w:val="Strong"/>
        </w:rPr>
        <w:t>Independent practice</w:t>
      </w:r>
    </w:p>
    <w:p w14:paraId="7EDD4026" w14:textId="3CE71B85" w:rsidR="00757FA9" w:rsidRPr="00FA4284" w:rsidRDefault="00EC0292" w:rsidP="00757FA9">
      <w:pPr>
        <w:pStyle w:val="ListBullet"/>
        <w:rPr>
          <w:b/>
        </w:rPr>
      </w:pPr>
      <w:r>
        <w:t>Teachers can provide assessing and advancing questions</w:t>
      </w:r>
      <w:r w:rsidR="00A51FA9">
        <w:t xml:space="preserve"> (</w:t>
      </w:r>
      <w:hyperlink r:id="rId29">
        <w:r w:rsidR="00A51FA9" w:rsidRPr="0F4EF847">
          <w:rPr>
            <w:rStyle w:val="Hyperlink"/>
          </w:rPr>
          <w:t>bit.ly/supportingstrategies</w:t>
        </w:r>
      </w:hyperlink>
      <w:r w:rsidR="00A51FA9">
        <w:t xml:space="preserve">) </w:t>
      </w:r>
      <w:r w:rsidR="00F042CF">
        <w:t>to further support students in attempting the questions.</w:t>
      </w:r>
    </w:p>
    <w:p w14:paraId="08F2DD7B" w14:textId="2DBF5BE9" w:rsidR="00757FA9" w:rsidRPr="00A81B75" w:rsidRDefault="00383050" w:rsidP="00757FA9">
      <w:pPr>
        <w:pStyle w:val="ListBullet"/>
        <w:rPr>
          <w:b/>
        </w:rPr>
      </w:pPr>
      <w:r>
        <w:t xml:space="preserve">Teachers may want to </w:t>
      </w:r>
      <w:r w:rsidR="00451077">
        <w:t>provide retrieval practice on finding a missing angle using</w:t>
      </w:r>
      <w:r w:rsidR="001F31F8">
        <w:t xml:space="preserve"> trigonometry</w:t>
      </w:r>
      <w:r w:rsidR="003253C2">
        <w:t xml:space="preserve"> before students attempt the questions</w:t>
      </w:r>
      <w:r w:rsidR="001F31F8">
        <w: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63449D26" w14:textId="4D0D6BEE" w:rsidR="00CC1A07" w:rsidRDefault="00C4600D" w:rsidP="00CC1A07">
      <w:pPr>
        <w:rPr>
          <w:rStyle w:val="Strong"/>
        </w:rPr>
      </w:pPr>
      <w:r>
        <w:rPr>
          <w:rStyle w:val="Strong"/>
        </w:rPr>
        <w:t>Retrieval practice</w:t>
      </w:r>
    </w:p>
    <w:p w14:paraId="4F566E70" w14:textId="0B873375" w:rsidR="00CC1A07" w:rsidRPr="002F00E7" w:rsidRDefault="009445DA" w:rsidP="002F00E7">
      <w:pPr>
        <w:pStyle w:val="ListBullet"/>
        <w:rPr>
          <w:rStyle w:val="Strong"/>
          <w:bCs w:val="0"/>
        </w:rPr>
      </w:pPr>
      <w:r>
        <w:rPr>
          <w:bCs/>
        </w:rPr>
        <w:t>Students displaying their answers on mini whiteboards allows</w:t>
      </w:r>
      <w:r w:rsidR="002F00E7">
        <w:rPr>
          <w:bCs/>
        </w:rPr>
        <w:t xml:space="preserve"> the teacher to check for understanding.</w:t>
      </w:r>
    </w:p>
    <w:p w14:paraId="5282D982" w14:textId="5CCDD749" w:rsidR="00757FA9" w:rsidRDefault="00757FA9" w:rsidP="00757FA9">
      <w:pPr>
        <w:rPr>
          <w:rStyle w:val="Strong"/>
        </w:rPr>
      </w:pPr>
      <w:r>
        <w:rPr>
          <w:rStyle w:val="Strong"/>
        </w:rPr>
        <w:t>Activating prior knowledge</w:t>
      </w:r>
    </w:p>
    <w:p w14:paraId="00DF28B9" w14:textId="0D29EE61" w:rsidR="00757FA9" w:rsidRPr="00FA4284" w:rsidRDefault="000668C1" w:rsidP="00757FA9">
      <w:pPr>
        <w:pStyle w:val="ListBullet"/>
        <w:rPr>
          <w:b/>
        </w:rPr>
      </w:pPr>
      <w:r>
        <w:t>Appendix A can be collected as evidence of student learning</w:t>
      </w:r>
      <w:r w:rsidR="005A3A0D">
        <w:t xml:space="preserve"> on finding the area of composite shapes</w:t>
      </w:r>
      <w:r w:rsidR="00757FA9">
        <w:t>.</w:t>
      </w:r>
    </w:p>
    <w:p w14:paraId="0C29E22E" w14:textId="5B87CB4D" w:rsidR="00757FA9" w:rsidRPr="009A7D6E" w:rsidRDefault="00433E2B" w:rsidP="00757FA9">
      <w:pPr>
        <w:pStyle w:val="ListBullet"/>
        <w:rPr>
          <w:rStyle w:val="Strong"/>
          <w:bCs w:val="0"/>
        </w:rPr>
      </w:pPr>
      <w:r>
        <w:t xml:space="preserve">During the </w:t>
      </w:r>
      <w:r w:rsidRPr="0046421F">
        <w:t>class discussions</w:t>
      </w:r>
      <w:r w:rsidR="005F2BCE">
        <w:t>,</w:t>
      </w:r>
      <w:r w:rsidRPr="0046421F">
        <w:t xml:space="preserve"> observe students’ reasoning and justification in response to the provided prompts.</w:t>
      </w:r>
    </w:p>
    <w:p w14:paraId="3DD6AF31" w14:textId="5FC8E5CE" w:rsidR="00757FA9" w:rsidRDefault="00757FA9" w:rsidP="00757FA9">
      <w:pPr>
        <w:rPr>
          <w:rStyle w:val="Strong"/>
        </w:rPr>
      </w:pPr>
      <w:r>
        <w:rPr>
          <w:rStyle w:val="Strong"/>
        </w:rPr>
        <w:t>Connecting learning</w:t>
      </w:r>
    </w:p>
    <w:p w14:paraId="3DF0B3EC" w14:textId="553F089D" w:rsidR="002520F3" w:rsidRDefault="001C57B9" w:rsidP="001C57B9">
      <w:pPr>
        <w:pStyle w:val="ListBullet"/>
      </w:pPr>
      <w:r w:rsidRPr="001C57B9">
        <w:t xml:space="preserve">Students will demonstrate their </w:t>
      </w:r>
      <w:r w:rsidR="00515EB9">
        <w:t>W</w:t>
      </w:r>
      <w:r w:rsidRPr="001C57B9">
        <w:t>orking mathematically skills in discussions and justifications</w:t>
      </w:r>
      <w:r>
        <w:t>.</w:t>
      </w:r>
    </w:p>
    <w:p w14:paraId="11F1CB11" w14:textId="17709EE0" w:rsidR="001C57B9" w:rsidRPr="001C57B9" w:rsidRDefault="002520F3" w:rsidP="002520F3">
      <w:pPr>
        <w:pStyle w:val="ListBullet"/>
      </w:pPr>
      <w:r w:rsidRPr="002520F3">
        <w:t>Monitor</w:t>
      </w:r>
      <w:r w:rsidR="00720EC7">
        <w:t xml:space="preserve"> group work and</w:t>
      </w:r>
      <w:r w:rsidRPr="002520F3">
        <w:t xml:space="preserve"> responses in class discussions to check for student understanding of</w:t>
      </w:r>
      <w:r>
        <w:t xml:space="preserve"> </w:t>
      </w:r>
      <w:r w:rsidR="006E79E0">
        <w:t>correctly identifying shapes and using the correct formulas to find their area.</w:t>
      </w:r>
    </w:p>
    <w:p w14:paraId="0D7C950D" w14:textId="0DDCA7DC" w:rsidR="00757FA9" w:rsidRPr="00720EC7" w:rsidRDefault="00926E8C" w:rsidP="00720EC7">
      <w:pPr>
        <w:pStyle w:val="ListBullet"/>
        <w:rPr>
          <w:b/>
        </w:rPr>
      </w:pPr>
      <w:r w:rsidRPr="00926E8C">
        <w:t>When placed in groups of 3, students provide and receive peer feedback on their understanding</w:t>
      </w:r>
      <w:r w:rsidR="00991631">
        <w:t>.</w:t>
      </w:r>
    </w:p>
    <w:p w14:paraId="7F6EBCB4" w14:textId="77777777" w:rsidR="00757FA9" w:rsidRDefault="00757FA9" w:rsidP="00757FA9">
      <w:pPr>
        <w:rPr>
          <w:rStyle w:val="Strong"/>
        </w:rPr>
      </w:pPr>
      <w:r>
        <w:rPr>
          <w:rStyle w:val="Strong"/>
        </w:rPr>
        <w:t>Releasing responsibility</w:t>
      </w:r>
    </w:p>
    <w:p w14:paraId="564A534E" w14:textId="4C3014E0" w:rsidR="00757FA9" w:rsidRPr="00FA4284" w:rsidRDefault="0034060D" w:rsidP="00757FA9">
      <w:pPr>
        <w:pStyle w:val="ListBullet"/>
        <w:rPr>
          <w:b/>
        </w:rPr>
      </w:pPr>
      <w:r>
        <w:t xml:space="preserve">Teachers can assess students </w:t>
      </w:r>
      <w:r w:rsidR="00515EB9">
        <w:t>W</w:t>
      </w:r>
      <w:r>
        <w:t xml:space="preserve">orking mathematically </w:t>
      </w:r>
      <w:r w:rsidR="00A401E6">
        <w:t>through their explanations and justifications of alternative methods.</w:t>
      </w:r>
    </w:p>
    <w:p w14:paraId="7C6AB25F" w14:textId="07CAC004" w:rsidR="00757FA9" w:rsidRPr="00A81B75" w:rsidRDefault="00A401E6" w:rsidP="00757FA9">
      <w:pPr>
        <w:pStyle w:val="ListBullet"/>
        <w:rPr>
          <w:b/>
        </w:rPr>
      </w:pPr>
      <w:r>
        <w:t xml:space="preserve">Station question </w:t>
      </w:r>
      <w:r w:rsidR="00F37134">
        <w:t xml:space="preserve">group </w:t>
      </w:r>
      <w:r>
        <w:t xml:space="preserve">solutions </w:t>
      </w:r>
      <w:r w:rsidR="00F37134">
        <w:t>can be collected at the end of the activity as evidence of students’ understanding of finding the area of composite shapes</w:t>
      </w:r>
      <w:r w:rsidR="00EC0292">
        <w:t>.</w:t>
      </w:r>
    </w:p>
    <w:p w14:paraId="2449DAF4" w14:textId="77777777" w:rsidR="00757FA9" w:rsidRDefault="00757FA9" w:rsidP="00757FA9">
      <w:pPr>
        <w:rPr>
          <w:rStyle w:val="Strong"/>
        </w:rPr>
      </w:pPr>
      <w:r>
        <w:rPr>
          <w:rStyle w:val="Strong"/>
        </w:rPr>
        <w:t>Independent practice</w:t>
      </w:r>
    </w:p>
    <w:p w14:paraId="4061809B" w14:textId="6B9DB535" w:rsidR="00757FA9" w:rsidRPr="00FA4284" w:rsidRDefault="00277535" w:rsidP="00757FA9">
      <w:pPr>
        <w:pStyle w:val="ListBullet"/>
        <w:rPr>
          <w:b/>
        </w:rPr>
      </w:pPr>
      <w:r>
        <w:t>Teachers could ask students to explain their thinking</w:t>
      </w:r>
      <w:r w:rsidR="00AB4DC9">
        <w:t xml:space="preserve"> or justify the strategy to assess </w:t>
      </w:r>
      <w:r w:rsidR="00515EB9">
        <w:t>W</w:t>
      </w:r>
      <w:r w:rsidR="00AB4DC9">
        <w:t xml:space="preserve">orking mathematically in solving the </w:t>
      </w:r>
      <w:r w:rsidR="00A04025">
        <w:t>questions.</w:t>
      </w:r>
    </w:p>
    <w:p w14:paraId="00872AB2" w14:textId="1C3D984F" w:rsidR="00515EB9" w:rsidRDefault="00A04025" w:rsidP="00515EB9">
      <w:pPr>
        <w:pStyle w:val="ListBullet"/>
      </w:pPr>
      <w:r>
        <w:t xml:space="preserve">Students could be </w:t>
      </w:r>
      <w:r w:rsidR="00A135D0">
        <w:t>encouraged and extended</w:t>
      </w:r>
      <w:r>
        <w:t xml:space="preserve"> in</w:t>
      </w:r>
      <w:r w:rsidR="00A135D0">
        <w:t>to</w:t>
      </w:r>
      <w:r>
        <w:t xml:space="preserve"> </w:t>
      </w:r>
      <w:r w:rsidR="00DF7E01">
        <w:t xml:space="preserve">using other methods to find missing information. For </w:t>
      </w:r>
      <w:r w:rsidR="00A135D0">
        <w:t>example,</w:t>
      </w:r>
      <w:r w:rsidR="00DF7E01">
        <w:t xml:space="preserve"> students who have covered Stage 5 Path content </w:t>
      </w:r>
      <w:r w:rsidR="00A135D0">
        <w:t xml:space="preserve">with </w:t>
      </w:r>
      <w:r w:rsidR="00515EB9">
        <w:t>t</w:t>
      </w:r>
      <w:r w:rsidR="00A135D0">
        <w:t xml:space="preserve">rigonometry could use the </w:t>
      </w:r>
      <w:r w:rsidR="007E023C">
        <w:t>s</w:t>
      </w:r>
      <w:r w:rsidR="00A135D0">
        <w:t>ine rule to find missing angles.</w:t>
      </w:r>
      <w:r w:rsidR="00515EB9">
        <w:br w:type="page"/>
      </w:r>
    </w:p>
    <w:p w14:paraId="65A9F41A" w14:textId="39250B52" w:rsidR="00CD5D2A" w:rsidRDefault="00CD5D2A" w:rsidP="00CD5D2A">
      <w:pPr>
        <w:pStyle w:val="Heading2"/>
        <w:rPr>
          <w:rStyle w:val="Heading2Char"/>
        </w:rPr>
      </w:pPr>
      <w:bookmarkStart w:id="0" w:name="_Appendix_A"/>
      <w:bookmarkEnd w:id="0"/>
      <w:r>
        <w:lastRenderedPageBreak/>
        <w:t>Appendix A</w:t>
      </w:r>
    </w:p>
    <w:p w14:paraId="0BC7AF9F" w14:textId="29EF80A1" w:rsidR="00046E13" w:rsidRDefault="00C34F55" w:rsidP="00046E13">
      <w:pPr>
        <w:pStyle w:val="Heading3"/>
      </w:pPr>
      <w:r>
        <w:t>Area of a T-shirt</w:t>
      </w:r>
    </w:p>
    <w:p w14:paraId="349B3888" w14:textId="35A6F876" w:rsidR="0089291C" w:rsidRPr="0089291C" w:rsidRDefault="0089291C" w:rsidP="00231EB5">
      <w:r w:rsidRPr="0089291C">
        <w:t>Dissect the front and back of the T-shirt into familiar shapes and use the measurements provided to estimate the amount of fabric needed to make the shirt.</w:t>
      </w:r>
    </w:p>
    <w:p w14:paraId="5BE38278" w14:textId="5D300973" w:rsidR="00713452" w:rsidRPr="00713452" w:rsidRDefault="002C183C" w:rsidP="00713452">
      <w:r w:rsidRPr="002C183C">
        <w:rPr>
          <w:noProof/>
          <w:sz w:val="20"/>
          <w:szCs w:val="20"/>
        </w:rPr>
        <w:drawing>
          <wp:inline distT="0" distB="0" distL="0" distR="0" wp14:anchorId="382B4994" wp14:editId="4E0F34E7">
            <wp:extent cx="6116320" cy="3448050"/>
            <wp:effectExtent l="0" t="0" r="0" b="0"/>
            <wp:docPr id="333495876" name="Picture 1" descr="The front and back views of a T-shirt with measurements. Width of shirt is 57 cm. Length of shirt is 75 cm. Armhole length is 25 cm. Sleeve length along the top of the arm is 20 cm. Sleeve length along the bottom of the arm is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95876" name="Picture 1" descr="The front and back views of a T-shirt with measurements. Width of shirt is 57 cm. Length of shirt is 75 cm. Armhole length is 25 cm. Sleeve length along the top of the arm is 20 cm. Sleeve length along the bottom of the arm is 10 cm."/>
                    <pic:cNvPicPr/>
                  </pic:nvPicPr>
                  <pic:blipFill>
                    <a:blip r:embed="rId30"/>
                    <a:stretch>
                      <a:fillRect/>
                    </a:stretch>
                  </pic:blipFill>
                  <pic:spPr>
                    <a:xfrm>
                      <a:off x="0" y="0"/>
                      <a:ext cx="6116320" cy="3448050"/>
                    </a:xfrm>
                    <a:prstGeom prst="rect">
                      <a:avLst/>
                    </a:prstGeom>
                  </pic:spPr>
                </pic:pic>
              </a:graphicData>
            </a:graphic>
          </wp:inline>
        </w:drawing>
      </w:r>
      <w:r w:rsidR="00713452" w:rsidRPr="007E1CDE">
        <w:rPr>
          <w:rStyle w:val="ImageattributioncaptionChar"/>
        </w:rPr>
        <w:t xml:space="preserve">Image licensed under </w:t>
      </w:r>
      <w:hyperlink r:id="rId31" w:history="1">
        <w:r w:rsidR="00713452" w:rsidRPr="00515EB9">
          <w:rPr>
            <w:rStyle w:val="Hyperlink"/>
            <w:sz w:val="18"/>
            <w:szCs w:val="18"/>
          </w:rPr>
          <w:t>Pixabay Content License</w:t>
        </w:r>
      </w:hyperlink>
      <w:r w:rsidR="002E76A2" w:rsidRPr="007E1CDE">
        <w:rPr>
          <w:rStyle w:val="ImageattributioncaptionChar"/>
        </w:rPr>
        <w:t>.</w:t>
      </w:r>
    </w:p>
    <w:p w14:paraId="15607073" w14:textId="42112097" w:rsidR="00EA2C7A" w:rsidRDefault="00EA2C7A" w:rsidP="00BD70E2">
      <w:pPr>
        <w:rPr>
          <w:rFonts w:eastAsiaTheme="majorEastAsia"/>
          <w:bCs/>
          <w:color w:val="002664"/>
          <w:sz w:val="36"/>
          <w:szCs w:val="48"/>
        </w:rPr>
      </w:pPr>
      <w:r>
        <w:br w:type="page"/>
      </w:r>
    </w:p>
    <w:p w14:paraId="3AA64228" w14:textId="57415DC1" w:rsidR="00D974BF" w:rsidRDefault="0070190E" w:rsidP="095C3ACB">
      <w:pPr>
        <w:pStyle w:val="Heading2"/>
        <w:rPr>
          <w:rStyle w:val="Heading2Char"/>
        </w:rPr>
      </w:pPr>
      <w:bookmarkStart w:id="1" w:name="_Appendix_B"/>
      <w:bookmarkEnd w:id="1"/>
      <w:r>
        <w:lastRenderedPageBreak/>
        <w:t>Appendix</w:t>
      </w:r>
      <w:r w:rsidR="00783D18">
        <w:t xml:space="preserve"> </w:t>
      </w:r>
      <w:r w:rsidR="00DB53F9">
        <w:t>B</w:t>
      </w:r>
    </w:p>
    <w:p w14:paraId="0077DE9F" w14:textId="00D2BD9B" w:rsidR="00CA450C" w:rsidRPr="00B27C56" w:rsidRDefault="00F138CE" w:rsidP="095C3ACB">
      <w:pPr>
        <w:pStyle w:val="Heading3"/>
      </w:pPr>
      <w:r>
        <w:t>Area of composite shapes station questions</w:t>
      </w:r>
    </w:p>
    <w:p w14:paraId="47AFE0AE" w14:textId="540B3CBF" w:rsidR="00407329" w:rsidRPr="002E76A2" w:rsidRDefault="00A91F6A" w:rsidP="002E76A2">
      <w:pPr>
        <w:rPr>
          <w:rStyle w:val="Strong"/>
        </w:rPr>
      </w:pPr>
      <w:r w:rsidRPr="002E76A2">
        <w:rPr>
          <w:rStyle w:val="Strong"/>
        </w:rPr>
        <w:t>Question 1</w:t>
      </w:r>
    </w:p>
    <w:p w14:paraId="574D9E2A" w14:textId="6314CAB3" w:rsidR="00E95CC7" w:rsidRDefault="00A35915" w:rsidP="007E56EB">
      <w:r>
        <w:t>Zoltan</w:t>
      </w:r>
      <w:r w:rsidR="00153347">
        <w:t xml:space="preserve"> is </w:t>
      </w:r>
      <w:r w:rsidR="0037143B">
        <w:t>building a path around a</w:t>
      </w:r>
      <w:r w:rsidR="006C7B0B">
        <w:t xml:space="preserve"> rectangular</w:t>
      </w:r>
      <w:r w:rsidR="001D2679">
        <w:t xml:space="preserve"> </w:t>
      </w:r>
      <w:r w:rsidR="00426F2A">
        <w:t xml:space="preserve">raised garden bed </w:t>
      </w:r>
      <w:r w:rsidR="006C7B0B">
        <w:t xml:space="preserve">with </w:t>
      </w:r>
      <w:r w:rsidR="003A3C3F">
        <w:t xml:space="preserve">the following </w:t>
      </w:r>
      <w:r w:rsidR="006C7B0B">
        <w:t>dimensions</w:t>
      </w:r>
      <w:r w:rsidR="003A3C3F">
        <w:t xml:space="preserve">: </w:t>
      </w:r>
      <w:r w:rsidR="00644078">
        <w:t>1600</w:t>
      </w:r>
      <w:r w:rsidR="00515EB9">
        <w:t> </w:t>
      </w:r>
      <w:r w:rsidR="00644078">
        <w:t>mm by 800</w:t>
      </w:r>
      <w:r w:rsidR="00515EB9">
        <w:t> </w:t>
      </w:r>
      <w:r w:rsidR="00644078">
        <w:t>mm</w:t>
      </w:r>
      <w:r w:rsidR="00426F2A">
        <w:t>. The path</w:t>
      </w:r>
      <w:r w:rsidR="00D07227">
        <w:t xml:space="preserve"> needs to be </w:t>
      </w:r>
      <w:r w:rsidR="00BE6D18">
        <w:t>830</w:t>
      </w:r>
      <w:r w:rsidR="00515EB9">
        <w:t> </w:t>
      </w:r>
      <w:r w:rsidR="00BE6D18">
        <w:t>mm wide to accommodate wheelchair access.</w:t>
      </w:r>
      <w:r w:rsidR="008916AD">
        <w:t xml:space="preserve"> Find the area of the path</w:t>
      </w:r>
      <w:r w:rsidR="00C406EF">
        <w:t xml:space="preserve"> in square metres</w:t>
      </w:r>
      <w:r w:rsidR="00644078">
        <w:t>.</w:t>
      </w:r>
    </w:p>
    <w:p w14:paraId="7B476729" w14:textId="31BBBBB0" w:rsidR="00D80961" w:rsidRDefault="00D80961" w:rsidP="006C7B0B">
      <w:r>
        <w:rPr>
          <w:noProof/>
        </w:rPr>
        <w:drawing>
          <wp:inline distT="0" distB="0" distL="0" distR="0" wp14:anchorId="608903CA" wp14:editId="6F0E52D9">
            <wp:extent cx="4688205" cy="2731135"/>
            <wp:effectExtent l="0" t="0" r="0" b="0"/>
            <wp:docPr id="681034583" name="Picture 7" descr="Two rectangles, one inside the other. The smaller inside rectangle measures 1600 mm by 800 mm and the gap between the small and large rectangles is 83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34583" name="Picture 7" descr="Two rectangles, one inside the other. The smaller inside rectangle measures 1600 mm by 800 mm and the gap between the small and large rectangles is 830 m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8205" cy="2731135"/>
                    </a:xfrm>
                    <a:prstGeom prst="rect">
                      <a:avLst/>
                    </a:prstGeom>
                    <a:noFill/>
                  </pic:spPr>
                </pic:pic>
              </a:graphicData>
            </a:graphic>
          </wp:inline>
        </w:drawing>
      </w:r>
    </w:p>
    <w:p w14:paraId="081C4197" w14:textId="77777777" w:rsidR="00E95CC7" w:rsidRDefault="00E95CC7">
      <w:pPr>
        <w:suppressAutoHyphens w:val="0"/>
        <w:spacing w:after="0" w:line="276" w:lineRule="auto"/>
      </w:pPr>
      <w:r>
        <w:br w:type="page"/>
      </w:r>
    </w:p>
    <w:p w14:paraId="3CAC6E04" w14:textId="4747A63D" w:rsidR="00E95CC7" w:rsidRPr="00DA5219" w:rsidRDefault="00E95CC7" w:rsidP="00DA5219">
      <w:pPr>
        <w:rPr>
          <w:rStyle w:val="Strong"/>
        </w:rPr>
      </w:pPr>
      <w:r w:rsidRPr="00DA5219">
        <w:rPr>
          <w:rStyle w:val="Strong"/>
        </w:rPr>
        <w:lastRenderedPageBreak/>
        <w:t>Question 2</w:t>
      </w:r>
    </w:p>
    <w:p w14:paraId="53AEA4F7" w14:textId="27CF58D6" w:rsidR="00CE3ECB" w:rsidRPr="007E56EB" w:rsidRDefault="00CE3ECB" w:rsidP="007E56EB">
      <w:r w:rsidRPr="007E56EB">
        <w:t xml:space="preserve">The athletics club needs to </w:t>
      </w:r>
      <w:r w:rsidR="006D3A81" w:rsidRPr="007E56EB">
        <w:t xml:space="preserve">re-turf the </w:t>
      </w:r>
      <w:r w:rsidR="00582878" w:rsidRPr="007E56EB">
        <w:t>grass</w:t>
      </w:r>
      <w:r w:rsidR="004D678A" w:rsidRPr="007E56EB">
        <w:t>ed section</w:t>
      </w:r>
      <w:r w:rsidR="006D3A81" w:rsidRPr="007E56EB">
        <w:t xml:space="preserve"> of the </w:t>
      </w:r>
      <w:r w:rsidR="00D65A3A" w:rsidRPr="007E56EB">
        <w:t>shot-put</w:t>
      </w:r>
      <w:r w:rsidR="006D3A81" w:rsidRPr="007E56EB">
        <w:t xml:space="preserve"> field </w:t>
      </w:r>
      <w:r w:rsidR="00D65A3A" w:rsidRPr="007E56EB">
        <w:t xml:space="preserve">below. Find the area of </w:t>
      </w:r>
      <w:r w:rsidR="00582878" w:rsidRPr="007E56EB">
        <w:t>the shaded section</w:t>
      </w:r>
      <w:r w:rsidR="00246DD6" w:rsidRPr="007E56EB">
        <w:t xml:space="preserve">, rounded to </w:t>
      </w:r>
      <w:r w:rsidR="00063118">
        <w:t>one</w:t>
      </w:r>
      <w:r w:rsidR="00246DD6" w:rsidRPr="007E56EB">
        <w:t xml:space="preserve"> decimal point</w:t>
      </w:r>
      <w:r w:rsidR="00582878" w:rsidRPr="007E56EB">
        <w:t>.</w:t>
      </w:r>
    </w:p>
    <w:p w14:paraId="53BBBE92" w14:textId="3CDA4DEF" w:rsidR="000E2C15" w:rsidRDefault="001B47FC" w:rsidP="006C7B0B">
      <w:pPr>
        <w:rPr>
          <w:noProof/>
        </w:rPr>
      </w:pPr>
      <w:r>
        <w:rPr>
          <w:noProof/>
        </w:rPr>
        <w:drawing>
          <wp:inline distT="0" distB="0" distL="0" distR="0" wp14:anchorId="1DEC8DA3" wp14:editId="14A918BC">
            <wp:extent cx="3028950" cy="4502150"/>
            <wp:effectExtent l="0" t="0" r="0" b="3175"/>
            <wp:docPr id="1560552910" name="Picture 1" descr="A shot-put field showing a circle with diameter 2.5 m and then a separate sector of a circle of 45 degrees and radius 50 m that starts on the centre of the firs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52910" name="Picture 1" descr="A shot-put field showing a circle with diameter 2.5 m and then a separate sector of a circle of 45 degrees and radius 50 m that starts on the centre of the first circle."/>
                    <pic:cNvPicPr/>
                  </pic:nvPicPr>
                  <pic:blipFill>
                    <a:blip r:embed="rId33">
                      <a:extLst>
                        <a:ext uri="{28A0092B-C50C-407E-A947-70E740481C1C}">
                          <a14:useLocalDpi xmlns:a14="http://schemas.microsoft.com/office/drawing/2010/main" val="0"/>
                        </a:ext>
                      </a:extLst>
                    </a:blip>
                    <a:stretch>
                      <a:fillRect/>
                    </a:stretch>
                  </pic:blipFill>
                  <pic:spPr>
                    <a:xfrm>
                      <a:off x="0" y="0"/>
                      <a:ext cx="3028950" cy="4502150"/>
                    </a:xfrm>
                    <a:prstGeom prst="rect">
                      <a:avLst/>
                    </a:prstGeom>
                  </pic:spPr>
                </pic:pic>
              </a:graphicData>
            </a:graphic>
          </wp:inline>
        </w:drawing>
      </w:r>
    </w:p>
    <w:p w14:paraId="60D612F5" w14:textId="7203B928" w:rsidR="006F267F" w:rsidRDefault="006F267F">
      <w:pPr>
        <w:suppressAutoHyphens w:val="0"/>
        <w:spacing w:after="0" w:line="276" w:lineRule="auto"/>
        <w:rPr>
          <w:noProof/>
        </w:rPr>
      </w:pPr>
      <w:r>
        <w:rPr>
          <w:noProof/>
        </w:rPr>
        <w:br w:type="page"/>
      </w:r>
    </w:p>
    <w:p w14:paraId="13E32161" w14:textId="5E2E90D3" w:rsidR="006F267F" w:rsidRPr="00DA5219" w:rsidRDefault="00975838" w:rsidP="00DA5219">
      <w:pPr>
        <w:rPr>
          <w:rStyle w:val="Strong"/>
        </w:rPr>
      </w:pPr>
      <w:r w:rsidRPr="00DA5219">
        <w:rPr>
          <w:rStyle w:val="Strong"/>
        </w:rPr>
        <w:lastRenderedPageBreak/>
        <w:t>Question 3</w:t>
      </w:r>
    </w:p>
    <w:p w14:paraId="45F5AD9B" w14:textId="53BE23EC" w:rsidR="00FD6F18" w:rsidRDefault="00C925F9" w:rsidP="007E56EB">
      <w:pPr>
        <w:rPr>
          <w:noProof/>
        </w:rPr>
      </w:pPr>
      <w:r>
        <w:rPr>
          <w:noProof/>
        </w:rPr>
        <w:t xml:space="preserve">Here is a diagram of </w:t>
      </w:r>
      <w:r w:rsidR="008670AB">
        <w:rPr>
          <w:noProof/>
        </w:rPr>
        <w:t xml:space="preserve">a playground area. </w:t>
      </w:r>
      <w:r w:rsidR="007F6DA5">
        <w:rPr>
          <w:noProof/>
        </w:rPr>
        <w:t xml:space="preserve">It </w:t>
      </w:r>
      <w:r w:rsidR="009048AC">
        <w:rPr>
          <w:noProof/>
        </w:rPr>
        <w:t xml:space="preserve">consists of part of a circle, with centre O, </w:t>
      </w:r>
      <w:r w:rsidR="001C24B4">
        <w:rPr>
          <w:noProof/>
        </w:rPr>
        <w:t>where the radius OB measures 40</w:t>
      </w:r>
      <w:r w:rsidR="00063118">
        <w:rPr>
          <w:noProof/>
        </w:rPr>
        <w:t> </w:t>
      </w:r>
      <w:r w:rsidR="001C24B4">
        <w:rPr>
          <w:noProof/>
        </w:rPr>
        <w:t>m</w:t>
      </w:r>
      <w:r w:rsidR="00DF7003">
        <w:rPr>
          <w:noProof/>
        </w:rPr>
        <w:t xml:space="preserve"> and the angle AOB is a right angle. </w:t>
      </w:r>
      <w:r w:rsidR="000C7CE0">
        <w:rPr>
          <w:noProof/>
        </w:rPr>
        <w:t xml:space="preserve">It also consists of </w:t>
      </w:r>
      <w:r w:rsidR="009048AC">
        <w:rPr>
          <w:noProof/>
        </w:rPr>
        <w:t xml:space="preserve">a rectangle </w:t>
      </w:r>
      <w:r w:rsidR="00811A79">
        <w:rPr>
          <w:noProof/>
        </w:rPr>
        <w:t>with a width of 20</w:t>
      </w:r>
      <w:r w:rsidR="00063118">
        <w:rPr>
          <w:noProof/>
        </w:rPr>
        <w:t> </w:t>
      </w:r>
      <w:r w:rsidR="00811A79">
        <w:rPr>
          <w:noProof/>
        </w:rPr>
        <w:t>m.</w:t>
      </w:r>
    </w:p>
    <w:p w14:paraId="2826DC60" w14:textId="260B5AEE" w:rsidR="00975838" w:rsidRDefault="00FD6F18" w:rsidP="007E56EB">
      <w:pPr>
        <w:rPr>
          <w:noProof/>
        </w:rPr>
      </w:pPr>
      <w:r>
        <w:rPr>
          <w:noProof/>
        </w:rPr>
        <w:t>What is the area of the whole playground, correct to the nearest square metre?</w:t>
      </w:r>
    </w:p>
    <w:p w14:paraId="501D3C97" w14:textId="5D45A3D9" w:rsidR="00B30C3C" w:rsidRDefault="005E0D41" w:rsidP="00063118">
      <w:r>
        <w:rPr>
          <w:noProof/>
        </w:rPr>
        <w:drawing>
          <wp:inline distT="0" distB="0" distL="0" distR="0" wp14:anchorId="77C0E81A" wp14:editId="7AEABA4D">
            <wp:extent cx="5534025" cy="5162550"/>
            <wp:effectExtent l="0" t="0" r="9525" b="0"/>
            <wp:docPr id="587682987" name="Picture 1" descr="A composite shape made up of a 3-quarter circle with radius 40 m. A right-angled isosceles triangle that extends from the centre of the circle with the radius of the circle being the 2 equal sides of the triangle, 40 m. A rectangle that shares one of it's side lengths with the hypotenuse of the triangle. The length of the rectangle is unknown and the width of the rectangle is 2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82987" name="Picture 1" descr="A composite shape made up of a 3-quarter circle with radius 40 m. A right-angled isosceles triangle that extends from the centre of the circle with the radius of the circle being the 2 equal sides of the triangle, 40 m. A rectangle that shares one of it's side lengths with the hypotenuse of the triangle. The length of the rectangle is unknown and the width of the rectangle is 20 m."/>
                    <pic:cNvPicPr/>
                  </pic:nvPicPr>
                  <pic:blipFill>
                    <a:blip r:embed="rId34"/>
                    <a:stretch>
                      <a:fillRect/>
                    </a:stretch>
                  </pic:blipFill>
                  <pic:spPr>
                    <a:xfrm>
                      <a:off x="0" y="0"/>
                      <a:ext cx="5534025" cy="5162550"/>
                    </a:xfrm>
                    <a:prstGeom prst="rect">
                      <a:avLst/>
                    </a:prstGeom>
                  </pic:spPr>
                </pic:pic>
              </a:graphicData>
            </a:graphic>
          </wp:inline>
        </w:drawing>
      </w:r>
      <w:r w:rsidR="00B30C3C">
        <w:br w:type="page"/>
      </w:r>
    </w:p>
    <w:p w14:paraId="46A972A7" w14:textId="58B52171" w:rsidR="00B30C3C" w:rsidRPr="00DA5219" w:rsidRDefault="00B30C3C" w:rsidP="00DA5219">
      <w:pPr>
        <w:rPr>
          <w:rStyle w:val="Strong"/>
        </w:rPr>
      </w:pPr>
      <w:r w:rsidRPr="00DA5219">
        <w:rPr>
          <w:rStyle w:val="Strong"/>
        </w:rPr>
        <w:lastRenderedPageBreak/>
        <w:t>Question 4</w:t>
      </w:r>
    </w:p>
    <w:p w14:paraId="5C137AF4" w14:textId="3B1FEBFC" w:rsidR="00D139AE" w:rsidRDefault="005743E5" w:rsidP="007E56EB">
      <w:r>
        <w:t>Jay is creating this design to put on the front of his</w:t>
      </w:r>
      <w:r w:rsidR="00405560">
        <w:t xml:space="preserve"> visual diary. He wants to cover the </w:t>
      </w:r>
      <w:r w:rsidR="00BF4812">
        <w:t>shaded section in blue felt. What is the area of felt needed?</w:t>
      </w:r>
    </w:p>
    <w:p w14:paraId="69B9A8D8" w14:textId="0BC09B3A" w:rsidR="00B90E19" w:rsidRDefault="002678B6" w:rsidP="00063118">
      <w:r>
        <w:rPr>
          <w:noProof/>
        </w:rPr>
        <w:drawing>
          <wp:inline distT="0" distB="0" distL="0" distR="0" wp14:anchorId="69C9A965" wp14:editId="4043DA75">
            <wp:extent cx="6116320" cy="4046855"/>
            <wp:effectExtent l="0" t="0" r="0" b="0"/>
            <wp:docPr id="1098615776" name="Picture 1" descr="A large and small semi-circle with the smaller one underneath the larger one. The large semi-circle has a diameter of 20 cm. The semi-circles are joined by 2 straight line segments measuring 6 cm on either side. The area bounded by the semi-circles is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15776" name="Picture 1" descr="A large and small semi-circle with the smaller one underneath the larger one. The large semi-circle has a diameter of 20 cm. The semi-circles are joined by 2 straight line segments measuring 6 cm on either side. The area bounded by the semi-circles is shaded blue."/>
                    <pic:cNvPicPr/>
                  </pic:nvPicPr>
                  <pic:blipFill>
                    <a:blip r:embed="rId35"/>
                    <a:stretch>
                      <a:fillRect/>
                    </a:stretch>
                  </pic:blipFill>
                  <pic:spPr>
                    <a:xfrm>
                      <a:off x="0" y="0"/>
                      <a:ext cx="6116320" cy="4046855"/>
                    </a:xfrm>
                    <a:prstGeom prst="rect">
                      <a:avLst/>
                    </a:prstGeom>
                  </pic:spPr>
                </pic:pic>
              </a:graphicData>
            </a:graphic>
          </wp:inline>
        </w:drawing>
      </w:r>
      <w:r w:rsidR="00B90E19">
        <w:br w:type="page"/>
      </w:r>
    </w:p>
    <w:p w14:paraId="7E2D8603" w14:textId="1247A800" w:rsidR="00B90E19" w:rsidRPr="00DA5219" w:rsidRDefault="00B90E19" w:rsidP="00DA5219">
      <w:pPr>
        <w:rPr>
          <w:rStyle w:val="Strong"/>
        </w:rPr>
      </w:pPr>
      <w:r w:rsidRPr="00DA5219">
        <w:rPr>
          <w:rStyle w:val="Strong"/>
        </w:rPr>
        <w:lastRenderedPageBreak/>
        <w:t>Question 5</w:t>
      </w:r>
    </w:p>
    <w:p w14:paraId="63EF7BFF" w14:textId="5EF59D65" w:rsidR="00F01388" w:rsidRDefault="00470B2F" w:rsidP="00DA5219">
      <w:pPr>
        <w:rPr>
          <w:rFonts w:eastAsiaTheme="minorEastAsia"/>
        </w:rPr>
      </w:pPr>
      <w:r>
        <w:t xml:space="preserve">A family is placing the following pool design </w:t>
      </w:r>
      <w:r w:rsidR="00EF6456">
        <w:t>in their backyard.</w:t>
      </w:r>
      <w:r w:rsidR="006453C1">
        <w:t xml:space="preserve"> </w:t>
      </w:r>
      <w:r w:rsidR="00E670D5">
        <w:t xml:space="preserve">They want to </w:t>
      </w:r>
      <w:r w:rsidR="008E200C">
        <w:t>put</w:t>
      </w:r>
      <w:r w:rsidR="00E670D5">
        <w:t xml:space="preserve"> a solar </w:t>
      </w:r>
      <w:r w:rsidR="00932E33">
        <w:t xml:space="preserve">pool cover </w:t>
      </w:r>
      <w:r w:rsidR="007D57E8">
        <w:t xml:space="preserve">over the top of the pool to keep </w:t>
      </w:r>
      <w:r w:rsidR="009A3DB6">
        <w:t xml:space="preserve">the water warm during the cooler weather. </w:t>
      </w:r>
      <w:r w:rsidR="007C26A8">
        <w:t>The cost of the pool cover is $</w:t>
      </w:r>
      <w:r w:rsidR="00C36B34">
        <w:t>23.05</w:t>
      </w:r>
      <w:r w:rsidR="00EF7CD8">
        <w:t>/</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r w:rsidR="006D5449">
        <w:rPr>
          <w:rFonts w:eastAsiaTheme="minorEastAsia"/>
        </w:rPr>
        <w:t xml:space="preserve"> </w:t>
      </w:r>
      <w:r w:rsidR="00310F0E">
        <w:rPr>
          <w:rFonts w:eastAsiaTheme="minorEastAsia"/>
        </w:rPr>
        <w:t xml:space="preserve">Calculate the cost </w:t>
      </w:r>
      <w:r w:rsidR="00F01388">
        <w:rPr>
          <w:rFonts w:eastAsiaTheme="minorEastAsia"/>
        </w:rPr>
        <w:t>of the pool cover.</w:t>
      </w:r>
    </w:p>
    <w:p w14:paraId="0E28FBD1" w14:textId="27A9DE3F" w:rsidR="00B30C3C" w:rsidRDefault="00D9457D">
      <w:pPr>
        <w:suppressAutoHyphens w:val="0"/>
        <w:spacing w:after="0" w:line="276" w:lineRule="auto"/>
      </w:pPr>
      <w:r>
        <w:rPr>
          <w:noProof/>
        </w:rPr>
        <w:drawing>
          <wp:inline distT="0" distB="0" distL="0" distR="0" wp14:anchorId="3ABFE3D7" wp14:editId="514EB78A">
            <wp:extent cx="5172075" cy="2352675"/>
            <wp:effectExtent l="0" t="0" r="9525" b="9525"/>
            <wp:docPr id="502078189" name="Picture 1" descr="A composite shape made of a rectangle in the centre measuring 5 m in length with 2 semi-circles at either end of the width of the rectangle. The radius of both semi-circles is 2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78189" name="Picture 1" descr="A composite shape made of a rectangle in the centre measuring 5 m in length with 2 semi-circles at either end of the width of the rectangle. The radius of both semi-circles is 2 m."/>
                    <pic:cNvPicPr/>
                  </pic:nvPicPr>
                  <pic:blipFill>
                    <a:blip r:embed="rId36"/>
                    <a:stretch>
                      <a:fillRect/>
                    </a:stretch>
                  </pic:blipFill>
                  <pic:spPr>
                    <a:xfrm>
                      <a:off x="0" y="0"/>
                      <a:ext cx="5172075" cy="2352675"/>
                    </a:xfrm>
                    <a:prstGeom prst="rect">
                      <a:avLst/>
                    </a:prstGeom>
                  </pic:spPr>
                </pic:pic>
              </a:graphicData>
            </a:graphic>
          </wp:inline>
        </w:drawing>
      </w:r>
      <w:r w:rsidR="00B30C3C">
        <w:br w:type="page"/>
      </w:r>
    </w:p>
    <w:p w14:paraId="6FAD4035" w14:textId="3E672116" w:rsidR="0047786E" w:rsidRPr="00DA5219" w:rsidRDefault="0047786E" w:rsidP="00DA5219">
      <w:pPr>
        <w:rPr>
          <w:rStyle w:val="Strong"/>
        </w:rPr>
      </w:pPr>
      <w:r w:rsidRPr="00DA5219">
        <w:rPr>
          <w:rStyle w:val="Strong"/>
        </w:rPr>
        <w:lastRenderedPageBreak/>
        <w:t>Question 6</w:t>
      </w:r>
    </w:p>
    <w:p w14:paraId="559B7BA5" w14:textId="3CEA9C8D" w:rsidR="00283A8E" w:rsidRDefault="00031DEC" w:rsidP="00DA5219">
      <w:r>
        <w:t xml:space="preserve">Carmel has </w:t>
      </w:r>
      <w:r w:rsidR="00235B66">
        <w:t xml:space="preserve">a small unit with a </w:t>
      </w:r>
      <w:r w:rsidR="0065209D">
        <w:t xml:space="preserve">concrete </w:t>
      </w:r>
      <w:r w:rsidR="00235B66">
        <w:t xml:space="preserve">patio </w:t>
      </w:r>
      <w:r w:rsidR="000641BA">
        <w:t>i</w:t>
      </w:r>
      <w:r w:rsidR="00235B66">
        <w:t xml:space="preserve">n the shape below. </w:t>
      </w:r>
      <w:r w:rsidR="00C350EF">
        <w:t xml:space="preserve">She needs to reseal the concrete </w:t>
      </w:r>
      <w:r w:rsidR="0065209D">
        <w:t xml:space="preserve">and </w:t>
      </w:r>
      <w:r w:rsidR="004172E5">
        <w:t>the product she wants to use comes in 2 sizes:</w:t>
      </w:r>
    </w:p>
    <w:p w14:paraId="0CD552FA" w14:textId="7143D768" w:rsidR="00113DD8" w:rsidRDefault="00283A8E" w:rsidP="00BC571E">
      <w:pPr>
        <w:pStyle w:val="ListBullet"/>
      </w:pPr>
      <w:r>
        <w:t>1</w:t>
      </w:r>
      <w:r w:rsidR="00D22F53">
        <w:t> </w:t>
      </w:r>
      <w:r>
        <w:t xml:space="preserve">L costs $30.72 and covers an area of </w:t>
      </w:r>
      <w:r w:rsidR="00113DD8">
        <w:t>3 square metres</w:t>
      </w:r>
    </w:p>
    <w:p w14:paraId="3FD76A2C" w14:textId="2AF93E00" w:rsidR="00637CBF" w:rsidRDefault="00113DD8" w:rsidP="00637CBF">
      <w:pPr>
        <w:pStyle w:val="ListBullet"/>
      </w:pPr>
      <w:r>
        <w:t>15</w:t>
      </w:r>
      <w:r w:rsidR="00D22F53">
        <w:t> </w:t>
      </w:r>
      <w:r>
        <w:t>L costs $</w:t>
      </w:r>
      <w:r w:rsidR="00C92436">
        <w:t>262.04 and covers an area of 50 square metres</w:t>
      </w:r>
      <w:r w:rsidR="00D22F53">
        <w:t>.</w:t>
      </w:r>
    </w:p>
    <w:p w14:paraId="251B6E69" w14:textId="4FADB82A" w:rsidR="004355E6" w:rsidRDefault="00637CBF" w:rsidP="00DA5219">
      <w:r>
        <w:t xml:space="preserve">Advise Carmel </w:t>
      </w:r>
      <w:r w:rsidR="008D6DEC">
        <w:t xml:space="preserve">on the most </w:t>
      </w:r>
      <w:r w:rsidR="004355E6">
        <w:t>cost-effective</w:t>
      </w:r>
      <w:r w:rsidR="008D6DEC">
        <w:t xml:space="preserve"> </w:t>
      </w:r>
      <w:r w:rsidR="004355E6">
        <w:t>method for resealing the area.</w:t>
      </w:r>
    </w:p>
    <w:p w14:paraId="652056FB" w14:textId="39F669A9" w:rsidR="0047786E" w:rsidRDefault="00A762CB" w:rsidP="00BC571E">
      <w:pPr>
        <w:pStyle w:val="ListBullet"/>
        <w:numPr>
          <w:ilvl w:val="0"/>
          <w:numId w:val="0"/>
        </w:numPr>
      </w:pPr>
      <w:r>
        <w:rPr>
          <w:noProof/>
        </w:rPr>
        <w:drawing>
          <wp:inline distT="0" distB="0" distL="0" distR="0" wp14:anchorId="3D4039BC" wp14:editId="1CBACE08">
            <wp:extent cx="2286000" cy="2301089"/>
            <wp:effectExtent l="0" t="0" r="0" b="4445"/>
            <wp:docPr id="1806179429" name="Picture 1" descr="A composite shape made up of a quarter of a circle with a rectangular piece cut out. Teacher to provide the measurements and shape to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79429" name="Picture 1" descr="A composite shape made up of a quarter of a circle with a rectangular piece cut out. Teacher to provide the measurements and shape to the student."/>
                    <pic:cNvPicPr/>
                  </pic:nvPicPr>
                  <pic:blipFill>
                    <a:blip r:embed="rId37"/>
                    <a:stretch>
                      <a:fillRect/>
                    </a:stretch>
                  </pic:blipFill>
                  <pic:spPr>
                    <a:xfrm>
                      <a:off x="0" y="0"/>
                      <a:ext cx="2287244" cy="2302341"/>
                    </a:xfrm>
                    <a:prstGeom prst="rect">
                      <a:avLst/>
                    </a:prstGeom>
                  </pic:spPr>
                </pic:pic>
              </a:graphicData>
            </a:graphic>
          </wp:inline>
        </w:drawing>
      </w:r>
      <w:r w:rsidR="0047786E">
        <w:br w:type="page"/>
      </w:r>
    </w:p>
    <w:p w14:paraId="1216C7C8" w14:textId="77777777" w:rsidR="008B71D5" w:rsidRDefault="008B71D5" w:rsidP="008B71D5">
      <w:pPr>
        <w:pStyle w:val="Heading2"/>
      </w:pPr>
      <w:r>
        <w:lastRenderedPageBreak/>
        <w:t>Sample solutions</w:t>
      </w:r>
    </w:p>
    <w:p w14:paraId="1D7F4C1A" w14:textId="24FD02E3" w:rsidR="001E265E" w:rsidRDefault="008B71D5" w:rsidP="006856F4">
      <w:pPr>
        <w:pStyle w:val="Heading3"/>
      </w:pPr>
      <w:r>
        <w:t xml:space="preserve">Appendix </w:t>
      </w:r>
      <w:r w:rsidR="006D37CC">
        <w:t>A</w:t>
      </w:r>
      <w:r>
        <w:t xml:space="preserve"> – </w:t>
      </w:r>
      <w:r w:rsidR="00F52D86">
        <w:t>a</w:t>
      </w:r>
      <w:r w:rsidR="006D37CC">
        <w:t>rea of a T-shirt</w:t>
      </w:r>
    </w:p>
    <w:p w14:paraId="5B82FB0C" w14:textId="03AF42B4" w:rsidR="00FA7E95" w:rsidRPr="00FA7E95" w:rsidRDefault="00FA7E95" w:rsidP="00BC571E">
      <w:r>
        <w:rPr>
          <w:noProof/>
        </w:rPr>
        <w:drawing>
          <wp:inline distT="0" distB="0" distL="0" distR="0" wp14:anchorId="5F4E1F85" wp14:editId="442A2922">
            <wp:extent cx="6115050" cy="3352800"/>
            <wp:effectExtent l="0" t="0" r="0" b="0"/>
            <wp:docPr id="647056975" name="Picture 17" descr="Image of the front and back views of a T-shirt with measurements. Width of shirt is 57 cm. Length of shirt is 75 cm. Armhole length is 25 cm. Sleeve length along the top of the arm is 20 cm. Sleeve length along the bottom of the arm is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56975" name="Picture 17" descr="Image of the front and back views of a T-shirt with measurements. Width of shirt is 57 cm. Length of shirt is 75 cm. Armhole length is 25 cm. Sleeve length along the top of the arm is 20 cm. Sleeve length along the bottom of the arm is 10 c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3352800"/>
                    </a:xfrm>
                    <a:prstGeom prst="rect">
                      <a:avLst/>
                    </a:prstGeom>
                    <a:noFill/>
                  </pic:spPr>
                </pic:pic>
              </a:graphicData>
            </a:graphic>
          </wp:inline>
        </w:drawing>
      </w:r>
    </w:p>
    <w:p w14:paraId="57D67199" w14:textId="77777777" w:rsidR="00D33E32" w:rsidRPr="00BC571E" w:rsidRDefault="00215911" w:rsidP="001E265E">
      <w:pPr>
        <w:rPr>
          <w:b/>
          <w:bCs/>
        </w:rPr>
      </w:pPr>
      <w:r w:rsidRPr="00BC571E">
        <w:rPr>
          <w:b/>
          <w:bCs/>
        </w:rPr>
        <w:t>The main body of the shirt</w:t>
      </w:r>
    </w:p>
    <w:p w14:paraId="262A9D3D" w14:textId="179C54B6" w:rsidR="00531B13" w:rsidRDefault="00D33E32" w:rsidP="001E265E">
      <w:pPr>
        <w:rPr>
          <w:rFonts w:eastAsiaTheme="minorEastAsia"/>
        </w:rPr>
      </w:pPr>
      <w:r>
        <w:t xml:space="preserve">Rectangle </w:t>
      </w:r>
      <w:r w:rsidR="00113172">
        <w:t>front and back</w:t>
      </w:r>
      <w:r>
        <w:t xml:space="preserve">: </w:t>
      </w:r>
      <m:oMath>
        <m:r>
          <w:rPr>
            <w:rFonts w:ascii="Cambria Math" w:hAnsi="Cambria Math"/>
          </w:rPr>
          <m:t xml:space="preserve">57×75×2=8550 </m:t>
        </m:r>
        <m:sSup>
          <m:sSupPr>
            <m:ctrlPr>
              <w:rPr>
                <w:rFonts w:ascii="Cambria Math" w:hAnsi="Cambria Math"/>
                <w:i/>
              </w:rPr>
            </m:ctrlPr>
          </m:sSupPr>
          <m:e>
            <m:r>
              <w:rPr>
                <w:rFonts w:ascii="Cambria Math" w:hAnsi="Cambria Math"/>
              </w:rPr>
              <m:t>cm</m:t>
            </m:r>
          </m:e>
          <m:sup>
            <m:r>
              <w:rPr>
                <w:rFonts w:ascii="Cambria Math" w:hAnsi="Cambria Math"/>
              </w:rPr>
              <m:t>2</m:t>
            </m:r>
          </m:sup>
        </m:sSup>
      </m:oMath>
      <w:r w:rsidR="007E1CDE">
        <w:rPr>
          <w:rFonts w:eastAsiaTheme="minorEastAsia"/>
        </w:rPr>
        <w:t>.</w:t>
      </w:r>
    </w:p>
    <w:p w14:paraId="0C8611CD" w14:textId="77777777" w:rsidR="00113172" w:rsidRPr="00BC571E" w:rsidRDefault="00113172" w:rsidP="001E265E">
      <w:pPr>
        <w:rPr>
          <w:b/>
          <w:bCs/>
        </w:rPr>
      </w:pPr>
      <w:r w:rsidRPr="00BC571E">
        <w:rPr>
          <w:b/>
          <w:bCs/>
        </w:rPr>
        <w:t>Sleeves</w:t>
      </w:r>
    </w:p>
    <w:p w14:paraId="0CCE6F08" w14:textId="636A93FF" w:rsidR="00A63655" w:rsidRDefault="00085BB8" w:rsidP="001E265E">
      <w:r>
        <w:t>Trapeziums</w:t>
      </w:r>
      <w:r w:rsidR="00712D72">
        <w:t xml:space="preserve"> – </w:t>
      </w:r>
      <w:r w:rsidR="00D22F53">
        <w:t>u</w:t>
      </w:r>
      <w:r w:rsidR="00712D72">
        <w:t xml:space="preserve">se Pythagoras’ </w:t>
      </w:r>
      <w:r w:rsidR="00D22F53">
        <w:t>t</w:t>
      </w:r>
      <w:r w:rsidR="00712D72">
        <w:t xml:space="preserve">heorem to find perpendicular height </w:t>
      </w:r>
      <m:oMath>
        <m:sSup>
          <m:sSupPr>
            <m:ctrlPr>
              <w:rPr>
                <w:rFonts w:ascii="Cambria Math" w:hAnsi="Cambria Math"/>
                <w:i/>
              </w:rPr>
            </m:ctrlPr>
          </m:sSupPr>
          <m:e>
            <m:r>
              <w:rPr>
                <w:rFonts w:ascii="Cambria Math" w:hAnsi="Cambria Math"/>
              </w:rPr>
              <m:t>25</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=22.9 cm</m:t>
        </m:r>
      </m:oMath>
      <w:r w:rsidR="00631D6C">
        <w:rPr>
          <w:rFonts w:eastAsiaTheme="minorEastAsia"/>
        </w:rPr>
        <w:br/>
        <w:t>Trapezium area</w:t>
      </w:r>
      <w:r w:rsidR="00B85CD6">
        <w:rPr>
          <w:rFonts w:eastAsiaTheme="minorEastAsia"/>
        </w:rPr>
        <w:t xml:space="preserve"> (front and back </w:t>
      </w:r>
      <w:r w:rsidR="00676A72">
        <w:rPr>
          <w:rFonts w:eastAsiaTheme="minorEastAsia"/>
        </w:rPr>
        <w:t>x 2)</w:t>
      </w:r>
      <w:r w:rsidR="00631D6C">
        <w:rPr>
          <w:rFonts w:eastAsiaTheme="minorEastAsia"/>
        </w:rPr>
        <w:t xml:space="preserve">: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×22.9×</m:t>
            </m:r>
            <m:d>
              <m:dPr>
                <m:ctrlPr>
                  <w:rPr>
                    <w:rFonts w:ascii="Cambria Math" w:eastAsiaTheme="minorEastAsia" w:hAnsi="Cambria Math"/>
                    <w:i/>
                  </w:rPr>
                </m:ctrlPr>
              </m:dPr>
              <m:e>
                <m:r>
                  <w:rPr>
                    <w:rFonts w:ascii="Cambria Math" w:eastAsiaTheme="minorEastAsia" w:hAnsi="Cambria Math"/>
                  </w:rPr>
                  <m:t>20+10</m:t>
                </m:r>
              </m:e>
            </m:d>
          </m:e>
        </m:d>
        <m:r>
          <w:rPr>
            <w:rFonts w:ascii="Cambria Math" w:eastAsiaTheme="minorEastAsia" w:hAnsi="Cambria Math"/>
          </w:rPr>
          <m:t xml:space="preserve">×4=1374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w:r w:rsidR="007E1CDE">
        <w:rPr>
          <w:rFonts w:eastAsiaTheme="minorEastAsia"/>
        </w:rPr>
        <w:t>.</w:t>
      </w:r>
    </w:p>
    <w:p w14:paraId="71EED457" w14:textId="77777777" w:rsidR="000910AA" w:rsidRDefault="00DF5625" w:rsidP="001E265E">
      <w:r>
        <w:rPr>
          <w:noProof/>
        </w:rPr>
        <w:drawing>
          <wp:inline distT="0" distB="0" distL="0" distR="0" wp14:anchorId="57CB0509" wp14:editId="550004EA">
            <wp:extent cx="1323975" cy="1336291"/>
            <wp:effectExtent l="0" t="0" r="0" b="0"/>
            <wp:docPr id="68078439" name="Picture 1" descr="A trapezium with left side length measuring 20 cm, right side length measuring 10 cm and top slant length of 2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8439" name="Picture 1" descr="A trapezium with left side length measuring 20 cm, right side length measuring 10 cm and top slant length of 25 cm."/>
                    <pic:cNvPicPr/>
                  </pic:nvPicPr>
                  <pic:blipFill rotWithShape="1">
                    <a:blip r:embed="rId39"/>
                    <a:srcRect l="12644" t="4761" r="4981" b="9127"/>
                    <a:stretch>
                      <a:fillRect/>
                    </a:stretch>
                  </pic:blipFill>
                  <pic:spPr bwMode="auto">
                    <a:xfrm>
                      <a:off x="0" y="0"/>
                      <a:ext cx="1324642" cy="1336964"/>
                    </a:xfrm>
                    <a:prstGeom prst="rect">
                      <a:avLst/>
                    </a:prstGeom>
                    <a:ln>
                      <a:noFill/>
                    </a:ln>
                    <a:extLst>
                      <a:ext uri="{53640926-AAD7-44D8-BBD7-CCE9431645EC}">
                        <a14:shadowObscured xmlns:a14="http://schemas.microsoft.com/office/drawing/2010/main"/>
                      </a:ext>
                    </a:extLst>
                  </pic:spPr>
                </pic:pic>
              </a:graphicData>
            </a:graphic>
          </wp:inline>
        </w:drawing>
      </w:r>
    </w:p>
    <w:p w14:paraId="56D80EF4" w14:textId="120CFF16" w:rsidR="00986E28" w:rsidRDefault="000910AA" w:rsidP="001E265E">
      <w:pPr>
        <w:rPr>
          <w:rFonts w:eastAsiaTheme="minorEastAsia"/>
        </w:rPr>
      </w:pPr>
      <w:r>
        <w:t xml:space="preserve">Total estimated area of T-shirt: </w:t>
      </w:r>
      <m:oMath>
        <m:r>
          <w:rPr>
            <w:rFonts w:ascii="Cambria Math" w:hAnsi="Cambria Math"/>
          </w:rPr>
          <m:t xml:space="preserve">8550+1374=9924 </m:t>
        </m:r>
        <m:sSup>
          <m:sSupPr>
            <m:ctrlPr>
              <w:rPr>
                <w:rFonts w:ascii="Cambria Math" w:hAnsi="Cambria Math"/>
                <w:i/>
              </w:rPr>
            </m:ctrlPr>
          </m:sSupPr>
          <m:e>
            <m:r>
              <w:rPr>
                <w:rFonts w:ascii="Cambria Math" w:hAnsi="Cambria Math"/>
              </w:rPr>
              <m:t>cm</m:t>
            </m:r>
          </m:e>
          <m:sup>
            <m:r>
              <w:rPr>
                <w:rFonts w:ascii="Cambria Math" w:hAnsi="Cambria Math"/>
              </w:rPr>
              <m:t>2</m:t>
            </m:r>
          </m:sup>
        </m:sSup>
      </m:oMath>
      <w:r w:rsidR="007E1CDE">
        <w:rPr>
          <w:rFonts w:eastAsiaTheme="minorEastAsia"/>
        </w:rPr>
        <w:t>.</w:t>
      </w:r>
    </w:p>
    <w:p w14:paraId="0A13A0CF" w14:textId="0609D6E2" w:rsidR="002C0831" w:rsidRDefault="00950ED0" w:rsidP="001E265E">
      <w:pPr>
        <w:rPr>
          <w:rFonts w:eastAsiaTheme="minorEastAsia"/>
        </w:rPr>
      </w:pPr>
      <w:r>
        <w:rPr>
          <w:rFonts w:eastAsiaTheme="minorEastAsia"/>
        </w:rPr>
        <w:lastRenderedPageBreak/>
        <w:t>Example of T-shirt pieces laid out onto the fabric.</w:t>
      </w:r>
      <w:r w:rsidRPr="00BD70E2">
        <w:rPr>
          <w:noProof/>
        </w:rPr>
        <w:drawing>
          <wp:inline distT="0" distB="0" distL="0" distR="0" wp14:anchorId="428561B6" wp14:editId="749E9991">
            <wp:extent cx="3838575" cy="3283602"/>
            <wp:effectExtent l="0" t="0" r="0" b="0"/>
            <wp:docPr id="254058193" name="Picture 1" descr="The layout of T-shirt sections on piece of rectangular fabric with measurements 148 cm by 10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58193" name="Picture 1" descr="The layout of T-shirt sections on piece of rectangular fabric with measurements 148 cm by 100 cm."/>
                    <pic:cNvPicPr/>
                  </pic:nvPicPr>
                  <pic:blipFill>
                    <a:blip r:embed="rId40"/>
                    <a:stretch>
                      <a:fillRect/>
                    </a:stretch>
                  </pic:blipFill>
                  <pic:spPr>
                    <a:xfrm>
                      <a:off x="0" y="0"/>
                      <a:ext cx="3840374" cy="3285141"/>
                    </a:xfrm>
                    <a:prstGeom prst="rect">
                      <a:avLst/>
                    </a:prstGeom>
                  </pic:spPr>
                </pic:pic>
              </a:graphicData>
            </a:graphic>
          </wp:inline>
        </w:drawing>
      </w:r>
    </w:p>
    <w:p w14:paraId="58C8262A" w14:textId="77777777" w:rsidR="00950ED0" w:rsidRDefault="00950ED0">
      <w:pPr>
        <w:suppressAutoHyphens w:val="0"/>
        <w:spacing w:after="0" w:line="276" w:lineRule="auto"/>
        <w:rPr>
          <w:color w:val="002664"/>
          <w:sz w:val="32"/>
          <w:szCs w:val="40"/>
        </w:rPr>
      </w:pPr>
      <w:r>
        <w:br w:type="page"/>
      </w:r>
    </w:p>
    <w:p w14:paraId="256096A1" w14:textId="3DEF96A9" w:rsidR="002B0C89" w:rsidRDefault="002B0C89" w:rsidP="002B0C89">
      <w:pPr>
        <w:pStyle w:val="Heading3"/>
      </w:pPr>
      <w:r>
        <w:lastRenderedPageBreak/>
        <w:t xml:space="preserve">Appendix B – </w:t>
      </w:r>
      <w:r w:rsidR="00F52D86">
        <w:t>a</w:t>
      </w:r>
      <w:r>
        <w:t>rea of composite shapes station questions</w:t>
      </w:r>
    </w:p>
    <w:p w14:paraId="77070FA2" w14:textId="7F478593" w:rsidR="002B0C89" w:rsidRPr="00C51590" w:rsidRDefault="009453F3" w:rsidP="00C51590">
      <w:pPr>
        <w:spacing w:before="0" w:after="0"/>
        <w:rPr>
          <w:rStyle w:val="Strong"/>
        </w:rPr>
      </w:pPr>
      <w:r w:rsidRPr="00C51590">
        <w:rPr>
          <w:rStyle w:val="Strong"/>
        </w:rPr>
        <w:t>Question 1</w:t>
      </w:r>
    </w:p>
    <w:p w14:paraId="3924A79A" w14:textId="1566841D" w:rsidR="003850F0" w:rsidRDefault="00453CDE" w:rsidP="00C51590">
      <w:r>
        <w:t>Outer rectangle dimensions</w:t>
      </w:r>
      <w:r w:rsidR="009C1710">
        <w:t>:</w:t>
      </w:r>
    </w:p>
    <w:p w14:paraId="6B512578" w14:textId="5BFA27A9" w:rsidR="006A1647" w:rsidRDefault="00C71058" w:rsidP="00C51590">
      <w:pPr>
        <w:rPr>
          <w:rFonts w:eastAsiaTheme="minorEastAsia"/>
        </w:rPr>
      </w:pPr>
      <w:r>
        <w:t>L</w:t>
      </w:r>
      <w:r w:rsidR="009C1710">
        <w:t>ength</w:t>
      </w:r>
      <w:r w:rsidR="00923129">
        <w:t xml:space="preserve"> is</w:t>
      </w:r>
      <w:r w:rsidR="009C1710">
        <w:t xml:space="preserve"> </w:t>
      </w:r>
      <m:oMath>
        <m:r>
          <w:rPr>
            <w:rFonts w:ascii="Cambria Math" w:hAnsi="Cambria Math"/>
          </w:rPr>
          <m:t>1.6+0.83+0.83=3.26 m</m:t>
        </m:r>
      </m:oMath>
      <w:r w:rsidR="006C5B0C">
        <w:rPr>
          <w:rFonts w:eastAsiaTheme="minorEastAsia"/>
        </w:rPr>
        <w:t>, width</w:t>
      </w:r>
      <w:r w:rsidR="00923129">
        <w:rPr>
          <w:rFonts w:eastAsiaTheme="minorEastAsia"/>
        </w:rPr>
        <w:t xml:space="preserve"> is </w:t>
      </w:r>
      <m:oMath>
        <m:r>
          <w:rPr>
            <w:rFonts w:ascii="Cambria Math" w:eastAsiaTheme="minorEastAsia" w:hAnsi="Cambria Math"/>
          </w:rPr>
          <m:t>0.8+0.83+0.83=2.46 m</m:t>
        </m:r>
      </m:oMath>
      <w:r w:rsidR="00C23C7A">
        <w:rPr>
          <w:rFonts w:eastAsiaTheme="minorEastAsia"/>
        </w:rPr>
        <w:t>.</w:t>
      </w:r>
    </w:p>
    <w:p w14:paraId="4507666F" w14:textId="26D0747C" w:rsidR="00B4088F" w:rsidRDefault="00B4088F" w:rsidP="00C51590">
      <w:pPr>
        <w:rPr>
          <w:rFonts w:eastAsiaTheme="minorEastAsia"/>
        </w:rPr>
      </w:pPr>
      <w:r>
        <w:rPr>
          <w:rFonts w:eastAsiaTheme="minorEastAsia"/>
        </w:rPr>
        <w:t xml:space="preserve">Area of </w:t>
      </w:r>
      <w:r w:rsidR="006B05E8">
        <w:rPr>
          <w:rFonts w:eastAsiaTheme="minorEastAsia"/>
        </w:rPr>
        <w:t xml:space="preserve">the </w:t>
      </w:r>
      <w:r>
        <w:rPr>
          <w:rFonts w:eastAsiaTheme="minorEastAsia"/>
        </w:rPr>
        <w:t xml:space="preserve">outer rectangle is </w:t>
      </w:r>
      <m:oMath>
        <m:r>
          <w:rPr>
            <w:rFonts w:ascii="Cambria Math" w:eastAsiaTheme="minorEastAsia" w:hAnsi="Cambria Math"/>
          </w:rPr>
          <m:t xml:space="preserve">3.26×2.46=8. 0196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C23C7A">
        <w:rPr>
          <w:rFonts w:eastAsiaTheme="minorEastAsia"/>
        </w:rPr>
        <w:t>.</w:t>
      </w:r>
    </w:p>
    <w:p w14:paraId="1F2CAABF" w14:textId="261176B7" w:rsidR="006B05E8" w:rsidRDefault="006B05E8" w:rsidP="00C51590">
      <w:pPr>
        <w:rPr>
          <w:rFonts w:eastAsiaTheme="minorEastAsia"/>
        </w:rPr>
      </w:pPr>
      <w:r>
        <w:rPr>
          <w:rFonts w:eastAsiaTheme="minorEastAsia"/>
        </w:rPr>
        <w:t xml:space="preserve">Area of the </w:t>
      </w:r>
      <w:r w:rsidR="00FE0824">
        <w:rPr>
          <w:rFonts w:eastAsiaTheme="minorEastAsia"/>
        </w:rPr>
        <w:t xml:space="preserve">garden is </w:t>
      </w:r>
      <w:r w:rsidR="002C66ED">
        <w:rPr>
          <w:rFonts w:eastAsiaTheme="minorEastAsia"/>
        </w:rPr>
        <w:t>0.</w:t>
      </w:r>
      <m:oMath>
        <m:r>
          <w:rPr>
            <w:rFonts w:ascii="Cambria Math" w:eastAsiaTheme="minorEastAsia" w:hAnsi="Cambria Math"/>
          </w:rPr>
          <m:t xml:space="preserve">8×1.6=1.28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C23C7A">
        <w:rPr>
          <w:rFonts w:eastAsiaTheme="minorEastAsia"/>
        </w:rPr>
        <w:t>.</w:t>
      </w:r>
    </w:p>
    <w:p w14:paraId="58252FC8" w14:textId="070410C4" w:rsidR="00E26923" w:rsidRDefault="00E26923" w:rsidP="00C51590">
      <w:pPr>
        <w:rPr>
          <w:rFonts w:eastAsiaTheme="minorEastAsia"/>
        </w:rPr>
      </w:pPr>
      <w:r>
        <w:rPr>
          <w:rFonts w:eastAsiaTheme="minorEastAsia"/>
        </w:rPr>
        <w:t>Area of the path</w:t>
      </w:r>
      <w:r w:rsidR="009A5851">
        <w:rPr>
          <w:rFonts w:eastAsiaTheme="minorEastAsia"/>
        </w:rPr>
        <w:t xml:space="preserve"> is </w:t>
      </w:r>
      <w:r w:rsidR="0018184D">
        <w:rPr>
          <w:rFonts w:eastAsiaTheme="minorEastAsia"/>
        </w:rPr>
        <w:t xml:space="preserve">the </w:t>
      </w:r>
      <w:r w:rsidR="009A5851">
        <w:rPr>
          <w:rFonts w:eastAsiaTheme="minorEastAsia"/>
        </w:rPr>
        <w:t>area of the outer rectangle – area of the garden</w:t>
      </w:r>
      <w:r w:rsidR="0018184D">
        <w:rPr>
          <w:rFonts w:eastAsiaTheme="minorEastAsia"/>
        </w:rPr>
        <w:t xml:space="preserve">, </w:t>
      </w:r>
      <m:oMath>
        <m:r>
          <w:rPr>
            <w:rFonts w:ascii="Cambria Math" w:eastAsiaTheme="minorEastAsia" w:hAnsi="Cambria Math"/>
          </w:rPr>
          <m:t xml:space="preserve">8.0196-1.28=6.7396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C23C7A">
        <w:rPr>
          <w:rFonts w:eastAsiaTheme="minorEastAsia"/>
        </w:rPr>
        <w:t>.</w:t>
      </w:r>
    </w:p>
    <w:p w14:paraId="229FB0FB" w14:textId="1E74A6B6" w:rsidR="006C3028" w:rsidRPr="002B0C89" w:rsidRDefault="00706F29" w:rsidP="00C51590">
      <w:r>
        <w:rPr>
          <w:rFonts w:eastAsiaTheme="minorEastAsia"/>
        </w:rPr>
        <w:t>An alternative</w:t>
      </w:r>
      <w:r w:rsidR="006C3028">
        <w:rPr>
          <w:rFonts w:eastAsiaTheme="minorEastAsia"/>
        </w:rPr>
        <w:t xml:space="preserve"> strategy </w:t>
      </w:r>
      <w:r>
        <w:rPr>
          <w:rFonts w:eastAsiaTheme="minorEastAsia"/>
        </w:rPr>
        <w:t>is to split the path section into multiple rectangles and add their areas.</w:t>
      </w:r>
    </w:p>
    <w:p w14:paraId="7D51B675" w14:textId="39A91C0D" w:rsidR="00AC47F8" w:rsidRPr="00C51590" w:rsidRDefault="00AC47F8" w:rsidP="00C51590">
      <w:pPr>
        <w:spacing w:before="0" w:after="0"/>
        <w:rPr>
          <w:rStyle w:val="Strong"/>
        </w:rPr>
      </w:pPr>
      <w:r w:rsidRPr="00C51590">
        <w:rPr>
          <w:rStyle w:val="Strong"/>
        </w:rPr>
        <w:t>Question 2</w:t>
      </w:r>
    </w:p>
    <w:p w14:paraId="67FAA499" w14:textId="194A9962" w:rsidR="00D74CB6" w:rsidRDefault="009823EB" w:rsidP="00C51590">
      <w:r>
        <w:t>Area of shaded section is large sector – small sector</w:t>
      </w:r>
      <w:r w:rsidR="00EF0A6C">
        <w:t>.</w:t>
      </w:r>
    </w:p>
    <w:p w14:paraId="00DA6F7B" w14:textId="4203F137" w:rsidR="00B475DE" w:rsidRDefault="00D74CB6" w:rsidP="00C51590">
      <w:pPr>
        <w:rPr>
          <w:rFonts w:eastAsiaTheme="minorEastAsia"/>
        </w:rPr>
      </w:pPr>
      <w:r>
        <w:t xml:space="preserve">Area is </w:t>
      </w:r>
      <w:r w:rsidR="006C473A">
        <w:rPr>
          <w:rFonts w:eastAsiaTheme="minorEastAsia"/>
        </w:rPr>
        <w:t>(</w:t>
      </w:r>
      <m:oMath>
        <m:f>
          <m:fPr>
            <m:ctrlPr>
              <w:rPr>
                <w:rFonts w:ascii="Cambria Math" w:hAnsi="Cambria Math"/>
                <w:i/>
              </w:rPr>
            </m:ctrlPr>
          </m:fPr>
          <m:num>
            <m:r>
              <w:rPr>
                <w:rFonts w:ascii="Cambria Math" w:hAnsi="Cambria Math"/>
              </w:rPr>
              <m:t>45</m:t>
            </m:r>
          </m:num>
          <m:den>
            <m:r>
              <w:rPr>
                <w:rFonts w:ascii="Cambria Math" w:hAnsi="Cambria Math"/>
              </w:rPr>
              <m:t>360</m:t>
            </m:r>
          </m:den>
        </m:f>
        <m:r>
          <w:rPr>
            <w:rFonts w:ascii="Cambria Math" w:hAnsi="Cambria Math"/>
          </w:rPr>
          <m:t>×π×</m:t>
        </m:r>
        <m:sSup>
          <m:sSupPr>
            <m:ctrlPr>
              <w:rPr>
                <w:rFonts w:ascii="Cambria Math" w:hAnsi="Cambria Math"/>
                <w:i/>
              </w:rPr>
            </m:ctrlPr>
          </m:sSupPr>
          <m:e>
            <m:r>
              <w:rPr>
                <w:rFonts w:ascii="Cambria Math" w:hAnsi="Cambria Math"/>
              </w:rPr>
              <m:t>50</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45</m:t>
                </m:r>
              </m:num>
              <m:den>
                <m:r>
                  <w:rPr>
                    <w:rFonts w:ascii="Cambria Math" w:hAnsi="Cambria Math"/>
                  </w:rPr>
                  <m:t>360</m:t>
                </m:r>
              </m:den>
            </m:f>
            <m:r>
              <w:rPr>
                <w:rFonts w:ascii="Cambria Math" w:hAnsi="Cambria Math"/>
              </w:rPr>
              <m:t>×π×</m:t>
            </m:r>
            <m:sSup>
              <m:sSupPr>
                <m:ctrlPr>
                  <w:rPr>
                    <w:rFonts w:ascii="Cambria Math" w:hAnsi="Cambria Math"/>
                    <w:i/>
                  </w:rPr>
                </m:ctrlPr>
              </m:sSupPr>
              <m:e>
                <m:r>
                  <w:rPr>
                    <w:rFonts w:ascii="Cambria Math" w:hAnsi="Cambria Math"/>
                  </w:rPr>
                  <m:t>1.25</m:t>
                </m:r>
              </m:e>
              <m:sup>
                <m:r>
                  <w:rPr>
                    <w:rFonts w:ascii="Cambria Math" w:hAnsi="Cambria Math"/>
                  </w:rPr>
                  <m:t>2</m:t>
                </m:r>
              </m:sup>
            </m:sSup>
          </m:e>
        </m:d>
        <m:r>
          <w:rPr>
            <w:rFonts w:ascii="Cambria Math" w:hAnsi="Cambria Math"/>
          </w:rPr>
          <m:t xml:space="preserve">=981.1 </m:t>
        </m:r>
        <m:sSup>
          <m:sSupPr>
            <m:ctrlPr>
              <w:rPr>
                <w:rFonts w:ascii="Cambria Math" w:hAnsi="Cambria Math"/>
                <w:i/>
              </w:rPr>
            </m:ctrlPr>
          </m:sSupPr>
          <m:e>
            <m:r>
              <w:rPr>
                <w:rFonts w:ascii="Cambria Math" w:hAnsi="Cambria Math"/>
              </w:rPr>
              <m:t>m</m:t>
            </m:r>
          </m:e>
          <m:sup>
            <m:r>
              <w:rPr>
                <w:rFonts w:ascii="Cambria Math" w:hAnsi="Cambria Math"/>
              </w:rPr>
              <m:t>2</m:t>
            </m:r>
          </m:sup>
        </m:sSup>
      </m:oMath>
      <w:r w:rsidR="00C23C7A">
        <w:rPr>
          <w:rFonts w:eastAsiaTheme="minorEastAsia"/>
        </w:rPr>
        <w:t>.</w:t>
      </w:r>
    </w:p>
    <w:p w14:paraId="231A7F79" w14:textId="72136995" w:rsidR="00706F29" w:rsidRDefault="00706F29" w:rsidP="00C51590">
      <w:pPr>
        <w:rPr>
          <w:rFonts w:eastAsiaTheme="minorEastAsia"/>
        </w:rPr>
      </w:pPr>
      <w:r>
        <w:rPr>
          <w:rFonts w:eastAsiaTheme="minorEastAsia"/>
        </w:rPr>
        <w:t xml:space="preserve">An alternative strategy </w:t>
      </w:r>
      <w:r w:rsidR="00187303">
        <w:rPr>
          <w:rFonts w:eastAsiaTheme="minorEastAsia"/>
        </w:rPr>
        <w:t xml:space="preserve">is to find the area of the large circle and subtract the area of the smaller circle and </w:t>
      </w:r>
      <w:r w:rsidR="002C3AE6">
        <w:rPr>
          <w:rFonts w:eastAsiaTheme="minorEastAsia"/>
        </w:rPr>
        <w:t xml:space="preserve">then multiply the area by </w:t>
      </w:r>
      <m:oMath>
        <m:f>
          <m:fPr>
            <m:ctrlPr>
              <w:rPr>
                <w:rFonts w:ascii="Cambria Math" w:eastAsiaTheme="minorEastAsia" w:hAnsi="Cambria Math"/>
                <w:i/>
              </w:rPr>
            </m:ctrlPr>
          </m:fPr>
          <m:num>
            <m:r>
              <w:rPr>
                <w:rFonts w:ascii="Cambria Math" w:eastAsiaTheme="minorEastAsia" w:hAnsi="Cambria Math"/>
              </w:rPr>
              <m:t>45</m:t>
            </m:r>
          </m:num>
          <m:den>
            <m:r>
              <w:rPr>
                <w:rFonts w:ascii="Cambria Math" w:eastAsiaTheme="minorEastAsia" w:hAnsi="Cambria Math"/>
              </w:rPr>
              <m:t>360</m:t>
            </m:r>
          </m:den>
        </m:f>
      </m:oMath>
      <w:r w:rsidR="00353AA7">
        <w:rPr>
          <w:rFonts w:eastAsiaTheme="minorEastAsia"/>
        </w:rPr>
        <w:t>.</w:t>
      </w:r>
    </w:p>
    <w:p w14:paraId="0182FEEA" w14:textId="27A60287" w:rsidR="00B475DE" w:rsidRPr="00C51590" w:rsidRDefault="00B475DE" w:rsidP="00C51590">
      <w:pPr>
        <w:spacing w:before="0" w:after="0"/>
        <w:rPr>
          <w:rStyle w:val="Strong"/>
        </w:rPr>
      </w:pPr>
      <w:r w:rsidRPr="00C51590">
        <w:rPr>
          <w:rStyle w:val="Strong"/>
        </w:rPr>
        <w:t>Question 3</w:t>
      </w:r>
    </w:p>
    <w:p w14:paraId="36DEDE46" w14:textId="2B917E78" w:rsidR="000B73F1" w:rsidRDefault="00A9120B" w:rsidP="00C51590">
      <w:r>
        <w:t xml:space="preserve">Area of the playground is the area of the sector </w:t>
      </w:r>
      <w:r w:rsidR="005D1758">
        <w:t>+ area of the triangle + area of the rectangle</w:t>
      </w:r>
      <w:r w:rsidR="00EF0A6C">
        <w:t>.</w:t>
      </w:r>
    </w:p>
    <w:p w14:paraId="0877ACC0" w14:textId="26BBCCC9" w:rsidR="00DD75A4" w:rsidRDefault="00DD75A4" w:rsidP="00C51590">
      <w:r>
        <w:t xml:space="preserve">Need to use Pythagoras’ </w:t>
      </w:r>
      <w:r w:rsidR="00C71058">
        <w:t>t</w:t>
      </w:r>
      <w:r>
        <w:t>heorem to find the length of the rectangle</w:t>
      </w:r>
    </w:p>
    <w:p w14:paraId="7D54B959" w14:textId="4312E64F" w:rsidR="00DD75A4" w:rsidRDefault="001D5BA7" w:rsidP="00C51590">
      <m:oMathPara>
        <m:oMath>
          <m:sSup>
            <m:sSupPr>
              <m:ctrlPr>
                <w:rPr>
                  <w:rFonts w:ascii="Cambria Math" w:hAnsi="Cambria Math"/>
                  <w:i/>
                </w:rPr>
              </m:ctrlPr>
            </m:sSupPr>
            <m:e>
              <m:r>
                <w:rPr>
                  <w:rFonts w:ascii="Cambria Math" w:hAnsi="Cambria Math"/>
                </w:rPr>
                <m:t>40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AB</m:t>
              </m:r>
            </m:e>
            <m:sup>
              <m:r>
                <w:rPr>
                  <w:rFonts w:ascii="Cambria Math" w:hAnsi="Cambria Math"/>
                </w:rPr>
                <m:t>2</m:t>
              </m:r>
            </m:sup>
          </m:sSup>
          <m:r>
            <m:rPr>
              <m:sty m:val="p"/>
            </m:rPr>
            <w:rPr>
              <w:rFonts w:ascii="Cambria Math" w:hAnsi="Cambria Math"/>
            </w:rPr>
            <w:br/>
          </m:r>
        </m:oMath>
        <m:oMath>
          <m:rad>
            <m:radPr>
              <m:degHide m:val="1"/>
              <m:ctrlPr>
                <w:rPr>
                  <w:rFonts w:ascii="Cambria Math" w:hAnsi="Cambria Math"/>
                  <w:i/>
                </w:rPr>
              </m:ctrlPr>
            </m:radPr>
            <m:deg/>
            <m:e>
              <m:r>
                <w:rPr>
                  <w:rFonts w:ascii="Cambria Math" w:hAnsi="Cambria Math"/>
                </w:rPr>
                <m:t>3200</m:t>
              </m:r>
            </m:e>
          </m:rad>
          <m:r>
            <w:rPr>
              <w:rFonts w:ascii="Cambria Math" w:hAnsi="Cambria Math"/>
            </w:rPr>
            <m:t>=</m:t>
          </m:r>
          <m:r>
            <w:rPr>
              <w:rFonts w:ascii="Cambria Math" w:hAnsi="Cambria Math"/>
            </w:rPr>
            <m:t>AB</m:t>
          </m:r>
          <m:r>
            <m:rPr>
              <m:sty m:val="p"/>
            </m:rPr>
            <w:rPr>
              <w:rFonts w:ascii="Cambria Math" w:hAnsi="Cambria Math"/>
            </w:rPr>
            <w:br/>
          </m:r>
        </m:oMath>
        <m:oMath>
          <m:r>
            <w:rPr>
              <w:rFonts w:ascii="Cambria Math" w:hAnsi="Cambria Math"/>
            </w:rPr>
            <m:t>AB</m:t>
          </m:r>
          <m:r>
            <w:rPr>
              <w:rFonts w:ascii="Cambria Math" w:hAnsi="Cambria Math"/>
            </w:rPr>
            <m:t xml:space="preserve">=56.56854249 </m:t>
          </m:r>
          <m:r>
            <w:rPr>
              <w:rFonts w:ascii="Cambria Math" w:hAnsi="Cambria Math"/>
            </w:rPr>
            <m:t>m</m:t>
          </m:r>
        </m:oMath>
      </m:oMathPara>
    </w:p>
    <w:p w14:paraId="269DA4C9" w14:textId="2C49A5CC" w:rsidR="005D1758" w:rsidRDefault="005D1758" w:rsidP="00C51590">
      <w:pPr>
        <w:rPr>
          <w:rFonts w:eastAsiaTheme="minorEastAsia"/>
        </w:rPr>
      </w:pPr>
      <w:r>
        <w:t xml:space="preserve">Area of the sector is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m:rPr>
            <m:sty m:val="p"/>
          </m:rPr>
          <w:rPr>
            <w:rFonts w:ascii="Cambria Math" w:hAnsi="Cambria Math"/>
          </w:rPr>
          <m:t>×</m:t>
        </m:r>
        <m:r>
          <w:rPr>
            <w:rFonts w:ascii="Cambria Math" w:hAnsi="Cambria Math"/>
          </w:rPr>
          <m:t>π</m:t>
        </m:r>
        <m:r>
          <m:rPr>
            <m:sty m:val="p"/>
          </m:rPr>
          <w:rPr>
            <w:rFonts w:ascii="Cambria Math" w:hAnsi="Cambria Math"/>
          </w:rPr>
          <m:t>×</m:t>
        </m:r>
        <m:sSup>
          <m:sSupPr>
            <m:ctrlPr>
              <w:rPr>
                <w:rFonts w:ascii="Cambria Math" w:hAnsi="Cambria Math"/>
              </w:rPr>
            </m:ctrlPr>
          </m:sSupPr>
          <m:e>
            <m:r>
              <m:rPr>
                <m:sty m:val="p"/>
              </m:rPr>
              <w:rPr>
                <w:rFonts w:ascii="Cambria Math" w:hAnsi="Cambria Math"/>
              </w:rPr>
              <m:t>40</m:t>
            </m:r>
          </m:e>
          <m:sup>
            <m:r>
              <m:rPr>
                <m:sty m:val="p"/>
              </m:rPr>
              <w:rPr>
                <w:rFonts w:ascii="Cambria Math" w:hAnsi="Cambria Math"/>
              </w:rPr>
              <m:t>2</m:t>
            </m:r>
          </m:sup>
        </m:sSup>
        <m:r>
          <m:rPr>
            <m:sty m:val="p"/>
          </m:rPr>
          <w:rPr>
            <w:rFonts w:ascii="Cambria Math" w:hAnsi="Cambria Math"/>
          </w:rPr>
          <m:t xml:space="preserve">=3769.911184 </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w:r w:rsidR="00C23C7A">
        <w:rPr>
          <w:rFonts w:eastAsiaTheme="minorEastAsia"/>
        </w:rPr>
        <w:t>.</w:t>
      </w:r>
    </w:p>
    <w:p w14:paraId="48F6A348" w14:textId="206A3C48" w:rsidR="00644AAC" w:rsidRDefault="00644AAC" w:rsidP="00C51590">
      <w:pPr>
        <w:rPr>
          <w:rFonts w:eastAsiaTheme="minorEastAsia"/>
        </w:rPr>
      </w:pPr>
      <w:r>
        <w:rPr>
          <w:rFonts w:eastAsiaTheme="minorEastAsia"/>
        </w:rPr>
        <w:t xml:space="preserve">Area of the triangle is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m:t>
            </m:r>
          </m:den>
        </m:f>
        <m:r>
          <m:rPr>
            <m:sty m:val="p"/>
          </m:rPr>
          <w:rPr>
            <w:rFonts w:ascii="Cambria Math" w:eastAsiaTheme="minorEastAsia" w:hAnsi="Cambria Math"/>
          </w:rPr>
          <m:t xml:space="preserve">×40×40=800 </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oMath>
      <w:r w:rsidR="00C23C7A">
        <w:rPr>
          <w:rFonts w:eastAsiaTheme="minorEastAsia"/>
        </w:rPr>
        <w:t>.</w:t>
      </w:r>
    </w:p>
    <w:p w14:paraId="3F9CB0E9" w14:textId="26976056" w:rsidR="00E30E1D" w:rsidRDefault="00E30E1D" w:rsidP="00C51590">
      <w:pPr>
        <w:rPr>
          <w:rFonts w:eastAsiaTheme="minorEastAsia"/>
        </w:rPr>
      </w:pPr>
      <w:r>
        <w:rPr>
          <w:rFonts w:eastAsiaTheme="minorEastAsia"/>
        </w:rPr>
        <w:t xml:space="preserve">Area of the rectangle is </w:t>
      </w:r>
      <m:oMath>
        <m:r>
          <m:rPr>
            <m:sty m:val="p"/>
          </m:rPr>
          <w:rPr>
            <w:rFonts w:ascii="Cambria Math" w:eastAsiaTheme="minorEastAsia" w:hAnsi="Cambria Math"/>
          </w:rPr>
          <m:t>20×</m:t>
        </m:r>
        <m:rad>
          <m:radPr>
            <m:degHide m:val="1"/>
            <m:ctrlPr>
              <w:rPr>
                <w:rFonts w:ascii="Cambria Math" w:eastAsiaTheme="minorEastAsia" w:hAnsi="Cambria Math"/>
              </w:rPr>
            </m:ctrlPr>
          </m:radPr>
          <m:deg/>
          <m:e>
            <m:r>
              <m:rPr>
                <m:sty m:val="p"/>
              </m:rPr>
              <w:rPr>
                <w:rFonts w:ascii="Cambria Math" w:eastAsiaTheme="minorEastAsia" w:hAnsi="Cambria Math"/>
              </w:rPr>
              <m:t>3200</m:t>
            </m:r>
          </m:e>
        </m:rad>
        <m:r>
          <m:rPr>
            <m:sty m:val="p"/>
          </m:rPr>
          <w:rPr>
            <w:rFonts w:ascii="Cambria Math" w:eastAsiaTheme="minorEastAsia" w:hAnsi="Cambria Math"/>
          </w:rPr>
          <m:t>=1131.37085</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oMath>
      <w:r w:rsidR="00C23C7A">
        <w:rPr>
          <w:rFonts w:eastAsiaTheme="minorEastAsia"/>
        </w:rPr>
        <w:t>.</w:t>
      </w:r>
    </w:p>
    <w:p w14:paraId="74CF813B" w14:textId="69D8FABA" w:rsidR="003A7F57" w:rsidRDefault="003A7F57" w:rsidP="00C51590">
      <w:pPr>
        <w:rPr>
          <w:rFonts w:eastAsiaTheme="minorEastAsia"/>
        </w:rPr>
      </w:pPr>
      <w:r>
        <w:rPr>
          <w:rFonts w:eastAsiaTheme="minorEastAsia"/>
        </w:rPr>
        <w:t xml:space="preserve">Total area is </w:t>
      </w:r>
      <m:oMath>
        <m:r>
          <m:rPr>
            <m:sty m:val="p"/>
          </m:rPr>
          <w:rPr>
            <w:rFonts w:ascii="Cambria Math" w:hAnsi="Cambria Math"/>
          </w:rPr>
          <m:t>3769.911184+800+</m:t>
        </m:r>
        <m:r>
          <m:rPr>
            <m:sty m:val="p"/>
          </m:rPr>
          <w:rPr>
            <w:rFonts w:ascii="Cambria Math" w:eastAsiaTheme="minorEastAsia" w:hAnsi="Cambria Math"/>
          </w:rPr>
          <m:t xml:space="preserve">1131.37085=5701.282034 </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oMath>
      <w:r w:rsidR="0073752A">
        <w:rPr>
          <w:rFonts w:eastAsiaTheme="minorEastAsia"/>
        </w:rPr>
        <w:br/>
        <w:t>Total are</w:t>
      </w:r>
      <w:r w:rsidR="008735DB">
        <w:rPr>
          <w:rFonts w:eastAsiaTheme="minorEastAsia"/>
        </w:rPr>
        <w:t>a</w:t>
      </w:r>
      <w:r w:rsidR="0073752A">
        <w:rPr>
          <w:rFonts w:eastAsiaTheme="minorEastAsia"/>
        </w:rPr>
        <w:t xml:space="preserve"> is </w:t>
      </w:r>
      <m:oMath>
        <m:r>
          <m:rPr>
            <m:sty m:val="p"/>
          </m:rPr>
          <w:rPr>
            <w:rFonts w:ascii="Cambria Math" w:eastAsiaTheme="minorEastAsia" w:hAnsi="Cambria Math"/>
          </w:rPr>
          <m:t xml:space="preserve">5701 </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oMath>
      <w:r w:rsidR="008735DB">
        <w:rPr>
          <w:rFonts w:eastAsiaTheme="minorEastAsia"/>
        </w:rPr>
        <w:t xml:space="preserve"> to the nearest square metre.</w:t>
      </w:r>
    </w:p>
    <w:p w14:paraId="6805C883" w14:textId="5B6482B0" w:rsidR="0078073D" w:rsidRDefault="0078073D" w:rsidP="00C51590">
      <w:r>
        <w:lastRenderedPageBreak/>
        <w:t>An alternative strategy</w:t>
      </w:r>
      <w:r w:rsidR="00B5620B">
        <w:t xml:space="preserve"> is to find the area of the circle and subtract the area of the qua</w:t>
      </w:r>
      <w:r w:rsidR="00DB0E2F">
        <w:t>rter sector and then add on the area of the triangle and rectangle.</w:t>
      </w:r>
    </w:p>
    <w:p w14:paraId="7A144277" w14:textId="0DAC0966" w:rsidR="008735DB" w:rsidRPr="00C51590" w:rsidRDefault="008735DB" w:rsidP="00C51590">
      <w:pPr>
        <w:spacing w:before="0" w:after="0"/>
        <w:rPr>
          <w:rStyle w:val="Strong"/>
        </w:rPr>
      </w:pPr>
      <w:r w:rsidRPr="00C51590">
        <w:rPr>
          <w:rStyle w:val="Strong"/>
        </w:rPr>
        <w:t>Question 4</w:t>
      </w:r>
    </w:p>
    <w:p w14:paraId="34042F2D" w14:textId="5E32C755" w:rsidR="006A1647" w:rsidRDefault="007827F6" w:rsidP="00C51590">
      <w:pPr>
        <w:rPr>
          <w:rFonts w:eastAsiaTheme="minorEastAsia"/>
        </w:rPr>
      </w:pPr>
      <w:r>
        <w:t xml:space="preserve">The </w:t>
      </w:r>
      <w:r w:rsidR="0001130B">
        <w:t xml:space="preserve">shaded </w:t>
      </w:r>
      <w:r>
        <w:t>area of the design</w:t>
      </w:r>
      <w:r w:rsidR="00025C9A">
        <w:t xml:space="preserve"> is the large </w:t>
      </w:r>
      <w:r w:rsidR="008F7BD8">
        <w:t>semicircle</w:t>
      </w:r>
      <w:r w:rsidR="00025C9A">
        <w:t xml:space="preserve"> – the small </w:t>
      </w:r>
      <w:r w:rsidR="008F7BD8">
        <w:t>semicircle</w:t>
      </w:r>
      <w:r w:rsidR="00025C9A">
        <w:t>.</w:t>
      </w:r>
      <w:r w:rsidR="00025C9A">
        <w:br/>
      </w:r>
      <w:r w:rsidR="00817BCA">
        <w:t xml:space="preserve">Need to find the radius of the </w:t>
      </w:r>
      <w:r w:rsidR="0017368A">
        <w:t xml:space="preserve">small </w:t>
      </w:r>
      <w:r w:rsidR="008F7BD8">
        <w:t>semicircle</w:t>
      </w:r>
      <w:r w:rsidR="0017368A">
        <w:t xml:space="preserve">: </w:t>
      </w:r>
      <m:oMath>
        <m:d>
          <m:dPr>
            <m:ctrlPr>
              <w:rPr>
                <w:rFonts w:ascii="Cambria Math" w:hAnsi="Cambria Math"/>
                <w:i/>
              </w:rPr>
            </m:ctrlPr>
          </m:dPr>
          <m:e>
            <m:r>
              <w:rPr>
                <w:rFonts w:ascii="Cambria Math" w:hAnsi="Cambria Math"/>
              </w:rPr>
              <m:t>20-6-6</m:t>
            </m:r>
          </m:e>
        </m:d>
        <m:r>
          <w:rPr>
            <w:rFonts w:ascii="Cambria Math" w:hAnsi="Cambria Math"/>
          </w:rPr>
          <m:t>÷2=</m:t>
        </m:r>
        <m:r>
          <w:rPr>
            <w:rFonts w:ascii="Cambria Math" w:eastAsiaTheme="minorEastAsia" w:hAnsi="Cambria Math"/>
          </w:rPr>
          <m:t>4 cm</m:t>
        </m:r>
      </m:oMath>
      <w:r w:rsidR="006A1647">
        <w:rPr>
          <w:rFonts w:eastAsiaTheme="minorEastAsia"/>
        </w:rPr>
        <w:t>.</w:t>
      </w:r>
    </w:p>
    <w:p w14:paraId="03AB6937" w14:textId="6C69DB05" w:rsidR="002834D1" w:rsidRDefault="0001130B" w:rsidP="00C51590">
      <w:pPr>
        <w:rPr>
          <w:rFonts w:eastAsiaTheme="minorEastAsia"/>
        </w:rPr>
      </w:pPr>
      <w:r>
        <w:rPr>
          <w:rFonts w:eastAsiaTheme="minorEastAsia"/>
        </w:rPr>
        <w:t xml:space="preserve">The shaded area is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e>
        </m:d>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2</m:t>
                </m:r>
              </m:sup>
            </m:sSup>
          </m:e>
        </m:d>
        <m:r>
          <w:rPr>
            <w:rFonts w:ascii="Cambria Math" w:eastAsiaTheme="minorEastAsia" w:hAnsi="Cambria Math"/>
          </w:rPr>
          <m:t xml:space="preserve">=131.9468915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w:r w:rsidR="00807ECA">
        <w:rPr>
          <w:rFonts w:eastAsiaTheme="minorEastAsia"/>
        </w:rPr>
        <w:t xml:space="preserve">. This would be rounded to </w:t>
      </w:r>
      <m:oMath>
        <m:r>
          <w:rPr>
            <w:rFonts w:ascii="Cambria Math" w:eastAsiaTheme="minorEastAsia" w:hAnsi="Cambria Math"/>
          </w:rPr>
          <m:t xml:space="preserve">132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w:r w:rsidR="00807ECA">
        <w:rPr>
          <w:rFonts w:eastAsiaTheme="minorEastAsia"/>
        </w:rPr>
        <w:t>.</w:t>
      </w:r>
      <w:r w:rsidR="00300278">
        <w:rPr>
          <w:rFonts w:eastAsiaTheme="minorEastAsia"/>
        </w:rPr>
        <w:br/>
        <w:t xml:space="preserve">An alternative strategy is to find the area of the large </w:t>
      </w:r>
      <w:r w:rsidR="002834D1">
        <w:rPr>
          <w:rFonts w:eastAsiaTheme="minorEastAsia"/>
        </w:rPr>
        <w:t>circle and subtract the area of the smaller circle and then multiply the area by half.</w:t>
      </w:r>
    </w:p>
    <w:p w14:paraId="2C52E52E" w14:textId="1BF14162" w:rsidR="00F63B2D" w:rsidRPr="00C51590" w:rsidRDefault="002834D1" w:rsidP="00C51590">
      <w:pPr>
        <w:spacing w:before="0" w:after="0"/>
        <w:rPr>
          <w:rStyle w:val="Strong"/>
        </w:rPr>
      </w:pPr>
      <w:r w:rsidRPr="00C51590">
        <w:rPr>
          <w:rStyle w:val="Strong"/>
        </w:rPr>
        <w:t>Question 5</w:t>
      </w:r>
    </w:p>
    <w:p w14:paraId="5B769A59" w14:textId="0F734819" w:rsidR="002834D1" w:rsidRDefault="00D53615" w:rsidP="00C51590">
      <w:r>
        <w:t xml:space="preserve">The area of the pool is the area of a circle </w:t>
      </w:r>
      <w:r w:rsidR="00E66EF9">
        <w:t>+ the area of the rectangle.</w:t>
      </w:r>
    </w:p>
    <w:p w14:paraId="5C8A98CC" w14:textId="18579657" w:rsidR="00E66EF9" w:rsidRDefault="00E66EF9" w:rsidP="00C51590">
      <w:pPr>
        <w:rPr>
          <w:rFonts w:eastAsiaTheme="minorEastAsia"/>
        </w:rPr>
      </w:pPr>
      <w:r>
        <w:t xml:space="preserve">Area of the circle is </w:t>
      </w:r>
      <m:oMath>
        <m:r>
          <w:rPr>
            <w:rFonts w:ascii="Cambria Math" w:hAnsi="Cambria Math"/>
          </w:rPr>
          <m:t>π×</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 xml:space="preserve">=12.56637061 </m:t>
        </m:r>
        <m:sSup>
          <m:sSupPr>
            <m:ctrlPr>
              <w:rPr>
                <w:rFonts w:ascii="Cambria Math" w:hAnsi="Cambria Math"/>
                <w:i/>
              </w:rPr>
            </m:ctrlPr>
          </m:sSupPr>
          <m:e>
            <m:r>
              <w:rPr>
                <w:rFonts w:ascii="Cambria Math" w:hAnsi="Cambria Math"/>
              </w:rPr>
              <m:t>m</m:t>
            </m:r>
          </m:e>
          <m:sup>
            <m:r>
              <w:rPr>
                <w:rFonts w:ascii="Cambria Math" w:hAnsi="Cambria Math"/>
              </w:rPr>
              <m:t>2</m:t>
            </m:r>
          </m:sup>
        </m:sSup>
      </m:oMath>
      <w:r w:rsidR="00232FA3">
        <w:rPr>
          <w:rFonts w:eastAsiaTheme="minorEastAsia"/>
        </w:rPr>
        <w:br/>
        <w:t xml:space="preserve">Area of the rectangle is </w:t>
      </w:r>
      <m:oMath>
        <m:r>
          <w:rPr>
            <w:rFonts w:ascii="Cambria Math" w:eastAsiaTheme="minorEastAsia" w:hAnsi="Cambria Math"/>
          </w:rPr>
          <m:t xml:space="preserve">5×4=20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C23C7A">
        <w:rPr>
          <w:rFonts w:eastAsiaTheme="minorEastAsia"/>
        </w:rPr>
        <w:t>.</w:t>
      </w:r>
    </w:p>
    <w:p w14:paraId="7F1C1DAF" w14:textId="732F4BF0" w:rsidR="00232FA3" w:rsidRDefault="00232FA3" w:rsidP="00C51590">
      <w:pPr>
        <w:rPr>
          <w:rFonts w:eastAsiaTheme="minorEastAsia"/>
        </w:rPr>
      </w:pPr>
      <w:r>
        <w:rPr>
          <w:rFonts w:eastAsiaTheme="minorEastAsia"/>
        </w:rPr>
        <w:t xml:space="preserve">Total area of the pool is </w:t>
      </w:r>
      <m:oMath>
        <m:r>
          <w:rPr>
            <w:rFonts w:ascii="Cambria Math" w:hAnsi="Cambria Math"/>
          </w:rPr>
          <m:t xml:space="preserve">12.56637061+20=32.56637061 </m:t>
        </m:r>
        <m:sSup>
          <m:sSupPr>
            <m:ctrlPr>
              <w:rPr>
                <w:rFonts w:ascii="Cambria Math" w:hAnsi="Cambria Math"/>
                <w:i/>
              </w:rPr>
            </m:ctrlPr>
          </m:sSupPr>
          <m:e>
            <m:r>
              <w:rPr>
                <w:rFonts w:ascii="Cambria Math" w:hAnsi="Cambria Math"/>
              </w:rPr>
              <m:t>m</m:t>
            </m:r>
          </m:e>
          <m:sup>
            <m:r>
              <w:rPr>
                <w:rFonts w:ascii="Cambria Math" w:hAnsi="Cambria Math"/>
              </w:rPr>
              <m:t>2</m:t>
            </m:r>
          </m:sup>
        </m:sSup>
      </m:oMath>
      <w:r w:rsidR="00556115">
        <w:rPr>
          <w:rFonts w:eastAsiaTheme="minorEastAsia"/>
        </w:rPr>
        <w:br/>
        <w:t xml:space="preserve">This would round to </w:t>
      </w:r>
      <m:oMath>
        <m:r>
          <w:rPr>
            <w:rFonts w:ascii="Cambria Math" w:hAnsi="Cambria Math"/>
          </w:rPr>
          <m:t xml:space="preserve">33 </m:t>
        </m:r>
        <m:sSup>
          <m:sSupPr>
            <m:ctrlPr>
              <w:rPr>
                <w:rFonts w:ascii="Cambria Math" w:hAnsi="Cambria Math"/>
                <w:i/>
              </w:rPr>
            </m:ctrlPr>
          </m:sSupPr>
          <m:e>
            <m:r>
              <w:rPr>
                <w:rFonts w:ascii="Cambria Math" w:hAnsi="Cambria Math"/>
              </w:rPr>
              <m:t>m</m:t>
            </m:r>
          </m:e>
          <m:sup>
            <m:r>
              <w:rPr>
                <w:rFonts w:ascii="Cambria Math" w:hAnsi="Cambria Math"/>
              </w:rPr>
              <m:t>2</m:t>
            </m:r>
          </m:sup>
        </m:sSup>
      </m:oMath>
      <w:r w:rsidR="00340E60">
        <w:rPr>
          <w:rFonts w:eastAsiaTheme="minorEastAsia"/>
        </w:rPr>
        <w:br/>
        <w:t xml:space="preserve">The cost of the pool cover is </w:t>
      </w:r>
      <m:oMath>
        <m:r>
          <w:rPr>
            <w:rFonts w:ascii="Cambria Math" w:eastAsiaTheme="minorEastAsia" w:hAnsi="Cambria Math"/>
          </w:rPr>
          <m:t>33×23.05=$760.65</m:t>
        </m:r>
      </m:oMath>
      <w:r w:rsidR="00C23C7A">
        <w:rPr>
          <w:rFonts w:eastAsiaTheme="minorEastAsia"/>
        </w:rPr>
        <w:t>.</w:t>
      </w:r>
    </w:p>
    <w:p w14:paraId="2865B327" w14:textId="6F02A72E" w:rsidR="00647308" w:rsidRPr="000B73F1" w:rsidRDefault="00647308" w:rsidP="00C51590">
      <w:r>
        <w:rPr>
          <w:rFonts w:eastAsiaTheme="minorEastAsia"/>
        </w:rPr>
        <w:t>An alternative strategy is to f</w:t>
      </w:r>
      <w:r w:rsidR="001B4219">
        <w:rPr>
          <w:rFonts w:eastAsiaTheme="minorEastAsia"/>
        </w:rPr>
        <w:t xml:space="preserve">ind the area of the </w:t>
      </w:r>
      <w:r w:rsidR="008F7BD8">
        <w:rPr>
          <w:rFonts w:eastAsiaTheme="minorEastAsia"/>
        </w:rPr>
        <w:t>semicircle</w:t>
      </w:r>
      <w:r w:rsidR="001B4219">
        <w:rPr>
          <w:rFonts w:eastAsiaTheme="minorEastAsia"/>
        </w:rPr>
        <w:t>s and add to the area of the rectangle.</w:t>
      </w:r>
    </w:p>
    <w:p w14:paraId="5A4DB75B" w14:textId="11661057" w:rsidR="007A0450" w:rsidRPr="00C51590" w:rsidRDefault="001B4219" w:rsidP="00C51590">
      <w:pPr>
        <w:spacing w:before="0" w:after="0"/>
        <w:rPr>
          <w:rStyle w:val="Strong"/>
        </w:rPr>
      </w:pPr>
      <w:r w:rsidRPr="00C51590">
        <w:rPr>
          <w:rStyle w:val="Strong"/>
        </w:rPr>
        <w:t xml:space="preserve">Question </w:t>
      </w:r>
      <w:r w:rsidR="007A0450" w:rsidRPr="00C51590">
        <w:rPr>
          <w:rStyle w:val="Strong"/>
        </w:rPr>
        <w:t>6</w:t>
      </w:r>
    </w:p>
    <w:p w14:paraId="1121AC61" w14:textId="142D9726" w:rsidR="00BD57E7" w:rsidRDefault="007A0450" w:rsidP="00C51590">
      <w:r>
        <w:t xml:space="preserve">Area of the patio is area of </w:t>
      </w:r>
      <w:r w:rsidR="00372E40">
        <w:t xml:space="preserve">the </w:t>
      </w:r>
      <w:r w:rsidR="00BD57E7">
        <w:t>sector – area of the rectangle</w:t>
      </w:r>
      <w:r w:rsidR="00C71058">
        <w:t>.</w:t>
      </w:r>
    </w:p>
    <w:p w14:paraId="26394363" w14:textId="516F91A1" w:rsidR="00033A5B" w:rsidRDefault="00BD57E7" w:rsidP="00C51590">
      <w:pPr>
        <w:rPr>
          <w:rFonts w:eastAsiaTheme="minorEastAsia"/>
        </w:rPr>
      </w:pPr>
      <w:r>
        <w:t xml:space="preserve">Area of the sector is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×π×</m:t>
        </m:r>
        <m:sSup>
          <m:sSupPr>
            <m:ctrlPr>
              <w:rPr>
                <w:rFonts w:ascii="Cambria Math" w:hAnsi="Cambria Math"/>
                <w:i/>
              </w:rPr>
            </m:ctrlPr>
          </m:sSupPr>
          <m:e>
            <m:r>
              <w:rPr>
                <w:rFonts w:ascii="Cambria Math" w:hAnsi="Cambria Math"/>
              </w:rPr>
              <m:t>8</m:t>
            </m:r>
          </m:e>
          <m:sup>
            <m:r>
              <w:rPr>
                <w:rFonts w:ascii="Cambria Math" w:hAnsi="Cambria Math"/>
              </w:rPr>
              <m:t>2</m:t>
            </m:r>
          </m:sup>
        </m:sSup>
        <m:r>
          <w:rPr>
            <w:rFonts w:ascii="Cambria Math" w:hAnsi="Cambria Math"/>
          </w:rPr>
          <m:t xml:space="preserve">=50.26548246 </m:t>
        </m:r>
        <m:sSup>
          <m:sSupPr>
            <m:ctrlPr>
              <w:rPr>
                <w:rFonts w:ascii="Cambria Math" w:hAnsi="Cambria Math"/>
                <w:i/>
              </w:rPr>
            </m:ctrlPr>
          </m:sSupPr>
          <m:e>
            <m:r>
              <w:rPr>
                <w:rFonts w:ascii="Cambria Math" w:hAnsi="Cambria Math"/>
              </w:rPr>
              <m:t>m</m:t>
            </m:r>
          </m:e>
          <m:sup>
            <m:r>
              <w:rPr>
                <w:rFonts w:ascii="Cambria Math" w:hAnsi="Cambria Math"/>
              </w:rPr>
              <m:t>2</m:t>
            </m:r>
          </m:sup>
        </m:sSup>
      </m:oMath>
      <w:r w:rsidR="00C23C7A">
        <w:rPr>
          <w:rFonts w:eastAsiaTheme="minorEastAsia"/>
        </w:rPr>
        <w:t>.</w:t>
      </w:r>
      <w:r w:rsidR="005C2476">
        <w:rPr>
          <w:rFonts w:eastAsiaTheme="minorEastAsia"/>
        </w:rPr>
        <w:br/>
        <w:t xml:space="preserve">Area of the rectangle is </w:t>
      </w:r>
      <m:oMath>
        <m:r>
          <w:rPr>
            <w:rFonts w:ascii="Cambria Math" w:eastAsiaTheme="minorEastAsia" w:hAnsi="Cambria Math"/>
          </w:rPr>
          <m:t xml:space="preserve">5×2=10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C23C7A">
        <w:rPr>
          <w:rFonts w:eastAsiaTheme="minorEastAsia"/>
        </w:rPr>
        <w:t>.</w:t>
      </w:r>
      <w:r w:rsidR="00E9033B">
        <w:rPr>
          <w:rFonts w:eastAsiaTheme="minorEastAsia"/>
        </w:rPr>
        <w:br/>
      </w:r>
      <w:r w:rsidR="00E9033B">
        <w:t xml:space="preserve">Total </w:t>
      </w:r>
      <w:r w:rsidR="002A3116">
        <w:t xml:space="preserve">patio area is </w:t>
      </w:r>
      <m:oMath>
        <m:r>
          <w:rPr>
            <w:rFonts w:ascii="Cambria Math" w:hAnsi="Cambria Math"/>
          </w:rPr>
          <m:t xml:space="preserve">50.26548246-10=40.26548246 </m:t>
        </m:r>
        <m:sSup>
          <m:sSupPr>
            <m:ctrlPr>
              <w:rPr>
                <w:rFonts w:ascii="Cambria Math" w:hAnsi="Cambria Math"/>
                <w:i/>
              </w:rPr>
            </m:ctrlPr>
          </m:sSupPr>
          <m:e>
            <m:r>
              <w:rPr>
                <w:rFonts w:ascii="Cambria Math" w:hAnsi="Cambria Math"/>
              </w:rPr>
              <m:t>m</m:t>
            </m:r>
          </m:e>
          <m:sup>
            <m:r>
              <w:rPr>
                <w:rFonts w:ascii="Cambria Math" w:hAnsi="Cambria Math"/>
              </w:rPr>
              <m:t>2</m:t>
            </m:r>
          </m:sup>
        </m:sSup>
      </m:oMath>
      <w:r w:rsidR="00C23C7A">
        <w:rPr>
          <w:rFonts w:eastAsiaTheme="minorEastAsia"/>
        </w:rPr>
        <w:t>.</w:t>
      </w:r>
      <w:r w:rsidR="004D060A">
        <w:rPr>
          <w:rFonts w:eastAsiaTheme="minorEastAsia"/>
        </w:rPr>
        <w:br/>
        <w:t xml:space="preserve">This would be rounded to </w:t>
      </w:r>
      <m:oMath>
        <m:r>
          <w:rPr>
            <w:rFonts w:ascii="Cambria Math" w:hAnsi="Cambria Math"/>
          </w:rPr>
          <m:t xml:space="preserve">41 </m:t>
        </m:r>
        <m:sSup>
          <m:sSupPr>
            <m:ctrlPr>
              <w:rPr>
                <w:rFonts w:ascii="Cambria Math" w:hAnsi="Cambria Math"/>
                <w:i/>
              </w:rPr>
            </m:ctrlPr>
          </m:sSupPr>
          <m:e>
            <m:r>
              <w:rPr>
                <w:rFonts w:ascii="Cambria Math" w:hAnsi="Cambria Math"/>
              </w:rPr>
              <m:t>m</m:t>
            </m:r>
          </m:e>
          <m:sup>
            <m:r>
              <w:rPr>
                <w:rFonts w:ascii="Cambria Math" w:hAnsi="Cambria Math"/>
              </w:rPr>
              <m:t>2</m:t>
            </m:r>
          </m:sup>
        </m:sSup>
      </m:oMath>
      <w:r w:rsidR="00C23C7A">
        <w:rPr>
          <w:rFonts w:eastAsiaTheme="minorEastAsia"/>
        </w:rPr>
        <w:t>.</w:t>
      </w:r>
      <w:r w:rsidR="004D060A">
        <w:rPr>
          <w:rFonts w:eastAsiaTheme="minorEastAsia"/>
        </w:rPr>
        <w:br/>
      </w:r>
      <w:r w:rsidR="00517C5F">
        <w:rPr>
          <w:rFonts w:eastAsiaTheme="minorEastAsia"/>
        </w:rPr>
        <w:t>The</w:t>
      </w:r>
      <w:r w:rsidR="00D709F6">
        <w:rPr>
          <w:rFonts w:eastAsiaTheme="minorEastAsia"/>
        </w:rPr>
        <w:t xml:space="preserve"> 1</w:t>
      </w:r>
      <w:r w:rsidR="00C71058">
        <w:rPr>
          <w:rFonts w:eastAsiaTheme="minorEastAsia"/>
        </w:rPr>
        <w:t> </w:t>
      </w:r>
      <w:r w:rsidR="00D709F6">
        <w:rPr>
          <w:rFonts w:eastAsiaTheme="minorEastAsia"/>
        </w:rPr>
        <w:t>L tin</w:t>
      </w:r>
      <w:r w:rsidR="00B950A4">
        <w:rPr>
          <w:rFonts w:eastAsiaTheme="minorEastAsia"/>
        </w:rPr>
        <w:t xml:space="preserve"> at $30.72</w:t>
      </w:r>
      <w:r w:rsidR="000B3477">
        <w:rPr>
          <w:rFonts w:eastAsiaTheme="minorEastAsia"/>
        </w:rPr>
        <w:t xml:space="preserve"> covers 3</w:t>
      </w:r>
      <m:oMath>
        <m:r>
          <w:rPr>
            <w:rFonts w:ascii="Cambria Math" w:hAnsi="Cambria Math"/>
          </w:rPr>
          <m:t>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r w:rsidR="00B950A4">
        <w:rPr>
          <w:rFonts w:eastAsiaTheme="minorEastAsia"/>
        </w:rPr>
        <w:t xml:space="preserve"> </w:t>
      </w:r>
      <w:r w:rsidR="00045A6F">
        <w:rPr>
          <w:rFonts w:eastAsiaTheme="minorEastAsia"/>
        </w:rPr>
        <w:t xml:space="preserve">Carmel would need </w:t>
      </w:r>
      <m:oMath>
        <m:r>
          <w:rPr>
            <w:rFonts w:ascii="Cambria Math" w:eastAsiaTheme="minorEastAsia" w:hAnsi="Cambria Math"/>
          </w:rPr>
          <m:t>41÷3=13.66666667</m:t>
        </m:r>
      </m:oMath>
      <w:r w:rsidR="0011064B">
        <w:rPr>
          <w:rFonts w:eastAsiaTheme="minorEastAsia"/>
        </w:rPr>
        <w:t xml:space="preserve"> tins. This would round up to </w:t>
      </w:r>
      <w:r w:rsidR="00F478DF">
        <w:rPr>
          <w:rFonts w:eastAsiaTheme="minorEastAsia"/>
        </w:rPr>
        <w:t>14 tins. This</w:t>
      </w:r>
      <w:r w:rsidR="0011064B">
        <w:rPr>
          <w:rFonts w:eastAsiaTheme="minorEastAsia"/>
        </w:rPr>
        <w:t xml:space="preserve"> </w:t>
      </w:r>
      <w:r w:rsidR="00B950A4">
        <w:rPr>
          <w:rFonts w:eastAsiaTheme="minorEastAsia"/>
        </w:rPr>
        <w:t xml:space="preserve">would cost her </w:t>
      </w:r>
      <m:oMath>
        <m:r>
          <w:rPr>
            <w:rFonts w:ascii="Cambria Math" w:eastAsiaTheme="minorEastAsia" w:hAnsi="Cambria Math"/>
          </w:rPr>
          <m:t>14×30.72=$430.08</m:t>
        </m:r>
      </m:oMath>
      <w:r w:rsidR="00033A5B">
        <w:rPr>
          <w:rFonts w:eastAsiaTheme="minorEastAsia"/>
        </w:rPr>
        <w:t>.</w:t>
      </w:r>
    </w:p>
    <w:p w14:paraId="61D37202" w14:textId="6C164583" w:rsidR="00407329" w:rsidRPr="00BC571E" w:rsidRDefault="00033A5B" w:rsidP="00C51590">
      <w:pPr>
        <w:rPr>
          <w:rFonts w:eastAsiaTheme="minorEastAsia"/>
        </w:rPr>
      </w:pPr>
      <w:r>
        <w:rPr>
          <w:rFonts w:eastAsiaTheme="minorEastAsia"/>
        </w:rPr>
        <w:t>Therefore</w:t>
      </w:r>
      <w:r w:rsidR="00372E40">
        <w:rPr>
          <w:rFonts w:eastAsiaTheme="minorEastAsia"/>
        </w:rPr>
        <w:t>,</w:t>
      </w:r>
      <w:r>
        <w:rPr>
          <w:rFonts w:eastAsiaTheme="minorEastAsia"/>
        </w:rPr>
        <w:t xml:space="preserve"> it’s more </w:t>
      </w:r>
      <w:r w:rsidR="00372E40">
        <w:rPr>
          <w:rFonts w:eastAsiaTheme="minorEastAsia"/>
        </w:rPr>
        <w:t>cost-effective</w:t>
      </w:r>
      <w:r w:rsidR="005346EE">
        <w:rPr>
          <w:rFonts w:eastAsiaTheme="minorEastAsia"/>
        </w:rPr>
        <w:t xml:space="preserve"> for Carmel</w:t>
      </w:r>
      <w:r w:rsidR="00372E40">
        <w:rPr>
          <w:rFonts w:eastAsiaTheme="minorEastAsia"/>
        </w:rPr>
        <w:t xml:space="preserve"> to buy the 15</w:t>
      </w:r>
      <w:r w:rsidR="00EF0A6C">
        <w:rPr>
          <w:rFonts w:eastAsiaTheme="minorEastAsia"/>
        </w:rPr>
        <w:t> </w:t>
      </w:r>
      <w:r w:rsidR="00372E40">
        <w:rPr>
          <w:rFonts w:eastAsiaTheme="minorEastAsia"/>
        </w:rPr>
        <w:t>L</w:t>
      </w:r>
      <w:r w:rsidR="005346EE">
        <w:rPr>
          <w:rFonts w:eastAsiaTheme="minorEastAsia"/>
        </w:rPr>
        <w:t xml:space="preserve"> at $262</w:t>
      </w:r>
      <w:r w:rsidR="00641F8D">
        <w:rPr>
          <w:rFonts w:eastAsiaTheme="minorEastAsia"/>
        </w:rPr>
        <w:t>.04.</w:t>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083E79E" w:rsidR="00407329" w:rsidRPr="00AE7FE3" w:rsidRDefault="00407329" w:rsidP="00407329">
      <w:pPr>
        <w:pStyle w:val="FeatureBox2"/>
      </w:pPr>
      <w:r w:rsidRPr="00AE7FE3">
        <w:t>Please refer to the NESA Copyright Disclaimer for more information</w:t>
      </w:r>
      <w:r>
        <w:t xml:space="preserve"> </w:t>
      </w:r>
      <w:hyperlink r:id="rId4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2" w:history="1">
        <w:r w:rsidRPr="004C354B">
          <w:rPr>
            <w:rStyle w:val="Hyperlink"/>
          </w:rPr>
          <w:t>https://educationstandards.nsw.edu.au/</w:t>
        </w:r>
      </w:hyperlink>
      <w:r w:rsidRPr="00A1020E">
        <w:t xml:space="preserve"> </w:t>
      </w:r>
      <w:r w:rsidRPr="00AE7FE3">
        <w:t xml:space="preserve">and the NSW Curriculum website </w:t>
      </w:r>
      <w:hyperlink r:id="rId43" w:history="1">
        <w:r w:rsidRPr="00AE7FE3">
          <w:rPr>
            <w:rStyle w:val="Hyperlink"/>
          </w:rPr>
          <w:t>https://curriculum.nsw.edu.au/</w:t>
        </w:r>
      </w:hyperlink>
      <w:r w:rsidRPr="00AE7FE3">
        <w:t>.</w:t>
      </w:r>
    </w:p>
    <w:p w14:paraId="725FA193" w14:textId="7D22A6E8" w:rsidR="00757FA9" w:rsidRPr="00C12AC4" w:rsidRDefault="00757FA9" w:rsidP="00757FA9">
      <w:pPr>
        <w:rPr>
          <w:szCs w:val="22"/>
        </w:rPr>
      </w:pPr>
      <w:hyperlink r:id="rId44" w:history="1">
        <w:r w:rsidRPr="00C12AC4">
          <w:rPr>
            <w:rStyle w:val="Hyperlink"/>
            <w:szCs w:val="22"/>
          </w:rPr>
          <w:t xml:space="preserve">Mathematics Standard </w:t>
        </w:r>
        <w:r w:rsidR="00163ED8">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297369CF" w14:textId="77777777" w:rsidR="00C51590" w:rsidRDefault="00C51590" w:rsidP="00C51590">
      <w:hyperlink r:id="rId45" w:history="1">
        <w:r>
          <w:rPr>
            <w:rStyle w:val="Hyperlink"/>
          </w:rPr>
          <w:t>Numeracy Stage 6 (CEC) Syllabus</w:t>
        </w:r>
      </w:hyperlink>
      <w:r>
        <w:t xml:space="preserve"> © NSW Education Standards Authority (NESA) for and on behalf of the Crown in right of the State of New South Wales, 2021.</w:t>
      </w:r>
    </w:p>
    <w:p w14:paraId="7BA9B043" w14:textId="77777777" w:rsidR="003102C3" w:rsidRDefault="003102C3" w:rsidP="00DA237B"/>
    <w:p w14:paraId="79778DB2" w14:textId="48CA0627" w:rsidR="00C51590" w:rsidRDefault="00C51590" w:rsidP="00DA237B">
      <w:pPr>
        <w:sectPr w:rsidR="00C51590"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numPr>
          <w:ilvl w:val="0"/>
          <w:numId w:val="3"/>
        </w:numPr>
      </w:pPr>
      <w:r>
        <w:t>the NSW Department of Education logo, other logos and trademark-protected material</w:t>
      </w:r>
    </w:p>
    <w:p w14:paraId="2405BAF5" w14:textId="77777777" w:rsidR="00F63959" w:rsidRDefault="00F63959" w:rsidP="00AA4C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8"/>
      <w:footerReference w:type="first" r:id="rId4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0AD3E" w14:textId="77777777" w:rsidR="002F63DC" w:rsidRDefault="002F63DC">
      <w:r>
        <w:separator/>
      </w:r>
    </w:p>
    <w:p w14:paraId="7E92F498" w14:textId="77777777" w:rsidR="002F63DC" w:rsidRDefault="002F63DC"/>
    <w:p w14:paraId="66BE5996" w14:textId="77777777" w:rsidR="002F63DC" w:rsidRDefault="002F63DC"/>
  </w:endnote>
  <w:endnote w:type="continuationSeparator" w:id="0">
    <w:p w14:paraId="52C60E90" w14:textId="77777777" w:rsidR="002F63DC" w:rsidRDefault="002F63DC">
      <w:r>
        <w:continuationSeparator/>
      </w:r>
    </w:p>
    <w:p w14:paraId="13298E58" w14:textId="77777777" w:rsidR="002F63DC" w:rsidRDefault="002F63DC"/>
    <w:p w14:paraId="3C468C41" w14:textId="77777777" w:rsidR="002F63DC" w:rsidRDefault="002F63DC"/>
  </w:endnote>
  <w:endnote w:type="continuationNotice" w:id="1">
    <w:p w14:paraId="25EAE3F1" w14:textId="77777777" w:rsidR="002F63DC" w:rsidRDefault="002F63DC">
      <w:pPr>
        <w:spacing w:before="0" w:line="240" w:lineRule="auto"/>
      </w:pPr>
    </w:p>
    <w:p w14:paraId="3F374DB9" w14:textId="77777777" w:rsidR="002F63DC" w:rsidRDefault="002F63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9BAC466-5326-4368-B551-4B4F69B1E81D}"/>
  </w:font>
  <w:font w:name="Calibri">
    <w:panose1 w:val="020F0502020204030204"/>
    <w:charset w:val="00"/>
    <w:family w:val="swiss"/>
    <w:pitch w:val="variable"/>
    <w:sig w:usb0="E4002EFF" w:usb1="C200247B" w:usb2="00000009" w:usb3="00000000" w:csb0="000001FF" w:csb1="00000000"/>
    <w:embedRegular r:id="rId2" w:fontKey="{162FC7DC-BAE5-4BBA-8CBF-BC028A5D6350}"/>
    <w:embedBold r:id="rId3" w:fontKey="{6100DF1E-18D8-4E92-B969-280DEBE4BFA3}"/>
    <w:embedItalic r:id="rId4" w:fontKey="{A23EC965-8B39-4E06-A2BD-7B56BBCBE23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1CF16B0-7A7F-4017-A49D-94B9297121F2}"/>
    <w:embedItalic r:id="rId6" w:fontKey="{5A82C394-1388-4174-B16D-3A007E6238DA}"/>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05013A4-6330-40BE-B3D3-0F12E22E4994}"/>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921E24DA-CF80-44BC-882D-3C059AB3B9FC}"/>
    <w:embedItalic r:id="rId9" w:fontKey="{EEF3CE8B-0C79-4986-AC70-E2CC965503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A281691" w:rsidR="007A3356" w:rsidRPr="00F63959" w:rsidRDefault="00F63959" w:rsidP="00F63959">
    <w:pPr>
      <w:pStyle w:val="Footer"/>
    </w:pPr>
    <w:r>
      <w:t xml:space="preserve">© NSW Department of Education, </w:t>
    </w:r>
    <w:r w:rsidR="0048224C">
      <w:t>Nov-25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75C7F" w14:textId="77777777" w:rsidR="002F63DC" w:rsidRDefault="002F63DC">
      <w:r>
        <w:separator/>
      </w:r>
    </w:p>
    <w:p w14:paraId="6E945AA3" w14:textId="77777777" w:rsidR="002F63DC" w:rsidRDefault="002F63DC"/>
    <w:p w14:paraId="4C660BA3" w14:textId="77777777" w:rsidR="002F63DC" w:rsidRDefault="002F63DC"/>
  </w:footnote>
  <w:footnote w:type="continuationSeparator" w:id="0">
    <w:p w14:paraId="066FE3A0" w14:textId="77777777" w:rsidR="002F63DC" w:rsidRDefault="002F63DC">
      <w:r>
        <w:continuationSeparator/>
      </w:r>
    </w:p>
    <w:p w14:paraId="0D7C250E" w14:textId="77777777" w:rsidR="002F63DC" w:rsidRDefault="002F63DC"/>
    <w:p w14:paraId="6EA64FD5" w14:textId="77777777" w:rsidR="002F63DC" w:rsidRDefault="002F63DC"/>
  </w:footnote>
  <w:footnote w:type="continuationNotice" w:id="1">
    <w:p w14:paraId="3D92AF1E" w14:textId="77777777" w:rsidR="002F63DC" w:rsidRDefault="002F63DC">
      <w:pPr>
        <w:spacing w:before="0" w:line="240" w:lineRule="auto"/>
      </w:pPr>
    </w:p>
    <w:p w14:paraId="3F54F3FB" w14:textId="77777777" w:rsidR="002F63DC" w:rsidRDefault="002F63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33DBD8D" w:rsidR="0084631E" w:rsidRDefault="00843F8A" w:rsidP="0084631E">
    <w:pPr>
      <w:pStyle w:val="Documentname"/>
    </w:pPr>
    <w:r>
      <w:t>Composite area</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4100097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44CBE3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95986"/>
    <w:multiLevelType w:val="multilevel"/>
    <w:tmpl w:val="5288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7CC0733"/>
    <w:multiLevelType w:val="multilevel"/>
    <w:tmpl w:val="CF7A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3FF84752"/>
    <w:multiLevelType w:val="multilevel"/>
    <w:tmpl w:val="AFC8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7F5740"/>
    <w:multiLevelType w:val="multilevel"/>
    <w:tmpl w:val="FFC8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B84BF1"/>
    <w:multiLevelType w:val="multilevel"/>
    <w:tmpl w:val="0290909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44459A"/>
    <w:multiLevelType w:val="multilevel"/>
    <w:tmpl w:val="AE84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241EA7"/>
    <w:multiLevelType w:val="multilevel"/>
    <w:tmpl w:val="6D8E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DFE15E9"/>
    <w:multiLevelType w:val="multilevel"/>
    <w:tmpl w:val="7218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F564A8"/>
    <w:multiLevelType w:val="multilevel"/>
    <w:tmpl w:val="8D5E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9605F16"/>
    <w:multiLevelType w:val="multilevel"/>
    <w:tmpl w:val="32D2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EE4B74"/>
    <w:multiLevelType w:val="multilevel"/>
    <w:tmpl w:val="ADC2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040BD6"/>
    <w:multiLevelType w:val="multilevel"/>
    <w:tmpl w:val="9CFC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A86389"/>
    <w:multiLevelType w:val="hybridMultilevel"/>
    <w:tmpl w:val="94A6198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8"/>
  </w:num>
  <w:num w:numId="2" w16cid:durableId="175270668">
    <w:abstractNumId w:val="8"/>
  </w:num>
  <w:num w:numId="3" w16cid:durableId="730810984">
    <w:abstractNumId w:val="5"/>
  </w:num>
  <w:num w:numId="4"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1"/>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6"/>
  </w:num>
  <w:num w:numId="9" w16cid:durableId="147866089">
    <w:abstractNumId w:val="7"/>
  </w:num>
  <w:num w:numId="1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3"/>
  </w:num>
  <w:num w:numId="12" w16cid:durableId="9561834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4893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7028473">
    <w:abstractNumId w:val="9"/>
  </w:num>
  <w:num w:numId="15" w16cid:durableId="78989446">
    <w:abstractNumId w:val="14"/>
  </w:num>
  <w:num w:numId="16" w16cid:durableId="1239747495">
    <w:abstractNumId w:val="18"/>
  </w:num>
  <w:num w:numId="17" w16cid:durableId="1535387866">
    <w:abstractNumId w:val="10"/>
  </w:num>
  <w:num w:numId="18" w16cid:durableId="929460852">
    <w:abstractNumId w:val="19"/>
  </w:num>
  <w:num w:numId="19" w16cid:durableId="893127152">
    <w:abstractNumId w:val="6"/>
  </w:num>
  <w:num w:numId="20" w16cid:durableId="1773233779">
    <w:abstractNumId w:val="17"/>
  </w:num>
  <w:num w:numId="21" w16cid:durableId="942110876">
    <w:abstractNumId w:val="4"/>
  </w:num>
  <w:num w:numId="22" w16cid:durableId="1033112087">
    <w:abstractNumId w:val="13"/>
  </w:num>
  <w:num w:numId="23" w16cid:durableId="1932548623">
    <w:abstractNumId w:val="2"/>
  </w:num>
  <w:num w:numId="24" w16cid:durableId="19470818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4853725">
    <w:abstractNumId w:val="20"/>
  </w:num>
  <w:num w:numId="26" w16cid:durableId="437679455">
    <w:abstractNumId w:val="1"/>
  </w:num>
  <w:num w:numId="27" w16cid:durableId="16997720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468792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4839371">
    <w:abstractNumId w:val="15"/>
  </w:num>
  <w:num w:numId="30" w16cid:durableId="1541895641">
    <w:abstractNumId w:val="12"/>
  </w:num>
  <w:num w:numId="31" w16cid:durableId="203037400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2090885791">
    <w:abstractNumId w:val="0"/>
  </w:num>
  <w:num w:numId="33" w16cid:durableId="897474674">
    <w:abstractNumId w:val="5"/>
  </w:num>
  <w:num w:numId="34" w16cid:durableId="1319192818">
    <w:abstractNumId w:val="16"/>
  </w:num>
  <w:num w:numId="35" w16cid:durableId="683552091">
    <w:abstractNumId w:val="16"/>
  </w:num>
  <w:num w:numId="36" w16cid:durableId="113017477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7C6"/>
    <w:rsid w:val="00001945"/>
    <w:rsid w:val="00001C08"/>
    <w:rsid w:val="00002BF1"/>
    <w:rsid w:val="000032A7"/>
    <w:rsid w:val="00004E4C"/>
    <w:rsid w:val="00005C14"/>
    <w:rsid w:val="00006220"/>
    <w:rsid w:val="000067BC"/>
    <w:rsid w:val="00006CD7"/>
    <w:rsid w:val="00007A31"/>
    <w:rsid w:val="000103FC"/>
    <w:rsid w:val="00010746"/>
    <w:rsid w:val="00010824"/>
    <w:rsid w:val="0001130B"/>
    <w:rsid w:val="0001198F"/>
    <w:rsid w:val="00012683"/>
    <w:rsid w:val="000137C1"/>
    <w:rsid w:val="00014207"/>
    <w:rsid w:val="000143DF"/>
    <w:rsid w:val="000151F8"/>
    <w:rsid w:val="00015508"/>
    <w:rsid w:val="00015BB0"/>
    <w:rsid w:val="00015D43"/>
    <w:rsid w:val="00016801"/>
    <w:rsid w:val="00016CA5"/>
    <w:rsid w:val="00021171"/>
    <w:rsid w:val="00022830"/>
    <w:rsid w:val="00023790"/>
    <w:rsid w:val="00024602"/>
    <w:rsid w:val="000250DE"/>
    <w:rsid w:val="000252FF"/>
    <w:rsid w:val="000253AE"/>
    <w:rsid w:val="00025C9A"/>
    <w:rsid w:val="00027181"/>
    <w:rsid w:val="00027AF5"/>
    <w:rsid w:val="00030C4B"/>
    <w:rsid w:val="00030EBC"/>
    <w:rsid w:val="00031DEC"/>
    <w:rsid w:val="000331B6"/>
    <w:rsid w:val="00033A5B"/>
    <w:rsid w:val="00034F5E"/>
    <w:rsid w:val="0003541F"/>
    <w:rsid w:val="00035A50"/>
    <w:rsid w:val="000365C8"/>
    <w:rsid w:val="00037C5C"/>
    <w:rsid w:val="00040BF3"/>
    <w:rsid w:val="0004152D"/>
    <w:rsid w:val="00041EB6"/>
    <w:rsid w:val="00042114"/>
    <w:rsid w:val="000422F1"/>
    <w:rsid w:val="000423E3"/>
    <w:rsid w:val="0004292D"/>
    <w:rsid w:val="00042D30"/>
    <w:rsid w:val="00043F14"/>
    <w:rsid w:val="00043FA0"/>
    <w:rsid w:val="00044A79"/>
    <w:rsid w:val="00044C5D"/>
    <w:rsid w:val="00044D23"/>
    <w:rsid w:val="00045A6F"/>
    <w:rsid w:val="000462FF"/>
    <w:rsid w:val="00046473"/>
    <w:rsid w:val="00046E13"/>
    <w:rsid w:val="000470B7"/>
    <w:rsid w:val="000501A5"/>
    <w:rsid w:val="000507E6"/>
    <w:rsid w:val="0005163D"/>
    <w:rsid w:val="00051BC4"/>
    <w:rsid w:val="00051BF0"/>
    <w:rsid w:val="000534F4"/>
    <w:rsid w:val="000535B7"/>
    <w:rsid w:val="00053726"/>
    <w:rsid w:val="000551D8"/>
    <w:rsid w:val="000554D2"/>
    <w:rsid w:val="000562A7"/>
    <w:rsid w:val="000564F8"/>
    <w:rsid w:val="000571E0"/>
    <w:rsid w:val="00057BC8"/>
    <w:rsid w:val="0006046C"/>
    <w:rsid w:val="000604B9"/>
    <w:rsid w:val="00061232"/>
    <w:rsid w:val="000613C4"/>
    <w:rsid w:val="000620E8"/>
    <w:rsid w:val="000625F1"/>
    <w:rsid w:val="00062708"/>
    <w:rsid w:val="00062940"/>
    <w:rsid w:val="00063118"/>
    <w:rsid w:val="000641BA"/>
    <w:rsid w:val="000649FE"/>
    <w:rsid w:val="00065A16"/>
    <w:rsid w:val="000666CE"/>
    <w:rsid w:val="000668C1"/>
    <w:rsid w:val="000674AF"/>
    <w:rsid w:val="00070416"/>
    <w:rsid w:val="00071D06"/>
    <w:rsid w:val="0007214A"/>
    <w:rsid w:val="00072B6E"/>
    <w:rsid w:val="00072DFB"/>
    <w:rsid w:val="00073FC5"/>
    <w:rsid w:val="0007474E"/>
    <w:rsid w:val="00075B4E"/>
    <w:rsid w:val="00076E65"/>
    <w:rsid w:val="0007708D"/>
    <w:rsid w:val="00077A7C"/>
    <w:rsid w:val="000816CF"/>
    <w:rsid w:val="00081843"/>
    <w:rsid w:val="00081AD6"/>
    <w:rsid w:val="00082E53"/>
    <w:rsid w:val="00083C91"/>
    <w:rsid w:val="000844F9"/>
    <w:rsid w:val="00084628"/>
    <w:rsid w:val="00084830"/>
    <w:rsid w:val="0008597B"/>
    <w:rsid w:val="00085BB8"/>
    <w:rsid w:val="00085E71"/>
    <w:rsid w:val="0008606A"/>
    <w:rsid w:val="000861AB"/>
    <w:rsid w:val="00086606"/>
    <w:rsid w:val="00086656"/>
    <w:rsid w:val="00086D87"/>
    <w:rsid w:val="00086F8A"/>
    <w:rsid w:val="000872D6"/>
    <w:rsid w:val="00090628"/>
    <w:rsid w:val="000910AA"/>
    <w:rsid w:val="000919BC"/>
    <w:rsid w:val="00091B2A"/>
    <w:rsid w:val="000922D6"/>
    <w:rsid w:val="00092F78"/>
    <w:rsid w:val="0009452F"/>
    <w:rsid w:val="00094EE6"/>
    <w:rsid w:val="00096701"/>
    <w:rsid w:val="00097721"/>
    <w:rsid w:val="000A0C05"/>
    <w:rsid w:val="000A10DD"/>
    <w:rsid w:val="000A1B2C"/>
    <w:rsid w:val="000A32B7"/>
    <w:rsid w:val="000A33D4"/>
    <w:rsid w:val="000A34D2"/>
    <w:rsid w:val="000A41E7"/>
    <w:rsid w:val="000A451E"/>
    <w:rsid w:val="000A4D89"/>
    <w:rsid w:val="000A5020"/>
    <w:rsid w:val="000A68D5"/>
    <w:rsid w:val="000A6D4F"/>
    <w:rsid w:val="000A796C"/>
    <w:rsid w:val="000A7A61"/>
    <w:rsid w:val="000B09C8"/>
    <w:rsid w:val="000B0ACB"/>
    <w:rsid w:val="000B1FC2"/>
    <w:rsid w:val="000B2886"/>
    <w:rsid w:val="000B2AA8"/>
    <w:rsid w:val="000B30E1"/>
    <w:rsid w:val="000B3101"/>
    <w:rsid w:val="000B3477"/>
    <w:rsid w:val="000B351B"/>
    <w:rsid w:val="000B4F65"/>
    <w:rsid w:val="000B59DC"/>
    <w:rsid w:val="000B73F1"/>
    <w:rsid w:val="000B75CB"/>
    <w:rsid w:val="000B7A8C"/>
    <w:rsid w:val="000B7D49"/>
    <w:rsid w:val="000C07B7"/>
    <w:rsid w:val="000C0D3E"/>
    <w:rsid w:val="000C0FB5"/>
    <w:rsid w:val="000C1078"/>
    <w:rsid w:val="000C16A7"/>
    <w:rsid w:val="000C1BCD"/>
    <w:rsid w:val="000C250C"/>
    <w:rsid w:val="000C3704"/>
    <w:rsid w:val="000C43DF"/>
    <w:rsid w:val="000C45AA"/>
    <w:rsid w:val="000C575E"/>
    <w:rsid w:val="000C61FB"/>
    <w:rsid w:val="000C6F89"/>
    <w:rsid w:val="000C7627"/>
    <w:rsid w:val="000C7CE0"/>
    <w:rsid w:val="000C7D18"/>
    <w:rsid w:val="000C7D4F"/>
    <w:rsid w:val="000D0603"/>
    <w:rsid w:val="000D12E2"/>
    <w:rsid w:val="000D2063"/>
    <w:rsid w:val="000D2296"/>
    <w:rsid w:val="000D24EC"/>
    <w:rsid w:val="000D2C3A"/>
    <w:rsid w:val="000D3AC4"/>
    <w:rsid w:val="000D48A8"/>
    <w:rsid w:val="000D4B5A"/>
    <w:rsid w:val="000D55B1"/>
    <w:rsid w:val="000D64D8"/>
    <w:rsid w:val="000E07F5"/>
    <w:rsid w:val="000E159C"/>
    <w:rsid w:val="000E20B4"/>
    <w:rsid w:val="000E2A9E"/>
    <w:rsid w:val="000E2C15"/>
    <w:rsid w:val="000E3026"/>
    <w:rsid w:val="000E35CC"/>
    <w:rsid w:val="000E3800"/>
    <w:rsid w:val="000E3C1C"/>
    <w:rsid w:val="000E41B7"/>
    <w:rsid w:val="000E5C6E"/>
    <w:rsid w:val="000E6917"/>
    <w:rsid w:val="000E6BA0"/>
    <w:rsid w:val="000F174A"/>
    <w:rsid w:val="000F2824"/>
    <w:rsid w:val="000F2F0B"/>
    <w:rsid w:val="000F3602"/>
    <w:rsid w:val="000F377D"/>
    <w:rsid w:val="000F4102"/>
    <w:rsid w:val="000F411C"/>
    <w:rsid w:val="000F488A"/>
    <w:rsid w:val="000F49E6"/>
    <w:rsid w:val="000F6A9C"/>
    <w:rsid w:val="000F7960"/>
    <w:rsid w:val="00100638"/>
    <w:rsid w:val="00100B59"/>
    <w:rsid w:val="00100DC5"/>
    <w:rsid w:val="00100E27"/>
    <w:rsid w:val="00100E5A"/>
    <w:rsid w:val="00101135"/>
    <w:rsid w:val="0010163F"/>
    <w:rsid w:val="0010259B"/>
    <w:rsid w:val="00102D25"/>
    <w:rsid w:val="0010322C"/>
    <w:rsid w:val="001033EC"/>
    <w:rsid w:val="001034A3"/>
    <w:rsid w:val="00103D80"/>
    <w:rsid w:val="00104A05"/>
    <w:rsid w:val="00106009"/>
    <w:rsid w:val="001061F9"/>
    <w:rsid w:val="0010663E"/>
    <w:rsid w:val="00106655"/>
    <w:rsid w:val="001068B3"/>
    <w:rsid w:val="00106A3B"/>
    <w:rsid w:val="00107D22"/>
    <w:rsid w:val="0011011D"/>
    <w:rsid w:val="00110581"/>
    <w:rsid w:val="001105A8"/>
    <w:rsid w:val="0011064B"/>
    <w:rsid w:val="00110E3F"/>
    <w:rsid w:val="001113CC"/>
    <w:rsid w:val="001122A1"/>
    <w:rsid w:val="00113172"/>
    <w:rsid w:val="0011324D"/>
    <w:rsid w:val="00113727"/>
    <w:rsid w:val="00113763"/>
    <w:rsid w:val="00113DD8"/>
    <w:rsid w:val="0011437C"/>
    <w:rsid w:val="00114A70"/>
    <w:rsid w:val="00114B7D"/>
    <w:rsid w:val="001177C4"/>
    <w:rsid w:val="00117B7D"/>
    <w:rsid w:val="00117FF3"/>
    <w:rsid w:val="001208EA"/>
    <w:rsid w:val="0012093E"/>
    <w:rsid w:val="00120C63"/>
    <w:rsid w:val="001217C8"/>
    <w:rsid w:val="001218E7"/>
    <w:rsid w:val="00121EFB"/>
    <w:rsid w:val="0012219A"/>
    <w:rsid w:val="0012229B"/>
    <w:rsid w:val="001231F0"/>
    <w:rsid w:val="001246A2"/>
    <w:rsid w:val="001255CB"/>
    <w:rsid w:val="00125C6C"/>
    <w:rsid w:val="00127648"/>
    <w:rsid w:val="0013032B"/>
    <w:rsid w:val="001305EA"/>
    <w:rsid w:val="00130630"/>
    <w:rsid w:val="001314C4"/>
    <w:rsid w:val="0013202C"/>
    <w:rsid w:val="00132079"/>
    <w:rsid w:val="001324C3"/>
    <w:rsid w:val="001328FA"/>
    <w:rsid w:val="0013419A"/>
    <w:rsid w:val="00134700"/>
    <w:rsid w:val="00134E23"/>
    <w:rsid w:val="00135B2C"/>
    <w:rsid w:val="00135E80"/>
    <w:rsid w:val="00135F8D"/>
    <w:rsid w:val="00137CD0"/>
    <w:rsid w:val="00140589"/>
    <w:rsid w:val="00140753"/>
    <w:rsid w:val="00142042"/>
    <w:rsid w:val="0014239C"/>
    <w:rsid w:val="00142CEA"/>
    <w:rsid w:val="00143921"/>
    <w:rsid w:val="00144146"/>
    <w:rsid w:val="00146F04"/>
    <w:rsid w:val="0014731E"/>
    <w:rsid w:val="00147E93"/>
    <w:rsid w:val="001503E2"/>
    <w:rsid w:val="0015061B"/>
    <w:rsid w:val="00150EBC"/>
    <w:rsid w:val="001511F8"/>
    <w:rsid w:val="001520B0"/>
    <w:rsid w:val="00152D19"/>
    <w:rsid w:val="00152F83"/>
    <w:rsid w:val="0015310C"/>
    <w:rsid w:val="00153347"/>
    <w:rsid w:val="001539BD"/>
    <w:rsid w:val="0015446A"/>
    <w:rsid w:val="0015487C"/>
    <w:rsid w:val="00154894"/>
    <w:rsid w:val="00155144"/>
    <w:rsid w:val="001564ED"/>
    <w:rsid w:val="00156956"/>
    <w:rsid w:val="0015712E"/>
    <w:rsid w:val="00157322"/>
    <w:rsid w:val="00157D89"/>
    <w:rsid w:val="0016044C"/>
    <w:rsid w:val="001613F7"/>
    <w:rsid w:val="00161A3D"/>
    <w:rsid w:val="001628C3"/>
    <w:rsid w:val="00162C3A"/>
    <w:rsid w:val="00163ED8"/>
    <w:rsid w:val="00165B83"/>
    <w:rsid w:val="00165FF0"/>
    <w:rsid w:val="00166FBC"/>
    <w:rsid w:val="001676BC"/>
    <w:rsid w:val="0017075C"/>
    <w:rsid w:val="0017092D"/>
    <w:rsid w:val="00170CB5"/>
    <w:rsid w:val="00170E4B"/>
    <w:rsid w:val="001711F7"/>
    <w:rsid w:val="00171601"/>
    <w:rsid w:val="00172EC4"/>
    <w:rsid w:val="001734EF"/>
    <w:rsid w:val="0017368A"/>
    <w:rsid w:val="00173C70"/>
    <w:rsid w:val="00174183"/>
    <w:rsid w:val="00174DFA"/>
    <w:rsid w:val="0017601D"/>
    <w:rsid w:val="001764D3"/>
    <w:rsid w:val="00176C65"/>
    <w:rsid w:val="001800C1"/>
    <w:rsid w:val="0018036C"/>
    <w:rsid w:val="00180A15"/>
    <w:rsid w:val="001810F4"/>
    <w:rsid w:val="00181128"/>
    <w:rsid w:val="001812E0"/>
    <w:rsid w:val="0018179E"/>
    <w:rsid w:val="0018184D"/>
    <w:rsid w:val="00182B46"/>
    <w:rsid w:val="0018393C"/>
    <w:rsid w:val="001839C3"/>
    <w:rsid w:val="00183B80"/>
    <w:rsid w:val="00183DB2"/>
    <w:rsid w:val="00183E9C"/>
    <w:rsid w:val="001841F1"/>
    <w:rsid w:val="001842DB"/>
    <w:rsid w:val="0018524F"/>
    <w:rsid w:val="0018571A"/>
    <w:rsid w:val="001857E7"/>
    <w:rsid w:val="00185801"/>
    <w:rsid w:val="001859B6"/>
    <w:rsid w:val="00185CF9"/>
    <w:rsid w:val="001870CE"/>
    <w:rsid w:val="00187303"/>
    <w:rsid w:val="00187FFC"/>
    <w:rsid w:val="001905A4"/>
    <w:rsid w:val="00190AA0"/>
    <w:rsid w:val="00191177"/>
    <w:rsid w:val="001912CC"/>
    <w:rsid w:val="00191AC3"/>
    <w:rsid w:val="00191CBD"/>
    <w:rsid w:val="00191D2F"/>
    <w:rsid w:val="00191F45"/>
    <w:rsid w:val="00193503"/>
    <w:rsid w:val="001937AF"/>
    <w:rsid w:val="001939CA"/>
    <w:rsid w:val="00193B82"/>
    <w:rsid w:val="001941D7"/>
    <w:rsid w:val="00195B3C"/>
    <w:rsid w:val="0019600C"/>
    <w:rsid w:val="001964CA"/>
    <w:rsid w:val="0019658A"/>
    <w:rsid w:val="00196592"/>
    <w:rsid w:val="00196CF1"/>
    <w:rsid w:val="00197ADC"/>
    <w:rsid w:val="00197B41"/>
    <w:rsid w:val="001A03EA"/>
    <w:rsid w:val="001A0AF7"/>
    <w:rsid w:val="001A1D82"/>
    <w:rsid w:val="001A2296"/>
    <w:rsid w:val="001A25AF"/>
    <w:rsid w:val="001A2E48"/>
    <w:rsid w:val="001A3627"/>
    <w:rsid w:val="001A3DA9"/>
    <w:rsid w:val="001A4B75"/>
    <w:rsid w:val="001A6400"/>
    <w:rsid w:val="001A675C"/>
    <w:rsid w:val="001A6EF1"/>
    <w:rsid w:val="001A7571"/>
    <w:rsid w:val="001B18FF"/>
    <w:rsid w:val="001B1FAD"/>
    <w:rsid w:val="001B3065"/>
    <w:rsid w:val="001B33C0"/>
    <w:rsid w:val="001B3FEB"/>
    <w:rsid w:val="001B4219"/>
    <w:rsid w:val="001B4353"/>
    <w:rsid w:val="001B47FC"/>
    <w:rsid w:val="001B4A46"/>
    <w:rsid w:val="001B5E34"/>
    <w:rsid w:val="001B68DA"/>
    <w:rsid w:val="001B6A00"/>
    <w:rsid w:val="001C0D52"/>
    <w:rsid w:val="001C21E8"/>
    <w:rsid w:val="001C24B4"/>
    <w:rsid w:val="001C2997"/>
    <w:rsid w:val="001C3167"/>
    <w:rsid w:val="001C3522"/>
    <w:rsid w:val="001C41FF"/>
    <w:rsid w:val="001C4DA6"/>
    <w:rsid w:val="001C4DB7"/>
    <w:rsid w:val="001C57B9"/>
    <w:rsid w:val="001C6C9B"/>
    <w:rsid w:val="001C7164"/>
    <w:rsid w:val="001D10B2"/>
    <w:rsid w:val="001D2679"/>
    <w:rsid w:val="001D3092"/>
    <w:rsid w:val="001D392F"/>
    <w:rsid w:val="001D4CD1"/>
    <w:rsid w:val="001D4EFB"/>
    <w:rsid w:val="001D5BA2"/>
    <w:rsid w:val="001D66C2"/>
    <w:rsid w:val="001D6877"/>
    <w:rsid w:val="001E00E1"/>
    <w:rsid w:val="001E0479"/>
    <w:rsid w:val="001E0806"/>
    <w:rsid w:val="001E0FFC"/>
    <w:rsid w:val="001E1F93"/>
    <w:rsid w:val="001E23B7"/>
    <w:rsid w:val="001E24CF"/>
    <w:rsid w:val="001E265E"/>
    <w:rsid w:val="001E3097"/>
    <w:rsid w:val="001E3B97"/>
    <w:rsid w:val="001E46AF"/>
    <w:rsid w:val="001E4B06"/>
    <w:rsid w:val="001E5580"/>
    <w:rsid w:val="001E5F98"/>
    <w:rsid w:val="001E6033"/>
    <w:rsid w:val="001E6185"/>
    <w:rsid w:val="001F01F4"/>
    <w:rsid w:val="001F0F26"/>
    <w:rsid w:val="001F2232"/>
    <w:rsid w:val="001F31F8"/>
    <w:rsid w:val="001F3BFA"/>
    <w:rsid w:val="001F4A67"/>
    <w:rsid w:val="001F64BE"/>
    <w:rsid w:val="001F680C"/>
    <w:rsid w:val="001F6D7B"/>
    <w:rsid w:val="001F7070"/>
    <w:rsid w:val="001F7807"/>
    <w:rsid w:val="002007C8"/>
    <w:rsid w:val="00200AD3"/>
    <w:rsid w:val="00200B21"/>
    <w:rsid w:val="00200EF2"/>
    <w:rsid w:val="002016B9"/>
    <w:rsid w:val="00201825"/>
    <w:rsid w:val="00201CB2"/>
    <w:rsid w:val="00201DCC"/>
    <w:rsid w:val="00202266"/>
    <w:rsid w:val="00203D4D"/>
    <w:rsid w:val="002046F7"/>
    <w:rsid w:val="0020478D"/>
    <w:rsid w:val="00204A5E"/>
    <w:rsid w:val="00204CE5"/>
    <w:rsid w:val="0020510B"/>
    <w:rsid w:val="002054D0"/>
    <w:rsid w:val="00206EFD"/>
    <w:rsid w:val="0020756A"/>
    <w:rsid w:val="00207D22"/>
    <w:rsid w:val="0021048A"/>
    <w:rsid w:val="00210D95"/>
    <w:rsid w:val="00211A31"/>
    <w:rsid w:val="00211DE5"/>
    <w:rsid w:val="00212E9C"/>
    <w:rsid w:val="002136B3"/>
    <w:rsid w:val="002149BE"/>
    <w:rsid w:val="00215911"/>
    <w:rsid w:val="0021660A"/>
    <w:rsid w:val="00216957"/>
    <w:rsid w:val="00217731"/>
    <w:rsid w:val="00217AE6"/>
    <w:rsid w:val="00220B90"/>
    <w:rsid w:val="00221680"/>
    <w:rsid w:val="00221777"/>
    <w:rsid w:val="00221998"/>
    <w:rsid w:val="00221E1A"/>
    <w:rsid w:val="00221F4B"/>
    <w:rsid w:val="002228E3"/>
    <w:rsid w:val="0022306F"/>
    <w:rsid w:val="0022320E"/>
    <w:rsid w:val="002238E8"/>
    <w:rsid w:val="00224261"/>
    <w:rsid w:val="00224B16"/>
    <w:rsid w:val="00224D61"/>
    <w:rsid w:val="002265BD"/>
    <w:rsid w:val="002270CC"/>
    <w:rsid w:val="00227421"/>
    <w:rsid w:val="00227894"/>
    <w:rsid w:val="0022791F"/>
    <w:rsid w:val="00231E53"/>
    <w:rsid w:val="00231EB5"/>
    <w:rsid w:val="00232FA3"/>
    <w:rsid w:val="00233DEF"/>
    <w:rsid w:val="00233E56"/>
    <w:rsid w:val="0023414B"/>
    <w:rsid w:val="00234830"/>
    <w:rsid w:val="00235661"/>
    <w:rsid w:val="00235753"/>
    <w:rsid w:val="00235A28"/>
    <w:rsid w:val="00235B66"/>
    <w:rsid w:val="002368C7"/>
    <w:rsid w:val="0023726F"/>
    <w:rsid w:val="0024041A"/>
    <w:rsid w:val="002410C8"/>
    <w:rsid w:val="002411C3"/>
    <w:rsid w:val="002413A4"/>
    <w:rsid w:val="00241C93"/>
    <w:rsid w:val="0024214A"/>
    <w:rsid w:val="002429F3"/>
    <w:rsid w:val="002437D0"/>
    <w:rsid w:val="00243BE4"/>
    <w:rsid w:val="002441F2"/>
    <w:rsid w:val="0024438F"/>
    <w:rsid w:val="002447C2"/>
    <w:rsid w:val="00244A7A"/>
    <w:rsid w:val="002458D0"/>
    <w:rsid w:val="00245EC0"/>
    <w:rsid w:val="002462B7"/>
    <w:rsid w:val="00246DD6"/>
    <w:rsid w:val="00247FF0"/>
    <w:rsid w:val="00250C2E"/>
    <w:rsid w:val="00250F4A"/>
    <w:rsid w:val="00251349"/>
    <w:rsid w:val="00251452"/>
    <w:rsid w:val="002520F3"/>
    <w:rsid w:val="00252129"/>
    <w:rsid w:val="00252896"/>
    <w:rsid w:val="002528C2"/>
    <w:rsid w:val="00253532"/>
    <w:rsid w:val="002540D3"/>
    <w:rsid w:val="00254874"/>
    <w:rsid w:val="00254B2A"/>
    <w:rsid w:val="002556DB"/>
    <w:rsid w:val="0025672C"/>
    <w:rsid w:val="00256D4F"/>
    <w:rsid w:val="00260EE8"/>
    <w:rsid w:val="00260F28"/>
    <w:rsid w:val="0026131D"/>
    <w:rsid w:val="00261A6C"/>
    <w:rsid w:val="00262CEA"/>
    <w:rsid w:val="00263542"/>
    <w:rsid w:val="00263A28"/>
    <w:rsid w:val="00264C89"/>
    <w:rsid w:val="00264DCF"/>
    <w:rsid w:val="00264DF5"/>
    <w:rsid w:val="00266738"/>
    <w:rsid w:val="0026691A"/>
    <w:rsid w:val="00266D0C"/>
    <w:rsid w:val="002678B6"/>
    <w:rsid w:val="0026795C"/>
    <w:rsid w:val="002712DA"/>
    <w:rsid w:val="002717AE"/>
    <w:rsid w:val="00273913"/>
    <w:rsid w:val="00273F94"/>
    <w:rsid w:val="00274CEB"/>
    <w:rsid w:val="002760B7"/>
    <w:rsid w:val="0027707D"/>
    <w:rsid w:val="00277233"/>
    <w:rsid w:val="00277535"/>
    <w:rsid w:val="00280216"/>
    <w:rsid w:val="002810D3"/>
    <w:rsid w:val="002827A5"/>
    <w:rsid w:val="002834D1"/>
    <w:rsid w:val="00283A8E"/>
    <w:rsid w:val="00283FDA"/>
    <w:rsid w:val="002847AE"/>
    <w:rsid w:val="00286108"/>
    <w:rsid w:val="00286737"/>
    <w:rsid w:val="002870F2"/>
    <w:rsid w:val="00287650"/>
    <w:rsid w:val="00287796"/>
    <w:rsid w:val="0029008E"/>
    <w:rsid w:val="00290154"/>
    <w:rsid w:val="0029094A"/>
    <w:rsid w:val="00290FA1"/>
    <w:rsid w:val="00292856"/>
    <w:rsid w:val="00292AB4"/>
    <w:rsid w:val="00294000"/>
    <w:rsid w:val="00294F88"/>
    <w:rsid w:val="00294FCC"/>
    <w:rsid w:val="00295516"/>
    <w:rsid w:val="00295906"/>
    <w:rsid w:val="0029687D"/>
    <w:rsid w:val="0029733C"/>
    <w:rsid w:val="002A09D3"/>
    <w:rsid w:val="002A10A1"/>
    <w:rsid w:val="002A12C5"/>
    <w:rsid w:val="002A236B"/>
    <w:rsid w:val="002A2F3C"/>
    <w:rsid w:val="002A3116"/>
    <w:rsid w:val="002A3161"/>
    <w:rsid w:val="002A329B"/>
    <w:rsid w:val="002A3410"/>
    <w:rsid w:val="002A44D1"/>
    <w:rsid w:val="002A4631"/>
    <w:rsid w:val="002A5488"/>
    <w:rsid w:val="002A58F4"/>
    <w:rsid w:val="002A5BA6"/>
    <w:rsid w:val="002A6A96"/>
    <w:rsid w:val="002A6B94"/>
    <w:rsid w:val="002A6EA6"/>
    <w:rsid w:val="002A74AF"/>
    <w:rsid w:val="002B0419"/>
    <w:rsid w:val="002B0C89"/>
    <w:rsid w:val="002B108B"/>
    <w:rsid w:val="002B12DE"/>
    <w:rsid w:val="002B270D"/>
    <w:rsid w:val="002B2ADE"/>
    <w:rsid w:val="002B3375"/>
    <w:rsid w:val="002B34A8"/>
    <w:rsid w:val="002B3D7A"/>
    <w:rsid w:val="002B3E54"/>
    <w:rsid w:val="002B3E69"/>
    <w:rsid w:val="002B4570"/>
    <w:rsid w:val="002B4745"/>
    <w:rsid w:val="002B480D"/>
    <w:rsid w:val="002B4845"/>
    <w:rsid w:val="002B4AC3"/>
    <w:rsid w:val="002B556A"/>
    <w:rsid w:val="002B65B4"/>
    <w:rsid w:val="002B7744"/>
    <w:rsid w:val="002B7F7C"/>
    <w:rsid w:val="002C05AC"/>
    <w:rsid w:val="002C0831"/>
    <w:rsid w:val="002C0F57"/>
    <w:rsid w:val="002C183C"/>
    <w:rsid w:val="002C23C3"/>
    <w:rsid w:val="002C244B"/>
    <w:rsid w:val="002C3953"/>
    <w:rsid w:val="002C3AE6"/>
    <w:rsid w:val="002C4474"/>
    <w:rsid w:val="002C527F"/>
    <w:rsid w:val="002C56A0"/>
    <w:rsid w:val="002C57FA"/>
    <w:rsid w:val="002C6171"/>
    <w:rsid w:val="002C66ED"/>
    <w:rsid w:val="002C7496"/>
    <w:rsid w:val="002C7497"/>
    <w:rsid w:val="002C79A0"/>
    <w:rsid w:val="002C7E54"/>
    <w:rsid w:val="002D12FF"/>
    <w:rsid w:val="002D2070"/>
    <w:rsid w:val="002D21A5"/>
    <w:rsid w:val="002D412F"/>
    <w:rsid w:val="002D41B2"/>
    <w:rsid w:val="002D4413"/>
    <w:rsid w:val="002D5FA3"/>
    <w:rsid w:val="002D7247"/>
    <w:rsid w:val="002E055A"/>
    <w:rsid w:val="002E0C3D"/>
    <w:rsid w:val="002E23E3"/>
    <w:rsid w:val="002E247B"/>
    <w:rsid w:val="002E26F3"/>
    <w:rsid w:val="002E30BA"/>
    <w:rsid w:val="002E34C8"/>
    <w:rsid w:val="002E34CB"/>
    <w:rsid w:val="002E4059"/>
    <w:rsid w:val="002E488F"/>
    <w:rsid w:val="002E4D5B"/>
    <w:rsid w:val="002E5474"/>
    <w:rsid w:val="002E5699"/>
    <w:rsid w:val="002E5832"/>
    <w:rsid w:val="002E633F"/>
    <w:rsid w:val="002E65E2"/>
    <w:rsid w:val="002E6C9E"/>
    <w:rsid w:val="002E76A2"/>
    <w:rsid w:val="002E7FA8"/>
    <w:rsid w:val="002F00E7"/>
    <w:rsid w:val="002F0BF7"/>
    <w:rsid w:val="002F0D60"/>
    <w:rsid w:val="002F0E11"/>
    <w:rsid w:val="002F104E"/>
    <w:rsid w:val="002F1BD9"/>
    <w:rsid w:val="002F26EE"/>
    <w:rsid w:val="002F3A6D"/>
    <w:rsid w:val="002F4A92"/>
    <w:rsid w:val="002F4EBA"/>
    <w:rsid w:val="002F63DC"/>
    <w:rsid w:val="002F6EE8"/>
    <w:rsid w:val="002F749C"/>
    <w:rsid w:val="00300278"/>
    <w:rsid w:val="00301BC0"/>
    <w:rsid w:val="003024CB"/>
    <w:rsid w:val="00303387"/>
    <w:rsid w:val="00303813"/>
    <w:rsid w:val="00303F0B"/>
    <w:rsid w:val="003050E5"/>
    <w:rsid w:val="00305C2E"/>
    <w:rsid w:val="00306F73"/>
    <w:rsid w:val="0030716E"/>
    <w:rsid w:val="003102C3"/>
    <w:rsid w:val="00310348"/>
    <w:rsid w:val="00310AFD"/>
    <w:rsid w:val="00310EE6"/>
    <w:rsid w:val="00310F0E"/>
    <w:rsid w:val="003115ED"/>
    <w:rsid w:val="00311628"/>
    <w:rsid w:val="00311860"/>
    <w:rsid w:val="00311C40"/>
    <w:rsid w:val="00311E73"/>
    <w:rsid w:val="0031221D"/>
    <w:rsid w:val="003123F7"/>
    <w:rsid w:val="0031348F"/>
    <w:rsid w:val="00314A01"/>
    <w:rsid w:val="00314B9D"/>
    <w:rsid w:val="00314DD8"/>
    <w:rsid w:val="0031557C"/>
    <w:rsid w:val="003155A3"/>
    <w:rsid w:val="00315B35"/>
    <w:rsid w:val="00316A7F"/>
    <w:rsid w:val="00317B24"/>
    <w:rsid w:val="00317D8E"/>
    <w:rsid w:val="00317E8F"/>
    <w:rsid w:val="00320752"/>
    <w:rsid w:val="003209E8"/>
    <w:rsid w:val="00320BB2"/>
    <w:rsid w:val="003211F4"/>
    <w:rsid w:val="0032193F"/>
    <w:rsid w:val="00322186"/>
    <w:rsid w:val="003225AB"/>
    <w:rsid w:val="00322962"/>
    <w:rsid w:val="0032403E"/>
    <w:rsid w:val="00324D73"/>
    <w:rsid w:val="003253C2"/>
    <w:rsid w:val="003257F8"/>
    <w:rsid w:val="00325B7B"/>
    <w:rsid w:val="003311A6"/>
    <w:rsid w:val="0033193C"/>
    <w:rsid w:val="00331EF7"/>
    <w:rsid w:val="00332B30"/>
    <w:rsid w:val="00333BA4"/>
    <w:rsid w:val="00334EE8"/>
    <w:rsid w:val="0033532B"/>
    <w:rsid w:val="00336799"/>
    <w:rsid w:val="0033685E"/>
    <w:rsid w:val="00336DE8"/>
    <w:rsid w:val="00337929"/>
    <w:rsid w:val="00337AD4"/>
    <w:rsid w:val="00340003"/>
    <w:rsid w:val="0034060D"/>
    <w:rsid w:val="00340E60"/>
    <w:rsid w:val="00341CD3"/>
    <w:rsid w:val="003429B7"/>
    <w:rsid w:val="00342B92"/>
    <w:rsid w:val="00342CE1"/>
    <w:rsid w:val="00343AF7"/>
    <w:rsid w:val="00343B23"/>
    <w:rsid w:val="00343B25"/>
    <w:rsid w:val="003442E1"/>
    <w:rsid w:val="003444A9"/>
    <w:rsid w:val="003445F2"/>
    <w:rsid w:val="00345EB0"/>
    <w:rsid w:val="00346F4B"/>
    <w:rsid w:val="00346FC7"/>
    <w:rsid w:val="0034764B"/>
    <w:rsid w:val="0034780A"/>
    <w:rsid w:val="00347B57"/>
    <w:rsid w:val="00347CBE"/>
    <w:rsid w:val="0035028D"/>
    <w:rsid w:val="003503AC"/>
    <w:rsid w:val="00352686"/>
    <w:rsid w:val="003534AD"/>
    <w:rsid w:val="00353AA7"/>
    <w:rsid w:val="00354116"/>
    <w:rsid w:val="00355EE4"/>
    <w:rsid w:val="00357136"/>
    <w:rsid w:val="003576EB"/>
    <w:rsid w:val="00357830"/>
    <w:rsid w:val="00360431"/>
    <w:rsid w:val="00360C67"/>
    <w:rsid w:val="00360E65"/>
    <w:rsid w:val="00361647"/>
    <w:rsid w:val="00362DCB"/>
    <w:rsid w:val="0036308C"/>
    <w:rsid w:val="00363E8F"/>
    <w:rsid w:val="00364B13"/>
    <w:rsid w:val="00364DA4"/>
    <w:rsid w:val="00364DB3"/>
    <w:rsid w:val="00364E63"/>
    <w:rsid w:val="00365118"/>
    <w:rsid w:val="00365968"/>
    <w:rsid w:val="00365C59"/>
    <w:rsid w:val="00366467"/>
    <w:rsid w:val="00366799"/>
    <w:rsid w:val="0036685A"/>
    <w:rsid w:val="0036707A"/>
    <w:rsid w:val="003671A2"/>
    <w:rsid w:val="00367331"/>
    <w:rsid w:val="00370563"/>
    <w:rsid w:val="003713D2"/>
    <w:rsid w:val="0037143B"/>
    <w:rsid w:val="00371AF4"/>
    <w:rsid w:val="00371EF9"/>
    <w:rsid w:val="00372A4F"/>
    <w:rsid w:val="00372B9F"/>
    <w:rsid w:val="00372E40"/>
    <w:rsid w:val="00373265"/>
    <w:rsid w:val="0037384B"/>
    <w:rsid w:val="00373892"/>
    <w:rsid w:val="00374324"/>
    <w:rsid w:val="003743CE"/>
    <w:rsid w:val="003769EB"/>
    <w:rsid w:val="00380448"/>
    <w:rsid w:val="003807AF"/>
    <w:rsid w:val="00380856"/>
    <w:rsid w:val="003809C7"/>
    <w:rsid w:val="00380E60"/>
    <w:rsid w:val="00380EAE"/>
    <w:rsid w:val="0038195C"/>
    <w:rsid w:val="0038198C"/>
    <w:rsid w:val="003821E3"/>
    <w:rsid w:val="00382497"/>
    <w:rsid w:val="00382A6F"/>
    <w:rsid w:val="00382C57"/>
    <w:rsid w:val="00383050"/>
    <w:rsid w:val="0038316E"/>
    <w:rsid w:val="00383B5F"/>
    <w:rsid w:val="00384483"/>
    <w:rsid w:val="0038499A"/>
    <w:rsid w:val="00384BD8"/>
    <w:rsid w:val="00384F53"/>
    <w:rsid w:val="003850F0"/>
    <w:rsid w:val="00385672"/>
    <w:rsid w:val="00386476"/>
    <w:rsid w:val="00386D58"/>
    <w:rsid w:val="00387053"/>
    <w:rsid w:val="003905EE"/>
    <w:rsid w:val="0039142D"/>
    <w:rsid w:val="00392771"/>
    <w:rsid w:val="00395451"/>
    <w:rsid w:val="00395633"/>
    <w:rsid w:val="00395716"/>
    <w:rsid w:val="00395919"/>
    <w:rsid w:val="00395987"/>
    <w:rsid w:val="00396B0E"/>
    <w:rsid w:val="0039766F"/>
    <w:rsid w:val="00397F4D"/>
    <w:rsid w:val="003A01C8"/>
    <w:rsid w:val="003A06C2"/>
    <w:rsid w:val="003A1238"/>
    <w:rsid w:val="003A1937"/>
    <w:rsid w:val="003A1AEB"/>
    <w:rsid w:val="003A3C3F"/>
    <w:rsid w:val="003A43B0"/>
    <w:rsid w:val="003A43BF"/>
    <w:rsid w:val="003A4F65"/>
    <w:rsid w:val="003A54FA"/>
    <w:rsid w:val="003A5964"/>
    <w:rsid w:val="003A5DD6"/>
    <w:rsid w:val="003A5E30"/>
    <w:rsid w:val="003A6344"/>
    <w:rsid w:val="003A6624"/>
    <w:rsid w:val="003A6784"/>
    <w:rsid w:val="003A695D"/>
    <w:rsid w:val="003A6A25"/>
    <w:rsid w:val="003A6F6B"/>
    <w:rsid w:val="003A73CA"/>
    <w:rsid w:val="003A7C03"/>
    <w:rsid w:val="003A7E9D"/>
    <w:rsid w:val="003A7F57"/>
    <w:rsid w:val="003B225F"/>
    <w:rsid w:val="003B2EDB"/>
    <w:rsid w:val="003B2F65"/>
    <w:rsid w:val="003B3CB0"/>
    <w:rsid w:val="003B5621"/>
    <w:rsid w:val="003B6101"/>
    <w:rsid w:val="003B67E9"/>
    <w:rsid w:val="003B6D99"/>
    <w:rsid w:val="003B7BBB"/>
    <w:rsid w:val="003C0852"/>
    <w:rsid w:val="003C0ACD"/>
    <w:rsid w:val="003C0FB3"/>
    <w:rsid w:val="003C36B9"/>
    <w:rsid w:val="003C3990"/>
    <w:rsid w:val="003C434B"/>
    <w:rsid w:val="003C489D"/>
    <w:rsid w:val="003C5220"/>
    <w:rsid w:val="003C54B8"/>
    <w:rsid w:val="003C687F"/>
    <w:rsid w:val="003C6FAD"/>
    <w:rsid w:val="003C723C"/>
    <w:rsid w:val="003D0F7F"/>
    <w:rsid w:val="003D1698"/>
    <w:rsid w:val="003D349F"/>
    <w:rsid w:val="003D378C"/>
    <w:rsid w:val="003D3CF0"/>
    <w:rsid w:val="003D3F50"/>
    <w:rsid w:val="003D53BF"/>
    <w:rsid w:val="003D5665"/>
    <w:rsid w:val="003D6797"/>
    <w:rsid w:val="003D6845"/>
    <w:rsid w:val="003D779D"/>
    <w:rsid w:val="003D7846"/>
    <w:rsid w:val="003D78A2"/>
    <w:rsid w:val="003E025C"/>
    <w:rsid w:val="003E03FD"/>
    <w:rsid w:val="003E15EE"/>
    <w:rsid w:val="003E296D"/>
    <w:rsid w:val="003E5AC9"/>
    <w:rsid w:val="003E6AE0"/>
    <w:rsid w:val="003F0971"/>
    <w:rsid w:val="003F0D57"/>
    <w:rsid w:val="003F0D6B"/>
    <w:rsid w:val="003F22F3"/>
    <w:rsid w:val="003F28DA"/>
    <w:rsid w:val="003F2B6E"/>
    <w:rsid w:val="003F2C2F"/>
    <w:rsid w:val="003F35B8"/>
    <w:rsid w:val="003F3F97"/>
    <w:rsid w:val="003F42CF"/>
    <w:rsid w:val="003F4EA0"/>
    <w:rsid w:val="003F57C4"/>
    <w:rsid w:val="003F5B42"/>
    <w:rsid w:val="003F66AD"/>
    <w:rsid w:val="003F6991"/>
    <w:rsid w:val="003F69BE"/>
    <w:rsid w:val="003F75B7"/>
    <w:rsid w:val="003F7D20"/>
    <w:rsid w:val="00400EB0"/>
    <w:rsid w:val="004013F6"/>
    <w:rsid w:val="00402E95"/>
    <w:rsid w:val="00402FCF"/>
    <w:rsid w:val="004030D0"/>
    <w:rsid w:val="004036D3"/>
    <w:rsid w:val="00403A8E"/>
    <w:rsid w:val="004042F8"/>
    <w:rsid w:val="004048C9"/>
    <w:rsid w:val="004050BF"/>
    <w:rsid w:val="00405560"/>
    <w:rsid w:val="00405801"/>
    <w:rsid w:val="004062AA"/>
    <w:rsid w:val="00407329"/>
    <w:rsid w:val="00407354"/>
    <w:rsid w:val="00407474"/>
    <w:rsid w:val="00407ED4"/>
    <w:rsid w:val="00407F31"/>
    <w:rsid w:val="004103D4"/>
    <w:rsid w:val="00411E62"/>
    <w:rsid w:val="004125FD"/>
    <w:rsid w:val="004128F0"/>
    <w:rsid w:val="00413C62"/>
    <w:rsid w:val="00414D5B"/>
    <w:rsid w:val="004155E9"/>
    <w:rsid w:val="004163AD"/>
    <w:rsid w:val="0041645A"/>
    <w:rsid w:val="004172E5"/>
    <w:rsid w:val="00417BB8"/>
    <w:rsid w:val="00417CB0"/>
    <w:rsid w:val="00417D88"/>
    <w:rsid w:val="00420300"/>
    <w:rsid w:val="00420EBA"/>
    <w:rsid w:val="00421CC4"/>
    <w:rsid w:val="0042354D"/>
    <w:rsid w:val="0042367C"/>
    <w:rsid w:val="00423DE7"/>
    <w:rsid w:val="00423ECD"/>
    <w:rsid w:val="004255C2"/>
    <w:rsid w:val="004259A6"/>
    <w:rsid w:val="00425CCF"/>
    <w:rsid w:val="00426F2A"/>
    <w:rsid w:val="00430D80"/>
    <w:rsid w:val="004317A6"/>
    <w:rsid w:val="004317B5"/>
    <w:rsid w:val="0043195E"/>
    <w:rsid w:val="00431E3D"/>
    <w:rsid w:val="00431F7A"/>
    <w:rsid w:val="00432E01"/>
    <w:rsid w:val="00433E2B"/>
    <w:rsid w:val="00433F5B"/>
    <w:rsid w:val="00434047"/>
    <w:rsid w:val="00435259"/>
    <w:rsid w:val="004355E6"/>
    <w:rsid w:val="004361FB"/>
    <w:rsid w:val="00436B23"/>
    <w:rsid w:val="00436E88"/>
    <w:rsid w:val="00440977"/>
    <w:rsid w:val="00440C10"/>
    <w:rsid w:val="004415B5"/>
    <w:rsid w:val="0044175B"/>
    <w:rsid w:val="00441C88"/>
    <w:rsid w:val="00442026"/>
    <w:rsid w:val="004423CF"/>
    <w:rsid w:val="00442448"/>
    <w:rsid w:val="00443CD4"/>
    <w:rsid w:val="004440BB"/>
    <w:rsid w:val="004447DA"/>
    <w:rsid w:val="00444E59"/>
    <w:rsid w:val="004450B6"/>
    <w:rsid w:val="004454BD"/>
    <w:rsid w:val="00445612"/>
    <w:rsid w:val="00445642"/>
    <w:rsid w:val="00446AA3"/>
    <w:rsid w:val="004479D8"/>
    <w:rsid w:val="00447C97"/>
    <w:rsid w:val="0045049F"/>
    <w:rsid w:val="00451077"/>
    <w:rsid w:val="00451168"/>
    <w:rsid w:val="00451506"/>
    <w:rsid w:val="00452D84"/>
    <w:rsid w:val="00453739"/>
    <w:rsid w:val="004537F1"/>
    <w:rsid w:val="00453CDE"/>
    <w:rsid w:val="00455DAE"/>
    <w:rsid w:val="0045627B"/>
    <w:rsid w:val="00456C90"/>
    <w:rsid w:val="00457160"/>
    <w:rsid w:val="004578CC"/>
    <w:rsid w:val="0046162F"/>
    <w:rsid w:val="00463BFC"/>
    <w:rsid w:val="004657D6"/>
    <w:rsid w:val="00465C80"/>
    <w:rsid w:val="00465CB3"/>
    <w:rsid w:val="00465D8F"/>
    <w:rsid w:val="00465E5F"/>
    <w:rsid w:val="004665F8"/>
    <w:rsid w:val="0046749A"/>
    <w:rsid w:val="00470B2F"/>
    <w:rsid w:val="00471A26"/>
    <w:rsid w:val="0047281B"/>
    <w:rsid w:val="004728AA"/>
    <w:rsid w:val="00473346"/>
    <w:rsid w:val="0047569C"/>
    <w:rsid w:val="00476168"/>
    <w:rsid w:val="00476284"/>
    <w:rsid w:val="0047758F"/>
    <w:rsid w:val="0047786E"/>
    <w:rsid w:val="004804CF"/>
    <w:rsid w:val="0048084F"/>
    <w:rsid w:val="004810BD"/>
    <w:rsid w:val="0048175E"/>
    <w:rsid w:val="0048224C"/>
    <w:rsid w:val="00482868"/>
    <w:rsid w:val="00483B44"/>
    <w:rsid w:val="00483B58"/>
    <w:rsid w:val="00483CA9"/>
    <w:rsid w:val="00483D1F"/>
    <w:rsid w:val="00484DE5"/>
    <w:rsid w:val="004850B9"/>
    <w:rsid w:val="0048525B"/>
    <w:rsid w:val="00485A51"/>
    <w:rsid w:val="00485CCD"/>
    <w:rsid w:val="00485DB5"/>
    <w:rsid w:val="004860C5"/>
    <w:rsid w:val="00486D2B"/>
    <w:rsid w:val="004906C6"/>
    <w:rsid w:val="00490D60"/>
    <w:rsid w:val="004911EC"/>
    <w:rsid w:val="00491466"/>
    <w:rsid w:val="004914C3"/>
    <w:rsid w:val="00493120"/>
    <w:rsid w:val="00494018"/>
    <w:rsid w:val="00494739"/>
    <w:rsid w:val="004949C7"/>
    <w:rsid w:val="00494FDC"/>
    <w:rsid w:val="00495541"/>
    <w:rsid w:val="0049736F"/>
    <w:rsid w:val="004A00EF"/>
    <w:rsid w:val="004A0489"/>
    <w:rsid w:val="004A161B"/>
    <w:rsid w:val="004A2D6A"/>
    <w:rsid w:val="004A4106"/>
    <w:rsid w:val="004A4146"/>
    <w:rsid w:val="004A418D"/>
    <w:rsid w:val="004A47DB"/>
    <w:rsid w:val="004A4F6C"/>
    <w:rsid w:val="004A5835"/>
    <w:rsid w:val="004A5AAE"/>
    <w:rsid w:val="004A625B"/>
    <w:rsid w:val="004A6AB7"/>
    <w:rsid w:val="004A7284"/>
    <w:rsid w:val="004A7915"/>
    <w:rsid w:val="004A7E1A"/>
    <w:rsid w:val="004B0032"/>
    <w:rsid w:val="004B005E"/>
    <w:rsid w:val="004B0073"/>
    <w:rsid w:val="004B1541"/>
    <w:rsid w:val="004B227C"/>
    <w:rsid w:val="004B240E"/>
    <w:rsid w:val="004B29F4"/>
    <w:rsid w:val="004B2CF1"/>
    <w:rsid w:val="004B4C27"/>
    <w:rsid w:val="004B4E08"/>
    <w:rsid w:val="004B5698"/>
    <w:rsid w:val="004B5C02"/>
    <w:rsid w:val="004B6407"/>
    <w:rsid w:val="004B6923"/>
    <w:rsid w:val="004B7240"/>
    <w:rsid w:val="004B726D"/>
    <w:rsid w:val="004B7495"/>
    <w:rsid w:val="004B780F"/>
    <w:rsid w:val="004B7B56"/>
    <w:rsid w:val="004B7EE9"/>
    <w:rsid w:val="004C098E"/>
    <w:rsid w:val="004C13AF"/>
    <w:rsid w:val="004C20CF"/>
    <w:rsid w:val="004C299C"/>
    <w:rsid w:val="004C29B5"/>
    <w:rsid w:val="004C2E2E"/>
    <w:rsid w:val="004C2EC8"/>
    <w:rsid w:val="004C3080"/>
    <w:rsid w:val="004C38A9"/>
    <w:rsid w:val="004C3C19"/>
    <w:rsid w:val="004C4D54"/>
    <w:rsid w:val="004C54E4"/>
    <w:rsid w:val="004C7023"/>
    <w:rsid w:val="004C7513"/>
    <w:rsid w:val="004D02AC"/>
    <w:rsid w:val="004D0383"/>
    <w:rsid w:val="004D0414"/>
    <w:rsid w:val="004D060A"/>
    <w:rsid w:val="004D1F3F"/>
    <w:rsid w:val="004D333E"/>
    <w:rsid w:val="004D3A72"/>
    <w:rsid w:val="004D3EE2"/>
    <w:rsid w:val="004D497D"/>
    <w:rsid w:val="004D5BBA"/>
    <w:rsid w:val="004D6540"/>
    <w:rsid w:val="004D66E9"/>
    <w:rsid w:val="004D678A"/>
    <w:rsid w:val="004D710F"/>
    <w:rsid w:val="004E0E64"/>
    <w:rsid w:val="004E14EB"/>
    <w:rsid w:val="004E1C2A"/>
    <w:rsid w:val="004E22E3"/>
    <w:rsid w:val="004E265D"/>
    <w:rsid w:val="004E2ACB"/>
    <w:rsid w:val="004E38B0"/>
    <w:rsid w:val="004E3918"/>
    <w:rsid w:val="004E3C28"/>
    <w:rsid w:val="004E4332"/>
    <w:rsid w:val="004E4D9B"/>
    <w:rsid w:val="004E4E0B"/>
    <w:rsid w:val="004E5594"/>
    <w:rsid w:val="004E6837"/>
    <w:rsid w:val="004E6856"/>
    <w:rsid w:val="004E6FB4"/>
    <w:rsid w:val="004E7BAD"/>
    <w:rsid w:val="004E7E7B"/>
    <w:rsid w:val="004F0977"/>
    <w:rsid w:val="004F0FFD"/>
    <w:rsid w:val="004F1408"/>
    <w:rsid w:val="004F334E"/>
    <w:rsid w:val="004F3903"/>
    <w:rsid w:val="004F4A05"/>
    <w:rsid w:val="004F4DF3"/>
    <w:rsid w:val="004F4E1D"/>
    <w:rsid w:val="004F616E"/>
    <w:rsid w:val="004F6257"/>
    <w:rsid w:val="004F6A25"/>
    <w:rsid w:val="004F6AB0"/>
    <w:rsid w:val="004F6B4D"/>
    <w:rsid w:val="004F6B51"/>
    <w:rsid w:val="004F6D64"/>
    <w:rsid w:val="004F6F40"/>
    <w:rsid w:val="004F7AEA"/>
    <w:rsid w:val="004F7CC3"/>
    <w:rsid w:val="005000BD"/>
    <w:rsid w:val="005000DD"/>
    <w:rsid w:val="00503948"/>
    <w:rsid w:val="00503B09"/>
    <w:rsid w:val="00503CD9"/>
    <w:rsid w:val="005048DF"/>
    <w:rsid w:val="00504F5C"/>
    <w:rsid w:val="00505262"/>
    <w:rsid w:val="0050597B"/>
    <w:rsid w:val="00506667"/>
    <w:rsid w:val="00506DF8"/>
    <w:rsid w:val="00507451"/>
    <w:rsid w:val="005105C5"/>
    <w:rsid w:val="00511F4D"/>
    <w:rsid w:val="00514C0D"/>
    <w:rsid w:val="00514D6B"/>
    <w:rsid w:val="0051574E"/>
    <w:rsid w:val="00515DCE"/>
    <w:rsid w:val="00515EB9"/>
    <w:rsid w:val="00516234"/>
    <w:rsid w:val="0051725F"/>
    <w:rsid w:val="00517410"/>
    <w:rsid w:val="00517C5F"/>
    <w:rsid w:val="00520095"/>
    <w:rsid w:val="00520645"/>
    <w:rsid w:val="0052168D"/>
    <w:rsid w:val="00522A12"/>
    <w:rsid w:val="0052396A"/>
    <w:rsid w:val="005246F1"/>
    <w:rsid w:val="0052489D"/>
    <w:rsid w:val="0052734E"/>
    <w:rsid w:val="0052782C"/>
    <w:rsid w:val="00527A41"/>
    <w:rsid w:val="005304D0"/>
    <w:rsid w:val="00530BD7"/>
    <w:rsid w:val="00530D1D"/>
    <w:rsid w:val="00530E46"/>
    <w:rsid w:val="00531B13"/>
    <w:rsid w:val="005324EF"/>
    <w:rsid w:val="0053286B"/>
    <w:rsid w:val="005346EE"/>
    <w:rsid w:val="00535A1C"/>
    <w:rsid w:val="00536369"/>
    <w:rsid w:val="005363A7"/>
    <w:rsid w:val="005400FF"/>
    <w:rsid w:val="00540288"/>
    <w:rsid w:val="00540641"/>
    <w:rsid w:val="00540C6A"/>
    <w:rsid w:val="00540E99"/>
    <w:rsid w:val="00541130"/>
    <w:rsid w:val="0054357E"/>
    <w:rsid w:val="00543A83"/>
    <w:rsid w:val="00543CDB"/>
    <w:rsid w:val="005447BE"/>
    <w:rsid w:val="00545901"/>
    <w:rsid w:val="00546A8B"/>
    <w:rsid w:val="00546D5E"/>
    <w:rsid w:val="00546F02"/>
    <w:rsid w:val="00547051"/>
    <w:rsid w:val="0054770B"/>
    <w:rsid w:val="00551073"/>
    <w:rsid w:val="00551374"/>
    <w:rsid w:val="00551DA4"/>
    <w:rsid w:val="0055213A"/>
    <w:rsid w:val="00553411"/>
    <w:rsid w:val="00554956"/>
    <w:rsid w:val="00554D53"/>
    <w:rsid w:val="00555483"/>
    <w:rsid w:val="00555B51"/>
    <w:rsid w:val="00556115"/>
    <w:rsid w:val="005579E0"/>
    <w:rsid w:val="00557BE6"/>
    <w:rsid w:val="005600BC"/>
    <w:rsid w:val="005602E1"/>
    <w:rsid w:val="005604A3"/>
    <w:rsid w:val="00560677"/>
    <w:rsid w:val="00560CF0"/>
    <w:rsid w:val="00561392"/>
    <w:rsid w:val="0056295D"/>
    <w:rsid w:val="00563104"/>
    <w:rsid w:val="005646C1"/>
    <w:rsid w:val="005646CC"/>
    <w:rsid w:val="005652E4"/>
    <w:rsid w:val="00565730"/>
    <w:rsid w:val="00565DCF"/>
    <w:rsid w:val="00566036"/>
    <w:rsid w:val="00566671"/>
    <w:rsid w:val="00567B22"/>
    <w:rsid w:val="0057134C"/>
    <w:rsid w:val="00572619"/>
    <w:rsid w:val="005730DC"/>
    <w:rsid w:val="00573103"/>
    <w:rsid w:val="0057311D"/>
    <w:rsid w:val="0057331C"/>
    <w:rsid w:val="00573328"/>
    <w:rsid w:val="00573F07"/>
    <w:rsid w:val="005743E5"/>
    <w:rsid w:val="0057478F"/>
    <w:rsid w:val="005747FF"/>
    <w:rsid w:val="0057633A"/>
    <w:rsid w:val="00576415"/>
    <w:rsid w:val="00576C66"/>
    <w:rsid w:val="00580B6C"/>
    <w:rsid w:val="00580D0F"/>
    <w:rsid w:val="00581521"/>
    <w:rsid w:val="00581535"/>
    <w:rsid w:val="005816AC"/>
    <w:rsid w:val="00581A97"/>
    <w:rsid w:val="00581F3D"/>
    <w:rsid w:val="005824C0"/>
    <w:rsid w:val="00582546"/>
    <w:rsid w:val="00582560"/>
    <w:rsid w:val="005827B3"/>
    <w:rsid w:val="00582878"/>
    <w:rsid w:val="00582B19"/>
    <w:rsid w:val="00582B97"/>
    <w:rsid w:val="00582C8D"/>
    <w:rsid w:val="00582FD7"/>
    <w:rsid w:val="005832ED"/>
    <w:rsid w:val="00583524"/>
    <w:rsid w:val="005835A2"/>
    <w:rsid w:val="00583853"/>
    <w:rsid w:val="00583AC6"/>
    <w:rsid w:val="00584185"/>
    <w:rsid w:val="005857A8"/>
    <w:rsid w:val="0058652E"/>
    <w:rsid w:val="0058681E"/>
    <w:rsid w:val="0058713B"/>
    <w:rsid w:val="005876D2"/>
    <w:rsid w:val="00587F9F"/>
    <w:rsid w:val="00590213"/>
    <w:rsid w:val="0059056C"/>
    <w:rsid w:val="00590F3F"/>
    <w:rsid w:val="0059130B"/>
    <w:rsid w:val="005924BC"/>
    <w:rsid w:val="00592F32"/>
    <w:rsid w:val="00593F04"/>
    <w:rsid w:val="00594705"/>
    <w:rsid w:val="00594F97"/>
    <w:rsid w:val="005960AD"/>
    <w:rsid w:val="005960BC"/>
    <w:rsid w:val="00596689"/>
    <w:rsid w:val="00597EEB"/>
    <w:rsid w:val="005A16FB"/>
    <w:rsid w:val="005A18B9"/>
    <w:rsid w:val="005A1A68"/>
    <w:rsid w:val="005A1D50"/>
    <w:rsid w:val="005A21EA"/>
    <w:rsid w:val="005A28E2"/>
    <w:rsid w:val="005A2985"/>
    <w:rsid w:val="005A2A5A"/>
    <w:rsid w:val="005A3076"/>
    <w:rsid w:val="005A39E0"/>
    <w:rsid w:val="005A39FC"/>
    <w:rsid w:val="005A3A0D"/>
    <w:rsid w:val="005A3B66"/>
    <w:rsid w:val="005A42E3"/>
    <w:rsid w:val="005A594E"/>
    <w:rsid w:val="005A5F04"/>
    <w:rsid w:val="005A5F7D"/>
    <w:rsid w:val="005A6DC2"/>
    <w:rsid w:val="005B0870"/>
    <w:rsid w:val="005B1762"/>
    <w:rsid w:val="005B4B88"/>
    <w:rsid w:val="005B5605"/>
    <w:rsid w:val="005B5D60"/>
    <w:rsid w:val="005B5E31"/>
    <w:rsid w:val="005B64AE"/>
    <w:rsid w:val="005B6E3D"/>
    <w:rsid w:val="005B7298"/>
    <w:rsid w:val="005C0058"/>
    <w:rsid w:val="005C078A"/>
    <w:rsid w:val="005C14CD"/>
    <w:rsid w:val="005C1BFC"/>
    <w:rsid w:val="005C2476"/>
    <w:rsid w:val="005C64ED"/>
    <w:rsid w:val="005C6E52"/>
    <w:rsid w:val="005C79EE"/>
    <w:rsid w:val="005C7B55"/>
    <w:rsid w:val="005D0175"/>
    <w:rsid w:val="005D1758"/>
    <w:rsid w:val="005D1CC4"/>
    <w:rsid w:val="005D2D62"/>
    <w:rsid w:val="005D550F"/>
    <w:rsid w:val="005D5A78"/>
    <w:rsid w:val="005D5DB0"/>
    <w:rsid w:val="005D638B"/>
    <w:rsid w:val="005D6948"/>
    <w:rsid w:val="005D6AAF"/>
    <w:rsid w:val="005D75F2"/>
    <w:rsid w:val="005D7A00"/>
    <w:rsid w:val="005E0096"/>
    <w:rsid w:val="005E0470"/>
    <w:rsid w:val="005E0B43"/>
    <w:rsid w:val="005E0D07"/>
    <w:rsid w:val="005E0D41"/>
    <w:rsid w:val="005E1533"/>
    <w:rsid w:val="005E36F8"/>
    <w:rsid w:val="005E3DEF"/>
    <w:rsid w:val="005E4742"/>
    <w:rsid w:val="005E4745"/>
    <w:rsid w:val="005E6829"/>
    <w:rsid w:val="005E6FC6"/>
    <w:rsid w:val="005F0E1C"/>
    <w:rsid w:val="005F10D4"/>
    <w:rsid w:val="005F1925"/>
    <w:rsid w:val="005F26E8"/>
    <w:rsid w:val="005F275A"/>
    <w:rsid w:val="005F2BCE"/>
    <w:rsid w:val="005F2E08"/>
    <w:rsid w:val="005F3E31"/>
    <w:rsid w:val="005F6B85"/>
    <w:rsid w:val="005F77F6"/>
    <w:rsid w:val="005F7834"/>
    <w:rsid w:val="005F78DD"/>
    <w:rsid w:val="005F7A4D"/>
    <w:rsid w:val="006019F0"/>
    <w:rsid w:val="00601B68"/>
    <w:rsid w:val="006026BA"/>
    <w:rsid w:val="0060359B"/>
    <w:rsid w:val="00603F69"/>
    <w:rsid w:val="006040DA"/>
    <w:rsid w:val="006047BD"/>
    <w:rsid w:val="00604CBF"/>
    <w:rsid w:val="00606003"/>
    <w:rsid w:val="00607675"/>
    <w:rsid w:val="00610DAF"/>
    <w:rsid w:val="00610F53"/>
    <w:rsid w:val="00612E3F"/>
    <w:rsid w:val="00613208"/>
    <w:rsid w:val="00616767"/>
    <w:rsid w:val="0061698B"/>
    <w:rsid w:val="00616F61"/>
    <w:rsid w:val="00620917"/>
    <w:rsid w:val="0062163D"/>
    <w:rsid w:val="00621BCB"/>
    <w:rsid w:val="00621CB6"/>
    <w:rsid w:val="00622988"/>
    <w:rsid w:val="00623A9E"/>
    <w:rsid w:val="00623E82"/>
    <w:rsid w:val="00624A20"/>
    <w:rsid w:val="00624C9B"/>
    <w:rsid w:val="006251EB"/>
    <w:rsid w:val="0062541D"/>
    <w:rsid w:val="00627DA3"/>
    <w:rsid w:val="00630BB3"/>
    <w:rsid w:val="00630C7D"/>
    <w:rsid w:val="00631D6C"/>
    <w:rsid w:val="00632182"/>
    <w:rsid w:val="00632AC7"/>
    <w:rsid w:val="00632C50"/>
    <w:rsid w:val="006335DF"/>
    <w:rsid w:val="00633A4A"/>
    <w:rsid w:val="00634717"/>
    <w:rsid w:val="00634C3A"/>
    <w:rsid w:val="00634D53"/>
    <w:rsid w:val="006350C8"/>
    <w:rsid w:val="00635459"/>
    <w:rsid w:val="0063670E"/>
    <w:rsid w:val="006370F6"/>
    <w:rsid w:val="00637181"/>
    <w:rsid w:val="006379B0"/>
    <w:rsid w:val="00637AF8"/>
    <w:rsid w:val="00637CBF"/>
    <w:rsid w:val="0064038E"/>
    <w:rsid w:val="006412BE"/>
    <w:rsid w:val="0064144D"/>
    <w:rsid w:val="00641609"/>
    <w:rsid w:val="0064160E"/>
    <w:rsid w:val="00641F8D"/>
    <w:rsid w:val="00642389"/>
    <w:rsid w:val="0064313E"/>
    <w:rsid w:val="0064349A"/>
    <w:rsid w:val="006439ED"/>
    <w:rsid w:val="0064405D"/>
    <w:rsid w:val="00644078"/>
    <w:rsid w:val="00644306"/>
    <w:rsid w:val="00644494"/>
    <w:rsid w:val="00644AAC"/>
    <w:rsid w:val="00644C9B"/>
    <w:rsid w:val="00644EAB"/>
    <w:rsid w:val="006450E2"/>
    <w:rsid w:val="006453C1"/>
    <w:rsid w:val="006453D8"/>
    <w:rsid w:val="00645473"/>
    <w:rsid w:val="006457A5"/>
    <w:rsid w:val="0064630F"/>
    <w:rsid w:val="00647308"/>
    <w:rsid w:val="00650390"/>
    <w:rsid w:val="00650503"/>
    <w:rsid w:val="00651A1C"/>
    <w:rsid w:val="00651E73"/>
    <w:rsid w:val="0065209D"/>
    <w:rsid w:val="006522EF"/>
    <w:rsid w:val="006522FD"/>
    <w:rsid w:val="00652682"/>
    <w:rsid w:val="00652800"/>
    <w:rsid w:val="00653661"/>
    <w:rsid w:val="00653AB0"/>
    <w:rsid w:val="00653C5D"/>
    <w:rsid w:val="006544A7"/>
    <w:rsid w:val="00654752"/>
    <w:rsid w:val="006552BE"/>
    <w:rsid w:val="00655498"/>
    <w:rsid w:val="0065706C"/>
    <w:rsid w:val="00661413"/>
    <w:rsid w:val="0066166A"/>
    <w:rsid w:val="006618E3"/>
    <w:rsid w:val="00661D06"/>
    <w:rsid w:val="00661EB6"/>
    <w:rsid w:val="0066353C"/>
    <w:rsid w:val="006635A1"/>
    <w:rsid w:val="006638B4"/>
    <w:rsid w:val="0066400D"/>
    <w:rsid w:val="00664045"/>
    <w:rsid w:val="006641B3"/>
    <w:rsid w:val="006644C4"/>
    <w:rsid w:val="006655ED"/>
    <w:rsid w:val="00665F1A"/>
    <w:rsid w:val="0066665B"/>
    <w:rsid w:val="006673C1"/>
    <w:rsid w:val="006676C6"/>
    <w:rsid w:val="0067010D"/>
    <w:rsid w:val="00670C85"/>
    <w:rsid w:val="00670ECC"/>
    <w:rsid w:val="00670EE3"/>
    <w:rsid w:val="00671735"/>
    <w:rsid w:val="00671FCF"/>
    <w:rsid w:val="00672902"/>
    <w:rsid w:val="00673149"/>
    <w:rsid w:val="0067331F"/>
    <w:rsid w:val="006742E8"/>
    <w:rsid w:val="0067482E"/>
    <w:rsid w:val="00674C49"/>
    <w:rsid w:val="00675260"/>
    <w:rsid w:val="006761F3"/>
    <w:rsid w:val="00676A72"/>
    <w:rsid w:val="0067713D"/>
    <w:rsid w:val="00677DDB"/>
    <w:rsid w:val="00677EF0"/>
    <w:rsid w:val="006814BF"/>
    <w:rsid w:val="0068168E"/>
    <w:rsid w:val="00681DCF"/>
    <w:rsid w:val="00681EC7"/>
    <w:rsid w:val="00681F32"/>
    <w:rsid w:val="006826B1"/>
    <w:rsid w:val="006837FC"/>
    <w:rsid w:val="00683AEC"/>
    <w:rsid w:val="00684672"/>
    <w:rsid w:val="0068481E"/>
    <w:rsid w:val="006856F4"/>
    <w:rsid w:val="0068666F"/>
    <w:rsid w:val="00686AE1"/>
    <w:rsid w:val="0068780A"/>
    <w:rsid w:val="00690267"/>
    <w:rsid w:val="006906E7"/>
    <w:rsid w:val="00690F23"/>
    <w:rsid w:val="00691AD4"/>
    <w:rsid w:val="00692448"/>
    <w:rsid w:val="006931D4"/>
    <w:rsid w:val="00693A7E"/>
    <w:rsid w:val="00694485"/>
    <w:rsid w:val="00694E70"/>
    <w:rsid w:val="006954D4"/>
    <w:rsid w:val="0069598B"/>
    <w:rsid w:val="00695AF0"/>
    <w:rsid w:val="006970DC"/>
    <w:rsid w:val="006971D5"/>
    <w:rsid w:val="0069757D"/>
    <w:rsid w:val="006A0FFB"/>
    <w:rsid w:val="006A1647"/>
    <w:rsid w:val="006A1A8E"/>
    <w:rsid w:val="006A1CF6"/>
    <w:rsid w:val="006A2779"/>
    <w:rsid w:val="006A2D0E"/>
    <w:rsid w:val="006A2D9E"/>
    <w:rsid w:val="006A36DB"/>
    <w:rsid w:val="006A3720"/>
    <w:rsid w:val="006A3DE4"/>
    <w:rsid w:val="006A3E9B"/>
    <w:rsid w:val="006A3EF2"/>
    <w:rsid w:val="006A44D0"/>
    <w:rsid w:val="006A48C1"/>
    <w:rsid w:val="006A510D"/>
    <w:rsid w:val="006A51A4"/>
    <w:rsid w:val="006A57F3"/>
    <w:rsid w:val="006A61F0"/>
    <w:rsid w:val="006A749D"/>
    <w:rsid w:val="006A795E"/>
    <w:rsid w:val="006B0291"/>
    <w:rsid w:val="006B0353"/>
    <w:rsid w:val="006B039D"/>
    <w:rsid w:val="006B05E8"/>
    <w:rsid w:val="006B06B2"/>
    <w:rsid w:val="006B1FE6"/>
    <w:rsid w:val="006B1FFA"/>
    <w:rsid w:val="006B20FA"/>
    <w:rsid w:val="006B3564"/>
    <w:rsid w:val="006B37E6"/>
    <w:rsid w:val="006B3D02"/>
    <w:rsid w:val="006B3D05"/>
    <w:rsid w:val="006B3D8F"/>
    <w:rsid w:val="006B42E3"/>
    <w:rsid w:val="006B44E9"/>
    <w:rsid w:val="006B463F"/>
    <w:rsid w:val="006B52EB"/>
    <w:rsid w:val="006B54B0"/>
    <w:rsid w:val="006B73E5"/>
    <w:rsid w:val="006B79C0"/>
    <w:rsid w:val="006C00A3"/>
    <w:rsid w:val="006C10FC"/>
    <w:rsid w:val="006C1A7A"/>
    <w:rsid w:val="006C3028"/>
    <w:rsid w:val="006C31D6"/>
    <w:rsid w:val="006C3E5D"/>
    <w:rsid w:val="006C473A"/>
    <w:rsid w:val="006C4A71"/>
    <w:rsid w:val="006C4AD4"/>
    <w:rsid w:val="006C4B47"/>
    <w:rsid w:val="006C4FEE"/>
    <w:rsid w:val="006C55D3"/>
    <w:rsid w:val="006C5ABD"/>
    <w:rsid w:val="006C5B0C"/>
    <w:rsid w:val="006C615D"/>
    <w:rsid w:val="006C77A9"/>
    <w:rsid w:val="006C7AB5"/>
    <w:rsid w:val="006C7B0B"/>
    <w:rsid w:val="006D062E"/>
    <w:rsid w:val="006D0817"/>
    <w:rsid w:val="006D0996"/>
    <w:rsid w:val="006D2405"/>
    <w:rsid w:val="006D37CC"/>
    <w:rsid w:val="006D3A0E"/>
    <w:rsid w:val="006D3A81"/>
    <w:rsid w:val="006D4A39"/>
    <w:rsid w:val="006D53A4"/>
    <w:rsid w:val="006D5449"/>
    <w:rsid w:val="006D6748"/>
    <w:rsid w:val="006D7967"/>
    <w:rsid w:val="006E03EE"/>
    <w:rsid w:val="006E08A7"/>
    <w:rsid w:val="006E08C4"/>
    <w:rsid w:val="006E091B"/>
    <w:rsid w:val="006E241E"/>
    <w:rsid w:val="006E2552"/>
    <w:rsid w:val="006E3181"/>
    <w:rsid w:val="006E42C8"/>
    <w:rsid w:val="006E4800"/>
    <w:rsid w:val="006E51D8"/>
    <w:rsid w:val="006E54AD"/>
    <w:rsid w:val="006E560F"/>
    <w:rsid w:val="006E561B"/>
    <w:rsid w:val="006E5B90"/>
    <w:rsid w:val="006E5CFA"/>
    <w:rsid w:val="006E5E78"/>
    <w:rsid w:val="006E5F5A"/>
    <w:rsid w:val="006E60D3"/>
    <w:rsid w:val="006E69CD"/>
    <w:rsid w:val="006E6F37"/>
    <w:rsid w:val="006E746C"/>
    <w:rsid w:val="006E7747"/>
    <w:rsid w:val="006E79B6"/>
    <w:rsid w:val="006E79E0"/>
    <w:rsid w:val="006F054E"/>
    <w:rsid w:val="006F15D8"/>
    <w:rsid w:val="006F1B19"/>
    <w:rsid w:val="006F267F"/>
    <w:rsid w:val="006F2D98"/>
    <w:rsid w:val="006F3613"/>
    <w:rsid w:val="006F3839"/>
    <w:rsid w:val="006F4503"/>
    <w:rsid w:val="006F4BFA"/>
    <w:rsid w:val="00700048"/>
    <w:rsid w:val="00700346"/>
    <w:rsid w:val="0070190E"/>
    <w:rsid w:val="00701DAC"/>
    <w:rsid w:val="00703206"/>
    <w:rsid w:val="007045A0"/>
    <w:rsid w:val="00704694"/>
    <w:rsid w:val="00704E78"/>
    <w:rsid w:val="00705852"/>
    <w:rsid w:val="007058CD"/>
    <w:rsid w:val="00705D75"/>
    <w:rsid w:val="00706293"/>
    <w:rsid w:val="00706F29"/>
    <w:rsid w:val="0070723B"/>
    <w:rsid w:val="007124A7"/>
    <w:rsid w:val="00712744"/>
    <w:rsid w:val="00712D72"/>
    <w:rsid w:val="00712DA7"/>
    <w:rsid w:val="00713277"/>
    <w:rsid w:val="00713452"/>
    <w:rsid w:val="007148AE"/>
    <w:rsid w:val="00714956"/>
    <w:rsid w:val="0071560D"/>
    <w:rsid w:val="00715F89"/>
    <w:rsid w:val="00716FB7"/>
    <w:rsid w:val="0071713B"/>
    <w:rsid w:val="00717A71"/>
    <w:rsid w:val="00717C66"/>
    <w:rsid w:val="00720B29"/>
    <w:rsid w:val="00720EC7"/>
    <w:rsid w:val="0072144B"/>
    <w:rsid w:val="007228BE"/>
    <w:rsid w:val="00722A23"/>
    <w:rsid w:val="00722A94"/>
    <w:rsid w:val="00722D6B"/>
    <w:rsid w:val="0072360C"/>
    <w:rsid w:val="00723956"/>
    <w:rsid w:val="00724203"/>
    <w:rsid w:val="00724438"/>
    <w:rsid w:val="007249D3"/>
    <w:rsid w:val="00725154"/>
    <w:rsid w:val="00725C3B"/>
    <w:rsid w:val="00725D14"/>
    <w:rsid w:val="007266FB"/>
    <w:rsid w:val="00730576"/>
    <w:rsid w:val="007308D0"/>
    <w:rsid w:val="0073212B"/>
    <w:rsid w:val="0073364D"/>
    <w:rsid w:val="00733D6A"/>
    <w:rsid w:val="00734065"/>
    <w:rsid w:val="00734894"/>
    <w:rsid w:val="00735327"/>
    <w:rsid w:val="00735451"/>
    <w:rsid w:val="0073637A"/>
    <w:rsid w:val="00736F68"/>
    <w:rsid w:val="0073752A"/>
    <w:rsid w:val="00740573"/>
    <w:rsid w:val="007405E1"/>
    <w:rsid w:val="00741479"/>
    <w:rsid w:val="007414DA"/>
    <w:rsid w:val="00741ACA"/>
    <w:rsid w:val="007421BE"/>
    <w:rsid w:val="00742AA2"/>
    <w:rsid w:val="007440D6"/>
    <w:rsid w:val="007448D2"/>
    <w:rsid w:val="00744A73"/>
    <w:rsid w:val="00744DB8"/>
    <w:rsid w:val="00745C28"/>
    <w:rsid w:val="00746080"/>
    <w:rsid w:val="007460FF"/>
    <w:rsid w:val="007474D4"/>
    <w:rsid w:val="0074782C"/>
    <w:rsid w:val="00747E9A"/>
    <w:rsid w:val="007508D7"/>
    <w:rsid w:val="00752349"/>
    <w:rsid w:val="0075322D"/>
    <w:rsid w:val="00753D56"/>
    <w:rsid w:val="00755849"/>
    <w:rsid w:val="007564AE"/>
    <w:rsid w:val="00757400"/>
    <w:rsid w:val="00757591"/>
    <w:rsid w:val="00757633"/>
    <w:rsid w:val="00757A59"/>
    <w:rsid w:val="00757DD5"/>
    <w:rsid w:val="00757EBF"/>
    <w:rsid w:val="00757FA9"/>
    <w:rsid w:val="007617A7"/>
    <w:rsid w:val="00761C8A"/>
    <w:rsid w:val="00762125"/>
    <w:rsid w:val="007635C3"/>
    <w:rsid w:val="007656ED"/>
    <w:rsid w:val="00765E06"/>
    <w:rsid w:val="00765F79"/>
    <w:rsid w:val="00766A1D"/>
    <w:rsid w:val="00766BC2"/>
    <w:rsid w:val="00766CE1"/>
    <w:rsid w:val="00767BDC"/>
    <w:rsid w:val="00770223"/>
    <w:rsid w:val="007706FF"/>
    <w:rsid w:val="00770891"/>
    <w:rsid w:val="007708CA"/>
    <w:rsid w:val="00770A26"/>
    <w:rsid w:val="00770C61"/>
    <w:rsid w:val="00770E34"/>
    <w:rsid w:val="00771628"/>
    <w:rsid w:val="0077238C"/>
    <w:rsid w:val="007726D7"/>
    <w:rsid w:val="0077290B"/>
    <w:rsid w:val="00772BA3"/>
    <w:rsid w:val="00773051"/>
    <w:rsid w:val="007744CA"/>
    <w:rsid w:val="007745C6"/>
    <w:rsid w:val="007763FE"/>
    <w:rsid w:val="00776998"/>
    <w:rsid w:val="007769A7"/>
    <w:rsid w:val="00776AC3"/>
    <w:rsid w:val="00777558"/>
    <w:rsid w:val="007776A2"/>
    <w:rsid w:val="00777816"/>
    <w:rsid w:val="00777849"/>
    <w:rsid w:val="00780451"/>
    <w:rsid w:val="0078073D"/>
    <w:rsid w:val="00780A99"/>
    <w:rsid w:val="00781C4F"/>
    <w:rsid w:val="00781DCA"/>
    <w:rsid w:val="00782487"/>
    <w:rsid w:val="007827F6"/>
    <w:rsid w:val="00782A2E"/>
    <w:rsid w:val="00782B11"/>
    <w:rsid w:val="007836C0"/>
    <w:rsid w:val="00783D18"/>
    <w:rsid w:val="00783F8F"/>
    <w:rsid w:val="007849CC"/>
    <w:rsid w:val="00785A4F"/>
    <w:rsid w:val="00785BE0"/>
    <w:rsid w:val="007864F4"/>
    <w:rsid w:val="0078667E"/>
    <w:rsid w:val="00786A4F"/>
    <w:rsid w:val="007870AB"/>
    <w:rsid w:val="00787884"/>
    <w:rsid w:val="00790592"/>
    <w:rsid w:val="00791673"/>
    <w:rsid w:val="007919C8"/>
    <w:rsid w:val="007919DC"/>
    <w:rsid w:val="00791A78"/>
    <w:rsid w:val="00791B72"/>
    <w:rsid w:val="00791C7F"/>
    <w:rsid w:val="00796256"/>
    <w:rsid w:val="00796888"/>
    <w:rsid w:val="007A0450"/>
    <w:rsid w:val="007A0762"/>
    <w:rsid w:val="007A0A93"/>
    <w:rsid w:val="007A0EBA"/>
    <w:rsid w:val="007A1326"/>
    <w:rsid w:val="007A16A6"/>
    <w:rsid w:val="007A1AA1"/>
    <w:rsid w:val="007A2B7B"/>
    <w:rsid w:val="007A3356"/>
    <w:rsid w:val="007A36F3"/>
    <w:rsid w:val="007A3C3D"/>
    <w:rsid w:val="007A4050"/>
    <w:rsid w:val="007A4CEF"/>
    <w:rsid w:val="007A55A8"/>
    <w:rsid w:val="007A65FA"/>
    <w:rsid w:val="007B0432"/>
    <w:rsid w:val="007B087E"/>
    <w:rsid w:val="007B1F08"/>
    <w:rsid w:val="007B233E"/>
    <w:rsid w:val="007B24C4"/>
    <w:rsid w:val="007B2CB5"/>
    <w:rsid w:val="007B3597"/>
    <w:rsid w:val="007B4894"/>
    <w:rsid w:val="007B50E4"/>
    <w:rsid w:val="007B5236"/>
    <w:rsid w:val="007B6036"/>
    <w:rsid w:val="007B6B2F"/>
    <w:rsid w:val="007C04C6"/>
    <w:rsid w:val="007C057B"/>
    <w:rsid w:val="007C0FF2"/>
    <w:rsid w:val="007C101E"/>
    <w:rsid w:val="007C1661"/>
    <w:rsid w:val="007C1A9E"/>
    <w:rsid w:val="007C26A8"/>
    <w:rsid w:val="007C2980"/>
    <w:rsid w:val="007C67F4"/>
    <w:rsid w:val="007C6E38"/>
    <w:rsid w:val="007D212E"/>
    <w:rsid w:val="007D239E"/>
    <w:rsid w:val="007D3FCD"/>
    <w:rsid w:val="007D458F"/>
    <w:rsid w:val="007D4E1F"/>
    <w:rsid w:val="007D5004"/>
    <w:rsid w:val="007D5655"/>
    <w:rsid w:val="007D57E8"/>
    <w:rsid w:val="007D581D"/>
    <w:rsid w:val="007D5A52"/>
    <w:rsid w:val="007D6EB2"/>
    <w:rsid w:val="007D73BC"/>
    <w:rsid w:val="007D73C0"/>
    <w:rsid w:val="007D7B2A"/>
    <w:rsid w:val="007D7CF5"/>
    <w:rsid w:val="007D7E58"/>
    <w:rsid w:val="007E023C"/>
    <w:rsid w:val="007E16E8"/>
    <w:rsid w:val="007E1CDE"/>
    <w:rsid w:val="007E2520"/>
    <w:rsid w:val="007E36A4"/>
    <w:rsid w:val="007E41AD"/>
    <w:rsid w:val="007E497E"/>
    <w:rsid w:val="007E4E85"/>
    <w:rsid w:val="007E51F4"/>
    <w:rsid w:val="007E52EF"/>
    <w:rsid w:val="007E56EB"/>
    <w:rsid w:val="007E5CFE"/>
    <w:rsid w:val="007E5E9E"/>
    <w:rsid w:val="007E69DB"/>
    <w:rsid w:val="007E7486"/>
    <w:rsid w:val="007E7851"/>
    <w:rsid w:val="007F1493"/>
    <w:rsid w:val="007F15BC"/>
    <w:rsid w:val="007F246A"/>
    <w:rsid w:val="007F31D8"/>
    <w:rsid w:val="007F3524"/>
    <w:rsid w:val="007F4331"/>
    <w:rsid w:val="007F43F2"/>
    <w:rsid w:val="007F576D"/>
    <w:rsid w:val="007F60DB"/>
    <w:rsid w:val="007F637A"/>
    <w:rsid w:val="007F66A6"/>
    <w:rsid w:val="007F68BA"/>
    <w:rsid w:val="007F6DA5"/>
    <w:rsid w:val="007F76BF"/>
    <w:rsid w:val="008003CD"/>
    <w:rsid w:val="00800512"/>
    <w:rsid w:val="00801331"/>
    <w:rsid w:val="00801687"/>
    <w:rsid w:val="008019EE"/>
    <w:rsid w:val="00802022"/>
    <w:rsid w:val="0080207C"/>
    <w:rsid w:val="008028A3"/>
    <w:rsid w:val="00802A41"/>
    <w:rsid w:val="00802AF8"/>
    <w:rsid w:val="00803288"/>
    <w:rsid w:val="008059C1"/>
    <w:rsid w:val="0080662F"/>
    <w:rsid w:val="00806C91"/>
    <w:rsid w:val="00807ECA"/>
    <w:rsid w:val="0081065F"/>
    <w:rsid w:val="0081071A"/>
    <w:rsid w:val="00810D72"/>
    <w:rsid w:val="00810E72"/>
    <w:rsid w:val="0081179B"/>
    <w:rsid w:val="00811A79"/>
    <w:rsid w:val="00812605"/>
    <w:rsid w:val="00812D2A"/>
    <w:rsid w:val="00812DCB"/>
    <w:rsid w:val="00813FA5"/>
    <w:rsid w:val="0081523F"/>
    <w:rsid w:val="00816151"/>
    <w:rsid w:val="00816EE0"/>
    <w:rsid w:val="00817268"/>
    <w:rsid w:val="00817BCA"/>
    <w:rsid w:val="008202CB"/>
    <w:rsid w:val="008203B7"/>
    <w:rsid w:val="00820452"/>
    <w:rsid w:val="00820673"/>
    <w:rsid w:val="00820BB7"/>
    <w:rsid w:val="008212BE"/>
    <w:rsid w:val="008218CF"/>
    <w:rsid w:val="00822600"/>
    <w:rsid w:val="00823969"/>
    <w:rsid w:val="00823E35"/>
    <w:rsid w:val="008248E7"/>
    <w:rsid w:val="00824F02"/>
    <w:rsid w:val="00825595"/>
    <w:rsid w:val="0082660B"/>
    <w:rsid w:val="00826A84"/>
    <w:rsid w:val="00826BD1"/>
    <w:rsid w:val="00826C4F"/>
    <w:rsid w:val="00826E39"/>
    <w:rsid w:val="00826E6F"/>
    <w:rsid w:val="00827914"/>
    <w:rsid w:val="0083058E"/>
    <w:rsid w:val="00830A48"/>
    <w:rsid w:val="00831C89"/>
    <w:rsid w:val="00832DA5"/>
    <w:rsid w:val="00832F4B"/>
    <w:rsid w:val="00833A2E"/>
    <w:rsid w:val="00833EDF"/>
    <w:rsid w:val="00834038"/>
    <w:rsid w:val="008377AF"/>
    <w:rsid w:val="008404C4"/>
    <w:rsid w:val="0084056D"/>
    <w:rsid w:val="00841080"/>
    <w:rsid w:val="008412F7"/>
    <w:rsid w:val="00841453"/>
    <w:rsid w:val="008414BB"/>
    <w:rsid w:val="00841B54"/>
    <w:rsid w:val="00842416"/>
    <w:rsid w:val="0084254D"/>
    <w:rsid w:val="008434A7"/>
    <w:rsid w:val="0084356B"/>
    <w:rsid w:val="00843ED1"/>
    <w:rsid w:val="00843F8A"/>
    <w:rsid w:val="0084410F"/>
    <w:rsid w:val="008455DA"/>
    <w:rsid w:val="00846176"/>
    <w:rsid w:val="0084631E"/>
    <w:rsid w:val="008463EB"/>
    <w:rsid w:val="008467D0"/>
    <w:rsid w:val="008468A4"/>
    <w:rsid w:val="008470D0"/>
    <w:rsid w:val="008500A5"/>
    <w:rsid w:val="008505DC"/>
    <w:rsid w:val="008509F0"/>
    <w:rsid w:val="008511A0"/>
    <w:rsid w:val="00851875"/>
    <w:rsid w:val="00852357"/>
    <w:rsid w:val="00852B7B"/>
    <w:rsid w:val="00853976"/>
    <w:rsid w:val="0085448C"/>
    <w:rsid w:val="00855048"/>
    <w:rsid w:val="008563D3"/>
    <w:rsid w:val="00856E64"/>
    <w:rsid w:val="00856EA7"/>
    <w:rsid w:val="008602B6"/>
    <w:rsid w:val="00860A52"/>
    <w:rsid w:val="0086253C"/>
    <w:rsid w:val="00862960"/>
    <w:rsid w:val="00862A78"/>
    <w:rsid w:val="00863532"/>
    <w:rsid w:val="00863810"/>
    <w:rsid w:val="00863B77"/>
    <w:rsid w:val="008641E8"/>
    <w:rsid w:val="00864336"/>
    <w:rsid w:val="00865EC3"/>
    <w:rsid w:val="0086629C"/>
    <w:rsid w:val="00866415"/>
    <w:rsid w:val="00866706"/>
    <w:rsid w:val="0086672A"/>
    <w:rsid w:val="00866CE1"/>
    <w:rsid w:val="008670AB"/>
    <w:rsid w:val="00867469"/>
    <w:rsid w:val="00870838"/>
    <w:rsid w:val="0087086A"/>
    <w:rsid w:val="0087094A"/>
    <w:rsid w:val="00870A04"/>
    <w:rsid w:val="00870A3D"/>
    <w:rsid w:val="00870CEC"/>
    <w:rsid w:val="00871274"/>
    <w:rsid w:val="008733AD"/>
    <w:rsid w:val="008735DB"/>
    <w:rsid w:val="008736AC"/>
    <w:rsid w:val="00873771"/>
    <w:rsid w:val="00873ABF"/>
    <w:rsid w:val="008749A2"/>
    <w:rsid w:val="00874C1F"/>
    <w:rsid w:val="00876347"/>
    <w:rsid w:val="008771BA"/>
    <w:rsid w:val="00877381"/>
    <w:rsid w:val="008773F6"/>
    <w:rsid w:val="00880368"/>
    <w:rsid w:val="00880A08"/>
    <w:rsid w:val="00880A6A"/>
    <w:rsid w:val="00880D96"/>
    <w:rsid w:val="008813A0"/>
    <w:rsid w:val="00881775"/>
    <w:rsid w:val="00881B53"/>
    <w:rsid w:val="00881D0C"/>
    <w:rsid w:val="0088225B"/>
    <w:rsid w:val="00882E98"/>
    <w:rsid w:val="00883242"/>
    <w:rsid w:val="00883818"/>
    <w:rsid w:val="00883945"/>
    <w:rsid w:val="00883A53"/>
    <w:rsid w:val="0088526C"/>
    <w:rsid w:val="00885362"/>
    <w:rsid w:val="00885C59"/>
    <w:rsid w:val="00885F34"/>
    <w:rsid w:val="008901A8"/>
    <w:rsid w:val="00890C47"/>
    <w:rsid w:val="008916AD"/>
    <w:rsid w:val="0089256F"/>
    <w:rsid w:val="0089291C"/>
    <w:rsid w:val="00893CDB"/>
    <w:rsid w:val="00893D12"/>
    <w:rsid w:val="00894420"/>
    <w:rsid w:val="0089468F"/>
    <w:rsid w:val="00895105"/>
    <w:rsid w:val="0089526D"/>
    <w:rsid w:val="00895316"/>
    <w:rsid w:val="00895861"/>
    <w:rsid w:val="00896DB9"/>
    <w:rsid w:val="00897B91"/>
    <w:rsid w:val="008A00A0"/>
    <w:rsid w:val="008A06B8"/>
    <w:rsid w:val="008A0836"/>
    <w:rsid w:val="008A08A9"/>
    <w:rsid w:val="008A113F"/>
    <w:rsid w:val="008A1693"/>
    <w:rsid w:val="008A21F0"/>
    <w:rsid w:val="008A4415"/>
    <w:rsid w:val="008A4E5C"/>
    <w:rsid w:val="008A5DE5"/>
    <w:rsid w:val="008A791E"/>
    <w:rsid w:val="008B17E8"/>
    <w:rsid w:val="008B1FDB"/>
    <w:rsid w:val="008B2A5B"/>
    <w:rsid w:val="008B3194"/>
    <w:rsid w:val="008B367A"/>
    <w:rsid w:val="008B3FAA"/>
    <w:rsid w:val="008B4309"/>
    <w:rsid w:val="008B430F"/>
    <w:rsid w:val="008B4493"/>
    <w:rsid w:val="008B44C9"/>
    <w:rsid w:val="008B4C14"/>
    <w:rsid w:val="008B4DA3"/>
    <w:rsid w:val="008B4FF4"/>
    <w:rsid w:val="008B5E9F"/>
    <w:rsid w:val="008B62A0"/>
    <w:rsid w:val="008B66B2"/>
    <w:rsid w:val="008B6729"/>
    <w:rsid w:val="008B71D5"/>
    <w:rsid w:val="008B7F83"/>
    <w:rsid w:val="008C085A"/>
    <w:rsid w:val="008C0B39"/>
    <w:rsid w:val="008C1672"/>
    <w:rsid w:val="008C16F1"/>
    <w:rsid w:val="008C1A20"/>
    <w:rsid w:val="008C239C"/>
    <w:rsid w:val="008C2FB5"/>
    <w:rsid w:val="008C302C"/>
    <w:rsid w:val="008C32B3"/>
    <w:rsid w:val="008C341C"/>
    <w:rsid w:val="008C3841"/>
    <w:rsid w:val="008C39BF"/>
    <w:rsid w:val="008C4CAB"/>
    <w:rsid w:val="008C5D7A"/>
    <w:rsid w:val="008C6461"/>
    <w:rsid w:val="008C6A74"/>
    <w:rsid w:val="008C6BA4"/>
    <w:rsid w:val="008C6F82"/>
    <w:rsid w:val="008C728F"/>
    <w:rsid w:val="008C7CBC"/>
    <w:rsid w:val="008D0067"/>
    <w:rsid w:val="008D125E"/>
    <w:rsid w:val="008D5308"/>
    <w:rsid w:val="008D55BF"/>
    <w:rsid w:val="008D61E0"/>
    <w:rsid w:val="008D6722"/>
    <w:rsid w:val="008D6DEC"/>
    <w:rsid w:val="008D6E1D"/>
    <w:rsid w:val="008D7AB2"/>
    <w:rsid w:val="008E007B"/>
    <w:rsid w:val="008E0259"/>
    <w:rsid w:val="008E034A"/>
    <w:rsid w:val="008E0CF2"/>
    <w:rsid w:val="008E131D"/>
    <w:rsid w:val="008E1C91"/>
    <w:rsid w:val="008E200C"/>
    <w:rsid w:val="008E43E0"/>
    <w:rsid w:val="008E4A0E"/>
    <w:rsid w:val="008E4E59"/>
    <w:rsid w:val="008E55E9"/>
    <w:rsid w:val="008E7C5A"/>
    <w:rsid w:val="008E7CB9"/>
    <w:rsid w:val="008F0115"/>
    <w:rsid w:val="008F0217"/>
    <w:rsid w:val="008F0383"/>
    <w:rsid w:val="008F0F57"/>
    <w:rsid w:val="008F1F6A"/>
    <w:rsid w:val="008F2579"/>
    <w:rsid w:val="008F25B2"/>
    <w:rsid w:val="008F28E7"/>
    <w:rsid w:val="008F323D"/>
    <w:rsid w:val="008F3EDF"/>
    <w:rsid w:val="008F5549"/>
    <w:rsid w:val="008F56DB"/>
    <w:rsid w:val="008F616D"/>
    <w:rsid w:val="008F7797"/>
    <w:rsid w:val="008F7BD8"/>
    <w:rsid w:val="0090053B"/>
    <w:rsid w:val="00900E59"/>
    <w:rsid w:val="00900FCF"/>
    <w:rsid w:val="00901298"/>
    <w:rsid w:val="009019BB"/>
    <w:rsid w:val="00902919"/>
    <w:rsid w:val="0090315B"/>
    <w:rsid w:val="0090317C"/>
    <w:rsid w:val="009033B0"/>
    <w:rsid w:val="00903872"/>
    <w:rsid w:val="00903ADC"/>
    <w:rsid w:val="00904350"/>
    <w:rsid w:val="009048AC"/>
    <w:rsid w:val="00904D31"/>
    <w:rsid w:val="00905926"/>
    <w:rsid w:val="00905E6C"/>
    <w:rsid w:val="0090604A"/>
    <w:rsid w:val="00906222"/>
    <w:rsid w:val="00906949"/>
    <w:rsid w:val="00907038"/>
    <w:rsid w:val="009078AB"/>
    <w:rsid w:val="00907AE8"/>
    <w:rsid w:val="00907B74"/>
    <w:rsid w:val="009101E2"/>
    <w:rsid w:val="0091055E"/>
    <w:rsid w:val="00912900"/>
    <w:rsid w:val="00912C5D"/>
    <w:rsid w:val="00912EC7"/>
    <w:rsid w:val="00913D40"/>
    <w:rsid w:val="00913F89"/>
    <w:rsid w:val="00914A21"/>
    <w:rsid w:val="00914CB7"/>
    <w:rsid w:val="00915222"/>
    <w:rsid w:val="009153A2"/>
    <w:rsid w:val="0091571A"/>
    <w:rsid w:val="00915AC4"/>
    <w:rsid w:val="009171B1"/>
    <w:rsid w:val="00917F95"/>
    <w:rsid w:val="00920180"/>
    <w:rsid w:val="00920404"/>
    <w:rsid w:val="00920A1E"/>
    <w:rsid w:val="00920C71"/>
    <w:rsid w:val="00920F32"/>
    <w:rsid w:val="009221AD"/>
    <w:rsid w:val="009227DD"/>
    <w:rsid w:val="00923015"/>
    <w:rsid w:val="00923129"/>
    <w:rsid w:val="009234D0"/>
    <w:rsid w:val="00924FA6"/>
    <w:rsid w:val="00925013"/>
    <w:rsid w:val="00925024"/>
    <w:rsid w:val="00925655"/>
    <w:rsid w:val="00925733"/>
    <w:rsid w:val="009257A8"/>
    <w:rsid w:val="00925CFF"/>
    <w:rsid w:val="009261C8"/>
    <w:rsid w:val="00926D03"/>
    <w:rsid w:val="00926E8C"/>
    <w:rsid w:val="00926F76"/>
    <w:rsid w:val="0092703B"/>
    <w:rsid w:val="00927D1A"/>
    <w:rsid w:val="00927DB3"/>
    <w:rsid w:val="00927E08"/>
    <w:rsid w:val="00927F3F"/>
    <w:rsid w:val="009307E0"/>
    <w:rsid w:val="00930D17"/>
    <w:rsid w:val="00930ED6"/>
    <w:rsid w:val="009310DD"/>
    <w:rsid w:val="00931206"/>
    <w:rsid w:val="009315E4"/>
    <w:rsid w:val="00932077"/>
    <w:rsid w:val="00932324"/>
    <w:rsid w:val="00932A03"/>
    <w:rsid w:val="00932E33"/>
    <w:rsid w:val="009330AB"/>
    <w:rsid w:val="0093313E"/>
    <w:rsid w:val="009331F9"/>
    <w:rsid w:val="00934012"/>
    <w:rsid w:val="0093420D"/>
    <w:rsid w:val="00934B12"/>
    <w:rsid w:val="00934F03"/>
    <w:rsid w:val="0093530F"/>
    <w:rsid w:val="0093592F"/>
    <w:rsid w:val="00935E65"/>
    <w:rsid w:val="009363F0"/>
    <w:rsid w:val="00936657"/>
    <w:rsid w:val="0093688D"/>
    <w:rsid w:val="00936FF3"/>
    <w:rsid w:val="00940DB5"/>
    <w:rsid w:val="0094165A"/>
    <w:rsid w:val="00942056"/>
    <w:rsid w:val="009429D1"/>
    <w:rsid w:val="00942E67"/>
    <w:rsid w:val="00943299"/>
    <w:rsid w:val="0094363D"/>
    <w:rsid w:val="009438A7"/>
    <w:rsid w:val="009445DA"/>
    <w:rsid w:val="009453F3"/>
    <w:rsid w:val="009458AF"/>
    <w:rsid w:val="00946555"/>
    <w:rsid w:val="00947107"/>
    <w:rsid w:val="0094775B"/>
    <w:rsid w:val="00950355"/>
    <w:rsid w:val="009505E4"/>
    <w:rsid w:val="00950D47"/>
    <w:rsid w:val="00950ED0"/>
    <w:rsid w:val="009517B6"/>
    <w:rsid w:val="00951EF2"/>
    <w:rsid w:val="009520A1"/>
    <w:rsid w:val="009522E2"/>
    <w:rsid w:val="0095259D"/>
    <w:rsid w:val="009528C1"/>
    <w:rsid w:val="00952D2A"/>
    <w:rsid w:val="009532C7"/>
    <w:rsid w:val="00953891"/>
    <w:rsid w:val="00953E82"/>
    <w:rsid w:val="009545D2"/>
    <w:rsid w:val="00955D6C"/>
    <w:rsid w:val="00957107"/>
    <w:rsid w:val="00957625"/>
    <w:rsid w:val="00960547"/>
    <w:rsid w:val="00960CCA"/>
    <w:rsid w:val="00960DF0"/>
    <w:rsid w:val="00960E03"/>
    <w:rsid w:val="009624AB"/>
    <w:rsid w:val="009634F6"/>
    <w:rsid w:val="00963579"/>
    <w:rsid w:val="009636A8"/>
    <w:rsid w:val="00963FEC"/>
    <w:rsid w:val="0096422F"/>
    <w:rsid w:val="00964A05"/>
    <w:rsid w:val="00964AE3"/>
    <w:rsid w:val="00965D42"/>
    <w:rsid w:val="00965F05"/>
    <w:rsid w:val="009668F9"/>
    <w:rsid w:val="0096720F"/>
    <w:rsid w:val="009674A5"/>
    <w:rsid w:val="00967608"/>
    <w:rsid w:val="0097036E"/>
    <w:rsid w:val="00970968"/>
    <w:rsid w:val="009718BF"/>
    <w:rsid w:val="00972388"/>
    <w:rsid w:val="00973DB2"/>
    <w:rsid w:val="00973EF2"/>
    <w:rsid w:val="00975469"/>
    <w:rsid w:val="00975838"/>
    <w:rsid w:val="00976524"/>
    <w:rsid w:val="00976D32"/>
    <w:rsid w:val="009771A9"/>
    <w:rsid w:val="00980A3E"/>
    <w:rsid w:val="00980E93"/>
    <w:rsid w:val="00981077"/>
    <w:rsid w:val="00981475"/>
    <w:rsid w:val="00981668"/>
    <w:rsid w:val="009823EB"/>
    <w:rsid w:val="00982587"/>
    <w:rsid w:val="0098267D"/>
    <w:rsid w:val="0098409A"/>
    <w:rsid w:val="00984331"/>
    <w:rsid w:val="00984C07"/>
    <w:rsid w:val="00985286"/>
    <w:rsid w:val="00985F69"/>
    <w:rsid w:val="009869F7"/>
    <w:rsid w:val="00986E28"/>
    <w:rsid w:val="00986E99"/>
    <w:rsid w:val="00987813"/>
    <w:rsid w:val="009905F6"/>
    <w:rsid w:val="00990C18"/>
    <w:rsid w:val="00990C46"/>
    <w:rsid w:val="00991631"/>
    <w:rsid w:val="00991DEF"/>
    <w:rsid w:val="0099227C"/>
    <w:rsid w:val="0099255E"/>
    <w:rsid w:val="00992659"/>
    <w:rsid w:val="0099359F"/>
    <w:rsid w:val="0099383F"/>
    <w:rsid w:val="00993B98"/>
    <w:rsid w:val="00993EC8"/>
    <w:rsid w:val="00993F37"/>
    <w:rsid w:val="00993F3E"/>
    <w:rsid w:val="009943CC"/>
    <w:rsid w:val="009944F9"/>
    <w:rsid w:val="00995954"/>
    <w:rsid w:val="00995C93"/>
    <w:rsid w:val="00995E81"/>
    <w:rsid w:val="00996470"/>
    <w:rsid w:val="00996603"/>
    <w:rsid w:val="00996F43"/>
    <w:rsid w:val="009974B3"/>
    <w:rsid w:val="00997F5D"/>
    <w:rsid w:val="009A0220"/>
    <w:rsid w:val="009A09AC"/>
    <w:rsid w:val="009A1677"/>
    <w:rsid w:val="009A16F6"/>
    <w:rsid w:val="009A1946"/>
    <w:rsid w:val="009A1BBC"/>
    <w:rsid w:val="009A2459"/>
    <w:rsid w:val="009A2864"/>
    <w:rsid w:val="009A313E"/>
    <w:rsid w:val="009A3DB6"/>
    <w:rsid w:val="009A3EAC"/>
    <w:rsid w:val="009A40D9"/>
    <w:rsid w:val="009A574D"/>
    <w:rsid w:val="009A5851"/>
    <w:rsid w:val="009A7017"/>
    <w:rsid w:val="009A73B8"/>
    <w:rsid w:val="009A7D6E"/>
    <w:rsid w:val="009B0324"/>
    <w:rsid w:val="009B08F7"/>
    <w:rsid w:val="009B0CB2"/>
    <w:rsid w:val="009B12AA"/>
    <w:rsid w:val="009B165F"/>
    <w:rsid w:val="009B1CD9"/>
    <w:rsid w:val="009B22BF"/>
    <w:rsid w:val="009B2426"/>
    <w:rsid w:val="009B2E67"/>
    <w:rsid w:val="009B32D1"/>
    <w:rsid w:val="009B417F"/>
    <w:rsid w:val="009B4483"/>
    <w:rsid w:val="009B5879"/>
    <w:rsid w:val="009B5A96"/>
    <w:rsid w:val="009B6030"/>
    <w:rsid w:val="009B6D1F"/>
    <w:rsid w:val="009B75D9"/>
    <w:rsid w:val="009C0698"/>
    <w:rsid w:val="009C098A"/>
    <w:rsid w:val="009C0D23"/>
    <w:rsid w:val="009C0DA0"/>
    <w:rsid w:val="009C1693"/>
    <w:rsid w:val="009C1710"/>
    <w:rsid w:val="009C1811"/>
    <w:rsid w:val="009C1AD9"/>
    <w:rsid w:val="009C1FCA"/>
    <w:rsid w:val="009C22DC"/>
    <w:rsid w:val="009C2616"/>
    <w:rsid w:val="009C3001"/>
    <w:rsid w:val="009C392D"/>
    <w:rsid w:val="009C44C9"/>
    <w:rsid w:val="009C575A"/>
    <w:rsid w:val="009C5D96"/>
    <w:rsid w:val="009C65D7"/>
    <w:rsid w:val="009C6822"/>
    <w:rsid w:val="009C69B7"/>
    <w:rsid w:val="009C72FE"/>
    <w:rsid w:val="009C7379"/>
    <w:rsid w:val="009C7592"/>
    <w:rsid w:val="009D081A"/>
    <w:rsid w:val="009D0C17"/>
    <w:rsid w:val="009D0CD3"/>
    <w:rsid w:val="009D0FA3"/>
    <w:rsid w:val="009D13C0"/>
    <w:rsid w:val="009D1B67"/>
    <w:rsid w:val="009D1EBE"/>
    <w:rsid w:val="009D2409"/>
    <w:rsid w:val="009D2983"/>
    <w:rsid w:val="009D2C2D"/>
    <w:rsid w:val="009D36ED"/>
    <w:rsid w:val="009D4F4A"/>
    <w:rsid w:val="009D5641"/>
    <w:rsid w:val="009D572A"/>
    <w:rsid w:val="009D6050"/>
    <w:rsid w:val="009D67D9"/>
    <w:rsid w:val="009D7742"/>
    <w:rsid w:val="009D7D50"/>
    <w:rsid w:val="009E037B"/>
    <w:rsid w:val="009E05EC"/>
    <w:rsid w:val="009E0CF8"/>
    <w:rsid w:val="009E16BB"/>
    <w:rsid w:val="009E3679"/>
    <w:rsid w:val="009E4902"/>
    <w:rsid w:val="009E4D22"/>
    <w:rsid w:val="009E53F0"/>
    <w:rsid w:val="009E56EB"/>
    <w:rsid w:val="009E6AB6"/>
    <w:rsid w:val="009E6B21"/>
    <w:rsid w:val="009E791D"/>
    <w:rsid w:val="009E7F27"/>
    <w:rsid w:val="009F11DF"/>
    <w:rsid w:val="009F1A7D"/>
    <w:rsid w:val="009F1B6B"/>
    <w:rsid w:val="009F25A7"/>
    <w:rsid w:val="009F3431"/>
    <w:rsid w:val="009F3772"/>
    <w:rsid w:val="009F3838"/>
    <w:rsid w:val="009F3C27"/>
    <w:rsid w:val="009F3ECD"/>
    <w:rsid w:val="009F4B19"/>
    <w:rsid w:val="009F5F05"/>
    <w:rsid w:val="009F7315"/>
    <w:rsid w:val="009F73D1"/>
    <w:rsid w:val="009F745C"/>
    <w:rsid w:val="00A005C4"/>
    <w:rsid w:val="00A00901"/>
    <w:rsid w:val="00A00D40"/>
    <w:rsid w:val="00A01215"/>
    <w:rsid w:val="00A01FE7"/>
    <w:rsid w:val="00A04025"/>
    <w:rsid w:val="00A04A93"/>
    <w:rsid w:val="00A05A7B"/>
    <w:rsid w:val="00A070D4"/>
    <w:rsid w:val="00A07569"/>
    <w:rsid w:val="00A07749"/>
    <w:rsid w:val="00A078FB"/>
    <w:rsid w:val="00A10CE1"/>
    <w:rsid w:val="00A10CED"/>
    <w:rsid w:val="00A11A30"/>
    <w:rsid w:val="00A11CE8"/>
    <w:rsid w:val="00A128C6"/>
    <w:rsid w:val="00A12BBE"/>
    <w:rsid w:val="00A135D0"/>
    <w:rsid w:val="00A13A3E"/>
    <w:rsid w:val="00A13C3B"/>
    <w:rsid w:val="00A143CE"/>
    <w:rsid w:val="00A16ABD"/>
    <w:rsid w:val="00A16D9B"/>
    <w:rsid w:val="00A17972"/>
    <w:rsid w:val="00A2002B"/>
    <w:rsid w:val="00A20C6C"/>
    <w:rsid w:val="00A21A49"/>
    <w:rsid w:val="00A22389"/>
    <w:rsid w:val="00A23135"/>
    <w:rsid w:val="00A231E9"/>
    <w:rsid w:val="00A23647"/>
    <w:rsid w:val="00A23811"/>
    <w:rsid w:val="00A23D93"/>
    <w:rsid w:val="00A24563"/>
    <w:rsid w:val="00A245FE"/>
    <w:rsid w:val="00A25451"/>
    <w:rsid w:val="00A2563E"/>
    <w:rsid w:val="00A25E66"/>
    <w:rsid w:val="00A2637E"/>
    <w:rsid w:val="00A263F7"/>
    <w:rsid w:val="00A277E5"/>
    <w:rsid w:val="00A27A35"/>
    <w:rsid w:val="00A27E8C"/>
    <w:rsid w:val="00A30056"/>
    <w:rsid w:val="00A3020F"/>
    <w:rsid w:val="00A307AE"/>
    <w:rsid w:val="00A3083E"/>
    <w:rsid w:val="00A31018"/>
    <w:rsid w:val="00A310B1"/>
    <w:rsid w:val="00A31670"/>
    <w:rsid w:val="00A339D3"/>
    <w:rsid w:val="00A34163"/>
    <w:rsid w:val="00A350CB"/>
    <w:rsid w:val="00A3511D"/>
    <w:rsid w:val="00A35915"/>
    <w:rsid w:val="00A35E8B"/>
    <w:rsid w:val="00A36070"/>
    <w:rsid w:val="00A361C6"/>
    <w:rsid w:val="00A3669F"/>
    <w:rsid w:val="00A3677E"/>
    <w:rsid w:val="00A37242"/>
    <w:rsid w:val="00A372FB"/>
    <w:rsid w:val="00A37D04"/>
    <w:rsid w:val="00A401E6"/>
    <w:rsid w:val="00A41A01"/>
    <w:rsid w:val="00A421EF"/>
    <w:rsid w:val="00A429A9"/>
    <w:rsid w:val="00A43CFF"/>
    <w:rsid w:val="00A43F2F"/>
    <w:rsid w:val="00A44299"/>
    <w:rsid w:val="00A443DE"/>
    <w:rsid w:val="00A45FED"/>
    <w:rsid w:val="00A46887"/>
    <w:rsid w:val="00A47719"/>
    <w:rsid w:val="00A47D98"/>
    <w:rsid w:val="00A47EAB"/>
    <w:rsid w:val="00A50510"/>
    <w:rsid w:val="00A5068D"/>
    <w:rsid w:val="00A50726"/>
    <w:rsid w:val="00A509B4"/>
    <w:rsid w:val="00A51D10"/>
    <w:rsid w:val="00A51FA9"/>
    <w:rsid w:val="00A533BD"/>
    <w:rsid w:val="00A5427A"/>
    <w:rsid w:val="00A54427"/>
    <w:rsid w:val="00A54C7B"/>
    <w:rsid w:val="00A54CFD"/>
    <w:rsid w:val="00A5639F"/>
    <w:rsid w:val="00A5675E"/>
    <w:rsid w:val="00A57040"/>
    <w:rsid w:val="00A570F8"/>
    <w:rsid w:val="00A60064"/>
    <w:rsid w:val="00A6044F"/>
    <w:rsid w:val="00A60D26"/>
    <w:rsid w:val="00A60FFC"/>
    <w:rsid w:val="00A630E0"/>
    <w:rsid w:val="00A63227"/>
    <w:rsid w:val="00A63655"/>
    <w:rsid w:val="00A64F90"/>
    <w:rsid w:val="00A65A2B"/>
    <w:rsid w:val="00A66EBF"/>
    <w:rsid w:val="00A67009"/>
    <w:rsid w:val="00A70170"/>
    <w:rsid w:val="00A704D4"/>
    <w:rsid w:val="00A724A7"/>
    <w:rsid w:val="00A72659"/>
    <w:rsid w:val="00A726C7"/>
    <w:rsid w:val="00A72833"/>
    <w:rsid w:val="00A7338D"/>
    <w:rsid w:val="00A7409C"/>
    <w:rsid w:val="00A750CD"/>
    <w:rsid w:val="00A7526E"/>
    <w:rsid w:val="00A752B5"/>
    <w:rsid w:val="00A75321"/>
    <w:rsid w:val="00A75B3B"/>
    <w:rsid w:val="00A762CB"/>
    <w:rsid w:val="00A774B4"/>
    <w:rsid w:val="00A77927"/>
    <w:rsid w:val="00A77E9F"/>
    <w:rsid w:val="00A81734"/>
    <w:rsid w:val="00A81791"/>
    <w:rsid w:val="00A8195D"/>
    <w:rsid w:val="00A81B75"/>
    <w:rsid w:val="00A81DC9"/>
    <w:rsid w:val="00A82706"/>
    <w:rsid w:val="00A82923"/>
    <w:rsid w:val="00A82F11"/>
    <w:rsid w:val="00A83203"/>
    <w:rsid w:val="00A8356E"/>
    <w:rsid w:val="00A83653"/>
    <w:rsid w:val="00A8372C"/>
    <w:rsid w:val="00A84410"/>
    <w:rsid w:val="00A855FA"/>
    <w:rsid w:val="00A857A4"/>
    <w:rsid w:val="00A85DBC"/>
    <w:rsid w:val="00A9016E"/>
    <w:rsid w:val="00A905C6"/>
    <w:rsid w:val="00A90A0B"/>
    <w:rsid w:val="00A90E4D"/>
    <w:rsid w:val="00A9120B"/>
    <w:rsid w:val="00A912FE"/>
    <w:rsid w:val="00A91418"/>
    <w:rsid w:val="00A91A18"/>
    <w:rsid w:val="00A91B40"/>
    <w:rsid w:val="00A91F6A"/>
    <w:rsid w:val="00A920C4"/>
    <w:rsid w:val="00A9244B"/>
    <w:rsid w:val="00A932DF"/>
    <w:rsid w:val="00A93AC1"/>
    <w:rsid w:val="00A947CF"/>
    <w:rsid w:val="00A95F5B"/>
    <w:rsid w:val="00A9671C"/>
    <w:rsid w:val="00A96D9C"/>
    <w:rsid w:val="00A97222"/>
    <w:rsid w:val="00A9772A"/>
    <w:rsid w:val="00AA18E2"/>
    <w:rsid w:val="00AA22B0"/>
    <w:rsid w:val="00AA29C7"/>
    <w:rsid w:val="00AA2B19"/>
    <w:rsid w:val="00AA38B1"/>
    <w:rsid w:val="00AA3B89"/>
    <w:rsid w:val="00AA4743"/>
    <w:rsid w:val="00AA4CDE"/>
    <w:rsid w:val="00AA5AE4"/>
    <w:rsid w:val="00AA5E50"/>
    <w:rsid w:val="00AA642B"/>
    <w:rsid w:val="00AA770E"/>
    <w:rsid w:val="00AB0677"/>
    <w:rsid w:val="00AB0B02"/>
    <w:rsid w:val="00AB1983"/>
    <w:rsid w:val="00AB1B33"/>
    <w:rsid w:val="00AB23C3"/>
    <w:rsid w:val="00AB24DB"/>
    <w:rsid w:val="00AB27AB"/>
    <w:rsid w:val="00AB35D0"/>
    <w:rsid w:val="00AB47DA"/>
    <w:rsid w:val="00AB4DC9"/>
    <w:rsid w:val="00AB542E"/>
    <w:rsid w:val="00AB6B59"/>
    <w:rsid w:val="00AB77E7"/>
    <w:rsid w:val="00AC1D71"/>
    <w:rsid w:val="00AC1DCF"/>
    <w:rsid w:val="00AC23B1"/>
    <w:rsid w:val="00AC260E"/>
    <w:rsid w:val="00AC2AF9"/>
    <w:rsid w:val="00AC2F71"/>
    <w:rsid w:val="00AC3950"/>
    <w:rsid w:val="00AC47A6"/>
    <w:rsid w:val="00AC47F8"/>
    <w:rsid w:val="00AC60C5"/>
    <w:rsid w:val="00AC64E6"/>
    <w:rsid w:val="00AC67E9"/>
    <w:rsid w:val="00AC78ED"/>
    <w:rsid w:val="00AC7954"/>
    <w:rsid w:val="00AD02D3"/>
    <w:rsid w:val="00AD18E6"/>
    <w:rsid w:val="00AD1C05"/>
    <w:rsid w:val="00AD2790"/>
    <w:rsid w:val="00AD3675"/>
    <w:rsid w:val="00AD47FC"/>
    <w:rsid w:val="00AD5648"/>
    <w:rsid w:val="00AD56A9"/>
    <w:rsid w:val="00AD69C4"/>
    <w:rsid w:val="00AD6F0C"/>
    <w:rsid w:val="00AE0131"/>
    <w:rsid w:val="00AE112A"/>
    <w:rsid w:val="00AE115B"/>
    <w:rsid w:val="00AE1C5F"/>
    <w:rsid w:val="00AE23DD"/>
    <w:rsid w:val="00AE2EA4"/>
    <w:rsid w:val="00AE3899"/>
    <w:rsid w:val="00AE4287"/>
    <w:rsid w:val="00AE468A"/>
    <w:rsid w:val="00AE4F17"/>
    <w:rsid w:val="00AE561A"/>
    <w:rsid w:val="00AE59FA"/>
    <w:rsid w:val="00AE6CD2"/>
    <w:rsid w:val="00AE6F47"/>
    <w:rsid w:val="00AE776A"/>
    <w:rsid w:val="00AF0E09"/>
    <w:rsid w:val="00AF1F68"/>
    <w:rsid w:val="00AF2546"/>
    <w:rsid w:val="00AF2647"/>
    <w:rsid w:val="00AF27B7"/>
    <w:rsid w:val="00AF2BB2"/>
    <w:rsid w:val="00AF2E43"/>
    <w:rsid w:val="00AF3C5D"/>
    <w:rsid w:val="00AF3F29"/>
    <w:rsid w:val="00AF4817"/>
    <w:rsid w:val="00AF4EDC"/>
    <w:rsid w:val="00AF726A"/>
    <w:rsid w:val="00AF7AB4"/>
    <w:rsid w:val="00AF7B91"/>
    <w:rsid w:val="00B00015"/>
    <w:rsid w:val="00B002B9"/>
    <w:rsid w:val="00B0033A"/>
    <w:rsid w:val="00B0162F"/>
    <w:rsid w:val="00B01B47"/>
    <w:rsid w:val="00B029F8"/>
    <w:rsid w:val="00B031F6"/>
    <w:rsid w:val="00B03E96"/>
    <w:rsid w:val="00B043A6"/>
    <w:rsid w:val="00B05173"/>
    <w:rsid w:val="00B0572D"/>
    <w:rsid w:val="00B06107"/>
    <w:rsid w:val="00B06DE8"/>
    <w:rsid w:val="00B077AD"/>
    <w:rsid w:val="00B07AE1"/>
    <w:rsid w:val="00B07D23"/>
    <w:rsid w:val="00B1241A"/>
    <w:rsid w:val="00B12968"/>
    <w:rsid w:val="00B131FF"/>
    <w:rsid w:val="00B13498"/>
    <w:rsid w:val="00B13DA2"/>
    <w:rsid w:val="00B14BD8"/>
    <w:rsid w:val="00B14E94"/>
    <w:rsid w:val="00B14F83"/>
    <w:rsid w:val="00B15151"/>
    <w:rsid w:val="00B1672A"/>
    <w:rsid w:val="00B16E71"/>
    <w:rsid w:val="00B174BD"/>
    <w:rsid w:val="00B20690"/>
    <w:rsid w:val="00B20B2A"/>
    <w:rsid w:val="00B21179"/>
    <w:rsid w:val="00B2129B"/>
    <w:rsid w:val="00B215A8"/>
    <w:rsid w:val="00B220DA"/>
    <w:rsid w:val="00B22FA7"/>
    <w:rsid w:val="00B239C4"/>
    <w:rsid w:val="00B23C80"/>
    <w:rsid w:val="00B23D86"/>
    <w:rsid w:val="00B24845"/>
    <w:rsid w:val="00B24A68"/>
    <w:rsid w:val="00B2610D"/>
    <w:rsid w:val="00B26370"/>
    <w:rsid w:val="00B27039"/>
    <w:rsid w:val="00B27C56"/>
    <w:rsid w:val="00B27D18"/>
    <w:rsid w:val="00B300DB"/>
    <w:rsid w:val="00B30C3C"/>
    <w:rsid w:val="00B30D70"/>
    <w:rsid w:val="00B31CFC"/>
    <w:rsid w:val="00B32B7F"/>
    <w:rsid w:val="00B32BEC"/>
    <w:rsid w:val="00B33D09"/>
    <w:rsid w:val="00B34857"/>
    <w:rsid w:val="00B351C6"/>
    <w:rsid w:val="00B35789"/>
    <w:rsid w:val="00B35B87"/>
    <w:rsid w:val="00B37427"/>
    <w:rsid w:val="00B40556"/>
    <w:rsid w:val="00B4088F"/>
    <w:rsid w:val="00B41D0C"/>
    <w:rsid w:val="00B42793"/>
    <w:rsid w:val="00B43107"/>
    <w:rsid w:val="00B45AC4"/>
    <w:rsid w:val="00B45E0A"/>
    <w:rsid w:val="00B462AA"/>
    <w:rsid w:val="00B46C97"/>
    <w:rsid w:val="00B473E4"/>
    <w:rsid w:val="00B475DE"/>
    <w:rsid w:val="00B47A18"/>
    <w:rsid w:val="00B47F9E"/>
    <w:rsid w:val="00B5021A"/>
    <w:rsid w:val="00B50279"/>
    <w:rsid w:val="00B51CD5"/>
    <w:rsid w:val="00B53824"/>
    <w:rsid w:val="00B53857"/>
    <w:rsid w:val="00B53AB2"/>
    <w:rsid w:val="00B54009"/>
    <w:rsid w:val="00B54B6C"/>
    <w:rsid w:val="00B55A04"/>
    <w:rsid w:val="00B55CEE"/>
    <w:rsid w:val="00B5620B"/>
    <w:rsid w:val="00B56FB1"/>
    <w:rsid w:val="00B5721A"/>
    <w:rsid w:val="00B57DCC"/>
    <w:rsid w:val="00B60238"/>
    <w:rsid w:val="00B605B0"/>
    <w:rsid w:val="00B6083F"/>
    <w:rsid w:val="00B61504"/>
    <w:rsid w:val="00B620AE"/>
    <w:rsid w:val="00B629D2"/>
    <w:rsid w:val="00B62E95"/>
    <w:rsid w:val="00B63ABC"/>
    <w:rsid w:val="00B64D3D"/>
    <w:rsid w:val="00B64F0A"/>
    <w:rsid w:val="00B6562C"/>
    <w:rsid w:val="00B6729E"/>
    <w:rsid w:val="00B6739B"/>
    <w:rsid w:val="00B720C9"/>
    <w:rsid w:val="00B72BF6"/>
    <w:rsid w:val="00B7391B"/>
    <w:rsid w:val="00B73ACC"/>
    <w:rsid w:val="00B7439C"/>
    <w:rsid w:val="00B743E7"/>
    <w:rsid w:val="00B748EB"/>
    <w:rsid w:val="00B74B80"/>
    <w:rsid w:val="00B7567D"/>
    <w:rsid w:val="00B768A9"/>
    <w:rsid w:val="00B76E90"/>
    <w:rsid w:val="00B77335"/>
    <w:rsid w:val="00B8005C"/>
    <w:rsid w:val="00B806BB"/>
    <w:rsid w:val="00B82522"/>
    <w:rsid w:val="00B82B03"/>
    <w:rsid w:val="00B82E5F"/>
    <w:rsid w:val="00B84116"/>
    <w:rsid w:val="00B85C59"/>
    <w:rsid w:val="00B85CD6"/>
    <w:rsid w:val="00B85EFD"/>
    <w:rsid w:val="00B8666B"/>
    <w:rsid w:val="00B86C64"/>
    <w:rsid w:val="00B904F4"/>
    <w:rsid w:val="00B90BD1"/>
    <w:rsid w:val="00B90E19"/>
    <w:rsid w:val="00B91315"/>
    <w:rsid w:val="00B91EB5"/>
    <w:rsid w:val="00B91F32"/>
    <w:rsid w:val="00B92536"/>
    <w:rsid w:val="00B9274D"/>
    <w:rsid w:val="00B93CBC"/>
    <w:rsid w:val="00B941E1"/>
    <w:rsid w:val="00B94207"/>
    <w:rsid w:val="00B945D4"/>
    <w:rsid w:val="00B9506C"/>
    <w:rsid w:val="00B950A4"/>
    <w:rsid w:val="00B96068"/>
    <w:rsid w:val="00B96F2C"/>
    <w:rsid w:val="00B97B50"/>
    <w:rsid w:val="00BA04B5"/>
    <w:rsid w:val="00BA1F2D"/>
    <w:rsid w:val="00BA3608"/>
    <w:rsid w:val="00BA3959"/>
    <w:rsid w:val="00BA563D"/>
    <w:rsid w:val="00BA5BCC"/>
    <w:rsid w:val="00BB0B4E"/>
    <w:rsid w:val="00BB1855"/>
    <w:rsid w:val="00BB2332"/>
    <w:rsid w:val="00BB239F"/>
    <w:rsid w:val="00BB248C"/>
    <w:rsid w:val="00BB2494"/>
    <w:rsid w:val="00BB2522"/>
    <w:rsid w:val="00BB28A3"/>
    <w:rsid w:val="00BB3498"/>
    <w:rsid w:val="00BB5218"/>
    <w:rsid w:val="00BB62AF"/>
    <w:rsid w:val="00BB6D26"/>
    <w:rsid w:val="00BB72C0"/>
    <w:rsid w:val="00BB7AB6"/>
    <w:rsid w:val="00BB7FF3"/>
    <w:rsid w:val="00BC0AF1"/>
    <w:rsid w:val="00BC1253"/>
    <w:rsid w:val="00BC1ADC"/>
    <w:rsid w:val="00BC27BE"/>
    <w:rsid w:val="00BC3779"/>
    <w:rsid w:val="00BC41A0"/>
    <w:rsid w:val="00BC43D8"/>
    <w:rsid w:val="00BC45E3"/>
    <w:rsid w:val="00BC571E"/>
    <w:rsid w:val="00BC5A86"/>
    <w:rsid w:val="00BC7AB9"/>
    <w:rsid w:val="00BD0186"/>
    <w:rsid w:val="00BD059C"/>
    <w:rsid w:val="00BD06A1"/>
    <w:rsid w:val="00BD0D32"/>
    <w:rsid w:val="00BD1661"/>
    <w:rsid w:val="00BD2DEB"/>
    <w:rsid w:val="00BD4F7A"/>
    <w:rsid w:val="00BD56BE"/>
    <w:rsid w:val="00BD57E7"/>
    <w:rsid w:val="00BD5BDE"/>
    <w:rsid w:val="00BD6178"/>
    <w:rsid w:val="00BD6348"/>
    <w:rsid w:val="00BD70E2"/>
    <w:rsid w:val="00BD75E4"/>
    <w:rsid w:val="00BD7990"/>
    <w:rsid w:val="00BE147F"/>
    <w:rsid w:val="00BE1655"/>
    <w:rsid w:val="00BE1BBC"/>
    <w:rsid w:val="00BE46B5"/>
    <w:rsid w:val="00BE65D8"/>
    <w:rsid w:val="00BE6663"/>
    <w:rsid w:val="00BE683A"/>
    <w:rsid w:val="00BE69B7"/>
    <w:rsid w:val="00BE6D18"/>
    <w:rsid w:val="00BE6E4A"/>
    <w:rsid w:val="00BE6EFF"/>
    <w:rsid w:val="00BF0917"/>
    <w:rsid w:val="00BF0CD7"/>
    <w:rsid w:val="00BF0F60"/>
    <w:rsid w:val="00BF143E"/>
    <w:rsid w:val="00BF15CE"/>
    <w:rsid w:val="00BF1A7D"/>
    <w:rsid w:val="00BF2157"/>
    <w:rsid w:val="00BF2BEE"/>
    <w:rsid w:val="00BF2FC3"/>
    <w:rsid w:val="00BF3551"/>
    <w:rsid w:val="00BF37C3"/>
    <w:rsid w:val="00BF4812"/>
    <w:rsid w:val="00BF4F07"/>
    <w:rsid w:val="00BF695B"/>
    <w:rsid w:val="00BF6A14"/>
    <w:rsid w:val="00BF6A1A"/>
    <w:rsid w:val="00BF71B0"/>
    <w:rsid w:val="00C0161F"/>
    <w:rsid w:val="00C030BD"/>
    <w:rsid w:val="00C035A9"/>
    <w:rsid w:val="00C036C3"/>
    <w:rsid w:val="00C03CCA"/>
    <w:rsid w:val="00C040E8"/>
    <w:rsid w:val="00C0499E"/>
    <w:rsid w:val="00C04BB2"/>
    <w:rsid w:val="00C04F4A"/>
    <w:rsid w:val="00C058AF"/>
    <w:rsid w:val="00C059D3"/>
    <w:rsid w:val="00C06094"/>
    <w:rsid w:val="00C06484"/>
    <w:rsid w:val="00C0672D"/>
    <w:rsid w:val="00C06E20"/>
    <w:rsid w:val="00C06F9E"/>
    <w:rsid w:val="00C07558"/>
    <w:rsid w:val="00C07776"/>
    <w:rsid w:val="00C079FD"/>
    <w:rsid w:val="00C07A95"/>
    <w:rsid w:val="00C07C0D"/>
    <w:rsid w:val="00C10210"/>
    <w:rsid w:val="00C1035C"/>
    <w:rsid w:val="00C1140E"/>
    <w:rsid w:val="00C11795"/>
    <w:rsid w:val="00C12AC4"/>
    <w:rsid w:val="00C13314"/>
    <w:rsid w:val="00C1358F"/>
    <w:rsid w:val="00C13C2A"/>
    <w:rsid w:val="00C13CE8"/>
    <w:rsid w:val="00C14187"/>
    <w:rsid w:val="00C142D6"/>
    <w:rsid w:val="00C14581"/>
    <w:rsid w:val="00C15151"/>
    <w:rsid w:val="00C15CB2"/>
    <w:rsid w:val="00C15CF0"/>
    <w:rsid w:val="00C1663D"/>
    <w:rsid w:val="00C16B6B"/>
    <w:rsid w:val="00C16BA1"/>
    <w:rsid w:val="00C179BC"/>
    <w:rsid w:val="00C17F8C"/>
    <w:rsid w:val="00C20B99"/>
    <w:rsid w:val="00C211E6"/>
    <w:rsid w:val="00C22446"/>
    <w:rsid w:val="00C22681"/>
    <w:rsid w:val="00C22FB5"/>
    <w:rsid w:val="00C2307A"/>
    <w:rsid w:val="00C23C7A"/>
    <w:rsid w:val="00C241A3"/>
    <w:rsid w:val="00C24236"/>
    <w:rsid w:val="00C246FB"/>
    <w:rsid w:val="00C24CBF"/>
    <w:rsid w:val="00C25533"/>
    <w:rsid w:val="00C256B2"/>
    <w:rsid w:val="00C25C66"/>
    <w:rsid w:val="00C2710B"/>
    <w:rsid w:val="00C279C2"/>
    <w:rsid w:val="00C3009C"/>
    <w:rsid w:val="00C301EE"/>
    <w:rsid w:val="00C3057E"/>
    <w:rsid w:val="00C30727"/>
    <w:rsid w:val="00C3087F"/>
    <w:rsid w:val="00C308D8"/>
    <w:rsid w:val="00C3183E"/>
    <w:rsid w:val="00C32265"/>
    <w:rsid w:val="00C33250"/>
    <w:rsid w:val="00C33531"/>
    <w:rsid w:val="00C33853"/>
    <w:rsid w:val="00C33B9E"/>
    <w:rsid w:val="00C34194"/>
    <w:rsid w:val="00C341D5"/>
    <w:rsid w:val="00C343DE"/>
    <w:rsid w:val="00C34F55"/>
    <w:rsid w:val="00C350EF"/>
    <w:rsid w:val="00C35EF7"/>
    <w:rsid w:val="00C36B34"/>
    <w:rsid w:val="00C37BAE"/>
    <w:rsid w:val="00C4043D"/>
    <w:rsid w:val="00C406EF"/>
    <w:rsid w:val="00C40DAA"/>
    <w:rsid w:val="00C41110"/>
    <w:rsid w:val="00C41F7E"/>
    <w:rsid w:val="00C41FA4"/>
    <w:rsid w:val="00C42A1B"/>
    <w:rsid w:val="00C42B41"/>
    <w:rsid w:val="00C42C1F"/>
    <w:rsid w:val="00C4325B"/>
    <w:rsid w:val="00C4371C"/>
    <w:rsid w:val="00C44A28"/>
    <w:rsid w:val="00C44A8D"/>
    <w:rsid w:val="00C44CF8"/>
    <w:rsid w:val="00C45A4F"/>
    <w:rsid w:val="00C45A5A"/>
    <w:rsid w:val="00C45B91"/>
    <w:rsid w:val="00C45DEE"/>
    <w:rsid w:val="00C4600D"/>
    <w:rsid w:val="00C460A1"/>
    <w:rsid w:val="00C467BC"/>
    <w:rsid w:val="00C4789C"/>
    <w:rsid w:val="00C5102D"/>
    <w:rsid w:val="00C5122E"/>
    <w:rsid w:val="00C51332"/>
    <w:rsid w:val="00C51590"/>
    <w:rsid w:val="00C523C4"/>
    <w:rsid w:val="00C52C02"/>
    <w:rsid w:val="00C52DCB"/>
    <w:rsid w:val="00C5462C"/>
    <w:rsid w:val="00C553D6"/>
    <w:rsid w:val="00C57EE8"/>
    <w:rsid w:val="00C60272"/>
    <w:rsid w:val="00C61072"/>
    <w:rsid w:val="00C61359"/>
    <w:rsid w:val="00C61CFF"/>
    <w:rsid w:val="00C6243C"/>
    <w:rsid w:val="00C62F54"/>
    <w:rsid w:val="00C63AEA"/>
    <w:rsid w:val="00C64499"/>
    <w:rsid w:val="00C6597A"/>
    <w:rsid w:val="00C66103"/>
    <w:rsid w:val="00C67BBF"/>
    <w:rsid w:val="00C70168"/>
    <w:rsid w:val="00C71058"/>
    <w:rsid w:val="00C71155"/>
    <w:rsid w:val="00C718DD"/>
    <w:rsid w:val="00C71AFB"/>
    <w:rsid w:val="00C74707"/>
    <w:rsid w:val="00C75930"/>
    <w:rsid w:val="00C767C7"/>
    <w:rsid w:val="00C779FD"/>
    <w:rsid w:val="00C77D84"/>
    <w:rsid w:val="00C80B9E"/>
    <w:rsid w:val="00C8168E"/>
    <w:rsid w:val="00C82C58"/>
    <w:rsid w:val="00C841B7"/>
    <w:rsid w:val="00C84A6C"/>
    <w:rsid w:val="00C8534B"/>
    <w:rsid w:val="00C8667D"/>
    <w:rsid w:val="00C86967"/>
    <w:rsid w:val="00C86FA4"/>
    <w:rsid w:val="00C8744E"/>
    <w:rsid w:val="00C8746A"/>
    <w:rsid w:val="00C90D33"/>
    <w:rsid w:val="00C91281"/>
    <w:rsid w:val="00C9185F"/>
    <w:rsid w:val="00C92436"/>
    <w:rsid w:val="00C925F9"/>
    <w:rsid w:val="00C928A8"/>
    <w:rsid w:val="00C93044"/>
    <w:rsid w:val="00C945D4"/>
    <w:rsid w:val="00C95246"/>
    <w:rsid w:val="00C97263"/>
    <w:rsid w:val="00CA0348"/>
    <w:rsid w:val="00CA103E"/>
    <w:rsid w:val="00CA177A"/>
    <w:rsid w:val="00CA1E4B"/>
    <w:rsid w:val="00CA450C"/>
    <w:rsid w:val="00CA4A12"/>
    <w:rsid w:val="00CA4AD3"/>
    <w:rsid w:val="00CA4D6E"/>
    <w:rsid w:val="00CA6C45"/>
    <w:rsid w:val="00CA74F6"/>
    <w:rsid w:val="00CA7603"/>
    <w:rsid w:val="00CB04F1"/>
    <w:rsid w:val="00CB0C70"/>
    <w:rsid w:val="00CB1742"/>
    <w:rsid w:val="00CB364E"/>
    <w:rsid w:val="00CB37B8"/>
    <w:rsid w:val="00CB47EF"/>
    <w:rsid w:val="00CB4F1A"/>
    <w:rsid w:val="00CB4F31"/>
    <w:rsid w:val="00CB58B4"/>
    <w:rsid w:val="00CB6577"/>
    <w:rsid w:val="00CB6768"/>
    <w:rsid w:val="00CB74C7"/>
    <w:rsid w:val="00CB7558"/>
    <w:rsid w:val="00CC0F54"/>
    <w:rsid w:val="00CC11CD"/>
    <w:rsid w:val="00CC1A07"/>
    <w:rsid w:val="00CC1FE9"/>
    <w:rsid w:val="00CC3B49"/>
    <w:rsid w:val="00CC3D04"/>
    <w:rsid w:val="00CC4AF7"/>
    <w:rsid w:val="00CC54E5"/>
    <w:rsid w:val="00CC6B96"/>
    <w:rsid w:val="00CC6E65"/>
    <w:rsid w:val="00CC6F04"/>
    <w:rsid w:val="00CC6FB7"/>
    <w:rsid w:val="00CC75A4"/>
    <w:rsid w:val="00CC7B94"/>
    <w:rsid w:val="00CC7BBF"/>
    <w:rsid w:val="00CD1E3C"/>
    <w:rsid w:val="00CD30E3"/>
    <w:rsid w:val="00CD39BC"/>
    <w:rsid w:val="00CD42FA"/>
    <w:rsid w:val="00CD5A94"/>
    <w:rsid w:val="00CD5D2A"/>
    <w:rsid w:val="00CD67CB"/>
    <w:rsid w:val="00CD6E8E"/>
    <w:rsid w:val="00CE00E5"/>
    <w:rsid w:val="00CE1401"/>
    <w:rsid w:val="00CE161F"/>
    <w:rsid w:val="00CE1B7B"/>
    <w:rsid w:val="00CE2A1B"/>
    <w:rsid w:val="00CE2CC6"/>
    <w:rsid w:val="00CE2F16"/>
    <w:rsid w:val="00CE3529"/>
    <w:rsid w:val="00CE364F"/>
    <w:rsid w:val="00CE3ECB"/>
    <w:rsid w:val="00CE4320"/>
    <w:rsid w:val="00CE4370"/>
    <w:rsid w:val="00CE5D9A"/>
    <w:rsid w:val="00CE69BE"/>
    <w:rsid w:val="00CE6CEF"/>
    <w:rsid w:val="00CE709D"/>
    <w:rsid w:val="00CE7455"/>
    <w:rsid w:val="00CE76CD"/>
    <w:rsid w:val="00CF0B65"/>
    <w:rsid w:val="00CF0F65"/>
    <w:rsid w:val="00CF1C1F"/>
    <w:rsid w:val="00CF233A"/>
    <w:rsid w:val="00CF3B5E"/>
    <w:rsid w:val="00CF3BA6"/>
    <w:rsid w:val="00CF4598"/>
    <w:rsid w:val="00CF4B48"/>
    <w:rsid w:val="00CF4E8C"/>
    <w:rsid w:val="00CF5BA0"/>
    <w:rsid w:val="00CF5C9F"/>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7227"/>
    <w:rsid w:val="00D103DF"/>
    <w:rsid w:val="00D114B2"/>
    <w:rsid w:val="00D121C4"/>
    <w:rsid w:val="00D122BD"/>
    <w:rsid w:val="00D139AE"/>
    <w:rsid w:val="00D14009"/>
    <w:rsid w:val="00D14274"/>
    <w:rsid w:val="00D15E5B"/>
    <w:rsid w:val="00D172C0"/>
    <w:rsid w:val="00D17705"/>
    <w:rsid w:val="00D17C62"/>
    <w:rsid w:val="00D2012D"/>
    <w:rsid w:val="00D21586"/>
    <w:rsid w:val="00D21EA5"/>
    <w:rsid w:val="00D22F53"/>
    <w:rsid w:val="00D239B7"/>
    <w:rsid w:val="00D23A38"/>
    <w:rsid w:val="00D242FC"/>
    <w:rsid w:val="00D25627"/>
    <w:rsid w:val="00D2574C"/>
    <w:rsid w:val="00D26D79"/>
    <w:rsid w:val="00D26DF4"/>
    <w:rsid w:val="00D2725B"/>
    <w:rsid w:val="00D27C2B"/>
    <w:rsid w:val="00D31362"/>
    <w:rsid w:val="00D3158A"/>
    <w:rsid w:val="00D3307E"/>
    <w:rsid w:val="00D33363"/>
    <w:rsid w:val="00D33E32"/>
    <w:rsid w:val="00D34529"/>
    <w:rsid w:val="00D34943"/>
    <w:rsid w:val="00D34A2B"/>
    <w:rsid w:val="00D35409"/>
    <w:rsid w:val="00D359D4"/>
    <w:rsid w:val="00D378CD"/>
    <w:rsid w:val="00D41B88"/>
    <w:rsid w:val="00D41E23"/>
    <w:rsid w:val="00D429EC"/>
    <w:rsid w:val="00D43D44"/>
    <w:rsid w:val="00D43EBB"/>
    <w:rsid w:val="00D44E4E"/>
    <w:rsid w:val="00D46D26"/>
    <w:rsid w:val="00D47273"/>
    <w:rsid w:val="00D50F11"/>
    <w:rsid w:val="00D510D2"/>
    <w:rsid w:val="00D51254"/>
    <w:rsid w:val="00D513A8"/>
    <w:rsid w:val="00D51627"/>
    <w:rsid w:val="00D51E1A"/>
    <w:rsid w:val="00D52344"/>
    <w:rsid w:val="00D5267F"/>
    <w:rsid w:val="00D532DA"/>
    <w:rsid w:val="00D53615"/>
    <w:rsid w:val="00D54AAC"/>
    <w:rsid w:val="00D54B13"/>
    <w:rsid w:val="00D54B32"/>
    <w:rsid w:val="00D552E3"/>
    <w:rsid w:val="00D55423"/>
    <w:rsid w:val="00D55DF0"/>
    <w:rsid w:val="00D5631E"/>
    <w:rsid w:val="00D563E1"/>
    <w:rsid w:val="00D56BB6"/>
    <w:rsid w:val="00D56D4A"/>
    <w:rsid w:val="00D6022B"/>
    <w:rsid w:val="00D60C40"/>
    <w:rsid w:val="00D6138D"/>
    <w:rsid w:val="00D6166E"/>
    <w:rsid w:val="00D61F1D"/>
    <w:rsid w:val="00D63126"/>
    <w:rsid w:val="00D635AF"/>
    <w:rsid w:val="00D63A67"/>
    <w:rsid w:val="00D646C9"/>
    <w:rsid w:val="00D6492E"/>
    <w:rsid w:val="00D65845"/>
    <w:rsid w:val="00D65A3A"/>
    <w:rsid w:val="00D65D8D"/>
    <w:rsid w:val="00D6639D"/>
    <w:rsid w:val="00D665E6"/>
    <w:rsid w:val="00D70087"/>
    <w:rsid w:val="00D7067A"/>
    <w:rsid w:val="00D7079E"/>
    <w:rsid w:val="00D70823"/>
    <w:rsid w:val="00D709F6"/>
    <w:rsid w:val="00D70AB1"/>
    <w:rsid w:val="00D70F23"/>
    <w:rsid w:val="00D73DD6"/>
    <w:rsid w:val="00D74079"/>
    <w:rsid w:val="00D745F5"/>
    <w:rsid w:val="00D74CB6"/>
    <w:rsid w:val="00D75392"/>
    <w:rsid w:val="00D7585E"/>
    <w:rsid w:val="00D759A3"/>
    <w:rsid w:val="00D7688C"/>
    <w:rsid w:val="00D76B0E"/>
    <w:rsid w:val="00D77FED"/>
    <w:rsid w:val="00D8003F"/>
    <w:rsid w:val="00D80961"/>
    <w:rsid w:val="00D809EF"/>
    <w:rsid w:val="00D82E32"/>
    <w:rsid w:val="00D83974"/>
    <w:rsid w:val="00D84133"/>
    <w:rsid w:val="00D8431C"/>
    <w:rsid w:val="00D84534"/>
    <w:rsid w:val="00D85133"/>
    <w:rsid w:val="00D86A7B"/>
    <w:rsid w:val="00D8790C"/>
    <w:rsid w:val="00D87B89"/>
    <w:rsid w:val="00D90A50"/>
    <w:rsid w:val="00D90FD8"/>
    <w:rsid w:val="00D91607"/>
    <w:rsid w:val="00D92C82"/>
    <w:rsid w:val="00D93336"/>
    <w:rsid w:val="00D94314"/>
    <w:rsid w:val="00D9457D"/>
    <w:rsid w:val="00D94C7A"/>
    <w:rsid w:val="00D95BC7"/>
    <w:rsid w:val="00D95C17"/>
    <w:rsid w:val="00D96043"/>
    <w:rsid w:val="00D963C2"/>
    <w:rsid w:val="00D974BF"/>
    <w:rsid w:val="00D974DB"/>
    <w:rsid w:val="00D97779"/>
    <w:rsid w:val="00DA14AB"/>
    <w:rsid w:val="00DA237B"/>
    <w:rsid w:val="00DA505D"/>
    <w:rsid w:val="00DA5099"/>
    <w:rsid w:val="00DA5219"/>
    <w:rsid w:val="00DA52F5"/>
    <w:rsid w:val="00DA535F"/>
    <w:rsid w:val="00DA73A3"/>
    <w:rsid w:val="00DA76DD"/>
    <w:rsid w:val="00DA78DA"/>
    <w:rsid w:val="00DA7D2E"/>
    <w:rsid w:val="00DA7EA3"/>
    <w:rsid w:val="00DB0DBC"/>
    <w:rsid w:val="00DB0E2F"/>
    <w:rsid w:val="00DB10A9"/>
    <w:rsid w:val="00DB1424"/>
    <w:rsid w:val="00DB19C8"/>
    <w:rsid w:val="00DB3080"/>
    <w:rsid w:val="00DB478B"/>
    <w:rsid w:val="00DB4E12"/>
    <w:rsid w:val="00DB53F9"/>
    <w:rsid w:val="00DB5771"/>
    <w:rsid w:val="00DB57D6"/>
    <w:rsid w:val="00DB586E"/>
    <w:rsid w:val="00DC0AB6"/>
    <w:rsid w:val="00DC21CF"/>
    <w:rsid w:val="00DC2313"/>
    <w:rsid w:val="00DC3074"/>
    <w:rsid w:val="00DC3395"/>
    <w:rsid w:val="00DC35BD"/>
    <w:rsid w:val="00DC3664"/>
    <w:rsid w:val="00DC4B9B"/>
    <w:rsid w:val="00DC4F84"/>
    <w:rsid w:val="00DC6162"/>
    <w:rsid w:val="00DC6EFC"/>
    <w:rsid w:val="00DC703C"/>
    <w:rsid w:val="00DC7CDE"/>
    <w:rsid w:val="00DD0E44"/>
    <w:rsid w:val="00DD11AD"/>
    <w:rsid w:val="00DD1875"/>
    <w:rsid w:val="00DD195B"/>
    <w:rsid w:val="00DD243F"/>
    <w:rsid w:val="00DD2C10"/>
    <w:rsid w:val="00DD2EBE"/>
    <w:rsid w:val="00DD41CD"/>
    <w:rsid w:val="00DD46E9"/>
    <w:rsid w:val="00DD4711"/>
    <w:rsid w:val="00DD4812"/>
    <w:rsid w:val="00DD4CA7"/>
    <w:rsid w:val="00DD50AE"/>
    <w:rsid w:val="00DD575F"/>
    <w:rsid w:val="00DD5C22"/>
    <w:rsid w:val="00DD6307"/>
    <w:rsid w:val="00DD65BD"/>
    <w:rsid w:val="00DD6FA2"/>
    <w:rsid w:val="00DD7082"/>
    <w:rsid w:val="00DD75A4"/>
    <w:rsid w:val="00DE0097"/>
    <w:rsid w:val="00DE05AE"/>
    <w:rsid w:val="00DE0601"/>
    <w:rsid w:val="00DE0979"/>
    <w:rsid w:val="00DE12E9"/>
    <w:rsid w:val="00DE1869"/>
    <w:rsid w:val="00DE2B00"/>
    <w:rsid w:val="00DE2DA5"/>
    <w:rsid w:val="00DE301D"/>
    <w:rsid w:val="00DE33EC"/>
    <w:rsid w:val="00DE34FD"/>
    <w:rsid w:val="00DE37AB"/>
    <w:rsid w:val="00DE3B4B"/>
    <w:rsid w:val="00DE43F4"/>
    <w:rsid w:val="00DE5391"/>
    <w:rsid w:val="00DE53B4"/>
    <w:rsid w:val="00DE53F8"/>
    <w:rsid w:val="00DE569A"/>
    <w:rsid w:val="00DE5A51"/>
    <w:rsid w:val="00DE60E6"/>
    <w:rsid w:val="00DE6C9B"/>
    <w:rsid w:val="00DE6ECE"/>
    <w:rsid w:val="00DE74DC"/>
    <w:rsid w:val="00DE7523"/>
    <w:rsid w:val="00DE7D5A"/>
    <w:rsid w:val="00DF0CF9"/>
    <w:rsid w:val="00DF17FE"/>
    <w:rsid w:val="00DF1EC4"/>
    <w:rsid w:val="00DF247C"/>
    <w:rsid w:val="00DF24E0"/>
    <w:rsid w:val="00DF3F4F"/>
    <w:rsid w:val="00DF467B"/>
    <w:rsid w:val="00DF5625"/>
    <w:rsid w:val="00DF7003"/>
    <w:rsid w:val="00DF707E"/>
    <w:rsid w:val="00DF70A1"/>
    <w:rsid w:val="00DF759D"/>
    <w:rsid w:val="00DF7E01"/>
    <w:rsid w:val="00E003AF"/>
    <w:rsid w:val="00E00482"/>
    <w:rsid w:val="00E015BA"/>
    <w:rsid w:val="00E018C3"/>
    <w:rsid w:val="00E01C15"/>
    <w:rsid w:val="00E02AE1"/>
    <w:rsid w:val="00E03DAE"/>
    <w:rsid w:val="00E04DEA"/>
    <w:rsid w:val="00E052B1"/>
    <w:rsid w:val="00E05380"/>
    <w:rsid w:val="00E05886"/>
    <w:rsid w:val="00E058FE"/>
    <w:rsid w:val="00E06964"/>
    <w:rsid w:val="00E070BF"/>
    <w:rsid w:val="00E104C6"/>
    <w:rsid w:val="00E10C02"/>
    <w:rsid w:val="00E134D8"/>
    <w:rsid w:val="00E137F4"/>
    <w:rsid w:val="00E1504C"/>
    <w:rsid w:val="00E15808"/>
    <w:rsid w:val="00E164F2"/>
    <w:rsid w:val="00E16624"/>
    <w:rsid w:val="00E16F61"/>
    <w:rsid w:val="00E1749D"/>
    <w:rsid w:val="00E178A7"/>
    <w:rsid w:val="00E20F6A"/>
    <w:rsid w:val="00E212D2"/>
    <w:rsid w:val="00E21A25"/>
    <w:rsid w:val="00E2216C"/>
    <w:rsid w:val="00E221B0"/>
    <w:rsid w:val="00E229E4"/>
    <w:rsid w:val="00E23303"/>
    <w:rsid w:val="00E239E0"/>
    <w:rsid w:val="00E24071"/>
    <w:rsid w:val="00E24A35"/>
    <w:rsid w:val="00E253CA"/>
    <w:rsid w:val="00E26008"/>
    <w:rsid w:val="00E26923"/>
    <w:rsid w:val="00E2771C"/>
    <w:rsid w:val="00E30103"/>
    <w:rsid w:val="00E304F6"/>
    <w:rsid w:val="00E30883"/>
    <w:rsid w:val="00E30E1D"/>
    <w:rsid w:val="00E31D50"/>
    <w:rsid w:val="00E31E67"/>
    <w:rsid w:val="00E324D9"/>
    <w:rsid w:val="00E331FB"/>
    <w:rsid w:val="00E33DF4"/>
    <w:rsid w:val="00E34460"/>
    <w:rsid w:val="00E3459F"/>
    <w:rsid w:val="00E35EDE"/>
    <w:rsid w:val="00E35F1B"/>
    <w:rsid w:val="00E364AA"/>
    <w:rsid w:val="00E36528"/>
    <w:rsid w:val="00E378B1"/>
    <w:rsid w:val="00E403CA"/>
    <w:rsid w:val="00E405C5"/>
    <w:rsid w:val="00E40754"/>
    <w:rsid w:val="00E409B4"/>
    <w:rsid w:val="00E40CF7"/>
    <w:rsid w:val="00E413B8"/>
    <w:rsid w:val="00E41B7F"/>
    <w:rsid w:val="00E4334C"/>
    <w:rsid w:val="00E434EB"/>
    <w:rsid w:val="00E435A2"/>
    <w:rsid w:val="00E4406B"/>
    <w:rsid w:val="00E440A4"/>
    <w:rsid w:val="00E440C0"/>
    <w:rsid w:val="00E44675"/>
    <w:rsid w:val="00E44750"/>
    <w:rsid w:val="00E44758"/>
    <w:rsid w:val="00E448A2"/>
    <w:rsid w:val="00E4683D"/>
    <w:rsid w:val="00E46CA0"/>
    <w:rsid w:val="00E46E93"/>
    <w:rsid w:val="00E4765C"/>
    <w:rsid w:val="00E50259"/>
    <w:rsid w:val="00E504A1"/>
    <w:rsid w:val="00E51231"/>
    <w:rsid w:val="00E5247E"/>
    <w:rsid w:val="00E52A67"/>
    <w:rsid w:val="00E55713"/>
    <w:rsid w:val="00E55A13"/>
    <w:rsid w:val="00E56307"/>
    <w:rsid w:val="00E568B0"/>
    <w:rsid w:val="00E56B8B"/>
    <w:rsid w:val="00E56BD1"/>
    <w:rsid w:val="00E602A7"/>
    <w:rsid w:val="00E619E1"/>
    <w:rsid w:val="00E62FBE"/>
    <w:rsid w:val="00E63389"/>
    <w:rsid w:val="00E63D1B"/>
    <w:rsid w:val="00E64597"/>
    <w:rsid w:val="00E65780"/>
    <w:rsid w:val="00E66AA1"/>
    <w:rsid w:val="00E66B6A"/>
    <w:rsid w:val="00E66EF9"/>
    <w:rsid w:val="00E670D5"/>
    <w:rsid w:val="00E67530"/>
    <w:rsid w:val="00E67704"/>
    <w:rsid w:val="00E70439"/>
    <w:rsid w:val="00E70708"/>
    <w:rsid w:val="00E70C4F"/>
    <w:rsid w:val="00E71243"/>
    <w:rsid w:val="00E71362"/>
    <w:rsid w:val="00E714D8"/>
    <w:rsid w:val="00E7168A"/>
    <w:rsid w:val="00E71D25"/>
    <w:rsid w:val="00E7295C"/>
    <w:rsid w:val="00E73306"/>
    <w:rsid w:val="00E73590"/>
    <w:rsid w:val="00E74817"/>
    <w:rsid w:val="00E74FE4"/>
    <w:rsid w:val="00E7553D"/>
    <w:rsid w:val="00E75BC3"/>
    <w:rsid w:val="00E76CD3"/>
    <w:rsid w:val="00E7738D"/>
    <w:rsid w:val="00E7751C"/>
    <w:rsid w:val="00E80A53"/>
    <w:rsid w:val="00E80EF3"/>
    <w:rsid w:val="00E81633"/>
    <w:rsid w:val="00E82503"/>
    <w:rsid w:val="00E82AED"/>
    <w:rsid w:val="00E82FCC"/>
    <w:rsid w:val="00E831A3"/>
    <w:rsid w:val="00E849F0"/>
    <w:rsid w:val="00E862B5"/>
    <w:rsid w:val="00E863D8"/>
    <w:rsid w:val="00E86733"/>
    <w:rsid w:val="00E86917"/>
    <w:rsid w:val="00E86927"/>
    <w:rsid w:val="00E8700D"/>
    <w:rsid w:val="00E87094"/>
    <w:rsid w:val="00E901AA"/>
    <w:rsid w:val="00E9033B"/>
    <w:rsid w:val="00E9108A"/>
    <w:rsid w:val="00E91D70"/>
    <w:rsid w:val="00E94803"/>
    <w:rsid w:val="00E94B69"/>
    <w:rsid w:val="00E95043"/>
    <w:rsid w:val="00E955E4"/>
    <w:rsid w:val="00E9588E"/>
    <w:rsid w:val="00E95CC7"/>
    <w:rsid w:val="00E96813"/>
    <w:rsid w:val="00E96DF3"/>
    <w:rsid w:val="00EA17B9"/>
    <w:rsid w:val="00EA279E"/>
    <w:rsid w:val="00EA2BA6"/>
    <w:rsid w:val="00EA2C7A"/>
    <w:rsid w:val="00EA2FD7"/>
    <w:rsid w:val="00EA33B1"/>
    <w:rsid w:val="00EA6487"/>
    <w:rsid w:val="00EA70DA"/>
    <w:rsid w:val="00EA74F2"/>
    <w:rsid w:val="00EA7552"/>
    <w:rsid w:val="00EA7F5C"/>
    <w:rsid w:val="00EB0989"/>
    <w:rsid w:val="00EB193D"/>
    <w:rsid w:val="00EB2A71"/>
    <w:rsid w:val="00EB2C57"/>
    <w:rsid w:val="00EB32CF"/>
    <w:rsid w:val="00EB37D1"/>
    <w:rsid w:val="00EB4527"/>
    <w:rsid w:val="00EB4DDA"/>
    <w:rsid w:val="00EB5F99"/>
    <w:rsid w:val="00EB6FA4"/>
    <w:rsid w:val="00EB7598"/>
    <w:rsid w:val="00EB7885"/>
    <w:rsid w:val="00EC0292"/>
    <w:rsid w:val="00EC0998"/>
    <w:rsid w:val="00EC1858"/>
    <w:rsid w:val="00EC238B"/>
    <w:rsid w:val="00EC2805"/>
    <w:rsid w:val="00EC2F18"/>
    <w:rsid w:val="00EC3100"/>
    <w:rsid w:val="00EC3D02"/>
    <w:rsid w:val="00EC3F65"/>
    <w:rsid w:val="00EC437B"/>
    <w:rsid w:val="00EC4CBD"/>
    <w:rsid w:val="00EC703B"/>
    <w:rsid w:val="00EC70D8"/>
    <w:rsid w:val="00EC78F8"/>
    <w:rsid w:val="00ED00EB"/>
    <w:rsid w:val="00ED1008"/>
    <w:rsid w:val="00ED1338"/>
    <w:rsid w:val="00ED1475"/>
    <w:rsid w:val="00ED1AB4"/>
    <w:rsid w:val="00ED1E54"/>
    <w:rsid w:val="00ED288C"/>
    <w:rsid w:val="00ED2C23"/>
    <w:rsid w:val="00ED2CF0"/>
    <w:rsid w:val="00ED52F1"/>
    <w:rsid w:val="00ED6D87"/>
    <w:rsid w:val="00ED7C88"/>
    <w:rsid w:val="00EE1058"/>
    <w:rsid w:val="00EE1089"/>
    <w:rsid w:val="00EE1614"/>
    <w:rsid w:val="00EE30E6"/>
    <w:rsid w:val="00EE3260"/>
    <w:rsid w:val="00EE3475"/>
    <w:rsid w:val="00EE3CF3"/>
    <w:rsid w:val="00EE50F0"/>
    <w:rsid w:val="00EE586E"/>
    <w:rsid w:val="00EE5BEB"/>
    <w:rsid w:val="00EE6524"/>
    <w:rsid w:val="00EE71E4"/>
    <w:rsid w:val="00EE788B"/>
    <w:rsid w:val="00EE7C95"/>
    <w:rsid w:val="00EF00ED"/>
    <w:rsid w:val="00EF0192"/>
    <w:rsid w:val="00EF0196"/>
    <w:rsid w:val="00EF06A8"/>
    <w:rsid w:val="00EF0943"/>
    <w:rsid w:val="00EF0A6C"/>
    <w:rsid w:val="00EF0EAD"/>
    <w:rsid w:val="00EF2B3A"/>
    <w:rsid w:val="00EF42B2"/>
    <w:rsid w:val="00EF430A"/>
    <w:rsid w:val="00EF47E2"/>
    <w:rsid w:val="00EF4CB1"/>
    <w:rsid w:val="00EF4CBF"/>
    <w:rsid w:val="00EF4E28"/>
    <w:rsid w:val="00EF5798"/>
    <w:rsid w:val="00EF5EC5"/>
    <w:rsid w:val="00EF60A5"/>
    <w:rsid w:val="00EF60E5"/>
    <w:rsid w:val="00EF6125"/>
    <w:rsid w:val="00EF6456"/>
    <w:rsid w:val="00EF6A0C"/>
    <w:rsid w:val="00EF6E7F"/>
    <w:rsid w:val="00EF6F99"/>
    <w:rsid w:val="00EF7ADB"/>
    <w:rsid w:val="00EF7CD8"/>
    <w:rsid w:val="00F00AF2"/>
    <w:rsid w:val="00F011AA"/>
    <w:rsid w:val="00F01388"/>
    <w:rsid w:val="00F01C56"/>
    <w:rsid w:val="00F01D8F"/>
    <w:rsid w:val="00F01D93"/>
    <w:rsid w:val="00F0316E"/>
    <w:rsid w:val="00F042CF"/>
    <w:rsid w:val="00F046B2"/>
    <w:rsid w:val="00F0507F"/>
    <w:rsid w:val="00F055B7"/>
    <w:rsid w:val="00F05722"/>
    <w:rsid w:val="00F05A4D"/>
    <w:rsid w:val="00F06263"/>
    <w:rsid w:val="00F066FA"/>
    <w:rsid w:val="00F06BB9"/>
    <w:rsid w:val="00F10BCF"/>
    <w:rsid w:val="00F10DE5"/>
    <w:rsid w:val="00F121C4"/>
    <w:rsid w:val="00F138CE"/>
    <w:rsid w:val="00F13FD2"/>
    <w:rsid w:val="00F1437D"/>
    <w:rsid w:val="00F14487"/>
    <w:rsid w:val="00F1495C"/>
    <w:rsid w:val="00F150B5"/>
    <w:rsid w:val="00F15A4C"/>
    <w:rsid w:val="00F1622F"/>
    <w:rsid w:val="00F16658"/>
    <w:rsid w:val="00F17235"/>
    <w:rsid w:val="00F20B40"/>
    <w:rsid w:val="00F211C4"/>
    <w:rsid w:val="00F223A3"/>
    <w:rsid w:val="00F2269A"/>
    <w:rsid w:val="00F22775"/>
    <w:rsid w:val="00F228A5"/>
    <w:rsid w:val="00F2399F"/>
    <w:rsid w:val="00F23D38"/>
    <w:rsid w:val="00F246D4"/>
    <w:rsid w:val="00F24B87"/>
    <w:rsid w:val="00F25A07"/>
    <w:rsid w:val="00F263A7"/>
    <w:rsid w:val="00F269DC"/>
    <w:rsid w:val="00F309E2"/>
    <w:rsid w:val="00F30C2D"/>
    <w:rsid w:val="00F318BD"/>
    <w:rsid w:val="00F32557"/>
    <w:rsid w:val="00F32CE9"/>
    <w:rsid w:val="00F3300A"/>
    <w:rsid w:val="00F332EF"/>
    <w:rsid w:val="00F3347A"/>
    <w:rsid w:val="00F33A6A"/>
    <w:rsid w:val="00F33FDE"/>
    <w:rsid w:val="00F3411F"/>
    <w:rsid w:val="00F34336"/>
    <w:rsid w:val="00F34D8E"/>
    <w:rsid w:val="00F3515A"/>
    <w:rsid w:val="00F35383"/>
    <w:rsid w:val="00F36684"/>
    <w:rsid w:val="00F3674D"/>
    <w:rsid w:val="00F36757"/>
    <w:rsid w:val="00F36DA7"/>
    <w:rsid w:val="00F37134"/>
    <w:rsid w:val="00F37587"/>
    <w:rsid w:val="00F3793F"/>
    <w:rsid w:val="00F4079E"/>
    <w:rsid w:val="00F40B14"/>
    <w:rsid w:val="00F40DC4"/>
    <w:rsid w:val="00F42101"/>
    <w:rsid w:val="00F42B10"/>
    <w:rsid w:val="00F42EAA"/>
    <w:rsid w:val="00F42EE0"/>
    <w:rsid w:val="00F4331E"/>
    <w:rsid w:val="00F434A9"/>
    <w:rsid w:val="00F437C4"/>
    <w:rsid w:val="00F446A0"/>
    <w:rsid w:val="00F449A3"/>
    <w:rsid w:val="00F45014"/>
    <w:rsid w:val="00F4648C"/>
    <w:rsid w:val="00F469C4"/>
    <w:rsid w:val="00F4739C"/>
    <w:rsid w:val="00F4760B"/>
    <w:rsid w:val="00F478DF"/>
    <w:rsid w:val="00F47A0A"/>
    <w:rsid w:val="00F47A79"/>
    <w:rsid w:val="00F47F5C"/>
    <w:rsid w:val="00F50C44"/>
    <w:rsid w:val="00F50CF7"/>
    <w:rsid w:val="00F51220"/>
    <w:rsid w:val="00F51928"/>
    <w:rsid w:val="00F51DCD"/>
    <w:rsid w:val="00F5208A"/>
    <w:rsid w:val="00F52D86"/>
    <w:rsid w:val="00F5394D"/>
    <w:rsid w:val="00F543B3"/>
    <w:rsid w:val="00F5467A"/>
    <w:rsid w:val="00F549FB"/>
    <w:rsid w:val="00F5643A"/>
    <w:rsid w:val="00F56596"/>
    <w:rsid w:val="00F57085"/>
    <w:rsid w:val="00F60F40"/>
    <w:rsid w:val="00F62236"/>
    <w:rsid w:val="00F62AF9"/>
    <w:rsid w:val="00F632ED"/>
    <w:rsid w:val="00F63959"/>
    <w:rsid w:val="00F63B2D"/>
    <w:rsid w:val="00F63CDF"/>
    <w:rsid w:val="00F642AF"/>
    <w:rsid w:val="00F650B4"/>
    <w:rsid w:val="00F65192"/>
    <w:rsid w:val="00F65901"/>
    <w:rsid w:val="00F66B95"/>
    <w:rsid w:val="00F706AA"/>
    <w:rsid w:val="00F70724"/>
    <w:rsid w:val="00F713C5"/>
    <w:rsid w:val="00F715D0"/>
    <w:rsid w:val="00F717E7"/>
    <w:rsid w:val="00F71FFC"/>
    <w:rsid w:val="00F724A1"/>
    <w:rsid w:val="00F7288E"/>
    <w:rsid w:val="00F740FA"/>
    <w:rsid w:val="00F74A7A"/>
    <w:rsid w:val="00F74D9D"/>
    <w:rsid w:val="00F7632C"/>
    <w:rsid w:val="00F76FDC"/>
    <w:rsid w:val="00F771C6"/>
    <w:rsid w:val="00F77E4A"/>
    <w:rsid w:val="00F77ED7"/>
    <w:rsid w:val="00F80F08"/>
    <w:rsid w:val="00F80F5D"/>
    <w:rsid w:val="00F818CF"/>
    <w:rsid w:val="00F820F4"/>
    <w:rsid w:val="00F83143"/>
    <w:rsid w:val="00F83416"/>
    <w:rsid w:val="00F8419A"/>
    <w:rsid w:val="00F84564"/>
    <w:rsid w:val="00F853F3"/>
    <w:rsid w:val="00F85853"/>
    <w:rsid w:val="00F8591B"/>
    <w:rsid w:val="00F8655C"/>
    <w:rsid w:val="00F86598"/>
    <w:rsid w:val="00F869B7"/>
    <w:rsid w:val="00F901F7"/>
    <w:rsid w:val="00F90BCA"/>
    <w:rsid w:val="00F90E1A"/>
    <w:rsid w:val="00F91B79"/>
    <w:rsid w:val="00F92149"/>
    <w:rsid w:val="00F933DA"/>
    <w:rsid w:val="00F936FC"/>
    <w:rsid w:val="00F94B27"/>
    <w:rsid w:val="00F959E0"/>
    <w:rsid w:val="00F96304"/>
    <w:rsid w:val="00F96626"/>
    <w:rsid w:val="00F96946"/>
    <w:rsid w:val="00F97131"/>
    <w:rsid w:val="00F9720F"/>
    <w:rsid w:val="00F97B4B"/>
    <w:rsid w:val="00F97C84"/>
    <w:rsid w:val="00FA0156"/>
    <w:rsid w:val="00FA07D6"/>
    <w:rsid w:val="00FA0D81"/>
    <w:rsid w:val="00FA166A"/>
    <w:rsid w:val="00FA2CF6"/>
    <w:rsid w:val="00FA2D55"/>
    <w:rsid w:val="00FA2F10"/>
    <w:rsid w:val="00FA3065"/>
    <w:rsid w:val="00FA3EBB"/>
    <w:rsid w:val="00FA4284"/>
    <w:rsid w:val="00FA4ABD"/>
    <w:rsid w:val="00FA52F9"/>
    <w:rsid w:val="00FA54D8"/>
    <w:rsid w:val="00FA7DA0"/>
    <w:rsid w:val="00FA7E95"/>
    <w:rsid w:val="00FB0346"/>
    <w:rsid w:val="00FB0E61"/>
    <w:rsid w:val="00FB10FF"/>
    <w:rsid w:val="00FB1AF9"/>
    <w:rsid w:val="00FB1D69"/>
    <w:rsid w:val="00FB2812"/>
    <w:rsid w:val="00FB2EBE"/>
    <w:rsid w:val="00FB332B"/>
    <w:rsid w:val="00FB3570"/>
    <w:rsid w:val="00FB4D46"/>
    <w:rsid w:val="00FB54A5"/>
    <w:rsid w:val="00FB67AC"/>
    <w:rsid w:val="00FB6E4E"/>
    <w:rsid w:val="00FB7100"/>
    <w:rsid w:val="00FC02E1"/>
    <w:rsid w:val="00FC0636"/>
    <w:rsid w:val="00FC0C6F"/>
    <w:rsid w:val="00FC1324"/>
    <w:rsid w:val="00FC14C7"/>
    <w:rsid w:val="00FC2758"/>
    <w:rsid w:val="00FC3523"/>
    <w:rsid w:val="00FC3C3B"/>
    <w:rsid w:val="00FC44C4"/>
    <w:rsid w:val="00FC4D33"/>
    <w:rsid w:val="00FC4D93"/>
    <w:rsid w:val="00FC4F7B"/>
    <w:rsid w:val="00FC62F8"/>
    <w:rsid w:val="00FC755A"/>
    <w:rsid w:val="00FD05FD"/>
    <w:rsid w:val="00FD1F94"/>
    <w:rsid w:val="00FD2133"/>
    <w:rsid w:val="00FD21A7"/>
    <w:rsid w:val="00FD3347"/>
    <w:rsid w:val="00FD33D9"/>
    <w:rsid w:val="00FD40E9"/>
    <w:rsid w:val="00FD495B"/>
    <w:rsid w:val="00FD5257"/>
    <w:rsid w:val="00FD5DBF"/>
    <w:rsid w:val="00FD6650"/>
    <w:rsid w:val="00FD6F18"/>
    <w:rsid w:val="00FD7C36"/>
    <w:rsid w:val="00FD7EC3"/>
    <w:rsid w:val="00FE0824"/>
    <w:rsid w:val="00FE0C73"/>
    <w:rsid w:val="00FE0F38"/>
    <w:rsid w:val="00FE108E"/>
    <w:rsid w:val="00FE10F9"/>
    <w:rsid w:val="00FE126B"/>
    <w:rsid w:val="00FE1913"/>
    <w:rsid w:val="00FE1F89"/>
    <w:rsid w:val="00FE2356"/>
    <w:rsid w:val="00FE2629"/>
    <w:rsid w:val="00FE36BF"/>
    <w:rsid w:val="00FE40B5"/>
    <w:rsid w:val="00FE61D3"/>
    <w:rsid w:val="00FE660C"/>
    <w:rsid w:val="00FE69A1"/>
    <w:rsid w:val="00FE6BAE"/>
    <w:rsid w:val="00FE7774"/>
    <w:rsid w:val="00FF0F2A"/>
    <w:rsid w:val="00FF13E2"/>
    <w:rsid w:val="00FF28FD"/>
    <w:rsid w:val="00FF2DEA"/>
    <w:rsid w:val="00FF492B"/>
    <w:rsid w:val="00FF5EC7"/>
    <w:rsid w:val="00FF6302"/>
    <w:rsid w:val="00FF7203"/>
    <w:rsid w:val="00FF7815"/>
    <w:rsid w:val="00FF7892"/>
    <w:rsid w:val="00FF7B5F"/>
    <w:rsid w:val="00FF7B9F"/>
    <w:rsid w:val="0321F1EE"/>
    <w:rsid w:val="036FF37E"/>
    <w:rsid w:val="03F326B7"/>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C6C5ECD"/>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3EE35BDB-12E7-4C17-9C05-F27E57B2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8224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8224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8224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8224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8224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8224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8224C"/>
    <w:pPr>
      <w:tabs>
        <w:tab w:val="right" w:leader="dot" w:pos="14570"/>
      </w:tabs>
      <w:spacing w:before="0"/>
    </w:pPr>
    <w:rPr>
      <w:b/>
      <w:noProof/>
    </w:rPr>
  </w:style>
  <w:style w:type="paragraph" w:styleId="TOC2">
    <w:name w:val="toc 2"/>
    <w:aliases w:val="ŠTOC 2"/>
    <w:basedOn w:val="Normal"/>
    <w:next w:val="Normal"/>
    <w:uiPriority w:val="39"/>
    <w:unhideWhenUsed/>
    <w:rsid w:val="0048224C"/>
    <w:pPr>
      <w:tabs>
        <w:tab w:val="right" w:leader="dot" w:pos="14570"/>
      </w:tabs>
      <w:spacing w:before="0"/>
    </w:pPr>
    <w:rPr>
      <w:noProof/>
    </w:rPr>
  </w:style>
  <w:style w:type="paragraph" w:styleId="Header">
    <w:name w:val="header"/>
    <w:aliases w:val="ŠHeader"/>
    <w:basedOn w:val="Normal"/>
    <w:link w:val="HeaderChar"/>
    <w:uiPriority w:val="16"/>
    <w:rsid w:val="0048224C"/>
    <w:rPr>
      <w:noProof/>
      <w:color w:val="002664"/>
      <w:sz w:val="28"/>
      <w:szCs w:val="28"/>
    </w:rPr>
  </w:style>
  <w:style w:type="character" w:customStyle="1" w:styleId="Heading5Char">
    <w:name w:val="Heading 5 Char"/>
    <w:aliases w:val="ŠHeading 5 Char"/>
    <w:basedOn w:val="DefaultParagraphFont"/>
    <w:link w:val="Heading5"/>
    <w:uiPriority w:val="6"/>
    <w:rsid w:val="0048224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8224C"/>
    <w:rPr>
      <w:rFonts w:ascii="Arial" w:hAnsi="Arial" w:cs="Arial"/>
      <w:noProof/>
      <w:color w:val="002664"/>
      <w:sz w:val="28"/>
      <w:szCs w:val="28"/>
      <w:lang w:val="en-AU"/>
    </w:rPr>
  </w:style>
  <w:style w:type="paragraph" w:styleId="Footer">
    <w:name w:val="footer"/>
    <w:aliases w:val="ŠFooter"/>
    <w:basedOn w:val="Normal"/>
    <w:link w:val="FooterChar"/>
    <w:uiPriority w:val="19"/>
    <w:rsid w:val="0048224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8224C"/>
    <w:rPr>
      <w:rFonts w:ascii="Arial" w:hAnsi="Arial" w:cs="Arial"/>
      <w:sz w:val="18"/>
      <w:szCs w:val="18"/>
      <w:lang w:val="en-AU"/>
    </w:rPr>
  </w:style>
  <w:style w:type="paragraph" w:styleId="Caption">
    <w:name w:val="caption"/>
    <w:aliases w:val="ŠCaption"/>
    <w:basedOn w:val="Normal"/>
    <w:next w:val="Normal"/>
    <w:uiPriority w:val="20"/>
    <w:qFormat/>
    <w:rsid w:val="0048224C"/>
    <w:pPr>
      <w:keepNext/>
      <w:spacing w:after="200" w:line="240" w:lineRule="auto"/>
    </w:pPr>
    <w:rPr>
      <w:iCs/>
      <w:color w:val="002664"/>
      <w:sz w:val="18"/>
      <w:szCs w:val="18"/>
    </w:rPr>
  </w:style>
  <w:style w:type="paragraph" w:customStyle="1" w:styleId="Logo">
    <w:name w:val="ŠLogo"/>
    <w:basedOn w:val="Normal"/>
    <w:uiPriority w:val="18"/>
    <w:qFormat/>
    <w:rsid w:val="0048224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8224C"/>
    <w:pPr>
      <w:spacing w:before="0"/>
      <w:ind w:left="244"/>
    </w:pPr>
  </w:style>
  <w:style w:type="character" w:styleId="Hyperlink">
    <w:name w:val="Hyperlink"/>
    <w:aliases w:val="ŠHyperlink"/>
    <w:basedOn w:val="DefaultParagraphFont"/>
    <w:uiPriority w:val="99"/>
    <w:unhideWhenUsed/>
    <w:rsid w:val="0048224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8224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8224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8224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8224C"/>
    <w:rPr>
      <w:rFonts w:ascii="Arial" w:hAnsi="Arial" w:cs="Arial"/>
      <w:color w:val="002664"/>
      <w:sz w:val="28"/>
      <w:szCs w:val="36"/>
      <w:lang w:val="en-AU"/>
    </w:rPr>
  </w:style>
  <w:style w:type="table" w:customStyle="1" w:styleId="Tableheader">
    <w:name w:val="ŠTable header"/>
    <w:basedOn w:val="TableNormal"/>
    <w:uiPriority w:val="99"/>
    <w:rsid w:val="0048224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8224C"/>
    <w:pPr>
      <w:numPr>
        <w:numId w:val="3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63ED8"/>
    <w:pPr>
      <w:numPr>
        <w:numId w:val="3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8224C"/>
    <w:pPr>
      <w:numPr>
        <w:numId w:val="36"/>
      </w:numPr>
    </w:pPr>
  </w:style>
  <w:style w:type="character" w:styleId="Strong">
    <w:name w:val="Strong"/>
    <w:aliases w:val="ŠStrong,Bold"/>
    <w:qFormat/>
    <w:rsid w:val="0048224C"/>
    <w:rPr>
      <w:b/>
      <w:bCs/>
    </w:rPr>
  </w:style>
  <w:style w:type="paragraph" w:styleId="ListBullet">
    <w:name w:val="List Bullet"/>
    <w:aliases w:val="ŠList Bullet"/>
    <w:basedOn w:val="Normal"/>
    <w:uiPriority w:val="9"/>
    <w:qFormat/>
    <w:rsid w:val="0048224C"/>
    <w:pPr>
      <w:numPr>
        <w:numId w:val="33"/>
      </w:numPr>
    </w:pPr>
  </w:style>
  <w:style w:type="character" w:styleId="Emphasis">
    <w:name w:val="Emphasis"/>
    <w:aliases w:val="ŠEmphasis,Italic"/>
    <w:qFormat/>
    <w:rsid w:val="0048224C"/>
    <w:rPr>
      <w:i/>
      <w:iCs/>
    </w:rPr>
  </w:style>
  <w:style w:type="paragraph" w:styleId="Title">
    <w:name w:val="Title"/>
    <w:aliases w:val="ŠTitle"/>
    <w:basedOn w:val="Normal"/>
    <w:next w:val="Normal"/>
    <w:link w:val="TitleChar"/>
    <w:uiPriority w:val="1"/>
    <w:rsid w:val="0048224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8224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7E56EB"/>
    <w:pPr>
      <w:spacing w:line="240" w:lineRule="auto"/>
    </w:pPr>
    <w:rPr>
      <w:sz w:val="20"/>
      <w:szCs w:val="20"/>
    </w:rPr>
  </w:style>
  <w:style w:type="table" w:styleId="TableGrid">
    <w:name w:val="Table Grid"/>
    <w:basedOn w:val="TableNormal"/>
    <w:uiPriority w:val="39"/>
    <w:rsid w:val="0048224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8224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8224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7E56EB"/>
    <w:rPr>
      <w:rFonts w:ascii="Arial" w:hAnsi="Arial" w:cs="Arial"/>
      <w:sz w:val="20"/>
      <w:szCs w:val="20"/>
      <w:lang w:val="en-AU"/>
    </w:rPr>
  </w:style>
  <w:style w:type="character" w:styleId="CommentReference">
    <w:name w:val="annotation reference"/>
    <w:basedOn w:val="DefaultParagraphFont"/>
    <w:uiPriority w:val="99"/>
    <w:semiHidden/>
    <w:unhideWhenUsed/>
    <w:rsid w:val="0048224C"/>
    <w:rPr>
      <w:sz w:val="16"/>
      <w:szCs w:val="16"/>
    </w:rPr>
  </w:style>
  <w:style w:type="paragraph" w:styleId="CommentSubject">
    <w:name w:val="annotation subject"/>
    <w:basedOn w:val="Normal"/>
    <w:next w:val="Normal"/>
    <w:link w:val="CommentSubjectChar"/>
    <w:uiPriority w:val="99"/>
    <w:semiHidden/>
    <w:unhideWhenUsed/>
    <w:rsid w:val="0048224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8224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8224C"/>
    <w:rPr>
      <w:color w:val="605E5C"/>
      <w:shd w:val="clear" w:color="auto" w:fill="E1DFDD"/>
    </w:rPr>
  </w:style>
  <w:style w:type="paragraph" w:styleId="ListParagraph">
    <w:name w:val="List Paragraph"/>
    <w:aliases w:val="ŠList Paragraph"/>
    <w:basedOn w:val="Normal"/>
    <w:uiPriority w:val="34"/>
    <w:unhideWhenUsed/>
    <w:qFormat/>
    <w:rsid w:val="0048224C"/>
    <w:pPr>
      <w:ind w:left="567"/>
    </w:pPr>
  </w:style>
  <w:style w:type="character" w:styleId="PlaceholderText">
    <w:name w:val="Placeholder Text"/>
    <w:basedOn w:val="DefaultParagraphFont"/>
    <w:uiPriority w:val="99"/>
    <w:semiHidden/>
    <w:rsid w:val="0048224C"/>
    <w:rPr>
      <w:color w:val="808080"/>
    </w:rPr>
  </w:style>
  <w:style w:type="character" w:styleId="FollowedHyperlink">
    <w:name w:val="FollowedHyperlink"/>
    <w:basedOn w:val="DefaultParagraphFont"/>
    <w:uiPriority w:val="99"/>
    <w:semiHidden/>
    <w:unhideWhenUsed/>
    <w:rsid w:val="0048224C"/>
    <w:rPr>
      <w:color w:val="954F72" w:themeColor="followedHyperlink"/>
      <w:u w:val="single"/>
    </w:rPr>
  </w:style>
  <w:style w:type="paragraph" w:styleId="Subtitle">
    <w:name w:val="Subtitle"/>
    <w:basedOn w:val="Normal"/>
    <w:next w:val="Normal"/>
    <w:link w:val="SubtitleChar"/>
    <w:uiPriority w:val="11"/>
    <w:semiHidden/>
    <w:qFormat/>
    <w:rsid w:val="0048224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8224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8224C"/>
    <w:rPr>
      <w:i/>
      <w:iCs/>
      <w:color w:val="404040" w:themeColor="text1" w:themeTint="BF"/>
    </w:rPr>
  </w:style>
  <w:style w:type="paragraph" w:styleId="TOC4">
    <w:name w:val="toc 4"/>
    <w:aliases w:val="ŠTOC 4"/>
    <w:basedOn w:val="Normal"/>
    <w:next w:val="Normal"/>
    <w:autoRedefine/>
    <w:uiPriority w:val="39"/>
    <w:unhideWhenUsed/>
    <w:rsid w:val="0048224C"/>
    <w:pPr>
      <w:spacing w:before="0"/>
      <w:ind w:left="488"/>
    </w:pPr>
  </w:style>
  <w:style w:type="paragraph" w:styleId="TOCHeading">
    <w:name w:val="TOC Heading"/>
    <w:aliases w:val="ŠTOC Heading"/>
    <w:basedOn w:val="Heading1"/>
    <w:next w:val="Normal"/>
    <w:uiPriority w:val="38"/>
    <w:qFormat/>
    <w:rsid w:val="0048224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8224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8224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8224C"/>
    <w:pPr>
      <w:numPr>
        <w:numId w:val="32"/>
      </w:numPr>
    </w:pPr>
  </w:style>
  <w:style w:type="paragraph" w:styleId="ListNumber3">
    <w:name w:val="List Number 3"/>
    <w:aliases w:val="ŠList Number 3"/>
    <w:basedOn w:val="ListBullet3"/>
    <w:uiPriority w:val="8"/>
    <w:rsid w:val="0048224C"/>
    <w:pPr>
      <w:numPr>
        <w:ilvl w:val="2"/>
        <w:numId w:val="35"/>
      </w:numPr>
    </w:pPr>
  </w:style>
  <w:style w:type="character" w:customStyle="1" w:styleId="BoldItalic">
    <w:name w:val="ŠBold Italic"/>
    <w:basedOn w:val="DefaultParagraphFont"/>
    <w:uiPriority w:val="1"/>
    <w:qFormat/>
    <w:rsid w:val="0048224C"/>
    <w:rPr>
      <w:b/>
      <w:i/>
      <w:iCs/>
    </w:rPr>
  </w:style>
  <w:style w:type="paragraph" w:customStyle="1" w:styleId="FeatureBox3">
    <w:name w:val="ŠFeature Box 3"/>
    <w:basedOn w:val="Normal"/>
    <w:next w:val="Normal"/>
    <w:uiPriority w:val="13"/>
    <w:qFormat/>
    <w:rsid w:val="0048224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8224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8224C"/>
    <w:pPr>
      <w:keepNext/>
      <w:ind w:left="567" w:right="57"/>
    </w:pPr>
    <w:rPr>
      <w:szCs w:val="22"/>
    </w:rPr>
  </w:style>
  <w:style w:type="paragraph" w:customStyle="1" w:styleId="Subtitle0">
    <w:name w:val="ŠSubtitle"/>
    <w:basedOn w:val="Normal"/>
    <w:link w:val="SubtitleChar0"/>
    <w:uiPriority w:val="2"/>
    <w:qFormat/>
    <w:rsid w:val="0048224C"/>
    <w:pPr>
      <w:spacing w:before="360"/>
    </w:pPr>
    <w:rPr>
      <w:color w:val="002664"/>
      <w:sz w:val="44"/>
      <w:szCs w:val="48"/>
    </w:rPr>
  </w:style>
  <w:style w:type="character" w:customStyle="1" w:styleId="SubtitleChar0">
    <w:name w:val="ŠSubtitle Char"/>
    <w:basedOn w:val="DefaultParagraphFont"/>
    <w:link w:val="Subtitle0"/>
    <w:uiPriority w:val="2"/>
    <w:rsid w:val="0048224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50077656">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1153446871">
      <w:bodyDiv w:val="1"/>
      <w:marLeft w:val="0"/>
      <w:marRight w:val="0"/>
      <w:marTop w:val="0"/>
      <w:marBottom w:val="0"/>
      <w:divBdr>
        <w:top w:val="none" w:sz="0" w:space="0" w:color="auto"/>
        <w:left w:val="none" w:sz="0" w:space="0" w:color="auto"/>
        <w:bottom w:val="none" w:sz="0" w:space="0" w:color="auto"/>
        <w:right w:val="none" w:sz="0" w:space="0" w:color="auto"/>
      </w:divBdr>
    </w:div>
    <w:div w:id="1179193154">
      <w:bodyDiv w:val="1"/>
      <w:marLeft w:val="0"/>
      <w:marRight w:val="0"/>
      <w:marTop w:val="0"/>
      <w:marBottom w:val="0"/>
      <w:divBdr>
        <w:top w:val="none" w:sz="0" w:space="0" w:color="auto"/>
        <w:left w:val="none" w:sz="0" w:space="0" w:color="auto"/>
        <w:bottom w:val="none" w:sz="0" w:space="0" w:color="auto"/>
        <w:right w:val="none" w:sz="0" w:space="0" w:color="auto"/>
      </w:divBdr>
    </w:div>
    <w:div w:id="1180895437">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079317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urriculum.nsw.edu.au/learning-areas/mathematics/mathematics-standard-11-12-2024/teaching-and-learning" TargetMode="External"/><Relationship Id="rId26" Type="http://schemas.openxmlformats.org/officeDocument/2006/relationships/hyperlink" Target="https://bit.ly/OIFstrategy" TargetMode="External"/><Relationship Id="rId39" Type="http://schemas.openxmlformats.org/officeDocument/2006/relationships/image" Target="media/image12.png"/><Relationship Id="rId21" Type="http://schemas.openxmlformats.org/officeDocument/2006/relationships/hyperlink" Target="https://bit.ly/thinkpairsharestrategy" TargetMode="External"/><Relationship Id="rId34" Type="http://schemas.openxmlformats.org/officeDocument/2006/relationships/image" Target="media/image7.png"/><Relationship Id="rId42" Type="http://schemas.openxmlformats.org/officeDocument/2006/relationships/hyperlink" Target="https://educationstandards.nsw.edu.au/" TargetMode="External"/><Relationship Id="rId47" Type="http://schemas.openxmlformats.org/officeDocument/2006/relationships/image" Target="media/image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Quadrature_Lunes" TargetMode="External"/><Relationship Id="rId29" Type="http://schemas.openxmlformats.org/officeDocument/2006/relationships/hyperlink" Target="https://bit.ly/supportingstrategies" TargetMode="External"/><Relationship Id="rId11" Type="http://schemas.openxmlformats.org/officeDocument/2006/relationships/footer" Target="footer1.xml"/><Relationship Id="rId24" Type="http://schemas.openxmlformats.org/officeDocument/2006/relationships/hyperlink" Target="https://bit.ly/Skirt_type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educationstandards.nsw.edu.au/wps/portal/nesa/11-12/stage-6-learning-areas/stage-6-mathematics/numeracy-cec" TargetMode="External"/><Relationship Id="rId5" Type="http://schemas.openxmlformats.org/officeDocument/2006/relationships/webSettings" Target="webSettings.xml"/><Relationship Id="rId15" Type="http://schemas.openxmlformats.org/officeDocument/2006/relationships/hyperlink" Target="https://curriculum.nsw.edu.au/learning-areas/mathematics/mathematics-standard-11-12-2024/teaching-and-learning" TargetMode="External"/><Relationship Id="rId23" Type="http://schemas.openxmlformats.org/officeDocument/2006/relationships/hyperlink" Target="https://bit.ly/VNPSstrategy" TargetMode="External"/><Relationship Id="rId28" Type="http://schemas.openxmlformats.org/officeDocument/2006/relationships/hyperlink" Target="https://bit.ly/Quadrature_Lunes" TargetMode="External"/><Relationship Id="rId36" Type="http://schemas.openxmlformats.org/officeDocument/2006/relationships/image" Target="media/image9.pn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s://curriculum.nsw.edu.au/learning-areas/mathematics/mathematics-k-10-2022/content/stage-4/fa3b012530" TargetMode="External"/><Relationship Id="rId31" Type="http://schemas.openxmlformats.org/officeDocument/2006/relationships/hyperlink" Target="https://pixabay.com/service/license-summary/" TargetMode="External"/><Relationship Id="rId44" Type="http://schemas.openxmlformats.org/officeDocument/2006/relationships/hyperlink" Target="https://curriculum.nsw.edu.au/learning-areas/mathematics/mathematics-standard-11-12-2024/overview" TargetMode="External"/><Relationship Id="rId4" Type="http://schemas.openxmlformats.org/officeDocument/2006/relationships/settings" Target="settings.xml"/><Relationship Id="rId9" Type="http://schemas.openxmlformats.org/officeDocument/2006/relationships/hyperlink" Target="https://curriculum.nsw.edu.au/learning-areas/mathematics/mathematics-standard-11-12-2024/overview" TargetMode="External"/><Relationship Id="rId14" Type="http://schemas.openxmlformats.org/officeDocument/2006/relationships/footer" Target="footer3.xml"/><Relationship Id="rId22" Type="http://schemas.openxmlformats.org/officeDocument/2006/relationships/hyperlink" Target="https://bit.ly/visiblegroups" TargetMode="External"/><Relationship Id="rId27" Type="http://schemas.openxmlformats.org/officeDocument/2006/relationships/hyperlink" Target="https://bit.ly/notestofutureself"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yperlink" Target="https://curriculum.nsw.edu.au/" TargetMode="External"/><Relationship Id="rId48" Type="http://schemas.openxmlformats.org/officeDocument/2006/relationships/header" Target="header3.xml"/><Relationship Id="rId8" Type="http://schemas.openxmlformats.org/officeDocument/2006/relationships/hyperlink" Target="https://educationstandards.nsw.edu.au/wps/portal/nesa/11-12/stage-6-learning-areas/stage-6-mathematics/numeracy-cec"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it.ly/miniwhiteboards" TargetMode="External"/><Relationship Id="rId25" Type="http://schemas.openxmlformats.org/officeDocument/2006/relationships/hyperlink" Target="https://bit.ly/DLSgallerywalk" TargetMode="External"/><Relationship Id="rId33" Type="http://schemas.openxmlformats.org/officeDocument/2006/relationships/image" Target="media/image6.jpg"/><Relationship Id="rId38" Type="http://schemas.openxmlformats.org/officeDocument/2006/relationships/image" Target="media/image11.png"/><Relationship Id="rId46" Type="http://schemas.openxmlformats.org/officeDocument/2006/relationships/hyperlink" Target="https://creativecommons.org/licenses/by/4.0/" TargetMode="External"/><Relationship Id="rId20" Type="http://schemas.openxmlformats.org/officeDocument/2006/relationships/hyperlink" Target="https://bit.ly/thinkpairsharestrategy" TargetMode="External"/><Relationship Id="rId41"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449D7-5DB5-4EE9-AFA6-3FF5C53A5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4225</Words>
  <Characters>24335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Composite area, Unit 3, Stage 6</vt:lpstr>
    </vt:vector>
  </TitlesOfParts>
  <Manager/>
  <Company/>
  <LinksUpToDate>false</LinksUpToDate>
  <CharactersWithSpaces>28503</CharactersWithSpaces>
  <SharedDoc>false</SharedDoc>
  <HyperlinkBase/>
  <HLinks>
    <vt:vector size="114" baseType="variant">
      <vt:variant>
        <vt:i4>5308424</vt:i4>
      </vt:variant>
      <vt:variant>
        <vt:i4>57</vt:i4>
      </vt:variant>
      <vt:variant>
        <vt:i4>0</vt:i4>
      </vt:variant>
      <vt:variant>
        <vt:i4>5</vt:i4>
      </vt:variant>
      <vt:variant>
        <vt:lpwstr>https://creativecommons.org/licenses/by/4.0/</vt:lpwstr>
      </vt:variant>
      <vt:variant>
        <vt:lpwstr/>
      </vt:variant>
      <vt:variant>
        <vt:i4>4456473</vt:i4>
      </vt:variant>
      <vt:variant>
        <vt:i4>54</vt:i4>
      </vt:variant>
      <vt:variant>
        <vt:i4>0</vt:i4>
      </vt:variant>
      <vt:variant>
        <vt:i4>5</vt:i4>
      </vt:variant>
      <vt:variant>
        <vt:lpwstr>https://curriculum.nsw.edu.au/learning-areas/mathematics/mathematics-standard-11-12-2024/overview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262263</vt:i4>
      </vt:variant>
      <vt:variant>
        <vt:i4>42</vt:i4>
      </vt:variant>
      <vt:variant>
        <vt:i4>0</vt:i4>
      </vt:variant>
      <vt:variant>
        <vt:i4>5</vt:i4>
      </vt:variant>
      <vt:variant>
        <vt:lpwstr>https://bit.ly/Quadrature_Lunes</vt:lpwstr>
      </vt:variant>
      <vt:variant>
        <vt:lpwstr/>
      </vt:variant>
      <vt:variant>
        <vt:i4>3080302</vt:i4>
      </vt:variant>
      <vt:variant>
        <vt:i4>39</vt:i4>
      </vt:variant>
      <vt:variant>
        <vt:i4>0</vt:i4>
      </vt:variant>
      <vt:variant>
        <vt:i4>5</vt:i4>
      </vt:variant>
      <vt:variant>
        <vt:lpwstr>https://bit.ly/OIFstrategy</vt:lpwstr>
      </vt:variant>
      <vt:variant>
        <vt:lpwstr/>
      </vt:variant>
      <vt:variant>
        <vt:i4>6029327</vt:i4>
      </vt:variant>
      <vt:variant>
        <vt:i4>36</vt:i4>
      </vt:variant>
      <vt:variant>
        <vt:i4>0</vt:i4>
      </vt:variant>
      <vt:variant>
        <vt:i4>5</vt:i4>
      </vt:variant>
      <vt:variant>
        <vt:lpwstr>https://bit.ly/DLSgallerywalk</vt:lpwstr>
      </vt:variant>
      <vt:variant>
        <vt:lpwstr/>
      </vt:variant>
      <vt:variant>
        <vt:i4>3539023</vt:i4>
      </vt:variant>
      <vt:variant>
        <vt:i4>33</vt:i4>
      </vt:variant>
      <vt:variant>
        <vt:i4>0</vt:i4>
      </vt:variant>
      <vt:variant>
        <vt:i4>5</vt:i4>
      </vt:variant>
      <vt:variant>
        <vt:lpwstr>https://bit.ly/Skirt_types</vt:lpwstr>
      </vt:variant>
      <vt:variant>
        <vt:lpwstr/>
      </vt:variant>
      <vt:variant>
        <vt:i4>3866744</vt:i4>
      </vt:variant>
      <vt:variant>
        <vt:i4>30</vt:i4>
      </vt:variant>
      <vt:variant>
        <vt:i4>0</vt:i4>
      </vt:variant>
      <vt:variant>
        <vt:i4>5</vt:i4>
      </vt:variant>
      <vt:variant>
        <vt:lpwstr>https://bit.ly/VNPSstrategy</vt:lpwstr>
      </vt:variant>
      <vt:variant>
        <vt:lpwstr/>
      </vt:variant>
      <vt:variant>
        <vt:i4>5832705</vt:i4>
      </vt:variant>
      <vt:variant>
        <vt:i4>27</vt:i4>
      </vt:variant>
      <vt:variant>
        <vt:i4>0</vt:i4>
      </vt:variant>
      <vt:variant>
        <vt:i4>5</vt:i4>
      </vt:variant>
      <vt:variant>
        <vt:lpwstr>https://bit.ly/visiblegroups</vt:lpwstr>
      </vt:variant>
      <vt:variant>
        <vt:lpwstr/>
      </vt:variant>
      <vt:variant>
        <vt:i4>4325389</vt:i4>
      </vt:variant>
      <vt:variant>
        <vt:i4>23</vt:i4>
      </vt:variant>
      <vt:variant>
        <vt:i4>0</vt:i4>
      </vt:variant>
      <vt:variant>
        <vt:i4>5</vt:i4>
      </vt:variant>
      <vt:variant>
        <vt:lpwstr>https://bit.ly/thinkpairsharestrategy</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1245204</vt:i4>
      </vt:variant>
      <vt:variant>
        <vt:i4>18</vt:i4>
      </vt:variant>
      <vt:variant>
        <vt:i4>0</vt:i4>
      </vt:variant>
      <vt:variant>
        <vt:i4>5</vt:i4>
      </vt:variant>
      <vt:variant>
        <vt:lpwstr>https://curriculum.nsw.edu.au/learning-areas/mathematics/mathematics-k-10-2022/content/stage-4/fa3b012530</vt:lpwstr>
      </vt:variant>
      <vt:variant>
        <vt:lpwstr/>
      </vt:variant>
      <vt:variant>
        <vt:i4>6815863</vt:i4>
      </vt:variant>
      <vt:variant>
        <vt:i4>15</vt:i4>
      </vt:variant>
      <vt:variant>
        <vt:i4>0</vt:i4>
      </vt:variant>
      <vt:variant>
        <vt:i4>5</vt:i4>
      </vt:variant>
      <vt:variant>
        <vt:lpwstr>https://curriculum.nsw.edu.au/file/6e0ef0de-feba-45d9-b540-061ffc64b40f/mathematics-standard-11-12-2024-reference-sheet.pdf</vt:lpwstr>
      </vt:variant>
      <vt:variant>
        <vt:lpwstr/>
      </vt:variant>
      <vt:variant>
        <vt:i4>3735662</vt:i4>
      </vt:variant>
      <vt:variant>
        <vt:i4>12</vt:i4>
      </vt:variant>
      <vt:variant>
        <vt:i4>0</vt:i4>
      </vt:variant>
      <vt:variant>
        <vt:i4>5</vt:i4>
      </vt:variant>
      <vt:variant>
        <vt:lpwstr>https://bit.ly/miniwhiteboards</vt:lpwstr>
      </vt:variant>
      <vt:variant>
        <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ariant>
        <vt:i4>6881406</vt:i4>
      </vt:variant>
      <vt:variant>
        <vt:i4>3</vt:i4>
      </vt:variant>
      <vt:variant>
        <vt:i4>0</vt:i4>
      </vt:variant>
      <vt:variant>
        <vt:i4>5</vt:i4>
      </vt:variant>
      <vt:variant>
        <vt:lpwstr>https://educationstandards.nsw.edu.au/wps/portal/nesa/11-12/stage-6-learning-areas/stage-6-mathematics/numeracy-cec</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Composite area, Unit 3, Stage 6</dc:title>
  <dc:subject/>
  <dc:creator>NSW Department of Education</dc:creator>
  <cp:keywords/>
  <dc:description/>
  <dcterms:created xsi:type="dcterms:W3CDTF">2025-11-20T06:06:00Z</dcterms:created>
  <dcterms:modified xsi:type="dcterms:W3CDTF">2025-11-20T06:07:00Z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2025-11-18T23:32:07Z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01938e74-cffe-41e4-b199-f6a01131c917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