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58C6D7BB" w:rsidR="053C4FF3" w:rsidRPr="00F63959" w:rsidRDefault="00481AA8" w:rsidP="00212390">
      <w:pPr>
        <w:pStyle w:val="Heading1"/>
      </w:pPr>
      <w:r>
        <w:t xml:space="preserve">Leave </w:t>
      </w:r>
      <w:r w:rsidRPr="00212390">
        <w:t>loading</w:t>
      </w:r>
    </w:p>
    <w:p w14:paraId="571EF26B" w14:textId="782D45DC" w:rsidR="00E62605" w:rsidRPr="00212390" w:rsidRDefault="00E62605" w:rsidP="00212390">
      <w:r w:rsidRPr="00212390">
        <w:t xml:space="preserve">Students learn about leave entitlements and leave loading through videos, examples and group discussions. They then apply this understanding by solving and explaining problems, creating notes and </w:t>
      </w:r>
      <w:r w:rsidR="000751B6" w:rsidRPr="00212390">
        <w:t xml:space="preserve">collaboratively </w:t>
      </w:r>
      <w:r w:rsidR="00623722">
        <w:t>attempting</w:t>
      </w:r>
      <w:r w:rsidR="00623722" w:rsidRPr="00212390">
        <w:t xml:space="preserve"> </w:t>
      </w:r>
      <w:r w:rsidRPr="00212390">
        <w:t>HSC-style questions.</w:t>
      </w:r>
    </w:p>
    <w:p w14:paraId="531BF1E6" w14:textId="695DC629" w:rsidR="00A51D10" w:rsidRPr="00CE6CDC" w:rsidRDefault="00A51D10" w:rsidP="000C462E">
      <w:pPr>
        <w:pStyle w:val="Heading2"/>
      </w:pPr>
      <w:r>
        <w:t>Learning intention</w:t>
      </w:r>
    </w:p>
    <w:p w14:paraId="35995A19" w14:textId="08EA8D2B" w:rsidR="00EB7336" w:rsidRDefault="00C6597A" w:rsidP="00CF505D">
      <w:pPr>
        <w:pStyle w:val="ListBullet"/>
        <w:rPr>
          <w:lang w:eastAsia="zh-CN"/>
        </w:rPr>
      </w:pPr>
      <w:r>
        <w:rPr>
          <w:lang w:eastAsia="zh-CN"/>
        </w:rPr>
        <w:t>To be able to</w:t>
      </w:r>
      <w:r w:rsidR="00EB7336">
        <w:rPr>
          <w:lang w:eastAsia="zh-CN"/>
        </w:rPr>
        <w:t xml:space="preserve"> </w:t>
      </w:r>
      <w:r w:rsidR="00E1116B">
        <w:rPr>
          <w:lang w:eastAsia="zh-CN"/>
        </w:rPr>
        <w:t xml:space="preserve">solve problems that involve </w:t>
      </w:r>
      <w:r w:rsidR="0015533A">
        <w:rPr>
          <w:lang w:eastAsia="zh-CN"/>
        </w:rPr>
        <w:t>leave loading.</w:t>
      </w:r>
    </w:p>
    <w:p w14:paraId="31580410" w14:textId="77777777" w:rsidR="00A51D10" w:rsidRDefault="00A51D10" w:rsidP="000C462E">
      <w:pPr>
        <w:pStyle w:val="Heading2"/>
      </w:pPr>
      <w:r>
        <w:t>Success criteria</w:t>
      </w:r>
    </w:p>
    <w:p w14:paraId="3208A0FC" w14:textId="1FE9A72A" w:rsidR="002452A4" w:rsidRDefault="00D01CAE" w:rsidP="00BC7F81">
      <w:pPr>
        <w:pStyle w:val="ListBullet"/>
      </w:pPr>
      <w:r>
        <w:t xml:space="preserve">I can </w:t>
      </w:r>
      <w:r w:rsidR="00930933">
        <w:t>explain what leave loading is</w:t>
      </w:r>
      <w:r w:rsidR="002452A4">
        <w:t xml:space="preserve"> and wh</w:t>
      </w:r>
      <w:r w:rsidR="005F42F5">
        <w:t xml:space="preserve">y </w:t>
      </w:r>
      <w:r w:rsidR="00E84456">
        <w:t xml:space="preserve">certain </w:t>
      </w:r>
      <w:r w:rsidR="005F42F5">
        <w:t>workers are entitled to it</w:t>
      </w:r>
      <w:r w:rsidR="002452A4">
        <w:t>.</w:t>
      </w:r>
    </w:p>
    <w:p w14:paraId="4AF437E4" w14:textId="105E89C0" w:rsidR="008E5B4E" w:rsidRDefault="008E5B4E" w:rsidP="000C462E">
      <w:pPr>
        <w:pStyle w:val="ListBullet"/>
      </w:pPr>
      <w:r>
        <w:t>I can calculate the leave loading</w:t>
      </w:r>
      <w:r w:rsidR="005120C0">
        <w:t xml:space="preserve"> and total pay</w:t>
      </w:r>
      <w:r>
        <w:t xml:space="preserve"> </w:t>
      </w:r>
      <w:r w:rsidRPr="000C462E">
        <w:t>for</w:t>
      </w:r>
      <w:r>
        <w:t xml:space="preserve"> a period of leave.</w:t>
      </w:r>
    </w:p>
    <w:p w14:paraId="68DDF37A" w14:textId="3853EE75" w:rsidR="00FE6E30" w:rsidRDefault="005120C0" w:rsidP="003102C3">
      <w:pPr>
        <w:pStyle w:val="ListBullet"/>
      </w:pPr>
      <w:r>
        <w:t xml:space="preserve">I can explain how to modify the calculation to find leave loading when given </w:t>
      </w:r>
      <w:r w:rsidR="008B3801">
        <w:t>different</w:t>
      </w:r>
      <w:r w:rsidR="0051783A">
        <w:t xml:space="preserve"> time period</w:t>
      </w:r>
      <w:r w:rsidR="008B3801">
        <w:t>s</w:t>
      </w:r>
      <w:r w:rsidR="0051783A">
        <w:t>.</w:t>
      </w:r>
    </w:p>
    <w:p w14:paraId="7A6AD854" w14:textId="77777777" w:rsidR="00FE6E30" w:rsidRPr="000C462E" w:rsidRDefault="00FE6E30" w:rsidP="000C462E">
      <w:r>
        <w:br w:type="page"/>
      </w:r>
    </w:p>
    <w:p w14:paraId="6FFA1AEE" w14:textId="77777777" w:rsidR="00FE6E30" w:rsidRDefault="00FE6E30" w:rsidP="00B66095">
      <w:pPr>
        <w:pStyle w:val="Heading2"/>
      </w:pPr>
      <w:r>
        <w:lastRenderedPageBreak/>
        <w:t>Outcomes</w:t>
      </w:r>
    </w:p>
    <w:p w14:paraId="68E80595" w14:textId="77777777" w:rsidR="00FE6E30" w:rsidRPr="00E863D8" w:rsidRDefault="00FE6E30" w:rsidP="00B66095">
      <w:r>
        <w:t xml:space="preserve">A </w:t>
      </w:r>
      <w:r w:rsidRPr="00B66095">
        <w:t>student</w:t>
      </w:r>
      <w:r>
        <w:t>:</w:t>
      </w:r>
    </w:p>
    <w:p w14:paraId="282B1F57" w14:textId="62323AD3" w:rsidR="00FE6E30" w:rsidRPr="00C06094" w:rsidRDefault="00FE6E30" w:rsidP="00FE6E30">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B66095">
        <w:rPr>
          <w:rStyle w:val="Strong"/>
        </w:rPr>
        <w:t>MAO-WM-01</w:t>
      </w:r>
    </w:p>
    <w:p w14:paraId="195E09E6" w14:textId="77777777" w:rsidR="00FE6E30" w:rsidRDefault="00FE6E30" w:rsidP="00FE6E30">
      <w:pPr>
        <w:pStyle w:val="ListBullet"/>
      </w:pPr>
      <w:r>
        <w:t xml:space="preserve">solves financial problems involving earning money and taxation </w:t>
      </w:r>
      <w:r w:rsidRPr="00B66095">
        <w:rPr>
          <w:rStyle w:val="Strong"/>
        </w:rPr>
        <w:t>MST-11-03</w:t>
      </w:r>
    </w:p>
    <w:p w14:paraId="3255E8E2" w14:textId="77777777" w:rsidR="00077628" w:rsidRDefault="00077628" w:rsidP="00B66095">
      <w:pPr>
        <w:pStyle w:val="Heading3"/>
      </w:pPr>
      <w:r w:rsidRPr="00212EAD">
        <w:t xml:space="preserve">Associated numeracy </w:t>
      </w:r>
      <w:r w:rsidRPr="00B66095">
        <w:t>outcomes</w:t>
      </w:r>
    </w:p>
    <w:p w14:paraId="24D3E4AB" w14:textId="77777777" w:rsidR="00077628" w:rsidRPr="00F63F07" w:rsidRDefault="00077628" w:rsidP="00B66095">
      <w:r>
        <w:t xml:space="preserve">A </w:t>
      </w:r>
      <w:r w:rsidRPr="00B66095">
        <w:t>student</w:t>
      </w:r>
      <w:r>
        <w:t>:</w:t>
      </w:r>
    </w:p>
    <w:p w14:paraId="6FF8414B" w14:textId="77777777" w:rsidR="00077628" w:rsidRDefault="00077628" w:rsidP="00077628">
      <w:pPr>
        <w:pStyle w:val="ListBullet"/>
      </w:pPr>
      <w:r w:rsidRPr="007376D9">
        <w:t>recognise</w:t>
      </w:r>
      <w:r>
        <w:t>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215A19">
        <w:rPr>
          <w:rStyle w:val="Strong"/>
        </w:rPr>
        <w:t>N6-1.1</w:t>
      </w:r>
    </w:p>
    <w:p w14:paraId="21EDDDE6" w14:textId="77777777" w:rsidR="00077628" w:rsidRDefault="00077628" w:rsidP="00077628">
      <w:pPr>
        <w:pStyle w:val="ListBullet"/>
      </w:pPr>
      <w:r>
        <w:t>applies</w:t>
      </w:r>
      <w:r w:rsidRPr="007376D9">
        <w:t xml:space="preserve"> </w:t>
      </w:r>
      <w:r>
        <w:t xml:space="preserve">numerical reasoning and </w:t>
      </w:r>
      <w:r w:rsidRPr="007376D9">
        <w:t xml:space="preserve">mathematical </w:t>
      </w:r>
      <w:r>
        <w:t xml:space="preserve">thinking to clarify, efficiently solve </w:t>
      </w:r>
      <w:r w:rsidRPr="007376D9">
        <w:t xml:space="preserve">and communicate solutions </w:t>
      </w:r>
      <w:r>
        <w:t xml:space="preserve">to problems </w:t>
      </w:r>
      <w:r w:rsidRPr="00215A19">
        <w:rPr>
          <w:rStyle w:val="Strong"/>
        </w:rPr>
        <w:t>N6-1.2</w:t>
      </w:r>
    </w:p>
    <w:p w14:paraId="3D667993" w14:textId="77777777" w:rsidR="00077628" w:rsidRDefault="00077628" w:rsidP="00077628">
      <w:pPr>
        <w:pStyle w:val="ListBullet"/>
      </w:pPr>
      <w:r w:rsidRPr="00A778D6">
        <w:t>determines whether an estimate or an answer is reasonable in the context of a problem, evaluates results and communicates conclusions</w:t>
      </w:r>
      <w:r>
        <w:t xml:space="preserve"> </w:t>
      </w:r>
      <w:r w:rsidRPr="00215A19">
        <w:rPr>
          <w:rStyle w:val="Strong"/>
        </w:rPr>
        <w:t>N6-1.3</w:t>
      </w:r>
    </w:p>
    <w:p w14:paraId="1F52DF03" w14:textId="77777777" w:rsidR="00077628" w:rsidRPr="00215A19" w:rsidRDefault="00077628" w:rsidP="00077628">
      <w:pPr>
        <w:pStyle w:val="ListBullet"/>
        <w:rPr>
          <w:rStyle w:val="Strong"/>
        </w:rPr>
      </w:pPr>
      <w:r w:rsidRPr="00E40B42">
        <w:t>choose</w:t>
      </w:r>
      <w:r>
        <w:t>s</w:t>
      </w:r>
      <w:r w:rsidRPr="00E40B42">
        <w:t xml:space="preserve"> and </w:t>
      </w:r>
      <w:r>
        <w:t>applies appropriate</w:t>
      </w:r>
      <w:r w:rsidRPr="00E40B42">
        <w:t xml:space="preserve"> operations with whole numbers, familiar fractions and</w:t>
      </w:r>
      <w:r>
        <w:t xml:space="preserve"> </w:t>
      </w:r>
      <w:r w:rsidRPr="00E40B42">
        <w:t xml:space="preserve">decimals, percentages, rates and ratios to </w:t>
      </w:r>
      <w:r>
        <w:t xml:space="preserve">analyse and </w:t>
      </w:r>
      <w:r w:rsidRPr="00E40B42">
        <w:t>solve everyday problems</w:t>
      </w:r>
      <w:r>
        <w:t xml:space="preserve"> </w:t>
      </w:r>
      <w:r w:rsidRPr="00215A19">
        <w:rPr>
          <w:rStyle w:val="Strong"/>
        </w:rPr>
        <w:t>N6-2.1</w:t>
      </w:r>
    </w:p>
    <w:p w14:paraId="49422B10" w14:textId="77777777" w:rsidR="00077628" w:rsidRPr="00215A19" w:rsidRDefault="00077628" w:rsidP="00077628">
      <w:pPr>
        <w:pStyle w:val="ListBullet"/>
        <w:rPr>
          <w:rStyle w:val="Strong"/>
        </w:rPr>
      </w:pPr>
      <w:r w:rsidRPr="00E40B42">
        <w:t>choose</w:t>
      </w:r>
      <w:r>
        <w:t>s</w:t>
      </w:r>
      <w:r w:rsidRPr="00E40B42">
        <w:t xml:space="preserve"> and</w:t>
      </w:r>
      <w:r>
        <w:t xml:space="preserve"> applies </w:t>
      </w:r>
      <w:r w:rsidRPr="00E40B42">
        <w:t>efficient strategies to</w:t>
      </w:r>
      <w:r>
        <w:t xml:space="preserve"> analyse and </w:t>
      </w:r>
      <w:r w:rsidRPr="00E40B42">
        <w:t>solve everyday problems involving metric relationships, distance and length, area, volume, time, mass, capacity and temperature</w:t>
      </w:r>
      <w:r>
        <w:t xml:space="preserve"> </w:t>
      </w:r>
      <w:r w:rsidRPr="00215A19">
        <w:rPr>
          <w:rStyle w:val="Strong"/>
        </w:rPr>
        <w:t>N6-2.2</w:t>
      </w:r>
    </w:p>
    <w:p w14:paraId="0A7AEEC4" w14:textId="77777777" w:rsidR="00077628" w:rsidRPr="00E40B42" w:rsidRDefault="00077628" w:rsidP="00077628">
      <w:pPr>
        <w:pStyle w:val="ListBullet"/>
        <w:rPr>
          <w:b/>
        </w:rPr>
      </w:pPr>
      <w:r w:rsidRPr="00E40B42">
        <w:t>choose</w:t>
      </w:r>
      <w:r>
        <w:t>s</w:t>
      </w:r>
      <w:r w:rsidRPr="00E40B42">
        <w:t xml:space="preserve"> and</w:t>
      </w:r>
      <w:r>
        <w:t xml:space="preserve"> applies </w:t>
      </w:r>
      <w:r w:rsidRPr="00E40B42">
        <w:t xml:space="preserve">efficient strategies to </w:t>
      </w:r>
      <w:r>
        <w:t xml:space="preserve">analyse and </w:t>
      </w:r>
      <w:r w:rsidRPr="00E40B42">
        <w:t>solve everyday problems involving data, graph</w:t>
      </w:r>
      <w:r>
        <w:t>s</w:t>
      </w:r>
      <w:r w:rsidRPr="00E40B42">
        <w:t>, tables, statistics and probability</w:t>
      </w:r>
      <w:r>
        <w:t xml:space="preserve"> </w:t>
      </w:r>
      <w:r w:rsidRPr="00215A19">
        <w:rPr>
          <w:rStyle w:val="Strong"/>
        </w:rPr>
        <w:t>N6-2.3</w:t>
      </w:r>
    </w:p>
    <w:p w14:paraId="29268289" w14:textId="77777777" w:rsidR="00077628" w:rsidRDefault="00077628" w:rsidP="00077628">
      <w:pPr>
        <w:pStyle w:val="ListBullet"/>
        <w:rPr>
          <w:b/>
        </w:rPr>
      </w:pPr>
      <w:r w:rsidRPr="00E40B42">
        <w:t>choose</w:t>
      </w:r>
      <w:r>
        <w:t>s</w:t>
      </w:r>
      <w:r w:rsidRPr="00E40B42">
        <w:t xml:space="preserve"> and </w:t>
      </w:r>
      <w:r>
        <w:t>applies</w:t>
      </w:r>
      <w:r w:rsidRPr="00E40B42">
        <w:t xml:space="preserve"> efficient strategies to</w:t>
      </w:r>
      <w:r>
        <w:t xml:space="preserve"> analyse and </w:t>
      </w:r>
      <w:r w:rsidRPr="00E40B42">
        <w:t>solve everyday problems involving money and finance</w:t>
      </w:r>
      <w:r>
        <w:t xml:space="preserve"> </w:t>
      </w:r>
      <w:r w:rsidRPr="00215A19">
        <w:rPr>
          <w:rStyle w:val="Strong"/>
        </w:rPr>
        <w:t>N6-2.4</w:t>
      </w:r>
    </w:p>
    <w:p w14:paraId="456A977D" w14:textId="77777777" w:rsidR="00077628" w:rsidRPr="00215A19" w:rsidRDefault="00077628" w:rsidP="00077628">
      <w:pPr>
        <w:pStyle w:val="ListBullet"/>
        <w:rPr>
          <w:rStyle w:val="Strong"/>
        </w:rPr>
      </w:pPr>
      <w:r w:rsidRPr="00E40B42">
        <w:t>choose</w:t>
      </w:r>
      <w:r>
        <w:t>s</w:t>
      </w:r>
      <w:r w:rsidRPr="00E40B42">
        <w:t xml:space="preserve"> and </w:t>
      </w:r>
      <w:r>
        <w:t>applies</w:t>
      </w:r>
      <w:r w:rsidRPr="00E40B42">
        <w:t xml:space="preserve"> efficient strategies to </w:t>
      </w:r>
      <w:r>
        <w:t xml:space="preserve">analyse and </w:t>
      </w:r>
      <w:r w:rsidRPr="00E40B42">
        <w:t>solve everyday problems involving location, space</w:t>
      </w:r>
      <w:r>
        <w:t xml:space="preserve"> </w:t>
      </w:r>
      <w:r w:rsidRPr="00E40B42">
        <w:t>and design</w:t>
      </w:r>
      <w:r>
        <w:t xml:space="preserve"> </w:t>
      </w:r>
      <w:r w:rsidRPr="00215A19">
        <w:rPr>
          <w:rStyle w:val="Strong"/>
        </w:rPr>
        <w:t>N6-2.5</w:t>
      </w:r>
    </w:p>
    <w:p w14:paraId="25426875" w14:textId="77777777" w:rsidR="00077628" w:rsidRPr="00EF75F1" w:rsidRDefault="00077628" w:rsidP="00077628">
      <w:pPr>
        <w:pStyle w:val="ListBullet"/>
        <w:rPr>
          <w:rStyle w:val="Strong"/>
        </w:rPr>
      </w:pPr>
      <w:r w:rsidRPr="00A778D6">
        <w:lastRenderedPageBreak/>
        <w:t>chooses and applies appropriate numeracy operations and techniques to analyse and resolve everyday situations</w:t>
      </w:r>
      <w:r>
        <w:t xml:space="preserve"> </w:t>
      </w:r>
      <w:r w:rsidRPr="00EF75F1">
        <w:rPr>
          <w:rStyle w:val="Strong"/>
        </w:rPr>
        <w:t>N6-2.6</w:t>
      </w:r>
    </w:p>
    <w:p w14:paraId="7FAE265E" w14:textId="77777777" w:rsidR="00077628" w:rsidRPr="00EF75F1" w:rsidRDefault="00077628" w:rsidP="00077628">
      <w:pPr>
        <w:pStyle w:val="ListBullet"/>
        <w:rPr>
          <w:rStyle w:val="Strong"/>
        </w:rPr>
      </w:pPr>
      <w:r w:rsidRPr="00892DC8">
        <w:t xml:space="preserve">chooses and uses appropriate technology to </w:t>
      </w:r>
      <w:r>
        <w:t>access,</w:t>
      </w:r>
      <w:r w:rsidRPr="00892DC8">
        <w:t xml:space="preserve"> organise and interpret information in a range of practical </w:t>
      </w:r>
      <w:r w:rsidRPr="005A0ED5">
        <w:t>personal and community</w:t>
      </w:r>
      <w:r>
        <w:t xml:space="preserve">, </w:t>
      </w:r>
      <w:r w:rsidRPr="00E92DA3">
        <w:t>work</w:t>
      </w:r>
      <w:r>
        <w:t>place and employment, and education and training</w:t>
      </w:r>
      <w:r w:rsidRPr="00E92DA3">
        <w:t xml:space="preserve"> contexts</w:t>
      </w:r>
      <w:r>
        <w:t xml:space="preserve"> </w:t>
      </w:r>
      <w:r w:rsidRPr="00EF75F1">
        <w:rPr>
          <w:rStyle w:val="Strong"/>
        </w:rPr>
        <w:t>N6-3.1</w:t>
      </w:r>
    </w:p>
    <w:p w14:paraId="5702EA7E" w14:textId="77777777" w:rsidR="00077628" w:rsidRPr="00EF75F1" w:rsidRDefault="00077628" w:rsidP="00077628">
      <w:pPr>
        <w:pStyle w:val="ListBullet"/>
        <w:rPr>
          <w:rStyle w:val="Strong"/>
        </w:rPr>
      </w:pPr>
      <w:r w:rsidRPr="00A778D6">
        <w:t>chooses and uses appropriate technology to analyse and solve problems, represent information and communicate solutions in a range of practical contexts</w:t>
      </w:r>
      <w:r>
        <w:t xml:space="preserve"> </w:t>
      </w:r>
      <w:r w:rsidRPr="00EF75F1">
        <w:rPr>
          <w:rStyle w:val="Strong"/>
        </w:rPr>
        <w:t>N6-3.2</w:t>
      </w:r>
    </w:p>
    <w:p w14:paraId="47AE865C" w14:textId="5E8049F4" w:rsidR="00FE6E30" w:rsidRPr="00530BD7" w:rsidRDefault="00FE6E30" w:rsidP="00623702">
      <w:pPr>
        <w:pStyle w:val="Heading2"/>
        <w:rPr>
          <w:szCs w:val="36"/>
        </w:rPr>
      </w:pPr>
      <w:r>
        <w:t>Content</w:t>
      </w:r>
    </w:p>
    <w:p w14:paraId="0D654E0B" w14:textId="095FF5D2" w:rsidR="00FE6E30" w:rsidRDefault="00FE6E30" w:rsidP="00623702">
      <w:pPr>
        <w:pStyle w:val="Heading3"/>
        <w:rPr>
          <w:lang w:eastAsia="en-AU"/>
        </w:rPr>
      </w:pPr>
      <w:r>
        <w:rPr>
          <w:lang w:eastAsia="en-AU"/>
        </w:rPr>
        <w:t>Earning money</w:t>
      </w:r>
    </w:p>
    <w:p w14:paraId="026FAE94" w14:textId="77777777" w:rsidR="00FE6E30" w:rsidRPr="00623702" w:rsidRDefault="00FE6E30" w:rsidP="00623702">
      <w:pPr>
        <w:rPr>
          <w:rStyle w:val="Strong"/>
        </w:rPr>
      </w:pPr>
      <w:r w:rsidRPr="00623702">
        <w:rPr>
          <w:rStyle w:val="Strong"/>
        </w:rPr>
        <w:t>Ways of earning</w:t>
      </w:r>
    </w:p>
    <w:p w14:paraId="1189082F" w14:textId="77777777" w:rsidR="00FE6E30" w:rsidRPr="00C65541" w:rsidRDefault="00FE6E30" w:rsidP="00623702">
      <w:pPr>
        <w:pStyle w:val="ListBullet"/>
        <w:rPr>
          <w:lang w:eastAsia="en-AU"/>
        </w:rPr>
      </w:pPr>
      <w:r w:rsidRPr="00C65541">
        <w:rPr>
          <w:lang w:eastAsia="en-AU"/>
        </w:rPr>
        <w:t xml:space="preserve">Calculate </w:t>
      </w:r>
      <w:r w:rsidRPr="00623702">
        <w:t>leave</w:t>
      </w:r>
      <w:r w:rsidRPr="00C65541">
        <w:rPr>
          <w:lang w:eastAsia="en-AU"/>
        </w:rPr>
        <w:t xml:space="preserve"> loading by finding a percentage of eligible normal pay</w:t>
      </w:r>
    </w:p>
    <w:p w14:paraId="7AD15D4D" w14:textId="47D35D6A" w:rsidR="00EE3475" w:rsidRDefault="00FE6E30" w:rsidP="00FE6E30">
      <w:pPr>
        <w:pStyle w:val="Imageattributioncaption"/>
        <w:sectPr w:rsidR="00EE3475" w:rsidSect="00F63959">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hyperlink r:id="rId12" w:history="1">
        <w:r w:rsidRPr="00C12AC4">
          <w:rPr>
            <w:rStyle w:val="Hyperlink"/>
            <w:szCs w:val="22"/>
          </w:rPr>
          <w:t xml:space="preserve">Mathematics Standard </w:t>
        </w:r>
        <w:r w:rsidR="00623702" w:rsidRPr="00623702">
          <w:rPr>
            <w:rStyle w:val="Hyperlink"/>
            <w:szCs w:val="22"/>
          </w:rPr>
          <w:t>11–12</w:t>
        </w:r>
        <w:r w:rsidRPr="00C12AC4">
          <w:rPr>
            <w:rStyle w:val="Hyperlink"/>
            <w:szCs w:val="22"/>
          </w:rPr>
          <w:t xml:space="preserve"> Syllabus </w:t>
        </w:r>
      </w:hyperlink>
      <w:r w:rsidRPr="00C12AC4">
        <w:t>© NSW Education Standards Authority (NESA) for and on behalf of the Crown in right of the State of New South Wales, 2024.</w:t>
      </w:r>
    </w:p>
    <w:p w14:paraId="585BB66C" w14:textId="58F4A1F6" w:rsidR="00D242FC" w:rsidRDefault="00623702" w:rsidP="00623702">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rsidR="00D242FC">
        <w:t xml:space="preserve">: </w:t>
      </w:r>
      <w:r>
        <w:t>l</w:t>
      </w:r>
      <w:r w:rsidR="00D242FC">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980"/>
        <w:gridCol w:w="5953"/>
        <w:gridCol w:w="3402"/>
        <w:gridCol w:w="3227"/>
      </w:tblGrid>
      <w:tr w:rsidR="00D56D4A" w14:paraId="1BC3BB9F" w14:textId="77777777" w:rsidTr="00601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ADC863" w14:textId="05F6B1E7" w:rsidR="00D56D4A" w:rsidRPr="00F41B8E" w:rsidRDefault="00D56D4A" w:rsidP="00100B3B">
            <w:pPr>
              <w:spacing w:line="240" w:lineRule="auto"/>
              <w:rPr>
                <w:rStyle w:val="Strong"/>
                <w:b/>
                <w:bCs w:val="0"/>
              </w:rPr>
            </w:pPr>
            <w:r w:rsidRPr="00F41B8E">
              <w:rPr>
                <w:rStyle w:val="Strong"/>
                <w:b/>
                <w:bCs w:val="0"/>
              </w:rPr>
              <w:t>Section</w:t>
            </w:r>
          </w:p>
        </w:tc>
        <w:tc>
          <w:tcPr>
            <w:tcW w:w="5953" w:type="dxa"/>
          </w:tcPr>
          <w:p w14:paraId="45ED31BE" w14:textId="4781F76F" w:rsidR="00D56D4A" w:rsidRPr="00F41B8E" w:rsidRDefault="00D56D4A" w:rsidP="00100B3B">
            <w:pPr>
              <w:spacing w:line="240"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F41B8E">
              <w:rPr>
                <w:rStyle w:val="Strong"/>
                <w:b/>
                <w:bCs w:val="0"/>
              </w:rPr>
              <w:t>Summary of activity</w:t>
            </w:r>
          </w:p>
        </w:tc>
        <w:tc>
          <w:tcPr>
            <w:tcW w:w="3402" w:type="dxa"/>
          </w:tcPr>
          <w:p w14:paraId="379A0D35" w14:textId="15458C45" w:rsidR="00D56D4A" w:rsidRPr="00F41B8E" w:rsidRDefault="00D56D4A" w:rsidP="00100B3B">
            <w:pPr>
              <w:spacing w:line="240"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F41B8E">
              <w:rPr>
                <w:rStyle w:val="Strong"/>
                <w:b/>
                <w:bCs w:val="0"/>
              </w:rPr>
              <w:t>Teaching strateg</w:t>
            </w:r>
            <w:r w:rsidR="00623722">
              <w:rPr>
                <w:rStyle w:val="Strong"/>
                <w:b/>
                <w:bCs w:val="0"/>
              </w:rPr>
              <w:t>ies</w:t>
            </w:r>
          </w:p>
        </w:tc>
        <w:tc>
          <w:tcPr>
            <w:tcW w:w="3227" w:type="dxa"/>
          </w:tcPr>
          <w:p w14:paraId="2BF97329" w14:textId="4752F965" w:rsidR="00D56D4A" w:rsidRPr="00F41B8E" w:rsidRDefault="00D56D4A" w:rsidP="00100B3B">
            <w:pPr>
              <w:spacing w:line="240"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F41B8E">
              <w:rPr>
                <w:rStyle w:val="Strong"/>
                <w:b/>
                <w:bCs w:val="0"/>
              </w:rPr>
              <w:t>Teaching points</w:t>
            </w:r>
          </w:p>
        </w:tc>
      </w:tr>
      <w:tr w:rsidR="005476D0" w14:paraId="75572A17" w14:textId="77777777" w:rsidTr="004C3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A18EBD4" w14:textId="51F92036" w:rsidR="005476D0" w:rsidRPr="00F41B8E" w:rsidRDefault="005476D0" w:rsidP="00100B3B">
            <w:pPr>
              <w:spacing w:line="240" w:lineRule="auto"/>
              <w:rPr>
                <w:rStyle w:val="Strong"/>
                <w:b/>
                <w:bCs w:val="0"/>
              </w:rPr>
            </w:pPr>
            <w:r w:rsidRPr="00F41B8E">
              <w:rPr>
                <w:rStyle w:val="Strong"/>
                <w:b/>
                <w:bCs w:val="0"/>
              </w:rPr>
              <w:t>Retrieval practice</w:t>
            </w:r>
          </w:p>
        </w:tc>
        <w:tc>
          <w:tcPr>
            <w:tcW w:w="5953" w:type="dxa"/>
          </w:tcPr>
          <w:p w14:paraId="091BFE4F" w14:textId="505AA534" w:rsidR="005476D0" w:rsidRDefault="005476D0" w:rsidP="00100B3B">
            <w:pPr>
              <w:spacing w:line="240" w:lineRule="auto"/>
              <w:cnfStyle w:val="000000100000" w:firstRow="0" w:lastRow="0" w:firstColumn="0" w:lastColumn="0" w:oddVBand="0" w:evenVBand="0" w:oddHBand="1" w:evenHBand="0" w:firstRowFirstColumn="0" w:firstRowLastColumn="0" w:lastRowFirstColumn="0" w:lastRowLastColumn="0"/>
            </w:pPr>
            <w:r>
              <w:t>Students compare 2 percentage calculations on slide 4 of the PowerPoint</w:t>
            </w:r>
            <w:r w:rsidR="00623722">
              <w:t xml:space="preserve"> </w:t>
            </w:r>
            <w:r w:rsidR="00623722" w:rsidRPr="00623722">
              <w:rPr>
                <w:i/>
                <w:iCs/>
              </w:rPr>
              <w:t>Leave loading</w:t>
            </w:r>
            <w:r>
              <w:t>.</w:t>
            </w:r>
          </w:p>
        </w:tc>
        <w:tc>
          <w:tcPr>
            <w:tcW w:w="3402" w:type="dxa"/>
          </w:tcPr>
          <w:p w14:paraId="1EEFD720" w14:textId="77777777" w:rsidR="005476D0" w:rsidRDefault="005476D0" w:rsidP="00100B3B">
            <w:pPr>
              <w:spacing w:line="240" w:lineRule="auto"/>
              <w:cnfStyle w:val="000000100000" w:firstRow="0" w:lastRow="0" w:firstColumn="0" w:lastColumn="0" w:oddVBand="0" w:evenVBand="0" w:oddHBand="1" w:evenHBand="0" w:firstRowFirstColumn="0" w:firstRowLastColumn="0" w:lastRowFirstColumn="0" w:lastRowLastColumn="0"/>
            </w:pPr>
            <w:r>
              <w:t>Mini whiteboards</w:t>
            </w:r>
          </w:p>
          <w:p w14:paraId="11F7CB75" w14:textId="721CB931" w:rsidR="005476D0" w:rsidRDefault="005476D0" w:rsidP="00100B3B">
            <w:pPr>
              <w:spacing w:line="240" w:lineRule="auto"/>
              <w:cnfStyle w:val="000000100000" w:firstRow="0" w:lastRow="0" w:firstColumn="0" w:lastColumn="0" w:oddVBand="0" w:evenVBand="0" w:oddHBand="1" w:evenHBand="0" w:firstRowFirstColumn="0" w:firstRowLastColumn="0" w:lastRowFirstColumn="0" w:lastRowLastColumn="0"/>
            </w:pPr>
            <w:r>
              <w:t>Think-Pair-Share</w:t>
            </w:r>
          </w:p>
        </w:tc>
        <w:tc>
          <w:tcPr>
            <w:tcW w:w="3227" w:type="dxa"/>
          </w:tcPr>
          <w:p w14:paraId="6A45082A" w14:textId="0A3D2AC3" w:rsidR="005476D0" w:rsidRDefault="005476D0" w:rsidP="00100B3B">
            <w:pPr>
              <w:spacing w:line="240" w:lineRule="auto"/>
              <w:cnfStyle w:val="000000100000" w:firstRow="0" w:lastRow="0" w:firstColumn="0" w:lastColumn="0" w:oddVBand="0" w:evenVBand="0" w:oddHBand="1" w:evenHBand="0" w:firstRowFirstColumn="0" w:firstRowLastColumn="0" w:lastRowFirstColumn="0" w:lastRowLastColumn="0"/>
            </w:pPr>
            <w:r>
              <w:t>Students engage in retrieval practice of percentages.</w:t>
            </w:r>
          </w:p>
        </w:tc>
      </w:tr>
      <w:tr w:rsidR="00D56D4A" w14:paraId="4AAACBAF" w14:textId="77777777" w:rsidTr="0060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01806E" w14:textId="1BEB594A" w:rsidR="00D56D4A" w:rsidRPr="00F41B8E" w:rsidRDefault="7D3347C2" w:rsidP="00100B3B">
            <w:pPr>
              <w:spacing w:line="240" w:lineRule="auto"/>
              <w:rPr>
                <w:rStyle w:val="Strong"/>
                <w:b/>
                <w:bCs w:val="0"/>
              </w:rPr>
            </w:pPr>
            <w:r w:rsidRPr="00F41B8E">
              <w:rPr>
                <w:rStyle w:val="Strong"/>
                <w:b/>
                <w:bCs w:val="0"/>
              </w:rPr>
              <w:t>Activat</w:t>
            </w:r>
            <w:r w:rsidR="00A31670" w:rsidRPr="00F41B8E">
              <w:rPr>
                <w:rStyle w:val="Strong"/>
                <w:b/>
                <w:bCs w:val="0"/>
              </w:rPr>
              <w:t>ing</w:t>
            </w:r>
            <w:r w:rsidRPr="00F41B8E">
              <w:rPr>
                <w:rStyle w:val="Strong"/>
                <w:b/>
                <w:bCs w:val="0"/>
              </w:rPr>
              <w:t xml:space="preserve"> prior knowledge</w:t>
            </w:r>
          </w:p>
        </w:tc>
        <w:tc>
          <w:tcPr>
            <w:tcW w:w="5953" w:type="dxa"/>
          </w:tcPr>
          <w:p w14:paraId="37A8C23F" w14:textId="5ECEA1F8" w:rsidR="00D56D4A" w:rsidRDefault="003B5737" w:rsidP="00100B3B">
            <w:pPr>
              <w:spacing w:line="240" w:lineRule="auto"/>
              <w:cnfStyle w:val="000000010000" w:firstRow="0" w:lastRow="0" w:firstColumn="0" w:lastColumn="0" w:oddVBand="0" w:evenVBand="0" w:oddHBand="0" w:evenHBand="1" w:firstRowFirstColumn="0" w:firstRowLastColumn="0" w:lastRowFirstColumn="0" w:lastRowLastColumn="0"/>
            </w:pPr>
            <w:r>
              <w:t>Show the video</w:t>
            </w:r>
            <w:r w:rsidR="007D20E6">
              <w:t xml:space="preserve"> ‘</w:t>
            </w:r>
            <w:r w:rsidR="007D20E6" w:rsidRPr="007D20E6">
              <w:t>How annual leave works</w:t>
            </w:r>
            <w:r w:rsidR="007D20E6">
              <w:t>’ (1:26)</w:t>
            </w:r>
            <w:r>
              <w:t xml:space="preserve"> </w:t>
            </w:r>
            <w:r w:rsidRPr="00E62A76">
              <w:t>(</w:t>
            </w:r>
            <w:hyperlink r:id="rId13" w:history="1">
              <w:r w:rsidRPr="001C5856">
                <w:rPr>
                  <w:rStyle w:val="Hyperlink"/>
                </w:rPr>
                <w:t>bit.ly/howannualleaveworks</w:t>
              </w:r>
            </w:hyperlink>
            <w:r>
              <w:t>). Have a class discussion about leave entitlements in Australia before presenting a definition of leave loading on slide 6.</w:t>
            </w:r>
          </w:p>
        </w:tc>
        <w:tc>
          <w:tcPr>
            <w:tcW w:w="3402" w:type="dxa"/>
          </w:tcPr>
          <w:p w14:paraId="6030ACE6" w14:textId="53EE8E1C" w:rsidR="00D56D4A" w:rsidRDefault="00DF4CC8" w:rsidP="00100B3B">
            <w:pPr>
              <w:spacing w:line="240"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227" w:type="dxa"/>
          </w:tcPr>
          <w:p w14:paraId="4665CE5E" w14:textId="7C03E4C1" w:rsidR="00D56D4A" w:rsidRDefault="00334C59" w:rsidP="00100B3B">
            <w:pPr>
              <w:spacing w:line="240" w:lineRule="auto"/>
              <w:cnfStyle w:val="000000010000" w:firstRow="0" w:lastRow="0" w:firstColumn="0" w:lastColumn="0" w:oddVBand="0" w:evenVBand="0" w:oddHBand="0" w:evenHBand="1" w:firstRowFirstColumn="0" w:firstRowLastColumn="0" w:lastRowFirstColumn="0" w:lastRowLastColumn="0"/>
            </w:pPr>
            <w:r>
              <w:t>Students consider leave entitlements in Australia.</w:t>
            </w:r>
          </w:p>
        </w:tc>
      </w:tr>
      <w:tr w:rsidR="00D56D4A" w14:paraId="342CE91E" w14:textId="77777777" w:rsidTr="00601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54C2C2" w14:textId="643D4FF7" w:rsidR="00D56D4A" w:rsidRPr="00F41B8E" w:rsidRDefault="00581521" w:rsidP="00100B3B">
            <w:pPr>
              <w:spacing w:before="100" w:line="240" w:lineRule="auto"/>
              <w:rPr>
                <w:rStyle w:val="Strong"/>
                <w:b/>
                <w:bCs w:val="0"/>
              </w:rPr>
            </w:pPr>
            <w:r w:rsidRPr="00F41B8E">
              <w:rPr>
                <w:rStyle w:val="Strong"/>
                <w:b/>
                <w:bCs w:val="0"/>
              </w:rPr>
              <w:t>Connecting</w:t>
            </w:r>
            <w:r w:rsidR="00DD2C10" w:rsidRPr="00F41B8E">
              <w:rPr>
                <w:rStyle w:val="Strong"/>
                <w:b/>
                <w:bCs w:val="0"/>
              </w:rPr>
              <w:t xml:space="preserve"> learning</w:t>
            </w:r>
          </w:p>
        </w:tc>
        <w:tc>
          <w:tcPr>
            <w:tcW w:w="5953" w:type="dxa"/>
          </w:tcPr>
          <w:p w14:paraId="6FC03935" w14:textId="4E19276C" w:rsidR="00D56D4A" w:rsidRDefault="00AD3510" w:rsidP="00100B3B">
            <w:pPr>
              <w:spacing w:line="240" w:lineRule="auto"/>
              <w:cnfStyle w:val="000000100000" w:firstRow="0" w:lastRow="0" w:firstColumn="0" w:lastColumn="0" w:oddVBand="0" w:evenVBand="0" w:oddHBand="1" w:evenHBand="0" w:firstRowFirstColumn="0" w:firstRowLastColumn="0" w:lastRowFirstColumn="0" w:lastRowLastColumn="0"/>
            </w:pPr>
            <w:r>
              <w:t xml:space="preserve">Students </w:t>
            </w:r>
            <w:r w:rsidR="009B1DB3">
              <w:t>study</w:t>
            </w:r>
            <w:r>
              <w:t xml:space="preserve"> the </w:t>
            </w:r>
            <w:r w:rsidR="00AC71B3">
              <w:t>W</w:t>
            </w:r>
            <w:r>
              <w:t>orked example</w:t>
            </w:r>
            <w:r w:rsidR="00FE549A">
              <w:t xml:space="preserve">s from slides </w:t>
            </w:r>
            <w:r w:rsidR="004B7599">
              <w:t>8</w:t>
            </w:r>
            <w:r w:rsidR="004716AD">
              <w:t>–</w:t>
            </w:r>
            <w:r w:rsidR="004B7599">
              <w:t>10</w:t>
            </w:r>
            <w:r w:rsidR="00FE549A">
              <w:t>.</w:t>
            </w:r>
            <w:r w:rsidR="00A06CE9">
              <w:t xml:space="preserve"> Pairs then discuss alternat</w:t>
            </w:r>
            <w:r w:rsidR="0098195D">
              <w:t>iv</w:t>
            </w:r>
            <w:r w:rsidR="00A06CE9">
              <w:t>e methods</w:t>
            </w:r>
            <w:r w:rsidR="00991EC0">
              <w:t xml:space="preserve"> of </w:t>
            </w:r>
            <w:r w:rsidR="00774B22">
              <w:t>solving</w:t>
            </w:r>
            <w:r w:rsidR="00991EC0">
              <w:t xml:space="preserve"> the </w:t>
            </w:r>
            <w:r w:rsidR="00AC71B3">
              <w:t>W</w:t>
            </w:r>
            <w:r w:rsidR="00991EC0">
              <w:t xml:space="preserve">orked examples before sharing as a class. </w:t>
            </w:r>
            <w:r w:rsidR="003E237A">
              <w:t xml:space="preserve">Students then do the banner task questions from </w:t>
            </w:r>
            <w:hyperlink w:anchor="_Appendix_AB" w:history="1">
              <w:r w:rsidR="001E0813">
                <w:rPr>
                  <w:rStyle w:val="Hyperlink"/>
                </w:rPr>
                <w:t>Appendix A</w:t>
              </w:r>
            </w:hyperlink>
            <w:r w:rsidR="003E237A">
              <w:t xml:space="preserve"> in groups of 3.</w:t>
            </w:r>
          </w:p>
        </w:tc>
        <w:tc>
          <w:tcPr>
            <w:tcW w:w="3402" w:type="dxa"/>
          </w:tcPr>
          <w:p w14:paraId="628DF96D" w14:textId="04608CEF" w:rsidR="00233AF0" w:rsidRDefault="00233AF0" w:rsidP="00100B3B">
            <w:pPr>
              <w:spacing w:line="240" w:lineRule="auto"/>
              <w:cnfStyle w:val="000000100000" w:firstRow="0" w:lastRow="0" w:firstColumn="0" w:lastColumn="0" w:oddVBand="0" w:evenVBand="0" w:oddHBand="1" w:evenHBand="0" w:firstRowFirstColumn="0" w:firstRowLastColumn="0" w:lastRowFirstColumn="0" w:lastRowLastColumn="0"/>
            </w:pPr>
            <w:r>
              <w:t>Worked example</w:t>
            </w:r>
            <w:r w:rsidR="00955F70">
              <w:t>s</w:t>
            </w:r>
            <w:r>
              <w:t xml:space="preserve"> (</w:t>
            </w:r>
            <w:r w:rsidR="00147392">
              <w:t>Y</w:t>
            </w:r>
            <w:r>
              <w:t>our turn)</w:t>
            </w:r>
          </w:p>
          <w:p w14:paraId="42910BF5" w14:textId="77777777" w:rsidR="000148C6" w:rsidRDefault="000148C6" w:rsidP="00100B3B">
            <w:pPr>
              <w:spacing w:line="240" w:lineRule="auto"/>
              <w:cnfStyle w:val="000000100000" w:firstRow="0" w:lastRow="0" w:firstColumn="0" w:lastColumn="0" w:oddVBand="0" w:evenVBand="0" w:oddHBand="1" w:evenHBand="0" w:firstRowFirstColumn="0" w:firstRowLastColumn="0" w:lastRowFirstColumn="0" w:lastRowLastColumn="0"/>
            </w:pPr>
            <w:r>
              <w:t>Visibly random groups of 3</w:t>
            </w:r>
          </w:p>
          <w:p w14:paraId="5184996F" w14:textId="77777777" w:rsidR="000148C6" w:rsidRDefault="000148C6" w:rsidP="00100B3B">
            <w:pPr>
              <w:spacing w:line="240"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09FAB54E" w14:textId="77777777" w:rsidR="005F1441" w:rsidRDefault="005F1441" w:rsidP="00100B3B">
            <w:pPr>
              <w:spacing w:line="240" w:lineRule="auto"/>
              <w:cnfStyle w:val="000000100000" w:firstRow="0" w:lastRow="0" w:firstColumn="0" w:lastColumn="0" w:oddVBand="0" w:evenVBand="0" w:oddHBand="1" w:evenHBand="0" w:firstRowFirstColumn="0" w:firstRowLastColumn="0" w:lastRowFirstColumn="0" w:lastRowLastColumn="0"/>
            </w:pPr>
            <w:r>
              <w:t>Banner task</w:t>
            </w:r>
          </w:p>
          <w:p w14:paraId="00D591A1" w14:textId="77777777" w:rsidR="00096675" w:rsidRDefault="00096675" w:rsidP="00100B3B">
            <w:pPr>
              <w:spacing w:line="240" w:lineRule="auto"/>
              <w:cnfStyle w:val="000000100000" w:firstRow="0" w:lastRow="0" w:firstColumn="0" w:lastColumn="0" w:oddVBand="0" w:evenVBand="0" w:oddHBand="1" w:evenHBand="0" w:firstRowFirstColumn="0" w:firstRowLastColumn="0" w:lastRowFirstColumn="0" w:lastRowLastColumn="0"/>
            </w:pPr>
            <w:r>
              <w:t>Mini</w:t>
            </w:r>
            <w:r w:rsidR="00660538">
              <w:t xml:space="preserve"> </w:t>
            </w:r>
            <w:r>
              <w:t>whiteb</w:t>
            </w:r>
            <w:r w:rsidR="00C9241D">
              <w:t>oards</w:t>
            </w:r>
          </w:p>
          <w:p w14:paraId="3C5F90F4" w14:textId="0AADBA01" w:rsidR="00D56D4A" w:rsidRDefault="00C921BF" w:rsidP="00100B3B">
            <w:pPr>
              <w:spacing w:line="240" w:lineRule="auto"/>
              <w:cnfStyle w:val="000000100000" w:firstRow="0" w:lastRow="0" w:firstColumn="0" w:lastColumn="0" w:oddVBand="0" w:evenVBand="0" w:oddHBand="1" w:evenHBand="0" w:firstRowFirstColumn="0" w:firstRowLastColumn="0" w:lastRowFirstColumn="0" w:lastRowLastColumn="0"/>
            </w:pPr>
            <w:r>
              <w:t>Think-Pair-Share</w:t>
            </w:r>
          </w:p>
        </w:tc>
        <w:tc>
          <w:tcPr>
            <w:tcW w:w="3227" w:type="dxa"/>
          </w:tcPr>
          <w:p w14:paraId="3948AD4B" w14:textId="0E620C59" w:rsidR="00D56D4A" w:rsidRDefault="00334C59" w:rsidP="00100B3B">
            <w:pPr>
              <w:spacing w:line="240" w:lineRule="auto"/>
              <w:cnfStyle w:val="000000100000" w:firstRow="0" w:lastRow="0" w:firstColumn="0" w:lastColumn="0" w:oddVBand="0" w:evenVBand="0" w:oddHBand="1" w:evenHBand="0" w:firstRowFirstColumn="0" w:firstRowLastColumn="0" w:lastRowFirstColumn="0" w:lastRowLastColumn="0"/>
            </w:pPr>
            <w:r>
              <w:t xml:space="preserve">Students </w:t>
            </w:r>
            <w:r w:rsidR="00D06BD4">
              <w:t xml:space="preserve">look at how to calculate </w:t>
            </w:r>
            <w:r>
              <w:t>leave loading</w:t>
            </w:r>
            <w:r w:rsidR="00D06BD4">
              <w:t xml:space="preserve"> before practi</w:t>
            </w:r>
            <w:r w:rsidR="009B1DB3">
              <w:t>s</w:t>
            </w:r>
            <w:r w:rsidR="00D06BD4">
              <w:t xml:space="preserve">ing how to </w:t>
            </w:r>
            <w:r w:rsidR="00190289">
              <w:t>calculate</w:t>
            </w:r>
            <w:r w:rsidR="00D06BD4">
              <w:t xml:space="preserve"> it.</w:t>
            </w:r>
            <w:r w:rsidR="00C45B51">
              <w:t xml:space="preserve"> Students develop their </w:t>
            </w:r>
            <w:r w:rsidR="000554D0">
              <w:t>W</w:t>
            </w:r>
            <w:r w:rsidR="00C45B51">
              <w:t>orking mathematically skills</w:t>
            </w:r>
            <w:r w:rsidR="007A72FD">
              <w:t xml:space="preserve"> in reasoning and communication by explaining solutions and justifying different solution paths.</w:t>
            </w:r>
          </w:p>
        </w:tc>
      </w:tr>
      <w:tr w:rsidR="00F45014" w14:paraId="7FBDD507" w14:textId="77777777" w:rsidTr="00601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7FD0A6" w14:textId="4CB338E2" w:rsidR="00F45014" w:rsidRPr="00F41B8E" w:rsidRDefault="00DD2C10" w:rsidP="00100B3B">
            <w:pPr>
              <w:spacing w:before="100" w:line="240" w:lineRule="auto"/>
              <w:rPr>
                <w:rStyle w:val="Strong"/>
                <w:b/>
                <w:bCs w:val="0"/>
              </w:rPr>
            </w:pPr>
            <w:r w:rsidRPr="00F41B8E">
              <w:rPr>
                <w:rStyle w:val="Strong"/>
                <w:b/>
                <w:bCs w:val="0"/>
              </w:rPr>
              <w:t>Releasing responsibility</w:t>
            </w:r>
          </w:p>
        </w:tc>
        <w:tc>
          <w:tcPr>
            <w:tcW w:w="5953" w:type="dxa"/>
          </w:tcPr>
          <w:p w14:paraId="7F745B73" w14:textId="5BD32C20" w:rsidR="00F45014" w:rsidRDefault="002E2AB0" w:rsidP="00100B3B">
            <w:pPr>
              <w:spacing w:line="240" w:lineRule="auto"/>
              <w:cnfStyle w:val="000000010000" w:firstRow="0" w:lastRow="0" w:firstColumn="0" w:lastColumn="0" w:oddVBand="0" w:evenVBand="0" w:oddHBand="0" w:evenHBand="1" w:firstRowFirstColumn="0" w:firstRowLastColumn="0" w:lastRowFirstColumn="0" w:lastRowLastColumn="0"/>
            </w:pPr>
            <w:r>
              <w:t>Students create their own notes</w:t>
            </w:r>
            <w:r w:rsidR="008712BC">
              <w:t xml:space="preserve"> using </w:t>
            </w:r>
            <w:hyperlink w:anchor="_Appendix_B_1" w:history="1">
              <w:r w:rsidR="008712BC" w:rsidRPr="008712BC">
                <w:rPr>
                  <w:rStyle w:val="Hyperlink"/>
                  <w:szCs w:val="24"/>
                </w:rPr>
                <w:t>A</w:t>
              </w:r>
              <w:r w:rsidR="008712BC" w:rsidRPr="008712BC">
                <w:rPr>
                  <w:rStyle w:val="Hyperlink"/>
                </w:rPr>
                <w:t>ppendix B</w:t>
              </w:r>
            </w:hyperlink>
            <w:r w:rsidR="00E1526D">
              <w:t xml:space="preserve"> before engaging in </w:t>
            </w:r>
            <w:r w:rsidR="008E51DF">
              <w:t>further</w:t>
            </w:r>
            <w:r w:rsidR="00E1526D">
              <w:t xml:space="preserve"> practice</w:t>
            </w:r>
            <w:r w:rsidR="008E51DF">
              <w:t xml:space="preserve"> of </w:t>
            </w:r>
            <w:r w:rsidR="00334C59">
              <w:t>leave</w:t>
            </w:r>
            <w:r w:rsidR="00955F70">
              <w:t xml:space="preserve"> </w:t>
            </w:r>
            <w:r w:rsidR="00334C59">
              <w:t>loading</w:t>
            </w:r>
            <w:r w:rsidR="008E51DF">
              <w:t xml:space="preserve"> questions from existing resources.</w:t>
            </w:r>
          </w:p>
        </w:tc>
        <w:tc>
          <w:tcPr>
            <w:tcW w:w="3402" w:type="dxa"/>
          </w:tcPr>
          <w:p w14:paraId="2DE5413E" w14:textId="784B495B" w:rsidR="00F45014" w:rsidRDefault="006130DB" w:rsidP="00100B3B">
            <w:pPr>
              <w:spacing w:line="240" w:lineRule="auto"/>
              <w:cnfStyle w:val="000000010000" w:firstRow="0" w:lastRow="0" w:firstColumn="0" w:lastColumn="0" w:oddVBand="0" w:evenVBand="0" w:oddHBand="0" w:evenHBand="1" w:firstRowFirstColumn="0" w:firstRowLastColumn="0" w:lastRowFirstColumn="0" w:lastRowLastColumn="0"/>
            </w:pPr>
            <w:r>
              <w:t>Notes to future forgetful sel</w:t>
            </w:r>
            <w:r w:rsidR="00147392">
              <w:t>ves</w:t>
            </w:r>
          </w:p>
        </w:tc>
        <w:tc>
          <w:tcPr>
            <w:tcW w:w="3227" w:type="dxa"/>
          </w:tcPr>
          <w:p w14:paraId="4F04A1BE" w14:textId="581015E7" w:rsidR="00F45014" w:rsidRDefault="00C2732C" w:rsidP="00100B3B">
            <w:pPr>
              <w:spacing w:line="240" w:lineRule="auto"/>
              <w:cnfStyle w:val="000000010000" w:firstRow="0" w:lastRow="0" w:firstColumn="0" w:lastColumn="0" w:oddVBand="0" w:evenVBand="0" w:oddHBand="0" w:evenHBand="1" w:firstRowFirstColumn="0" w:firstRowLastColumn="0" w:lastRowFirstColumn="0" w:lastRowLastColumn="0"/>
            </w:pPr>
            <w:r>
              <w:t>Students make notes on leave loading before doing some practice of leave loading questions.</w:t>
            </w:r>
          </w:p>
        </w:tc>
      </w:tr>
      <w:tr w:rsidR="00D56D4A" w14:paraId="2316F2F2" w14:textId="77777777" w:rsidTr="00601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F7F9B1" w14:textId="1D65C9B1" w:rsidR="00D56D4A" w:rsidRPr="00F41B8E" w:rsidRDefault="00DD2C10" w:rsidP="00100B3B">
            <w:pPr>
              <w:spacing w:before="100" w:line="240" w:lineRule="auto"/>
              <w:rPr>
                <w:rStyle w:val="Strong"/>
                <w:b/>
                <w:bCs w:val="0"/>
              </w:rPr>
            </w:pPr>
            <w:r w:rsidRPr="00F41B8E">
              <w:rPr>
                <w:rStyle w:val="Strong"/>
                <w:b/>
                <w:bCs w:val="0"/>
              </w:rPr>
              <w:t>Independent practice</w:t>
            </w:r>
          </w:p>
        </w:tc>
        <w:tc>
          <w:tcPr>
            <w:tcW w:w="5953" w:type="dxa"/>
          </w:tcPr>
          <w:p w14:paraId="7932D450" w14:textId="1374897F" w:rsidR="00D56D4A" w:rsidRDefault="00310121" w:rsidP="00100B3B">
            <w:pPr>
              <w:spacing w:line="240" w:lineRule="auto"/>
              <w:cnfStyle w:val="000000100000" w:firstRow="0" w:lastRow="0" w:firstColumn="0" w:lastColumn="0" w:oddVBand="0" w:evenVBand="0" w:oddHBand="1" w:evenHBand="0" w:firstRowFirstColumn="0" w:firstRowLastColumn="0" w:lastRowFirstColumn="0" w:lastRowLastColumn="0"/>
            </w:pPr>
            <w:r>
              <w:t>St</w:t>
            </w:r>
            <w:r w:rsidR="00566E16">
              <w:t xml:space="preserve">udents review </w:t>
            </w:r>
            <w:r w:rsidR="00992F8B">
              <w:t xml:space="preserve">slide </w:t>
            </w:r>
            <w:r w:rsidR="0092220E">
              <w:t>1</w:t>
            </w:r>
            <w:r w:rsidR="004B7599">
              <w:t>2</w:t>
            </w:r>
            <w:r w:rsidR="00992F8B">
              <w:t xml:space="preserve"> </w:t>
            </w:r>
            <w:r w:rsidR="00100B3B">
              <w:t>which shows</w:t>
            </w:r>
            <w:r w:rsidR="00566E16">
              <w:t xml:space="preserve"> </w:t>
            </w:r>
            <w:r w:rsidR="00D16A90">
              <w:t>the ‘A</w:t>
            </w:r>
            <w:r w:rsidR="00566E16">
              <w:t>pproaching questions</w:t>
            </w:r>
            <w:r w:rsidR="00D16A90">
              <w:t xml:space="preserve"> scaffold’</w:t>
            </w:r>
            <w:r w:rsidR="00992F8B">
              <w:t>. Studen</w:t>
            </w:r>
            <w:r w:rsidR="00857D6C">
              <w:t xml:space="preserve">ts </w:t>
            </w:r>
            <w:r w:rsidR="00992F8B">
              <w:t>continue in their groups of 3 to</w:t>
            </w:r>
            <w:r w:rsidR="00774B22">
              <w:t xml:space="preserve"> complete</w:t>
            </w:r>
            <w:r w:rsidR="00992F8B">
              <w:t xml:space="preserve"> HSC</w:t>
            </w:r>
            <w:r w:rsidR="00857D6C">
              <w:t xml:space="preserve">-style questions from </w:t>
            </w:r>
            <w:hyperlink w:anchor="_Appendix_C" w:history="1">
              <w:r w:rsidR="00FE6E30">
                <w:rPr>
                  <w:rStyle w:val="Hyperlink"/>
                </w:rPr>
                <w:t>Appendix C</w:t>
              </w:r>
            </w:hyperlink>
            <w:r w:rsidR="00FE6E30">
              <w:t>.</w:t>
            </w:r>
          </w:p>
        </w:tc>
        <w:tc>
          <w:tcPr>
            <w:tcW w:w="3402" w:type="dxa"/>
          </w:tcPr>
          <w:p w14:paraId="56526496" w14:textId="77777777" w:rsidR="00D56D4A" w:rsidRDefault="00EF58C2" w:rsidP="00100B3B">
            <w:pPr>
              <w:spacing w:line="240" w:lineRule="auto"/>
              <w:cnfStyle w:val="000000100000" w:firstRow="0" w:lastRow="0" w:firstColumn="0" w:lastColumn="0" w:oddVBand="0" w:evenVBand="0" w:oddHBand="1" w:evenHBand="0" w:firstRowFirstColumn="0" w:firstRowLastColumn="0" w:lastRowFirstColumn="0" w:lastRowLastColumn="0"/>
            </w:pPr>
            <w:r>
              <w:t>Visibl</w:t>
            </w:r>
            <w:r w:rsidR="00436C37">
              <w:t>y random groups of 3</w:t>
            </w:r>
          </w:p>
          <w:p w14:paraId="69C18047" w14:textId="121C880A" w:rsidR="00100B3B" w:rsidRDefault="00100B3B" w:rsidP="00100B3B">
            <w:pPr>
              <w:spacing w:line="240" w:lineRule="auto"/>
              <w:cnfStyle w:val="000000100000" w:firstRow="0" w:lastRow="0" w:firstColumn="0" w:lastColumn="0" w:oddVBand="0" w:evenVBand="0" w:oddHBand="1" w:evenHBand="0" w:firstRowFirstColumn="0" w:firstRowLastColumn="0" w:lastRowFirstColumn="0" w:lastRowLastColumn="0"/>
            </w:pPr>
            <w:r>
              <w:t>Approaching questions scaffold</w:t>
            </w:r>
          </w:p>
          <w:p w14:paraId="38884686" w14:textId="3F64A51E" w:rsidR="00436C37" w:rsidRDefault="00436C37" w:rsidP="00100B3B">
            <w:pPr>
              <w:spacing w:line="240" w:lineRule="auto"/>
              <w:cnfStyle w:val="000000100000" w:firstRow="0" w:lastRow="0" w:firstColumn="0" w:lastColumn="0" w:oddVBand="0" w:evenVBand="0" w:oddHBand="1" w:evenHBand="0" w:firstRowFirstColumn="0" w:firstRowLastColumn="0" w:lastRowFirstColumn="0" w:lastRowLastColumn="0"/>
            </w:pPr>
            <w:r>
              <w:t>Vertical non-perm</w:t>
            </w:r>
            <w:r w:rsidR="00532ED7">
              <w:t>an</w:t>
            </w:r>
            <w:r>
              <w:t>ent surfaces</w:t>
            </w:r>
          </w:p>
          <w:p w14:paraId="2E07F92D" w14:textId="61D4C622" w:rsidR="00D56D4A" w:rsidRDefault="00717867" w:rsidP="00100B3B">
            <w:pPr>
              <w:spacing w:line="240"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227" w:type="dxa"/>
          </w:tcPr>
          <w:p w14:paraId="02EEED6C" w14:textId="10E941F6" w:rsidR="00D56D4A" w:rsidRDefault="00C2732C" w:rsidP="00100B3B">
            <w:pPr>
              <w:spacing w:line="240" w:lineRule="auto"/>
              <w:cnfStyle w:val="000000100000" w:firstRow="0" w:lastRow="0" w:firstColumn="0" w:lastColumn="0" w:oddVBand="0" w:evenVBand="0" w:oddHBand="1" w:evenHBand="0" w:firstRowFirstColumn="0" w:firstRowLastColumn="0" w:lastRowFirstColumn="0" w:lastRowLastColumn="0"/>
            </w:pPr>
            <w:r>
              <w:t xml:space="preserve">Students </w:t>
            </w:r>
            <w:r w:rsidR="00C45B51">
              <w:t>attempt</w:t>
            </w:r>
            <w:r>
              <w:t xml:space="preserve"> </w:t>
            </w:r>
            <w:r w:rsidR="00100B3B">
              <w:t>to</w:t>
            </w:r>
            <w:r w:rsidR="00341ACE">
              <w:t xml:space="preserve"> </w:t>
            </w:r>
            <w:r w:rsidR="00DD191E">
              <w:t>complet</w:t>
            </w:r>
            <w:r w:rsidR="00100B3B">
              <w:t>e</w:t>
            </w:r>
            <w:r w:rsidR="000554D0">
              <w:t xml:space="preserve"> </w:t>
            </w:r>
            <w:r w:rsidR="00341ACE">
              <w:t>HSC-style questions.</w:t>
            </w:r>
          </w:p>
        </w:tc>
      </w:tr>
    </w:tbl>
    <w:p w14:paraId="4432ACB1" w14:textId="77777777" w:rsidR="00D56D4A" w:rsidRPr="00D56D4A" w:rsidRDefault="00D56D4A" w:rsidP="09AC1D10">
      <w:pPr>
        <w:pStyle w:val="ListBullet"/>
        <w:numPr>
          <w:ilvl w:val="0"/>
          <w:numId w:val="0"/>
        </w:numPr>
        <w:sectPr w:rsidR="00D56D4A" w:rsidRPr="00D56D4A" w:rsidSect="00FE6E30">
          <w:pgSz w:w="16840" w:h="11900" w:orient="landscape"/>
          <w:pgMar w:top="1134" w:right="1134" w:bottom="1134" w:left="1134" w:header="709" w:footer="709" w:gutter="0"/>
          <w:cols w:space="708"/>
          <w:docGrid w:linePitch="360"/>
        </w:sectPr>
      </w:pPr>
    </w:p>
    <w:p w14:paraId="73435BE4" w14:textId="37C5D904" w:rsidR="00A51D10" w:rsidRDefault="00A51D10" w:rsidP="00DD191E">
      <w:pPr>
        <w:pStyle w:val="Heading2"/>
      </w:pPr>
      <w:r>
        <w:lastRenderedPageBreak/>
        <w:t xml:space="preserve">Activity </w:t>
      </w:r>
      <w:r w:rsidRPr="00DD191E">
        <w:t>structure</w:t>
      </w:r>
    </w:p>
    <w:p w14:paraId="34A3E694" w14:textId="0C78E4BE" w:rsidR="00F40DC4" w:rsidRPr="003C2AC4" w:rsidRDefault="00F40DC4" w:rsidP="00DD191E">
      <w:pPr>
        <w:pStyle w:val="FeatureBox2"/>
      </w:pPr>
      <w:r>
        <w:t xml:space="preserve">Please use the </w:t>
      </w:r>
      <w:r w:rsidRPr="00DD191E">
        <w:t>associated</w:t>
      </w:r>
      <w:r>
        <w:t xml:space="preserve"> PowerPoint </w:t>
      </w:r>
      <w:r w:rsidR="00481AA8" w:rsidRPr="00DD191E">
        <w:rPr>
          <w:rStyle w:val="Emphasis"/>
        </w:rPr>
        <w:t>Leave loading</w:t>
      </w:r>
      <w:r w:rsidR="00481AA8">
        <w:rPr>
          <w:i/>
          <w:iCs/>
        </w:rPr>
        <w:t xml:space="preserve"> </w:t>
      </w:r>
      <w:r>
        <w:t>to display images in this lesson.</w:t>
      </w:r>
    </w:p>
    <w:p w14:paraId="3EC98EAC" w14:textId="6D4178EB" w:rsidR="00974E9B" w:rsidRPr="00974E9B" w:rsidRDefault="00CC2EED" w:rsidP="002347B8">
      <w:pPr>
        <w:pStyle w:val="Heading3"/>
      </w:pPr>
      <w:r>
        <w:t>Retrieval</w:t>
      </w:r>
      <w:r w:rsidR="00974E9B">
        <w:t xml:space="preserve"> </w:t>
      </w:r>
      <w:r w:rsidR="00974E9B" w:rsidRPr="002347B8">
        <w:t>practice</w:t>
      </w:r>
    </w:p>
    <w:p w14:paraId="6E54132D" w14:textId="261C0121" w:rsidR="00BF5836" w:rsidRDefault="00BF5836" w:rsidP="002347B8">
      <w:pPr>
        <w:pStyle w:val="ListNumber"/>
      </w:pPr>
      <w:r>
        <w:t xml:space="preserve">Show </w:t>
      </w:r>
      <w:r w:rsidRPr="002347B8">
        <w:t>the</w:t>
      </w:r>
      <w:r>
        <w:t xml:space="preserve"> scenario on slide 4</w:t>
      </w:r>
      <w:r w:rsidR="00AF7927">
        <w:t xml:space="preserve"> of the PowerPoint</w:t>
      </w:r>
      <w:r>
        <w:t xml:space="preserve"> and ask students, ‘Which one would you rather?’</w:t>
      </w:r>
    </w:p>
    <w:p w14:paraId="2A708B40" w14:textId="77777777" w:rsidR="00BF5836" w:rsidRDefault="00BF5836" w:rsidP="004716AD">
      <w:pPr>
        <w:pStyle w:val="FeatureBox3"/>
      </w:pPr>
      <w:r>
        <w:t>110% of $16 or 90% of $20.</w:t>
      </w:r>
    </w:p>
    <w:p w14:paraId="3A9AF14A" w14:textId="77777777" w:rsidR="00BF5836" w:rsidRDefault="00BF5836" w:rsidP="00BF5836">
      <w:pPr>
        <w:pStyle w:val="ListNumber"/>
      </w:pPr>
      <w:r>
        <w:t xml:space="preserve">In a Think-Pair-Share </w:t>
      </w:r>
      <w:r w:rsidRPr="00066B7B">
        <w:t>(</w:t>
      </w:r>
      <w:hyperlink r:id="rId14" w:tgtFrame="_blank" w:history="1">
        <w:r w:rsidRPr="00066B7B">
          <w:rPr>
            <w:rStyle w:val="Hyperlink"/>
          </w:rPr>
          <w:t>bit.ly/thinkpairsharestrategy</w:t>
        </w:r>
      </w:hyperlink>
      <w:r w:rsidRPr="00066B7B">
        <w:t>)</w:t>
      </w:r>
      <w:r w:rsidRPr="003E75C9">
        <w:t>,</w:t>
      </w:r>
      <w:r>
        <w:t xml:space="preserve"> and using mini whiteboards (</w:t>
      </w:r>
      <w:hyperlink r:id="rId15" w:history="1">
        <w:r w:rsidRPr="00183649">
          <w:rPr>
            <w:rStyle w:val="Hyperlink"/>
          </w:rPr>
          <w:t>bit.ly/miniwhiteboards</w:t>
        </w:r>
      </w:hyperlink>
      <w:r w:rsidRPr="00805601">
        <w:rPr>
          <w:rStyle w:val="Hyperlink"/>
          <w:color w:val="auto"/>
          <w:u w:val="none"/>
        </w:rPr>
        <w:t>)</w:t>
      </w:r>
      <w:r>
        <w:t>, have students justify their choice.</w:t>
      </w:r>
    </w:p>
    <w:p w14:paraId="652771F5" w14:textId="77777777" w:rsidR="00BF5836" w:rsidRPr="00C43E8D" w:rsidRDefault="00BF5836" w:rsidP="00BF5836">
      <w:pPr>
        <w:pStyle w:val="FeatureBox"/>
      </w:pPr>
      <w:r>
        <w:t xml:space="preserve">Students should be familiar with calculating a percentage of a quantity and percentage increase from the Stage 4 </w:t>
      </w:r>
      <w:hyperlink r:id="rId16" w:history="1">
        <w:r w:rsidRPr="00D21322">
          <w:rPr>
            <w:rStyle w:val="Hyperlink"/>
          </w:rPr>
          <w:t>Fractions, decimals and percentages</w:t>
        </w:r>
      </w:hyperlink>
      <w:r>
        <w:t xml:space="preserve"> outcome </w:t>
      </w:r>
      <w:r w:rsidRPr="000548E2">
        <w:rPr>
          <w:rStyle w:val="Strong"/>
        </w:rPr>
        <w:t>MA4-FRC-C-01</w:t>
      </w:r>
      <w:r>
        <w:t>.</w:t>
      </w:r>
    </w:p>
    <w:p w14:paraId="354BA82F" w14:textId="0B0BF7FF" w:rsidR="00BF5836" w:rsidRDefault="00BF5836" w:rsidP="00BF5836">
      <w:pPr>
        <w:pStyle w:val="FeatureBox"/>
      </w:pPr>
      <w:r>
        <w:t xml:space="preserve">Increasing by a percentage was covered in Stage 4 </w:t>
      </w:r>
      <w:r w:rsidR="000548E2">
        <w:t xml:space="preserve">– </w:t>
      </w:r>
      <w:r>
        <w:t xml:space="preserve">Unit 12 – Lesson 7 – </w:t>
      </w:r>
      <w:r w:rsidR="000548E2">
        <w:t>p</w:t>
      </w:r>
      <w:r>
        <w:t>ercentage increase.</w:t>
      </w:r>
    </w:p>
    <w:p w14:paraId="635B1943" w14:textId="08BF9C76" w:rsidR="00E215AF" w:rsidRDefault="00BF5836" w:rsidP="00B9600B">
      <w:pPr>
        <w:pStyle w:val="ListNumber"/>
      </w:pPr>
      <w:r>
        <w:t xml:space="preserve">Click to animate the slide </w:t>
      </w:r>
      <w:r w:rsidRPr="00B9600B">
        <w:t>to</w:t>
      </w:r>
      <w:r>
        <w:t xml:space="preserve"> show calculations and associated bar models.</w:t>
      </w:r>
    </w:p>
    <w:p w14:paraId="0F891B95" w14:textId="5688CE73" w:rsidR="00BF5836" w:rsidRDefault="00924B39" w:rsidP="00B9600B">
      <w:pPr>
        <w:pStyle w:val="FeatureBox"/>
      </w:pPr>
      <w:r>
        <w:t>Students may have calculated the percentages differently</w:t>
      </w:r>
      <w:r w:rsidR="003E7753">
        <w:t>.</w:t>
      </w:r>
      <w:r w:rsidR="00E6353A">
        <w:t xml:space="preserve"> </w:t>
      </w:r>
      <w:r w:rsidR="003E7753">
        <w:t>F</w:t>
      </w:r>
      <w:r w:rsidR="00E6353A">
        <w:t xml:space="preserve">or example, they could have </w:t>
      </w:r>
      <w:r w:rsidR="00881E08">
        <w:t>found 16% of $10</w:t>
      </w:r>
      <w:r w:rsidR="004F6A09">
        <w:t xml:space="preserve"> or 20% of $10 </w:t>
      </w:r>
      <w:r w:rsidR="009F6D67">
        <w:t xml:space="preserve">or equivalent </w:t>
      </w:r>
      <w:r w:rsidR="009F6D67" w:rsidRPr="00B9600B">
        <w:t>practices</w:t>
      </w:r>
      <w:r w:rsidR="009F6D67">
        <w:t xml:space="preserve">. </w:t>
      </w:r>
      <w:r w:rsidR="00F375C8">
        <w:t>Whil</w:t>
      </w:r>
      <w:r w:rsidR="00B9600B">
        <w:t>e</w:t>
      </w:r>
      <w:r w:rsidR="00F375C8">
        <w:t xml:space="preserve"> alternate methods should be</w:t>
      </w:r>
      <w:r w:rsidR="001D09C0">
        <w:t xml:space="preserve"> acknowledged, t</w:t>
      </w:r>
      <w:r w:rsidR="009F6D67">
        <w:t xml:space="preserve">his activity was intended to be </w:t>
      </w:r>
      <w:r w:rsidR="00587E56">
        <w:t>completed</w:t>
      </w:r>
      <w:r w:rsidR="009F6D67">
        <w:t xml:space="preserve"> without a cal</w:t>
      </w:r>
      <w:r w:rsidR="00F375C8">
        <w:t>culator, so the simplest methods should be encouraged.</w:t>
      </w:r>
    </w:p>
    <w:p w14:paraId="453957C7" w14:textId="0B5679BE" w:rsidR="00D01CAE" w:rsidRDefault="00FD5257" w:rsidP="00B9600B">
      <w:pPr>
        <w:pStyle w:val="Heading3"/>
      </w:pPr>
      <w:r>
        <w:t>Activat</w:t>
      </w:r>
      <w:r w:rsidR="0065706C">
        <w:t>ing</w:t>
      </w:r>
      <w:r>
        <w:t xml:space="preserve"> prior </w:t>
      </w:r>
      <w:r w:rsidRPr="00B9600B">
        <w:t>knowledge</w:t>
      </w:r>
    </w:p>
    <w:p w14:paraId="63C653F9" w14:textId="3E3C6024" w:rsidR="00BF5836" w:rsidRDefault="00BF5836" w:rsidP="00B9600B">
      <w:pPr>
        <w:pStyle w:val="ListNumber"/>
        <w:numPr>
          <w:ilvl w:val="0"/>
          <w:numId w:val="46"/>
        </w:numPr>
      </w:pPr>
      <w:r w:rsidRPr="00B9600B">
        <w:t>Show</w:t>
      </w:r>
      <w:r w:rsidRPr="00E62A76">
        <w:t xml:space="preserve"> students the</w:t>
      </w:r>
      <w:r>
        <w:t xml:space="preserve"> YouTube</w:t>
      </w:r>
      <w:r w:rsidRPr="00E62A76">
        <w:t xml:space="preserve"> video ‘</w:t>
      </w:r>
      <w:r>
        <w:t>How annual leave works</w:t>
      </w:r>
      <w:r w:rsidR="00A44FFF">
        <w:t>’</w:t>
      </w:r>
      <w:r>
        <w:t xml:space="preserve"> (1:26)</w:t>
      </w:r>
      <w:r w:rsidRPr="00E62A76">
        <w:t xml:space="preserve"> (</w:t>
      </w:r>
      <w:hyperlink r:id="rId17" w:history="1">
        <w:r w:rsidRPr="00805601">
          <w:rPr>
            <w:rStyle w:val="Hyperlink"/>
          </w:rPr>
          <w:t>bit.ly/howannualleaveworks</w:t>
        </w:r>
        <w:r w:rsidRPr="00B9600B">
          <w:rPr>
            <w:rStyle w:val="Hyperlink"/>
            <w:color w:val="auto"/>
            <w:u w:val="none"/>
          </w:rPr>
          <w:t>)</w:t>
        </w:r>
      </w:hyperlink>
      <w:r w:rsidRPr="00E62A76">
        <w:t>.</w:t>
      </w:r>
    </w:p>
    <w:p w14:paraId="4A906FB7" w14:textId="77777777" w:rsidR="00BF5836" w:rsidRPr="00E62A76" w:rsidRDefault="00BF5836" w:rsidP="00A44FFF">
      <w:pPr>
        <w:pStyle w:val="FeatureBox"/>
      </w:pPr>
      <w:r w:rsidRPr="00E62A76">
        <w:lastRenderedPageBreak/>
        <w:t xml:space="preserve">This video is part of the Fair Work Ombudsman </w:t>
      </w:r>
      <w:r>
        <w:t xml:space="preserve">website </w:t>
      </w:r>
      <w:r w:rsidRPr="00E62A76">
        <w:t>(</w:t>
      </w:r>
      <w:hyperlink r:id="rId18" w:history="1">
        <w:r w:rsidRPr="00805601">
          <w:rPr>
            <w:rStyle w:val="Hyperlink"/>
          </w:rPr>
          <w:t>fairwork.gov.au</w:t>
        </w:r>
      </w:hyperlink>
      <w:r w:rsidRPr="00E62A76">
        <w:t>) and explains what annual leave is, how it works and when it can be taken. It also introduces the concept of leave loading.</w:t>
      </w:r>
    </w:p>
    <w:p w14:paraId="221AADC7" w14:textId="7BDDFC29" w:rsidR="00BF5836" w:rsidRDefault="00BF5836" w:rsidP="00BF5836">
      <w:pPr>
        <w:pStyle w:val="FeatureBox"/>
      </w:pPr>
      <w:r>
        <w:t xml:space="preserve">Students should be familiar with leave loading from the Stage 5 </w:t>
      </w:r>
      <w:hyperlink r:id="rId19" w:history="1">
        <w:r w:rsidRPr="00EA744A">
          <w:rPr>
            <w:rStyle w:val="Hyperlink"/>
          </w:rPr>
          <w:t>Financial mathematic</w:t>
        </w:r>
        <w:r w:rsidR="00A44FFF">
          <w:rPr>
            <w:rStyle w:val="Hyperlink"/>
          </w:rPr>
          <w:t>s A</w:t>
        </w:r>
      </w:hyperlink>
      <w:r>
        <w:t xml:space="preserve"> outcome </w:t>
      </w:r>
      <w:r w:rsidRPr="00A44FFF">
        <w:rPr>
          <w:rStyle w:val="Strong"/>
        </w:rPr>
        <w:t>MA5-FIN-C-01</w:t>
      </w:r>
      <w:r w:rsidRPr="00A44FFF">
        <w:t>.</w:t>
      </w:r>
    </w:p>
    <w:p w14:paraId="74896D27" w14:textId="18139E83" w:rsidR="00BF5836" w:rsidRDefault="00BF5836" w:rsidP="00BF5836">
      <w:pPr>
        <w:pStyle w:val="ListNumber"/>
        <w:numPr>
          <w:ilvl w:val="0"/>
          <w:numId w:val="46"/>
        </w:numPr>
      </w:pPr>
      <w:r w:rsidRPr="000C5E2D">
        <w:t xml:space="preserve">Use the Pose-Pause-Pounce-Bounce </w:t>
      </w:r>
      <w:r w:rsidR="0043737D">
        <w:t>(</w:t>
      </w:r>
      <w:r w:rsidRPr="00805601">
        <w:rPr>
          <w:rFonts w:eastAsia="Arial"/>
        </w:rPr>
        <w:t>PDF 557</w:t>
      </w:r>
      <w:r w:rsidR="0043737D">
        <w:rPr>
          <w:rFonts w:eastAsia="Arial"/>
        </w:rPr>
        <w:t> </w:t>
      </w:r>
      <w:r w:rsidRPr="00805601">
        <w:rPr>
          <w:rFonts w:eastAsia="Arial"/>
        </w:rPr>
        <w:t>KB</w:t>
      </w:r>
      <w:r w:rsidR="0043737D">
        <w:rPr>
          <w:rFonts w:eastAsia="Arial"/>
        </w:rPr>
        <w:t>)</w:t>
      </w:r>
      <w:r w:rsidRPr="00805601">
        <w:rPr>
          <w:rFonts w:eastAsia="Arial"/>
        </w:rPr>
        <w:t xml:space="preserve"> </w:t>
      </w:r>
      <w:r w:rsidRPr="0040773A">
        <w:rPr>
          <w:rFonts w:eastAsia="Arial"/>
        </w:rPr>
        <w:t>(</w:t>
      </w:r>
      <w:hyperlink r:id="rId20" w:tgtFrame="_blank" w:history="1">
        <w:r w:rsidRPr="0040773A">
          <w:rPr>
            <w:rStyle w:val="Hyperlink"/>
            <w:rFonts w:eastAsia="Arial"/>
          </w:rPr>
          <w:t>bit.ly/posepausepouncebounce</w:t>
        </w:r>
      </w:hyperlink>
      <w:r w:rsidRPr="0040773A">
        <w:rPr>
          <w:rFonts w:eastAsia="Arial"/>
        </w:rPr>
        <w:t>)</w:t>
      </w:r>
      <w:r>
        <w:t xml:space="preserve"> </w:t>
      </w:r>
      <w:r w:rsidRPr="000C5E2D">
        <w:t>questioning strategy</w:t>
      </w:r>
      <w:r>
        <w:t xml:space="preserve"> to discuss the annual leave entitlements in Australia. Discussion questions could include:</w:t>
      </w:r>
    </w:p>
    <w:p w14:paraId="572D6468" w14:textId="77777777" w:rsidR="00BF5836" w:rsidRPr="00A409C8" w:rsidRDefault="00BF5836" w:rsidP="00A409C8">
      <w:pPr>
        <w:pStyle w:val="ListBullet2"/>
      </w:pPr>
      <w:r w:rsidRPr="00A409C8">
        <w:t>Why do you think casual workers aren’t entitled to annual leave? Do you believe this is fair? Why or why not?</w:t>
      </w:r>
    </w:p>
    <w:p w14:paraId="0371D1B6" w14:textId="77777777" w:rsidR="00BF5836" w:rsidRPr="00A409C8" w:rsidRDefault="00BF5836" w:rsidP="00A409C8">
      <w:pPr>
        <w:pStyle w:val="ListBullet2"/>
      </w:pPr>
      <w:r w:rsidRPr="00A409C8">
        <w:t>If you don’t take all 4 weeks of leave at once, are you still eligible to receive leave loading?</w:t>
      </w:r>
    </w:p>
    <w:p w14:paraId="4086E41F" w14:textId="39BF270E" w:rsidR="00BF5836" w:rsidRPr="00A409C8" w:rsidRDefault="00BF5836" w:rsidP="00A409C8">
      <w:pPr>
        <w:pStyle w:val="ListBullet2"/>
      </w:pPr>
      <w:r w:rsidRPr="00A409C8">
        <w:t>What do you think is meant by the term</w:t>
      </w:r>
      <w:r w:rsidR="0043737D" w:rsidRPr="00A409C8">
        <w:t>s</w:t>
      </w:r>
      <w:r w:rsidRPr="00A409C8">
        <w:t xml:space="preserve"> ‘award’ and ‘agreement’?</w:t>
      </w:r>
    </w:p>
    <w:p w14:paraId="4A075258" w14:textId="1168511C" w:rsidR="00A409C8" w:rsidRDefault="00BF5836" w:rsidP="00BF5836">
      <w:pPr>
        <w:pStyle w:val="FeatureBox"/>
      </w:pPr>
      <w:r>
        <w:t>An award is a legal document that outlines the wages and conditions of employment for employees within a particular industry. These are bound by law and must be upheld unless the employee has signed an agreement.</w:t>
      </w:r>
    </w:p>
    <w:p w14:paraId="1389DFF3" w14:textId="69FC5FD5" w:rsidR="00A409C8" w:rsidRDefault="00BF5836" w:rsidP="00BF5836">
      <w:pPr>
        <w:pStyle w:val="FeatureBox"/>
      </w:pPr>
      <w:r>
        <w:t>An agreement, sometimes referred to as an enterprise agreement, is a legal outline of the wages and conditions of an employee or group of employees. They are usually negotiated between the employee (or their representative) and the employer.</w:t>
      </w:r>
    </w:p>
    <w:p w14:paraId="11EA4B29" w14:textId="11F56538" w:rsidR="00BF5836" w:rsidRDefault="00BF5836" w:rsidP="00BF5836">
      <w:pPr>
        <w:pStyle w:val="FeatureBox"/>
      </w:pPr>
      <w:r>
        <w:t>Students may suggest that the awards or agreements protect workers and conditions such as sick leave, holidays and a minimum wage.</w:t>
      </w:r>
    </w:p>
    <w:p w14:paraId="64522BD3" w14:textId="3ECA91F1" w:rsidR="00BF5836" w:rsidRDefault="00BF5836" w:rsidP="00BF5836">
      <w:pPr>
        <w:pStyle w:val="ListNumber"/>
        <w:numPr>
          <w:ilvl w:val="0"/>
          <w:numId w:val="46"/>
        </w:numPr>
      </w:pPr>
      <w:r>
        <w:t>Display slide 6 of the PowerPoint to show the definition of leave loading.</w:t>
      </w:r>
    </w:p>
    <w:p w14:paraId="7E215101" w14:textId="60230BA8" w:rsidR="00BF5836" w:rsidRPr="004D607C" w:rsidRDefault="00BF5836" w:rsidP="00071A79">
      <w:pPr>
        <w:pStyle w:val="ListNumber"/>
        <w:numPr>
          <w:ilvl w:val="0"/>
          <w:numId w:val="46"/>
        </w:numPr>
      </w:pPr>
      <w:r>
        <w:t xml:space="preserve">Click to animate </w:t>
      </w:r>
      <w:r w:rsidRPr="00071A79">
        <w:t>the</w:t>
      </w:r>
      <w:r>
        <w:t xml:space="preserve"> slide and explain to students that leave loading is usually around 17.5%</w:t>
      </w:r>
      <w:r w:rsidR="00511A1F">
        <w:t xml:space="preserve"> of an employee’s annual earning</w:t>
      </w:r>
      <w:r w:rsidR="00804B56">
        <w:t>s</w:t>
      </w:r>
      <w:r>
        <w:t xml:space="preserve"> and was originally used to offset lost potential overtime income during the holiday break. The 17.5% rate was historically developed by unions as an estimate of the lost earnings. Now, the leave loading serves as an incentive for workers to take annual leave.</w:t>
      </w:r>
    </w:p>
    <w:p w14:paraId="05537C0B" w14:textId="45D9CD3B" w:rsidR="003024CB" w:rsidRPr="008A31B9" w:rsidRDefault="00097721" w:rsidP="00071A79">
      <w:pPr>
        <w:pStyle w:val="Heading3"/>
      </w:pPr>
      <w:r w:rsidRPr="008A31B9">
        <w:lastRenderedPageBreak/>
        <w:t>Connecting learning</w:t>
      </w:r>
    </w:p>
    <w:p w14:paraId="2562DCFE" w14:textId="1A4E0640" w:rsidR="00F23F67" w:rsidRDefault="00F23F67" w:rsidP="00A42E90">
      <w:pPr>
        <w:pStyle w:val="ListNumber"/>
        <w:numPr>
          <w:ilvl w:val="0"/>
          <w:numId w:val="66"/>
        </w:numPr>
      </w:pPr>
      <w:r>
        <w:t xml:space="preserve">Use slides </w:t>
      </w:r>
      <w:r w:rsidR="00062270">
        <w:t>8</w:t>
      </w:r>
      <w:r w:rsidR="00257CE0">
        <w:t xml:space="preserve"> </w:t>
      </w:r>
      <w:r w:rsidR="00B74800">
        <w:t>and</w:t>
      </w:r>
      <w:r w:rsidR="00257CE0">
        <w:t xml:space="preserve"> </w:t>
      </w:r>
      <w:r w:rsidR="00062270">
        <w:t>9</w:t>
      </w:r>
      <w:r w:rsidR="006910AC">
        <w:t xml:space="preserve"> of the PowerPoint</w:t>
      </w:r>
      <w:r>
        <w:t xml:space="preserve"> for modelling </w:t>
      </w:r>
      <w:r w:rsidR="00976955">
        <w:t>w</w:t>
      </w:r>
      <w:r>
        <w:t>orked examples of leave loading using the Worked examples (</w:t>
      </w:r>
      <w:r w:rsidR="007207BB">
        <w:t>Y</w:t>
      </w:r>
      <w:r>
        <w:t>our turn) method (</w:t>
      </w:r>
      <w:hyperlink r:id="rId21">
        <w:r w:rsidRPr="005C52E9">
          <w:rPr>
            <w:rStyle w:val="Hyperlink"/>
          </w:rPr>
          <w:t>bit.ly/supportingstrategies</w:t>
        </w:r>
      </w:hyperlink>
      <w:r>
        <w:t>).</w:t>
      </w:r>
      <w:r w:rsidR="00B542B3">
        <w:t xml:space="preserve"> Animate the slides to reveal the self-explanation prompts and solutions.</w:t>
      </w:r>
    </w:p>
    <w:p w14:paraId="0AF6AC37" w14:textId="20B824A9" w:rsidR="0072657A" w:rsidRDefault="004E5BEA" w:rsidP="00EF2E47">
      <w:pPr>
        <w:pStyle w:val="ListNumber"/>
      </w:pPr>
      <w:r>
        <w:t>In a Think-Pair-Share</w:t>
      </w:r>
      <w:r w:rsidR="00946A35">
        <w:t>, c</w:t>
      </w:r>
      <w:r w:rsidR="00461B59">
        <w:t>hallenge students</w:t>
      </w:r>
      <w:r w:rsidR="00535BE3">
        <w:t xml:space="preserve"> to </w:t>
      </w:r>
      <w:r w:rsidR="00656674">
        <w:t xml:space="preserve">find alternate methods to </w:t>
      </w:r>
      <w:r w:rsidR="00807145">
        <w:t>calculate</w:t>
      </w:r>
      <w:r w:rsidR="00656674">
        <w:t xml:space="preserve"> </w:t>
      </w:r>
      <w:r w:rsidR="00D808DC">
        <w:t xml:space="preserve">the leave loading </w:t>
      </w:r>
      <w:r w:rsidR="00DA3CF2">
        <w:t xml:space="preserve">other </w:t>
      </w:r>
      <w:r w:rsidR="00D808DC">
        <w:t>than the</w:t>
      </w:r>
      <w:r w:rsidR="00DA3CF2">
        <w:t xml:space="preserve"> method</w:t>
      </w:r>
      <w:r w:rsidR="0072657A">
        <w:t xml:space="preserve"> shown </w:t>
      </w:r>
      <w:r w:rsidR="0005056E">
        <w:t>o</w:t>
      </w:r>
      <w:r w:rsidR="0072657A">
        <w:t>n the slides.</w:t>
      </w:r>
      <w:r w:rsidR="00C4526A">
        <w:t xml:space="preserve"> Some helpful prompts</w:t>
      </w:r>
      <w:r w:rsidR="00E31F1C">
        <w:t xml:space="preserve"> to guide student thinking</w:t>
      </w:r>
      <w:r w:rsidR="00C4526A">
        <w:t xml:space="preserve"> might include:</w:t>
      </w:r>
    </w:p>
    <w:p w14:paraId="3D6FC145" w14:textId="024D0D69" w:rsidR="00C4526A" w:rsidRDefault="00FA0598" w:rsidP="00A42E90">
      <w:pPr>
        <w:pStyle w:val="ListBullet2"/>
      </w:pPr>
      <w:r>
        <w:t xml:space="preserve">What if </w:t>
      </w:r>
      <w:r w:rsidRPr="00A42E90">
        <w:t>you</w:t>
      </w:r>
      <w:r>
        <w:t xml:space="preserve"> went on leave for less than 4 weeks? How would you calculate the leave loading for a shorter period?</w:t>
      </w:r>
    </w:p>
    <w:p w14:paraId="20ADEB0C" w14:textId="0D926CEF" w:rsidR="005E2B30" w:rsidRDefault="005E2B30" w:rsidP="00C4526A">
      <w:pPr>
        <w:pStyle w:val="ListBullet2"/>
      </w:pPr>
      <w:r>
        <w:t>Is there another way you can increase an amount by a percentage?</w:t>
      </w:r>
    </w:p>
    <w:p w14:paraId="04EEFC8E" w14:textId="1A45E98D" w:rsidR="005E2B30" w:rsidRDefault="00D42702" w:rsidP="00C4526A">
      <w:pPr>
        <w:pStyle w:val="ListBullet2"/>
      </w:pPr>
      <w:r>
        <w:t xml:space="preserve">Does it matter when I add the </w:t>
      </w:r>
      <w:r w:rsidR="001F6F4A">
        <w:t>17</w:t>
      </w:r>
      <w:r w:rsidR="003F325A">
        <w:t>.</w:t>
      </w:r>
      <w:r w:rsidR="001F6F4A">
        <w:t>5</w:t>
      </w:r>
      <w:r w:rsidR="003F325A">
        <w:t>%</w:t>
      </w:r>
      <w:r>
        <w:t xml:space="preserve"> on? Can I do it for one week or 4?</w:t>
      </w:r>
    </w:p>
    <w:p w14:paraId="2A9DC77A" w14:textId="32C77877" w:rsidR="00F30D3D" w:rsidRPr="000C5E2D" w:rsidRDefault="00F30D3D" w:rsidP="003C1766">
      <w:pPr>
        <w:pStyle w:val="FeatureBox"/>
      </w:pPr>
      <w:r>
        <w:t>Alternate methods could include calculating the leave loading for one week and then multiplying the total by 4 or by finding 1</w:t>
      </w:r>
      <w:r w:rsidR="001F6F4A">
        <w:t>17</w:t>
      </w:r>
      <w:r w:rsidR="005559D9">
        <w:t>.</w:t>
      </w:r>
      <w:r w:rsidR="001F6F4A">
        <w:t>5</w:t>
      </w:r>
      <w:r w:rsidR="005559D9">
        <w:t>%</w:t>
      </w:r>
      <w:r>
        <w:t xml:space="preserve"> of the normal pay.</w:t>
      </w:r>
    </w:p>
    <w:p w14:paraId="3EB89601" w14:textId="1E296DAE" w:rsidR="002A72BE" w:rsidRPr="00805601" w:rsidRDefault="00004AFB" w:rsidP="00A42E90">
      <w:pPr>
        <w:pStyle w:val="ListNumber"/>
        <w:rPr>
          <w:rStyle w:val="Hyperlink"/>
          <w:color w:val="auto"/>
          <w:u w:val="none"/>
        </w:rPr>
      </w:pPr>
      <w:r w:rsidRPr="00A42E90">
        <w:t>Students</w:t>
      </w:r>
      <w:r>
        <w:t xml:space="preserve"> are to use mini whiteboards t</w:t>
      </w:r>
      <w:r w:rsidRPr="00805601">
        <w:rPr>
          <w:rStyle w:val="Hyperlink"/>
          <w:color w:val="auto"/>
          <w:u w:val="none"/>
        </w:rPr>
        <w:t xml:space="preserve">o calculate the </w:t>
      </w:r>
      <w:r w:rsidR="0086454D" w:rsidRPr="00805601">
        <w:rPr>
          <w:rStyle w:val="Hyperlink"/>
          <w:color w:val="auto"/>
          <w:u w:val="none"/>
        </w:rPr>
        <w:t xml:space="preserve">worked </w:t>
      </w:r>
      <w:r w:rsidRPr="00805601">
        <w:rPr>
          <w:rStyle w:val="Hyperlink"/>
          <w:color w:val="auto"/>
          <w:u w:val="none"/>
        </w:rPr>
        <w:t xml:space="preserve">example </w:t>
      </w:r>
      <w:r w:rsidR="0070248E">
        <w:rPr>
          <w:rStyle w:val="Hyperlink"/>
          <w:color w:val="auto"/>
          <w:u w:val="none"/>
        </w:rPr>
        <w:t>on slide</w:t>
      </w:r>
      <w:r w:rsidR="00B51C39">
        <w:rPr>
          <w:rStyle w:val="Hyperlink"/>
          <w:color w:val="auto"/>
          <w:u w:val="none"/>
        </w:rPr>
        <w:t xml:space="preserve"> </w:t>
      </w:r>
      <w:r w:rsidR="002B1EED">
        <w:rPr>
          <w:rStyle w:val="Hyperlink"/>
          <w:color w:val="auto"/>
          <w:u w:val="none"/>
        </w:rPr>
        <w:t>10</w:t>
      </w:r>
      <w:r w:rsidR="00E31F1C">
        <w:rPr>
          <w:rStyle w:val="Hyperlink"/>
          <w:color w:val="auto"/>
          <w:u w:val="none"/>
        </w:rPr>
        <w:t xml:space="preserve"> </w:t>
      </w:r>
      <w:r w:rsidRPr="00805601">
        <w:rPr>
          <w:rStyle w:val="Hyperlink"/>
          <w:color w:val="auto"/>
          <w:u w:val="none"/>
        </w:rPr>
        <w:t>using</w:t>
      </w:r>
      <w:r w:rsidR="0086454D" w:rsidRPr="00805601">
        <w:rPr>
          <w:rStyle w:val="Hyperlink"/>
          <w:color w:val="auto"/>
          <w:u w:val="none"/>
        </w:rPr>
        <w:t xml:space="preserve"> a different method.</w:t>
      </w:r>
    </w:p>
    <w:p w14:paraId="530F4F9C" w14:textId="09CE8F63" w:rsidR="008F3670" w:rsidRPr="00726505" w:rsidRDefault="008F3670" w:rsidP="00726505">
      <w:pPr>
        <w:pStyle w:val="FeatureBox"/>
      </w:pPr>
      <w:r w:rsidRPr="00726505">
        <w:t>Alternate solutions are shown on</w:t>
      </w:r>
      <w:r w:rsidR="00D26598" w:rsidRPr="00726505">
        <w:t xml:space="preserve"> slide</w:t>
      </w:r>
      <w:r w:rsidR="00A2293C" w:rsidRPr="00726505">
        <w:t xml:space="preserve"> </w:t>
      </w:r>
      <w:r w:rsidR="00813BA8" w:rsidRPr="00726505">
        <w:t>9</w:t>
      </w:r>
      <w:r w:rsidR="00D26598" w:rsidRPr="00726505">
        <w:t>.</w:t>
      </w:r>
    </w:p>
    <w:p w14:paraId="568F81D2" w14:textId="1C7072D1" w:rsidR="00524FF8" w:rsidRPr="00726505" w:rsidRDefault="00524FF8" w:rsidP="00726505">
      <w:pPr>
        <w:pStyle w:val="FeatureBox"/>
      </w:pPr>
      <w:r w:rsidRPr="00726505">
        <w:t xml:space="preserve">Students may </w:t>
      </w:r>
      <w:r w:rsidR="00832EB0" w:rsidRPr="00726505">
        <w:t xml:space="preserve">say they prefer finding the leave loading first as they can multiply by any number of weeks rather than finding the amount earned in 4 weeks first. Others may suggest they prefer multiplying </w:t>
      </w:r>
      <w:r w:rsidR="0005056E" w:rsidRPr="00726505">
        <w:t>b</w:t>
      </w:r>
      <w:r w:rsidR="00832EB0" w:rsidRPr="00726505">
        <w:t>y 117</w:t>
      </w:r>
      <w:r w:rsidR="005559D9" w:rsidRPr="00726505">
        <w:t>.</w:t>
      </w:r>
      <w:r w:rsidR="00832EB0" w:rsidRPr="00726505">
        <w:t>5</w:t>
      </w:r>
      <w:r w:rsidR="005559D9" w:rsidRPr="00726505">
        <w:t>%</w:t>
      </w:r>
      <w:r w:rsidR="00817DD1" w:rsidRPr="00726505">
        <w:t xml:space="preserve"> as there is one less line for working and m</w:t>
      </w:r>
      <w:r w:rsidR="00860687" w:rsidRPr="00726505">
        <w:t>a</w:t>
      </w:r>
      <w:r w:rsidR="00817DD1" w:rsidRPr="00726505">
        <w:t>y minimise errors.</w:t>
      </w:r>
    </w:p>
    <w:p w14:paraId="2C1ED8D9" w14:textId="6E154DB7" w:rsidR="001F6F4A" w:rsidRPr="00726505" w:rsidRDefault="001F6F4A" w:rsidP="00726505">
      <w:pPr>
        <w:pStyle w:val="FeatureBox"/>
      </w:pPr>
      <w:r w:rsidRPr="00726505">
        <w:t>Students may recognise that this can change if they are only asked about the value of the leave loading and not the total amount.</w:t>
      </w:r>
    </w:p>
    <w:p w14:paraId="19F49FCD" w14:textId="301C7099" w:rsidR="008B7D23" w:rsidRDefault="008B7D23" w:rsidP="003D5B52">
      <w:pPr>
        <w:pStyle w:val="ListNumber"/>
      </w:pPr>
      <w:r w:rsidRPr="009821E2">
        <w:t>Assign students to visibly random groups of 3</w:t>
      </w:r>
      <w:r>
        <w:t xml:space="preserve"> </w:t>
      </w:r>
      <w:r w:rsidRPr="007B1375">
        <w:t>(</w:t>
      </w:r>
      <w:hyperlink r:id="rId22" w:tgtFrame="_blank" w:history="1">
        <w:r w:rsidRPr="007B1375">
          <w:rPr>
            <w:rStyle w:val="Hyperlink"/>
          </w:rPr>
          <w:t>bit.ly/visiblegroups</w:t>
        </w:r>
      </w:hyperlink>
      <w:r w:rsidRPr="007B1375">
        <w:t>)</w:t>
      </w:r>
      <w:r w:rsidR="00726505">
        <w:t xml:space="preserve"> </w:t>
      </w:r>
      <w:r>
        <w:t>at vertical non-permanent surface</w:t>
      </w:r>
      <w:r w:rsidR="0005056E">
        <w:t>s</w:t>
      </w:r>
      <w:r>
        <w:t xml:space="preserve"> </w:t>
      </w:r>
      <w:r w:rsidRPr="009821E2">
        <w:t>(</w:t>
      </w:r>
      <w:hyperlink r:id="rId23" w:history="1">
        <w:r w:rsidRPr="00F16778">
          <w:rPr>
            <w:rStyle w:val="Hyperlink"/>
          </w:rPr>
          <w:t>bit.ly/VNPSstrategy</w:t>
        </w:r>
      </w:hyperlink>
      <w:r w:rsidRPr="009821E2">
        <w:t>).</w:t>
      </w:r>
    </w:p>
    <w:p w14:paraId="58A3358A" w14:textId="3B28D762" w:rsidR="008B7D23" w:rsidRDefault="008B7D23" w:rsidP="003D5B52">
      <w:pPr>
        <w:pStyle w:val="ListNumber"/>
      </w:pPr>
      <w:r w:rsidRPr="003D5B52">
        <w:t>Students</w:t>
      </w:r>
      <w:r>
        <w:t xml:space="preserve"> are to complete the banner task (</w:t>
      </w:r>
      <w:hyperlink r:id="rId24" w:history="1">
        <w:r>
          <w:rPr>
            <w:rStyle w:val="Hyperlink"/>
          </w:rPr>
          <w:t>bit.ly/supportingstrategies</w:t>
        </w:r>
      </w:hyperlink>
      <w:r>
        <w:t xml:space="preserve">) from Appendix </w:t>
      </w:r>
      <w:r w:rsidR="00847B82">
        <w:t>A</w:t>
      </w:r>
      <w:r>
        <w:t xml:space="preserve"> ‘Banner task’.</w:t>
      </w:r>
      <w:r w:rsidR="00C63562">
        <w:t xml:space="preserve"> Give the</w:t>
      </w:r>
      <w:r w:rsidR="00867078">
        <w:t xml:space="preserve"> instructions to students ‘</w:t>
      </w:r>
      <w:r w:rsidR="00867078" w:rsidRPr="00867078">
        <w:t>Students need to calculate the total pay for 4 weeks</w:t>
      </w:r>
      <w:r w:rsidR="00C10B19">
        <w:t>’</w:t>
      </w:r>
      <w:r w:rsidR="00867078" w:rsidRPr="00867078">
        <w:t xml:space="preserve"> leave, including leave loading</w:t>
      </w:r>
      <w:r w:rsidR="00E86F83">
        <w:t xml:space="preserve"> for each amount given’.</w:t>
      </w:r>
    </w:p>
    <w:p w14:paraId="085273B1" w14:textId="53345518" w:rsidR="008F76DA" w:rsidRDefault="008F76DA" w:rsidP="00DD7A66">
      <w:pPr>
        <w:pStyle w:val="FeatureBox"/>
      </w:pPr>
      <w:r>
        <w:lastRenderedPageBreak/>
        <w:t xml:space="preserve">The final 3 questions </w:t>
      </w:r>
      <w:r w:rsidR="00256326">
        <w:t>i</w:t>
      </w:r>
      <w:r>
        <w:t xml:space="preserve">n the </w:t>
      </w:r>
      <w:r w:rsidR="00DD7A66">
        <w:t>b</w:t>
      </w:r>
      <w:r>
        <w:t xml:space="preserve">anner task </w:t>
      </w:r>
      <w:r w:rsidR="00441427">
        <w:t>require students to find the regular weekly pay</w:t>
      </w:r>
      <w:r w:rsidR="002908E6">
        <w:t xml:space="preserve"> from </w:t>
      </w:r>
      <w:r w:rsidR="00274079">
        <w:t xml:space="preserve">the </w:t>
      </w:r>
      <w:r w:rsidR="00AC75D0">
        <w:t xml:space="preserve">given final pay that includes leave loading. Students will need to be </w:t>
      </w:r>
      <w:r w:rsidR="00AC75D0" w:rsidRPr="00DD7A66">
        <w:t>given</w:t>
      </w:r>
      <w:r w:rsidR="00AC75D0">
        <w:t xml:space="preserve"> the change of instructions </w:t>
      </w:r>
      <w:r w:rsidR="00802D9F">
        <w:t xml:space="preserve">if </w:t>
      </w:r>
      <w:r w:rsidR="00EF3758">
        <w:t xml:space="preserve">you assign </w:t>
      </w:r>
      <w:r w:rsidR="00802D9F">
        <w:t>these questions.</w:t>
      </w:r>
    </w:p>
    <w:p w14:paraId="02EBD32B" w14:textId="7122CDED" w:rsidR="008B7D23" w:rsidRDefault="008B7D23" w:rsidP="00DD7A66">
      <w:pPr>
        <w:pStyle w:val="ListNumber"/>
        <w:rPr>
          <w:rStyle w:val="Hyperlink"/>
          <w:color w:val="auto"/>
          <w:u w:val="none"/>
        </w:rPr>
      </w:pPr>
      <w:r>
        <w:rPr>
          <w:rStyle w:val="Hyperlink"/>
          <w:color w:val="auto"/>
          <w:u w:val="none"/>
        </w:rPr>
        <w:t>Use the Pose-</w:t>
      </w:r>
      <w:r w:rsidRPr="00DD7A66">
        <w:t>Pause</w:t>
      </w:r>
      <w:r>
        <w:rPr>
          <w:rStyle w:val="Hyperlink"/>
          <w:color w:val="auto"/>
          <w:u w:val="none"/>
        </w:rPr>
        <w:t>-Pounce-Bounce questioning strategy to ask students how these questions were different to the worked example</w:t>
      </w:r>
      <w:r w:rsidR="005F52D9">
        <w:rPr>
          <w:rStyle w:val="Hyperlink"/>
          <w:color w:val="auto"/>
          <w:u w:val="none"/>
        </w:rPr>
        <w:t>.</w:t>
      </w:r>
    </w:p>
    <w:p w14:paraId="2C4C4B22" w14:textId="62DCAF4B" w:rsidR="005F52D9" w:rsidRPr="00DD7A66" w:rsidRDefault="005F52D9" w:rsidP="00DD7A66">
      <w:pPr>
        <w:pStyle w:val="FeatureBox"/>
      </w:pPr>
      <w:r>
        <w:t xml:space="preserve">Students should note that the time periods </w:t>
      </w:r>
      <w:r w:rsidR="000658DC">
        <w:t>changed</w:t>
      </w:r>
      <w:r>
        <w:t xml:space="preserve"> and they needed to find the weekly earnings </w:t>
      </w:r>
      <w:r w:rsidR="00847253">
        <w:t xml:space="preserve">before calculating the </w:t>
      </w:r>
      <w:r w:rsidR="00CA6060">
        <w:t>leave loading.</w:t>
      </w:r>
    </w:p>
    <w:p w14:paraId="0245B37B" w14:textId="4151C517" w:rsidR="00035A50" w:rsidRDefault="00035A50" w:rsidP="00DD7A66">
      <w:pPr>
        <w:pStyle w:val="Heading3"/>
      </w:pPr>
      <w:r>
        <w:t xml:space="preserve">Releasing </w:t>
      </w:r>
      <w:r w:rsidRPr="00DD7A66">
        <w:t>responsibility</w:t>
      </w:r>
    </w:p>
    <w:p w14:paraId="7F53F7B6" w14:textId="296F6550" w:rsidR="001F5981" w:rsidRDefault="00C6644F" w:rsidP="00DD7A66">
      <w:pPr>
        <w:pStyle w:val="ListNumber"/>
        <w:numPr>
          <w:ilvl w:val="0"/>
          <w:numId w:val="40"/>
        </w:numPr>
      </w:pPr>
      <w:r w:rsidRPr="00DD7A66">
        <w:t>Continuing</w:t>
      </w:r>
      <w:r>
        <w:t xml:space="preserve"> in their</w:t>
      </w:r>
      <w:r w:rsidR="009D3C19">
        <w:t xml:space="preserve"> visibly</w:t>
      </w:r>
      <w:r>
        <w:t xml:space="preserve"> random groups of 3, ask students to complete </w:t>
      </w:r>
      <w:r w:rsidR="00A522B8">
        <w:t>F</w:t>
      </w:r>
      <w:r>
        <w:t>our</w:t>
      </w:r>
      <w:r w:rsidR="00C233C5">
        <w:t xml:space="preserve"> </w:t>
      </w:r>
      <w:r>
        <w:t>quadrant</w:t>
      </w:r>
      <w:r w:rsidRPr="00F27055">
        <w:t xml:space="preserve"> notes </w:t>
      </w:r>
      <w:r>
        <w:t>(</w:t>
      </w:r>
      <w:hyperlink r:id="rId25" w:history="1">
        <w:r w:rsidRPr="007227E2">
          <w:rPr>
            <w:rStyle w:val="Hyperlink"/>
          </w:rPr>
          <w:t>bit.ly/supportingstrategies</w:t>
        </w:r>
      </w:hyperlink>
      <w:r>
        <w:t>) from Appendix B ‘Four</w:t>
      </w:r>
      <w:r w:rsidR="00C3219E">
        <w:t xml:space="preserve"> </w:t>
      </w:r>
      <w:r>
        <w:t>quadrant notes’</w:t>
      </w:r>
      <w:r w:rsidR="00006E1E">
        <w:t>.</w:t>
      </w:r>
    </w:p>
    <w:p w14:paraId="3DFA8857" w14:textId="740A5B10" w:rsidR="005C0C7E" w:rsidRDefault="005C0C7E" w:rsidP="00CA2C00">
      <w:pPr>
        <w:pStyle w:val="ListNumber"/>
        <w:numPr>
          <w:ilvl w:val="0"/>
          <w:numId w:val="40"/>
        </w:numPr>
      </w:pPr>
      <w:r>
        <w:t xml:space="preserve">Students </w:t>
      </w:r>
      <w:r w:rsidR="00FE34B4">
        <w:t xml:space="preserve">could </w:t>
      </w:r>
      <w:r w:rsidR="00CC4AAE">
        <w:t>complete</w:t>
      </w:r>
      <w:r w:rsidR="00FE34B4">
        <w:t xml:space="preserve"> further practice </w:t>
      </w:r>
      <w:r w:rsidR="00B9238A">
        <w:t xml:space="preserve">questions </w:t>
      </w:r>
      <w:r w:rsidR="00FE34B4">
        <w:t>from pre-existing resources</w:t>
      </w:r>
      <w:r w:rsidR="00B9238A">
        <w:t>.</w:t>
      </w:r>
    </w:p>
    <w:p w14:paraId="2F468947" w14:textId="033EF5AE" w:rsidR="00A51D10" w:rsidRPr="008A31B9" w:rsidRDefault="00035A50" w:rsidP="000B6C64">
      <w:pPr>
        <w:pStyle w:val="Heading3"/>
      </w:pPr>
      <w:r w:rsidRPr="008A31B9">
        <w:t xml:space="preserve">Independent </w:t>
      </w:r>
      <w:r w:rsidR="0074782C" w:rsidRPr="008A31B9">
        <w:t>practice</w:t>
      </w:r>
    </w:p>
    <w:p w14:paraId="363A3D65" w14:textId="1A1F48C7" w:rsidR="00241FB0" w:rsidRPr="00241FB0" w:rsidRDefault="006A3E6C" w:rsidP="000B6C64">
      <w:pPr>
        <w:pStyle w:val="ListNumber"/>
        <w:numPr>
          <w:ilvl w:val="0"/>
          <w:numId w:val="10"/>
        </w:numPr>
      </w:pPr>
      <w:r w:rsidRPr="57B1108A">
        <w:t>Establish new</w:t>
      </w:r>
      <w:r w:rsidR="00D97CA4">
        <w:t>,</w:t>
      </w:r>
      <w:r w:rsidRPr="57B1108A">
        <w:t xml:space="preserve"> </w:t>
      </w:r>
      <w:r>
        <w:t xml:space="preserve">visibly </w:t>
      </w:r>
      <w:r w:rsidRPr="57B1108A">
        <w:t>random groups</w:t>
      </w:r>
      <w:r>
        <w:t xml:space="preserve"> of 3</w:t>
      </w:r>
      <w:r w:rsidRPr="57B1108A">
        <w:t xml:space="preserve"> </w:t>
      </w:r>
      <w:r w:rsidR="00A44B2D">
        <w:t>at</w:t>
      </w:r>
      <w:r w:rsidR="00A44B2D" w:rsidRPr="57B1108A">
        <w:t xml:space="preserve"> </w:t>
      </w:r>
      <w:r w:rsidRPr="57B1108A">
        <w:t>vertical non-permanent surfaces</w:t>
      </w:r>
      <w:r w:rsidR="00241FB0">
        <w:t>.</w:t>
      </w:r>
    </w:p>
    <w:p w14:paraId="775911B6" w14:textId="16D0DE79" w:rsidR="00A15C21" w:rsidRPr="00A15C21" w:rsidRDefault="00A15C21" w:rsidP="00CA2C00">
      <w:pPr>
        <w:pStyle w:val="ListNumber"/>
        <w:numPr>
          <w:ilvl w:val="0"/>
          <w:numId w:val="10"/>
        </w:numPr>
      </w:pPr>
      <w:r w:rsidRPr="00805601">
        <w:rPr>
          <w:szCs w:val="22"/>
          <w:shd w:val="clear" w:color="auto" w:fill="FFFFFF"/>
        </w:rPr>
        <w:t xml:space="preserve">Use slide </w:t>
      </w:r>
      <w:r w:rsidR="00813BA8">
        <w:rPr>
          <w:szCs w:val="22"/>
          <w:shd w:val="clear" w:color="auto" w:fill="FFFFFF"/>
        </w:rPr>
        <w:t>1</w:t>
      </w:r>
      <w:r w:rsidR="001D2BB9">
        <w:rPr>
          <w:szCs w:val="22"/>
          <w:shd w:val="clear" w:color="auto" w:fill="FFFFFF"/>
        </w:rPr>
        <w:t>2</w:t>
      </w:r>
      <w:r w:rsidRPr="00805601">
        <w:rPr>
          <w:szCs w:val="22"/>
          <w:shd w:val="clear" w:color="auto" w:fill="FFFFFF"/>
        </w:rPr>
        <w:t xml:space="preserve"> of the PowerPoint to unpack the ‘Approaching question</w:t>
      </w:r>
      <w:r w:rsidR="001F4BBF">
        <w:rPr>
          <w:szCs w:val="22"/>
          <w:shd w:val="clear" w:color="auto" w:fill="FFFFFF"/>
        </w:rPr>
        <w:t>s</w:t>
      </w:r>
      <w:r w:rsidRPr="00805601">
        <w:rPr>
          <w:szCs w:val="22"/>
          <w:shd w:val="clear" w:color="auto" w:fill="FFFFFF"/>
        </w:rPr>
        <w:t xml:space="preserve"> scaffold’ with students.</w:t>
      </w:r>
    </w:p>
    <w:p w14:paraId="12B2B24A" w14:textId="69843D23" w:rsidR="00A15C21" w:rsidRPr="00150743" w:rsidRDefault="00A15C21" w:rsidP="00150743">
      <w:pPr>
        <w:pBdr>
          <w:top w:val="single" w:sz="24" w:space="10" w:color="002664"/>
          <w:left w:val="single" w:sz="24" w:space="10" w:color="002664"/>
          <w:bottom w:val="single" w:sz="24" w:space="10" w:color="002664"/>
          <w:right w:val="single" w:sz="24" w:space="10" w:color="002664"/>
        </w:pBdr>
        <w:spacing w:before="0" w:after="0"/>
        <w:textAlignment w:val="baseline"/>
        <w:rPr>
          <w:sz w:val="18"/>
          <w:szCs w:val="18"/>
        </w:rPr>
      </w:pPr>
      <w:r w:rsidRPr="009C3918">
        <w:rPr>
          <w:szCs w:val="22"/>
        </w:rPr>
        <w:t>The ‘Approaching questions scaffold’ offers students a structured scaffold to approach questions. Each stage is accompanied by an icon that corresponds to different aspects of the process.</w:t>
      </w:r>
    </w:p>
    <w:p w14:paraId="58AF64F3" w14:textId="67DA9161" w:rsidR="00473199" w:rsidRDefault="00241FB0" w:rsidP="00CA2C00">
      <w:pPr>
        <w:pStyle w:val="ListNumber"/>
        <w:numPr>
          <w:ilvl w:val="0"/>
          <w:numId w:val="10"/>
        </w:numPr>
      </w:pPr>
      <w:r w:rsidRPr="00805601">
        <w:t xml:space="preserve">Distribute Appendix </w:t>
      </w:r>
      <w:r w:rsidR="00AA709A">
        <w:t>C</w:t>
      </w:r>
      <w:r w:rsidRPr="00805601">
        <w:t xml:space="preserve"> ‘</w:t>
      </w:r>
      <w:r w:rsidR="00732B0E">
        <w:t>H</w:t>
      </w:r>
      <w:r w:rsidR="00ED201F">
        <w:t>SC-style questions</w:t>
      </w:r>
      <w:r>
        <w:t>’</w:t>
      </w:r>
      <w:r w:rsidR="000C31F6">
        <w:t xml:space="preserve"> to each group of 3.</w:t>
      </w:r>
      <w:r w:rsidR="00473199">
        <w:t xml:space="preserve"> </w:t>
      </w:r>
      <w:r w:rsidR="00CF4839" w:rsidRPr="00805601">
        <w:t>Observe each group to assess students' understanding as they collaborate.</w:t>
      </w:r>
    </w:p>
    <w:p w14:paraId="2D9DA0A3" w14:textId="67B59512" w:rsidR="008B108D" w:rsidRDefault="00717867" w:rsidP="000B3DBE">
      <w:pPr>
        <w:pStyle w:val="ListNumber"/>
        <w:numPr>
          <w:ilvl w:val="0"/>
          <w:numId w:val="10"/>
        </w:numPr>
      </w:pPr>
      <w:r>
        <w:t xml:space="preserve">Use </w:t>
      </w:r>
      <w:r w:rsidRPr="000B3DBE">
        <w:t>the</w:t>
      </w:r>
      <w:r>
        <w:t xml:space="preserve"> Pose-Pause-Pounce-Bounce questioning strategy </w:t>
      </w:r>
      <w:r w:rsidR="008B108D">
        <w:t>to discuss the approaches students took</w:t>
      </w:r>
      <w:r w:rsidR="000B3DBE">
        <w:t>,</w:t>
      </w:r>
      <w:r w:rsidR="008B108D">
        <w:t xml:space="preserve"> a</w:t>
      </w:r>
      <w:r w:rsidR="00747109">
        <w:t xml:space="preserve">s well as </w:t>
      </w:r>
      <w:r w:rsidR="008B108D">
        <w:t>the</w:t>
      </w:r>
      <w:r w:rsidR="00604B5D">
        <w:t>ir</w:t>
      </w:r>
      <w:r w:rsidR="008B108D">
        <w:t xml:space="preserve"> solutions</w:t>
      </w:r>
      <w:r w:rsidR="00747109">
        <w:t xml:space="preserve"> and conclusions.</w:t>
      </w:r>
    </w:p>
    <w:p w14:paraId="267EF955" w14:textId="77777777" w:rsidR="0049645C" w:rsidRPr="00B32F81" w:rsidRDefault="0049645C" w:rsidP="00B32F81">
      <w:r>
        <w:br w:type="page"/>
      </w:r>
    </w:p>
    <w:p w14:paraId="140858F5" w14:textId="5861441D" w:rsidR="00D042D0" w:rsidRDefault="00D042D0" w:rsidP="00B32F81">
      <w:pPr>
        <w:pStyle w:val="Heading2"/>
      </w:pPr>
      <w:r>
        <w:lastRenderedPageBreak/>
        <w:t xml:space="preserve">Assessment and </w:t>
      </w:r>
      <w:r w:rsidR="001564ED" w:rsidRPr="00B32F81">
        <w:t>d</w:t>
      </w:r>
      <w:r w:rsidRPr="00B32F81">
        <w:t>ifferentiation</w:t>
      </w:r>
    </w:p>
    <w:p w14:paraId="61046856" w14:textId="77777777" w:rsidR="00355EE4" w:rsidRDefault="00355EE4" w:rsidP="00B32F81">
      <w:pPr>
        <w:pStyle w:val="Heading3"/>
      </w:pPr>
      <w:r>
        <w:t xml:space="preserve">Suggested opportunities for </w:t>
      </w:r>
      <w:r w:rsidRPr="00B32F81">
        <w:t>differentiation</w:t>
      </w:r>
    </w:p>
    <w:p w14:paraId="234B8E87" w14:textId="5D82F9F8" w:rsidR="005D736A" w:rsidRPr="00B32F81" w:rsidRDefault="005D736A" w:rsidP="009A7D6E">
      <w:pPr>
        <w:rPr>
          <w:rStyle w:val="Strong"/>
        </w:rPr>
      </w:pPr>
      <w:r w:rsidRPr="00B32F81">
        <w:rPr>
          <w:rStyle w:val="Strong"/>
        </w:rPr>
        <w:t>A</w:t>
      </w:r>
      <w:r w:rsidR="00E371FA" w:rsidRPr="00B32F81">
        <w:rPr>
          <w:rStyle w:val="Strong"/>
        </w:rPr>
        <w:t>ctivating prior knowledge</w:t>
      </w:r>
    </w:p>
    <w:p w14:paraId="6510E4D0" w14:textId="334824CA" w:rsidR="00E82E81" w:rsidRPr="00E371FA" w:rsidRDefault="00131280" w:rsidP="00AE60A3">
      <w:pPr>
        <w:pStyle w:val="ListBullet"/>
        <w:rPr>
          <w:rStyle w:val="Strong"/>
        </w:rPr>
      </w:pPr>
      <w:r>
        <w:rPr>
          <w:rStyle w:val="Strong"/>
          <w:b w:val="0"/>
          <w:bCs w:val="0"/>
        </w:rPr>
        <w:t>Students can</w:t>
      </w:r>
      <w:r w:rsidR="007433F8">
        <w:rPr>
          <w:rStyle w:val="Strong"/>
          <w:b w:val="0"/>
          <w:bCs w:val="0"/>
        </w:rPr>
        <w:t xml:space="preserve"> </w:t>
      </w:r>
      <w:r w:rsidR="0093199B">
        <w:rPr>
          <w:rStyle w:val="Strong"/>
          <w:b w:val="0"/>
          <w:bCs w:val="0"/>
        </w:rPr>
        <w:t>be encouraged to draw bar models</w:t>
      </w:r>
      <w:r w:rsidR="000C2074">
        <w:rPr>
          <w:rStyle w:val="Strong"/>
          <w:b w:val="0"/>
          <w:bCs w:val="0"/>
        </w:rPr>
        <w:t xml:space="preserve"> </w:t>
      </w:r>
      <w:r w:rsidR="00E82E81">
        <w:rPr>
          <w:rStyle w:val="Strong"/>
          <w:b w:val="0"/>
          <w:bCs w:val="0"/>
        </w:rPr>
        <w:t>to help with percentage calculations</w:t>
      </w:r>
      <w:r w:rsidR="0064554F">
        <w:rPr>
          <w:rStyle w:val="Strong"/>
          <w:b w:val="0"/>
          <w:bCs w:val="0"/>
        </w:rPr>
        <w:t>.</w:t>
      </w:r>
    </w:p>
    <w:p w14:paraId="7DEF913B" w14:textId="14644090" w:rsidR="009A7D6E" w:rsidRPr="00B32F81" w:rsidRDefault="009A7D6E" w:rsidP="009A7D6E">
      <w:pPr>
        <w:rPr>
          <w:rStyle w:val="Strong"/>
        </w:rPr>
      </w:pPr>
      <w:r w:rsidRPr="00B32F81">
        <w:rPr>
          <w:rStyle w:val="Strong"/>
        </w:rPr>
        <w:t>Connecting learning</w:t>
      </w:r>
    </w:p>
    <w:p w14:paraId="77BF5A73" w14:textId="0FD5220F" w:rsidR="000429A7" w:rsidRPr="00B32F81" w:rsidRDefault="000429A7" w:rsidP="00B32F81">
      <w:pPr>
        <w:pStyle w:val="ListBullet"/>
      </w:pPr>
      <w:r>
        <w:t xml:space="preserve">Students </w:t>
      </w:r>
      <w:r w:rsidRPr="00B32F81">
        <w:t xml:space="preserve">from non-English speaking backgrounds can be provided </w:t>
      </w:r>
      <w:r w:rsidR="0047671D" w:rsidRPr="00B32F81">
        <w:t xml:space="preserve">with </w:t>
      </w:r>
      <w:r w:rsidRPr="00B32F81">
        <w:t>more time to complete these tasks to build their understanding of the employment system in Australia.</w:t>
      </w:r>
    </w:p>
    <w:p w14:paraId="292D43A5" w14:textId="031DEA5B" w:rsidR="000F42D0" w:rsidRPr="00B32F81" w:rsidRDefault="007F1AE6" w:rsidP="00B32F81">
      <w:pPr>
        <w:pStyle w:val="ListBullet"/>
      </w:pPr>
      <w:r w:rsidRPr="00B32F81">
        <w:t xml:space="preserve">Students may benefit from first revising </w:t>
      </w:r>
      <w:r w:rsidR="00A168B7" w:rsidRPr="00B32F81">
        <w:t>percentage calculations</w:t>
      </w:r>
      <w:r w:rsidR="000B631A" w:rsidRPr="00B32F81">
        <w:t>, including using bar models to replicate percentage increase to check for reasonableness.</w:t>
      </w:r>
    </w:p>
    <w:p w14:paraId="519A1281" w14:textId="6D3687BA" w:rsidR="007F1AE6" w:rsidRPr="00B32F81" w:rsidRDefault="007F0E44" w:rsidP="00B32F81">
      <w:pPr>
        <w:pStyle w:val="ListBullet"/>
      </w:pPr>
      <w:r w:rsidRPr="00B32F81">
        <w:t>Students may see the connection to multiplying by 1.1 for finding 110% from their previous work on increasing by percentages</w:t>
      </w:r>
      <w:r w:rsidR="00B55A13">
        <w:t>.</w:t>
      </w:r>
      <w:r w:rsidRPr="00B32F81">
        <w:t xml:space="preserve"> </w:t>
      </w:r>
      <w:r w:rsidR="00B55A13">
        <w:t>P</w:t>
      </w:r>
      <w:r w:rsidRPr="00B32F81">
        <w:t>rovided they can show their understanding of the connection to concrete materials, they should be able to advance through the questions using this method.</w:t>
      </w:r>
    </w:p>
    <w:p w14:paraId="6828FC19" w14:textId="554F8450" w:rsidR="001E2B47" w:rsidRPr="00B32F81" w:rsidRDefault="001E2B47" w:rsidP="00B32F81">
      <w:pPr>
        <w:pStyle w:val="ListBullet"/>
      </w:pPr>
      <w:r w:rsidRPr="00B32F81">
        <w:t xml:space="preserve">Challenge students to find the </w:t>
      </w:r>
      <w:r w:rsidR="00A31211" w:rsidRPr="00B32F81">
        <w:t>leave loading</w:t>
      </w:r>
      <w:r w:rsidRPr="00B32F81">
        <w:t xml:space="preserve"> in the banner task using multiple methods to confirm their solution.</w:t>
      </w:r>
    </w:p>
    <w:p w14:paraId="69DFF043" w14:textId="4711B3A3" w:rsidR="00882047" w:rsidRPr="00B32F81" w:rsidRDefault="006C2883" w:rsidP="00B32F81">
      <w:pPr>
        <w:pStyle w:val="ListBullet"/>
      </w:pPr>
      <w:r w:rsidRPr="00B32F81">
        <w:t>Extend students to research different award rates</w:t>
      </w:r>
      <w:r w:rsidR="00B55A13">
        <w:t>,</w:t>
      </w:r>
      <w:r w:rsidRPr="00B32F81">
        <w:t xml:space="preserve"> including </w:t>
      </w:r>
      <w:r w:rsidR="00294162" w:rsidRPr="00B32F81">
        <w:t xml:space="preserve">retail where employees may get the greater of </w:t>
      </w:r>
      <w:r w:rsidR="00C21AE0" w:rsidRPr="00B32F81">
        <w:t>1</w:t>
      </w:r>
      <w:r w:rsidR="001F6F4A" w:rsidRPr="00B32F81">
        <w:t>7</w:t>
      </w:r>
      <w:r w:rsidR="00C21AE0" w:rsidRPr="00B32F81">
        <w:t>.</w:t>
      </w:r>
      <w:r w:rsidR="001F6F4A" w:rsidRPr="00B32F81">
        <w:t>5</w:t>
      </w:r>
      <w:r w:rsidR="00C21AE0" w:rsidRPr="00B32F81">
        <w:t>%</w:t>
      </w:r>
      <w:r w:rsidR="00294162" w:rsidRPr="00B32F81">
        <w:t xml:space="preserve"> or the weekend rate.</w:t>
      </w:r>
    </w:p>
    <w:p w14:paraId="2CE95380" w14:textId="316814A2" w:rsidR="0017482D" w:rsidRPr="00B32F81" w:rsidRDefault="00BC6D3D" w:rsidP="00B32F81">
      <w:pPr>
        <w:pStyle w:val="ListBullet"/>
      </w:pPr>
      <w:r w:rsidRPr="00B32F81">
        <w:t>Le</w:t>
      </w:r>
      <w:r w:rsidR="003760BB" w:rsidRPr="00B32F81">
        <w:t>ss</w:t>
      </w:r>
      <w:r w:rsidRPr="00B32F81">
        <w:t xml:space="preserve"> ready s</w:t>
      </w:r>
      <w:r w:rsidR="0017482D" w:rsidRPr="00B32F81">
        <w:t xml:space="preserve">tudents </w:t>
      </w:r>
      <w:r w:rsidRPr="00B32F81">
        <w:t>should concentrate on one method of calculation</w:t>
      </w:r>
      <w:r w:rsidR="003760BB" w:rsidRPr="00B32F81">
        <w:t xml:space="preserve"> for increasing percentages</w:t>
      </w:r>
      <w:r w:rsidRPr="00B32F81">
        <w:t>.</w:t>
      </w:r>
    </w:p>
    <w:p w14:paraId="1CFC2036" w14:textId="6C2B59E7" w:rsidR="009A7D6E" w:rsidRPr="00B32F81" w:rsidRDefault="00757FA9" w:rsidP="00B32F81">
      <w:pPr>
        <w:rPr>
          <w:rStyle w:val="Strong"/>
        </w:rPr>
      </w:pPr>
      <w:r w:rsidRPr="00B32F81">
        <w:rPr>
          <w:rStyle w:val="Strong"/>
        </w:rPr>
        <w:t>Releasing responsibility</w:t>
      </w:r>
    </w:p>
    <w:p w14:paraId="11B4C8DA" w14:textId="265FAA78" w:rsidR="009C23DB" w:rsidRPr="00B32F81" w:rsidRDefault="006737C3" w:rsidP="00B32F81">
      <w:pPr>
        <w:pStyle w:val="ListBullet"/>
        <w:rPr>
          <w:rStyle w:val="Strong"/>
          <w:b w:val="0"/>
          <w:bCs w:val="0"/>
        </w:rPr>
      </w:pPr>
      <w:r w:rsidRPr="00B32F81">
        <w:t xml:space="preserve">Students may </w:t>
      </w:r>
      <w:r w:rsidR="001E2B47" w:rsidRPr="00B32F81">
        <w:t>benefit from</w:t>
      </w:r>
      <w:r w:rsidRPr="00B32F81">
        <w:t xml:space="preserve"> sentence starters to complete the notes to </w:t>
      </w:r>
      <w:r w:rsidR="00685283">
        <w:t xml:space="preserve">their </w:t>
      </w:r>
      <w:r w:rsidRPr="00B32F81">
        <w:t>future forgetful sel</w:t>
      </w:r>
      <w:r w:rsidR="00685283">
        <w:t>ves</w:t>
      </w:r>
      <w:r w:rsidRPr="00B32F81">
        <w:t>.</w:t>
      </w:r>
    </w:p>
    <w:p w14:paraId="5E2330F6" w14:textId="604F6BF8" w:rsidR="00757FA9" w:rsidRPr="00B32F81" w:rsidRDefault="00757FA9" w:rsidP="009A7D6E">
      <w:pPr>
        <w:rPr>
          <w:rStyle w:val="Strong"/>
        </w:rPr>
      </w:pPr>
      <w:r w:rsidRPr="00B32F81">
        <w:rPr>
          <w:rStyle w:val="Strong"/>
        </w:rPr>
        <w:t>Independent practice</w:t>
      </w:r>
    </w:p>
    <w:p w14:paraId="7EDD4026" w14:textId="7190BE69" w:rsidR="00757FA9" w:rsidRPr="00B32F81" w:rsidRDefault="008A50C1" w:rsidP="00B32F81">
      <w:pPr>
        <w:pStyle w:val="ListBullet"/>
      </w:pPr>
      <w:r w:rsidRPr="00B32F81">
        <w:t xml:space="preserve">Students may need extra support in </w:t>
      </w:r>
      <w:r w:rsidR="006F4978" w:rsidRPr="00B32F81">
        <w:t>approaching written questions</w:t>
      </w:r>
      <w:r w:rsidR="00221947" w:rsidRPr="00B32F81">
        <w:t>.</w:t>
      </w:r>
    </w:p>
    <w:p w14:paraId="6FB096EE" w14:textId="2BFDB651" w:rsidR="007459D9" w:rsidRPr="00B32F81" w:rsidRDefault="007459D9" w:rsidP="00B32F81">
      <w:pPr>
        <w:pStyle w:val="ListBullet"/>
      </w:pPr>
      <w:r w:rsidRPr="00B32F81">
        <w:t>Students are working in groups of 3</w:t>
      </w:r>
      <w:r w:rsidR="00D43F01" w:rsidRPr="00B32F81">
        <w:t xml:space="preserve"> for Appendix </w:t>
      </w:r>
      <w:r w:rsidR="008F1390" w:rsidRPr="00B32F81">
        <w:t>C</w:t>
      </w:r>
      <w:r w:rsidR="00D43F01" w:rsidRPr="00B32F81">
        <w:t xml:space="preserve"> so </w:t>
      </w:r>
      <w:r w:rsidR="000F77F5" w:rsidRPr="00B32F81">
        <w:t xml:space="preserve">they </w:t>
      </w:r>
      <w:r w:rsidR="00D43F01" w:rsidRPr="00B32F81">
        <w:t>can seek assistance from their group or a neighbouring group if experiencing difficulties.</w:t>
      </w:r>
    </w:p>
    <w:p w14:paraId="7EF5CAC5" w14:textId="6095F312" w:rsidR="00633A4A" w:rsidRDefault="00633A4A" w:rsidP="00685283">
      <w:pPr>
        <w:pStyle w:val="Heading3"/>
      </w:pPr>
      <w:r w:rsidRPr="00633A4A">
        <w:lastRenderedPageBreak/>
        <w:t xml:space="preserve">Suggested opportunities </w:t>
      </w:r>
      <w:r w:rsidRPr="00685283">
        <w:t>for</w:t>
      </w:r>
      <w:r w:rsidRPr="00633A4A">
        <w:t xml:space="preserve"> assessment</w:t>
      </w:r>
    </w:p>
    <w:p w14:paraId="785FFDE0" w14:textId="77777777" w:rsidR="005552D8" w:rsidRPr="00685283" w:rsidRDefault="005552D8" w:rsidP="005552D8">
      <w:pPr>
        <w:rPr>
          <w:rStyle w:val="Strong"/>
        </w:rPr>
      </w:pPr>
      <w:r w:rsidRPr="00685283">
        <w:rPr>
          <w:rStyle w:val="Strong"/>
        </w:rPr>
        <w:t>Activating prior knowledge</w:t>
      </w:r>
    </w:p>
    <w:p w14:paraId="2980D2AE" w14:textId="2AE20312" w:rsidR="005552D8" w:rsidRPr="00685283" w:rsidRDefault="00DE285F" w:rsidP="00685283">
      <w:pPr>
        <w:pStyle w:val="ListBullet"/>
      </w:pPr>
      <w:r w:rsidRPr="00685283">
        <w:t>O</w:t>
      </w:r>
      <w:r w:rsidR="005552D8" w:rsidRPr="00685283">
        <w:t xml:space="preserve">bserve </w:t>
      </w:r>
      <w:r w:rsidRPr="00685283">
        <w:t>student</w:t>
      </w:r>
      <w:r w:rsidR="005552D8" w:rsidRPr="00685283">
        <w:t xml:space="preserve"> </w:t>
      </w:r>
      <w:r w:rsidR="00B07A99" w:rsidRPr="00685283">
        <w:t>discussions and mini whiteboard calculations to check for understanding</w:t>
      </w:r>
      <w:r w:rsidR="00E82E81" w:rsidRPr="00685283">
        <w:t xml:space="preserve"> of calculating a percentage of a quantity and percentage increases</w:t>
      </w:r>
      <w:r w:rsidR="00B07A99" w:rsidRPr="00685283">
        <w:t>.</w:t>
      </w:r>
    </w:p>
    <w:p w14:paraId="3DD6AF31" w14:textId="582A41BA" w:rsidR="00757FA9" w:rsidRDefault="00757FA9" w:rsidP="00757FA9">
      <w:pPr>
        <w:rPr>
          <w:rStyle w:val="Strong"/>
        </w:rPr>
      </w:pPr>
      <w:r w:rsidRPr="00685283">
        <w:rPr>
          <w:rStyle w:val="Strong"/>
        </w:rPr>
        <w:t>Connecting</w:t>
      </w:r>
      <w:r>
        <w:rPr>
          <w:rStyle w:val="Strong"/>
        </w:rPr>
        <w:t xml:space="preserve"> learning</w:t>
      </w:r>
    </w:p>
    <w:p w14:paraId="33B34984" w14:textId="682867CA" w:rsidR="00214700" w:rsidRPr="005111BD" w:rsidRDefault="00214700" w:rsidP="005111BD">
      <w:pPr>
        <w:pStyle w:val="ListBullet"/>
      </w:pPr>
      <w:r w:rsidRPr="005111BD">
        <w:t>Students have opportunities to contribute to and hear from pair and class discussions, which act as opportunities for self and peer reflection.</w:t>
      </w:r>
    </w:p>
    <w:p w14:paraId="700BBDC8" w14:textId="7122ADCF" w:rsidR="00757FA9" w:rsidRPr="005111BD" w:rsidRDefault="00672FA4" w:rsidP="005111BD">
      <w:pPr>
        <w:pStyle w:val="ListBullet"/>
      </w:pPr>
      <w:r w:rsidRPr="005111BD">
        <w:t>Students could verbalise to the teacher why their question is best solved by calculating the leave loading separately.</w:t>
      </w:r>
    </w:p>
    <w:p w14:paraId="0D7C950D" w14:textId="52C5F5B7" w:rsidR="00757FA9" w:rsidRPr="005111BD" w:rsidRDefault="009005BC" w:rsidP="005111BD">
      <w:pPr>
        <w:pStyle w:val="ListBullet"/>
      </w:pPr>
      <w:r w:rsidRPr="005111BD">
        <w:t>Monitor responses in class discussions to check for student understanding of</w:t>
      </w:r>
      <w:r w:rsidR="0048204E">
        <w:t xml:space="preserve"> </w:t>
      </w:r>
      <w:r w:rsidRPr="005111BD">
        <w:t>leave loading.</w:t>
      </w:r>
    </w:p>
    <w:p w14:paraId="5BE9FC4E" w14:textId="3E1475FB" w:rsidR="00CA04A2" w:rsidRPr="005111BD" w:rsidRDefault="00CA04A2" w:rsidP="005111BD">
      <w:pPr>
        <w:pStyle w:val="ListBullet"/>
      </w:pPr>
      <w:r w:rsidRPr="005111BD">
        <w:t>Students</w:t>
      </w:r>
      <w:r w:rsidR="0048204E">
        <w:t>’</w:t>
      </w:r>
      <w:r w:rsidRPr="005111BD">
        <w:t xml:space="preserve"> </w:t>
      </w:r>
      <w:r w:rsidR="0048204E">
        <w:t>W</w:t>
      </w:r>
      <w:r w:rsidR="00E15C83" w:rsidRPr="005111BD">
        <w:t>orking mathematically skills can be observed when students are explaining solutions to each other.</w:t>
      </w:r>
    </w:p>
    <w:p w14:paraId="7F6EBCB4" w14:textId="77777777" w:rsidR="00757FA9" w:rsidRDefault="00757FA9" w:rsidP="00757FA9">
      <w:pPr>
        <w:rPr>
          <w:rStyle w:val="Strong"/>
        </w:rPr>
      </w:pPr>
      <w:r>
        <w:rPr>
          <w:rStyle w:val="Strong"/>
        </w:rPr>
        <w:t>Releasing responsibility</w:t>
      </w:r>
    </w:p>
    <w:p w14:paraId="564A534E" w14:textId="487960E6" w:rsidR="00757FA9" w:rsidRPr="00943D53" w:rsidRDefault="00943D53" w:rsidP="00757FA9">
      <w:pPr>
        <w:pStyle w:val="ListBullet"/>
      </w:pPr>
      <w:r w:rsidRPr="00943D53">
        <w:rPr>
          <w:bCs/>
        </w:rPr>
        <w:t xml:space="preserve">Review students’ notes for </w:t>
      </w:r>
      <w:r w:rsidR="004F2CA5">
        <w:rPr>
          <w:bCs/>
        </w:rPr>
        <w:t>their future</w:t>
      </w:r>
      <w:r w:rsidR="00B07F10">
        <w:rPr>
          <w:bCs/>
        </w:rPr>
        <w:t xml:space="preserve"> forgetful selves</w:t>
      </w:r>
      <w:r w:rsidRPr="00943D53">
        <w:rPr>
          <w:bCs/>
        </w:rPr>
        <w:t xml:space="preserve"> for understanding o</w:t>
      </w:r>
      <w:r>
        <w:rPr>
          <w:bCs/>
        </w:rPr>
        <w:t xml:space="preserve">f </w:t>
      </w:r>
      <w:r w:rsidR="009317CA">
        <w:rPr>
          <w:bCs/>
        </w:rPr>
        <w:t>leave loading.</w:t>
      </w:r>
    </w:p>
    <w:p w14:paraId="7C6AB25F" w14:textId="47AED07E" w:rsidR="00757FA9" w:rsidRPr="00EC6C32" w:rsidRDefault="00EC6C32" w:rsidP="00757FA9">
      <w:pPr>
        <w:pStyle w:val="ListBullet"/>
      </w:pPr>
      <w:r w:rsidRPr="00EC6C32">
        <w:rPr>
          <w:bCs/>
        </w:rPr>
        <w:t>When placed in groups of 3, students provide and receive peer feedback on their understanding</w:t>
      </w:r>
      <w:r w:rsidR="00A613EE">
        <w:rPr>
          <w:bCs/>
        </w:rPr>
        <w:t xml:space="preserve"> of </w:t>
      </w:r>
      <w:r w:rsidR="005332E7">
        <w:rPr>
          <w:bCs/>
        </w:rPr>
        <w:t>leave loading</w:t>
      </w:r>
      <w:r w:rsidRPr="00EC6C32">
        <w:rPr>
          <w:bCs/>
        </w:rPr>
        <w:t>.</w:t>
      </w:r>
    </w:p>
    <w:p w14:paraId="2449DAF4" w14:textId="77777777" w:rsidR="00757FA9" w:rsidRDefault="00757FA9" w:rsidP="00757FA9">
      <w:pPr>
        <w:rPr>
          <w:rStyle w:val="Strong"/>
        </w:rPr>
      </w:pPr>
      <w:r>
        <w:rPr>
          <w:rStyle w:val="Strong"/>
        </w:rPr>
        <w:t>Independent practice</w:t>
      </w:r>
    </w:p>
    <w:p w14:paraId="389FCE41" w14:textId="31FEE1FF" w:rsidR="00CC0D56" w:rsidRDefault="00CC0D56" w:rsidP="00CC0D56">
      <w:pPr>
        <w:pStyle w:val="ListBullet"/>
      </w:pPr>
      <w:r>
        <w:rPr>
          <w:color w:val="000000"/>
          <w:szCs w:val="22"/>
        </w:rPr>
        <w:t xml:space="preserve">Students will demonstrate their </w:t>
      </w:r>
      <w:r w:rsidR="0048204E">
        <w:rPr>
          <w:color w:val="000000"/>
          <w:szCs w:val="22"/>
        </w:rPr>
        <w:t>W</w:t>
      </w:r>
      <w:r>
        <w:rPr>
          <w:color w:val="000000"/>
          <w:szCs w:val="22"/>
        </w:rPr>
        <w:t xml:space="preserve">orking mathematically skills in discussions and </w:t>
      </w:r>
      <w:r w:rsidR="00493A6D">
        <w:rPr>
          <w:color w:val="000000"/>
          <w:szCs w:val="22"/>
        </w:rPr>
        <w:t>justifications</w:t>
      </w:r>
      <w:r w:rsidR="00493A6D">
        <w:rPr>
          <w:b/>
          <w:bCs/>
          <w:color w:val="000000"/>
          <w:szCs w:val="22"/>
          <w:shd w:val="clear" w:color="auto" w:fill="FFFFFF"/>
        </w:rPr>
        <w:t> </w:t>
      </w:r>
      <w:r w:rsidR="00493A6D">
        <w:rPr>
          <w:color w:val="000000"/>
          <w:szCs w:val="22"/>
        </w:rPr>
        <w:t xml:space="preserve">in Appendix </w:t>
      </w:r>
      <w:r w:rsidR="008F1390">
        <w:rPr>
          <w:color w:val="000000"/>
          <w:szCs w:val="22"/>
        </w:rPr>
        <w:t>C</w:t>
      </w:r>
      <w:r w:rsidR="00BB6754">
        <w:rPr>
          <w:color w:val="000000"/>
          <w:szCs w:val="22"/>
        </w:rPr>
        <w:t>.</w:t>
      </w:r>
    </w:p>
    <w:p w14:paraId="1AE25608" w14:textId="463352B1" w:rsidR="00CC0D56" w:rsidRPr="00642A89" w:rsidRDefault="00F44A3D" w:rsidP="00CC0D56">
      <w:pPr>
        <w:pStyle w:val="ListBullet"/>
      </w:pPr>
      <w:r>
        <w:rPr>
          <w:color w:val="000000"/>
          <w:szCs w:val="22"/>
          <w:shd w:val="clear" w:color="auto" w:fill="FFFFFF"/>
        </w:rPr>
        <w:t>A</w:t>
      </w:r>
      <w:r w:rsidR="00CC0D56">
        <w:rPr>
          <w:color w:val="000000"/>
          <w:szCs w:val="22"/>
          <w:shd w:val="clear" w:color="auto" w:fill="FFFFFF"/>
        </w:rPr>
        <w:t>sk students to explain and justify their strategy</w:t>
      </w:r>
      <w:r w:rsidR="0048204E">
        <w:rPr>
          <w:color w:val="000000"/>
          <w:szCs w:val="22"/>
          <w:shd w:val="clear" w:color="auto" w:fill="FFFFFF"/>
        </w:rPr>
        <w:t xml:space="preserve"> </w:t>
      </w:r>
      <w:r w:rsidR="00742F9D">
        <w:rPr>
          <w:color w:val="000000"/>
          <w:szCs w:val="22"/>
        </w:rPr>
        <w:t>in completing</w:t>
      </w:r>
      <w:r w:rsidR="00021E3E">
        <w:rPr>
          <w:color w:val="000000"/>
          <w:szCs w:val="22"/>
        </w:rPr>
        <w:t xml:space="preserve"> Appendix C</w:t>
      </w:r>
      <w:r w:rsidR="00742F9D">
        <w:rPr>
          <w:color w:val="000000"/>
          <w:szCs w:val="22"/>
        </w:rPr>
        <w:t>.</w:t>
      </w:r>
    </w:p>
    <w:p w14:paraId="3F8C0AE2" w14:textId="4CB47087" w:rsidR="00642A89" w:rsidRPr="00CC0D56" w:rsidRDefault="00642A89" w:rsidP="00CC0D56">
      <w:pPr>
        <w:pStyle w:val="ListBullet"/>
      </w:pPr>
      <w:r>
        <w:rPr>
          <w:color w:val="000000"/>
          <w:szCs w:val="22"/>
        </w:rPr>
        <w:t>Collect Appendix C as evidence of learning about leave loading.</w:t>
      </w:r>
    </w:p>
    <w:p w14:paraId="332D587C" w14:textId="77777777" w:rsidR="00ED4F60" w:rsidRDefault="0084631E" w:rsidP="000E141E">
      <w:r>
        <w:br w:type="page"/>
      </w:r>
    </w:p>
    <w:p w14:paraId="02B56761" w14:textId="27EDA178" w:rsidR="00847B82" w:rsidRPr="009853EE" w:rsidRDefault="00847B82" w:rsidP="0048204E">
      <w:pPr>
        <w:pStyle w:val="Heading2"/>
        <w:rPr>
          <w:bCs w:val="0"/>
        </w:rPr>
      </w:pPr>
      <w:bookmarkStart w:id="0" w:name="_Appendix_AB"/>
      <w:bookmarkStart w:id="1" w:name="_Appendix_A"/>
      <w:bookmarkEnd w:id="0"/>
      <w:bookmarkEnd w:id="1"/>
      <w:r w:rsidRPr="0048204E">
        <w:lastRenderedPageBreak/>
        <w:t>Appendix</w:t>
      </w:r>
      <w:r>
        <w:t xml:space="preserve"> A</w:t>
      </w:r>
    </w:p>
    <w:p w14:paraId="044BA073" w14:textId="77777777" w:rsidR="00847B82" w:rsidRPr="00B27C56" w:rsidRDefault="00847B82" w:rsidP="0048204E">
      <w:pPr>
        <w:pStyle w:val="Heading3"/>
      </w:pPr>
      <w:r>
        <w:t xml:space="preserve">Banner </w:t>
      </w:r>
      <w:r w:rsidRPr="0048204E">
        <w:t>task</w:t>
      </w:r>
    </w:p>
    <w:p w14:paraId="645715B3" w14:textId="2AF79DCA" w:rsidR="00847B82" w:rsidRDefault="00847B82" w:rsidP="0048204E">
      <w:r>
        <w:t xml:space="preserve">Calculate the total pay over 4 </w:t>
      </w:r>
      <w:r w:rsidRPr="0048204E">
        <w:t>weeks</w:t>
      </w:r>
      <w:r>
        <w:t xml:space="preserve"> </w:t>
      </w:r>
      <w:r w:rsidR="00447CC4">
        <w:t xml:space="preserve">for the following incomes, </w:t>
      </w:r>
      <w:r>
        <w:t xml:space="preserve">considering employees are on leave and accrue </w:t>
      </w:r>
      <w:r w:rsidR="007F376A">
        <w:t>17.5%</w:t>
      </w:r>
      <w:r>
        <w:t xml:space="preserve"> leave loading</w:t>
      </w:r>
      <w:r w:rsidR="008C71A0">
        <w:t>:</w:t>
      </w:r>
    </w:p>
    <w:p w14:paraId="7BE84E27" w14:textId="22D4B592" w:rsidR="00847B82" w:rsidRDefault="00847B82" w:rsidP="00B15AAB">
      <w:pPr>
        <w:pStyle w:val="ListNumber"/>
        <w:numPr>
          <w:ilvl w:val="0"/>
          <w:numId w:val="67"/>
        </w:numPr>
      </w:pPr>
      <w:r>
        <w:t>$2500/week</w:t>
      </w:r>
    </w:p>
    <w:p w14:paraId="1A0B32CB" w14:textId="554672E3" w:rsidR="00847B82" w:rsidRDefault="00847B82" w:rsidP="00B15AAB">
      <w:pPr>
        <w:pStyle w:val="ListNumber"/>
        <w:numPr>
          <w:ilvl w:val="0"/>
          <w:numId w:val="67"/>
        </w:numPr>
      </w:pPr>
      <w:r>
        <w:t>$1200/week</w:t>
      </w:r>
    </w:p>
    <w:p w14:paraId="3AA85CB4" w14:textId="0AB247EF" w:rsidR="00847B82" w:rsidRDefault="00847B82" w:rsidP="00B15AAB">
      <w:pPr>
        <w:pStyle w:val="ListNumber"/>
        <w:numPr>
          <w:ilvl w:val="0"/>
          <w:numId w:val="67"/>
        </w:numPr>
      </w:pPr>
      <w:r>
        <w:t>$2400/fortnight</w:t>
      </w:r>
    </w:p>
    <w:p w14:paraId="67F93FC1" w14:textId="747E4AA7" w:rsidR="00847B82" w:rsidRDefault="00847B82" w:rsidP="00B15AAB">
      <w:pPr>
        <w:pStyle w:val="ListNumber"/>
        <w:numPr>
          <w:ilvl w:val="0"/>
          <w:numId w:val="67"/>
        </w:numPr>
      </w:pPr>
      <w:r>
        <w:t>$1750/fortnight</w:t>
      </w:r>
    </w:p>
    <w:p w14:paraId="600FAB33" w14:textId="2C02D6AA" w:rsidR="00847B82" w:rsidRDefault="00847B82" w:rsidP="00B15AAB">
      <w:pPr>
        <w:pStyle w:val="ListNumber"/>
        <w:numPr>
          <w:ilvl w:val="0"/>
          <w:numId w:val="67"/>
        </w:numPr>
      </w:pPr>
      <w:r>
        <w:t>$25/hr for 35 hrs/week</w:t>
      </w:r>
    </w:p>
    <w:p w14:paraId="5427A66F" w14:textId="03F2041D" w:rsidR="00847B82" w:rsidRDefault="00847B82" w:rsidP="00B15AAB">
      <w:pPr>
        <w:pStyle w:val="ListNumber"/>
        <w:numPr>
          <w:ilvl w:val="0"/>
          <w:numId w:val="67"/>
        </w:numPr>
      </w:pPr>
      <w:r>
        <w:t>$25/hr for 37 hrs/week</w:t>
      </w:r>
    </w:p>
    <w:p w14:paraId="1028C12D" w14:textId="607B9DD1" w:rsidR="00847B82" w:rsidRDefault="00847B82" w:rsidP="00B15AAB">
      <w:pPr>
        <w:pStyle w:val="ListNumber"/>
        <w:numPr>
          <w:ilvl w:val="0"/>
          <w:numId w:val="67"/>
        </w:numPr>
      </w:pPr>
      <w:r>
        <w:t>$72</w:t>
      </w:r>
      <w:r w:rsidR="00772B54">
        <w:t> </w:t>
      </w:r>
      <w:r>
        <w:t>800/year</w:t>
      </w:r>
    </w:p>
    <w:p w14:paraId="06878E74" w14:textId="4E375EC8" w:rsidR="00847B82" w:rsidRDefault="00847B82" w:rsidP="00B15AAB">
      <w:pPr>
        <w:pStyle w:val="ListNumber"/>
        <w:numPr>
          <w:ilvl w:val="0"/>
          <w:numId w:val="67"/>
        </w:numPr>
      </w:pPr>
      <w:r>
        <w:t>$125</w:t>
      </w:r>
      <w:r w:rsidR="00772B54">
        <w:t> </w:t>
      </w:r>
      <w:r>
        <w:t>000/year</w:t>
      </w:r>
    </w:p>
    <w:p w14:paraId="1970A6F9" w14:textId="6319B72A" w:rsidR="00847B82" w:rsidRDefault="00847B82" w:rsidP="00B15AAB">
      <w:pPr>
        <w:pStyle w:val="ListNumber"/>
        <w:numPr>
          <w:ilvl w:val="0"/>
          <w:numId w:val="67"/>
        </w:numPr>
      </w:pPr>
      <w:r>
        <w:t>$9615/</w:t>
      </w:r>
      <w:r w:rsidRPr="00D55D76">
        <w:t>month</w:t>
      </w:r>
    </w:p>
    <w:p w14:paraId="11C26617" w14:textId="42BB7AA9" w:rsidR="00847B82" w:rsidRDefault="00847B82" w:rsidP="00B15AAB">
      <w:pPr>
        <w:pStyle w:val="ListNumber"/>
        <w:numPr>
          <w:ilvl w:val="0"/>
          <w:numId w:val="67"/>
        </w:numPr>
      </w:pPr>
      <w:r>
        <w:t>$14</w:t>
      </w:r>
      <w:r w:rsidR="00772B54">
        <w:t> </w:t>
      </w:r>
      <w:r>
        <w:t>500/month</w:t>
      </w:r>
      <w:r w:rsidRPr="00A320E9">
        <w:t>.</w:t>
      </w:r>
    </w:p>
    <w:p w14:paraId="6E65CC52" w14:textId="4463DFF3" w:rsidR="00802D9F" w:rsidRDefault="005129C8" w:rsidP="00802D9F">
      <w:r>
        <w:t>Calculate the weekly pay if the following incomes are</w:t>
      </w:r>
      <w:r w:rsidR="00A47DA7">
        <w:t xml:space="preserve"> from 4 </w:t>
      </w:r>
      <w:r w:rsidR="009D3C19">
        <w:t>weeks’</w:t>
      </w:r>
      <w:r w:rsidR="00A47DA7">
        <w:t xml:space="preserve"> pay</w:t>
      </w:r>
      <w:r w:rsidR="00D55D76">
        <w:t>,</w:t>
      </w:r>
      <w:r w:rsidR="00CF1881">
        <w:t xml:space="preserve"> including leave loading</w:t>
      </w:r>
      <w:r w:rsidR="00D55D76">
        <w:t>:</w:t>
      </w:r>
    </w:p>
    <w:p w14:paraId="274B2E5D" w14:textId="6C94AD0F" w:rsidR="001F0607" w:rsidRDefault="00A6024D" w:rsidP="00B15AAB">
      <w:pPr>
        <w:pStyle w:val="ListNumber"/>
      </w:pPr>
      <w:r>
        <w:t>$</w:t>
      </w:r>
      <w:r w:rsidRPr="00D55D76">
        <w:t>987</w:t>
      </w:r>
      <w:r w:rsidR="00196367">
        <w:t>/week holiday pay</w:t>
      </w:r>
    </w:p>
    <w:p w14:paraId="3AA97F23" w14:textId="7585625F" w:rsidR="00A47DA7" w:rsidRDefault="000D1703" w:rsidP="00B15AAB">
      <w:pPr>
        <w:pStyle w:val="ListNumber"/>
      </w:pPr>
      <w:r>
        <w:t>$11</w:t>
      </w:r>
      <w:r w:rsidR="00772B54">
        <w:t> </w:t>
      </w:r>
      <w:r>
        <w:t>750</w:t>
      </w:r>
      <w:r w:rsidR="00CF1881">
        <w:t xml:space="preserve"> /4 weeks holiday pay</w:t>
      </w:r>
    </w:p>
    <w:p w14:paraId="430F9A35" w14:textId="63CE00E2" w:rsidR="0056372C" w:rsidRDefault="00022FBC" w:rsidP="00B15AAB">
      <w:pPr>
        <w:pStyle w:val="ListNumber"/>
      </w:pPr>
      <w:r>
        <w:t>$</w:t>
      </w:r>
      <w:r w:rsidR="00C349C1">
        <w:t>22</w:t>
      </w:r>
      <w:r w:rsidR="005D25C5">
        <w:t>56</w:t>
      </w:r>
      <w:r>
        <w:t>/</w:t>
      </w:r>
      <w:r w:rsidR="005D25C5">
        <w:t>fortnight holiday pay</w:t>
      </w:r>
      <w:r w:rsidR="00DD5EBF">
        <w:t>.</w:t>
      </w:r>
    </w:p>
    <w:p w14:paraId="2CDF0451" w14:textId="77777777" w:rsidR="00847B82" w:rsidRPr="00D55D76" w:rsidRDefault="00847B82" w:rsidP="00D55D76">
      <w:r>
        <w:br w:type="page"/>
      </w:r>
    </w:p>
    <w:p w14:paraId="14EBE6BB" w14:textId="2CE37F1F" w:rsidR="00080380" w:rsidRDefault="00080380" w:rsidP="00D55D76">
      <w:pPr>
        <w:pStyle w:val="Heading2"/>
        <w:rPr>
          <w:rStyle w:val="Heading2Char"/>
        </w:rPr>
      </w:pPr>
      <w:bookmarkStart w:id="2" w:name="_Appendix_B_1"/>
      <w:bookmarkEnd w:id="2"/>
      <w:r>
        <w:lastRenderedPageBreak/>
        <w:t xml:space="preserve">Appendix </w:t>
      </w:r>
      <w:r w:rsidR="00847B82">
        <w:t>B</w:t>
      </w:r>
    </w:p>
    <w:p w14:paraId="0C160AF5" w14:textId="105F00DC" w:rsidR="00911521" w:rsidRPr="00B27C56" w:rsidRDefault="00911521" w:rsidP="00D55D76">
      <w:pPr>
        <w:pStyle w:val="Heading3"/>
      </w:pPr>
      <w:r>
        <w:t>Four</w:t>
      </w:r>
      <w:r w:rsidR="00C233C5">
        <w:t xml:space="preserve"> </w:t>
      </w:r>
      <w:r>
        <w:t xml:space="preserve">quadrant </w:t>
      </w:r>
      <w:r w:rsidRPr="00D55D76">
        <w:t>notes</w:t>
      </w:r>
    </w:p>
    <w:tbl>
      <w:tblPr>
        <w:tblStyle w:val="TableGrid"/>
        <w:tblW w:w="5000" w:type="pct"/>
        <w:tblLook w:val="04A0" w:firstRow="1" w:lastRow="0" w:firstColumn="1" w:lastColumn="0" w:noHBand="0" w:noVBand="1"/>
        <w:tblDescription w:val="Four quadrant notes framework."/>
      </w:tblPr>
      <w:tblGrid>
        <w:gridCol w:w="4815"/>
        <w:gridCol w:w="4807"/>
      </w:tblGrid>
      <w:tr w:rsidR="00911521" w14:paraId="33DB2414" w14:textId="77777777" w:rsidTr="00D93672">
        <w:trPr>
          <w:trHeight w:val="6009"/>
        </w:trPr>
        <w:tc>
          <w:tcPr>
            <w:tcW w:w="2502" w:type="pct"/>
          </w:tcPr>
          <w:p w14:paraId="44AF0F54" w14:textId="77777777" w:rsidR="00911521" w:rsidRPr="00D93672" w:rsidRDefault="00911521" w:rsidP="00CE24F7">
            <w:pPr>
              <w:spacing w:before="120"/>
              <w:rPr>
                <w:rStyle w:val="Strong"/>
              </w:rPr>
            </w:pPr>
            <w:r w:rsidRPr="00D93672">
              <w:rPr>
                <w:rStyle w:val="Strong"/>
              </w:rPr>
              <w:t>Example 1</w:t>
            </w:r>
          </w:p>
          <w:p w14:paraId="0AEBD772" w14:textId="77777777" w:rsidR="00911521" w:rsidRPr="00EC6290" w:rsidRDefault="00911521" w:rsidP="00CE24F7">
            <w:pPr>
              <w:spacing w:before="120"/>
            </w:pPr>
            <w:r w:rsidRPr="00EC6290">
              <w:t>Ebonie earns $22.50/hr and works a 37-hour week.</w:t>
            </w:r>
          </w:p>
          <w:p w14:paraId="7A0D79B4" w14:textId="11C50953" w:rsidR="00911521" w:rsidRDefault="00911521" w:rsidP="00CE24F7">
            <w:pPr>
              <w:spacing w:before="120"/>
            </w:pPr>
            <w:r w:rsidRPr="00EC6290">
              <w:t>What is her leave loading for the 4-week holiday period?</w:t>
            </w:r>
          </w:p>
          <w:p w14:paraId="7202F423" w14:textId="2DE50669" w:rsidR="00911521" w:rsidRPr="00A30F43" w:rsidRDefault="00911521" w:rsidP="00CE24F7">
            <w:pPr>
              <w:spacing w:before="120"/>
              <w:rPr>
                <w:rFonts w:eastAsiaTheme="minorEastAsia"/>
              </w:rPr>
            </w:pPr>
            <m:oMathPara>
              <m:oMath>
                <m:r>
                  <w:rPr>
                    <w:rFonts w:ascii="Cambria Math" w:hAnsi="Cambria Math"/>
                  </w:rPr>
                  <m:t>Weekly pay</m:t>
                </m:r>
                <m:r>
                  <m:rPr>
                    <m:aln/>
                  </m:rPr>
                  <w:rPr>
                    <w:rFonts w:ascii="Cambria Math" w:hAnsi="Cambria Math"/>
                  </w:rPr>
                  <m:t>=37×</m:t>
                </m:r>
                <m:borderBox>
                  <m:borderBoxPr>
                    <m:ctrlPr>
                      <w:rPr>
                        <w:rFonts w:ascii="Cambria Math" w:hAnsi="Cambria Math"/>
                        <w:i/>
                      </w:rPr>
                    </m:ctrlPr>
                  </m:borderBoxPr>
                  <m:e/>
                </m:borderBox>
                <m:r>
                  <m:rPr>
                    <m:sty m:val="p"/>
                  </m:rPr>
                  <w:rPr>
                    <w:rFonts w:ascii="Cambria Math" w:hAnsi="Cambria Math"/>
                  </w:rPr>
                  <w:br/>
                </m:r>
              </m:oMath>
              <m:oMath>
                <m:r>
                  <m:rPr>
                    <m:aln/>
                  </m:rPr>
                  <w:rPr>
                    <w:rFonts w:ascii="Cambria Math" w:hAnsi="Cambria Math"/>
                  </w:rPr>
                  <m:t>=$</m:t>
                </m:r>
                <m:borderBox>
                  <m:borderBoxPr>
                    <m:ctrlPr>
                      <w:rPr>
                        <w:rFonts w:ascii="Cambria Math" w:hAnsi="Cambria Math"/>
                        <w:i/>
                      </w:rPr>
                    </m:ctrlPr>
                  </m:borderBoxPr>
                  <m:e/>
                </m:borderBox>
                <m:r>
                  <m:rPr>
                    <m:sty m:val="p"/>
                  </m:rPr>
                  <w:rPr>
                    <w:rFonts w:ascii="Cambria Math" w:hAnsi="Cambria Math"/>
                  </w:rPr>
                  <w:br/>
                </m:r>
              </m:oMath>
              <m:oMath>
                <m:r>
                  <w:rPr>
                    <w:rFonts w:ascii="Cambria Math" w:hAnsi="Cambria Math"/>
                  </w:rPr>
                  <m:t>4 weeks pay</m:t>
                </m:r>
                <m:r>
                  <m:rPr>
                    <m:aln/>
                  </m:rPr>
                  <w:rPr>
                    <w:rFonts w:ascii="Cambria Math" w:hAnsi="Cambria Math"/>
                  </w:rPr>
                  <m:t>=</m:t>
                </m:r>
                <m:borderBox>
                  <m:borderBoxPr>
                    <m:ctrlPr>
                      <w:rPr>
                        <w:rFonts w:ascii="Cambria Math" w:hAnsi="Cambria Math"/>
                        <w:i/>
                      </w:rPr>
                    </m:ctrlPr>
                  </m:borderBoxPr>
                  <m:e/>
                </m:borderBox>
                <m:r>
                  <w:rPr>
                    <w:rFonts w:ascii="Cambria Math" w:hAnsi="Cambria Math"/>
                  </w:rPr>
                  <m:t>×$832.50</m:t>
                </m:r>
                <m:r>
                  <m:rPr>
                    <m:sty m:val="p"/>
                  </m:rPr>
                  <w:rPr>
                    <w:rFonts w:ascii="Cambria Math" w:hAnsi="Cambria Math"/>
                  </w:rPr>
                  <w:br/>
                </m:r>
              </m:oMath>
              <m:oMath>
                <m:r>
                  <m:rPr>
                    <m:aln/>
                  </m:rPr>
                  <w:rPr>
                    <w:rFonts w:ascii="Cambria Math" w:hAnsi="Cambria Math"/>
                  </w:rPr>
                  <m:t>=$</m:t>
                </m:r>
                <m:borderBox>
                  <m:borderBoxPr>
                    <m:ctrlPr>
                      <w:rPr>
                        <w:rFonts w:ascii="Cambria Math" w:hAnsi="Cambria Math"/>
                        <w:i/>
                      </w:rPr>
                    </m:ctrlPr>
                  </m:borderBoxPr>
                  <m:e/>
                </m:borderBox>
                <m:r>
                  <m:rPr>
                    <m:sty m:val="p"/>
                  </m:rPr>
                  <w:rPr>
                    <w:rFonts w:ascii="Cambria Math" w:hAnsi="Cambria Math"/>
                  </w:rPr>
                  <w:br/>
                </m:r>
              </m:oMath>
              <m:oMath>
                <m:r>
                  <w:rPr>
                    <w:rFonts w:ascii="Cambria Math" w:hAnsi="Cambria Math"/>
                  </w:rPr>
                  <m:t>Leave loading</m:t>
                </m:r>
                <m:r>
                  <m:rPr>
                    <m:aln/>
                  </m:rPr>
                  <w:rPr>
                    <w:rFonts w:ascii="Cambria Math" w:hAnsi="Cambria Math"/>
                  </w:rPr>
                  <m:t>=17.5%×$</m:t>
                </m:r>
                <m:borderBox>
                  <m:borderBoxPr>
                    <m:ctrlPr>
                      <w:rPr>
                        <w:rFonts w:ascii="Cambria Math" w:hAnsi="Cambria Math"/>
                        <w:i/>
                      </w:rPr>
                    </m:ctrlPr>
                  </m:borderBoxPr>
                  <m:e/>
                </m:borderBox>
                <m:r>
                  <m:rPr>
                    <m:sty m:val="p"/>
                  </m:rPr>
                  <w:rPr>
                    <w:rFonts w:ascii="Cambria Math" w:hAnsi="Cambria Math"/>
                  </w:rPr>
                  <w:br/>
                </m:r>
              </m:oMath>
              <m:oMath>
                <m:r>
                  <m:rPr>
                    <m:aln/>
                  </m:rPr>
                  <w:rPr>
                    <w:rFonts w:ascii="Cambria Math" w:hAnsi="Cambria Math"/>
                  </w:rPr>
                  <m:t>=$</m:t>
                </m:r>
                <m:borderBox>
                  <m:borderBoxPr>
                    <m:ctrlPr>
                      <w:rPr>
                        <w:rFonts w:ascii="Cambria Math" w:hAnsi="Cambria Math"/>
                        <w:i/>
                      </w:rPr>
                    </m:ctrlPr>
                  </m:borderBoxPr>
                  <m:e/>
                </m:borderBox>
              </m:oMath>
            </m:oMathPara>
          </w:p>
        </w:tc>
        <w:tc>
          <w:tcPr>
            <w:tcW w:w="2498" w:type="pct"/>
          </w:tcPr>
          <w:p w14:paraId="765CC564" w14:textId="77777777" w:rsidR="00911521" w:rsidRPr="00D93672" w:rsidRDefault="00911521" w:rsidP="00CE24F7">
            <w:pPr>
              <w:spacing w:before="120"/>
              <w:rPr>
                <w:rStyle w:val="Strong"/>
              </w:rPr>
            </w:pPr>
            <w:r w:rsidRPr="00D93672">
              <w:rPr>
                <w:rStyle w:val="Strong"/>
              </w:rPr>
              <w:t>Example 2</w:t>
            </w:r>
          </w:p>
          <w:p w14:paraId="600D9612" w14:textId="77777777" w:rsidR="00911521" w:rsidRPr="00EC6290" w:rsidRDefault="00911521" w:rsidP="00CE24F7">
            <w:pPr>
              <w:spacing w:before="120"/>
            </w:pPr>
            <w:r w:rsidRPr="00EC6290">
              <w:t>Ash works a 35-hour week and earns $33/hr.</w:t>
            </w:r>
          </w:p>
          <w:p w14:paraId="16B188D5" w14:textId="5272A0C8" w:rsidR="00911521" w:rsidRPr="0070600A" w:rsidRDefault="00911521" w:rsidP="00EA6E14">
            <w:pPr>
              <w:spacing w:before="120"/>
            </w:pPr>
            <w:r w:rsidRPr="00EC6290">
              <w:t>Calculate how much Ash gets paid for his 4-week holiday period.</w:t>
            </w:r>
          </w:p>
        </w:tc>
      </w:tr>
      <w:tr w:rsidR="00911521" w14:paraId="0B3BB60B" w14:textId="77777777" w:rsidTr="00D93672">
        <w:trPr>
          <w:trHeight w:val="6009"/>
        </w:trPr>
        <w:tc>
          <w:tcPr>
            <w:tcW w:w="2502" w:type="pct"/>
          </w:tcPr>
          <w:p w14:paraId="6FCBEC70" w14:textId="04165AA1" w:rsidR="00911521" w:rsidRPr="00D93672" w:rsidRDefault="00911521" w:rsidP="00EA6E14">
            <w:pPr>
              <w:spacing w:before="120"/>
              <w:rPr>
                <w:rStyle w:val="Strong"/>
              </w:rPr>
            </w:pPr>
            <w:r w:rsidRPr="00D93672">
              <w:rPr>
                <w:rStyle w:val="Strong"/>
              </w:rPr>
              <w:t>Things to remember</w:t>
            </w:r>
          </w:p>
        </w:tc>
        <w:tc>
          <w:tcPr>
            <w:tcW w:w="2498" w:type="pct"/>
          </w:tcPr>
          <w:p w14:paraId="76613BB0" w14:textId="46C898D6" w:rsidR="00911521" w:rsidRPr="00D93672" w:rsidRDefault="00911521" w:rsidP="00EA6E14">
            <w:pPr>
              <w:spacing w:before="120"/>
              <w:rPr>
                <w:rStyle w:val="Strong"/>
              </w:rPr>
            </w:pPr>
            <w:r w:rsidRPr="00D93672">
              <w:rPr>
                <w:rStyle w:val="Strong"/>
              </w:rPr>
              <w:t>Example 3</w:t>
            </w:r>
          </w:p>
        </w:tc>
      </w:tr>
    </w:tbl>
    <w:p w14:paraId="6B7B5C3E" w14:textId="77777777" w:rsidR="009853EE" w:rsidRPr="00D55D76" w:rsidRDefault="009853EE" w:rsidP="00D55D76">
      <w:r>
        <w:br w:type="page"/>
      </w:r>
    </w:p>
    <w:p w14:paraId="5AE4A9EA" w14:textId="4E1610E6" w:rsidR="007008C8" w:rsidRDefault="007008C8" w:rsidP="00D93672">
      <w:pPr>
        <w:pStyle w:val="Heading2"/>
        <w:rPr>
          <w:rStyle w:val="Heading2Char"/>
        </w:rPr>
      </w:pPr>
      <w:bookmarkStart w:id="3" w:name="_Appendix_B"/>
      <w:bookmarkStart w:id="4" w:name="_Appendix_C"/>
      <w:bookmarkEnd w:id="3"/>
      <w:bookmarkEnd w:id="4"/>
      <w:r w:rsidRPr="00D93672">
        <w:lastRenderedPageBreak/>
        <w:t>Appendix</w:t>
      </w:r>
      <w:r>
        <w:t xml:space="preserve"> </w:t>
      </w:r>
      <w:r w:rsidR="0019669C">
        <w:t>C</w:t>
      </w:r>
    </w:p>
    <w:p w14:paraId="3B158045" w14:textId="17DC6097" w:rsidR="00B96839" w:rsidRDefault="001A1D3E" w:rsidP="00D93672">
      <w:pPr>
        <w:pStyle w:val="Heading3"/>
      </w:pPr>
      <w:r>
        <w:t>H</w:t>
      </w:r>
      <w:r w:rsidR="00021E3E">
        <w:t xml:space="preserve">SC-style </w:t>
      </w:r>
      <w:r w:rsidR="00021E3E" w:rsidRPr="00D93672">
        <w:t>questions</w:t>
      </w:r>
    </w:p>
    <w:p w14:paraId="6E8708B7" w14:textId="446232B0" w:rsidR="00B96839" w:rsidRPr="00B96839" w:rsidRDefault="00B96839" w:rsidP="00D93672">
      <w:pPr>
        <w:pStyle w:val="Heading4"/>
      </w:pPr>
      <w:r w:rsidRPr="00D93672">
        <w:t>Question</w:t>
      </w:r>
      <w:r>
        <w:t xml:space="preserve"> 1</w:t>
      </w:r>
    </w:p>
    <w:p w14:paraId="50B47891" w14:textId="4D9499BD" w:rsidR="007008C8" w:rsidRDefault="001C320F" w:rsidP="00B96839">
      <w:r>
        <w:t xml:space="preserve">Cindy </w:t>
      </w:r>
      <w:r w:rsidR="00E413EC">
        <w:t xml:space="preserve">wants to go on </w:t>
      </w:r>
      <w:r w:rsidR="000544DA">
        <w:t xml:space="preserve">a trip during her holidays </w:t>
      </w:r>
      <w:r w:rsidR="00E413EC">
        <w:t xml:space="preserve">and has budgeted that she requires </w:t>
      </w:r>
      <w:r w:rsidR="000544DA">
        <w:t>$10</w:t>
      </w:r>
      <w:r w:rsidR="00892710">
        <w:t> </w:t>
      </w:r>
      <w:r w:rsidR="000544DA">
        <w:t xml:space="preserve">000 to </w:t>
      </w:r>
      <w:r w:rsidR="000538F5">
        <w:t>cover her holiday expenses</w:t>
      </w:r>
      <w:r w:rsidR="000544DA">
        <w:t xml:space="preserve"> for the 4-week holiday.</w:t>
      </w:r>
    </w:p>
    <w:p w14:paraId="43D353BC" w14:textId="58DAD0EF" w:rsidR="000544DA" w:rsidRDefault="007F750D" w:rsidP="00B96839">
      <w:r>
        <w:t>Cindy has saved $</w:t>
      </w:r>
      <w:r w:rsidR="0046288F">
        <w:t>69</w:t>
      </w:r>
      <w:r>
        <w:t>00 so far. She pays</w:t>
      </w:r>
      <w:r w:rsidR="000538F5">
        <w:t xml:space="preserve"> </w:t>
      </w:r>
      <w:r w:rsidR="00BF60BD">
        <w:t>$975/week in rent and allows</w:t>
      </w:r>
      <w:r w:rsidR="0069302C">
        <w:t xml:space="preserve"> $50/week for utilities.</w:t>
      </w:r>
    </w:p>
    <w:p w14:paraId="290F8729" w14:textId="17ACC232" w:rsidR="0069302C" w:rsidRDefault="0069302C" w:rsidP="00B96839">
      <w:r>
        <w:t xml:space="preserve">Cindy earns $45/hr and works </w:t>
      </w:r>
      <w:r w:rsidR="000A27C7">
        <w:t xml:space="preserve">a </w:t>
      </w:r>
      <w:r w:rsidR="001C4902">
        <w:t>35-hour</w:t>
      </w:r>
      <w:r w:rsidR="00213C49">
        <w:t xml:space="preserve"> week.</w:t>
      </w:r>
    </w:p>
    <w:p w14:paraId="6A229EDA" w14:textId="230C70F4" w:rsidR="00213C49" w:rsidRDefault="00213C49" w:rsidP="00B96839">
      <w:r>
        <w:t xml:space="preserve">Taking into consideration the extra money that Cindy will receive </w:t>
      </w:r>
      <w:r w:rsidR="00F94300">
        <w:t>from</w:t>
      </w:r>
      <w:r w:rsidR="007C3D12">
        <w:t xml:space="preserve"> her holiday loading, will she have enough money to cover her expenses</w:t>
      </w:r>
      <w:r w:rsidR="0069542D">
        <w:t>?</w:t>
      </w:r>
    </w:p>
    <w:p w14:paraId="2D74D0C5" w14:textId="04109811" w:rsidR="007C3D12" w:rsidRDefault="007C3D12" w:rsidP="00B96839">
      <w:r>
        <w:t>Justify your</w:t>
      </w:r>
      <w:r w:rsidR="0069542D">
        <w:t xml:space="preserve"> decision with mathematical calculations.</w:t>
      </w:r>
    </w:p>
    <w:p w14:paraId="0A23EBBC" w14:textId="4C21DCA0" w:rsidR="00B96839" w:rsidRDefault="00B96839" w:rsidP="0060175F">
      <w:pPr>
        <w:pStyle w:val="Heading4"/>
      </w:pPr>
      <w:r w:rsidRPr="0060175F">
        <w:t>Question</w:t>
      </w:r>
      <w:r>
        <w:t xml:space="preserve"> 2</w:t>
      </w:r>
    </w:p>
    <w:p w14:paraId="2853AB23" w14:textId="1A285362" w:rsidR="007008C8" w:rsidRDefault="002F7BC5" w:rsidP="007008C8">
      <w:pPr>
        <w:rPr>
          <w:rFonts w:eastAsiaTheme="minorEastAsia"/>
        </w:rPr>
      </w:pPr>
      <w:r>
        <w:t>Lisa earns a salary of $150</w:t>
      </w:r>
      <w:r w:rsidR="00892710">
        <w:t> </w:t>
      </w:r>
      <w:r>
        <w:t>230</w:t>
      </w:r>
      <w:r w:rsidR="00FF6A6F">
        <w:t xml:space="preserve">. Her annual leave loading is </w:t>
      </w:r>
      <m:oMath>
        <m:r>
          <w:rPr>
            <w:rFonts w:ascii="Cambria Math" w:hAnsi="Cambria Math"/>
          </w:rPr>
          <m:t>17</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rsidR="00FF6A6F">
        <w:rPr>
          <w:rFonts w:eastAsiaTheme="minorEastAsia"/>
        </w:rPr>
        <w:t xml:space="preserve"> of 4 </w:t>
      </w:r>
      <w:r w:rsidR="007D1746">
        <w:rPr>
          <w:rFonts w:eastAsiaTheme="minorEastAsia"/>
        </w:rPr>
        <w:t>weeks’</w:t>
      </w:r>
      <w:r w:rsidR="00FF6A6F">
        <w:rPr>
          <w:rFonts w:eastAsiaTheme="minorEastAsia"/>
        </w:rPr>
        <w:t xml:space="preserve"> pay.</w:t>
      </w:r>
    </w:p>
    <w:p w14:paraId="3538D210" w14:textId="33708A70" w:rsidR="00FB7D40" w:rsidRDefault="00FB7D40" w:rsidP="007008C8">
      <w:pPr>
        <w:rPr>
          <w:rFonts w:eastAsiaTheme="minorEastAsia"/>
        </w:rPr>
      </w:pPr>
      <w:r>
        <w:rPr>
          <w:rFonts w:eastAsiaTheme="minorEastAsia"/>
        </w:rPr>
        <w:t xml:space="preserve">Her employer </w:t>
      </w:r>
      <w:r w:rsidR="00A544ED">
        <w:rPr>
          <w:rFonts w:eastAsiaTheme="minorEastAsia"/>
        </w:rPr>
        <w:t xml:space="preserve">tells her </w:t>
      </w:r>
      <w:r>
        <w:rPr>
          <w:rFonts w:eastAsiaTheme="minorEastAsia"/>
        </w:rPr>
        <w:t>that she will get paid $2022.33 for her 4 weeks of holidays.</w:t>
      </w:r>
    </w:p>
    <w:p w14:paraId="3309CDC2" w14:textId="1A4DE240" w:rsidR="006A04A8" w:rsidRDefault="00FB7D40" w:rsidP="007008C8">
      <w:pPr>
        <w:rPr>
          <w:rFonts w:eastAsiaTheme="minorEastAsia"/>
        </w:rPr>
      </w:pPr>
      <w:r>
        <w:rPr>
          <w:rFonts w:eastAsiaTheme="minorEastAsia"/>
        </w:rPr>
        <w:t>Lisa believes this may be incorrect.</w:t>
      </w:r>
    </w:p>
    <w:p w14:paraId="033A4F1C" w14:textId="2E65DC5F" w:rsidR="00DC765C" w:rsidRDefault="006A04A8" w:rsidP="007008C8">
      <w:r>
        <w:rPr>
          <w:rFonts w:eastAsiaTheme="minorEastAsia"/>
        </w:rPr>
        <w:t>Has her boss calculated the correct amount? Why/why not? Mathematically justify your answer</w:t>
      </w:r>
      <w:r w:rsidR="00A544ED">
        <w:rPr>
          <w:rFonts w:eastAsiaTheme="minorEastAsia"/>
        </w:rPr>
        <w:t>.</w:t>
      </w:r>
    </w:p>
    <w:p w14:paraId="25F2A13B" w14:textId="77777777" w:rsidR="00DC6B1D" w:rsidRDefault="00A1398E" w:rsidP="0060175F">
      <w:pPr>
        <w:pStyle w:val="Heading4"/>
      </w:pPr>
      <w:r w:rsidRPr="0060175F">
        <w:t>Question</w:t>
      </w:r>
      <w:r>
        <w:t xml:space="preserve"> 3</w:t>
      </w:r>
    </w:p>
    <w:p w14:paraId="69152AD7" w14:textId="147C631D" w:rsidR="00E91E70" w:rsidRDefault="00C12D3D" w:rsidP="00C12D3D">
      <w:r>
        <w:t xml:space="preserve">John gets paid </w:t>
      </w:r>
      <w:r w:rsidR="002031CB">
        <w:t>$</w:t>
      </w:r>
      <w:r w:rsidR="00E91E70">
        <w:t>5865.60 for his 4-week holiday period</w:t>
      </w:r>
      <w:r w:rsidR="00D26598">
        <w:t>, including leave loading</w:t>
      </w:r>
      <w:r w:rsidR="00E91E70">
        <w:t>.</w:t>
      </w:r>
    </w:p>
    <w:p w14:paraId="3428F80C" w14:textId="013854AD" w:rsidR="008B71D5" w:rsidRPr="0060175F" w:rsidRDefault="00E91E70" w:rsidP="00C12D3D">
      <w:r>
        <w:t>How much would John normally get paid each week?</w:t>
      </w:r>
      <w:r w:rsidR="008B71D5">
        <w:br w:type="page"/>
      </w:r>
    </w:p>
    <w:p w14:paraId="1216C7C8" w14:textId="77777777" w:rsidR="008B71D5" w:rsidRDefault="008B71D5" w:rsidP="008B71D5">
      <w:pPr>
        <w:pStyle w:val="Heading2"/>
      </w:pPr>
      <w:r>
        <w:lastRenderedPageBreak/>
        <w:t>Sample solutions</w:t>
      </w:r>
    </w:p>
    <w:p w14:paraId="3AC4D203" w14:textId="6C5EB7EE" w:rsidR="00847B82" w:rsidRDefault="00847B82" w:rsidP="00847B82">
      <w:pPr>
        <w:pStyle w:val="Heading3"/>
      </w:pPr>
      <w:r>
        <w:t xml:space="preserve">Appendix A – </w:t>
      </w:r>
      <w:r w:rsidR="00310957">
        <w:t>b</w:t>
      </w:r>
      <w:r>
        <w:t>anner task</w:t>
      </w:r>
    </w:p>
    <w:p w14:paraId="1C82570C" w14:textId="77777777" w:rsidR="00847B82" w:rsidRDefault="00847B82" w:rsidP="00CA2C00">
      <w:pPr>
        <w:pStyle w:val="ListNumber"/>
        <w:numPr>
          <w:ilvl w:val="0"/>
          <w:numId w:val="54"/>
        </w:numPr>
        <w:sectPr w:rsidR="00847B82" w:rsidSect="008771BA">
          <w:pgSz w:w="11900" w:h="16840"/>
          <w:pgMar w:top="1134" w:right="1134" w:bottom="1134" w:left="1134" w:header="709" w:footer="709" w:gutter="0"/>
          <w:cols w:space="708"/>
          <w:docGrid w:linePitch="360"/>
        </w:sectPr>
      </w:pPr>
    </w:p>
    <w:p w14:paraId="2BB98805" w14:textId="21034289" w:rsidR="00847B82" w:rsidRDefault="00847B82" w:rsidP="00CA2C00">
      <w:pPr>
        <w:pStyle w:val="ListNumber"/>
        <w:numPr>
          <w:ilvl w:val="0"/>
          <w:numId w:val="54"/>
        </w:numPr>
      </w:pPr>
      <w:r>
        <w:t>$2500/week.</w:t>
      </w:r>
    </w:p>
    <w:p w14:paraId="07A3F3DF" w14:textId="35391C09" w:rsidR="00847B82" w:rsidRDefault="00847B82" w:rsidP="006C0F11">
      <w:pPr>
        <w:pStyle w:val="ListNumber"/>
        <w:numPr>
          <w:ilvl w:val="0"/>
          <w:numId w:val="0"/>
        </w:numPr>
        <w:ind w:left="567"/>
      </w:pPr>
      <m:oMathPara>
        <m:oMath>
          <m:r>
            <w:rPr>
              <w:rFonts w:ascii="Cambria Math" w:hAnsi="Cambria Math"/>
            </w:rPr>
            <m:t>4 weeks pay</m:t>
          </m:r>
          <m:r>
            <m:rPr>
              <m:aln/>
            </m:rPr>
            <w:rPr>
              <w:rFonts w:ascii="Cambria Math" w:hAnsi="Cambria Math"/>
            </w:rPr>
            <m:t>=4×$2500</m:t>
          </m:r>
          <m:r>
            <m:rPr>
              <m:sty m:val="p"/>
            </m:rPr>
            <w:rPr>
              <w:rFonts w:ascii="Cambria Math" w:hAnsi="Cambria Math"/>
            </w:rPr>
            <w:br/>
          </m:r>
        </m:oMath>
        <m:oMath>
          <m:r>
            <m:rPr>
              <m:aln/>
            </m:rPr>
            <w:rPr>
              <w:rFonts w:ascii="Cambria Math" w:hAnsi="Cambria Math"/>
            </w:rPr>
            <m:t>=$10 000</m:t>
          </m:r>
          <m:r>
            <m:rPr>
              <m:sty m:val="p"/>
            </m:rPr>
            <w:rPr>
              <w:rFonts w:ascii="Cambria Math" w:hAnsi="Cambria Math"/>
            </w:rPr>
            <w:br/>
          </m:r>
        </m:oMath>
        <m:oMath>
          <m:r>
            <m:rPr>
              <m:aln/>
            </m:rPr>
            <w:rPr>
              <w:rFonts w:ascii="Cambria Math" w:hAnsi="Cambria Math"/>
            </w:rPr>
            <m:t>=117.5%×$10 000</m:t>
          </m:r>
          <m:r>
            <m:rPr>
              <m:sty m:val="p"/>
            </m:rPr>
            <w:rPr>
              <w:rFonts w:ascii="Cambria Math" w:hAnsi="Cambria Math"/>
            </w:rPr>
            <w:br/>
          </m:r>
        </m:oMath>
        <m:oMath>
          <m:r>
            <m:rPr>
              <m:aln/>
            </m:rPr>
            <w:rPr>
              <w:rFonts w:ascii="Cambria Math" w:hAnsi="Cambria Math"/>
            </w:rPr>
            <m:t>=$11 750</m:t>
          </m:r>
        </m:oMath>
      </m:oMathPara>
    </w:p>
    <w:p w14:paraId="37CF7380" w14:textId="563FEB0D" w:rsidR="00847B82" w:rsidRDefault="00847B82" w:rsidP="00AE60A3">
      <w:pPr>
        <w:pStyle w:val="ListNumber"/>
        <w:numPr>
          <w:ilvl w:val="0"/>
          <w:numId w:val="54"/>
        </w:numPr>
      </w:pPr>
      <w:r>
        <w:t>$1200/week.</w:t>
      </w:r>
    </w:p>
    <w:p w14:paraId="2C8EC5E6" w14:textId="64D38192" w:rsidR="00847B82" w:rsidRDefault="00847B82" w:rsidP="006C0F11">
      <w:pPr>
        <w:pStyle w:val="ListNumber"/>
        <w:numPr>
          <w:ilvl w:val="0"/>
          <w:numId w:val="0"/>
        </w:numPr>
      </w:pPr>
      <m:oMathPara>
        <m:oMath>
          <m:r>
            <m:rPr>
              <m:sty m:val="p"/>
            </m:rPr>
            <w:rPr>
              <w:rFonts w:ascii="Cambria Math" w:hAnsi="Cambria Math"/>
            </w:rPr>
            <m:t xml:space="preserve">4 </m:t>
          </m:r>
          <m:r>
            <w:rPr>
              <w:rFonts w:ascii="Cambria Math" w:hAnsi="Cambria Math"/>
            </w:rPr>
            <m:t>weeks</m:t>
          </m:r>
          <m:r>
            <m:rPr>
              <m:sty m:val="p"/>
            </m:rPr>
            <w:rPr>
              <w:rFonts w:ascii="Cambria Math" w:hAnsi="Cambria Math"/>
            </w:rPr>
            <m:t xml:space="preserve"> </m:t>
          </m:r>
          <m:r>
            <w:rPr>
              <w:rFonts w:ascii="Cambria Math" w:hAnsi="Cambria Math"/>
            </w:rPr>
            <m:t>pay</m:t>
          </m:r>
          <m:r>
            <m:rPr>
              <m:sty m:val="p"/>
              <m:aln/>
            </m:rPr>
            <w:rPr>
              <w:rFonts w:ascii="Cambria Math" w:hAnsi="Cambria Math"/>
            </w:rPr>
            <m:t>=4×$1200</m:t>
          </m:r>
          <m:r>
            <m:rPr>
              <m:sty m:val="p"/>
            </m:rPr>
            <w:rPr>
              <w:rFonts w:ascii="Cambria Math" w:hAnsi="Cambria Math"/>
            </w:rPr>
            <w:br/>
          </m:r>
        </m:oMath>
        <m:oMath>
          <m:r>
            <m:rPr>
              <m:sty m:val="p"/>
              <m:aln/>
            </m:rPr>
            <w:rPr>
              <w:rFonts w:ascii="Cambria Math" w:hAnsi="Cambria Math"/>
            </w:rPr>
            <m:t>=$4800</m:t>
          </m:r>
          <m:r>
            <m:rPr>
              <m:sty m:val="p"/>
            </m:rPr>
            <w:rPr>
              <w:rFonts w:ascii="Cambria Math" w:hAnsi="Cambria Math"/>
            </w:rPr>
            <w:br/>
          </m:r>
        </m:oMath>
        <m:oMath>
          <m:r>
            <m:rPr>
              <m:sty m:val="p"/>
              <m:aln/>
            </m:rPr>
            <w:rPr>
              <w:rFonts w:ascii="Cambria Math" w:hAnsi="Cambria Math"/>
            </w:rPr>
            <m:t>=117.5%×$4800</m:t>
          </m:r>
          <m:r>
            <m:rPr>
              <m:sty m:val="p"/>
            </m:rPr>
            <w:rPr>
              <w:rFonts w:ascii="Cambria Math" w:hAnsi="Cambria Math"/>
            </w:rPr>
            <w:br/>
          </m:r>
        </m:oMath>
        <m:oMath>
          <m:r>
            <m:rPr>
              <m:sty m:val="p"/>
              <m:aln/>
            </m:rPr>
            <w:rPr>
              <w:rFonts w:ascii="Cambria Math" w:hAnsi="Cambria Math"/>
            </w:rPr>
            <m:t>=$5640</m:t>
          </m:r>
        </m:oMath>
      </m:oMathPara>
    </w:p>
    <w:p w14:paraId="7C4ADE92" w14:textId="3D7E1361" w:rsidR="00847B82" w:rsidRDefault="00847B82" w:rsidP="00CA2C00">
      <w:pPr>
        <w:pStyle w:val="ListNumber"/>
        <w:numPr>
          <w:ilvl w:val="0"/>
          <w:numId w:val="54"/>
        </w:numPr>
      </w:pPr>
      <w:r>
        <w:t>$2400/fortnight.</w:t>
      </w:r>
    </w:p>
    <w:p w14:paraId="5F4974F5" w14:textId="4F11A769" w:rsidR="00847B82" w:rsidRDefault="00847B82" w:rsidP="006C0F11">
      <w:pPr>
        <w:pStyle w:val="ListNumber"/>
        <w:numPr>
          <w:ilvl w:val="0"/>
          <w:numId w:val="0"/>
        </w:numPr>
      </w:pPr>
      <m:oMathPara>
        <m:oMath>
          <m:r>
            <m:rPr>
              <m:sty m:val="p"/>
            </m:rPr>
            <w:rPr>
              <w:rFonts w:ascii="Cambria Math" w:hAnsi="Cambria Math"/>
            </w:rPr>
            <m:t xml:space="preserve">4 </m:t>
          </m:r>
          <m:r>
            <w:rPr>
              <w:rFonts w:ascii="Cambria Math" w:hAnsi="Cambria Math"/>
            </w:rPr>
            <m:t>weeks</m:t>
          </m:r>
          <m:r>
            <m:rPr>
              <m:sty m:val="p"/>
            </m:rPr>
            <w:rPr>
              <w:rFonts w:ascii="Cambria Math" w:hAnsi="Cambria Math"/>
            </w:rPr>
            <m:t xml:space="preserve"> </m:t>
          </m:r>
          <m:r>
            <w:rPr>
              <w:rFonts w:ascii="Cambria Math" w:hAnsi="Cambria Math"/>
            </w:rPr>
            <m:t>pay</m:t>
          </m:r>
          <m:r>
            <m:rPr>
              <m:sty m:val="p"/>
              <m:aln/>
            </m:rPr>
            <w:rPr>
              <w:rFonts w:ascii="Cambria Math" w:hAnsi="Cambria Math"/>
            </w:rPr>
            <m:t>=2×$2400</m:t>
          </m:r>
          <m:r>
            <m:rPr>
              <m:sty m:val="p"/>
            </m:rPr>
            <w:rPr>
              <w:rFonts w:ascii="Cambria Math" w:hAnsi="Cambria Math"/>
            </w:rPr>
            <w:br/>
          </m:r>
        </m:oMath>
        <m:oMath>
          <m:r>
            <m:rPr>
              <m:sty m:val="p"/>
              <m:aln/>
            </m:rPr>
            <w:rPr>
              <w:rFonts w:ascii="Cambria Math" w:hAnsi="Cambria Math"/>
            </w:rPr>
            <m:t>=$4800</m:t>
          </m:r>
          <m:r>
            <m:rPr>
              <m:sty m:val="p"/>
            </m:rPr>
            <w:rPr>
              <w:rFonts w:ascii="Cambria Math" w:hAnsi="Cambria Math"/>
            </w:rPr>
            <w:br/>
          </m:r>
        </m:oMath>
        <m:oMath>
          <m:r>
            <m:rPr>
              <m:sty m:val="p"/>
              <m:aln/>
            </m:rPr>
            <w:rPr>
              <w:rFonts w:ascii="Cambria Math" w:hAnsi="Cambria Math"/>
            </w:rPr>
            <m:t>=117.5%×$4800</m:t>
          </m:r>
          <m:r>
            <m:rPr>
              <m:sty m:val="p"/>
            </m:rPr>
            <w:rPr>
              <w:rFonts w:ascii="Cambria Math" w:hAnsi="Cambria Math"/>
            </w:rPr>
            <w:br/>
          </m:r>
        </m:oMath>
        <m:oMath>
          <m:r>
            <m:rPr>
              <m:sty m:val="p"/>
              <m:aln/>
            </m:rPr>
            <w:rPr>
              <w:rFonts w:ascii="Cambria Math" w:hAnsi="Cambria Math"/>
            </w:rPr>
            <m:t>=$5640</m:t>
          </m:r>
        </m:oMath>
      </m:oMathPara>
    </w:p>
    <w:p w14:paraId="2018C6D4" w14:textId="5749F61C" w:rsidR="00847B82" w:rsidRDefault="00847B82" w:rsidP="00CA2C00">
      <w:pPr>
        <w:pStyle w:val="ListNumber"/>
        <w:numPr>
          <w:ilvl w:val="0"/>
          <w:numId w:val="54"/>
        </w:numPr>
      </w:pPr>
      <w:r>
        <w:t>$1750/fortnight.</w:t>
      </w:r>
    </w:p>
    <w:p w14:paraId="7190751A" w14:textId="5275CA77" w:rsidR="00847B82" w:rsidRDefault="00847B82" w:rsidP="006C0F11">
      <w:pPr>
        <w:pStyle w:val="ListNumber"/>
        <w:numPr>
          <w:ilvl w:val="0"/>
          <w:numId w:val="0"/>
        </w:numPr>
      </w:pPr>
      <m:oMathPara>
        <m:oMath>
          <m:r>
            <m:rPr>
              <m:sty m:val="p"/>
            </m:rPr>
            <w:rPr>
              <w:rFonts w:ascii="Cambria Math" w:hAnsi="Cambria Math"/>
            </w:rPr>
            <m:t xml:space="preserve">4 </m:t>
          </m:r>
          <m:r>
            <w:rPr>
              <w:rFonts w:ascii="Cambria Math" w:hAnsi="Cambria Math"/>
            </w:rPr>
            <m:t>weeks</m:t>
          </m:r>
          <m:r>
            <m:rPr>
              <m:sty m:val="p"/>
            </m:rPr>
            <w:rPr>
              <w:rFonts w:ascii="Cambria Math" w:hAnsi="Cambria Math"/>
            </w:rPr>
            <m:t xml:space="preserve"> </m:t>
          </m:r>
          <m:r>
            <w:rPr>
              <w:rFonts w:ascii="Cambria Math" w:hAnsi="Cambria Math"/>
            </w:rPr>
            <m:t>pay</m:t>
          </m:r>
          <m:r>
            <m:rPr>
              <m:sty m:val="p"/>
              <m:aln/>
            </m:rPr>
            <w:rPr>
              <w:rFonts w:ascii="Cambria Math" w:hAnsi="Cambria Math"/>
            </w:rPr>
            <m:t>=2×$1750</m:t>
          </m:r>
          <m:r>
            <m:rPr>
              <m:sty m:val="p"/>
            </m:rPr>
            <w:rPr>
              <w:rFonts w:ascii="Cambria Math" w:hAnsi="Cambria Math"/>
            </w:rPr>
            <w:br/>
          </m:r>
        </m:oMath>
        <m:oMath>
          <m:r>
            <m:rPr>
              <m:sty m:val="p"/>
              <m:aln/>
            </m:rPr>
            <w:rPr>
              <w:rFonts w:ascii="Cambria Math" w:hAnsi="Cambria Math"/>
            </w:rPr>
            <m:t>=$3500</m:t>
          </m:r>
          <m:r>
            <m:rPr>
              <m:sty m:val="p"/>
            </m:rPr>
            <w:rPr>
              <w:rFonts w:ascii="Cambria Math" w:hAnsi="Cambria Math"/>
            </w:rPr>
            <w:br/>
          </m:r>
        </m:oMath>
        <m:oMath>
          <m:r>
            <m:rPr>
              <m:sty m:val="p"/>
              <m:aln/>
            </m:rPr>
            <w:rPr>
              <w:rFonts w:ascii="Cambria Math" w:hAnsi="Cambria Math"/>
            </w:rPr>
            <m:t>=117.5%×$3500</m:t>
          </m:r>
          <m:r>
            <m:rPr>
              <m:sty m:val="p"/>
            </m:rPr>
            <w:rPr>
              <w:rFonts w:ascii="Cambria Math" w:hAnsi="Cambria Math"/>
            </w:rPr>
            <w:br/>
          </m:r>
        </m:oMath>
        <m:oMath>
          <m:r>
            <m:rPr>
              <m:sty m:val="p"/>
              <m:aln/>
            </m:rPr>
            <w:rPr>
              <w:rFonts w:ascii="Cambria Math" w:hAnsi="Cambria Math"/>
            </w:rPr>
            <m:t>=$4112.50</m:t>
          </m:r>
        </m:oMath>
      </m:oMathPara>
    </w:p>
    <w:p w14:paraId="4DE9483A" w14:textId="77777777" w:rsidR="00847B82" w:rsidRDefault="00847B82" w:rsidP="00CA2C00">
      <w:pPr>
        <w:pStyle w:val="ListNumber"/>
        <w:numPr>
          <w:ilvl w:val="0"/>
          <w:numId w:val="54"/>
        </w:numPr>
      </w:pPr>
      <w:r>
        <w:t>$25/hr for 35 hrs/week.</w:t>
      </w:r>
    </w:p>
    <w:p w14:paraId="0984B490" w14:textId="773BF038" w:rsidR="00847B82" w:rsidRDefault="00847B82" w:rsidP="006C0F11">
      <w:pPr>
        <w:pStyle w:val="ListNumber"/>
        <w:numPr>
          <w:ilvl w:val="0"/>
          <w:numId w:val="0"/>
        </w:numPr>
      </w:pPr>
      <m:oMathPara>
        <m:oMath>
          <m:r>
            <m:rPr>
              <m:sty m:val="p"/>
            </m:rPr>
            <w:rPr>
              <w:rFonts w:ascii="Cambria Math" w:hAnsi="Cambria Math"/>
            </w:rPr>
            <m:t xml:space="preserve">4 </m:t>
          </m:r>
          <m:r>
            <w:rPr>
              <w:rFonts w:ascii="Cambria Math" w:hAnsi="Cambria Math"/>
            </w:rPr>
            <m:t>weeks</m:t>
          </m:r>
          <m:r>
            <m:rPr>
              <m:sty m:val="p"/>
            </m:rPr>
            <w:rPr>
              <w:rFonts w:ascii="Cambria Math" w:hAnsi="Cambria Math"/>
            </w:rPr>
            <m:t xml:space="preserve"> </m:t>
          </m:r>
          <m:r>
            <w:rPr>
              <w:rFonts w:ascii="Cambria Math" w:hAnsi="Cambria Math"/>
            </w:rPr>
            <m:t>pay</m:t>
          </m:r>
          <m:r>
            <m:rPr>
              <m:sty m:val="p"/>
              <m:aln/>
            </m:rPr>
            <w:rPr>
              <w:rFonts w:ascii="Cambria Math" w:hAnsi="Cambria Math"/>
            </w:rPr>
            <m:t>=4×35×$25</m:t>
          </m:r>
          <m:r>
            <m:rPr>
              <m:sty m:val="p"/>
            </m:rPr>
            <w:rPr>
              <w:rFonts w:ascii="Cambria Math" w:hAnsi="Cambria Math"/>
            </w:rPr>
            <w:br/>
          </m:r>
        </m:oMath>
        <m:oMath>
          <m:r>
            <m:rPr>
              <m:sty m:val="p"/>
              <m:aln/>
            </m:rPr>
            <w:rPr>
              <w:rFonts w:ascii="Cambria Math" w:hAnsi="Cambria Math"/>
            </w:rPr>
            <m:t>=$3500</m:t>
          </m:r>
          <m:r>
            <m:rPr>
              <m:sty m:val="p"/>
            </m:rPr>
            <w:rPr>
              <w:rFonts w:ascii="Cambria Math" w:hAnsi="Cambria Math"/>
            </w:rPr>
            <w:br/>
          </m:r>
        </m:oMath>
        <m:oMath>
          <m:r>
            <m:rPr>
              <m:sty m:val="p"/>
              <m:aln/>
            </m:rPr>
            <w:rPr>
              <w:rFonts w:ascii="Cambria Math" w:hAnsi="Cambria Math"/>
            </w:rPr>
            <m:t>=117.5%×$3500</m:t>
          </m:r>
          <m:r>
            <m:rPr>
              <m:sty m:val="p"/>
            </m:rPr>
            <w:rPr>
              <w:rFonts w:ascii="Cambria Math" w:hAnsi="Cambria Math"/>
            </w:rPr>
            <w:br/>
          </m:r>
        </m:oMath>
        <m:oMath>
          <m:r>
            <m:rPr>
              <m:sty m:val="p"/>
              <m:aln/>
            </m:rPr>
            <w:rPr>
              <w:rFonts w:ascii="Cambria Math" w:hAnsi="Cambria Math"/>
            </w:rPr>
            <m:t>=$4112.50</m:t>
          </m:r>
          <m:r>
            <m:rPr>
              <m:sty m:val="p"/>
            </m:rPr>
            <w:rPr>
              <w:rFonts w:ascii="Cambria Math" w:eastAsiaTheme="minorEastAsia" w:hAnsi="Cambria Math"/>
            </w:rPr>
            <w:br/>
          </m:r>
        </m:oMath>
      </m:oMathPara>
    </w:p>
    <w:p w14:paraId="49FF2469" w14:textId="77777777" w:rsidR="00847B82" w:rsidRDefault="00847B82" w:rsidP="00CA2C00">
      <w:pPr>
        <w:pStyle w:val="ListNumber"/>
        <w:numPr>
          <w:ilvl w:val="0"/>
          <w:numId w:val="54"/>
        </w:numPr>
      </w:pPr>
      <w:r>
        <w:t>$25/hr for 37 hrs/week.</w:t>
      </w:r>
    </w:p>
    <w:p w14:paraId="5C24A69C" w14:textId="543478A6" w:rsidR="00847B82" w:rsidRDefault="00847B82" w:rsidP="006C0F11">
      <w:pPr>
        <w:pStyle w:val="ListNumber"/>
        <w:numPr>
          <w:ilvl w:val="0"/>
          <w:numId w:val="0"/>
        </w:numPr>
      </w:pPr>
      <m:oMathPara>
        <m:oMath>
          <m:r>
            <m:rPr>
              <m:sty m:val="p"/>
            </m:rPr>
            <w:rPr>
              <w:rFonts w:ascii="Cambria Math" w:hAnsi="Cambria Math"/>
            </w:rPr>
            <m:t xml:space="preserve">4 </m:t>
          </m:r>
          <m:r>
            <w:rPr>
              <w:rFonts w:ascii="Cambria Math" w:hAnsi="Cambria Math"/>
            </w:rPr>
            <m:t>weeks</m:t>
          </m:r>
          <m:r>
            <m:rPr>
              <m:sty m:val="p"/>
            </m:rPr>
            <w:rPr>
              <w:rFonts w:ascii="Cambria Math" w:hAnsi="Cambria Math"/>
            </w:rPr>
            <m:t xml:space="preserve"> </m:t>
          </m:r>
          <m:r>
            <w:rPr>
              <w:rFonts w:ascii="Cambria Math" w:hAnsi="Cambria Math"/>
            </w:rPr>
            <m:t>pay</m:t>
          </m:r>
          <m:r>
            <m:rPr>
              <m:sty m:val="p"/>
              <m:aln/>
            </m:rPr>
            <w:rPr>
              <w:rFonts w:ascii="Cambria Math" w:hAnsi="Cambria Math"/>
            </w:rPr>
            <m:t>=4×37×$25</m:t>
          </m:r>
          <m:r>
            <m:rPr>
              <m:sty m:val="p"/>
            </m:rPr>
            <w:rPr>
              <w:rFonts w:ascii="Cambria Math" w:hAnsi="Cambria Math"/>
            </w:rPr>
            <w:br/>
          </m:r>
        </m:oMath>
        <m:oMath>
          <m:r>
            <m:rPr>
              <m:sty m:val="p"/>
              <m:aln/>
            </m:rPr>
            <w:rPr>
              <w:rFonts w:ascii="Cambria Math" w:hAnsi="Cambria Math"/>
            </w:rPr>
            <m:t>=$3700</m:t>
          </m:r>
          <m:r>
            <m:rPr>
              <m:sty m:val="p"/>
            </m:rPr>
            <w:rPr>
              <w:rFonts w:ascii="Cambria Math" w:hAnsi="Cambria Math"/>
            </w:rPr>
            <w:br/>
          </m:r>
        </m:oMath>
        <m:oMath>
          <m:r>
            <m:rPr>
              <m:sty m:val="p"/>
              <m:aln/>
            </m:rPr>
            <w:rPr>
              <w:rFonts w:ascii="Cambria Math" w:hAnsi="Cambria Math"/>
            </w:rPr>
            <m:t>=117.5%×$3700</m:t>
          </m:r>
          <m:r>
            <m:rPr>
              <m:sty m:val="p"/>
            </m:rPr>
            <w:rPr>
              <w:rFonts w:ascii="Cambria Math" w:hAnsi="Cambria Math"/>
            </w:rPr>
            <w:br/>
          </m:r>
        </m:oMath>
        <m:oMath>
          <m:r>
            <m:rPr>
              <m:sty m:val="p"/>
              <m:aln/>
            </m:rPr>
            <w:rPr>
              <w:rFonts w:ascii="Cambria Math" w:hAnsi="Cambria Math"/>
            </w:rPr>
            <m:t>=$4347.50</m:t>
          </m:r>
        </m:oMath>
      </m:oMathPara>
    </w:p>
    <w:p w14:paraId="0518A00B" w14:textId="48C657C5" w:rsidR="00847B82" w:rsidRDefault="00847B82" w:rsidP="00CA2C00">
      <w:pPr>
        <w:pStyle w:val="ListNumber"/>
        <w:numPr>
          <w:ilvl w:val="0"/>
          <w:numId w:val="54"/>
        </w:numPr>
      </w:pPr>
      <w:r>
        <w:t>$72</w:t>
      </w:r>
      <w:r w:rsidR="005F755E">
        <w:t> </w:t>
      </w:r>
      <w:r>
        <w:t>800/year.</w:t>
      </w:r>
    </w:p>
    <w:p w14:paraId="1CC072A8" w14:textId="4A7840E6" w:rsidR="00847B82" w:rsidRDefault="00847B82" w:rsidP="006C0F11">
      <w:pPr>
        <w:pStyle w:val="ListNumber"/>
        <w:numPr>
          <w:ilvl w:val="0"/>
          <w:numId w:val="0"/>
        </w:numPr>
      </w:pPr>
      <m:oMathPara>
        <m:oMath>
          <m:r>
            <m:rPr>
              <m:sty m:val="p"/>
            </m:rPr>
            <w:rPr>
              <w:rFonts w:ascii="Cambria Math" w:hAnsi="Cambria Math"/>
            </w:rPr>
            <m:t xml:space="preserve">4 </m:t>
          </m:r>
          <m:r>
            <w:rPr>
              <w:rFonts w:ascii="Cambria Math" w:hAnsi="Cambria Math"/>
            </w:rPr>
            <m:t>weeks</m:t>
          </m:r>
          <m:r>
            <m:rPr>
              <m:sty m:val="p"/>
            </m:rPr>
            <w:rPr>
              <w:rFonts w:ascii="Cambria Math" w:hAnsi="Cambria Math"/>
            </w:rPr>
            <m:t xml:space="preserve"> </m:t>
          </m:r>
          <m:r>
            <w:rPr>
              <w:rFonts w:ascii="Cambria Math" w:hAnsi="Cambria Math"/>
            </w:rPr>
            <m:t>pay</m:t>
          </m:r>
          <m:r>
            <m:rPr>
              <m:sty m:val="p"/>
              <m:aln/>
            </m:rPr>
            <w:rPr>
              <w:rFonts w:ascii="Cambria Math" w:hAnsi="Cambria Math"/>
            </w:rPr>
            <m:t>=$72 800÷52×4</m:t>
          </m:r>
          <m:r>
            <m:rPr>
              <m:sty m:val="p"/>
            </m:rPr>
            <w:rPr>
              <w:rFonts w:ascii="Cambria Math" w:hAnsi="Cambria Math"/>
            </w:rPr>
            <w:br/>
          </m:r>
        </m:oMath>
        <m:oMath>
          <m:r>
            <m:rPr>
              <m:sty m:val="p"/>
              <m:aln/>
            </m:rPr>
            <w:rPr>
              <w:rFonts w:ascii="Cambria Math" w:hAnsi="Cambria Math"/>
            </w:rPr>
            <m:t>=$5600</m:t>
          </m:r>
          <m:r>
            <m:rPr>
              <m:sty m:val="p"/>
            </m:rPr>
            <w:rPr>
              <w:rFonts w:ascii="Cambria Math" w:hAnsi="Cambria Math"/>
            </w:rPr>
            <w:br/>
          </m:r>
        </m:oMath>
        <m:oMath>
          <m:r>
            <m:rPr>
              <m:sty m:val="p"/>
              <m:aln/>
            </m:rPr>
            <w:rPr>
              <w:rFonts w:ascii="Cambria Math" w:hAnsi="Cambria Math"/>
            </w:rPr>
            <m:t>=117.5%×$5600</m:t>
          </m:r>
          <m:r>
            <m:rPr>
              <m:sty m:val="p"/>
            </m:rPr>
            <w:rPr>
              <w:rFonts w:ascii="Cambria Math" w:hAnsi="Cambria Math"/>
            </w:rPr>
            <w:br/>
          </m:r>
        </m:oMath>
        <m:oMath>
          <m:r>
            <m:rPr>
              <m:sty m:val="p"/>
              <m:aln/>
            </m:rPr>
            <w:rPr>
              <w:rFonts w:ascii="Cambria Math" w:hAnsi="Cambria Math"/>
            </w:rPr>
            <m:t>=$6580</m:t>
          </m:r>
        </m:oMath>
      </m:oMathPara>
    </w:p>
    <w:p w14:paraId="1DFB5466" w14:textId="0348CCAA" w:rsidR="00847B82" w:rsidRDefault="00847B82" w:rsidP="00CA2C00">
      <w:pPr>
        <w:pStyle w:val="ListNumber"/>
        <w:numPr>
          <w:ilvl w:val="0"/>
          <w:numId w:val="54"/>
        </w:numPr>
      </w:pPr>
      <w:r>
        <w:t>$125</w:t>
      </w:r>
      <w:r w:rsidR="005F755E">
        <w:t> </w:t>
      </w:r>
      <w:r>
        <w:t>000/year.</w:t>
      </w:r>
    </w:p>
    <w:p w14:paraId="4DE19DD4" w14:textId="570D9399" w:rsidR="00847B82" w:rsidRDefault="00847B82" w:rsidP="006C0F11">
      <w:pPr>
        <w:pStyle w:val="ListNumber"/>
        <w:numPr>
          <w:ilvl w:val="0"/>
          <w:numId w:val="0"/>
        </w:numPr>
      </w:pPr>
      <m:oMathPara>
        <m:oMath>
          <m:r>
            <m:rPr>
              <m:sty m:val="p"/>
            </m:rPr>
            <w:rPr>
              <w:rFonts w:ascii="Cambria Math" w:hAnsi="Cambria Math"/>
            </w:rPr>
            <m:t xml:space="preserve">4 </m:t>
          </m:r>
          <m:r>
            <w:rPr>
              <w:rFonts w:ascii="Cambria Math" w:hAnsi="Cambria Math"/>
            </w:rPr>
            <m:t>weeks</m:t>
          </m:r>
          <m:r>
            <m:rPr>
              <m:sty m:val="p"/>
            </m:rPr>
            <w:rPr>
              <w:rFonts w:ascii="Cambria Math" w:hAnsi="Cambria Math"/>
            </w:rPr>
            <m:t xml:space="preserve"> </m:t>
          </m:r>
          <m:r>
            <w:rPr>
              <w:rFonts w:ascii="Cambria Math" w:hAnsi="Cambria Math"/>
            </w:rPr>
            <m:t>pay</m:t>
          </m:r>
          <m:r>
            <m:rPr>
              <m:sty m:val="p"/>
              <m:aln/>
            </m:rPr>
            <w:rPr>
              <w:rFonts w:ascii="Cambria Math" w:hAnsi="Cambria Math"/>
            </w:rPr>
            <m:t>=$125 000÷52×4</m:t>
          </m:r>
          <m:r>
            <m:rPr>
              <m:sty m:val="p"/>
            </m:rPr>
            <w:rPr>
              <w:rFonts w:ascii="Cambria Math" w:hAnsi="Cambria Math"/>
            </w:rPr>
            <w:br/>
          </m:r>
        </m:oMath>
        <m:oMath>
          <m:r>
            <m:rPr>
              <m:sty m:val="p"/>
              <m:aln/>
            </m:rPr>
            <w:rPr>
              <w:rFonts w:ascii="Cambria Math" w:hAnsi="Cambria Math"/>
            </w:rPr>
            <m:t>=$9615.38</m:t>
          </m:r>
          <m:r>
            <m:rPr>
              <m:sty m:val="p"/>
            </m:rPr>
            <w:rPr>
              <w:rFonts w:ascii="Cambria Math" w:hAnsi="Cambria Math"/>
            </w:rPr>
            <w:br/>
          </m:r>
        </m:oMath>
        <m:oMath>
          <m:r>
            <m:rPr>
              <m:sty m:val="p"/>
              <m:aln/>
            </m:rPr>
            <w:rPr>
              <w:rFonts w:ascii="Cambria Math" w:hAnsi="Cambria Math"/>
            </w:rPr>
            <m:t>=117.5%×$9615.38</m:t>
          </m:r>
          <m:r>
            <m:rPr>
              <m:sty m:val="p"/>
            </m:rPr>
            <w:rPr>
              <w:rFonts w:ascii="Cambria Math" w:hAnsi="Cambria Math"/>
            </w:rPr>
            <w:br/>
          </m:r>
        </m:oMath>
        <m:oMath>
          <m:r>
            <m:rPr>
              <m:sty m:val="p"/>
              <m:aln/>
            </m:rPr>
            <w:rPr>
              <w:rFonts w:ascii="Cambria Math" w:hAnsi="Cambria Math"/>
            </w:rPr>
            <m:t>=$11 298.08</m:t>
          </m:r>
        </m:oMath>
      </m:oMathPara>
    </w:p>
    <w:p w14:paraId="6370A083" w14:textId="68BA6531" w:rsidR="00847B82" w:rsidRDefault="00847B82" w:rsidP="00CA2C00">
      <w:pPr>
        <w:pStyle w:val="ListNumber"/>
        <w:numPr>
          <w:ilvl w:val="0"/>
          <w:numId w:val="54"/>
        </w:numPr>
      </w:pPr>
      <w:r>
        <w:t>$9615/month.</w:t>
      </w:r>
    </w:p>
    <w:p w14:paraId="72CA9AE7" w14:textId="2DEE54FA" w:rsidR="00847B82" w:rsidRDefault="00847B82" w:rsidP="006C0F11">
      <w:pPr>
        <w:pStyle w:val="ListNumber"/>
        <w:numPr>
          <w:ilvl w:val="0"/>
          <w:numId w:val="0"/>
        </w:numPr>
      </w:pPr>
      <m:oMathPara>
        <m:oMath>
          <m:r>
            <m:rPr>
              <m:sty m:val="p"/>
            </m:rPr>
            <w:rPr>
              <w:rFonts w:ascii="Cambria Math" w:hAnsi="Cambria Math"/>
            </w:rPr>
            <m:t xml:space="preserve">4 </m:t>
          </m:r>
          <m:r>
            <w:rPr>
              <w:rFonts w:ascii="Cambria Math" w:hAnsi="Cambria Math"/>
            </w:rPr>
            <m:t>weeks</m:t>
          </m:r>
          <m:r>
            <m:rPr>
              <m:sty m:val="p"/>
            </m:rPr>
            <w:rPr>
              <w:rFonts w:ascii="Cambria Math" w:hAnsi="Cambria Math"/>
            </w:rPr>
            <m:t xml:space="preserve"> </m:t>
          </m:r>
          <m:r>
            <w:rPr>
              <w:rFonts w:ascii="Cambria Math" w:hAnsi="Cambria Math"/>
            </w:rPr>
            <m:t>pay</m:t>
          </m:r>
          <m:r>
            <m:rPr>
              <m:sty m:val="p"/>
              <m:aln/>
            </m:rPr>
            <w:rPr>
              <w:rFonts w:ascii="Cambria Math" w:hAnsi="Cambria Math"/>
            </w:rPr>
            <m:t>=$9615×12÷52×4</m:t>
          </m:r>
          <m:r>
            <m:rPr>
              <m:sty m:val="p"/>
            </m:rPr>
            <w:rPr>
              <w:rFonts w:ascii="Cambria Math" w:hAnsi="Cambria Math"/>
            </w:rPr>
            <w:br/>
          </m:r>
        </m:oMath>
        <m:oMath>
          <m:r>
            <m:rPr>
              <m:sty m:val="p"/>
              <m:aln/>
            </m:rPr>
            <w:rPr>
              <w:rFonts w:ascii="Cambria Math" w:hAnsi="Cambria Math"/>
            </w:rPr>
            <m:t>=$8875.38</m:t>
          </m:r>
          <m:r>
            <m:rPr>
              <m:sty m:val="p"/>
            </m:rPr>
            <w:rPr>
              <w:rFonts w:ascii="Cambria Math" w:hAnsi="Cambria Math"/>
            </w:rPr>
            <w:br/>
          </m:r>
        </m:oMath>
        <m:oMath>
          <m:r>
            <m:rPr>
              <m:sty m:val="p"/>
              <m:aln/>
            </m:rPr>
            <w:rPr>
              <w:rFonts w:ascii="Cambria Math" w:hAnsi="Cambria Math"/>
            </w:rPr>
            <m:t>=117.5%×$8875.38</m:t>
          </m:r>
          <m:r>
            <m:rPr>
              <m:sty m:val="p"/>
            </m:rPr>
            <w:rPr>
              <w:rFonts w:ascii="Cambria Math" w:hAnsi="Cambria Math"/>
            </w:rPr>
            <w:br/>
          </m:r>
        </m:oMath>
        <m:oMath>
          <m:r>
            <m:rPr>
              <m:sty m:val="p"/>
              <m:aln/>
            </m:rPr>
            <w:rPr>
              <w:rFonts w:ascii="Cambria Math" w:hAnsi="Cambria Math"/>
            </w:rPr>
            <m:t>=$10 428.58</m:t>
          </m:r>
        </m:oMath>
      </m:oMathPara>
    </w:p>
    <w:p w14:paraId="61A57D89" w14:textId="3AAF53C8" w:rsidR="00847B82" w:rsidRDefault="00847B82" w:rsidP="00CA2C00">
      <w:pPr>
        <w:pStyle w:val="ListNumber"/>
        <w:numPr>
          <w:ilvl w:val="0"/>
          <w:numId w:val="54"/>
        </w:numPr>
      </w:pPr>
      <w:r>
        <w:t>$14</w:t>
      </w:r>
      <w:r w:rsidR="005F755E">
        <w:t> </w:t>
      </w:r>
      <w:r>
        <w:t>500/month.</w:t>
      </w:r>
    </w:p>
    <w:p w14:paraId="54662F24" w14:textId="6943025C" w:rsidR="00EE607B" w:rsidRPr="00EE607B" w:rsidRDefault="00847B82" w:rsidP="006C0F11">
      <w:pPr>
        <w:pStyle w:val="ListNumber"/>
        <w:numPr>
          <w:ilvl w:val="0"/>
          <w:numId w:val="0"/>
        </w:numPr>
      </w:pPr>
      <m:oMathPara>
        <m:oMath>
          <m:r>
            <m:rPr>
              <m:sty m:val="p"/>
            </m:rPr>
            <w:rPr>
              <w:rFonts w:ascii="Cambria Math" w:hAnsi="Cambria Math"/>
            </w:rPr>
            <m:t xml:space="preserve">4 </m:t>
          </m:r>
          <m:r>
            <w:rPr>
              <w:rFonts w:ascii="Cambria Math" w:hAnsi="Cambria Math"/>
            </w:rPr>
            <m:t>weeks</m:t>
          </m:r>
          <m:r>
            <m:rPr>
              <m:sty m:val="p"/>
            </m:rPr>
            <w:rPr>
              <w:rFonts w:ascii="Cambria Math" w:hAnsi="Cambria Math"/>
            </w:rPr>
            <m:t xml:space="preserve"> </m:t>
          </m:r>
          <m:r>
            <w:rPr>
              <w:rFonts w:ascii="Cambria Math" w:hAnsi="Cambria Math"/>
            </w:rPr>
            <m:t>pay</m:t>
          </m:r>
          <m:r>
            <m:rPr>
              <m:sty m:val="p"/>
              <m:aln/>
            </m:rPr>
            <w:rPr>
              <w:rFonts w:ascii="Cambria Math" w:hAnsi="Cambria Math"/>
            </w:rPr>
            <m:t>=$14 500×12÷52×4</m:t>
          </m:r>
          <m:r>
            <m:rPr>
              <m:sty m:val="p"/>
            </m:rPr>
            <w:rPr>
              <w:rFonts w:ascii="Cambria Math" w:hAnsi="Cambria Math"/>
            </w:rPr>
            <w:br/>
          </m:r>
        </m:oMath>
        <m:oMath>
          <m:r>
            <m:rPr>
              <m:sty m:val="p"/>
              <m:aln/>
            </m:rPr>
            <w:rPr>
              <w:rFonts w:ascii="Cambria Math" w:hAnsi="Cambria Math"/>
            </w:rPr>
            <m:t>=$13 384.62</m:t>
          </m:r>
          <m:r>
            <m:rPr>
              <m:sty m:val="p"/>
            </m:rPr>
            <w:rPr>
              <w:rFonts w:ascii="Cambria Math" w:hAnsi="Cambria Math"/>
            </w:rPr>
            <w:br/>
          </m:r>
        </m:oMath>
        <m:oMath>
          <m:r>
            <m:rPr>
              <m:sty m:val="p"/>
              <m:aln/>
            </m:rPr>
            <w:rPr>
              <w:rFonts w:ascii="Cambria Math" w:hAnsi="Cambria Math"/>
            </w:rPr>
            <m:t>=117.5%×$13 384.62</m:t>
          </m:r>
          <m:r>
            <m:rPr>
              <m:sty m:val="p"/>
            </m:rPr>
            <w:rPr>
              <w:rFonts w:ascii="Cambria Math" w:hAnsi="Cambria Math"/>
            </w:rPr>
            <w:br/>
          </m:r>
        </m:oMath>
        <m:oMath>
          <m:r>
            <m:rPr>
              <m:sty m:val="p"/>
              <m:aln/>
            </m:rPr>
            <w:rPr>
              <w:rFonts w:ascii="Cambria Math" w:hAnsi="Cambria Math"/>
            </w:rPr>
            <m:t>=$15 726.92</m:t>
          </m:r>
          <m:r>
            <m:rPr>
              <m:sty m:val="p"/>
            </m:rPr>
            <w:rPr>
              <w:rFonts w:eastAsiaTheme="minorEastAsia"/>
            </w:rPr>
            <w:br/>
          </m:r>
        </m:oMath>
      </m:oMathPara>
    </w:p>
    <w:p w14:paraId="7D6EFEA9" w14:textId="260A7213" w:rsidR="00AC7BFD" w:rsidRPr="00AE60A3" w:rsidRDefault="00AC7BFD" w:rsidP="00CA2C00">
      <w:pPr>
        <w:pStyle w:val="ListNumber"/>
        <w:numPr>
          <w:ilvl w:val="0"/>
          <w:numId w:val="54"/>
        </w:numPr>
      </w:pPr>
      <w:r>
        <w:rPr>
          <w:rFonts w:eastAsiaTheme="minorEastAsia"/>
        </w:rPr>
        <w:lastRenderedPageBreak/>
        <w:t>$987/week</w:t>
      </w:r>
      <w:r>
        <w:rPr>
          <w:rFonts w:eastAsiaTheme="minorEastAsia"/>
        </w:rPr>
        <w:br/>
      </w:r>
      <m:oMathPara>
        <m:oMath>
          <m:r>
            <w:rPr>
              <w:rFonts w:ascii="Cambria Math" w:hAnsi="Cambria Math"/>
            </w:rPr>
            <m:t>Normal</m:t>
          </m:r>
          <m:r>
            <m:rPr>
              <m:sty m:val="p"/>
            </m:rPr>
            <w:rPr>
              <w:rFonts w:ascii="Cambria Math" w:hAnsi="Cambria Math"/>
            </w:rPr>
            <m:t xml:space="preserve"> </m:t>
          </m:r>
          <m:r>
            <w:rPr>
              <w:rFonts w:ascii="Cambria Math" w:hAnsi="Cambria Math"/>
            </w:rPr>
            <m:t>pay</m:t>
          </m:r>
          <m:r>
            <m:rPr>
              <m:sty m:val="p"/>
              <m:aln/>
            </m:rPr>
            <w:rPr>
              <w:rFonts w:ascii="Cambria Math" w:hAnsi="Cambria Math"/>
            </w:rPr>
            <m:t>=$987÷1.175</m:t>
          </m:r>
          <m:r>
            <m:rPr>
              <m:sty m:val="p"/>
            </m:rPr>
            <w:rPr>
              <w:rFonts w:ascii="Cambria Math" w:hAnsi="Cambria Math"/>
            </w:rPr>
            <w:br/>
          </m:r>
        </m:oMath>
        <m:oMath>
          <m:r>
            <m:rPr>
              <m:sty m:val="p"/>
              <m:aln/>
            </m:rPr>
            <w:rPr>
              <w:rFonts w:ascii="Cambria Math" w:hAnsi="Cambria Math"/>
            </w:rPr>
            <m:t>=$840</m:t>
          </m:r>
        </m:oMath>
      </m:oMathPara>
    </w:p>
    <w:p w14:paraId="66D538A2" w14:textId="0A976C49" w:rsidR="006B7267" w:rsidRDefault="006B7267" w:rsidP="00CA2C00">
      <w:pPr>
        <w:pStyle w:val="ListNumber"/>
        <w:numPr>
          <w:ilvl w:val="0"/>
          <w:numId w:val="54"/>
        </w:numPr>
      </w:pPr>
      <w:r>
        <w:t>$11</w:t>
      </w:r>
      <w:r w:rsidR="00232294">
        <w:t> </w:t>
      </w:r>
      <w:r>
        <w:t>750</w:t>
      </w:r>
      <w:r w:rsidR="00EE607B">
        <w:t>/4 weeks</w:t>
      </w:r>
    </w:p>
    <w:p w14:paraId="0C928020" w14:textId="09A686EB" w:rsidR="00EE607B" w:rsidRDefault="00EE607B" w:rsidP="002600F5">
      <w:pPr>
        <w:pStyle w:val="ListNumber"/>
        <w:numPr>
          <w:ilvl w:val="0"/>
          <w:numId w:val="0"/>
        </w:numPr>
      </w:pPr>
      <m:oMathPara>
        <m:oMath>
          <m:r>
            <w:rPr>
              <w:rFonts w:ascii="Cambria Math" w:hAnsi="Cambria Math"/>
            </w:rPr>
            <m:t>Pay each week</m:t>
          </m:r>
          <m:r>
            <m:rPr>
              <m:aln/>
            </m:rPr>
            <w:rPr>
              <w:rFonts w:ascii="Cambria Math" w:hAnsi="Cambria Math"/>
            </w:rPr>
            <m:t>=$11750÷4</m:t>
          </m:r>
          <m:r>
            <m:rPr>
              <m:sty m:val="p"/>
            </m:rPr>
            <w:rPr>
              <w:rFonts w:ascii="Cambria Math" w:hAnsi="Cambria Math"/>
            </w:rPr>
            <w:br/>
          </m:r>
        </m:oMath>
        <m:oMath>
          <m:r>
            <m:rPr>
              <m:aln/>
            </m:rPr>
            <w:rPr>
              <w:rFonts w:ascii="Cambria Math" w:hAnsi="Cambria Math"/>
            </w:rPr>
            <m:t>=$2937.50</m:t>
          </m:r>
          <m:r>
            <m:rPr>
              <m:sty m:val="p"/>
            </m:rPr>
            <w:rPr>
              <w:rFonts w:ascii="Cambria Math" w:hAnsi="Cambria Math"/>
            </w:rPr>
            <w:br/>
          </m:r>
        </m:oMath>
        <m:oMath>
          <m:r>
            <w:rPr>
              <w:rFonts w:ascii="Cambria Math" w:hAnsi="Cambria Math"/>
            </w:rPr>
            <m:t>Before  loading</m:t>
          </m:r>
          <m:r>
            <m:rPr>
              <m:aln/>
            </m:rPr>
            <w:rPr>
              <w:rFonts w:ascii="Cambria Math" w:hAnsi="Cambria Math"/>
            </w:rPr>
            <m:t>=2937.50÷1.175</m:t>
          </m:r>
          <m:r>
            <m:rPr>
              <m:sty m:val="p"/>
            </m:rPr>
            <w:rPr>
              <w:rFonts w:ascii="Cambria Math" w:hAnsi="Cambria Math"/>
            </w:rPr>
            <w:br/>
          </m:r>
        </m:oMath>
        <m:oMath>
          <m:r>
            <m:rPr>
              <m:aln/>
            </m:rPr>
            <w:rPr>
              <w:rFonts w:ascii="Cambria Math" w:hAnsi="Cambria Math"/>
            </w:rPr>
            <m:t>=$2500</m:t>
          </m:r>
        </m:oMath>
      </m:oMathPara>
    </w:p>
    <w:p w14:paraId="217A563F" w14:textId="001B2202" w:rsidR="00EE607B" w:rsidRDefault="00EE607B" w:rsidP="00B15AAB">
      <w:pPr>
        <w:pStyle w:val="ListNumber"/>
        <w:numPr>
          <w:ilvl w:val="0"/>
          <w:numId w:val="54"/>
        </w:numPr>
        <w:spacing w:before="960"/>
      </w:pPr>
      <w:r>
        <w:t>$2256/fortnight</w:t>
      </w:r>
    </w:p>
    <w:p w14:paraId="4F522FE4" w14:textId="02FCCD97" w:rsidR="00847B82" w:rsidRDefault="00EE607B" w:rsidP="00E14754">
      <w:pPr>
        <w:pStyle w:val="ListNumber"/>
        <w:numPr>
          <w:ilvl w:val="0"/>
          <w:numId w:val="0"/>
        </w:numPr>
        <w:sectPr w:rsidR="00847B82" w:rsidSect="00847B82">
          <w:type w:val="continuous"/>
          <w:pgSz w:w="11900" w:h="16840"/>
          <w:pgMar w:top="1134" w:right="1134" w:bottom="1134" w:left="1134" w:header="709" w:footer="709" w:gutter="0"/>
          <w:cols w:num="2" w:space="708"/>
          <w:docGrid w:linePitch="360"/>
        </w:sectPr>
      </w:pPr>
      <m:oMathPara>
        <m:oMath>
          <m:r>
            <w:rPr>
              <w:rFonts w:ascii="Cambria Math" w:hAnsi="Cambria Math"/>
            </w:rPr>
            <m:t>Pay each week</m:t>
          </m:r>
          <m:r>
            <m:rPr>
              <m:aln/>
            </m:rPr>
            <w:rPr>
              <w:rFonts w:ascii="Cambria Math" w:hAnsi="Cambria Math"/>
            </w:rPr>
            <m:t>=$2256÷2</m:t>
          </m:r>
          <m:r>
            <m:rPr>
              <m:sty m:val="p"/>
            </m:rPr>
            <w:rPr>
              <w:rFonts w:ascii="Cambria Math" w:hAnsi="Cambria Math"/>
            </w:rPr>
            <w:br/>
          </m:r>
        </m:oMath>
        <m:oMath>
          <m:r>
            <m:rPr>
              <m:aln/>
            </m:rPr>
            <w:rPr>
              <w:rFonts w:ascii="Cambria Math" w:hAnsi="Cambria Math"/>
            </w:rPr>
            <m:t>=$1128</m:t>
          </m:r>
          <m:r>
            <m:rPr>
              <m:sty m:val="p"/>
            </m:rPr>
            <w:rPr>
              <w:rFonts w:ascii="Cambria Math" w:hAnsi="Cambria Math"/>
            </w:rPr>
            <w:br/>
          </m:r>
        </m:oMath>
        <m:oMath>
          <m:r>
            <w:rPr>
              <w:rFonts w:ascii="Cambria Math" w:hAnsi="Cambria Math"/>
            </w:rPr>
            <m:t>Before loading</m:t>
          </m:r>
          <m:r>
            <m:rPr>
              <m:aln/>
            </m:rPr>
            <w:rPr>
              <w:rFonts w:ascii="Cambria Math" w:hAnsi="Cambria Math"/>
            </w:rPr>
            <m:t>=$1128÷1.175</m:t>
          </m:r>
          <m:r>
            <m:rPr>
              <m:sty m:val="p"/>
            </m:rPr>
            <w:rPr>
              <w:rFonts w:ascii="Cambria Math" w:hAnsi="Cambria Math"/>
            </w:rPr>
            <w:br/>
          </m:r>
        </m:oMath>
        <m:oMath>
          <m:r>
            <m:rPr>
              <m:aln/>
            </m:rPr>
            <w:rPr>
              <w:rFonts w:ascii="Cambria Math" w:hAnsi="Cambria Math"/>
            </w:rPr>
            <m:t>=$800</m:t>
          </m:r>
          <m:r>
            <m:rPr>
              <m:sty m:val="p"/>
            </m:rPr>
            <w:rPr>
              <w:rFonts w:ascii="Cambria Math" w:hAnsi="Cambria Math"/>
            </w:rPr>
            <w:br/>
          </m:r>
        </m:oMath>
      </m:oMathPara>
    </w:p>
    <w:p w14:paraId="2F99E86D" w14:textId="77777777" w:rsidR="00E14754" w:rsidRPr="00771FD6" w:rsidRDefault="00E14754" w:rsidP="00771FD6">
      <w:r>
        <w:br w:type="page"/>
      </w:r>
    </w:p>
    <w:p w14:paraId="51990B42" w14:textId="6E21E610" w:rsidR="009853EE" w:rsidRDefault="00EE6227" w:rsidP="00AD3AD5">
      <w:pPr>
        <w:pStyle w:val="Heading3"/>
      </w:pPr>
      <w:r>
        <w:lastRenderedPageBreak/>
        <w:t xml:space="preserve">Appendix </w:t>
      </w:r>
      <w:r w:rsidR="00847B82">
        <w:t>B</w:t>
      </w:r>
      <w:r>
        <w:t xml:space="preserve"> – </w:t>
      </w:r>
      <w:r w:rsidR="00215EAD">
        <w:t>Four</w:t>
      </w:r>
      <w:r w:rsidR="005061B2">
        <w:t xml:space="preserve"> </w:t>
      </w:r>
      <w:r w:rsidR="00400C16">
        <w:t>quadrant notes</w:t>
      </w:r>
    </w:p>
    <w:tbl>
      <w:tblPr>
        <w:tblStyle w:val="TableGrid"/>
        <w:tblW w:w="5000" w:type="pct"/>
        <w:tblCellMar>
          <w:top w:w="85" w:type="dxa"/>
        </w:tblCellMar>
        <w:tblLook w:val="04A0" w:firstRow="1" w:lastRow="0" w:firstColumn="1" w:lastColumn="0" w:noHBand="0" w:noVBand="1"/>
        <w:tblDescription w:val="Solutions to Appendix B."/>
      </w:tblPr>
      <w:tblGrid>
        <w:gridCol w:w="4811"/>
        <w:gridCol w:w="4811"/>
      </w:tblGrid>
      <w:tr w:rsidR="00215EAD" w14:paraId="1B1CB642" w14:textId="77777777" w:rsidTr="00F04423">
        <w:trPr>
          <w:trHeight w:val="1174"/>
        </w:trPr>
        <w:tc>
          <w:tcPr>
            <w:tcW w:w="2500" w:type="pct"/>
            <w:vAlign w:val="center"/>
          </w:tcPr>
          <w:p w14:paraId="19B57B16" w14:textId="77777777" w:rsidR="00215EAD" w:rsidRPr="00E13D7D" w:rsidRDefault="00215EAD" w:rsidP="00232294">
            <w:pPr>
              <w:rPr>
                <w:rStyle w:val="Strong"/>
              </w:rPr>
            </w:pPr>
            <w:r w:rsidRPr="00E13D7D">
              <w:rPr>
                <w:rStyle w:val="Strong"/>
              </w:rPr>
              <w:t>Example 1</w:t>
            </w:r>
          </w:p>
          <w:p w14:paraId="623FBDC0" w14:textId="5D05D466" w:rsidR="00215EAD" w:rsidRDefault="00215EAD" w:rsidP="00E13D7D">
            <w:r w:rsidRPr="00E13D7D">
              <w:t>Ebonie</w:t>
            </w:r>
            <w:r>
              <w:t xml:space="preserve"> earns $22.50/hr and works a 37</w:t>
            </w:r>
            <w:r w:rsidR="004B178E">
              <w:t>-</w:t>
            </w:r>
            <w:r>
              <w:t>hour week.</w:t>
            </w:r>
          </w:p>
          <w:p w14:paraId="425F68E2" w14:textId="77777777" w:rsidR="00215EAD" w:rsidRDefault="00215EAD" w:rsidP="00F04423">
            <w:r>
              <w:t xml:space="preserve">What is </w:t>
            </w:r>
            <w:r w:rsidRPr="00F04423">
              <w:t>her</w:t>
            </w:r>
            <w:r>
              <w:t xml:space="preserve"> </w:t>
            </w:r>
            <w:r w:rsidRPr="00E13D7D">
              <w:t>leave</w:t>
            </w:r>
            <w:r>
              <w:t xml:space="preserve"> loading for the 4-week holiday period?</w:t>
            </w:r>
          </w:p>
          <w:p w14:paraId="0F714D50" w14:textId="14B39D40" w:rsidR="00215EAD" w:rsidRPr="008A7213" w:rsidRDefault="00215EAD" w:rsidP="00AD3AD5">
            <w:pPr>
              <w:spacing w:before="120"/>
              <w:rPr>
                <w:rFonts w:eastAsiaTheme="minorEastAsia"/>
              </w:rPr>
            </w:pPr>
            <m:oMathPara>
              <m:oMath>
                <m:r>
                  <w:rPr>
                    <w:rFonts w:ascii="Cambria Math" w:hAnsi="Cambria Math"/>
                  </w:rPr>
                  <m:t>Weekly pay</m:t>
                </m:r>
                <m:r>
                  <m:rPr>
                    <m:aln/>
                  </m:rPr>
                  <w:rPr>
                    <w:rFonts w:ascii="Cambria Math" w:hAnsi="Cambria Math"/>
                  </w:rPr>
                  <m:t>=37×$22.50</m:t>
                </m:r>
                <m:r>
                  <m:rPr>
                    <m:sty m:val="p"/>
                  </m:rPr>
                  <w:rPr>
                    <w:rFonts w:ascii="Cambria Math" w:hAnsi="Cambria Math"/>
                  </w:rPr>
                  <w:br/>
                </m:r>
              </m:oMath>
              <m:oMath>
                <m:r>
                  <m:rPr>
                    <m:aln/>
                  </m:rPr>
                  <w:rPr>
                    <w:rFonts w:ascii="Cambria Math" w:hAnsi="Cambria Math"/>
                  </w:rPr>
                  <m:t>=$832.50</m:t>
                </m:r>
                <m:r>
                  <m:rPr>
                    <m:sty m:val="p"/>
                  </m:rPr>
                  <w:rPr>
                    <w:rFonts w:ascii="Cambria Math" w:hAnsi="Cambria Math"/>
                  </w:rPr>
                  <w:br/>
                </m:r>
              </m:oMath>
              <m:oMath>
                <m:r>
                  <w:rPr>
                    <w:rFonts w:ascii="Cambria Math" w:hAnsi="Cambria Math"/>
                  </w:rPr>
                  <m:t>4 weeks pay</m:t>
                </m:r>
                <m:r>
                  <m:rPr>
                    <m:aln/>
                  </m:rPr>
                  <w:rPr>
                    <w:rFonts w:ascii="Cambria Math" w:hAnsi="Cambria Math"/>
                  </w:rPr>
                  <m:t>=4×$832.50</m:t>
                </m:r>
                <m:r>
                  <m:rPr>
                    <m:sty m:val="p"/>
                  </m:rPr>
                  <w:rPr>
                    <w:rFonts w:ascii="Cambria Math" w:hAnsi="Cambria Math"/>
                  </w:rPr>
                  <w:br/>
                </m:r>
              </m:oMath>
              <m:oMath>
                <m:r>
                  <m:rPr>
                    <m:aln/>
                  </m:rPr>
                  <w:rPr>
                    <w:rFonts w:ascii="Cambria Math" w:hAnsi="Cambria Math"/>
                  </w:rPr>
                  <m:t>=$3330</m:t>
                </m:r>
                <m:r>
                  <m:rPr>
                    <m:sty m:val="p"/>
                  </m:rPr>
                  <w:rPr>
                    <w:rFonts w:ascii="Cambria Math" w:hAnsi="Cambria Math"/>
                  </w:rPr>
                  <w:br/>
                </m:r>
              </m:oMath>
              <m:oMath>
                <m:r>
                  <w:rPr>
                    <w:rFonts w:ascii="Cambria Math" w:hAnsi="Cambria Math"/>
                  </w:rPr>
                  <m:t>Leave loading</m:t>
                </m:r>
                <m:r>
                  <m:rPr>
                    <m:aln/>
                  </m:rPr>
                  <w:rPr>
                    <w:rFonts w:ascii="Cambria Math" w:hAnsi="Cambria Math"/>
                  </w:rPr>
                  <m:t>=17.5%×$3330</m:t>
                </m:r>
                <m:r>
                  <m:rPr>
                    <m:sty m:val="p"/>
                  </m:rPr>
                  <w:rPr>
                    <w:rFonts w:ascii="Cambria Math" w:hAnsi="Cambria Math"/>
                  </w:rPr>
                  <w:br/>
                </m:r>
              </m:oMath>
              <m:oMath>
                <m:r>
                  <m:rPr>
                    <m:aln/>
                  </m:rPr>
                  <w:rPr>
                    <w:rFonts w:ascii="Cambria Math" w:hAnsi="Cambria Math"/>
                  </w:rPr>
                  <m:t>=$582.75</m:t>
                </m:r>
              </m:oMath>
            </m:oMathPara>
          </w:p>
        </w:tc>
        <w:tc>
          <w:tcPr>
            <w:tcW w:w="2500" w:type="pct"/>
            <w:vAlign w:val="center"/>
          </w:tcPr>
          <w:p w14:paraId="08AFA5F2" w14:textId="77777777" w:rsidR="00215EAD" w:rsidRPr="00612E96" w:rsidRDefault="00215EAD" w:rsidP="00232294">
            <w:pPr>
              <w:spacing w:before="240"/>
              <w:rPr>
                <w:rStyle w:val="Strong"/>
              </w:rPr>
            </w:pPr>
            <w:r w:rsidRPr="00612E96">
              <w:rPr>
                <w:rStyle w:val="Strong"/>
              </w:rPr>
              <w:t>Example 2</w:t>
            </w:r>
          </w:p>
          <w:p w14:paraId="557DEB03" w14:textId="71C1D722" w:rsidR="00215EAD" w:rsidRDefault="00215EAD" w:rsidP="00AD3AD5">
            <w:pPr>
              <w:spacing w:before="120"/>
            </w:pPr>
            <w:r>
              <w:t>Ash works a 35</w:t>
            </w:r>
            <w:r w:rsidR="00232294">
              <w:t>-</w:t>
            </w:r>
            <w:r>
              <w:t>hour week and earns $33/hr.</w:t>
            </w:r>
          </w:p>
          <w:p w14:paraId="5AADB179" w14:textId="34673A13" w:rsidR="00215EAD" w:rsidRDefault="00215EAD" w:rsidP="00F04423">
            <w:r w:rsidRPr="00E13D7D">
              <w:t>Calculate</w:t>
            </w:r>
            <w:r>
              <w:t xml:space="preserve"> </w:t>
            </w:r>
            <w:r w:rsidRPr="00F04423">
              <w:t>how</w:t>
            </w:r>
            <w:r>
              <w:t xml:space="preserve"> much Ash gets paid for his 4</w:t>
            </w:r>
            <w:r w:rsidR="004B178E">
              <w:t>-</w:t>
            </w:r>
            <w:r>
              <w:t>week holiday period.</w:t>
            </w:r>
          </w:p>
          <w:p w14:paraId="0D0BDCA7" w14:textId="49A460C3" w:rsidR="00215EAD" w:rsidRPr="00E7653A" w:rsidRDefault="00215EAD" w:rsidP="00AD3AD5">
            <w:pPr>
              <w:spacing w:before="120"/>
              <w:rPr>
                <w:rFonts w:eastAsiaTheme="minorEastAsia"/>
              </w:rPr>
            </w:pPr>
            <m:oMathPara>
              <m:oMath>
                <m:r>
                  <w:rPr>
                    <w:rFonts w:ascii="Cambria Math" w:hAnsi="Cambria Math"/>
                  </w:rPr>
                  <m:t>Weekly pay</m:t>
                </m:r>
                <m:r>
                  <m:rPr>
                    <m:aln/>
                  </m:rPr>
                  <w:rPr>
                    <w:rFonts w:ascii="Cambria Math" w:hAnsi="Cambria Math"/>
                  </w:rPr>
                  <m:t>=35×$33</m:t>
                </m:r>
                <m:r>
                  <m:rPr>
                    <m:sty m:val="p"/>
                  </m:rPr>
                  <w:rPr>
                    <w:rFonts w:ascii="Cambria Math" w:hAnsi="Cambria Math"/>
                  </w:rPr>
                  <w:br/>
                </m:r>
              </m:oMath>
              <m:oMath>
                <m:r>
                  <m:rPr>
                    <m:aln/>
                  </m:rPr>
                  <w:rPr>
                    <w:rFonts w:ascii="Cambria Math" w:hAnsi="Cambria Math"/>
                  </w:rPr>
                  <m:t>=$1155</m:t>
                </m:r>
                <m:r>
                  <m:rPr>
                    <m:sty m:val="p"/>
                  </m:rPr>
                  <w:rPr>
                    <w:rFonts w:ascii="Cambria Math" w:hAnsi="Cambria Math"/>
                  </w:rPr>
                  <w:br/>
                </m:r>
              </m:oMath>
              <m:oMath>
                <m:r>
                  <w:rPr>
                    <w:rFonts w:ascii="Cambria Math" w:hAnsi="Cambria Math"/>
                  </w:rPr>
                  <m:t>4 weeks pay</m:t>
                </m:r>
                <m:r>
                  <m:rPr>
                    <m:aln/>
                  </m:rPr>
                  <w:rPr>
                    <w:rFonts w:ascii="Cambria Math" w:hAnsi="Cambria Math"/>
                  </w:rPr>
                  <m:t>=4×$1155</m:t>
                </m:r>
                <m:r>
                  <m:rPr>
                    <m:sty m:val="p"/>
                  </m:rPr>
                  <w:rPr>
                    <w:rFonts w:ascii="Cambria Math" w:hAnsi="Cambria Math"/>
                  </w:rPr>
                  <w:br/>
                </m:r>
              </m:oMath>
              <m:oMath>
                <m:r>
                  <m:rPr>
                    <m:aln/>
                  </m:rPr>
                  <w:rPr>
                    <w:rFonts w:ascii="Cambria Math" w:hAnsi="Cambria Math"/>
                  </w:rPr>
                  <m:t>=$4620</m:t>
                </m:r>
                <m:r>
                  <m:rPr>
                    <m:sty m:val="p"/>
                  </m:rPr>
                  <w:rPr>
                    <w:rFonts w:ascii="Cambria Math" w:hAnsi="Cambria Math"/>
                  </w:rPr>
                  <w:br/>
                </m:r>
              </m:oMath>
              <m:oMath>
                <m:r>
                  <w:rPr>
                    <w:rFonts w:ascii="Cambria Math" w:hAnsi="Cambria Math"/>
                  </w:rPr>
                  <m:t>Leave loading</m:t>
                </m:r>
                <m:r>
                  <m:rPr>
                    <m:aln/>
                  </m:rPr>
                  <w:rPr>
                    <w:rFonts w:ascii="Cambria Math" w:hAnsi="Cambria Math"/>
                  </w:rPr>
                  <m:t>=17.5%×$4620</m:t>
                </m:r>
                <m:r>
                  <m:rPr>
                    <m:sty m:val="p"/>
                  </m:rPr>
                  <w:rPr>
                    <w:rFonts w:ascii="Cambria Math" w:hAnsi="Cambria Math"/>
                  </w:rPr>
                  <w:br/>
                </m:r>
              </m:oMath>
              <m:oMath>
                <m:r>
                  <m:rPr>
                    <m:aln/>
                  </m:rPr>
                  <w:rPr>
                    <w:rFonts w:ascii="Cambria Math" w:hAnsi="Cambria Math"/>
                  </w:rPr>
                  <m:t>=$808.50</m:t>
                </m:r>
                <m:r>
                  <m:rPr>
                    <m:sty m:val="p"/>
                  </m:rPr>
                  <w:rPr>
                    <w:rFonts w:ascii="Cambria Math" w:hAnsi="Cambria Math"/>
                  </w:rPr>
                  <w:br/>
                </m:r>
              </m:oMath>
              <m:oMath>
                <m:r>
                  <w:rPr>
                    <w:rFonts w:ascii="Cambria Math" w:hAnsi="Cambria Math"/>
                  </w:rPr>
                  <m:t>Total pay</m:t>
                </m:r>
                <m:r>
                  <m:rPr>
                    <m:aln/>
                  </m:rPr>
                  <w:rPr>
                    <w:rFonts w:ascii="Cambria Math" w:hAnsi="Cambria Math"/>
                  </w:rPr>
                  <m:t>=$4620+$808.50</m:t>
                </m:r>
                <m:r>
                  <m:rPr>
                    <m:sty m:val="p"/>
                  </m:rPr>
                  <w:rPr>
                    <w:rFonts w:ascii="Cambria Math" w:hAnsi="Cambria Math"/>
                  </w:rPr>
                  <w:br/>
                </m:r>
              </m:oMath>
              <m:oMath>
                <m:r>
                  <m:rPr>
                    <m:aln/>
                  </m:rPr>
                  <w:rPr>
                    <w:rFonts w:ascii="Cambria Math" w:hAnsi="Cambria Math"/>
                  </w:rPr>
                  <m:t>=$5428.50</m:t>
                </m:r>
              </m:oMath>
            </m:oMathPara>
          </w:p>
        </w:tc>
      </w:tr>
    </w:tbl>
    <w:p w14:paraId="25DBA49C" w14:textId="77777777" w:rsidR="00E10FB4" w:rsidRPr="00F04423" w:rsidRDefault="00E10FB4" w:rsidP="00F04423">
      <w:r>
        <w:br w:type="page"/>
      </w:r>
    </w:p>
    <w:p w14:paraId="70ADB044" w14:textId="68E913AD" w:rsidR="007008C8" w:rsidRDefault="007008C8" w:rsidP="000D45C0">
      <w:pPr>
        <w:pStyle w:val="Heading3"/>
      </w:pPr>
      <w:r>
        <w:lastRenderedPageBreak/>
        <w:t xml:space="preserve">Appendix </w:t>
      </w:r>
      <w:r w:rsidR="00857D6C">
        <w:t>C</w:t>
      </w:r>
      <w:r>
        <w:t xml:space="preserve"> – </w:t>
      </w:r>
      <w:r w:rsidR="001A1D3E">
        <w:t>H</w:t>
      </w:r>
      <w:r w:rsidR="00212019">
        <w:t xml:space="preserve">SC-style </w:t>
      </w:r>
      <w:r w:rsidR="00212019" w:rsidRPr="00FF1351">
        <w:t>questions</w:t>
      </w:r>
    </w:p>
    <w:p w14:paraId="5B36F044" w14:textId="0DDD1BC7" w:rsidR="00212019" w:rsidRPr="00212019" w:rsidRDefault="00212019" w:rsidP="000D45C0">
      <w:pPr>
        <w:pStyle w:val="Heading4"/>
      </w:pPr>
      <w:r w:rsidRPr="00FF1351">
        <w:t>Ques</w:t>
      </w:r>
      <w:r w:rsidR="006A24C5" w:rsidRPr="00FF1351">
        <w:t>tion</w:t>
      </w:r>
      <w:r w:rsidR="006A24C5">
        <w:t xml:space="preserve"> 1</w:t>
      </w:r>
    </w:p>
    <w:p w14:paraId="0351A582" w14:textId="1E124803" w:rsidR="007008C8" w:rsidRPr="00FF1351" w:rsidRDefault="0069542D" w:rsidP="000D45C0">
      <w:pPr>
        <w:rPr>
          <w:rStyle w:val="Heading4Char"/>
        </w:rPr>
      </w:pPr>
      <m:oMathPara>
        <m:oMath>
          <m:r>
            <w:rPr>
              <w:rFonts w:ascii="Cambria Math" w:hAnsi="Cambria Math"/>
            </w:rPr>
            <m:t>Weekly pay</m:t>
          </m:r>
          <m:r>
            <m:rPr>
              <m:aln/>
            </m:rPr>
            <w:rPr>
              <w:rFonts w:ascii="Cambria Math" w:hAnsi="Cambria Math"/>
            </w:rPr>
            <m:t>=$45×35</m:t>
          </m:r>
          <m:r>
            <m:rPr>
              <m:sty m:val="p"/>
            </m:rPr>
            <w:rPr>
              <w:rFonts w:ascii="Cambria Math" w:hAnsi="Cambria Math"/>
            </w:rPr>
            <w:br/>
          </m:r>
        </m:oMath>
        <m:oMath>
          <m:r>
            <m:rPr>
              <m:aln/>
            </m:rPr>
            <w:rPr>
              <w:rFonts w:ascii="Cambria Math" w:hAnsi="Cambria Math"/>
            </w:rPr>
            <m:t>=$1575</m:t>
          </m:r>
          <m:r>
            <m:rPr>
              <m:sty m:val="p"/>
            </m:rPr>
            <w:rPr>
              <w:rFonts w:ascii="Cambria Math" w:hAnsi="Cambria Math"/>
            </w:rPr>
            <w:br/>
          </m:r>
        </m:oMath>
        <m:oMath>
          <m:r>
            <w:rPr>
              <w:rFonts w:ascii="Cambria Math" w:hAnsi="Cambria Math"/>
            </w:rPr>
            <m:t>Weekly pay with leave loading</m:t>
          </m:r>
          <m:r>
            <m:rPr>
              <m:aln/>
            </m:rPr>
            <w:rPr>
              <w:rFonts w:ascii="Cambria Math" w:hAnsi="Cambria Math"/>
            </w:rPr>
            <m:t>=17.5%×$1575+$1575</m:t>
          </m:r>
          <m:r>
            <m:rPr>
              <m:sty m:val="p"/>
            </m:rPr>
            <w:rPr>
              <w:rFonts w:ascii="Cambria Math" w:hAnsi="Cambria Math"/>
            </w:rPr>
            <w:br/>
          </m:r>
        </m:oMath>
        <m:oMath>
          <m:r>
            <m:rPr>
              <m:aln/>
            </m:rPr>
            <w:rPr>
              <w:rFonts w:ascii="Cambria Math" w:hAnsi="Cambria Math"/>
            </w:rPr>
            <m:t>=$275.63+$1575</m:t>
          </m:r>
          <m:r>
            <m:rPr>
              <m:sty m:val="p"/>
            </m:rPr>
            <w:rPr>
              <w:rFonts w:ascii="Cambria Math" w:hAnsi="Cambria Math"/>
            </w:rPr>
            <w:br/>
          </m:r>
        </m:oMath>
        <m:oMath>
          <m:r>
            <m:rPr>
              <m:aln/>
            </m:rPr>
            <w:rPr>
              <w:rFonts w:ascii="Cambria Math" w:hAnsi="Cambria Math"/>
            </w:rPr>
            <m:t>=$1859.63</m:t>
          </m:r>
          <m:r>
            <m:rPr>
              <m:sty m:val="p"/>
            </m:rPr>
            <w:rPr>
              <w:rFonts w:ascii="Cambria Math" w:hAnsi="Cambria Math"/>
            </w:rPr>
            <w:br/>
          </m:r>
        </m:oMath>
        <m:oMath>
          <m:r>
            <w:rPr>
              <w:rFonts w:ascii="Cambria Math" w:hAnsi="Cambria Math"/>
            </w:rPr>
            <m:t>Extra each week after expenses</m:t>
          </m:r>
          <m:r>
            <m:rPr>
              <m:aln/>
            </m:rPr>
            <w:rPr>
              <w:rFonts w:ascii="Cambria Math" w:hAnsi="Cambria Math"/>
            </w:rPr>
            <m:t>=$1850.63-$975-$50</m:t>
          </m:r>
          <m:r>
            <m:rPr>
              <m:sty m:val="p"/>
            </m:rPr>
            <w:rPr>
              <w:rFonts w:ascii="Cambria Math" w:hAnsi="Cambria Math"/>
            </w:rPr>
            <w:br/>
          </m:r>
        </m:oMath>
        <m:oMath>
          <m:r>
            <m:rPr>
              <m:aln/>
            </m:rPr>
            <w:rPr>
              <w:rFonts w:ascii="Cambria Math" w:hAnsi="Cambria Math"/>
            </w:rPr>
            <m:t>=$825.63</m:t>
          </m:r>
          <m:r>
            <m:rPr>
              <m:sty m:val="p"/>
            </m:rPr>
            <w:rPr>
              <w:rFonts w:ascii="Cambria Math" w:hAnsi="Cambria Math"/>
            </w:rPr>
            <w:br/>
          </m:r>
        </m:oMath>
        <m:oMath>
          <m:r>
            <w:rPr>
              <w:rFonts w:ascii="Cambria Math" w:hAnsi="Cambria Math"/>
            </w:rPr>
            <m:t>Money for holidays</m:t>
          </m:r>
          <m:r>
            <m:rPr>
              <m:aln/>
            </m:rPr>
            <w:rPr>
              <w:rFonts w:ascii="Cambria Math" w:hAnsi="Cambria Math"/>
            </w:rPr>
            <m:t>=4×$825.63</m:t>
          </m:r>
          <m:r>
            <m:rPr>
              <m:sty m:val="p"/>
            </m:rPr>
            <w:rPr>
              <w:rFonts w:ascii="Cambria Math" w:hAnsi="Cambria Math"/>
            </w:rPr>
            <w:br/>
          </m:r>
        </m:oMath>
        <m:oMath>
          <m:r>
            <m:rPr>
              <m:aln/>
            </m:rPr>
            <w:rPr>
              <w:rFonts w:ascii="Cambria Math" w:hAnsi="Cambria Math"/>
            </w:rPr>
            <m:t>=$3302.52</m:t>
          </m:r>
          <m:r>
            <m:rPr>
              <m:sty m:val="p"/>
            </m:rPr>
            <w:rPr>
              <w:rFonts w:ascii="Cambria Math" w:hAnsi="Cambria Math"/>
            </w:rPr>
            <w:br/>
          </m:r>
        </m:oMath>
        <m:oMath>
          <m:r>
            <w:rPr>
              <w:rFonts w:ascii="Cambria Math" w:hAnsi="Cambria Math"/>
            </w:rPr>
            <m:t>Final total to spend</m:t>
          </m:r>
          <m:r>
            <m:rPr>
              <m:aln/>
            </m:rPr>
            <w:rPr>
              <w:rFonts w:ascii="Cambria Math" w:hAnsi="Cambria Math"/>
            </w:rPr>
            <m:t>=$3302.52+$6900</m:t>
          </m:r>
          <m:r>
            <m:rPr>
              <m:sty m:val="p"/>
            </m:rPr>
            <w:rPr>
              <w:rFonts w:ascii="Cambria Math" w:hAnsi="Cambria Math"/>
            </w:rPr>
            <w:br/>
          </m:r>
        </m:oMath>
        <m:oMath>
          <m:r>
            <m:rPr>
              <m:aln/>
            </m:rPr>
            <w:rPr>
              <w:rFonts w:ascii="Cambria Math" w:eastAsiaTheme="minorEastAsia" w:hAnsi="Cambria Math"/>
            </w:rPr>
            <m:t>=$10 202.52</m:t>
          </m:r>
          <m:r>
            <m:rPr>
              <m:sty m:val="p"/>
            </m:rPr>
            <w:rPr>
              <w:rFonts w:ascii="Cambria Math" w:eastAsiaTheme="minorEastAsia" w:hAnsi="Cambria Math"/>
            </w:rPr>
            <w:br/>
          </m:r>
        </m:oMath>
        <m:oMath>
          <m:r>
            <w:rPr>
              <w:rFonts w:ascii="Cambria Math" w:eastAsiaTheme="minorEastAsia" w:hAnsi="Cambria Math"/>
            </w:rPr>
            <m:t>∴as $10 202.52&gt;$10 000, Cindy has enough money to cover her budget</m:t>
          </m:r>
          <m:r>
            <m:rPr>
              <m:sty m:val="p"/>
            </m:rPr>
            <w:rPr>
              <w:rStyle w:val="CommentReference"/>
              <w:rFonts w:ascii="Cambria Math" w:hAnsi="Cambria Math"/>
            </w:rPr>
            <m:t>.</m:t>
          </m:r>
          <m:r>
            <m:rPr>
              <m:sty m:val="p"/>
            </m:rPr>
            <w:rPr>
              <w:rFonts w:ascii="Cambria Math" w:eastAsiaTheme="minorEastAsia" w:hAnsi="Cambria Math"/>
            </w:rPr>
            <w:br/>
          </m:r>
        </m:oMath>
      </m:oMathPara>
      <w:r w:rsidR="006A24C5" w:rsidRPr="00FF1351">
        <w:rPr>
          <w:rStyle w:val="Heading4Char"/>
        </w:rPr>
        <w:t>Question 2</w:t>
      </w:r>
    </w:p>
    <w:p w14:paraId="42D16D38" w14:textId="717316A9" w:rsidR="001D0D62" w:rsidRDefault="00C91B7C" w:rsidP="007008C8">
      <m:oMathPara>
        <m:oMath>
          <m:r>
            <w:rPr>
              <w:rFonts w:ascii="Cambria Math" w:hAnsi="Cambria Math"/>
            </w:rPr>
            <m:t>Weekly pay</m:t>
          </m:r>
          <m:r>
            <m:rPr>
              <m:aln/>
            </m:rPr>
            <w:rPr>
              <w:rFonts w:ascii="Cambria Math" w:hAnsi="Cambria Math"/>
            </w:rPr>
            <m:t>=$150 230÷52</m:t>
          </m:r>
          <m:r>
            <m:rPr>
              <m:sty m:val="p"/>
            </m:rPr>
            <w:rPr>
              <w:rFonts w:ascii="Cambria Math" w:hAnsi="Cambria Math"/>
            </w:rPr>
            <w:br/>
          </m:r>
        </m:oMath>
        <m:oMath>
          <m:r>
            <m:rPr>
              <m:aln/>
            </m:rPr>
            <w:rPr>
              <w:rFonts w:ascii="Cambria Math" w:hAnsi="Cambria Math"/>
            </w:rPr>
            <m:t>=$2889.0384….</m:t>
          </m:r>
          <m:r>
            <m:rPr>
              <m:sty m:val="p"/>
            </m:rPr>
            <w:rPr>
              <w:rFonts w:ascii="Cambria Math" w:hAnsi="Cambria Math"/>
            </w:rPr>
            <w:br/>
          </m:r>
        </m:oMath>
        <m:oMath>
          <m:r>
            <w:rPr>
              <w:rFonts w:ascii="Cambria Math" w:hAnsi="Cambria Math"/>
            </w:rPr>
            <m:t>4 weeks pay</m:t>
          </m:r>
          <m:r>
            <m:rPr>
              <m:aln/>
            </m:rPr>
            <w:rPr>
              <w:rFonts w:ascii="Cambria Math" w:hAnsi="Cambria Math"/>
            </w:rPr>
            <m:t>=4×$2889.04</m:t>
          </m:r>
          <m:r>
            <m:rPr>
              <m:sty m:val="p"/>
            </m:rPr>
            <w:rPr>
              <w:rFonts w:ascii="Cambria Math" w:hAnsi="Cambria Math"/>
            </w:rPr>
            <w:br/>
          </m:r>
        </m:oMath>
        <m:oMath>
          <m:r>
            <m:rPr>
              <m:aln/>
            </m:rPr>
            <w:rPr>
              <w:rFonts w:ascii="Cambria Math" w:hAnsi="Cambria Math"/>
            </w:rPr>
            <m:t>=$11 556.16</m:t>
          </m:r>
          <m:r>
            <m:rPr>
              <m:sty m:val="p"/>
            </m:rPr>
            <w:rPr>
              <w:rFonts w:ascii="Cambria Math" w:hAnsi="Cambria Math"/>
            </w:rPr>
            <w:br/>
          </m:r>
        </m:oMath>
        <m:oMath>
          <m:r>
            <w:rPr>
              <w:rFonts w:ascii="Cambria Math" w:hAnsi="Cambria Math"/>
            </w:rPr>
            <m:t>Leave loading</m:t>
          </m:r>
          <m:r>
            <m:rPr>
              <m:aln/>
            </m:rPr>
            <w:rPr>
              <w:rFonts w:ascii="Cambria Math" w:hAnsi="Cambria Math"/>
            </w:rPr>
            <m:t>=17.5%×$11 556.16</m:t>
          </m:r>
          <m:r>
            <m:rPr>
              <m:sty m:val="p"/>
            </m:rPr>
            <w:rPr>
              <w:rFonts w:ascii="Cambria Math" w:hAnsi="Cambria Math"/>
            </w:rPr>
            <w:br/>
          </m:r>
        </m:oMath>
        <m:oMath>
          <m:r>
            <m:rPr>
              <m:aln/>
            </m:rPr>
            <w:rPr>
              <w:rFonts w:ascii="Cambria Math" w:hAnsi="Cambria Math"/>
            </w:rPr>
            <m:t>=$2022.33</m:t>
          </m:r>
          <m:r>
            <m:rPr>
              <m:sty m:val="p"/>
            </m:rPr>
            <w:rPr>
              <w:rFonts w:ascii="Cambria Math" w:hAnsi="Cambria Math"/>
            </w:rPr>
            <w:br/>
          </m:r>
        </m:oMath>
        <m:oMath>
          <m:r>
            <w:rPr>
              <w:rFonts w:ascii="Cambria Math" w:hAnsi="Cambria Math"/>
            </w:rPr>
            <m:t>Total pay</m:t>
          </m:r>
          <m:r>
            <m:rPr>
              <m:aln/>
            </m:rPr>
            <w:rPr>
              <w:rFonts w:ascii="Cambria Math" w:hAnsi="Cambria Math"/>
            </w:rPr>
            <m:t>=$11 556.16+$2022.33</m:t>
          </m:r>
          <m:r>
            <m:rPr>
              <m:sty m:val="p"/>
            </m:rPr>
            <w:rPr>
              <w:rFonts w:ascii="Cambria Math" w:hAnsi="Cambria Math"/>
            </w:rPr>
            <w:br/>
          </m:r>
        </m:oMath>
        <m:oMath>
          <m:r>
            <m:rPr>
              <m:aln/>
            </m:rPr>
            <w:rPr>
              <w:rFonts w:ascii="Cambria Math" w:hAnsi="Cambria Math"/>
            </w:rPr>
            <m:t>=$13 578.49</m:t>
          </m:r>
          <m:r>
            <m:rPr>
              <m:sty m:val="p"/>
            </m:rPr>
            <w:rPr>
              <w:rFonts w:ascii="Cambria Math" w:hAnsi="Cambria Math"/>
            </w:rPr>
            <w:br/>
          </m:r>
        </m:oMath>
        <m:oMath>
          <m:r>
            <m:rPr>
              <m:aln/>
            </m:rPr>
            <w:rPr>
              <w:rFonts w:ascii="Cambria Math" w:hAnsi="Cambria Math"/>
            </w:rPr>
            <m:t>=$13 578</m:t>
          </m:r>
          <m:r>
            <m:rPr>
              <m:sty m:val="p"/>
            </m:rPr>
            <w:rPr>
              <w:rFonts w:ascii="Cambria Math" w:hAnsi="Cambria Math"/>
            </w:rPr>
            <w:br/>
          </m:r>
        </m:oMath>
      </m:oMathPara>
      <w:r w:rsidR="001D0D62">
        <w:t>Yes, Lisa is correct</w:t>
      </w:r>
      <w:r w:rsidR="00AB7831">
        <w:t>.</w:t>
      </w:r>
      <w:r w:rsidR="001D0D62">
        <w:t xml:space="preserve"> </w:t>
      </w:r>
      <w:r w:rsidR="00AB7831">
        <w:t xml:space="preserve">She </w:t>
      </w:r>
      <w:r w:rsidR="001D0D62">
        <w:t>has been paid the wrong amount.</w:t>
      </w:r>
    </w:p>
    <w:p w14:paraId="61D37202" w14:textId="0C979B85" w:rsidR="00407329" w:rsidRPr="006856F4" w:rsidRDefault="004C5AF4" w:rsidP="000D45C0">
      <w:pPr>
        <w:spacing w:before="120"/>
      </w:pPr>
      <w:r>
        <w:t>Lisa should get paid $13</w:t>
      </w:r>
      <w:r w:rsidR="00A94F45">
        <w:t xml:space="preserve"> </w:t>
      </w:r>
      <w:r>
        <w:t>578 over this period. Lisa</w:t>
      </w:r>
      <w:r w:rsidR="001D0D62">
        <w:t>’s boss has only paid her the leave loading</w:t>
      </w:r>
      <w:r w:rsidR="000D45C0">
        <w:t xml:space="preserve"> </w:t>
      </w:r>
      <w:r w:rsidR="001D0D62">
        <w:t>(</w:t>
      </w:r>
      <w:r w:rsidR="008A6445">
        <w:t>$2022.33)</w:t>
      </w:r>
      <w:r w:rsidR="000D45C0">
        <w:t>.</w:t>
      </w:r>
    </w:p>
    <w:p w14:paraId="2D8F49C5" w14:textId="2BC8F9FD" w:rsidR="0001250B" w:rsidRDefault="0001250B" w:rsidP="000D45C0">
      <w:pPr>
        <w:pStyle w:val="Heading4"/>
      </w:pPr>
      <w:r w:rsidRPr="000D45C0">
        <w:t>Question</w:t>
      </w:r>
      <w:r>
        <w:t xml:space="preserve"> 3</w:t>
      </w:r>
    </w:p>
    <w:p w14:paraId="6F4C7A65" w14:textId="4EF5DD80" w:rsidR="004C5AF4" w:rsidRPr="000D45C0" w:rsidRDefault="00004548" w:rsidP="00EC6DF1">
      <w:pPr>
        <w:suppressAutoHyphens w:val="0"/>
        <w:spacing w:before="120" w:after="0" w:line="276" w:lineRule="auto"/>
        <w:rPr>
          <w:sz w:val="18"/>
          <w:szCs w:val="20"/>
        </w:rPr>
      </w:pPr>
      <m:oMathPara>
        <m:oMath>
          <m:r>
            <w:rPr>
              <w:rFonts w:ascii="Cambria Math" w:hAnsi="Cambria Math"/>
            </w:rPr>
            <m:t>Pay without holiday loading</m:t>
          </m:r>
          <m:r>
            <m:rPr>
              <m:aln/>
            </m:rPr>
            <w:rPr>
              <w:rFonts w:ascii="Cambria Math" w:hAnsi="Cambria Math"/>
            </w:rPr>
            <m:t>=$5865.60÷1.175</m:t>
          </m:r>
          <m:r>
            <m:rPr>
              <m:sty m:val="p"/>
            </m:rPr>
            <w:rPr>
              <w:rFonts w:ascii="Cambria Math" w:hAnsi="Cambria Math"/>
            </w:rPr>
            <w:br/>
          </m:r>
        </m:oMath>
        <m:oMath>
          <m:r>
            <m:rPr>
              <m:aln/>
            </m:rPr>
            <w:rPr>
              <w:rFonts w:ascii="Cambria Math" w:hAnsi="Cambria Math"/>
            </w:rPr>
            <m:t>=$4992</m:t>
          </m:r>
          <m:r>
            <m:rPr>
              <m:sty m:val="p"/>
            </m:rPr>
            <w:rPr>
              <w:rFonts w:ascii="Cambria Math" w:hAnsi="Cambria Math"/>
            </w:rPr>
            <w:br/>
          </m:r>
        </m:oMath>
        <m:oMath>
          <m:r>
            <w:rPr>
              <w:rFonts w:ascii="Cambria Math" w:hAnsi="Cambria Math"/>
            </w:rPr>
            <m:t>Weekly pay</m:t>
          </m:r>
          <m:r>
            <m:rPr>
              <m:aln/>
            </m:rPr>
            <w:rPr>
              <w:rFonts w:ascii="Cambria Math" w:hAnsi="Cambria Math"/>
            </w:rPr>
            <m:t>=$4992÷4</m:t>
          </m:r>
          <m:r>
            <m:rPr>
              <m:sty m:val="p"/>
            </m:rPr>
            <w:rPr>
              <w:rFonts w:ascii="Cambria Math" w:hAnsi="Cambria Math"/>
            </w:rPr>
            <w:br/>
          </m:r>
        </m:oMath>
        <m:oMath>
          <m:r>
            <m:rPr>
              <m:aln/>
            </m:rPr>
            <w:rPr>
              <w:rFonts w:ascii="Cambria Math" w:hAnsi="Cambria Math"/>
            </w:rPr>
            <m:t>=$1248</m:t>
          </m:r>
          <m:r>
            <m:rPr>
              <m:sty m:val="p"/>
            </m:rPr>
            <w:rPr>
              <w:rFonts w:ascii="Cambria Math" w:hAnsi="Cambria Math"/>
            </w:rPr>
            <w:br/>
          </m:r>
        </m:oMath>
      </m:oMathPara>
      <w:r w:rsidR="004C5AF4">
        <w:br w:type="page"/>
      </w:r>
    </w:p>
    <w:p w14:paraId="39CDE9F5" w14:textId="77777777" w:rsidR="00407329" w:rsidRDefault="00407329" w:rsidP="00407329">
      <w:pPr>
        <w:pStyle w:val="Heading2"/>
      </w:pPr>
      <w:r w:rsidRPr="00C41110">
        <w:lastRenderedPageBreak/>
        <w:t>References</w:t>
      </w:r>
    </w:p>
    <w:p w14:paraId="56538944" w14:textId="77777777" w:rsidR="00C23FCE" w:rsidRPr="00AE7FE3" w:rsidRDefault="00C23FCE" w:rsidP="00C23FCE">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DC5CCC5" w14:textId="77777777" w:rsidR="00C23FCE" w:rsidRPr="00AE7FE3" w:rsidRDefault="00C23FCE" w:rsidP="00C23FCE">
      <w:pPr>
        <w:pStyle w:val="FeatureBox2"/>
      </w:pPr>
      <w:r w:rsidRPr="00AE7FE3">
        <w:t>Please refer to the NESA Copyright Disclaimer for more information</w:t>
      </w:r>
      <w:r>
        <w:t xml:space="preserve"> </w:t>
      </w:r>
      <w:hyperlink r:id="rId26" w:tgtFrame="_blank" w:tooltip="https://educationstandards.nsw.edu.au/wps/portal/nesa/mini-footer/copyright" w:history="1">
        <w:r w:rsidRPr="00AE7FE3">
          <w:rPr>
            <w:rStyle w:val="Hyperlink"/>
          </w:rPr>
          <w:t>https://educationstandards.nsw.edu.au/wps/portal/nesa/mini-footer/copyright</w:t>
        </w:r>
      </w:hyperlink>
      <w:r w:rsidRPr="00A1020E">
        <w:t>.</w:t>
      </w:r>
    </w:p>
    <w:p w14:paraId="084D7DF5" w14:textId="740F882E" w:rsidR="00C23FCE" w:rsidRDefault="00C23FCE" w:rsidP="00C23FCE">
      <w:pPr>
        <w:pStyle w:val="FeatureBox2"/>
      </w:pPr>
      <w:r w:rsidRPr="00AE7FE3">
        <w:t>NESA holds the only official and up-to-date versions of the NSW Curriculum and syllabus documents. Please visit the NSW Education Standards Authority (NESA) website</w:t>
      </w:r>
      <w:r>
        <w:t xml:space="preserve"> </w:t>
      </w:r>
      <w:hyperlink r:id="rId27" w:history="1">
        <w:r w:rsidRPr="004C354B">
          <w:rPr>
            <w:rStyle w:val="Hyperlink"/>
          </w:rPr>
          <w:t>https://educationstandards.nsw.edu.au</w:t>
        </w:r>
      </w:hyperlink>
      <w:r w:rsidRPr="00A1020E">
        <w:t xml:space="preserve"> </w:t>
      </w:r>
      <w:r w:rsidRPr="00AE7FE3">
        <w:t xml:space="preserve">and the NSW Curriculum website </w:t>
      </w:r>
      <w:hyperlink r:id="rId28" w:history="1">
        <w:r w:rsidRPr="00AE7FE3">
          <w:rPr>
            <w:rStyle w:val="Hyperlink"/>
          </w:rPr>
          <w:t>https://curriculum.nsw.edu.au</w:t>
        </w:r>
      </w:hyperlink>
      <w:r w:rsidRPr="00AE7FE3">
        <w:t>.</w:t>
      </w:r>
    </w:p>
    <w:p w14:paraId="725FA193" w14:textId="5E2EB91D" w:rsidR="00757FA9" w:rsidRPr="00C12AC4" w:rsidRDefault="00757FA9" w:rsidP="00757FA9">
      <w:pPr>
        <w:rPr>
          <w:szCs w:val="22"/>
        </w:rPr>
      </w:pPr>
      <w:hyperlink r:id="rId29" w:history="1">
        <w:r w:rsidRPr="00C12AC4">
          <w:rPr>
            <w:rStyle w:val="Hyperlink"/>
            <w:szCs w:val="22"/>
          </w:rPr>
          <w:t xml:space="preserve">Mathematics Standard </w:t>
        </w:r>
        <w:r w:rsidR="00C23FCE" w:rsidRPr="00C23FCE">
          <w:rPr>
            <w:rStyle w:val="Hyperlink"/>
            <w:szCs w:val="22"/>
          </w:rPr>
          <w:t>11–12</w:t>
        </w:r>
        <w:r w:rsidRPr="00C12AC4">
          <w:rPr>
            <w:rStyle w:val="Hyperlink"/>
            <w:szCs w:val="22"/>
          </w:rPr>
          <w:t xml:space="preserve"> Syllabus </w:t>
        </w:r>
      </w:hyperlink>
      <w:r w:rsidRPr="00C12AC4">
        <w:rPr>
          <w:szCs w:val="22"/>
        </w:rPr>
        <w:t>© NSW Education Standards Authority (NESA) for and on behalf of the Crown in right of the State of New South Wales, 2024.</w:t>
      </w:r>
    </w:p>
    <w:p w14:paraId="79778DB2" w14:textId="48CA0627" w:rsidR="003102C3" w:rsidRDefault="003102C3" w:rsidP="00DA237B">
      <w:pPr>
        <w:sectPr w:rsidR="003102C3" w:rsidSect="00847B82">
          <w:type w:val="continuous"/>
          <w:pgSz w:w="11900" w:h="16840"/>
          <w:pgMar w:top="1134" w:right="1134" w:bottom="1134" w:left="1134" w:header="709" w:footer="709" w:gutter="0"/>
          <w:cols w:space="708"/>
          <w:docGrid w:linePitch="360"/>
        </w:sectPr>
      </w:pPr>
    </w:p>
    <w:p w14:paraId="6133B240" w14:textId="6F8BB159" w:rsidR="008F3F2F" w:rsidRPr="001748AB" w:rsidRDefault="008F3F2F" w:rsidP="008F3F2F">
      <w:pPr>
        <w:rPr>
          <w:rStyle w:val="Strong"/>
          <w:szCs w:val="22"/>
        </w:rPr>
      </w:pPr>
      <w:r w:rsidRPr="001748AB">
        <w:rPr>
          <w:rStyle w:val="Strong"/>
          <w:szCs w:val="22"/>
        </w:rPr>
        <w:lastRenderedPageBreak/>
        <w:t>© State of New South Wales (Department of Education), 202</w:t>
      </w:r>
      <w:r>
        <w:rPr>
          <w:rStyle w:val="Strong"/>
          <w:szCs w:val="22"/>
        </w:rPr>
        <w:t>5</w:t>
      </w:r>
    </w:p>
    <w:p w14:paraId="174A20F0" w14:textId="77777777" w:rsidR="008F3F2F" w:rsidRDefault="008F3F2F" w:rsidP="008F3F2F">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11DE48F1" w14:textId="77777777" w:rsidR="008F3F2F" w:rsidRDefault="008F3F2F" w:rsidP="008F3F2F">
      <w:r>
        <w:t xml:space="preserve">Copyright material available in this resource and owned by the NSW Department of Education is licensed under a </w:t>
      </w:r>
      <w:hyperlink r:id="rId30" w:history="1">
        <w:r w:rsidRPr="003B3E41">
          <w:rPr>
            <w:rStyle w:val="Hyperlink"/>
          </w:rPr>
          <w:t>Creative Commons Attribution 4.0 International (CC BY 4.0) license</w:t>
        </w:r>
      </w:hyperlink>
      <w:r>
        <w:t>.</w:t>
      </w:r>
    </w:p>
    <w:p w14:paraId="17A11068" w14:textId="77777777" w:rsidR="008F3F2F" w:rsidRDefault="008F3F2F" w:rsidP="008F3F2F">
      <w:r>
        <w:rPr>
          <w:noProof/>
        </w:rPr>
        <w:drawing>
          <wp:inline distT="0" distB="0" distL="0" distR="0" wp14:anchorId="0702496D" wp14:editId="7DC78D9F">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8FF2ADE" w14:textId="77777777" w:rsidR="008F3F2F" w:rsidRDefault="008F3F2F" w:rsidP="008F3F2F">
      <w:r>
        <w:t>This license allows you to share and adapt the material for any purpose, even commercially.</w:t>
      </w:r>
    </w:p>
    <w:p w14:paraId="101C4C43" w14:textId="30CE239B" w:rsidR="008F3F2F" w:rsidRDefault="008F3F2F" w:rsidP="008F3F2F">
      <w:r>
        <w:t>Attribution should be given to © State of New South Wales (Department of Education), 2025.</w:t>
      </w:r>
    </w:p>
    <w:p w14:paraId="28A65000" w14:textId="77777777" w:rsidR="008F3F2F" w:rsidRDefault="008F3F2F" w:rsidP="008F3F2F">
      <w:r>
        <w:t>Material in this resource not available under a Creative Commons license:</w:t>
      </w:r>
    </w:p>
    <w:p w14:paraId="0F57E98B" w14:textId="77777777" w:rsidR="008F3F2F" w:rsidRDefault="008F3F2F" w:rsidP="008F3F2F">
      <w:pPr>
        <w:pStyle w:val="ListBullet"/>
        <w:numPr>
          <w:ilvl w:val="0"/>
          <w:numId w:val="4"/>
        </w:numPr>
      </w:pPr>
      <w:r>
        <w:t>the NSW Department of Education logo, other logos and trademark-protected material</w:t>
      </w:r>
    </w:p>
    <w:p w14:paraId="3AA72F4C" w14:textId="77777777" w:rsidR="008F3F2F" w:rsidRDefault="008F3F2F" w:rsidP="008F3F2F">
      <w:pPr>
        <w:pStyle w:val="ListBullet"/>
        <w:numPr>
          <w:ilvl w:val="0"/>
          <w:numId w:val="4"/>
        </w:numPr>
      </w:pPr>
      <w:r>
        <w:t>material owned by a third party that has been reproduced with permission. You will need to obtain permission from the third party to reuse its material.</w:t>
      </w:r>
    </w:p>
    <w:p w14:paraId="3ACE3A1F" w14:textId="77777777" w:rsidR="008F3F2F" w:rsidRPr="003B3E41" w:rsidRDefault="008F3F2F" w:rsidP="008F3F2F">
      <w:pPr>
        <w:pStyle w:val="FeatureBox2"/>
        <w:rPr>
          <w:rStyle w:val="Strong"/>
        </w:rPr>
      </w:pPr>
      <w:r w:rsidRPr="003B3E41">
        <w:rPr>
          <w:rStyle w:val="Strong"/>
        </w:rPr>
        <w:t>Links to third-party material and websites</w:t>
      </w:r>
    </w:p>
    <w:p w14:paraId="149883FE" w14:textId="77777777" w:rsidR="008F3F2F" w:rsidRDefault="008F3F2F" w:rsidP="008F3F2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6F4ECBED" w:rsidR="00DA237B" w:rsidRPr="00DA237B" w:rsidRDefault="008F3F2F" w:rsidP="008F3F2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DA237B" w:rsidRPr="00DA237B" w:rsidSect="008F3F2F">
      <w:headerReference w:type="first" r:id="rId32"/>
      <w:footerReference w:type="first" r:id="rId33"/>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CB923" w14:textId="77777777" w:rsidR="005E7385" w:rsidRDefault="005E7385">
      <w:r>
        <w:separator/>
      </w:r>
    </w:p>
    <w:p w14:paraId="07275FD7" w14:textId="77777777" w:rsidR="005E7385" w:rsidRDefault="005E7385"/>
    <w:p w14:paraId="0C9472B5" w14:textId="77777777" w:rsidR="005E7385" w:rsidRDefault="005E7385"/>
  </w:endnote>
  <w:endnote w:type="continuationSeparator" w:id="0">
    <w:p w14:paraId="674F20D9" w14:textId="77777777" w:rsidR="005E7385" w:rsidRDefault="005E7385">
      <w:r>
        <w:continuationSeparator/>
      </w:r>
    </w:p>
    <w:p w14:paraId="61AC07A9" w14:textId="77777777" w:rsidR="005E7385" w:rsidRDefault="005E7385"/>
    <w:p w14:paraId="1FAECEA4" w14:textId="77777777" w:rsidR="005E7385" w:rsidRDefault="005E7385"/>
  </w:endnote>
  <w:endnote w:type="continuationNotice" w:id="1">
    <w:p w14:paraId="21092D4B" w14:textId="77777777" w:rsidR="005E7385" w:rsidRDefault="005E7385">
      <w:pPr>
        <w:spacing w:before="0" w:line="240" w:lineRule="auto"/>
      </w:pPr>
    </w:p>
    <w:p w14:paraId="781B6165" w14:textId="77777777" w:rsidR="005E7385" w:rsidRDefault="005E73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39029E0-751E-4CBC-8DBE-5358B083739C}"/>
  </w:font>
  <w:font w:name="Calibri">
    <w:panose1 w:val="020F0502020204030204"/>
    <w:charset w:val="00"/>
    <w:family w:val="swiss"/>
    <w:pitch w:val="variable"/>
    <w:sig w:usb0="E4002EFF" w:usb1="C200247B" w:usb2="00000009" w:usb3="00000000" w:csb0="000001FF" w:csb1="00000000"/>
    <w:embedRegular r:id="rId2" w:fontKey="{4E7D4C3C-C0C3-4197-8661-07FAE40D408C}"/>
    <w:embedBold r:id="rId3" w:fontKey="{12878EDC-DDC8-4E62-97C0-D5777FED39F7}"/>
    <w:embedItalic r:id="rId4" w:fontKey="{2AC1E695-8DB9-4492-863A-411CA40EDC7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92008E5-A7E1-43DF-8AD9-037A919AF09B}"/>
    <w:embedItalic r:id="rId6" w:fontKey="{0E45D408-09A8-430A-98AB-F08E8766FC24}"/>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F4FEAF1C-2301-48E2-A8F2-421F4062ECF1}"/>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05244EB6-53B0-409C-B0D0-700C13EBB1DB}"/>
    <w:embedItalic r:id="rId9" w:fontKey="{3DDBD4A5-884B-49D4-912D-1632296EC5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AAE2E" w14:textId="39687618" w:rsidR="00212390" w:rsidRPr="00123A38" w:rsidRDefault="00212390" w:rsidP="00212390">
    <w:pPr>
      <w:pStyle w:val="Footer"/>
    </w:pPr>
    <w:r>
      <w:t xml:space="preserve">© NSW Department of Education, </w:t>
    </w:r>
    <w:r w:rsidR="006A711C">
      <w:t>Sep</w:t>
    </w:r>
    <w:r>
      <w:t>-25</w:t>
    </w:r>
    <w:r>
      <w:ptab w:relativeTo="margin" w:alignment="right" w:leader="none"/>
    </w:r>
    <w:r>
      <w:rPr>
        <w:b/>
        <w:noProof/>
        <w:sz w:val="28"/>
        <w:szCs w:val="28"/>
      </w:rPr>
      <w:drawing>
        <wp:inline distT="0" distB="0" distL="0" distR="0" wp14:anchorId="25F8FE98" wp14:editId="5C4BC590">
          <wp:extent cx="571500" cy="190500"/>
          <wp:effectExtent l="0" t="0" r="0" b="0"/>
          <wp:docPr id="1359852136" name="Picture 135985213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43679" w14:textId="77777777" w:rsidR="00212390" w:rsidRDefault="00212390" w:rsidP="00212390">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0F8D5" w14:textId="77777777" w:rsidR="004E3448" w:rsidRPr="00E2096F" w:rsidRDefault="004E3448"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7EA60" w14:textId="77777777" w:rsidR="005E7385" w:rsidRDefault="005E7385">
      <w:r>
        <w:separator/>
      </w:r>
    </w:p>
    <w:p w14:paraId="03B70D44" w14:textId="77777777" w:rsidR="005E7385" w:rsidRDefault="005E7385"/>
    <w:p w14:paraId="20849982" w14:textId="77777777" w:rsidR="005E7385" w:rsidRDefault="005E7385"/>
  </w:footnote>
  <w:footnote w:type="continuationSeparator" w:id="0">
    <w:p w14:paraId="55D6A759" w14:textId="77777777" w:rsidR="005E7385" w:rsidRDefault="005E7385">
      <w:r>
        <w:continuationSeparator/>
      </w:r>
    </w:p>
    <w:p w14:paraId="26DEE391" w14:textId="77777777" w:rsidR="005E7385" w:rsidRDefault="005E7385"/>
    <w:p w14:paraId="4FCCEA2C" w14:textId="77777777" w:rsidR="005E7385" w:rsidRDefault="005E7385"/>
  </w:footnote>
  <w:footnote w:type="continuationNotice" w:id="1">
    <w:p w14:paraId="5A68FA2B" w14:textId="77777777" w:rsidR="005E7385" w:rsidRDefault="005E7385">
      <w:pPr>
        <w:spacing w:before="0" w:line="240" w:lineRule="auto"/>
      </w:pPr>
    </w:p>
    <w:p w14:paraId="08522AF4" w14:textId="77777777" w:rsidR="005E7385" w:rsidRDefault="005E73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262052FF" w:rsidR="0084631E" w:rsidRDefault="00481AA8" w:rsidP="0084631E">
    <w:pPr>
      <w:pStyle w:val="Documentname"/>
    </w:pPr>
    <w:r>
      <w:t>Leave loading</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A4EA2" w14:textId="77777777" w:rsidR="00212390" w:rsidRPr="00FA6449" w:rsidRDefault="00212390" w:rsidP="00212390">
    <w:pPr>
      <w:pStyle w:val="Header"/>
    </w:pPr>
    <w:r w:rsidRPr="009D43DD">
      <mc:AlternateContent>
        <mc:Choice Requires="wps">
          <w:drawing>
            <wp:anchor distT="0" distB="0" distL="114300" distR="114300" simplePos="0" relativeHeight="251659264" behindDoc="1" locked="0" layoutInCell="1" allowOverlap="1" wp14:anchorId="10675EB7" wp14:editId="68A95F5B">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598E70" w14:textId="77777777" w:rsidR="00212390" w:rsidRDefault="00212390" w:rsidP="0021239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75EB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C598E70" w14:textId="77777777" w:rsidR="00212390" w:rsidRDefault="00212390" w:rsidP="00212390"/>
                </w:txbxContent>
              </v:textbox>
            </v:rect>
          </w:pict>
        </mc:Fallback>
      </mc:AlternateContent>
    </w:r>
    <w:r w:rsidRPr="009D43DD">
      <w:t>NSW Department of Education</w:t>
    </w:r>
    <w:r w:rsidRPr="009D43DD">
      <w:ptab w:relativeTo="margin" w:alignment="right" w:leader="none"/>
    </w:r>
    <w:r w:rsidRPr="008426B6">
      <w:drawing>
        <wp:inline distT="0" distB="0" distL="0" distR="0" wp14:anchorId="44BC0DD6" wp14:editId="7D6B942B">
          <wp:extent cx="597741" cy="649155"/>
          <wp:effectExtent l="0" t="0" r="0" b="0"/>
          <wp:docPr id="733274762" name="Graphic 73327476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10159" w14:textId="77777777" w:rsidR="004E3448" w:rsidRPr="00E2096F" w:rsidRDefault="004E3448"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1220BAC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3078E5C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73E46D3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B761B5"/>
    <w:multiLevelType w:val="multilevel"/>
    <w:tmpl w:val="58BC9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E5C68FF"/>
    <w:multiLevelType w:val="multilevel"/>
    <w:tmpl w:val="9A74F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C8166F8"/>
    <w:multiLevelType w:val="multilevel"/>
    <w:tmpl w:val="83667622"/>
    <w:lvl w:ilvl="0">
      <w:numFmt w:val="decimal"/>
      <w:lvlText w:val="%1."/>
      <w:lvlJc w:val="left"/>
      <w:pPr>
        <w:tabs>
          <w:tab w:val="num" w:pos="652"/>
        </w:tabs>
        <w:ind w:left="567"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42D2C58"/>
    <w:multiLevelType w:val="multilevel"/>
    <w:tmpl w:val="3360697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D986BB3"/>
    <w:multiLevelType w:val="multilevel"/>
    <w:tmpl w:val="3360697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6A1496D"/>
    <w:multiLevelType w:val="multilevel"/>
    <w:tmpl w:val="5EE03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94776390">
    <w:abstractNumId w:val="14"/>
  </w:num>
  <w:num w:numId="2" w16cid:durableId="334848040">
    <w:abstractNumId w:val="11"/>
  </w:num>
  <w:num w:numId="3" w16cid:durableId="175270668">
    <w:abstractNumId w:val="11"/>
  </w:num>
  <w:num w:numId="4" w16cid:durableId="730810984">
    <w:abstractNumId w:val="8"/>
  </w:num>
  <w:num w:numId="5" w16cid:durableId="1758286826">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6"/>
  </w:num>
  <w:num w:numId="7" w16cid:durableId="778531806">
    <w:abstractNumId w:val="10"/>
  </w:num>
  <w:num w:numId="8" w16cid:durableId="1694382681">
    <w:abstractNumId w:val="8"/>
  </w:num>
  <w:num w:numId="9" w16cid:durableId="1328552825">
    <w:abstractNumId w:val="5"/>
  </w:num>
  <w:num w:numId="10" w16cid:durableId="8588540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8"/>
  </w:num>
  <w:num w:numId="13" w16cid:durableId="1838499393">
    <w:abstractNumId w:val="16"/>
  </w:num>
  <w:num w:numId="14" w16cid:durableId="2120490538">
    <w:abstractNumId w:val="10"/>
  </w:num>
  <w:num w:numId="15" w16cid:durableId="2019574021">
    <w:abstractNumId w:val="8"/>
  </w:num>
  <w:num w:numId="16" w16cid:durableId="845755660">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8"/>
  </w:num>
  <w:num w:numId="25" w16cid:durableId="1391660267">
    <w:abstractNumId w:val="16"/>
  </w:num>
  <w:num w:numId="26" w16cid:durableId="2067604771">
    <w:abstractNumId w:val="0"/>
  </w:num>
  <w:num w:numId="27" w16cid:durableId="822308067">
    <w:abstractNumId w:val="16"/>
  </w:num>
  <w:num w:numId="28" w16cid:durableId="147866089">
    <w:abstractNumId w:val="10"/>
  </w:num>
  <w:num w:numId="29" w16cid:durableId="10868515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10"/>
  </w:num>
  <w:num w:numId="31" w16cid:durableId="16188292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6"/>
  </w:num>
  <w:num w:numId="34" w16cid:durableId="1355887734">
    <w:abstractNumId w:val="5"/>
  </w:num>
  <w:num w:numId="35" w16cid:durableId="1888447990">
    <w:abstractNumId w:val="4"/>
  </w:num>
  <w:num w:numId="36" w16cid:durableId="9561834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3216295">
    <w:abstractNumId w:val="4"/>
  </w:num>
  <w:num w:numId="38" w16cid:durableId="6952312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1252856">
    <w:abstractNumId w:val="4"/>
  </w:num>
  <w:num w:numId="40" w16cid:durableId="17348936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41977352">
    <w:abstractNumId w:val="4"/>
    <w:lvlOverride w:ilvl="0">
      <w:startOverride w:val="1"/>
    </w:lvlOverride>
  </w:num>
  <w:num w:numId="42" w16cid:durableId="20810507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70851537">
    <w:abstractNumId w:val="4"/>
  </w:num>
  <w:num w:numId="44" w16cid:durableId="1105809004">
    <w:abstractNumId w:val="4"/>
  </w:num>
  <w:num w:numId="45" w16cid:durableId="200770464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616532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07313937">
    <w:abstractNumId w:val="4"/>
  </w:num>
  <w:num w:numId="48" w16cid:durableId="81535812">
    <w:abstractNumId w:val="4"/>
  </w:num>
  <w:num w:numId="49" w16cid:durableId="1192452724">
    <w:abstractNumId w:val="11"/>
  </w:num>
  <w:num w:numId="50" w16cid:durableId="2061005393">
    <w:abstractNumId w:val="7"/>
  </w:num>
  <w:num w:numId="51" w16cid:durableId="1471704507">
    <w:abstractNumId w:val="9"/>
  </w:num>
  <w:num w:numId="52" w16cid:durableId="765078337">
    <w:abstractNumId w:val="17"/>
  </w:num>
  <w:num w:numId="53" w16cid:durableId="1465852961">
    <w:abstractNumId w:val="13"/>
  </w:num>
  <w:num w:numId="54" w16cid:durableId="1929922636">
    <w:abstractNumId w:val="15"/>
  </w:num>
  <w:num w:numId="55" w16cid:durableId="479149523">
    <w:abstractNumId w:val="3"/>
  </w:num>
  <w:num w:numId="56" w16cid:durableId="75058162">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7" w16cid:durableId="163127784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57776462">
    <w:abstractNumId w:val="11"/>
  </w:num>
  <w:num w:numId="59" w16cid:durableId="4053427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49529255">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1" w16cid:durableId="403263803">
    <w:abstractNumId w:val="2"/>
  </w:num>
  <w:num w:numId="62" w16cid:durableId="232087539">
    <w:abstractNumId w:val="8"/>
  </w:num>
  <w:num w:numId="63" w16cid:durableId="841356882">
    <w:abstractNumId w:val="16"/>
  </w:num>
  <w:num w:numId="64" w16cid:durableId="1861813498">
    <w:abstractNumId w:val="16"/>
  </w:num>
  <w:num w:numId="65" w16cid:durableId="388497411">
    <w:abstractNumId w:val="10"/>
  </w:num>
  <w:num w:numId="66" w16cid:durableId="4131650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106337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4548"/>
    <w:rsid w:val="00004AFB"/>
    <w:rsid w:val="00004DF1"/>
    <w:rsid w:val="00006220"/>
    <w:rsid w:val="00006483"/>
    <w:rsid w:val="000064DE"/>
    <w:rsid w:val="00006518"/>
    <w:rsid w:val="00006CD7"/>
    <w:rsid w:val="00006E1E"/>
    <w:rsid w:val="000103FC"/>
    <w:rsid w:val="00010746"/>
    <w:rsid w:val="0001198F"/>
    <w:rsid w:val="0001250B"/>
    <w:rsid w:val="00012683"/>
    <w:rsid w:val="000143DF"/>
    <w:rsid w:val="000148C6"/>
    <w:rsid w:val="000151F8"/>
    <w:rsid w:val="00015D43"/>
    <w:rsid w:val="00016801"/>
    <w:rsid w:val="00016CA5"/>
    <w:rsid w:val="000179A6"/>
    <w:rsid w:val="00021171"/>
    <w:rsid w:val="00021E3E"/>
    <w:rsid w:val="00022894"/>
    <w:rsid w:val="00022FBC"/>
    <w:rsid w:val="00023790"/>
    <w:rsid w:val="00023AE6"/>
    <w:rsid w:val="00023D32"/>
    <w:rsid w:val="000241DB"/>
    <w:rsid w:val="00024602"/>
    <w:rsid w:val="000252FF"/>
    <w:rsid w:val="000253AE"/>
    <w:rsid w:val="00025E17"/>
    <w:rsid w:val="00025F06"/>
    <w:rsid w:val="00026814"/>
    <w:rsid w:val="000268DD"/>
    <w:rsid w:val="00027181"/>
    <w:rsid w:val="00030C4B"/>
    <w:rsid w:val="00030EBC"/>
    <w:rsid w:val="000331B6"/>
    <w:rsid w:val="00033784"/>
    <w:rsid w:val="00034F5E"/>
    <w:rsid w:val="0003541F"/>
    <w:rsid w:val="00035A50"/>
    <w:rsid w:val="00036E68"/>
    <w:rsid w:val="00037120"/>
    <w:rsid w:val="00037253"/>
    <w:rsid w:val="00037C5C"/>
    <w:rsid w:val="00040BF3"/>
    <w:rsid w:val="000410BD"/>
    <w:rsid w:val="00041EB6"/>
    <w:rsid w:val="00042114"/>
    <w:rsid w:val="000423E3"/>
    <w:rsid w:val="00042533"/>
    <w:rsid w:val="0004292D"/>
    <w:rsid w:val="000429A7"/>
    <w:rsid w:val="00042D30"/>
    <w:rsid w:val="00042EFB"/>
    <w:rsid w:val="00043683"/>
    <w:rsid w:val="00043F14"/>
    <w:rsid w:val="00043FA0"/>
    <w:rsid w:val="00044C5D"/>
    <w:rsid w:val="00044D23"/>
    <w:rsid w:val="00045EBD"/>
    <w:rsid w:val="000462FF"/>
    <w:rsid w:val="00046473"/>
    <w:rsid w:val="00046F73"/>
    <w:rsid w:val="000470B7"/>
    <w:rsid w:val="00047636"/>
    <w:rsid w:val="00050050"/>
    <w:rsid w:val="000501A5"/>
    <w:rsid w:val="0005056E"/>
    <w:rsid w:val="000506AF"/>
    <w:rsid w:val="000507E6"/>
    <w:rsid w:val="0005163D"/>
    <w:rsid w:val="00051770"/>
    <w:rsid w:val="00051BC4"/>
    <w:rsid w:val="00051BF0"/>
    <w:rsid w:val="0005281F"/>
    <w:rsid w:val="000534F4"/>
    <w:rsid w:val="000535B7"/>
    <w:rsid w:val="00053726"/>
    <w:rsid w:val="000538F5"/>
    <w:rsid w:val="00053E17"/>
    <w:rsid w:val="000544DA"/>
    <w:rsid w:val="000548E2"/>
    <w:rsid w:val="000554D0"/>
    <w:rsid w:val="000562A7"/>
    <w:rsid w:val="000564F8"/>
    <w:rsid w:val="00057BC8"/>
    <w:rsid w:val="000604B9"/>
    <w:rsid w:val="000611F5"/>
    <w:rsid w:val="00061232"/>
    <w:rsid w:val="000613C4"/>
    <w:rsid w:val="00061CCB"/>
    <w:rsid w:val="0006208F"/>
    <w:rsid w:val="000620E8"/>
    <w:rsid w:val="00062270"/>
    <w:rsid w:val="00062708"/>
    <w:rsid w:val="00063692"/>
    <w:rsid w:val="00064CF2"/>
    <w:rsid w:val="000658DC"/>
    <w:rsid w:val="00065A16"/>
    <w:rsid w:val="00066B7B"/>
    <w:rsid w:val="00066C08"/>
    <w:rsid w:val="000674AF"/>
    <w:rsid w:val="00070416"/>
    <w:rsid w:val="000705B7"/>
    <w:rsid w:val="00071A54"/>
    <w:rsid w:val="00071A79"/>
    <w:rsid w:val="00071D06"/>
    <w:rsid w:val="0007214A"/>
    <w:rsid w:val="000728B7"/>
    <w:rsid w:val="00072B6E"/>
    <w:rsid w:val="00072DFB"/>
    <w:rsid w:val="000735B2"/>
    <w:rsid w:val="00073C66"/>
    <w:rsid w:val="00073EA1"/>
    <w:rsid w:val="000751B6"/>
    <w:rsid w:val="00075211"/>
    <w:rsid w:val="00075B4E"/>
    <w:rsid w:val="0007708D"/>
    <w:rsid w:val="0007759F"/>
    <w:rsid w:val="00077628"/>
    <w:rsid w:val="00077A7C"/>
    <w:rsid w:val="00080380"/>
    <w:rsid w:val="00082E53"/>
    <w:rsid w:val="00083AAA"/>
    <w:rsid w:val="0008443A"/>
    <w:rsid w:val="000844F9"/>
    <w:rsid w:val="00084628"/>
    <w:rsid w:val="00084830"/>
    <w:rsid w:val="00085A99"/>
    <w:rsid w:val="00085F73"/>
    <w:rsid w:val="0008606A"/>
    <w:rsid w:val="00086656"/>
    <w:rsid w:val="00086A15"/>
    <w:rsid w:val="00086B08"/>
    <w:rsid w:val="00086D87"/>
    <w:rsid w:val="000872D6"/>
    <w:rsid w:val="0009047E"/>
    <w:rsid w:val="00090628"/>
    <w:rsid w:val="00091636"/>
    <w:rsid w:val="000919BC"/>
    <w:rsid w:val="00091B2A"/>
    <w:rsid w:val="000922D6"/>
    <w:rsid w:val="000922DF"/>
    <w:rsid w:val="00092F78"/>
    <w:rsid w:val="0009386B"/>
    <w:rsid w:val="00093EFD"/>
    <w:rsid w:val="0009452F"/>
    <w:rsid w:val="00094E87"/>
    <w:rsid w:val="00094EE6"/>
    <w:rsid w:val="00096675"/>
    <w:rsid w:val="00096701"/>
    <w:rsid w:val="00097721"/>
    <w:rsid w:val="000A02FD"/>
    <w:rsid w:val="000A0C05"/>
    <w:rsid w:val="000A10DD"/>
    <w:rsid w:val="000A258E"/>
    <w:rsid w:val="000A27C7"/>
    <w:rsid w:val="000A28FC"/>
    <w:rsid w:val="000A33D4"/>
    <w:rsid w:val="000A4070"/>
    <w:rsid w:val="000A41E7"/>
    <w:rsid w:val="000A451E"/>
    <w:rsid w:val="000A4856"/>
    <w:rsid w:val="000A65F1"/>
    <w:rsid w:val="000A6D4F"/>
    <w:rsid w:val="000A796C"/>
    <w:rsid w:val="000A7A61"/>
    <w:rsid w:val="000B09C8"/>
    <w:rsid w:val="000B14FB"/>
    <w:rsid w:val="000B19F2"/>
    <w:rsid w:val="000B1FC2"/>
    <w:rsid w:val="000B27B2"/>
    <w:rsid w:val="000B2886"/>
    <w:rsid w:val="000B30E1"/>
    <w:rsid w:val="000B3DBE"/>
    <w:rsid w:val="000B496A"/>
    <w:rsid w:val="000B4F65"/>
    <w:rsid w:val="000B5603"/>
    <w:rsid w:val="000B631A"/>
    <w:rsid w:val="000B6C64"/>
    <w:rsid w:val="000B75CB"/>
    <w:rsid w:val="000B77FB"/>
    <w:rsid w:val="000B79DB"/>
    <w:rsid w:val="000B7D49"/>
    <w:rsid w:val="000C06A6"/>
    <w:rsid w:val="000C07B7"/>
    <w:rsid w:val="000C0C2B"/>
    <w:rsid w:val="000C0D3E"/>
    <w:rsid w:val="000C0FB5"/>
    <w:rsid w:val="000C1078"/>
    <w:rsid w:val="000C1681"/>
    <w:rsid w:val="000C16A7"/>
    <w:rsid w:val="000C1BCD"/>
    <w:rsid w:val="000C1D2E"/>
    <w:rsid w:val="000C2074"/>
    <w:rsid w:val="000C250C"/>
    <w:rsid w:val="000C2532"/>
    <w:rsid w:val="000C267A"/>
    <w:rsid w:val="000C2ED0"/>
    <w:rsid w:val="000C31F6"/>
    <w:rsid w:val="000C3704"/>
    <w:rsid w:val="000C43DF"/>
    <w:rsid w:val="000C45AA"/>
    <w:rsid w:val="000C462E"/>
    <w:rsid w:val="000C575E"/>
    <w:rsid w:val="000C5EE7"/>
    <w:rsid w:val="000C6089"/>
    <w:rsid w:val="000C61FB"/>
    <w:rsid w:val="000C6F89"/>
    <w:rsid w:val="000C7627"/>
    <w:rsid w:val="000C7D4F"/>
    <w:rsid w:val="000D0502"/>
    <w:rsid w:val="000D0C86"/>
    <w:rsid w:val="000D1703"/>
    <w:rsid w:val="000D2063"/>
    <w:rsid w:val="000D24EC"/>
    <w:rsid w:val="000D2A98"/>
    <w:rsid w:val="000D2C3A"/>
    <w:rsid w:val="000D45C0"/>
    <w:rsid w:val="000D48A8"/>
    <w:rsid w:val="000D4B5A"/>
    <w:rsid w:val="000D55B1"/>
    <w:rsid w:val="000D5E70"/>
    <w:rsid w:val="000D64D8"/>
    <w:rsid w:val="000E0667"/>
    <w:rsid w:val="000E07F5"/>
    <w:rsid w:val="000E141E"/>
    <w:rsid w:val="000E20B4"/>
    <w:rsid w:val="000E3800"/>
    <w:rsid w:val="000E3C1C"/>
    <w:rsid w:val="000E41B7"/>
    <w:rsid w:val="000E4F2C"/>
    <w:rsid w:val="000E5296"/>
    <w:rsid w:val="000E65B4"/>
    <w:rsid w:val="000E6AAF"/>
    <w:rsid w:val="000E6BA0"/>
    <w:rsid w:val="000E70F1"/>
    <w:rsid w:val="000E7B17"/>
    <w:rsid w:val="000F1044"/>
    <w:rsid w:val="000F174A"/>
    <w:rsid w:val="000F1DBF"/>
    <w:rsid w:val="000F2824"/>
    <w:rsid w:val="000F377D"/>
    <w:rsid w:val="000F3831"/>
    <w:rsid w:val="000F39D3"/>
    <w:rsid w:val="000F42D0"/>
    <w:rsid w:val="000F488A"/>
    <w:rsid w:val="000F5A21"/>
    <w:rsid w:val="000F61BD"/>
    <w:rsid w:val="000F6A9C"/>
    <w:rsid w:val="000F6DE4"/>
    <w:rsid w:val="000F77F5"/>
    <w:rsid w:val="000F7960"/>
    <w:rsid w:val="00100B3B"/>
    <w:rsid w:val="00100B59"/>
    <w:rsid w:val="00100DC5"/>
    <w:rsid w:val="00100E27"/>
    <w:rsid w:val="00100E5A"/>
    <w:rsid w:val="00101007"/>
    <w:rsid w:val="00101135"/>
    <w:rsid w:val="0010259B"/>
    <w:rsid w:val="00102D25"/>
    <w:rsid w:val="00102F8E"/>
    <w:rsid w:val="00103D80"/>
    <w:rsid w:val="00104A05"/>
    <w:rsid w:val="001059B2"/>
    <w:rsid w:val="00106009"/>
    <w:rsid w:val="001061F9"/>
    <w:rsid w:val="0010663E"/>
    <w:rsid w:val="001068B3"/>
    <w:rsid w:val="00106A3B"/>
    <w:rsid w:val="0011011D"/>
    <w:rsid w:val="001113CC"/>
    <w:rsid w:val="0011206C"/>
    <w:rsid w:val="00113727"/>
    <w:rsid w:val="00113763"/>
    <w:rsid w:val="0011437C"/>
    <w:rsid w:val="00114B7D"/>
    <w:rsid w:val="00115139"/>
    <w:rsid w:val="001177C4"/>
    <w:rsid w:val="00117B7D"/>
    <w:rsid w:val="00117BAF"/>
    <w:rsid w:val="00117FF3"/>
    <w:rsid w:val="001208EA"/>
    <w:rsid w:val="0012093E"/>
    <w:rsid w:val="001216A6"/>
    <w:rsid w:val="0012287C"/>
    <w:rsid w:val="001231F0"/>
    <w:rsid w:val="00125C6C"/>
    <w:rsid w:val="00127648"/>
    <w:rsid w:val="001277C1"/>
    <w:rsid w:val="0013032B"/>
    <w:rsid w:val="001305EA"/>
    <w:rsid w:val="00130630"/>
    <w:rsid w:val="00131280"/>
    <w:rsid w:val="00131C4A"/>
    <w:rsid w:val="001324C3"/>
    <w:rsid w:val="001328FA"/>
    <w:rsid w:val="0013419A"/>
    <w:rsid w:val="001342C8"/>
    <w:rsid w:val="00134700"/>
    <w:rsid w:val="00134E23"/>
    <w:rsid w:val="00134F9E"/>
    <w:rsid w:val="001350E6"/>
    <w:rsid w:val="00135E80"/>
    <w:rsid w:val="00136872"/>
    <w:rsid w:val="00140753"/>
    <w:rsid w:val="001409F5"/>
    <w:rsid w:val="00140E1E"/>
    <w:rsid w:val="0014239C"/>
    <w:rsid w:val="00142CEA"/>
    <w:rsid w:val="00143921"/>
    <w:rsid w:val="00143AF0"/>
    <w:rsid w:val="00144258"/>
    <w:rsid w:val="00144461"/>
    <w:rsid w:val="00145BE5"/>
    <w:rsid w:val="00146F04"/>
    <w:rsid w:val="00147392"/>
    <w:rsid w:val="00147E93"/>
    <w:rsid w:val="00150375"/>
    <w:rsid w:val="00150743"/>
    <w:rsid w:val="00150EBC"/>
    <w:rsid w:val="001520B0"/>
    <w:rsid w:val="00153AEF"/>
    <w:rsid w:val="00154127"/>
    <w:rsid w:val="0015446A"/>
    <w:rsid w:val="0015487C"/>
    <w:rsid w:val="00154894"/>
    <w:rsid w:val="00155144"/>
    <w:rsid w:val="0015533A"/>
    <w:rsid w:val="001564ED"/>
    <w:rsid w:val="00156956"/>
    <w:rsid w:val="0015712E"/>
    <w:rsid w:val="00157322"/>
    <w:rsid w:val="001574EA"/>
    <w:rsid w:val="001603E2"/>
    <w:rsid w:val="001613F7"/>
    <w:rsid w:val="00161A3D"/>
    <w:rsid w:val="00162C3A"/>
    <w:rsid w:val="00164722"/>
    <w:rsid w:val="00164A1B"/>
    <w:rsid w:val="001652E2"/>
    <w:rsid w:val="00165B83"/>
    <w:rsid w:val="00165FF0"/>
    <w:rsid w:val="001664F5"/>
    <w:rsid w:val="00167A83"/>
    <w:rsid w:val="00170148"/>
    <w:rsid w:val="00170208"/>
    <w:rsid w:val="0017075C"/>
    <w:rsid w:val="0017089B"/>
    <w:rsid w:val="00170CB5"/>
    <w:rsid w:val="00171601"/>
    <w:rsid w:val="00172EC4"/>
    <w:rsid w:val="00173092"/>
    <w:rsid w:val="001734EF"/>
    <w:rsid w:val="00174183"/>
    <w:rsid w:val="0017482D"/>
    <w:rsid w:val="00174DFA"/>
    <w:rsid w:val="0017503C"/>
    <w:rsid w:val="00175F92"/>
    <w:rsid w:val="00176C65"/>
    <w:rsid w:val="00177BA9"/>
    <w:rsid w:val="00177CE0"/>
    <w:rsid w:val="0018036C"/>
    <w:rsid w:val="001805B4"/>
    <w:rsid w:val="0018064F"/>
    <w:rsid w:val="001806E0"/>
    <w:rsid w:val="00180A15"/>
    <w:rsid w:val="001810F4"/>
    <w:rsid w:val="00181128"/>
    <w:rsid w:val="0018179E"/>
    <w:rsid w:val="00182755"/>
    <w:rsid w:val="00182B46"/>
    <w:rsid w:val="001839C3"/>
    <w:rsid w:val="00183B80"/>
    <w:rsid w:val="00183DB2"/>
    <w:rsid w:val="00183E9C"/>
    <w:rsid w:val="001841F1"/>
    <w:rsid w:val="001851F5"/>
    <w:rsid w:val="0018571A"/>
    <w:rsid w:val="001857E7"/>
    <w:rsid w:val="00185801"/>
    <w:rsid w:val="001859B6"/>
    <w:rsid w:val="001863BE"/>
    <w:rsid w:val="001865E2"/>
    <w:rsid w:val="001870CE"/>
    <w:rsid w:val="00187FFC"/>
    <w:rsid w:val="00190289"/>
    <w:rsid w:val="00191133"/>
    <w:rsid w:val="001912CC"/>
    <w:rsid w:val="00191D2F"/>
    <w:rsid w:val="00191F45"/>
    <w:rsid w:val="0019211F"/>
    <w:rsid w:val="00192DC4"/>
    <w:rsid w:val="00193503"/>
    <w:rsid w:val="001939CA"/>
    <w:rsid w:val="00193B82"/>
    <w:rsid w:val="00194561"/>
    <w:rsid w:val="0019600C"/>
    <w:rsid w:val="00196367"/>
    <w:rsid w:val="00196592"/>
    <w:rsid w:val="0019669C"/>
    <w:rsid w:val="00196A01"/>
    <w:rsid w:val="00196CF1"/>
    <w:rsid w:val="001979B6"/>
    <w:rsid w:val="00197ADC"/>
    <w:rsid w:val="00197B41"/>
    <w:rsid w:val="001A03EA"/>
    <w:rsid w:val="001A0AF7"/>
    <w:rsid w:val="001A0C8A"/>
    <w:rsid w:val="001A0EBC"/>
    <w:rsid w:val="001A1D3E"/>
    <w:rsid w:val="001A1D82"/>
    <w:rsid w:val="001A20DC"/>
    <w:rsid w:val="001A25AF"/>
    <w:rsid w:val="001A25EA"/>
    <w:rsid w:val="001A3627"/>
    <w:rsid w:val="001A55A3"/>
    <w:rsid w:val="001A5A1C"/>
    <w:rsid w:val="001A6EF1"/>
    <w:rsid w:val="001B060A"/>
    <w:rsid w:val="001B1038"/>
    <w:rsid w:val="001B18FF"/>
    <w:rsid w:val="001B1DF1"/>
    <w:rsid w:val="001B3065"/>
    <w:rsid w:val="001B33C0"/>
    <w:rsid w:val="001B3572"/>
    <w:rsid w:val="001B4A46"/>
    <w:rsid w:val="001B58E6"/>
    <w:rsid w:val="001B5E34"/>
    <w:rsid w:val="001B68DA"/>
    <w:rsid w:val="001B6C91"/>
    <w:rsid w:val="001B75D8"/>
    <w:rsid w:val="001C1A40"/>
    <w:rsid w:val="001C1FA4"/>
    <w:rsid w:val="001C1FCF"/>
    <w:rsid w:val="001C2632"/>
    <w:rsid w:val="001C2997"/>
    <w:rsid w:val="001C320F"/>
    <w:rsid w:val="001C3CBD"/>
    <w:rsid w:val="001C3E1A"/>
    <w:rsid w:val="001C4902"/>
    <w:rsid w:val="001C4DA6"/>
    <w:rsid w:val="001C4DB7"/>
    <w:rsid w:val="001C55D5"/>
    <w:rsid w:val="001C5856"/>
    <w:rsid w:val="001C687F"/>
    <w:rsid w:val="001C6C9B"/>
    <w:rsid w:val="001D008F"/>
    <w:rsid w:val="001D00A2"/>
    <w:rsid w:val="001D09C0"/>
    <w:rsid w:val="001D0D62"/>
    <w:rsid w:val="001D0F5B"/>
    <w:rsid w:val="001D10B2"/>
    <w:rsid w:val="001D2BB9"/>
    <w:rsid w:val="001D3092"/>
    <w:rsid w:val="001D3E7F"/>
    <w:rsid w:val="001D40D4"/>
    <w:rsid w:val="001D4CD1"/>
    <w:rsid w:val="001D5BA2"/>
    <w:rsid w:val="001D66C2"/>
    <w:rsid w:val="001D6877"/>
    <w:rsid w:val="001D6DDE"/>
    <w:rsid w:val="001D747B"/>
    <w:rsid w:val="001D7D00"/>
    <w:rsid w:val="001E0479"/>
    <w:rsid w:val="001E0813"/>
    <w:rsid w:val="001E0FFC"/>
    <w:rsid w:val="001E106D"/>
    <w:rsid w:val="001E1F93"/>
    <w:rsid w:val="001E24CF"/>
    <w:rsid w:val="001E265E"/>
    <w:rsid w:val="001E2B47"/>
    <w:rsid w:val="001E3097"/>
    <w:rsid w:val="001E4B06"/>
    <w:rsid w:val="001E5CAA"/>
    <w:rsid w:val="001E5F98"/>
    <w:rsid w:val="001E6185"/>
    <w:rsid w:val="001E69C1"/>
    <w:rsid w:val="001E758C"/>
    <w:rsid w:val="001F01F4"/>
    <w:rsid w:val="001F0607"/>
    <w:rsid w:val="001F0AB6"/>
    <w:rsid w:val="001F0F26"/>
    <w:rsid w:val="001F2232"/>
    <w:rsid w:val="001F2ED6"/>
    <w:rsid w:val="001F34D4"/>
    <w:rsid w:val="001F4492"/>
    <w:rsid w:val="001F4BBF"/>
    <w:rsid w:val="001F5981"/>
    <w:rsid w:val="001F64BE"/>
    <w:rsid w:val="001F6D7B"/>
    <w:rsid w:val="001F6F4A"/>
    <w:rsid w:val="001F7070"/>
    <w:rsid w:val="001F74D5"/>
    <w:rsid w:val="001F7807"/>
    <w:rsid w:val="002007C8"/>
    <w:rsid w:val="00200AD3"/>
    <w:rsid w:val="00200EF2"/>
    <w:rsid w:val="002016B9"/>
    <w:rsid w:val="00201825"/>
    <w:rsid w:val="00201CB2"/>
    <w:rsid w:val="00202266"/>
    <w:rsid w:val="002026AC"/>
    <w:rsid w:val="002031CB"/>
    <w:rsid w:val="002046F7"/>
    <w:rsid w:val="0020478D"/>
    <w:rsid w:val="00204A27"/>
    <w:rsid w:val="00205400"/>
    <w:rsid w:val="002054D0"/>
    <w:rsid w:val="0020623F"/>
    <w:rsid w:val="00206EFD"/>
    <w:rsid w:val="0020701D"/>
    <w:rsid w:val="0020756A"/>
    <w:rsid w:val="00210D95"/>
    <w:rsid w:val="002114F1"/>
    <w:rsid w:val="00212019"/>
    <w:rsid w:val="00212390"/>
    <w:rsid w:val="00212B48"/>
    <w:rsid w:val="0021335C"/>
    <w:rsid w:val="002136B3"/>
    <w:rsid w:val="00213C49"/>
    <w:rsid w:val="00214700"/>
    <w:rsid w:val="00215A19"/>
    <w:rsid w:val="00215EAD"/>
    <w:rsid w:val="0021660A"/>
    <w:rsid w:val="00216957"/>
    <w:rsid w:val="00217731"/>
    <w:rsid w:val="00217AE6"/>
    <w:rsid w:val="00220B90"/>
    <w:rsid w:val="00220E7D"/>
    <w:rsid w:val="002214E0"/>
    <w:rsid w:val="00221777"/>
    <w:rsid w:val="00221947"/>
    <w:rsid w:val="00221998"/>
    <w:rsid w:val="00221C24"/>
    <w:rsid w:val="00221E1A"/>
    <w:rsid w:val="00221F4B"/>
    <w:rsid w:val="002220BC"/>
    <w:rsid w:val="002228E3"/>
    <w:rsid w:val="00222B63"/>
    <w:rsid w:val="00222E00"/>
    <w:rsid w:val="0022320E"/>
    <w:rsid w:val="00224261"/>
    <w:rsid w:val="002246E3"/>
    <w:rsid w:val="00224B16"/>
    <w:rsid w:val="00224D61"/>
    <w:rsid w:val="00224F11"/>
    <w:rsid w:val="002265BD"/>
    <w:rsid w:val="002270CC"/>
    <w:rsid w:val="00227421"/>
    <w:rsid w:val="00227894"/>
    <w:rsid w:val="0022791F"/>
    <w:rsid w:val="00231E53"/>
    <w:rsid w:val="00231F56"/>
    <w:rsid w:val="00232294"/>
    <w:rsid w:val="00233AF0"/>
    <w:rsid w:val="002347B8"/>
    <w:rsid w:val="00234830"/>
    <w:rsid w:val="002350CF"/>
    <w:rsid w:val="002358F2"/>
    <w:rsid w:val="002363CB"/>
    <w:rsid w:val="002368C7"/>
    <w:rsid w:val="00237046"/>
    <w:rsid w:val="0023726F"/>
    <w:rsid w:val="002372A2"/>
    <w:rsid w:val="0024041A"/>
    <w:rsid w:val="002410C8"/>
    <w:rsid w:val="002414F9"/>
    <w:rsid w:val="00241C93"/>
    <w:rsid w:val="00241FB0"/>
    <w:rsid w:val="0024214A"/>
    <w:rsid w:val="002429F3"/>
    <w:rsid w:val="002441F2"/>
    <w:rsid w:val="0024438F"/>
    <w:rsid w:val="002447C2"/>
    <w:rsid w:val="00245182"/>
    <w:rsid w:val="002452A4"/>
    <w:rsid w:val="00245352"/>
    <w:rsid w:val="00245419"/>
    <w:rsid w:val="002458D0"/>
    <w:rsid w:val="00245EC0"/>
    <w:rsid w:val="002462B7"/>
    <w:rsid w:val="00247FF0"/>
    <w:rsid w:val="002503CF"/>
    <w:rsid w:val="00250C2E"/>
    <w:rsid w:val="00250F4A"/>
    <w:rsid w:val="00251349"/>
    <w:rsid w:val="00251452"/>
    <w:rsid w:val="002522A9"/>
    <w:rsid w:val="002527BD"/>
    <w:rsid w:val="00253532"/>
    <w:rsid w:val="002539A6"/>
    <w:rsid w:val="002540D3"/>
    <w:rsid w:val="00254209"/>
    <w:rsid w:val="00254A19"/>
    <w:rsid w:val="00254B2A"/>
    <w:rsid w:val="00255448"/>
    <w:rsid w:val="002556DB"/>
    <w:rsid w:val="00256326"/>
    <w:rsid w:val="00256D4F"/>
    <w:rsid w:val="00257CE0"/>
    <w:rsid w:val="002600F5"/>
    <w:rsid w:val="0026045A"/>
    <w:rsid w:val="00260EE8"/>
    <w:rsid w:val="00260F28"/>
    <w:rsid w:val="0026131D"/>
    <w:rsid w:val="00261378"/>
    <w:rsid w:val="00263542"/>
    <w:rsid w:val="00263BFB"/>
    <w:rsid w:val="00264DCF"/>
    <w:rsid w:val="00266738"/>
    <w:rsid w:val="0026691A"/>
    <w:rsid w:val="00266B18"/>
    <w:rsid w:val="00266D0C"/>
    <w:rsid w:val="002717AE"/>
    <w:rsid w:val="002735B0"/>
    <w:rsid w:val="00273F94"/>
    <w:rsid w:val="00274079"/>
    <w:rsid w:val="0027562B"/>
    <w:rsid w:val="002760B7"/>
    <w:rsid w:val="0027707D"/>
    <w:rsid w:val="00277F7F"/>
    <w:rsid w:val="002810D3"/>
    <w:rsid w:val="002815AC"/>
    <w:rsid w:val="00281797"/>
    <w:rsid w:val="00281C3C"/>
    <w:rsid w:val="002827A5"/>
    <w:rsid w:val="002834B8"/>
    <w:rsid w:val="002847AE"/>
    <w:rsid w:val="002851BA"/>
    <w:rsid w:val="002870F2"/>
    <w:rsid w:val="00287650"/>
    <w:rsid w:val="00287796"/>
    <w:rsid w:val="0029008E"/>
    <w:rsid w:val="00290154"/>
    <w:rsid w:val="002908E6"/>
    <w:rsid w:val="00292009"/>
    <w:rsid w:val="00292AB4"/>
    <w:rsid w:val="00294162"/>
    <w:rsid w:val="00294E1E"/>
    <w:rsid w:val="00294F88"/>
    <w:rsid w:val="00294FCC"/>
    <w:rsid w:val="00295516"/>
    <w:rsid w:val="00295906"/>
    <w:rsid w:val="00295D3F"/>
    <w:rsid w:val="002968E8"/>
    <w:rsid w:val="0029733C"/>
    <w:rsid w:val="002A10A1"/>
    <w:rsid w:val="002A12C5"/>
    <w:rsid w:val="002A158E"/>
    <w:rsid w:val="002A3161"/>
    <w:rsid w:val="002A3410"/>
    <w:rsid w:val="002A44D1"/>
    <w:rsid w:val="002A45C7"/>
    <w:rsid w:val="002A4631"/>
    <w:rsid w:val="002A5BA6"/>
    <w:rsid w:val="002A6BC2"/>
    <w:rsid w:val="002A6EA6"/>
    <w:rsid w:val="002A72BE"/>
    <w:rsid w:val="002A7F29"/>
    <w:rsid w:val="002B069A"/>
    <w:rsid w:val="002B108B"/>
    <w:rsid w:val="002B12DE"/>
    <w:rsid w:val="002B1EED"/>
    <w:rsid w:val="002B231D"/>
    <w:rsid w:val="002B270D"/>
    <w:rsid w:val="002B2ADE"/>
    <w:rsid w:val="002B313C"/>
    <w:rsid w:val="002B3375"/>
    <w:rsid w:val="002B3603"/>
    <w:rsid w:val="002B4745"/>
    <w:rsid w:val="002B480D"/>
    <w:rsid w:val="002B4845"/>
    <w:rsid w:val="002B4AC3"/>
    <w:rsid w:val="002B5169"/>
    <w:rsid w:val="002B5807"/>
    <w:rsid w:val="002B7744"/>
    <w:rsid w:val="002C013F"/>
    <w:rsid w:val="002C05AC"/>
    <w:rsid w:val="002C3050"/>
    <w:rsid w:val="002C3733"/>
    <w:rsid w:val="002C3953"/>
    <w:rsid w:val="002C56A0"/>
    <w:rsid w:val="002C63A4"/>
    <w:rsid w:val="002C69EE"/>
    <w:rsid w:val="002C7496"/>
    <w:rsid w:val="002C7E54"/>
    <w:rsid w:val="002D11A4"/>
    <w:rsid w:val="002D12FF"/>
    <w:rsid w:val="002D1326"/>
    <w:rsid w:val="002D21A5"/>
    <w:rsid w:val="002D3A35"/>
    <w:rsid w:val="002D4413"/>
    <w:rsid w:val="002D71F5"/>
    <w:rsid w:val="002D7247"/>
    <w:rsid w:val="002D7389"/>
    <w:rsid w:val="002D75C3"/>
    <w:rsid w:val="002D7CD4"/>
    <w:rsid w:val="002E0850"/>
    <w:rsid w:val="002E23E3"/>
    <w:rsid w:val="002E247B"/>
    <w:rsid w:val="002E26F3"/>
    <w:rsid w:val="002E2AB0"/>
    <w:rsid w:val="002E30BA"/>
    <w:rsid w:val="002E34CB"/>
    <w:rsid w:val="002E3F93"/>
    <w:rsid w:val="002E4059"/>
    <w:rsid w:val="002E44A0"/>
    <w:rsid w:val="002E4D5B"/>
    <w:rsid w:val="002E4F78"/>
    <w:rsid w:val="002E5474"/>
    <w:rsid w:val="002E5699"/>
    <w:rsid w:val="002E5832"/>
    <w:rsid w:val="002E633F"/>
    <w:rsid w:val="002E65E2"/>
    <w:rsid w:val="002F0BF7"/>
    <w:rsid w:val="002F0D60"/>
    <w:rsid w:val="002F104E"/>
    <w:rsid w:val="002F1BD9"/>
    <w:rsid w:val="002F22F2"/>
    <w:rsid w:val="002F3A6D"/>
    <w:rsid w:val="002F3C83"/>
    <w:rsid w:val="002F409A"/>
    <w:rsid w:val="002F4A92"/>
    <w:rsid w:val="002F4EBA"/>
    <w:rsid w:val="002F5351"/>
    <w:rsid w:val="002F749C"/>
    <w:rsid w:val="002F7822"/>
    <w:rsid w:val="002F7BC5"/>
    <w:rsid w:val="003001EE"/>
    <w:rsid w:val="0030053D"/>
    <w:rsid w:val="003024CB"/>
    <w:rsid w:val="00302904"/>
    <w:rsid w:val="00302B04"/>
    <w:rsid w:val="00303714"/>
    <w:rsid w:val="00303813"/>
    <w:rsid w:val="0030414B"/>
    <w:rsid w:val="00306602"/>
    <w:rsid w:val="00306F73"/>
    <w:rsid w:val="0030716E"/>
    <w:rsid w:val="00307B62"/>
    <w:rsid w:val="00310121"/>
    <w:rsid w:val="003102C3"/>
    <w:rsid w:val="00310348"/>
    <w:rsid w:val="00310957"/>
    <w:rsid w:val="00310EE6"/>
    <w:rsid w:val="00311628"/>
    <w:rsid w:val="00311860"/>
    <w:rsid w:val="00311E73"/>
    <w:rsid w:val="0031221D"/>
    <w:rsid w:val="003123F7"/>
    <w:rsid w:val="003128C1"/>
    <w:rsid w:val="00314A01"/>
    <w:rsid w:val="00314B9D"/>
    <w:rsid w:val="00314DD1"/>
    <w:rsid w:val="00314DD8"/>
    <w:rsid w:val="003155A3"/>
    <w:rsid w:val="003155E2"/>
    <w:rsid w:val="00315B35"/>
    <w:rsid w:val="003168EC"/>
    <w:rsid w:val="00316A2C"/>
    <w:rsid w:val="00316A7F"/>
    <w:rsid w:val="00317B24"/>
    <w:rsid w:val="00317D8E"/>
    <w:rsid w:val="00317E8F"/>
    <w:rsid w:val="00320752"/>
    <w:rsid w:val="003209E8"/>
    <w:rsid w:val="003211F4"/>
    <w:rsid w:val="0032193F"/>
    <w:rsid w:val="00322186"/>
    <w:rsid w:val="00322962"/>
    <w:rsid w:val="0032403E"/>
    <w:rsid w:val="00324D46"/>
    <w:rsid w:val="00324D73"/>
    <w:rsid w:val="003257F8"/>
    <w:rsid w:val="00325B7B"/>
    <w:rsid w:val="00326F32"/>
    <w:rsid w:val="003311A6"/>
    <w:rsid w:val="0033129B"/>
    <w:rsid w:val="003317A0"/>
    <w:rsid w:val="0033193C"/>
    <w:rsid w:val="00331EF7"/>
    <w:rsid w:val="0033258C"/>
    <w:rsid w:val="00332788"/>
    <w:rsid w:val="00332B30"/>
    <w:rsid w:val="00332E9C"/>
    <w:rsid w:val="00333BA4"/>
    <w:rsid w:val="00334C59"/>
    <w:rsid w:val="00334EE8"/>
    <w:rsid w:val="0033532B"/>
    <w:rsid w:val="00336799"/>
    <w:rsid w:val="0033685E"/>
    <w:rsid w:val="00337929"/>
    <w:rsid w:val="00337AD4"/>
    <w:rsid w:val="00337E8C"/>
    <w:rsid w:val="00340003"/>
    <w:rsid w:val="003403BC"/>
    <w:rsid w:val="003410AE"/>
    <w:rsid w:val="00341ACE"/>
    <w:rsid w:val="00341CD3"/>
    <w:rsid w:val="003421ED"/>
    <w:rsid w:val="003429B7"/>
    <w:rsid w:val="00342B92"/>
    <w:rsid w:val="00342E22"/>
    <w:rsid w:val="00343B23"/>
    <w:rsid w:val="00343B25"/>
    <w:rsid w:val="003444A9"/>
    <w:rsid w:val="003445F2"/>
    <w:rsid w:val="00345EB0"/>
    <w:rsid w:val="00346998"/>
    <w:rsid w:val="0034764B"/>
    <w:rsid w:val="00347762"/>
    <w:rsid w:val="0034780A"/>
    <w:rsid w:val="00347CBE"/>
    <w:rsid w:val="003503AC"/>
    <w:rsid w:val="00351E95"/>
    <w:rsid w:val="00352395"/>
    <w:rsid w:val="00352686"/>
    <w:rsid w:val="003534AD"/>
    <w:rsid w:val="00353805"/>
    <w:rsid w:val="0035456B"/>
    <w:rsid w:val="00355EE4"/>
    <w:rsid w:val="00356A60"/>
    <w:rsid w:val="00357136"/>
    <w:rsid w:val="0035747B"/>
    <w:rsid w:val="003576EB"/>
    <w:rsid w:val="0036016C"/>
    <w:rsid w:val="00360176"/>
    <w:rsid w:val="00360431"/>
    <w:rsid w:val="00360C67"/>
    <w:rsid w:val="00360E65"/>
    <w:rsid w:val="00362DCB"/>
    <w:rsid w:val="0036308C"/>
    <w:rsid w:val="00363E8F"/>
    <w:rsid w:val="00364D4E"/>
    <w:rsid w:val="00365118"/>
    <w:rsid w:val="00365968"/>
    <w:rsid w:val="00365974"/>
    <w:rsid w:val="00366467"/>
    <w:rsid w:val="00367331"/>
    <w:rsid w:val="00367900"/>
    <w:rsid w:val="00370563"/>
    <w:rsid w:val="00370645"/>
    <w:rsid w:val="003713D2"/>
    <w:rsid w:val="00371AF4"/>
    <w:rsid w:val="00372A4F"/>
    <w:rsid w:val="00372B0F"/>
    <w:rsid w:val="00372B9F"/>
    <w:rsid w:val="00373265"/>
    <w:rsid w:val="00373588"/>
    <w:rsid w:val="003736EC"/>
    <w:rsid w:val="0037384B"/>
    <w:rsid w:val="00373892"/>
    <w:rsid w:val="003743CE"/>
    <w:rsid w:val="00374708"/>
    <w:rsid w:val="003760BB"/>
    <w:rsid w:val="0037621C"/>
    <w:rsid w:val="00377AEF"/>
    <w:rsid w:val="00377B1B"/>
    <w:rsid w:val="003807AF"/>
    <w:rsid w:val="00380856"/>
    <w:rsid w:val="00380E60"/>
    <w:rsid w:val="00380EAE"/>
    <w:rsid w:val="0038198C"/>
    <w:rsid w:val="00382A6F"/>
    <w:rsid w:val="00382C57"/>
    <w:rsid w:val="0038316E"/>
    <w:rsid w:val="003837EE"/>
    <w:rsid w:val="00383B5F"/>
    <w:rsid w:val="00384483"/>
    <w:rsid w:val="00384719"/>
    <w:rsid w:val="0038499A"/>
    <w:rsid w:val="00384BD8"/>
    <w:rsid w:val="00384F53"/>
    <w:rsid w:val="00385877"/>
    <w:rsid w:val="003860E8"/>
    <w:rsid w:val="00386D58"/>
    <w:rsid w:val="00387053"/>
    <w:rsid w:val="00387494"/>
    <w:rsid w:val="00391B4C"/>
    <w:rsid w:val="00392D5F"/>
    <w:rsid w:val="00393942"/>
    <w:rsid w:val="00395451"/>
    <w:rsid w:val="00395633"/>
    <w:rsid w:val="00395716"/>
    <w:rsid w:val="0039575D"/>
    <w:rsid w:val="00396022"/>
    <w:rsid w:val="00396A10"/>
    <w:rsid w:val="00396B0E"/>
    <w:rsid w:val="00397424"/>
    <w:rsid w:val="00397624"/>
    <w:rsid w:val="0039766F"/>
    <w:rsid w:val="003979F9"/>
    <w:rsid w:val="00397E23"/>
    <w:rsid w:val="003A01C8"/>
    <w:rsid w:val="003A06C2"/>
    <w:rsid w:val="003A1238"/>
    <w:rsid w:val="003A1870"/>
    <w:rsid w:val="003A1937"/>
    <w:rsid w:val="003A43B0"/>
    <w:rsid w:val="003A4F65"/>
    <w:rsid w:val="003A5964"/>
    <w:rsid w:val="003A5E30"/>
    <w:rsid w:val="003A6001"/>
    <w:rsid w:val="003A6344"/>
    <w:rsid w:val="003A6624"/>
    <w:rsid w:val="003A695D"/>
    <w:rsid w:val="003A6A25"/>
    <w:rsid w:val="003A6F6B"/>
    <w:rsid w:val="003A7407"/>
    <w:rsid w:val="003A7D38"/>
    <w:rsid w:val="003A7E9D"/>
    <w:rsid w:val="003B03AA"/>
    <w:rsid w:val="003B154A"/>
    <w:rsid w:val="003B1623"/>
    <w:rsid w:val="003B225F"/>
    <w:rsid w:val="003B3CB0"/>
    <w:rsid w:val="003B4A2D"/>
    <w:rsid w:val="003B5737"/>
    <w:rsid w:val="003B7BBB"/>
    <w:rsid w:val="003C0FB3"/>
    <w:rsid w:val="003C1766"/>
    <w:rsid w:val="003C24BB"/>
    <w:rsid w:val="003C260F"/>
    <w:rsid w:val="003C2B7B"/>
    <w:rsid w:val="003C3990"/>
    <w:rsid w:val="003C434B"/>
    <w:rsid w:val="003C43E2"/>
    <w:rsid w:val="003C489D"/>
    <w:rsid w:val="003C527B"/>
    <w:rsid w:val="003C54B8"/>
    <w:rsid w:val="003C57D7"/>
    <w:rsid w:val="003C687F"/>
    <w:rsid w:val="003C723C"/>
    <w:rsid w:val="003C7651"/>
    <w:rsid w:val="003D0F7F"/>
    <w:rsid w:val="003D349F"/>
    <w:rsid w:val="003D36EF"/>
    <w:rsid w:val="003D3CF0"/>
    <w:rsid w:val="003D41E3"/>
    <w:rsid w:val="003D437C"/>
    <w:rsid w:val="003D43CF"/>
    <w:rsid w:val="003D53BF"/>
    <w:rsid w:val="003D5665"/>
    <w:rsid w:val="003D5B52"/>
    <w:rsid w:val="003D6797"/>
    <w:rsid w:val="003D779D"/>
    <w:rsid w:val="003D7846"/>
    <w:rsid w:val="003D78A2"/>
    <w:rsid w:val="003E03FD"/>
    <w:rsid w:val="003E1138"/>
    <w:rsid w:val="003E15EE"/>
    <w:rsid w:val="003E237A"/>
    <w:rsid w:val="003E2EAA"/>
    <w:rsid w:val="003E3D1E"/>
    <w:rsid w:val="003E4BEF"/>
    <w:rsid w:val="003E4FD0"/>
    <w:rsid w:val="003E6AE0"/>
    <w:rsid w:val="003E75C9"/>
    <w:rsid w:val="003E7753"/>
    <w:rsid w:val="003F0971"/>
    <w:rsid w:val="003F0D57"/>
    <w:rsid w:val="003F13E4"/>
    <w:rsid w:val="003F22F3"/>
    <w:rsid w:val="003F28DA"/>
    <w:rsid w:val="003F2B6E"/>
    <w:rsid w:val="003F2C2F"/>
    <w:rsid w:val="003F325A"/>
    <w:rsid w:val="003F32E9"/>
    <w:rsid w:val="003F35B8"/>
    <w:rsid w:val="003F3F97"/>
    <w:rsid w:val="003F420B"/>
    <w:rsid w:val="003F42CF"/>
    <w:rsid w:val="003F4EA0"/>
    <w:rsid w:val="003F5394"/>
    <w:rsid w:val="003F66AD"/>
    <w:rsid w:val="003F6991"/>
    <w:rsid w:val="003F69BE"/>
    <w:rsid w:val="003F6BED"/>
    <w:rsid w:val="003F6F2A"/>
    <w:rsid w:val="003F7D20"/>
    <w:rsid w:val="00400C16"/>
    <w:rsid w:val="00400EB0"/>
    <w:rsid w:val="004013F6"/>
    <w:rsid w:val="00402080"/>
    <w:rsid w:val="00402748"/>
    <w:rsid w:val="00402FCF"/>
    <w:rsid w:val="004042F8"/>
    <w:rsid w:val="004048C9"/>
    <w:rsid w:val="00405801"/>
    <w:rsid w:val="004062AA"/>
    <w:rsid w:val="00407056"/>
    <w:rsid w:val="00407329"/>
    <w:rsid w:val="00407474"/>
    <w:rsid w:val="0040773A"/>
    <w:rsid w:val="00407ED4"/>
    <w:rsid w:val="00407F31"/>
    <w:rsid w:val="00410D57"/>
    <w:rsid w:val="00411858"/>
    <w:rsid w:val="004120C6"/>
    <w:rsid w:val="004125FD"/>
    <w:rsid w:val="004128F0"/>
    <w:rsid w:val="00413700"/>
    <w:rsid w:val="00414D5B"/>
    <w:rsid w:val="004152B5"/>
    <w:rsid w:val="004155E9"/>
    <w:rsid w:val="004163AD"/>
    <w:rsid w:val="0041645A"/>
    <w:rsid w:val="00416AFC"/>
    <w:rsid w:val="0041798D"/>
    <w:rsid w:val="00417BB8"/>
    <w:rsid w:val="00420300"/>
    <w:rsid w:val="00421682"/>
    <w:rsid w:val="00421CC4"/>
    <w:rsid w:val="004221B9"/>
    <w:rsid w:val="0042354D"/>
    <w:rsid w:val="004259A6"/>
    <w:rsid w:val="00425CCF"/>
    <w:rsid w:val="00426AAE"/>
    <w:rsid w:val="00430D80"/>
    <w:rsid w:val="004317B5"/>
    <w:rsid w:val="00431E3D"/>
    <w:rsid w:val="00431F7A"/>
    <w:rsid w:val="004322F2"/>
    <w:rsid w:val="00432D7E"/>
    <w:rsid w:val="00433BD2"/>
    <w:rsid w:val="00434476"/>
    <w:rsid w:val="00435259"/>
    <w:rsid w:val="0043541C"/>
    <w:rsid w:val="004361FB"/>
    <w:rsid w:val="00436853"/>
    <w:rsid w:val="00436B23"/>
    <w:rsid w:val="00436C37"/>
    <w:rsid w:val="00436E88"/>
    <w:rsid w:val="0043737D"/>
    <w:rsid w:val="00437AF2"/>
    <w:rsid w:val="0044031B"/>
    <w:rsid w:val="00440977"/>
    <w:rsid w:val="004409C1"/>
    <w:rsid w:val="00441006"/>
    <w:rsid w:val="00441427"/>
    <w:rsid w:val="0044175B"/>
    <w:rsid w:val="00441C88"/>
    <w:rsid w:val="00442026"/>
    <w:rsid w:val="00442448"/>
    <w:rsid w:val="00443CD4"/>
    <w:rsid w:val="004440BB"/>
    <w:rsid w:val="004450B6"/>
    <w:rsid w:val="00445612"/>
    <w:rsid w:val="00445B65"/>
    <w:rsid w:val="00446AA3"/>
    <w:rsid w:val="00446FF5"/>
    <w:rsid w:val="004479D8"/>
    <w:rsid w:val="00447C97"/>
    <w:rsid w:val="00447CC4"/>
    <w:rsid w:val="00451168"/>
    <w:rsid w:val="00451506"/>
    <w:rsid w:val="00452D84"/>
    <w:rsid w:val="00453739"/>
    <w:rsid w:val="004561CD"/>
    <w:rsid w:val="0045627B"/>
    <w:rsid w:val="00456C90"/>
    <w:rsid w:val="00457160"/>
    <w:rsid w:val="004578CC"/>
    <w:rsid w:val="00460056"/>
    <w:rsid w:val="00461B59"/>
    <w:rsid w:val="0046288F"/>
    <w:rsid w:val="00462A04"/>
    <w:rsid w:val="00462CA9"/>
    <w:rsid w:val="0046307D"/>
    <w:rsid w:val="00463BFC"/>
    <w:rsid w:val="00463C3D"/>
    <w:rsid w:val="00463EEC"/>
    <w:rsid w:val="004652D4"/>
    <w:rsid w:val="0046542A"/>
    <w:rsid w:val="004657D6"/>
    <w:rsid w:val="00465CB3"/>
    <w:rsid w:val="00465E5F"/>
    <w:rsid w:val="0046749A"/>
    <w:rsid w:val="0046756E"/>
    <w:rsid w:val="00471268"/>
    <w:rsid w:val="004716AD"/>
    <w:rsid w:val="0047281B"/>
    <w:rsid w:val="004728AA"/>
    <w:rsid w:val="00472FFB"/>
    <w:rsid w:val="00473199"/>
    <w:rsid w:val="00473346"/>
    <w:rsid w:val="00473B09"/>
    <w:rsid w:val="00473CAF"/>
    <w:rsid w:val="00476168"/>
    <w:rsid w:val="00476284"/>
    <w:rsid w:val="0047671D"/>
    <w:rsid w:val="00476E14"/>
    <w:rsid w:val="0047758F"/>
    <w:rsid w:val="0048084F"/>
    <w:rsid w:val="00480CEE"/>
    <w:rsid w:val="004810BD"/>
    <w:rsid w:val="0048175E"/>
    <w:rsid w:val="00481AA8"/>
    <w:rsid w:val="00481C06"/>
    <w:rsid w:val="0048204E"/>
    <w:rsid w:val="004820A0"/>
    <w:rsid w:val="00482868"/>
    <w:rsid w:val="00483A47"/>
    <w:rsid w:val="00483B44"/>
    <w:rsid w:val="00483CA9"/>
    <w:rsid w:val="00483E2F"/>
    <w:rsid w:val="004850B9"/>
    <w:rsid w:val="00485163"/>
    <w:rsid w:val="0048525B"/>
    <w:rsid w:val="00485A51"/>
    <w:rsid w:val="00485CCD"/>
    <w:rsid w:val="00485DB5"/>
    <w:rsid w:val="004860C5"/>
    <w:rsid w:val="00486D2B"/>
    <w:rsid w:val="00486D89"/>
    <w:rsid w:val="00490D60"/>
    <w:rsid w:val="00491439"/>
    <w:rsid w:val="004918D6"/>
    <w:rsid w:val="00493120"/>
    <w:rsid w:val="0049362D"/>
    <w:rsid w:val="00493A6D"/>
    <w:rsid w:val="004949C7"/>
    <w:rsid w:val="00494FDC"/>
    <w:rsid w:val="0049584B"/>
    <w:rsid w:val="0049645C"/>
    <w:rsid w:val="004A0489"/>
    <w:rsid w:val="004A0F1F"/>
    <w:rsid w:val="004A161B"/>
    <w:rsid w:val="004A4106"/>
    <w:rsid w:val="004A4146"/>
    <w:rsid w:val="004A47DB"/>
    <w:rsid w:val="004A4F6C"/>
    <w:rsid w:val="004A5AAE"/>
    <w:rsid w:val="004A6AB7"/>
    <w:rsid w:val="004A7284"/>
    <w:rsid w:val="004A7BCD"/>
    <w:rsid w:val="004A7E1A"/>
    <w:rsid w:val="004B005E"/>
    <w:rsid w:val="004B0073"/>
    <w:rsid w:val="004B009C"/>
    <w:rsid w:val="004B114E"/>
    <w:rsid w:val="004B1541"/>
    <w:rsid w:val="004B178E"/>
    <w:rsid w:val="004B18BA"/>
    <w:rsid w:val="004B240E"/>
    <w:rsid w:val="004B29F4"/>
    <w:rsid w:val="004B49F6"/>
    <w:rsid w:val="004B4C27"/>
    <w:rsid w:val="004B4C43"/>
    <w:rsid w:val="004B4E08"/>
    <w:rsid w:val="004B5BDC"/>
    <w:rsid w:val="004B6407"/>
    <w:rsid w:val="004B6923"/>
    <w:rsid w:val="004B7240"/>
    <w:rsid w:val="004B73FF"/>
    <w:rsid w:val="004B7495"/>
    <w:rsid w:val="004B7599"/>
    <w:rsid w:val="004B780F"/>
    <w:rsid w:val="004B7974"/>
    <w:rsid w:val="004B7B56"/>
    <w:rsid w:val="004B7EE9"/>
    <w:rsid w:val="004C07E1"/>
    <w:rsid w:val="004C098E"/>
    <w:rsid w:val="004C0D69"/>
    <w:rsid w:val="004C1F5A"/>
    <w:rsid w:val="004C20CF"/>
    <w:rsid w:val="004C299C"/>
    <w:rsid w:val="004C2E2E"/>
    <w:rsid w:val="004C3080"/>
    <w:rsid w:val="004C38A9"/>
    <w:rsid w:val="004C3CFA"/>
    <w:rsid w:val="004C40F4"/>
    <w:rsid w:val="004C43AE"/>
    <w:rsid w:val="004C4683"/>
    <w:rsid w:val="004C4962"/>
    <w:rsid w:val="004C4CAE"/>
    <w:rsid w:val="004C4D54"/>
    <w:rsid w:val="004C5AF4"/>
    <w:rsid w:val="004C7023"/>
    <w:rsid w:val="004C7513"/>
    <w:rsid w:val="004D02AC"/>
    <w:rsid w:val="004D0383"/>
    <w:rsid w:val="004D1DAA"/>
    <w:rsid w:val="004D1F3F"/>
    <w:rsid w:val="004D2763"/>
    <w:rsid w:val="004D333E"/>
    <w:rsid w:val="004D3A72"/>
    <w:rsid w:val="004D3EE2"/>
    <w:rsid w:val="004D45AC"/>
    <w:rsid w:val="004D5BBA"/>
    <w:rsid w:val="004D607C"/>
    <w:rsid w:val="004D6540"/>
    <w:rsid w:val="004D66E9"/>
    <w:rsid w:val="004D6FB3"/>
    <w:rsid w:val="004E0E64"/>
    <w:rsid w:val="004E14EB"/>
    <w:rsid w:val="004E1C2A"/>
    <w:rsid w:val="004E265D"/>
    <w:rsid w:val="004E2ACB"/>
    <w:rsid w:val="004E3448"/>
    <w:rsid w:val="004E38B0"/>
    <w:rsid w:val="004E3C28"/>
    <w:rsid w:val="004E3FB1"/>
    <w:rsid w:val="004E4332"/>
    <w:rsid w:val="004E4D9B"/>
    <w:rsid w:val="004E4E0B"/>
    <w:rsid w:val="004E5594"/>
    <w:rsid w:val="004E5BEA"/>
    <w:rsid w:val="004E5C22"/>
    <w:rsid w:val="004E6856"/>
    <w:rsid w:val="004E6FB4"/>
    <w:rsid w:val="004F045A"/>
    <w:rsid w:val="004F0800"/>
    <w:rsid w:val="004F0977"/>
    <w:rsid w:val="004F117D"/>
    <w:rsid w:val="004F13D0"/>
    <w:rsid w:val="004F1408"/>
    <w:rsid w:val="004F2CA5"/>
    <w:rsid w:val="004F36B4"/>
    <w:rsid w:val="004F4A05"/>
    <w:rsid w:val="004F4DF3"/>
    <w:rsid w:val="004F4E1D"/>
    <w:rsid w:val="004F616E"/>
    <w:rsid w:val="004F6257"/>
    <w:rsid w:val="004F63F4"/>
    <w:rsid w:val="004F6A09"/>
    <w:rsid w:val="004F6A25"/>
    <w:rsid w:val="004F6AB0"/>
    <w:rsid w:val="004F6B4D"/>
    <w:rsid w:val="004F6F40"/>
    <w:rsid w:val="004F7C96"/>
    <w:rsid w:val="005000BD"/>
    <w:rsid w:val="005000DD"/>
    <w:rsid w:val="005019DC"/>
    <w:rsid w:val="0050296B"/>
    <w:rsid w:val="00502AF5"/>
    <w:rsid w:val="00502D59"/>
    <w:rsid w:val="00503948"/>
    <w:rsid w:val="00503B09"/>
    <w:rsid w:val="00504F5C"/>
    <w:rsid w:val="00505262"/>
    <w:rsid w:val="0050597B"/>
    <w:rsid w:val="00505E1F"/>
    <w:rsid w:val="005061B2"/>
    <w:rsid w:val="00506DF8"/>
    <w:rsid w:val="00506FB9"/>
    <w:rsid w:val="005072B5"/>
    <w:rsid w:val="00507451"/>
    <w:rsid w:val="0050753D"/>
    <w:rsid w:val="00510207"/>
    <w:rsid w:val="005110C9"/>
    <w:rsid w:val="005111BD"/>
    <w:rsid w:val="00511A1F"/>
    <w:rsid w:val="00511F4D"/>
    <w:rsid w:val="005120C0"/>
    <w:rsid w:val="005129C8"/>
    <w:rsid w:val="00513579"/>
    <w:rsid w:val="00513E52"/>
    <w:rsid w:val="00514D6B"/>
    <w:rsid w:val="0051574E"/>
    <w:rsid w:val="0051634A"/>
    <w:rsid w:val="0051656D"/>
    <w:rsid w:val="0051725F"/>
    <w:rsid w:val="0051783A"/>
    <w:rsid w:val="00520095"/>
    <w:rsid w:val="00520645"/>
    <w:rsid w:val="0052168D"/>
    <w:rsid w:val="005228C8"/>
    <w:rsid w:val="00522D6B"/>
    <w:rsid w:val="00522E17"/>
    <w:rsid w:val="0052396A"/>
    <w:rsid w:val="005246F1"/>
    <w:rsid w:val="00524FF8"/>
    <w:rsid w:val="0052683E"/>
    <w:rsid w:val="0052734E"/>
    <w:rsid w:val="0052782C"/>
    <w:rsid w:val="00527A41"/>
    <w:rsid w:val="00530624"/>
    <w:rsid w:val="00530BD7"/>
    <w:rsid w:val="00530E46"/>
    <w:rsid w:val="00531DB7"/>
    <w:rsid w:val="005324EF"/>
    <w:rsid w:val="0053286B"/>
    <w:rsid w:val="00532ED7"/>
    <w:rsid w:val="005332E7"/>
    <w:rsid w:val="00534822"/>
    <w:rsid w:val="00534BBA"/>
    <w:rsid w:val="00535BE3"/>
    <w:rsid w:val="00536369"/>
    <w:rsid w:val="005363A7"/>
    <w:rsid w:val="00537123"/>
    <w:rsid w:val="00537301"/>
    <w:rsid w:val="005400FF"/>
    <w:rsid w:val="005401BD"/>
    <w:rsid w:val="00540E99"/>
    <w:rsid w:val="00541130"/>
    <w:rsid w:val="005419B0"/>
    <w:rsid w:val="00541F62"/>
    <w:rsid w:val="00543CDB"/>
    <w:rsid w:val="00544471"/>
    <w:rsid w:val="005447BE"/>
    <w:rsid w:val="00545A18"/>
    <w:rsid w:val="0054671D"/>
    <w:rsid w:val="0054688A"/>
    <w:rsid w:val="00546A8B"/>
    <w:rsid w:val="00546D5E"/>
    <w:rsid w:val="00546F02"/>
    <w:rsid w:val="00547051"/>
    <w:rsid w:val="005476D0"/>
    <w:rsid w:val="0054770B"/>
    <w:rsid w:val="005502B5"/>
    <w:rsid w:val="00551073"/>
    <w:rsid w:val="00551DA4"/>
    <w:rsid w:val="0055213A"/>
    <w:rsid w:val="00554956"/>
    <w:rsid w:val="005552D8"/>
    <w:rsid w:val="00555789"/>
    <w:rsid w:val="005557BC"/>
    <w:rsid w:val="005559D9"/>
    <w:rsid w:val="00557BE6"/>
    <w:rsid w:val="005600BC"/>
    <w:rsid w:val="005625E1"/>
    <w:rsid w:val="00562866"/>
    <w:rsid w:val="00563104"/>
    <w:rsid w:val="0056372C"/>
    <w:rsid w:val="005646C1"/>
    <w:rsid w:val="005646CC"/>
    <w:rsid w:val="005652E4"/>
    <w:rsid w:val="00565730"/>
    <w:rsid w:val="005657DC"/>
    <w:rsid w:val="00565F15"/>
    <w:rsid w:val="00566671"/>
    <w:rsid w:val="00566A62"/>
    <w:rsid w:val="00566E16"/>
    <w:rsid w:val="00567898"/>
    <w:rsid w:val="00567B22"/>
    <w:rsid w:val="00567E5C"/>
    <w:rsid w:val="00570CBC"/>
    <w:rsid w:val="0057134C"/>
    <w:rsid w:val="0057331C"/>
    <w:rsid w:val="00573328"/>
    <w:rsid w:val="00573D07"/>
    <w:rsid w:val="00573F07"/>
    <w:rsid w:val="0057478F"/>
    <w:rsid w:val="005747FF"/>
    <w:rsid w:val="00576314"/>
    <w:rsid w:val="0057636E"/>
    <w:rsid w:val="00576415"/>
    <w:rsid w:val="00577467"/>
    <w:rsid w:val="00577F4D"/>
    <w:rsid w:val="0058047C"/>
    <w:rsid w:val="00580D0F"/>
    <w:rsid w:val="00581521"/>
    <w:rsid w:val="005815BE"/>
    <w:rsid w:val="0058189B"/>
    <w:rsid w:val="00581F3D"/>
    <w:rsid w:val="005824C0"/>
    <w:rsid w:val="00582560"/>
    <w:rsid w:val="00582FD7"/>
    <w:rsid w:val="005832ED"/>
    <w:rsid w:val="00583339"/>
    <w:rsid w:val="00583524"/>
    <w:rsid w:val="005835A2"/>
    <w:rsid w:val="005836FD"/>
    <w:rsid w:val="00583762"/>
    <w:rsid w:val="00583853"/>
    <w:rsid w:val="00584543"/>
    <w:rsid w:val="00584B3F"/>
    <w:rsid w:val="00584F9B"/>
    <w:rsid w:val="005857A8"/>
    <w:rsid w:val="00586592"/>
    <w:rsid w:val="0058713B"/>
    <w:rsid w:val="0058757B"/>
    <w:rsid w:val="005876D2"/>
    <w:rsid w:val="00587E56"/>
    <w:rsid w:val="0059056C"/>
    <w:rsid w:val="0059130B"/>
    <w:rsid w:val="0059196D"/>
    <w:rsid w:val="00593F04"/>
    <w:rsid w:val="00594705"/>
    <w:rsid w:val="00595788"/>
    <w:rsid w:val="005960AD"/>
    <w:rsid w:val="00596689"/>
    <w:rsid w:val="005972CF"/>
    <w:rsid w:val="005A02B6"/>
    <w:rsid w:val="005A16FB"/>
    <w:rsid w:val="005A1A68"/>
    <w:rsid w:val="005A1D50"/>
    <w:rsid w:val="005A2985"/>
    <w:rsid w:val="005A2A5A"/>
    <w:rsid w:val="005A3076"/>
    <w:rsid w:val="005A39FC"/>
    <w:rsid w:val="005A3B66"/>
    <w:rsid w:val="005A42E3"/>
    <w:rsid w:val="005A5F04"/>
    <w:rsid w:val="005A6073"/>
    <w:rsid w:val="005A6DC2"/>
    <w:rsid w:val="005A6E19"/>
    <w:rsid w:val="005B0870"/>
    <w:rsid w:val="005B1762"/>
    <w:rsid w:val="005B3129"/>
    <w:rsid w:val="005B3D48"/>
    <w:rsid w:val="005B4B88"/>
    <w:rsid w:val="005B5605"/>
    <w:rsid w:val="005B5D60"/>
    <w:rsid w:val="005B5E31"/>
    <w:rsid w:val="005B64AE"/>
    <w:rsid w:val="005B6E3D"/>
    <w:rsid w:val="005B71E7"/>
    <w:rsid w:val="005B7298"/>
    <w:rsid w:val="005C05C6"/>
    <w:rsid w:val="005C0C7E"/>
    <w:rsid w:val="005C11E3"/>
    <w:rsid w:val="005C16FA"/>
    <w:rsid w:val="005C1A04"/>
    <w:rsid w:val="005C1BFC"/>
    <w:rsid w:val="005C21C9"/>
    <w:rsid w:val="005C2FBF"/>
    <w:rsid w:val="005C3689"/>
    <w:rsid w:val="005C3F4E"/>
    <w:rsid w:val="005C52E9"/>
    <w:rsid w:val="005C53FA"/>
    <w:rsid w:val="005C6E52"/>
    <w:rsid w:val="005C7B55"/>
    <w:rsid w:val="005D0175"/>
    <w:rsid w:val="005D1CC4"/>
    <w:rsid w:val="005D25C5"/>
    <w:rsid w:val="005D2D62"/>
    <w:rsid w:val="005D3791"/>
    <w:rsid w:val="005D4604"/>
    <w:rsid w:val="005D5A78"/>
    <w:rsid w:val="005D5C93"/>
    <w:rsid w:val="005D5DB0"/>
    <w:rsid w:val="005D6A12"/>
    <w:rsid w:val="005D736A"/>
    <w:rsid w:val="005D7A00"/>
    <w:rsid w:val="005E0B43"/>
    <w:rsid w:val="005E1533"/>
    <w:rsid w:val="005E15FD"/>
    <w:rsid w:val="005E171D"/>
    <w:rsid w:val="005E2B30"/>
    <w:rsid w:val="005E2BC4"/>
    <w:rsid w:val="005E4742"/>
    <w:rsid w:val="005E4E35"/>
    <w:rsid w:val="005E6497"/>
    <w:rsid w:val="005E6829"/>
    <w:rsid w:val="005E6FA7"/>
    <w:rsid w:val="005E7385"/>
    <w:rsid w:val="005F10B5"/>
    <w:rsid w:val="005F10D4"/>
    <w:rsid w:val="005F1441"/>
    <w:rsid w:val="005F26E8"/>
    <w:rsid w:val="005F275A"/>
    <w:rsid w:val="005F2E08"/>
    <w:rsid w:val="005F366F"/>
    <w:rsid w:val="005F3DA3"/>
    <w:rsid w:val="005F42F5"/>
    <w:rsid w:val="005F52D9"/>
    <w:rsid w:val="005F755E"/>
    <w:rsid w:val="005F7834"/>
    <w:rsid w:val="005F78DD"/>
    <w:rsid w:val="005F7A4D"/>
    <w:rsid w:val="0060175F"/>
    <w:rsid w:val="006019F0"/>
    <w:rsid w:val="00601B68"/>
    <w:rsid w:val="00601D27"/>
    <w:rsid w:val="006026BA"/>
    <w:rsid w:val="0060359B"/>
    <w:rsid w:val="00603F69"/>
    <w:rsid w:val="006040DA"/>
    <w:rsid w:val="006047BD"/>
    <w:rsid w:val="00604A65"/>
    <w:rsid w:val="00604B5D"/>
    <w:rsid w:val="00607675"/>
    <w:rsid w:val="00610F53"/>
    <w:rsid w:val="00612E3F"/>
    <w:rsid w:val="00612E96"/>
    <w:rsid w:val="006130DB"/>
    <w:rsid w:val="00613208"/>
    <w:rsid w:val="00615942"/>
    <w:rsid w:val="00616767"/>
    <w:rsid w:val="0061698B"/>
    <w:rsid w:val="00616F61"/>
    <w:rsid w:val="00617BC0"/>
    <w:rsid w:val="00620917"/>
    <w:rsid w:val="00620C37"/>
    <w:rsid w:val="0062163D"/>
    <w:rsid w:val="00621BCB"/>
    <w:rsid w:val="00623702"/>
    <w:rsid w:val="00623722"/>
    <w:rsid w:val="00623783"/>
    <w:rsid w:val="00623A9E"/>
    <w:rsid w:val="0062410D"/>
    <w:rsid w:val="00624A20"/>
    <w:rsid w:val="00624A35"/>
    <w:rsid w:val="00624C9B"/>
    <w:rsid w:val="006251EB"/>
    <w:rsid w:val="0062541D"/>
    <w:rsid w:val="00626BB8"/>
    <w:rsid w:val="00630BB3"/>
    <w:rsid w:val="00632182"/>
    <w:rsid w:val="00632865"/>
    <w:rsid w:val="00632D76"/>
    <w:rsid w:val="006330E2"/>
    <w:rsid w:val="006335DF"/>
    <w:rsid w:val="00633A4A"/>
    <w:rsid w:val="00634717"/>
    <w:rsid w:val="00635459"/>
    <w:rsid w:val="00635E80"/>
    <w:rsid w:val="0063670E"/>
    <w:rsid w:val="00637181"/>
    <w:rsid w:val="00637AF8"/>
    <w:rsid w:val="006412BE"/>
    <w:rsid w:val="0064144D"/>
    <w:rsid w:val="00641609"/>
    <w:rsid w:val="0064160E"/>
    <w:rsid w:val="00642389"/>
    <w:rsid w:val="00642A89"/>
    <w:rsid w:val="006433B7"/>
    <w:rsid w:val="006439ED"/>
    <w:rsid w:val="0064405D"/>
    <w:rsid w:val="00644282"/>
    <w:rsid w:val="00644306"/>
    <w:rsid w:val="00644EAB"/>
    <w:rsid w:val="006450E2"/>
    <w:rsid w:val="006453D8"/>
    <w:rsid w:val="0064554F"/>
    <w:rsid w:val="006457A5"/>
    <w:rsid w:val="00645C2C"/>
    <w:rsid w:val="0064674B"/>
    <w:rsid w:val="006479D1"/>
    <w:rsid w:val="00647A4D"/>
    <w:rsid w:val="00650503"/>
    <w:rsid w:val="006507B4"/>
    <w:rsid w:val="00651112"/>
    <w:rsid w:val="006517E5"/>
    <w:rsid w:val="00651A1C"/>
    <w:rsid w:val="00651E73"/>
    <w:rsid w:val="006522EF"/>
    <w:rsid w:val="006522FD"/>
    <w:rsid w:val="00652800"/>
    <w:rsid w:val="0065294E"/>
    <w:rsid w:val="00653AB0"/>
    <w:rsid w:val="00653C5D"/>
    <w:rsid w:val="006544A7"/>
    <w:rsid w:val="006552BE"/>
    <w:rsid w:val="00656122"/>
    <w:rsid w:val="00656674"/>
    <w:rsid w:val="0065706C"/>
    <w:rsid w:val="0066034D"/>
    <w:rsid w:val="00660538"/>
    <w:rsid w:val="00661413"/>
    <w:rsid w:val="0066166A"/>
    <w:rsid w:val="006618E3"/>
    <w:rsid w:val="00661B12"/>
    <w:rsid w:val="00661D06"/>
    <w:rsid w:val="00661EB6"/>
    <w:rsid w:val="00662083"/>
    <w:rsid w:val="006638B4"/>
    <w:rsid w:val="0066400D"/>
    <w:rsid w:val="006641B3"/>
    <w:rsid w:val="006644C4"/>
    <w:rsid w:val="00665F1A"/>
    <w:rsid w:val="006660D4"/>
    <w:rsid w:val="0066665B"/>
    <w:rsid w:val="00666ABF"/>
    <w:rsid w:val="006675E5"/>
    <w:rsid w:val="00667F95"/>
    <w:rsid w:val="00670EE3"/>
    <w:rsid w:val="00671735"/>
    <w:rsid w:val="006717A3"/>
    <w:rsid w:val="006722E3"/>
    <w:rsid w:val="00672902"/>
    <w:rsid w:val="00672B26"/>
    <w:rsid w:val="00672FA4"/>
    <w:rsid w:val="00673149"/>
    <w:rsid w:val="0067331F"/>
    <w:rsid w:val="006737C3"/>
    <w:rsid w:val="006742E8"/>
    <w:rsid w:val="00674663"/>
    <w:rsid w:val="0067482E"/>
    <w:rsid w:val="00674833"/>
    <w:rsid w:val="00674FDF"/>
    <w:rsid w:val="00675260"/>
    <w:rsid w:val="0067591A"/>
    <w:rsid w:val="006761F3"/>
    <w:rsid w:val="00677749"/>
    <w:rsid w:val="00677DDB"/>
    <w:rsid w:val="00677EF0"/>
    <w:rsid w:val="00681354"/>
    <w:rsid w:val="006814BF"/>
    <w:rsid w:val="006817B9"/>
    <w:rsid w:val="00681DCF"/>
    <w:rsid w:val="00681F32"/>
    <w:rsid w:val="0068268D"/>
    <w:rsid w:val="006826B1"/>
    <w:rsid w:val="006831BD"/>
    <w:rsid w:val="00683AEC"/>
    <w:rsid w:val="00684672"/>
    <w:rsid w:val="0068481E"/>
    <w:rsid w:val="00684901"/>
    <w:rsid w:val="0068497B"/>
    <w:rsid w:val="00684FBF"/>
    <w:rsid w:val="00685283"/>
    <w:rsid w:val="006856F4"/>
    <w:rsid w:val="0068664C"/>
    <w:rsid w:val="0068666F"/>
    <w:rsid w:val="00687121"/>
    <w:rsid w:val="0068780A"/>
    <w:rsid w:val="00690267"/>
    <w:rsid w:val="0069068B"/>
    <w:rsid w:val="006906E7"/>
    <w:rsid w:val="00690C69"/>
    <w:rsid w:val="006910AC"/>
    <w:rsid w:val="0069302C"/>
    <w:rsid w:val="006931D4"/>
    <w:rsid w:val="00694485"/>
    <w:rsid w:val="006946DF"/>
    <w:rsid w:val="00694E29"/>
    <w:rsid w:val="00694E70"/>
    <w:rsid w:val="0069542D"/>
    <w:rsid w:val="006954D4"/>
    <w:rsid w:val="0069598B"/>
    <w:rsid w:val="00695AF0"/>
    <w:rsid w:val="00696C84"/>
    <w:rsid w:val="0069757D"/>
    <w:rsid w:val="00697BF7"/>
    <w:rsid w:val="006A04A8"/>
    <w:rsid w:val="006A07D6"/>
    <w:rsid w:val="006A1A8E"/>
    <w:rsid w:val="006A1CF6"/>
    <w:rsid w:val="006A24C5"/>
    <w:rsid w:val="006A2528"/>
    <w:rsid w:val="006A2D9E"/>
    <w:rsid w:val="006A2E5D"/>
    <w:rsid w:val="006A320A"/>
    <w:rsid w:val="006A36DB"/>
    <w:rsid w:val="006A3811"/>
    <w:rsid w:val="006A3E6C"/>
    <w:rsid w:val="006A3EF2"/>
    <w:rsid w:val="006A44D0"/>
    <w:rsid w:val="006A48C1"/>
    <w:rsid w:val="006A510D"/>
    <w:rsid w:val="006A51A4"/>
    <w:rsid w:val="006A530D"/>
    <w:rsid w:val="006A57F3"/>
    <w:rsid w:val="006A5A2C"/>
    <w:rsid w:val="006A711C"/>
    <w:rsid w:val="006B0291"/>
    <w:rsid w:val="006B06B2"/>
    <w:rsid w:val="006B07C9"/>
    <w:rsid w:val="006B1FE6"/>
    <w:rsid w:val="006B1FFA"/>
    <w:rsid w:val="006B20FA"/>
    <w:rsid w:val="006B23BA"/>
    <w:rsid w:val="006B2873"/>
    <w:rsid w:val="006B351A"/>
    <w:rsid w:val="006B3564"/>
    <w:rsid w:val="006B368E"/>
    <w:rsid w:val="006B37E6"/>
    <w:rsid w:val="006B3D8F"/>
    <w:rsid w:val="006B42E3"/>
    <w:rsid w:val="006B44E9"/>
    <w:rsid w:val="006B50E1"/>
    <w:rsid w:val="006B5D96"/>
    <w:rsid w:val="006B7267"/>
    <w:rsid w:val="006B73E5"/>
    <w:rsid w:val="006C00A3"/>
    <w:rsid w:val="006C0F11"/>
    <w:rsid w:val="006C10FC"/>
    <w:rsid w:val="006C15E8"/>
    <w:rsid w:val="006C1E52"/>
    <w:rsid w:val="006C2883"/>
    <w:rsid w:val="006C4B47"/>
    <w:rsid w:val="006C4FEE"/>
    <w:rsid w:val="006C615D"/>
    <w:rsid w:val="006C7AB5"/>
    <w:rsid w:val="006D062E"/>
    <w:rsid w:val="006D0817"/>
    <w:rsid w:val="006D0996"/>
    <w:rsid w:val="006D09BE"/>
    <w:rsid w:val="006D12D5"/>
    <w:rsid w:val="006D2405"/>
    <w:rsid w:val="006D26AF"/>
    <w:rsid w:val="006D2DAE"/>
    <w:rsid w:val="006D3A0E"/>
    <w:rsid w:val="006D488E"/>
    <w:rsid w:val="006D4A39"/>
    <w:rsid w:val="006D4B1A"/>
    <w:rsid w:val="006D53A4"/>
    <w:rsid w:val="006D6748"/>
    <w:rsid w:val="006E0638"/>
    <w:rsid w:val="006E08A7"/>
    <w:rsid w:val="006E08C4"/>
    <w:rsid w:val="006E091B"/>
    <w:rsid w:val="006E098E"/>
    <w:rsid w:val="006E1E27"/>
    <w:rsid w:val="006E2552"/>
    <w:rsid w:val="006E42C8"/>
    <w:rsid w:val="006E4800"/>
    <w:rsid w:val="006E560F"/>
    <w:rsid w:val="006E5787"/>
    <w:rsid w:val="006E5B90"/>
    <w:rsid w:val="006E60D3"/>
    <w:rsid w:val="006E79B6"/>
    <w:rsid w:val="006F054E"/>
    <w:rsid w:val="006F15D8"/>
    <w:rsid w:val="006F1618"/>
    <w:rsid w:val="006F1B19"/>
    <w:rsid w:val="006F3613"/>
    <w:rsid w:val="006F3839"/>
    <w:rsid w:val="006F4503"/>
    <w:rsid w:val="006F4978"/>
    <w:rsid w:val="006F4BFA"/>
    <w:rsid w:val="006F4F2C"/>
    <w:rsid w:val="00700048"/>
    <w:rsid w:val="00700346"/>
    <w:rsid w:val="007008C8"/>
    <w:rsid w:val="0070190E"/>
    <w:rsid w:val="00701DAC"/>
    <w:rsid w:val="0070248E"/>
    <w:rsid w:val="007026B2"/>
    <w:rsid w:val="00703206"/>
    <w:rsid w:val="0070363C"/>
    <w:rsid w:val="00704694"/>
    <w:rsid w:val="007058CD"/>
    <w:rsid w:val="00705D75"/>
    <w:rsid w:val="00706287"/>
    <w:rsid w:val="00706293"/>
    <w:rsid w:val="00706651"/>
    <w:rsid w:val="0070723B"/>
    <w:rsid w:val="00707969"/>
    <w:rsid w:val="00710722"/>
    <w:rsid w:val="007124A7"/>
    <w:rsid w:val="00712DA7"/>
    <w:rsid w:val="0071431C"/>
    <w:rsid w:val="00714956"/>
    <w:rsid w:val="007149D8"/>
    <w:rsid w:val="00715F89"/>
    <w:rsid w:val="00716FB7"/>
    <w:rsid w:val="0071762C"/>
    <w:rsid w:val="00717867"/>
    <w:rsid w:val="00717C66"/>
    <w:rsid w:val="007207BB"/>
    <w:rsid w:val="007210D8"/>
    <w:rsid w:val="007210FD"/>
    <w:rsid w:val="0072144B"/>
    <w:rsid w:val="00722D03"/>
    <w:rsid w:val="00722D6B"/>
    <w:rsid w:val="0072360C"/>
    <w:rsid w:val="00723956"/>
    <w:rsid w:val="00724203"/>
    <w:rsid w:val="00724529"/>
    <w:rsid w:val="00725C3B"/>
    <w:rsid w:val="00725D14"/>
    <w:rsid w:val="00726505"/>
    <w:rsid w:val="0072657A"/>
    <w:rsid w:val="007266FB"/>
    <w:rsid w:val="00727139"/>
    <w:rsid w:val="00730C5A"/>
    <w:rsid w:val="0073212B"/>
    <w:rsid w:val="00732B0E"/>
    <w:rsid w:val="0073364D"/>
    <w:rsid w:val="00733B4A"/>
    <w:rsid w:val="00733B88"/>
    <w:rsid w:val="00733D6A"/>
    <w:rsid w:val="00734065"/>
    <w:rsid w:val="00734894"/>
    <w:rsid w:val="00735327"/>
    <w:rsid w:val="00735451"/>
    <w:rsid w:val="0073637A"/>
    <w:rsid w:val="007369CE"/>
    <w:rsid w:val="00736F68"/>
    <w:rsid w:val="00740573"/>
    <w:rsid w:val="00740A0A"/>
    <w:rsid w:val="00740CC4"/>
    <w:rsid w:val="00741479"/>
    <w:rsid w:val="007414DA"/>
    <w:rsid w:val="0074180D"/>
    <w:rsid w:val="00741ACA"/>
    <w:rsid w:val="00742F9D"/>
    <w:rsid w:val="007433F8"/>
    <w:rsid w:val="007448D2"/>
    <w:rsid w:val="00744A73"/>
    <w:rsid w:val="00744DB8"/>
    <w:rsid w:val="007459D9"/>
    <w:rsid w:val="00745C28"/>
    <w:rsid w:val="007460FF"/>
    <w:rsid w:val="007461A8"/>
    <w:rsid w:val="00746F4F"/>
    <w:rsid w:val="00747109"/>
    <w:rsid w:val="007474D4"/>
    <w:rsid w:val="0074782C"/>
    <w:rsid w:val="00747897"/>
    <w:rsid w:val="007508D7"/>
    <w:rsid w:val="00751097"/>
    <w:rsid w:val="007519DB"/>
    <w:rsid w:val="0075322D"/>
    <w:rsid w:val="00753D56"/>
    <w:rsid w:val="00754791"/>
    <w:rsid w:val="00755233"/>
    <w:rsid w:val="007552AE"/>
    <w:rsid w:val="00755AF0"/>
    <w:rsid w:val="007564AE"/>
    <w:rsid w:val="007568ED"/>
    <w:rsid w:val="00757591"/>
    <w:rsid w:val="00757612"/>
    <w:rsid w:val="00757633"/>
    <w:rsid w:val="00757A59"/>
    <w:rsid w:val="00757DD5"/>
    <w:rsid w:val="00757FA9"/>
    <w:rsid w:val="00760291"/>
    <w:rsid w:val="0076108D"/>
    <w:rsid w:val="007617A7"/>
    <w:rsid w:val="00761C8A"/>
    <w:rsid w:val="00762125"/>
    <w:rsid w:val="00762AA7"/>
    <w:rsid w:val="0076303E"/>
    <w:rsid w:val="007635C3"/>
    <w:rsid w:val="007639BC"/>
    <w:rsid w:val="0076553D"/>
    <w:rsid w:val="00765BD7"/>
    <w:rsid w:val="00765E06"/>
    <w:rsid w:val="00765F79"/>
    <w:rsid w:val="00766A1D"/>
    <w:rsid w:val="00766BC2"/>
    <w:rsid w:val="00766E88"/>
    <w:rsid w:val="00767B0E"/>
    <w:rsid w:val="00767B3E"/>
    <w:rsid w:val="00770223"/>
    <w:rsid w:val="007706FF"/>
    <w:rsid w:val="00770891"/>
    <w:rsid w:val="00770A80"/>
    <w:rsid w:val="00770C61"/>
    <w:rsid w:val="00771FD6"/>
    <w:rsid w:val="00772B54"/>
    <w:rsid w:val="00772BA3"/>
    <w:rsid w:val="007738F7"/>
    <w:rsid w:val="00774B22"/>
    <w:rsid w:val="00775349"/>
    <w:rsid w:val="007754EA"/>
    <w:rsid w:val="0077620D"/>
    <w:rsid w:val="007763FE"/>
    <w:rsid w:val="00776998"/>
    <w:rsid w:val="007769A7"/>
    <w:rsid w:val="00776AC3"/>
    <w:rsid w:val="00776CD8"/>
    <w:rsid w:val="00776ED8"/>
    <w:rsid w:val="00777558"/>
    <w:rsid w:val="007776A2"/>
    <w:rsid w:val="00777849"/>
    <w:rsid w:val="007801BA"/>
    <w:rsid w:val="00780380"/>
    <w:rsid w:val="00780A99"/>
    <w:rsid w:val="0078121E"/>
    <w:rsid w:val="00781C4F"/>
    <w:rsid w:val="00782487"/>
    <w:rsid w:val="00782A2E"/>
    <w:rsid w:val="00782B11"/>
    <w:rsid w:val="00782BE2"/>
    <w:rsid w:val="007836C0"/>
    <w:rsid w:val="00783BBC"/>
    <w:rsid w:val="00783D18"/>
    <w:rsid w:val="00783F8F"/>
    <w:rsid w:val="00784262"/>
    <w:rsid w:val="007849DC"/>
    <w:rsid w:val="00785807"/>
    <w:rsid w:val="00785BE0"/>
    <w:rsid w:val="00785EAD"/>
    <w:rsid w:val="00786597"/>
    <w:rsid w:val="0078667E"/>
    <w:rsid w:val="007878F5"/>
    <w:rsid w:val="00787BE1"/>
    <w:rsid w:val="00787D5A"/>
    <w:rsid w:val="007914C3"/>
    <w:rsid w:val="007919C8"/>
    <w:rsid w:val="007919DC"/>
    <w:rsid w:val="00791B72"/>
    <w:rsid w:val="00791C7F"/>
    <w:rsid w:val="00792F02"/>
    <w:rsid w:val="00796256"/>
    <w:rsid w:val="00796888"/>
    <w:rsid w:val="007978D4"/>
    <w:rsid w:val="007A095F"/>
    <w:rsid w:val="007A1066"/>
    <w:rsid w:val="007A1326"/>
    <w:rsid w:val="007A1AA1"/>
    <w:rsid w:val="007A2130"/>
    <w:rsid w:val="007A23A6"/>
    <w:rsid w:val="007A2B7B"/>
    <w:rsid w:val="007A3197"/>
    <w:rsid w:val="007A3356"/>
    <w:rsid w:val="007A36F3"/>
    <w:rsid w:val="007A395A"/>
    <w:rsid w:val="007A499F"/>
    <w:rsid w:val="007A4CD9"/>
    <w:rsid w:val="007A4CEF"/>
    <w:rsid w:val="007A5359"/>
    <w:rsid w:val="007A55A8"/>
    <w:rsid w:val="007A5C89"/>
    <w:rsid w:val="007A72FD"/>
    <w:rsid w:val="007B0F83"/>
    <w:rsid w:val="007B1375"/>
    <w:rsid w:val="007B1A28"/>
    <w:rsid w:val="007B24C4"/>
    <w:rsid w:val="007B478F"/>
    <w:rsid w:val="007B50E4"/>
    <w:rsid w:val="007B5236"/>
    <w:rsid w:val="007B5B5B"/>
    <w:rsid w:val="007B6B2F"/>
    <w:rsid w:val="007B6C97"/>
    <w:rsid w:val="007B7A7C"/>
    <w:rsid w:val="007C057B"/>
    <w:rsid w:val="007C0E49"/>
    <w:rsid w:val="007C1661"/>
    <w:rsid w:val="007C1A9E"/>
    <w:rsid w:val="007C1E29"/>
    <w:rsid w:val="007C302B"/>
    <w:rsid w:val="007C3D12"/>
    <w:rsid w:val="007C536C"/>
    <w:rsid w:val="007C58B3"/>
    <w:rsid w:val="007C59C9"/>
    <w:rsid w:val="007C6DB9"/>
    <w:rsid w:val="007C6E38"/>
    <w:rsid w:val="007C7DCE"/>
    <w:rsid w:val="007D1746"/>
    <w:rsid w:val="007D1823"/>
    <w:rsid w:val="007D20E6"/>
    <w:rsid w:val="007D212E"/>
    <w:rsid w:val="007D2A7E"/>
    <w:rsid w:val="007D4414"/>
    <w:rsid w:val="007D458F"/>
    <w:rsid w:val="007D5655"/>
    <w:rsid w:val="007D581D"/>
    <w:rsid w:val="007D5A52"/>
    <w:rsid w:val="007D73C0"/>
    <w:rsid w:val="007D7CF5"/>
    <w:rsid w:val="007D7E58"/>
    <w:rsid w:val="007E004D"/>
    <w:rsid w:val="007E0C09"/>
    <w:rsid w:val="007E1796"/>
    <w:rsid w:val="007E3322"/>
    <w:rsid w:val="007E39F8"/>
    <w:rsid w:val="007E41AD"/>
    <w:rsid w:val="007E42BD"/>
    <w:rsid w:val="007E47AE"/>
    <w:rsid w:val="007E497E"/>
    <w:rsid w:val="007E4D71"/>
    <w:rsid w:val="007E51F4"/>
    <w:rsid w:val="007E5BE4"/>
    <w:rsid w:val="007E5E9E"/>
    <w:rsid w:val="007E7486"/>
    <w:rsid w:val="007E7851"/>
    <w:rsid w:val="007F0919"/>
    <w:rsid w:val="007F0A1B"/>
    <w:rsid w:val="007F0E44"/>
    <w:rsid w:val="007F1493"/>
    <w:rsid w:val="007F15BC"/>
    <w:rsid w:val="007F1896"/>
    <w:rsid w:val="007F1AE6"/>
    <w:rsid w:val="007F3524"/>
    <w:rsid w:val="007F376A"/>
    <w:rsid w:val="007F576D"/>
    <w:rsid w:val="007F58CC"/>
    <w:rsid w:val="007F60DB"/>
    <w:rsid w:val="007F637A"/>
    <w:rsid w:val="007F66A6"/>
    <w:rsid w:val="007F68BA"/>
    <w:rsid w:val="007F750D"/>
    <w:rsid w:val="007F76BF"/>
    <w:rsid w:val="007F7DAC"/>
    <w:rsid w:val="008003CD"/>
    <w:rsid w:val="00800512"/>
    <w:rsid w:val="00801331"/>
    <w:rsid w:val="00801687"/>
    <w:rsid w:val="008019EE"/>
    <w:rsid w:val="00802022"/>
    <w:rsid w:val="0080207C"/>
    <w:rsid w:val="008028A3"/>
    <w:rsid w:val="00802A41"/>
    <w:rsid w:val="00802D31"/>
    <w:rsid w:val="00802D9F"/>
    <w:rsid w:val="00804B56"/>
    <w:rsid w:val="008050B4"/>
    <w:rsid w:val="00805601"/>
    <w:rsid w:val="008059C1"/>
    <w:rsid w:val="0080662F"/>
    <w:rsid w:val="00806C91"/>
    <w:rsid w:val="00807145"/>
    <w:rsid w:val="0081065F"/>
    <w:rsid w:val="0081071A"/>
    <w:rsid w:val="00810E72"/>
    <w:rsid w:val="0081179B"/>
    <w:rsid w:val="00812DCB"/>
    <w:rsid w:val="00813747"/>
    <w:rsid w:val="00813BA8"/>
    <w:rsid w:val="00813FA5"/>
    <w:rsid w:val="0081523F"/>
    <w:rsid w:val="00816151"/>
    <w:rsid w:val="00817268"/>
    <w:rsid w:val="00817DD1"/>
    <w:rsid w:val="00820166"/>
    <w:rsid w:val="008203B7"/>
    <w:rsid w:val="00820BB7"/>
    <w:rsid w:val="008212BE"/>
    <w:rsid w:val="00821623"/>
    <w:rsid w:val="008218CF"/>
    <w:rsid w:val="008221CF"/>
    <w:rsid w:val="008234E1"/>
    <w:rsid w:val="008248E7"/>
    <w:rsid w:val="00824E98"/>
    <w:rsid w:val="00824F02"/>
    <w:rsid w:val="00825595"/>
    <w:rsid w:val="00826BD1"/>
    <w:rsid w:val="00826C4F"/>
    <w:rsid w:val="00827DF5"/>
    <w:rsid w:val="00830183"/>
    <w:rsid w:val="00830A48"/>
    <w:rsid w:val="00830A5A"/>
    <w:rsid w:val="00830C2D"/>
    <w:rsid w:val="00831C89"/>
    <w:rsid w:val="00832DA5"/>
    <w:rsid w:val="00832EB0"/>
    <w:rsid w:val="00832F4B"/>
    <w:rsid w:val="00833A2E"/>
    <w:rsid w:val="00833EDF"/>
    <w:rsid w:val="00834038"/>
    <w:rsid w:val="008345EE"/>
    <w:rsid w:val="008373AE"/>
    <w:rsid w:val="008377AF"/>
    <w:rsid w:val="00837B19"/>
    <w:rsid w:val="00837EA4"/>
    <w:rsid w:val="008404C4"/>
    <w:rsid w:val="0084056D"/>
    <w:rsid w:val="00841080"/>
    <w:rsid w:val="008412F7"/>
    <w:rsid w:val="008414BB"/>
    <w:rsid w:val="00841B54"/>
    <w:rsid w:val="00842312"/>
    <w:rsid w:val="008434A7"/>
    <w:rsid w:val="008435B7"/>
    <w:rsid w:val="00843ED1"/>
    <w:rsid w:val="00844055"/>
    <w:rsid w:val="008448B4"/>
    <w:rsid w:val="008455DA"/>
    <w:rsid w:val="00846176"/>
    <w:rsid w:val="0084631E"/>
    <w:rsid w:val="0084632F"/>
    <w:rsid w:val="008467D0"/>
    <w:rsid w:val="008470D0"/>
    <w:rsid w:val="00847253"/>
    <w:rsid w:val="00847B82"/>
    <w:rsid w:val="00847DFE"/>
    <w:rsid w:val="00850114"/>
    <w:rsid w:val="008505DC"/>
    <w:rsid w:val="008509F0"/>
    <w:rsid w:val="00851875"/>
    <w:rsid w:val="00851A94"/>
    <w:rsid w:val="00852357"/>
    <w:rsid w:val="008528DD"/>
    <w:rsid w:val="00852B7B"/>
    <w:rsid w:val="0085448C"/>
    <w:rsid w:val="00855048"/>
    <w:rsid w:val="00855A05"/>
    <w:rsid w:val="008563D3"/>
    <w:rsid w:val="00856424"/>
    <w:rsid w:val="008569DF"/>
    <w:rsid w:val="00856E64"/>
    <w:rsid w:val="00857579"/>
    <w:rsid w:val="00857D6C"/>
    <w:rsid w:val="00860687"/>
    <w:rsid w:val="00860752"/>
    <w:rsid w:val="00860A52"/>
    <w:rsid w:val="0086144C"/>
    <w:rsid w:val="00862960"/>
    <w:rsid w:val="00863172"/>
    <w:rsid w:val="00863532"/>
    <w:rsid w:val="008641E8"/>
    <w:rsid w:val="00864255"/>
    <w:rsid w:val="00864336"/>
    <w:rsid w:val="0086454D"/>
    <w:rsid w:val="00865EC3"/>
    <w:rsid w:val="0086629C"/>
    <w:rsid w:val="00866415"/>
    <w:rsid w:val="008666E9"/>
    <w:rsid w:val="0086672A"/>
    <w:rsid w:val="00866F18"/>
    <w:rsid w:val="00867078"/>
    <w:rsid w:val="00867469"/>
    <w:rsid w:val="0087041E"/>
    <w:rsid w:val="00870838"/>
    <w:rsid w:val="00870A3D"/>
    <w:rsid w:val="008712BC"/>
    <w:rsid w:val="00871EE9"/>
    <w:rsid w:val="00872793"/>
    <w:rsid w:val="008736AC"/>
    <w:rsid w:val="00873771"/>
    <w:rsid w:val="008737A9"/>
    <w:rsid w:val="00874B07"/>
    <w:rsid w:val="00874C1F"/>
    <w:rsid w:val="00876B1B"/>
    <w:rsid w:val="008771BA"/>
    <w:rsid w:val="008773F6"/>
    <w:rsid w:val="00877AE5"/>
    <w:rsid w:val="008802CE"/>
    <w:rsid w:val="00880A08"/>
    <w:rsid w:val="008813A0"/>
    <w:rsid w:val="00881B53"/>
    <w:rsid w:val="00881E08"/>
    <w:rsid w:val="00882047"/>
    <w:rsid w:val="00882E98"/>
    <w:rsid w:val="00883130"/>
    <w:rsid w:val="00883242"/>
    <w:rsid w:val="0088363C"/>
    <w:rsid w:val="008836C3"/>
    <w:rsid w:val="00883A53"/>
    <w:rsid w:val="0088526C"/>
    <w:rsid w:val="00885C59"/>
    <w:rsid w:val="00885F34"/>
    <w:rsid w:val="00890125"/>
    <w:rsid w:val="00890810"/>
    <w:rsid w:val="00890C47"/>
    <w:rsid w:val="0089147D"/>
    <w:rsid w:val="0089256F"/>
    <w:rsid w:val="00892710"/>
    <w:rsid w:val="0089274F"/>
    <w:rsid w:val="00893CDB"/>
    <w:rsid w:val="00893D12"/>
    <w:rsid w:val="0089468F"/>
    <w:rsid w:val="00895105"/>
    <w:rsid w:val="00895316"/>
    <w:rsid w:val="008957B8"/>
    <w:rsid w:val="00895861"/>
    <w:rsid w:val="00895D41"/>
    <w:rsid w:val="008965BD"/>
    <w:rsid w:val="00897B91"/>
    <w:rsid w:val="00897D53"/>
    <w:rsid w:val="008A00A0"/>
    <w:rsid w:val="008A0836"/>
    <w:rsid w:val="008A08A9"/>
    <w:rsid w:val="008A1693"/>
    <w:rsid w:val="008A21F0"/>
    <w:rsid w:val="008A31B9"/>
    <w:rsid w:val="008A36E8"/>
    <w:rsid w:val="008A50C1"/>
    <w:rsid w:val="008A5DE5"/>
    <w:rsid w:val="008A6445"/>
    <w:rsid w:val="008A7213"/>
    <w:rsid w:val="008A7E86"/>
    <w:rsid w:val="008B108D"/>
    <w:rsid w:val="008B17E8"/>
    <w:rsid w:val="008B1FDB"/>
    <w:rsid w:val="008B2A5B"/>
    <w:rsid w:val="008B367A"/>
    <w:rsid w:val="008B3801"/>
    <w:rsid w:val="008B430F"/>
    <w:rsid w:val="008B44C9"/>
    <w:rsid w:val="008B4DA3"/>
    <w:rsid w:val="008B4FF4"/>
    <w:rsid w:val="008B59E1"/>
    <w:rsid w:val="008B5E9F"/>
    <w:rsid w:val="008B62A0"/>
    <w:rsid w:val="008B6729"/>
    <w:rsid w:val="008B6E83"/>
    <w:rsid w:val="008B71D5"/>
    <w:rsid w:val="008B7D23"/>
    <w:rsid w:val="008B7F83"/>
    <w:rsid w:val="008C085A"/>
    <w:rsid w:val="008C0E30"/>
    <w:rsid w:val="008C1390"/>
    <w:rsid w:val="008C1672"/>
    <w:rsid w:val="008C1A20"/>
    <w:rsid w:val="008C2BE3"/>
    <w:rsid w:val="008C2FB5"/>
    <w:rsid w:val="008C302C"/>
    <w:rsid w:val="008C32B3"/>
    <w:rsid w:val="008C356C"/>
    <w:rsid w:val="008C46D7"/>
    <w:rsid w:val="008C4CAB"/>
    <w:rsid w:val="008C6461"/>
    <w:rsid w:val="008C67CB"/>
    <w:rsid w:val="008C6A74"/>
    <w:rsid w:val="008C6BA4"/>
    <w:rsid w:val="008C6F82"/>
    <w:rsid w:val="008C71A0"/>
    <w:rsid w:val="008C7CBC"/>
    <w:rsid w:val="008D0067"/>
    <w:rsid w:val="008D125E"/>
    <w:rsid w:val="008D221E"/>
    <w:rsid w:val="008D2CBC"/>
    <w:rsid w:val="008D426F"/>
    <w:rsid w:val="008D4C0D"/>
    <w:rsid w:val="008D5308"/>
    <w:rsid w:val="008D55BF"/>
    <w:rsid w:val="008D61E0"/>
    <w:rsid w:val="008D6722"/>
    <w:rsid w:val="008D6E1D"/>
    <w:rsid w:val="008D7AB2"/>
    <w:rsid w:val="008E0259"/>
    <w:rsid w:val="008E131D"/>
    <w:rsid w:val="008E216C"/>
    <w:rsid w:val="008E27D5"/>
    <w:rsid w:val="008E318E"/>
    <w:rsid w:val="008E43E0"/>
    <w:rsid w:val="008E4A0E"/>
    <w:rsid w:val="008E4E59"/>
    <w:rsid w:val="008E51DF"/>
    <w:rsid w:val="008E55E9"/>
    <w:rsid w:val="008E5B4E"/>
    <w:rsid w:val="008E5CBE"/>
    <w:rsid w:val="008E7741"/>
    <w:rsid w:val="008E7A4D"/>
    <w:rsid w:val="008E7CB9"/>
    <w:rsid w:val="008F0115"/>
    <w:rsid w:val="008F0383"/>
    <w:rsid w:val="008F1390"/>
    <w:rsid w:val="008F1F6A"/>
    <w:rsid w:val="008F28E7"/>
    <w:rsid w:val="008F3670"/>
    <w:rsid w:val="008F3EDF"/>
    <w:rsid w:val="008F3F2F"/>
    <w:rsid w:val="008F45E0"/>
    <w:rsid w:val="008F56DB"/>
    <w:rsid w:val="008F6DE8"/>
    <w:rsid w:val="008F7009"/>
    <w:rsid w:val="008F76DA"/>
    <w:rsid w:val="008F7A35"/>
    <w:rsid w:val="0090053B"/>
    <w:rsid w:val="009005BC"/>
    <w:rsid w:val="00900E59"/>
    <w:rsid w:val="00900FCF"/>
    <w:rsid w:val="00901298"/>
    <w:rsid w:val="009019BB"/>
    <w:rsid w:val="00902919"/>
    <w:rsid w:val="0090315B"/>
    <w:rsid w:val="009033B0"/>
    <w:rsid w:val="0090355A"/>
    <w:rsid w:val="009036D1"/>
    <w:rsid w:val="00904350"/>
    <w:rsid w:val="00904D31"/>
    <w:rsid w:val="00905926"/>
    <w:rsid w:val="00905E6C"/>
    <w:rsid w:val="0090604A"/>
    <w:rsid w:val="00907038"/>
    <w:rsid w:val="00907667"/>
    <w:rsid w:val="009078AB"/>
    <w:rsid w:val="009079E6"/>
    <w:rsid w:val="0091055E"/>
    <w:rsid w:val="009107BB"/>
    <w:rsid w:val="00911521"/>
    <w:rsid w:val="00911972"/>
    <w:rsid w:val="00912545"/>
    <w:rsid w:val="00912C5D"/>
    <w:rsid w:val="00912EC7"/>
    <w:rsid w:val="009138B9"/>
    <w:rsid w:val="00913D40"/>
    <w:rsid w:val="00913D8C"/>
    <w:rsid w:val="00913F1B"/>
    <w:rsid w:val="00913F89"/>
    <w:rsid w:val="009145DE"/>
    <w:rsid w:val="00914D34"/>
    <w:rsid w:val="00915222"/>
    <w:rsid w:val="009153A2"/>
    <w:rsid w:val="0091571A"/>
    <w:rsid w:val="00915AC4"/>
    <w:rsid w:val="00920404"/>
    <w:rsid w:val="00920A1E"/>
    <w:rsid w:val="00920C71"/>
    <w:rsid w:val="0092154E"/>
    <w:rsid w:val="009221AD"/>
    <w:rsid w:val="0092220E"/>
    <w:rsid w:val="009227DD"/>
    <w:rsid w:val="00923015"/>
    <w:rsid w:val="009234D0"/>
    <w:rsid w:val="0092357D"/>
    <w:rsid w:val="009246D0"/>
    <w:rsid w:val="0092473C"/>
    <w:rsid w:val="00924B39"/>
    <w:rsid w:val="00925013"/>
    <w:rsid w:val="00925024"/>
    <w:rsid w:val="00925655"/>
    <w:rsid w:val="00925733"/>
    <w:rsid w:val="009257A8"/>
    <w:rsid w:val="00925F89"/>
    <w:rsid w:val="009261C8"/>
    <w:rsid w:val="0092634B"/>
    <w:rsid w:val="00926D03"/>
    <w:rsid w:val="00926F76"/>
    <w:rsid w:val="0092703B"/>
    <w:rsid w:val="00927896"/>
    <w:rsid w:val="00927DB3"/>
    <w:rsid w:val="00927E08"/>
    <w:rsid w:val="00930933"/>
    <w:rsid w:val="00930D17"/>
    <w:rsid w:val="00930ED6"/>
    <w:rsid w:val="009310DD"/>
    <w:rsid w:val="00931206"/>
    <w:rsid w:val="009317CA"/>
    <w:rsid w:val="0093199B"/>
    <w:rsid w:val="00931E8C"/>
    <w:rsid w:val="00932077"/>
    <w:rsid w:val="00932095"/>
    <w:rsid w:val="00932A03"/>
    <w:rsid w:val="0093313E"/>
    <w:rsid w:val="009331F9"/>
    <w:rsid w:val="00934012"/>
    <w:rsid w:val="00934B12"/>
    <w:rsid w:val="00934B21"/>
    <w:rsid w:val="00934EAA"/>
    <w:rsid w:val="0093530F"/>
    <w:rsid w:val="0093592F"/>
    <w:rsid w:val="00935E10"/>
    <w:rsid w:val="00935E65"/>
    <w:rsid w:val="009363F0"/>
    <w:rsid w:val="00936657"/>
    <w:rsid w:val="0093688D"/>
    <w:rsid w:val="0094122D"/>
    <w:rsid w:val="00941623"/>
    <w:rsid w:val="0094165A"/>
    <w:rsid w:val="00942056"/>
    <w:rsid w:val="0094214F"/>
    <w:rsid w:val="009429D1"/>
    <w:rsid w:val="00942E67"/>
    <w:rsid w:val="00942F55"/>
    <w:rsid w:val="00943299"/>
    <w:rsid w:val="009438A7"/>
    <w:rsid w:val="00943D53"/>
    <w:rsid w:val="009441CF"/>
    <w:rsid w:val="00944501"/>
    <w:rsid w:val="009445E7"/>
    <w:rsid w:val="0094465F"/>
    <w:rsid w:val="009458AF"/>
    <w:rsid w:val="00946555"/>
    <w:rsid w:val="00946A35"/>
    <w:rsid w:val="00946E95"/>
    <w:rsid w:val="00950E77"/>
    <w:rsid w:val="00951E39"/>
    <w:rsid w:val="009520A1"/>
    <w:rsid w:val="009522E2"/>
    <w:rsid w:val="0095259D"/>
    <w:rsid w:val="009528C1"/>
    <w:rsid w:val="009532C7"/>
    <w:rsid w:val="00953891"/>
    <w:rsid w:val="00953E82"/>
    <w:rsid w:val="00954949"/>
    <w:rsid w:val="0095540D"/>
    <w:rsid w:val="00955D6C"/>
    <w:rsid w:val="00955F70"/>
    <w:rsid w:val="00956707"/>
    <w:rsid w:val="0095671F"/>
    <w:rsid w:val="0095695C"/>
    <w:rsid w:val="00957107"/>
    <w:rsid w:val="00960547"/>
    <w:rsid w:val="00960A7B"/>
    <w:rsid w:val="00960CCA"/>
    <w:rsid w:val="00960E03"/>
    <w:rsid w:val="009624AB"/>
    <w:rsid w:val="009634F6"/>
    <w:rsid w:val="00963579"/>
    <w:rsid w:val="00963FEC"/>
    <w:rsid w:val="0096422F"/>
    <w:rsid w:val="00964467"/>
    <w:rsid w:val="00964A7F"/>
    <w:rsid w:val="00964AE3"/>
    <w:rsid w:val="00964DCE"/>
    <w:rsid w:val="009650AE"/>
    <w:rsid w:val="00965309"/>
    <w:rsid w:val="009655C9"/>
    <w:rsid w:val="00965D86"/>
    <w:rsid w:val="00965F05"/>
    <w:rsid w:val="0096681D"/>
    <w:rsid w:val="0096720F"/>
    <w:rsid w:val="0097036E"/>
    <w:rsid w:val="00970968"/>
    <w:rsid w:val="00971478"/>
    <w:rsid w:val="009718BF"/>
    <w:rsid w:val="00973BB2"/>
    <w:rsid w:val="00973DB2"/>
    <w:rsid w:val="00973EF2"/>
    <w:rsid w:val="00973FDC"/>
    <w:rsid w:val="00974E9B"/>
    <w:rsid w:val="00976511"/>
    <w:rsid w:val="00976955"/>
    <w:rsid w:val="009771A9"/>
    <w:rsid w:val="00981475"/>
    <w:rsid w:val="00981668"/>
    <w:rsid w:val="0098195D"/>
    <w:rsid w:val="0098267D"/>
    <w:rsid w:val="00983473"/>
    <w:rsid w:val="00983C43"/>
    <w:rsid w:val="00984331"/>
    <w:rsid w:val="00984801"/>
    <w:rsid w:val="00984C07"/>
    <w:rsid w:val="009853EE"/>
    <w:rsid w:val="00985E84"/>
    <w:rsid w:val="00985F69"/>
    <w:rsid w:val="00986E99"/>
    <w:rsid w:val="00987813"/>
    <w:rsid w:val="00990C18"/>
    <w:rsid w:val="00990C46"/>
    <w:rsid w:val="0099113C"/>
    <w:rsid w:val="00991712"/>
    <w:rsid w:val="00991DEF"/>
    <w:rsid w:val="00991EC0"/>
    <w:rsid w:val="00992659"/>
    <w:rsid w:val="00992F4A"/>
    <w:rsid w:val="00992F8B"/>
    <w:rsid w:val="00992F99"/>
    <w:rsid w:val="0099359F"/>
    <w:rsid w:val="00993B98"/>
    <w:rsid w:val="00993F2F"/>
    <w:rsid w:val="00993F37"/>
    <w:rsid w:val="00993F3E"/>
    <w:rsid w:val="009943CC"/>
    <w:rsid w:val="009944F9"/>
    <w:rsid w:val="0099461B"/>
    <w:rsid w:val="0099590F"/>
    <w:rsid w:val="00995954"/>
    <w:rsid w:val="00995E81"/>
    <w:rsid w:val="00996470"/>
    <w:rsid w:val="0099652E"/>
    <w:rsid w:val="00996603"/>
    <w:rsid w:val="00996C8E"/>
    <w:rsid w:val="009974B3"/>
    <w:rsid w:val="00997D7E"/>
    <w:rsid w:val="00997F5D"/>
    <w:rsid w:val="009A0220"/>
    <w:rsid w:val="009A09AC"/>
    <w:rsid w:val="009A1946"/>
    <w:rsid w:val="009A1BBC"/>
    <w:rsid w:val="009A259C"/>
    <w:rsid w:val="009A2864"/>
    <w:rsid w:val="009A313E"/>
    <w:rsid w:val="009A32E8"/>
    <w:rsid w:val="009A3EAC"/>
    <w:rsid w:val="009A40D9"/>
    <w:rsid w:val="009A4299"/>
    <w:rsid w:val="009A56F5"/>
    <w:rsid w:val="009A6746"/>
    <w:rsid w:val="009A73B8"/>
    <w:rsid w:val="009A7611"/>
    <w:rsid w:val="009A7D6E"/>
    <w:rsid w:val="009B08F7"/>
    <w:rsid w:val="009B165F"/>
    <w:rsid w:val="009B1884"/>
    <w:rsid w:val="009B1DB3"/>
    <w:rsid w:val="009B2E67"/>
    <w:rsid w:val="009B3B79"/>
    <w:rsid w:val="009B40CE"/>
    <w:rsid w:val="009B417F"/>
    <w:rsid w:val="009B4483"/>
    <w:rsid w:val="009B5654"/>
    <w:rsid w:val="009B5879"/>
    <w:rsid w:val="009B5A96"/>
    <w:rsid w:val="009B6030"/>
    <w:rsid w:val="009C0698"/>
    <w:rsid w:val="009C098A"/>
    <w:rsid w:val="009C0DA0"/>
    <w:rsid w:val="009C0DD1"/>
    <w:rsid w:val="009C1254"/>
    <w:rsid w:val="009C1693"/>
    <w:rsid w:val="009C199D"/>
    <w:rsid w:val="009C1AD9"/>
    <w:rsid w:val="009C1FCA"/>
    <w:rsid w:val="009C23DB"/>
    <w:rsid w:val="009C23EF"/>
    <w:rsid w:val="009C2D15"/>
    <w:rsid w:val="009C3001"/>
    <w:rsid w:val="009C31AA"/>
    <w:rsid w:val="009C3628"/>
    <w:rsid w:val="009C3918"/>
    <w:rsid w:val="009C424A"/>
    <w:rsid w:val="009C44C9"/>
    <w:rsid w:val="009C575A"/>
    <w:rsid w:val="009C591E"/>
    <w:rsid w:val="009C5B5D"/>
    <w:rsid w:val="009C65D7"/>
    <w:rsid w:val="009C66F6"/>
    <w:rsid w:val="009C6822"/>
    <w:rsid w:val="009C69B7"/>
    <w:rsid w:val="009C72FE"/>
    <w:rsid w:val="009C7379"/>
    <w:rsid w:val="009C76F5"/>
    <w:rsid w:val="009D081A"/>
    <w:rsid w:val="009D0C17"/>
    <w:rsid w:val="009D0F35"/>
    <w:rsid w:val="009D1EBE"/>
    <w:rsid w:val="009D2409"/>
    <w:rsid w:val="009D27A9"/>
    <w:rsid w:val="009D2983"/>
    <w:rsid w:val="009D2A4E"/>
    <w:rsid w:val="009D2C2D"/>
    <w:rsid w:val="009D36ED"/>
    <w:rsid w:val="009D3C19"/>
    <w:rsid w:val="009D3CF2"/>
    <w:rsid w:val="009D4F4A"/>
    <w:rsid w:val="009D5398"/>
    <w:rsid w:val="009D572A"/>
    <w:rsid w:val="009D6050"/>
    <w:rsid w:val="009D67D9"/>
    <w:rsid w:val="009D7742"/>
    <w:rsid w:val="009D7D50"/>
    <w:rsid w:val="009E037B"/>
    <w:rsid w:val="009E05EC"/>
    <w:rsid w:val="009E0CF8"/>
    <w:rsid w:val="009E15EB"/>
    <w:rsid w:val="009E16BB"/>
    <w:rsid w:val="009E21CB"/>
    <w:rsid w:val="009E2EA1"/>
    <w:rsid w:val="009E3679"/>
    <w:rsid w:val="009E39F9"/>
    <w:rsid w:val="009E3D36"/>
    <w:rsid w:val="009E4D22"/>
    <w:rsid w:val="009E5328"/>
    <w:rsid w:val="009E56EB"/>
    <w:rsid w:val="009E6AB6"/>
    <w:rsid w:val="009E6B21"/>
    <w:rsid w:val="009E71E4"/>
    <w:rsid w:val="009E7F27"/>
    <w:rsid w:val="009F1519"/>
    <w:rsid w:val="009F1A7D"/>
    <w:rsid w:val="009F25A7"/>
    <w:rsid w:val="009F28BC"/>
    <w:rsid w:val="009F2D69"/>
    <w:rsid w:val="009F3431"/>
    <w:rsid w:val="009F3838"/>
    <w:rsid w:val="009F3ECD"/>
    <w:rsid w:val="009F42AA"/>
    <w:rsid w:val="009F4B19"/>
    <w:rsid w:val="009F4F04"/>
    <w:rsid w:val="009F5708"/>
    <w:rsid w:val="009F5F05"/>
    <w:rsid w:val="009F6D67"/>
    <w:rsid w:val="009F7315"/>
    <w:rsid w:val="009F73D1"/>
    <w:rsid w:val="009F76CA"/>
    <w:rsid w:val="00A00D40"/>
    <w:rsid w:val="00A00DE6"/>
    <w:rsid w:val="00A01215"/>
    <w:rsid w:val="00A01FE7"/>
    <w:rsid w:val="00A03222"/>
    <w:rsid w:val="00A04A93"/>
    <w:rsid w:val="00A05D39"/>
    <w:rsid w:val="00A06CE9"/>
    <w:rsid w:val="00A070D4"/>
    <w:rsid w:val="00A07569"/>
    <w:rsid w:val="00A07749"/>
    <w:rsid w:val="00A078FB"/>
    <w:rsid w:val="00A10CE1"/>
    <w:rsid w:val="00A10CED"/>
    <w:rsid w:val="00A10EEE"/>
    <w:rsid w:val="00A10F8C"/>
    <w:rsid w:val="00A11A30"/>
    <w:rsid w:val="00A122BB"/>
    <w:rsid w:val="00A12348"/>
    <w:rsid w:val="00A128C6"/>
    <w:rsid w:val="00A1398E"/>
    <w:rsid w:val="00A143CE"/>
    <w:rsid w:val="00A15091"/>
    <w:rsid w:val="00A15691"/>
    <w:rsid w:val="00A15C21"/>
    <w:rsid w:val="00A168B7"/>
    <w:rsid w:val="00A16D9B"/>
    <w:rsid w:val="00A1763A"/>
    <w:rsid w:val="00A20505"/>
    <w:rsid w:val="00A20D73"/>
    <w:rsid w:val="00A215A2"/>
    <w:rsid w:val="00A21A49"/>
    <w:rsid w:val="00A2293C"/>
    <w:rsid w:val="00A231E9"/>
    <w:rsid w:val="00A23647"/>
    <w:rsid w:val="00A23DF1"/>
    <w:rsid w:val="00A23EE5"/>
    <w:rsid w:val="00A245FE"/>
    <w:rsid w:val="00A2464D"/>
    <w:rsid w:val="00A25B99"/>
    <w:rsid w:val="00A25E31"/>
    <w:rsid w:val="00A25FAF"/>
    <w:rsid w:val="00A26337"/>
    <w:rsid w:val="00A26C4C"/>
    <w:rsid w:val="00A272F8"/>
    <w:rsid w:val="00A27E8C"/>
    <w:rsid w:val="00A27FDE"/>
    <w:rsid w:val="00A30056"/>
    <w:rsid w:val="00A307AE"/>
    <w:rsid w:val="00A30F43"/>
    <w:rsid w:val="00A31018"/>
    <w:rsid w:val="00A31091"/>
    <w:rsid w:val="00A31211"/>
    <w:rsid w:val="00A31670"/>
    <w:rsid w:val="00A320BB"/>
    <w:rsid w:val="00A320E9"/>
    <w:rsid w:val="00A3232A"/>
    <w:rsid w:val="00A32A51"/>
    <w:rsid w:val="00A331E3"/>
    <w:rsid w:val="00A338EC"/>
    <w:rsid w:val="00A350CB"/>
    <w:rsid w:val="00A3511D"/>
    <w:rsid w:val="00A35E8B"/>
    <w:rsid w:val="00A36070"/>
    <w:rsid w:val="00A361C6"/>
    <w:rsid w:val="00A3669F"/>
    <w:rsid w:val="00A377B7"/>
    <w:rsid w:val="00A37D04"/>
    <w:rsid w:val="00A409C8"/>
    <w:rsid w:val="00A41A01"/>
    <w:rsid w:val="00A41ABA"/>
    <w:rsid w:val="00A4254C"/>
    <w:rsid w:val="00A429A9"/>
    <w:rsid w:val="00A42E90"/>
    <w:rsid w:val="00A430C8"/>
    <w:rsid w:val="00A43CFF"/>
    <w:rsid w:val="00A44B2D"/>
    <w:rsid w:val="00A44D23"/>
    <w:rsid w:val="00A44FFF"/>
    <w:rsid w:val="00A468F8"/>
    <w:rsid w:val="00A47719"/>
    <w:rsid w:val="00A47721"/>
    <w:rsid w:val="00A47D98"/>
    <w:rsid w:val="00A47DA7"/>
    <w:rsid w:val="00A47EAB"/>
    <w:rsid w:val="00A50510"/>
    <w:rsid w:val="00A5068D"/>
    <w:rsid w:val="00A509B4"/>
    <w:rsid w:val="00A51D10"/>
    <w:rsid w:val="00A522B8"/>
    <w:rsid w:val="00A53D38"/>
    <w:rsid w:val="00A5427A"/>
    <w:rsid w:val="00A544ED"/>
    <w:rsid w:val="00A54C7B"/>
    <w:rsid w:val="00A54CFD"/>
    <w:rsid w:val="00A55801"/>
    <w:rsid w:val="00A5639F"/>
    <w:rsid w:val="00A5675E"/>
    <w:rsid w:val="00A56871"/>
    <w:rsid w:val="00A56CDE"/>
    <w:rsid w:val="00A57040"/>
    <w:rsid w:val="00A5707A"/>
    <w:rsid w:val="00A575C0"/>
    <w:rsid w:val="00A60064"/>
    <w:rsid w:val="00A6024D"/>
    <w:rsid w:val="00A6044F"/>
    <w:rsid w:val="00A60D26"/>
    <w:rsid w:val="00A613EE"/>
    <w:rsid w:val="00A637DC"/>
    <w:rsid w:val="00A63C3D"/>
    <w:rsid w:val="00A64F90"/>
    <w:rsid w:val="00A65A2B"/>
    <w:rsid w:val="00A65C4F"/>
    <w:rsid w:val="00A673D5"/>
    <w:rsid w:val="00A67A17"/>
    <w:rsid w:val="00A70170"/>
    <w:rsid w:val="00A72659"/>
    <w:rsid w:val="00A726C7"/>
    <w:rsid w:val="00A7409C"/>
    <w:rsid w:val="00A747FC"/>
    <w:rsid w:val="00A752B5"/>
    <w:rsid w:val="00A75321"/>
    <w:rsid w:val="00A76DCF"/>
    <w:rsid w:val="00A774B4"/>
    <w:rsid w:val="00A77927"/>
    <w:rsid w:val="00A81513"/>
    <w:rsid w:val="00A81734"/>
    <w:rsid w:val="00A81791"/>
    <w:rsid w:val="00A8195D"/>
    <w:rsid w:val="00A81B75"/>
    <w:rsid w:val="00A81DC9"/>
    <w:rsid w:val="00A82923"/>
    <w:rsid w:val="00A83203"/>
    <w:rsid w:val="00A8356E"/>
    <w:rsid w:val="00A83653"/>
    <w:rsid w:val="00A8372C"/>
    <w:rsid w:val="00A83EC3"/>
    <w:rsid w:val="00A855FA"/>
    <w:rsid w:val="00A905C6"/>
    <w:rsid w:val="00A90A0B"/>
    <w:rsid w:val="00A912FE"/>
    <w:rsid w:val="00A91418"/>
    <w:rsid w:val="00A91703"/>
    <w:rsid w:val="00A91A18"/>
    <w:rsid w:val="00A91B40"/>
    <w:rsid w:val="00A920C4"/>
    <w:rsid w:val="00A9244B"/>
    <w:rsid w:val="00A932DF"/>
    <w:rsid w:val="00A93AC1"/>
    <w:rsid w:val="00A93DAD"/>
    <w:rsid w:val="00A947CF"/>
    <w:rsid w:val="00A94F45"/>
    <w:rsid w:val="00A95F5B"/>
    <w:rsid w:val="00A96976"/>
    <w:rsid w:val="00A96D9C"/>
    <w:rsid w:val="00A97222"/>
    <w:rsid w:val="00A97457"/>
    <w:rsid w:val="00A9772A"/>
    <w:rsid w:val="00AA18E2"/>
    <w:rsid w:val="00AA20F4"/>
    <w:rsid w:val="00AA22B0"/>
    <w:rsid w:val="00AA2B19"/>
    <w:rsid w:val="00AA303B"/>
    <w:rsid w:val="00AA3107"/>
    <w:rsid w:val="00AA348B"/>
    <w:rsid w:val="00AA3B89"/>
    <w:rsid w:val="00AA41FB"/>
    <w:rsid w:val="00AA5AE4"/>
    <w:rsid w:val="00AA5E50"/>
    <w:rsid w:val="00AA642B"/>
    <w:rsid w:val="00AA709A"/>
    <w:rsid w:val="00AB004D"/>
    <w:rsid w:val="00AB0677"/>
    <w:rsid w:val="00AB0963"/>
    <w:rsid w:val="00AB0B02"/>
    <w:rsid w:val="00AB1080"/>
    <w:rsid w:val="00AB1983"/>
    <w:rsid w:val="00AB1B33"/>
    <w:rsid w:val="00AB23C3"/>
    <w:rsid w:val="00AB24DB"/>
    <w:rsid w:val="00AB27AB"/>
    <w:rsid w:val="00AB35D0"/>
    <w:rsid w:val="00AB542E"/>
    <w:rsid w:val="00AB6047"/>
    <w:rsid w:val="00AB6B59"/>
    <w:rsid w:val="00AB6E4B"/>
    <w:rsid w:val="00AB77E7"/>
    <w:rsid w:val="00AB7831"/>
    <w:rsid w:val="00AC1DCF"/>
    <w:rsid w:val="00AC23B1"/>
    <w:rsid w:val="00AC260E"/>
    <w:rsid w:val="00AC2AF9"/>
    <w:rsid w:val="00AC2F71"/>
    <w:rsid w:val="00AC47A6"/>
    <w:rsid w:val="00AC492F"/>
    <w:rsid w:val="00AC5005"/>
    <w:rsid w:val="00AC60C5"/>
    <w:rsid w:val="00AC64E6"/>
    <w:rsid w:val="00AC67E9"/>
    <w:rsid w:val="00AC71B3"/>
    <w:rsid w:val="00AC73A8"/>
    <w:rsid w:val="00AC75D0"/>
    <w:rsid w:val="00AC78ED"/>
    <w:rsid w:val="00AC7BFD"/>
    <w:rsid w:val="00AD02D3"/>
    <w:rsid w:val="00AD10F2"/>
    <w:rsid w:val="00AD1C05"/>
    <w:rsid w:val="00AD3510"/>
    <w:rsid w:val="00AD3675"/>
    <w:rsid w:val="00AD3831"/>
    <w:rsid w:val="00AD3AD5"/>
    <w:rsid w:val="00AD48B8"/>
    <w:rsid w:val="00AD4A25"/>
    <w:rsid w:val="00AD4F92"/>
    <w:rsid w:val="00AD56A9"/>
    <w:rsid w:val="00AD69C4"/>
    <w:rsid w:val="00AD6F0C"/>
    <w:rsid w:val="00AD7661"/>
    <w:rsid w:val="00AE011B"/>
    <w:rsid w:val="00AE1C5F"/>
    <w:rsid w:val="00AE1DAC"/>
    <w:rsid w:val="00AE23DD"/>
    <w:rsid w:val="00AE3899"/>
    <w:rsid w:val="00AE4CEA"/>
    <w:rsid w:val="00AE5054"/>
    <w:rsid w:val="00AE561A"/>
    <w:rsid w:val="00AE59FA"/>
    <w:rsid w:val="00AE60A3"/>
    <w:rsid w:val="00AE6CD2"/>
    <w:rsid w:val="00AE754E"/>
    <w:rsid w:val="00AE7678"/>
    <w:rsid w:val="00AE776A"/>
    <w:rsid w:val="00AE7AD3"/>
    <w:rsid w:val="00AF1CB0"/>
    <w:rsid w:val="00AF1F68"/>
    <w:rsid w:val="00AF2091"/>
    <w:rsid w:val="00AF2546"/>
    <w:rsid w:val="00AF26B5"/>
    <w:rsid w:val="00AF27B7"/>
    <w:rsid w:val="00AF2BB2"/>
    <w:rsid w:val="00AF2E43"/>
    <w:rsid w:val="00AF3C5D"/>
    <w:rsid w:val="00AF443D"/>
    <w:rsid w:val="00AF4817"/>
    <w:rsid w:val="00AF726A"/>
    <w:rsid w:val="00AF7927"/>
    <w:rsid w:val="00AF7AB4"/>
    <w:rsid w:val="00AF7B91"/>
    <w:rsid w:val="00B00015"/>
    <w:rsid w:val="00B002B9"/>
    <w:rsid w:val="00B0033A"/>
    <w:rsid w:val="00B01AA2"/>
    <w:rsid w:val="00B01B47"/>
    <w:rsid w:val="00B030E0"/>
    <w:rsid w:val="00B031F6"/>
    <w:rsid w:val="00B0329A"/>
    <w:rsid w:val="00B04139"/>
    <w:rsid w:val="00B043A6"/>
    <w:rsid w:val="00B06DE8"/>
    <w:rsid w:val="00B077AD"/>
    <w:rsid w:val="00B07A99"/>
    <w:rsid w:val="00B07AE1"/>
    <w:rsid w:val="00B07D23"/>
    <w:rsid w:val="00B07DD2"/>
    <w:rsid w:val="00B07F10"/>
    <w:rsid w:val="00B1004E"/>
    <w:rsid w:val="00B122BA"/>
    <w:rsid w:val="00B12968"/>
    <w:rsid w:val="00B131FF"/>
    <w:rsid w:val="00B13498"/>
    <w:rsid w:val="00B13DA2"/>
    <w:rsid w:val="00B140CB"/>
    <w:rsid w:val="00B14AD8"/>
    <w:rsid w:val="00B14BD8"/>
    <w:rsid w:val="00B1595E"/>
    <w:rsid w:val="00B15AAB"/>
    <w:rsid w:val="00B1632E"/>
    <w:rsid w:val="00B1655B"/>
    <w:rsid w:val="00B16677"/>
    <w:rsid w:val="00B1672A"/>
    <w:rsid w:val="00B16E71"/>
    <w:rsid w:val="00B174BD"/>
    <w:rsid w:val="00B204AC"/>
    <w:rsid w:val="00B20690"/>
    <w:rsid w:val="00B20B2A"/>
    <w:rsid w:val="00B20B4D"/>
    <w:rsid w:val="00B21179"/>
    <w:rsid w:val="00B2129B"/>
    <w:rsid w:val="00B215A8"/>
    <w:rsid w:val="00B22BC4"/>
    <w:rsid w:val="00B22FA7"/>
    <w:rsid w:val="00B230B1"/>
    <w:rsid w:val="00B239C4"/>
    <w:rsid w:val="00B23D86"/>
    <w:rsid w:val="00B24845"/>
    <w:rsid w:val="00B25B21"/>
    <w:rsid w:val="00B26370"/>
    <w:rsid w:val="00B27039"/>
    <w:rsid w:val="00B275E7"/>
    <w:rsid w:val="00B27C10"/>
    <w:rsid w:val="00B27C56"/>
    <w:rsid w:val="00B27D18"/>
    <w:rsid w:val="00B300DB"/>
    <w:rsid w:val="00B30154"/>
    <w:rsid w:val="00B32BEC"/>
    <w:rsid w:val="00B32F81"/>
    <w:rsid w:val="00B338BD"/>
    <w:rsid w:val="00B339EB"/>
    <w:rsid w:val="00B33AB7"/>
    <w:rsid w:val="00B34263"/>
    <w:rsid w:val="00B3476B"/>
    <w:rsid w:val="00B34857"/>
    <w:rsid w:val="00B34D81"/>
    <w:rsid w:val="00B351EE"/>
    <w:rsid w:val="00B35B87"/>
    <w:rsid w:val="00B40556"/>
    <w:rsid w:val="00B41570"/>
    <w:rsid w:val="00B41D0C"/>
    <w:rsid w:val="00B41F55"/>
    <w:rsid w:val="00B43107"/>
    <w:rsid w:val="00B44AB5"/>
    <w:rsid w:val="00B453A1"/>
    <w:rsid w:val="00B45899"/>
    <w:rsid w:val="00B45AC4"/>
    <w:rsid w:val="00B45E0A"/>
    <w:rsid w:val="00B47A18"/>
    <w:rsid w:val="00B47BDF"/>
    <w:rsid w:val="00B50B91"/>
    <w:rsid w:val="00B51C39"/>
    <w:rsid w:val="00B51CD5"/>
    <w:rsid w:val="00B52514"/>
    <w:rsid w:val="00B533E3"/>
    <w:rsid w:val="00B53824"/>
    <w:rsid w:val="00B53857"/>
    <w:rsid w:val="00B54009"/>
    <w:rsid w:val="00B542B3"/>
    <w:rsid w:val="00B54431"/>
    <w:rsid w:val="00B54B6C"/>
    <w:rsid w:val="00B55654"/>
    <w:rsid w:val="00B55A04"/>
    <w:rsid w:val="00B55A13"/>
    <w:rsid w:val="00B55CEE"/>
    <w:rsid w:val="00B56FB1"/>
    <w:rsid w:val="00B6083F"/>
    <w:rsid w:val="00B61504"/>
    <w:rsid w:val="00B620AE"/>
    <w:rsid w:val="00B62BA7"/>
    <w:rsid w:val="00B62C33"/>
    <w:rsid w:val="00B62E95"/>
    <w:rsid w:val="00B63ABC"/>
    <w:rsid w:val="00B64D3D"/>
    <w:rsid w:val="00B64F0A"/>
    <w:rsid w:val="00B6562C"/>
    <w:rsid w:val="00B657A6"/>
    <w:rsid w:val="00B66095"/>
    <w:rsid w:val="00B67269"/>
    <w:rsid w:val="00B6729E"/>
    <w:rsid w:val="00B70389"/>
    <w:rsid w:val="00B71ACC"/>
    <w:rsid w:val="00B720C9"/>
    <w:rsid w:val="00B7391B"/>
    <w:rsid w:val="00B73ACC"/>
    <w:rsid w:val="00B743E7"/>
    <w:rsid w:val="00B74800"/>
    <w:rsid w:val="00B748EB"/>
    <w:rsid w:val="00B74B80"/>
    <w:rsid w:val="00B75152"/>
    <w:rsid w:val="00B7567D"/>
    <w:rsid w:val="00B76078"/>
    <w:rsid w:val="00B768A9"/>
    <w:rsid w:val="00B76E90"/>
    <w:rsid w:val="00B77335"/>
    <w:rsid w:val="00B8005C"/>
    <w:rsid w:val="00B80446"/>
    <w:rsid w:val="00B806BB"/>
    <w:rsid w:val="00B80D65"/>
    <w:rsid w:val="00B82E5F"/>
    <w:rsid w:val="00B83092"/>
    <w:rsid w:val="00B8666B"/>
    <w:rsid w:val="00B86C64"/>
    <w:rsid w:val="00B87397"/>
    <w:rsid w:val="00B87F88"/>
    <w:rsid w:val="00B900AC"/>
    <w:rsid w:val="00B904F4"/>
    <w:rsid w:val="00B90BD1"/>
    <w:rsid w:val="00B9238A"/>
    <w:rsid w:val="00B92536"/>
    <w:rsid w:val="00B9274D"/>
    <w:rsid w:val="00B94207"/>
    <w:rsid w:val="00B945D4"/>
    <w:rsid w:val="00B9506C"/>
    <w:rsid w:val="00B951B3"/>
    <w:rsid w:val="00B954DC"/>
    <w:rsid w:val="00B9600B"/>
    <w:rsid w:val="00B96839"/>
    <w:rsid w:val="00B96A76"/>
    <w:rsid w:val="00B96F2C"/>
    <w:rsid w:val="00B97B50"/>
    <w:rsid w:val="00BA1376"/>
    <w:rsid w:val="00BA2CD0"/>
    <w:rsid w:val="00BA3608"/>
    <w:rsid w:val="00BA3959"/>
    <w:rsid w:val="00BA46AD"/>
    <w:rsid w:val="00BA563D"/>
    <w:rsid w:val="00BA5962"/>
    <w:rsid w:val="00BA5BCC"/>
    <w:rsid w:val="00BA6379"/>
    <w:rsid w:val="00BA6B71"/>
    <w:rsid w:val="00BA7A7C"/>
    <w:rsid w:val="00BB06D3"/>
    <w:rsid w:val="00BB1855"/>
    <w:rsid w:val="00BB1B4C"/>
    <w:rsid w:val="00BB2332"/>
    <w:rsid w:val="00BB239F"/>
    <w:rsid w:val="00BB2494"/>
    <w:rsid w:val="00BB2522"/>
    <w:rsid w:val="00BB28A3"/>
    <w:rsid w:val="00BB3498"/>
    <w:rsid w:val="00BB3A65"/>
    <w:rsid w:val="00BB5218"/>
    <w:rsid w:val="00BB6754"/>
    <w:rsid w:val="00BB72C0"/>
    <w:rsid w:val="00BB7FF3"/>
    <w:rsid w:val="00BC0AF1"/>
    <w:rsid w:val="00BC1C38"/>
    <w:rsid w:val="00BC27BE"/>
    <w:rsid w:val="00BC3779"/>
    <w:rsid w:val="00BC3A6B"/>
    <w:rsid w:val="00BC41A0"/>
    <w:rsid w:val="00BC43D8"/>
    <w:rsid w:val="00BC44E5"/>
    <w:rsid w:val="00BC5A86"/>
    <w:rsid w:val="00BC6D3D"/>
    <w:rsid w:val="00BC7890"/>
    <w:rsid w:val="00BC7AB8"/>
    <w:rsid w:val="00BC7AB9"/>
    <w:rsid w:val="00BC7BF0"/>
    <w:rsid w:val="00BC7F81"/>
    <w:rsid w:val="00BD0186"/>
    <w:rsid w:val="00BD02A2"/>
    <w:rsid w:val="00BD059C"/>
    <w:rsid w:val="00BD06A1"/>
    <w:rsid w:val="00BD0D32"/>
    <w:rsid w:val="00BD1661"/>
    <w:rsid w:val="00BD2F3F"/>
    <w:rsid w:val="00BD35EB"/>
    <w:rsid w:val="00BD505A"/>
    <w:rsid w:val="00BD56BE"/>
    <w:rsid w:val="00BD6178"/>
    <w:rsid w:val="00BD6348"/>
    <w:rsid w:val="00BD6617"/>
    <w:rsid w:val="00BD7990"/>
    <w:rsid w:val="00BE0DF0"/>
    <w:rsid w:val="00BE1061"/>
    <w:rsid w:val="00BE147F"/>
    <w:rsid w:val="00BE1655"/>
    <w:rsid w:val="00BE1BBC"/>
    <w:rsid w:val="00BE2AAA"/>
    <w:rsid w:val="00BE2FFE"/>
    <w:rsid w:val="00BE46B5"/>
    <w:rsid w:val="00BE59E6"/>
    <w:rsid w:val="00BE6663"/>
    <w:rsid w:val="00BE69B7"/>
    <w:rsid w:val="00BE6E4A"/>
    <w:rsid w:val="00BE78A1"/>
    <w:rsid w:val="00BF0917"/>
    <w:rsid w:val="00BF0CD7"/>
    <w:rsid w:val="00BF0F60"/>
    <w:rsid w:val="00BF1151"/>
    <w:rsid w:val="00BF143E"/>
    <w:rsid w:val="00BF15CE"/>
    <w:rsid w:val="00BF1BE1"/>
    <w:rsid w:val="00BF2157"/>
    <w:rsid w:val="00BF2BEE"/>
    <w:rsid w:val="00BF2FC3"/>
    <w:rsid w:val="00BF3551"/>
    <w:rsid w:val="00BF37C3"/>
    <w:rsid w:val="00BF4F07"/>
    <w:rsid w:val="00BF5836"/>
    <w:rsid w:val="00BF60BD"/>
    <w:rsid w:val="00BF695B"/>
    <w:rsid w:val="00BF6A14"/>
    <w:rsid w:val="00BF6B5A"/>
    <w:rsid w:val="00BF71B0"/>
    <w:rsid w:val="00BF74DE"/>
    <w:rsid w:val="00C0093C"/>
    <w:rsid w:val="00C0161F"/>
    <w:rsid w:val="00C021E5"/>
    <w:rsid w:val="00C0291A"/>
    <w:rsid w:val="00C030BD"/>
    <w:rsid w:val="00C036C3"/>
    <w:rsid w:val="00C03CCA"/>
    <w:rsid w:val="00C040E8"/>
    <w:rsid w:val="00C042F7"/>
    <w:rsid w:val="00C0499E"/>
    <w:rsid w:val="00C04BB2"/>
    <w:rsid w:val="00C04F4A"/>
    <w:rsid w:val="00C058AF"/>
    <w:rsid w:val="00C05E94"/>
    <w:rsid w:val="00C06094"/>
    <w:rsid w:val="00C06484"/>
    <w:rsid w:val="00C06E52"/>
    <w:rsid w:val="00C06F9E"/>
    <w:rsid w:val="00C0754B"/>
    <w:rsid w:val="00C07776"/>
    <w:rsid w:val="00C07C0D"/>
    <w:rsid w:val="00C10210"/>
    <w:rsid w:val="00C1035C"/>
    <w:rsid w:val="00C10B19"/>
    <w:rsid w:val="00C1140E"/>
    <w:rsid w:val="00C11590"/>
    <w:rsid w:val="00C12AC4"/>
    <w:rsid w:val="00C12D3D"/>
    <w:rsid w:val="00C1358F"/>
    <w:rsid w:val="00C13B53"/>
    <w:rsid w:val="00C13B9C"/>
    <w:rsid w:val="00C13C2A"/>
    <w:rsid w:val="00C13CE8"/>
    <w:rsid w:val="00C14187"/>
    <w:rsid w:val="00C15151"/>
    <w:rsid w:val="00C15EC1"/>
    <w:rsid w:val="00C1663D"/>
    <w:rsid w:val="00C16B6B"/>
    <w:rsid w:val="00C179BC"/>
    <w:rsid w:val="00C17C6B"/>
    <w:rsid w:val="00C17F8C"/>
    <w:rsid w:val="00C20317"/>
    <w:rsid w:val="00C20C3B"/>
    <w:rsid w:val="00C211E6"/>
    <w:rsid w:val="00C21AE0"/>
    <w:rsid w:val="00C22446"/>
    <w:rsid w:val="00C22524"/>
    <w:rsid w:val="00C22681"/>
    <w:rsid w:val="00C22FB5"/>
    <w:rsid w:val="00C23170"/>
    <w:rsid w:val="00C233C5"/>
    <w:rsid w:val="00C23FCE"/>
    <w:rsid w:val="00C24236"/>
    <w:rsid w:val="00C24CBF"/>
    <w:rsid w:val="00C253F6"/>
    <w:rsid w:val="00C25533"/>
    <w:rsid w:val="00C25C66"/>
    <w:rsid w:val="00C265BB"/>
    <w:rsid w:val="00C2710B"/>
    <w:rsid w:val="00C2732C"/>
    <w:rsid w:val="00C279C2"/>
    <w:rsid w:val="00C27F0B"/>
    <w:rsid w:val="00C308D8"/>
    <w:rsid w:val="00C3183E"/>
    <w:rsid w:val="00C3219E"/>
    <w:rsid w:val="00C322A3"/>
    <w:rsid w:val="00C32943"/>
    <w:rsid w:val="00C33531"/>
    <w:rsid w:val="00C33B9E"/>
    <w:rsid w:val="00C34194"/>
    <w:rsid w:val="00C349C1"/>
    <w:rsid w:val="00C35EF7"/>
    <w:rsid w:val="00C376EB"/>
    <w:rsid w:val="00C37BAE"/>
    <w:rsid w:val="00C4043D"/>
    <w:rsid w:val="00C40DAA"/>
    <w:rsid w:val="00C41110"/>
    <w:rsid w:val="00C41F7E"/>
    <w:rsid w:val="00C42A1B"/>
    <w:rsid w:val="00C42B41"/>
    <w:rsid w:val="00C42C1F"/>
    <w:rsid w:val="00C432AD"/>
    <w:rsid w:val="00C4371C"/>
    <w:rsid w:val="00C43E8D"/>
    <w:rsid w:val="00C44A8D"/>
    <w:rsid w:val="00C44CF8"/>
    <w:rsid w:val="00C44EF2"/>
    <w:rsid w:val="00C4526A"/>
    <w:rsid w:val="00C45B51"/>
    <w:rsid w:val="00C45B91"/>
    <w:rsid w:val="00C460A1"/>
    <w:rsid w:val="00C46177"/>
    <w:rsid w:val="00C46280"/>
    <w:rsid w:val="00C467BC"/>
    <w:rsid w:val="00C4789C"/>
    <w:rsid w:val="00C50029"/>
    <w:rsid w:val="00C51763"/>
    <w:rsid w:val="00C5230F"/>
    <w:rsid w:val="00C523C4"/>
    <w:rsid w:val="00C52C02"/>
    <w:rsid w:val="00C52DCB"/>
    <w:rsid w:val="00C53096"/>
    <w:rsid w:val="00C5362D"/>
    <w:rsid w:val="00C57EE8"/>
    <w:rsid w:val="00C60C5C"/>
    <w:rsid w:val="00C61072"/>
    <w:rsid w:val="00C61CFF"/>
    <w:rsid w:val="00C61D0C"/>
    <w:rsid w:val="00C6243C"/>
    <w:rsid w:val="00C62F54"/>
    <w:rsid w:val="00C63562"/>
    <w:rsid w:val="00C63AEA"/>
    <w:rsid w:val="00C63C0F"/>
    <w:rsid w:val="00C6422D"/>
    <w:rsid w:val="00C6489B"/>
    <w:rsid w:val="00C6597A"/>
    <w:rsid w:val="00C6644F"/>
    <w:rsid w:val="00C67BBF"/>
    <w:rsid w:val="00C70168"/>
    <w:rsid w:val="00C703D0"/>
    <w:rsid w:val="00C70445"/>
    <w:rsid w:val="00C70880"/>
    <w:rsid w:val="00C71155"/>
    <w:rsid w:val="00C716A1"/>
    <w:rsid w:val="00C718DD"/>
    <w:rsid w:val="00C71AFB"/>
    <w:rsid w:val="00C72057"/>
    <w:rsid w:val="00C72B1C"/>
    <w:rsid w:val="00C72E72"/>
    <w:rsid w:val="00C74707"/>
    <w:rsid w:val="00C75930"/>
    <w:rsid w:val="00C767C7"/>
    <w:rsid w:val="00C77648"/>
    <w:rsid w:val="00C779FD"/>
    <w:rsid w:val="00C77A30"/>
    <w:rsid w:val="00C77D84"/>
    <w:rsid w:val="00C80B9E"/>
    <w:rsid w:val="00C80E4D"/>
    <w:rsid w:val="00C8168E"/>
    <w:rsid w:val="00C83206"/>
    <w:rsid w:val="00C841B7"/>
    <w:rsid w:val="00C8425A"/>
    <w:rsid w:val="00C84909"/>
    <w:rsid w:val="00C84A56"/>
    <w:rsid w:val="00C84A6C"/>
    <w:rsid w:val="00C8667D"/>
    <w:rsid w:val="00C86967"/>
    <w:rsid w:val="00C875B6"/>
    <w:rsid w:val="00C87D47"/>
    <w:rsid w:val="00C90C87"/>
    <w:rsid w:val="00C91281"/>
    <w:rsid w:val="00C91750"/>
    <w:rsid w:val="00C91B7C"/>
    <w:rsid w:val="00C91C33"/>
    <w:rsid w:val="00C921BF"/>
    <w:rsid w:val="00C9241D"/>
    <w:rsid w:val="00C928A8"/>
    <w:rsid w:val="00C92A99"/>
    <w:rsid w:val="00C92F66"/>
    <w:rsid w:val="00C93044"/>
    <w:rsid w:val="00C93996"/>
    <w:rsid w:val="00C93B0A"/>
    <w:rsid w:val="00C95246"/>
    <w:rsid w:val="00C974F7"/>
    <w:rsid w:val="00C975D1"/>
    <w:rsid w:val="00CA04A2"/>
    <w:rsid w:val="00CA103E"/>
    <w:rsid w:val="00CA2328"/>
    <w:rsid w:val="00CA2A61"/>
    <w:rsid w:val="00CA2C00"/>
    <w:rsid w:val="00CA44D6"/>
    <w:rsid w:val="00CA450C"/>
    <w:rsid w:val="00CA4A12"/>
    <w:rsid w:val="00CA4CEC"/>
    <w:rsid w:val="00CA4E44"/>
    <w:rsid w:val="00CA5408"/>
    <w:rsid w:val="00CA6060"/>
    <w:rsid w:val="00CA6C45"/>
    <w:rsid w:val="00CA74F6"/>
    <w:rsid w:val="00CA7603"/>
    <w:rsid w:val="00CA7CBA"/>
    <w:rsid w:val="00CB04F1"/>
    <w:rsid w:val="00CB0AB0"/>
    <w:rsid w:val="00CB1421"/>
    <w:rsid w:val="00CB364E"/>
    <w:rsid w:val="00CB37B8"/>
    <w:rsid w:val="00CB4F1A"/>
    <w:rsid w:val="00CB58B4"/>
    <w:rsid w:val="00CB6577"/>
    <w:rsid w:val="00CB6768"/>
    <w:rsid w:val="00CB74C7"/>
    <w:rsid w:val="00CB7558"/>
    <w:rsid w:val="00CB7E53"/>
    <w:rsid w:val="00CC029C"/>
    <w:rsid w:val="00CC0D56"/>
    <w:rsid w:val="00CC19AD"/>
    <w:rsid w:val="00CC1C20"/>
    <w:rsid w:val="00CC1FE9"/>
    <w:rsid w:val="00CC2EED"/>
    <w:rsid w:val="00CC3216"/>
    <w:rsid w:val="00CC386A"/>
    <w:rsid w:val="00CC3B49"/>
    <w:rsid w:val="00CC3D04"/>
    <w:rsid w:val="00CC4AAE"/>
    <w:rsid w:val="00CC4AF7"/>
    <w:rsid w:val="00CC54E5"/>
    <w:rsid w:val="00CC65D3"/>
    <w:rsid w:val="00CC6B96"/>
    <w:rsid w:val="00CC6F04"/>
    <w:rsid w:val="00CC6FB7"/>
    <w:rsid w:val="00CC787E"/>
    <w:rsid w:val="00CC7B94"/>
    <w:rsid w:val="00CD0842"/>
    <w:rsid w:val="00CD1282"/>
    <w:rsid w:val="00CD2618"/>
    <w:rsid w:val="00CD2759"/>
    <w:rsid w:val="00CD39BC"/>
    <w:rsid w:val="00CD4861"/>
    <w:rsid w:val="00CD4C41"/>
    <w:rsid w:val="00CD5036"/>
    <w:rsid w:val="00CD507C"/>
    <w:rsid w:val="00CD5A94"/>
    <w:rsid w:val="00CD6E8E"/>
    <w:rsid w:val="00CE00A8"/>
    <w:rsid w:val="00CE00E5"/>
    <w:rsid w:val="00CE1505"/>
    <w:rsid w:val="00CE161F"/>
    <w:rsid w:val="00CE24F7"/>
    <w:rsid w:val="00CE2A1B"/>
    <w:rsid w:val="00CE2CC6"/>
    <w:rsid w:val="00CE3529"/>
    <w:rsid w:val="00CE4320"/>
    <w:rsid w:val="00CE4FDD"/>
    <w:rsid w:val="00CE5B36"/>
    <w:rsid w:val="00CE5D9A"/>
    <w:rsid w:val="00CE6A95"/>
    <w:rsid w:val="00CE6B35"/>
    <w:rsid w:val="00CE76CD"/>
    <w:rsid w:val="00CF0B65"/>
    <w:rsid w:val="00CF0BFF"/>
    <w:rsid w:val="00CF13D7"/>
    <w:rsid w:val="00CF1881"/>
    <w:rsid w:val="00CF1C1F"/>
    <w:rsid w:val="00CF2206"/>
    <w:rsid w:val="00CF2646"/>
    <w:rsid w:val="00CF3588"/>
    <w:rsid w:val="00CF3B5E"/>
    <w:rsid w:val="00CF3BA6"/>
    <w:rsid w:val="00CF42A5"/>
    <w:rsid w:val="00CF4598"/>
    <w:rsid w:val="00CF4839"/>
    <w:rsid w:val="00CF4E8C"/>
    <w:rsid w:val="00CF505D"/>
    <w:rsid w:val="00CF5BA0"/>
    <w:rsid w:val="00CF6913"/>
    <w:rsid w:val="00CF7414"/>
    <w:rsid w:val="00CF7A9F"/>
    <w:rsid w:val="00CF7AA7"/>
    <w:rsid w:val="00D006CF"/>
    <w:rsid w:val="00D007DF"/>
    <w:rsid w:val="00D008A6"/>
    <w:rsid w:val="00D00960"/>
    <w:rsid w:val="00D009F7"/>
    <w:rsid w:val="00D00B74"/>
    <w:rsid w:val="00D0140E"/>
    <w:rsid w:val="00D015A9"/>
    <w:rsid w:val="00D015F0"/>
    <w:rsid w:val="00D01CAE"/>
    <w:rsid w:val="00D037B4"/>
    <w:rsid w:val="00D042D0"/>
    <w:rsid w:val="00D0447B"/>
    <w:rsid w:val="00D04894"/>
    <w:rsid w:val="00D048A2"/>
    <w:rsid w:val="00D04FAC"/>
    <w:rsid w:val="00D053CE"/>
    <w:rsid w:val="00D055EB"/>
    <w:rsid w:val="00D056FE"/>
    <w:rsid w:val="00D05B56"/>
    <w:rsid w:val="00D05D60"/>
    <w:rsid w:val="00D06745"/>
    <w:rsid w:val="00D06BD4"/>
    <w:rsid w:val="00D06DA7"/>
    <w:rsid w:val="00D06EB7"/>
    <w:rsid w:val="00D114B2"/>
    <w:rsid w:val="00D121C4"/>
    <w:rsid w:val="00D12914"/>
    <w:rsid w:val="00D13221"/>
    <w:rsid w:val="00D14274"/>
    <w:rsid w:val="00D1463D"/>
    <w:rsid w:val="00D15E5B"/>
    <w:rsid w:val="00D16A90"/>
    <w:rsid w:val="00D171BB"/>
    <w:rsid w:val="00D17C62"/>
    <w:rsid w:val="00D21322"/>
    <w:rsid w:val="00D21586"/>
    <w:rsid w:val="00D21EA5"/>
    <w:rsid w:val="00D22775"/>
    <w:rsid w:val="00D22E90"/>
    <w:rsid w:val="00D2315F"/>
    <w:rsid w:val="00D23A38"/>
    <w:rsid w:val="00D242FC"/>
    <w:rsid w:val="00D2574C"/>
    <w:rsid w:val="00D26598"/>
    <w:rsid w:val="00D268D9"/>
    <w:rsid w:val="00D26D79"/>
    <w:rsid w:val="00D26FD4"/>
    <w:rsid w:val="00D27C2B"/>
    <w:rsid w:val="00D304E3"/>
    <w:rsid w:val="00D319F5"/>
    <w:rsid w:val="00D33363"/>
    <w:rsid w:val="00D34529"/>
    <w:rsid w:val="00D34943"/>
    <w:rsid w:val="00D34A2B"/>
    <w:rsid w:val="00D35409"/>
    <w:rsid w:val="00D359D4"/>
    <w:rsid w:val="00D35F73"/>
    <w:rsid w:val="00D364BA"/>
    <w:rsid w:val="00D371FD"/>
    <w:rsid w:val="00D378CD"/>
    <w:rsid w:val="00D378DF"/>
    <w:rsid w:val="00D37B54"/>
    <w:rsid w:val="00D4022B"/>
    <w:rsid w:val="00D41B88"/>
    <w:rsid w:val="00D41E23"/>
    <w:rsid w:val="00D42702"/>
    <w:rsid w:val="00D42963"/>
    <w:rsid w:val="00D429EC"/>
    <w:rsid w:val="00D43D44"/>
    <w:rsid w:val="00D43EBB"/>
    <w:rsid w:val="00D43F01"/>
    <w:rsid w:val="00D4493E"/>
    <w:rsid w:val="00D44E4E"/>
    <w:rsid w:val="00D4680D"/>
    <w:rsid w:val="00D46D26"/>
    <w:rsid w:val="00D47859"/>
    <w:rsid w:val="00D47C1A"/>
    <w:rsid w:val="00D50DD0"/>
    <w:rsid w:val="00D50F11"/>
    <w:rsid w:val="00D51254"/>
    <w:rsid w:val="00D513A8"/>
    <w:rsid w:val="00D51627"/>
    <w:rsid w:val="00D51E1A"/>
    <w:rsid w:val="00D5230B"/>
    <w:rsid w:val="00D52344"/>
    <w:rsid w:val="00D5267F"/>
    <w:rsid w:val="00D52ADC"/>
    <w:rsid w:val="00D52C3E"/>
    <w:rsid w:val="00D532DA"/>
    <w:rsid w:val="00D542CA"/>
    <w:rsid w:val="00D54AAC"/>
    <w:rsid w:val="00D54B32"/>
    <w:rsid w:val="00D552E3"/>
    <w:rsid w:val="00D55423"/>
    <w:rsid w:val="00D55D76"/>
    <w:rsid w:val="00D55DF0"/>
    <w:rsid w:val="00D563E1"/>
    <w:rsid w:val="00D56BB6"/>
    <w:rsid w:val="00D56C79"/>
    <w:rsid w:val="00D56D4A"/>
    <w:rsid w:val="00D6022B"/>
    <w:rsid w:val="00D60C40"/>
    <w:rsid w:val="00D6138D"/>
    <w:rsid w:val="00D6166E"/>
    <w:rsid w:val="00D61F1D"/>
    <w:rsid w:val="00D63126"/>
    <w:rsid w:val="00D635AF"/>
    <w:rsid w:val="00D63A67"/>
    <w:rsid w:val="00D646C9"/>
    <w:rsid w:val="00D6492E"/>
    <w:rsid w:val="00D64D3A"/>
    <w:rsid w:val="00D65845"/>
    <w:rsid w:val="00D66E3A"/>
    <w:rsid w:val="00D70087"/>
    <w:rsid w:val="00D7079E"/>
    <w:rsid w:val="00D70823"/>
    <w:rsid w:val="00D70AB1"/>
    <w:rsid w:val="00D70F23"/>
    <w:rsid w:val="00D71B89"/>
    <w:rsid w:val="00D71E9A"/>
    <w:rsid w:val="00D73DD6"/>
    <w:rsid w:val="00D745F5"/>
    <w:rsid w:val="00D74DFE"/>
    <w:rsid w:val="00D75392"/>
    <w:rsid w:val="00D75838"/>
    <w:rsid w:val="00D7585E"/>
    <w:rsid w:val="00D759A3"/>
    <w:rsid w:val="00D75E8D"/>
    <w:rsid w:val="00D7688C"/>
    <w:rsid w:val="00D76B0E"/>
    <w:rsid w:val="00D808DC"/>
    <w:rsid w:val="00D823DF"/>
    <w:rsid w:val="00D82E32"/>
    <w:rsid w:val="00D83974"/>
    <w:rsid w:val="00D83A29"/>
    <w:rsid w:val="00D83CC0"/>
    <w:rsid w:val="00D84133"/>
    <w:rsid w:val="00D8431C"/>
    <w:rsid w:val="00D85133"/>
    <w:rsid w:val="00D8790C"/>
    <w:rsid w:val="00D91607"/>
    <w:rsid w:val="00D92332"/>
    <w:rsid w:val="00D92C82"/>
    <w:rsid w:val="00D92F9C"/>
    <w:rsid w:val="00D93336"/>
    <w:rsid w:val="00D934DA"/>
    <w:rsid w:val="00D93672"/>
    <w:rsid w:val="00D939D0"/>
    <w:rsid w:val="00D94314"/>
    <w:rsid w:val="00D95BC7"/>
    <w:rsid w:val="00D95C17"/>
    <w:rsid w:val="00D96043"/>
    <w:rsid w:val="00D974BF"/>
    <w:rsid w:val="00D97779"/>
    <w:rsid w:val="00D97B0D"/>
    <w:rsid w:val="00D97CA4"/>
    <w:rsid w:val="00DA1038"/>
    <w:rsid w:val="00DA14AB"/>
    <w:rsid w:val="00DA237B"/>
    <w:rsid w:val="00DA2538"/>
    <w:rsid w:val="00DA2B71"/>
    <w:rsid w:val="00DA3CF2"/>
    <w:rsid w:val="00DA43A8"/>
    <w:rsid w:val="00DA5205"/>
    <w:rsid w:val="00DA52F5"/>
    <w:rsid w:val="00DA540D"/>
    <w:rsid w:val="00DA54B6"/>
    <w:rsid w:val="00DA73A3"/>
    <w:rsid w:val="00DA76DD"/>
    <w:rsid w:val="00DB07FC"/>
    <w:rsid w:val="00DB0A86"/>
    <w:rsid w:val="00DB0BE1"/>
    <w:rsid w:val="00DB0E32"/>
    <w:rsid w:val="00DB1424"/>
    <w:rsid w:val="00DB1E0B"/>
    <w:rsid w:val="00DB2176"/>
    <w:rsid w:val="00DB2524"/>
    <w:rsid w:val="00DB3080"/>
    <w:rsid w:val="00DB4310"/>
    <w:rsid w:val="00DB4E12"/>
    <w:rsid w:val="00DB5771"/>
    <w:rsid w:val="00DB57B6"/>
    <w:rsid w:val="00DB586E"/>
    <w:rsid w:val="00DB728B"/>
    <w:rsid w:val="00DC0AB6"/>
    <w:rsid w:val="00DC1E4A"/>
    <w:rsid w:val="00DC21CF"/>
    <w:rsid w:val="00DC3395"/>
    <w:rsid w:val="00DC3664"/>
    <w:rsid w:val="00DC4407"/>
    <w:rsid w:val="00DC4B9B"/>
    <w:rsid w:val="00DC4F84"/>
    <w:rsid w:val="00DC6162"/>
    <w:rsid w:val="00DC6B1D"/>
    <w:rsid w:val="00DC6EFC"/>
    <w:rsid w:val="00DC765C"/>
    <w:rsid w:val="00DC767D"/>
    <w:rsid w:val="00DC7CDE"/>
    <w:rsid w:val="00DD07E0"/>
    <w:rsid w:val="00DD0DC0"/>
    <w:rsid w:val="00DD0E44"/>
    <w:rsid w:val="00DD191E"/>
    <w:rsid w:val="00DD195B"/>
    <w:rsid w:val="00DD1A31"/>
    <w:rsid w:val="00DD243F"/>
    <w:rsid w:val="00DD2C10"/>
    <w:rsid w:val="00DD46E9"/>
    <w:rsid w:val="00DD4711"/>
    <w:rsid w:val="00DD4812"/>
    <w:rsid w:val="00DD4CA7"/>
    <w:rsid w:val="00DD53CD"/>
    <w:rsid w:val="00DD5EBF"/>
    <w:rsid w:val="00DD65BD"/>
    <w:rsid w:val="00DD6D2C"/>
    <w:rsid w:val="00DD7A66"/>
    <w:rsid w:val="00DE0097"/>
    <w:rsid w:val="00DE046C"/>
    <w:rsid w:val="00DE05AE"/>
    <w:rsid w:val="00DE0979"/>
    <w:rsid w:val="00DE12E9"/>
    <w:rsid w:val="00DE1AB6"/>
    <w:rsid w:val="00DE26FB"/>
    <w:rsid w:val="00DE285F"/>
    <w:rsid w:val="00DE2B00"/>
    <w:rsid w:val="00DE2B7F"/>
    <w:rsid w:val="00DE301D"/>
    <w:rsid w:val="00DE32C4"/>
    <w:rsid w:val="00DE33EC"/>
    <w:rsid w:val="00DE3A36"/>
    <w:rsid w:val="00DE43F4"/>
    <w:rsid w:val="00DE50C3"/>
    <w:rsid w:val="00DE5391"/>
    <w:rsid w:val="00DE53F8"/>
    <w:rsid w:val="00DE56BC"/>
    <w:rsid w:val="00DE5A51"/>
    <w:rsid w:val="00DE60E6"/>
    <w:rsid w:val="00DE6AC7"/>
    <w:rsid w:val="00DE6C9B"/>
    <w:rsid w:val="00DE74DC"/>
    <w:rsid w:val="00DE791D"/>
    <w:rsid w:val="00DE7D5A"/>
    <w:rsid w:val="00DF16CD"/>
    <w:rsid w:val="00DF1EC4"/>
    <w:rsid w:val="00DF247C"/>
    <w:rsid w:val="00DF2837"/>
    <w:rsid w:val="00DF2D05"/>
    <w:rsid w:val="00DF3F4F"/>
    <w:rsid w:val="00DF41FB"/>
    <w:rsid w:val="00DF4CC8"/>
    <w:rsid w:val="00DF707E"/>
    <w:rsid w:val="00DF70A1"/>
    <w:rsid w:val="00DF757A"/>
    <w:rsid w:val="00DF759D"/>
    <w:rsid w:val="00E002FA"/>
    <w:rsid w:val="00E003AF"/>
    <w:rsid w:val="00E00482"/>
    <w:rsid w:val="00E018C3"/>
    <w:rsid w:val="00E01C15"/>
    <w:rsid w:val="00E04DEA"/>
    <w:rsid w:val="00E04E44"/>
    <w:rsid w:val="00E05140"/>
    <w:rsid w:val="00E051D0"/>
    <w:rsid w:val="00E052B1"/>
    <w:rsid w:val="00E05886"/>
    <w:rsid w:val="00E06027"/>
    <w:rsid w:val="00E06A6F"/>
    <w:rsid w:val="00E078F3"/>
    <w:rsid w:val="00E104C6"/>
    <w:rsid w:val="00E10884"/>
    <w:rsid w:val="00E10C02"/>
    <w:rsid w:val="00E10FB4"/>
    <w:rsid w:val="00E1116B"/>
    <w:rsid w:val="00E1186A"/>
    <w:rsid w:val="00E11CAB"/>
    <w:rsid w:val="00E12713"/>
    <w:rsid w:val="00E134D8"/>
    <w:rsid w:val="00E137F4"/>
    <w:rsid w:val="00E13D7D"/>
    <w:rsid w:val="00E14754"/>
    <w:rsid w:val="00E14BC9"/>
    <w:rsid w:val="00E14F3A"/>
    <w:rsid w:val="00E1526D"/>
    <w:rsid w:val="00E15C83"/>
    <w:rsid w:val="00E164F2"/>
    <w:rsid w:val="00E16F61"/>
    <w:rsid w:val="00E16FF1"/>
    <w:rsid w:val="00E178A7"/>
    <w:rsid w:val="00E20F6A"/>
    <w:rsid w:val="00E215AF"/>
    <w:rsid w:val="00E21A25"/>
    <w:rsid w:val="00E23303"/>
    <w:rsid w:val="00E239E0"/>
    <w:rsid w:val="00E24071"/>
    <w:rsid w:val="00E253CA"/>
    <w:rsid w:val="00E25829"/>
    <w:rsid w:val="00E25995"/>
    <w:rsid w:val="00E274CD"/>
    <w:rsid w:val="00E2771C"/>
    <w:rsid w:val="00E305BA"/>
    <w:rsid w:val="00E311FE"/>
    <w:rsid w:val="00E31D50"/>
    <w:rsid w:val="00E31ECB"/>
    <w:rsid w:val="00E31F1C"/>
    <w:rsid w:val="00E324D9"/>
    <w:rsid w:val="00E3315D"/>
    <w:rsid w:val="00E331FB"/>
    <w:rsid w:val="00E33831"/>
    <w:rsid w:val="00E33A17"/>
    <w:rsid w:val="00E33D30"/>
    <w:rsid w:val="00E33DF4"/>
    <w:rsid w:val="00E34460"/>
    <w:rsid w:val="00E356C8"/>
    <w:rsid w:val="00E35B10"/>
    <w:rsid w:val="00E35B48"/>
    <w:rsid w:val="00E35EDE"/>
    <w:rsid w:val="00E36078"/>
    <w:rsid w:val="00E364AA"/>
    <w:rsid w:val="00E36528"/>
    <w:rsid w:val="00E371FA"/>
    <w:rsid w:val="00E409B4"/>
    <w:rsid w:val="00E40CF7"/>
    <w:rsid w:val="00E413B8"/>
    <w:rsid w:val="00E413EC"/>
    <w:rsid w:val="00E434EB"/>
    <w:rsid w:val="00E43AB7"/>
    <w:rsid w:val="00E440C0"/>
    <w:rsid w:val="00E44750"/>
    <w:rsid w:val="00E452FF"/>
    <w:rsid w:val="00E45F69"/>
    <w:rsid w:val="00E4683D"/>
    <w:rsid w:val="00E46996"/>
    <w:rsid w:val="00E46CA0"/>
    <w:rsid w:val="00E4765C"/>
    <w:rsid w:val="00E504A1"/>
    <w:rsid w:val="00E51231"/>
    <w:rsid w:val="00E52A67"/>
    <w:rsid w:val="00E535E9"/>
    <w:rsid w:val="00E553FC"/>
    <w:rsid w:val="00E57F85"/>
    <w:rsid w:val="00E602A7"/>
    <w:rsid w:val="00E60772"/>
    <w:rsid w:val="00E619E1"/>
    <w:rsid w:val="00E62292"/>
    <w:rsid w:val="00E62605"/>
    <w:rsid w:val="00E62A76"/>
    <w:rsid w:val="00E62FBE"/>
    <w:rsid w:val="00E63389"/>
    <w:rsid w:val="00E6353A"/>
    <w:rsid w:val="00E642D1"/>
    <w:rsid w:val="00E64597"/>
    <w:rsid w:val="00E65780"/>
    <w:rsid w:val="00E65F8F"/>
    <w:rsid w:val="00E66AA1"/>
    <w:rsid w:val="00E66B6A"/>
    <w:rsid w:val="00E67DEE"/>
    <w:rsid w:val="00E71243"/>
    <w:rsid w:val="00E71362"/>
    <w:rsid w:val="00E714D8"/>
    <w:rsid w:val="00E7168A"/>
    <w:rsid w:val="00E71B38"/>
    <w:rsid w:val="00E71C28"/>
    <w:rsid w:val="00E71D25"/>
    <w:rsid w:val="00E7295C"/>
    <w:rsid w:val="00E72C64"/>
    <w:rsid w:val="00E73306"/>
    <w:rsid w:val="00E73420"/>
    <w:rsid w:val="00E73590"/>
    <w:rsid w:val="00E737E8"/>
    <w:rsid w:val="00E74817"/>
    <w:rsid w:val="00E74FE4"/>
    <w:rsid w:val="00E7553D"/>
    <w:rsid w:val="00E7653A"/>
    <w:rsid w:val="00E76CD3"/>
    <w:rsid w:val="00E76E61"/>
    <w:rsid w:val="00E7738D"/>
    <w:rsid w:val="00E7751C"/>
    <w:rsid w:val="00E80BBA"/>
    <w:rsid w:val="00E80EF3"/>
    <w:rsid w:val="00E81633"/>
    <w:rsid w:val="00E822AC"/>
    <w:rsid w:val="00E82503"/>
    <w:rsid w:val="00E826EB"/>
    <w:rsid w:val="00E82AED"/>
    <w:rsid w:val="00E82E81"/>
    <w:rsid w:val="00E82FCC"/>
    <w:rsid w:val="00E831A3"/>
    <w:rsid w:val="00E8363D"/>
    <w:rsid w:val="00E8384B"/>
    <w:rsid w:val="00E84456"/>
    <w:rsid w:val="00E84F09"/>
    <w:rsid w:val="00E86232"/>
    <w:rsid w:val="00E862B5"/>
    <w:rsid w:val="00E863D8"/>
    <w:rsid w:val="00E86733"/>
    <w:rsid w:val="00E86927"/>
    <w:rsid w:val="00E86F83"/>
    <w:rsid w:val="00E8700D"/>
    <w:rsid w:val="00E87094"/>
    <w:rsid w:val="00E90251"/>
    <w:rsid w:val="00E906E8"/>
    <w:rsid w:val="00E9108A"/>
    <w:rsid w:val="00E91E70"/>
    <w:rsid w:val="00E92E9A"/>
    <w:rsid w:val="00E94625"/>
    <w:rsid w:val="00E94803"/>
    <w:rsid w:val="00E94B69"/>
    <w:rsid w:val="00E9588E"/>
    <w:rsid w:val="00E95E50"/>
    <w:rsid w:val="00E95E8B"/>
    <w:rsid w:val="00E96813"/>
    <w:rsid w:val="00EA17B9"/>
    <w:rsid w:val="00EA2663"/>
    <w:rsid w:val="00EA279E"/>
    <w:rsid w:val="00EA2BA6"/>
    <w:rsid w:val="00EA2C8D"/>
    <w:rsid w:val="00EA2FD7"/>
    <w:rsid w:val="00EA33B1"/>
    <w:rsid w:val="00EA3547"/>
    <w:rsid w:val="00EA36F4"/>
    <w:rsid w:val="00EA4195"/>
    <w:rsid w:val="00EA4665"/>
    <w:rsid w:val="00EA4754"/>
    <w:rsid w:val="00EA477A"/>
    <w:rsid w:val="00EA49E4"/>
    <w:rsid w:val="00EA61D2"/>
    <w:rsid w:val="00EA6E14"/>
    <w:rsid w:val="00EA70DA"/>
    <w:rsid w:val="00EA72D4"/>
    <w:rsid w:val="00EA744A"/>
    <w:rsid w:val="00EA74F2"/>
    <w:rsid w:val="00EA7552"/>
    <w:rsid w:val="00EA7718"/>
    <w:rsid w:val="00EA7F5C"/>
    <w:rsid w:val="00EB052E"/>
    <w:rsid w:val="00EB0989"/>
    <w:rsid w:val="00EB193D"/>
    <w:rsid w:val="00EB2A71"/>
    <w:rsid w:val="00EB2C57"/>
    <w:rsid w:val="00EB32CF"/>
    <w:rsid w:val="00EB37D1"/>
    <w:rsid w:val="00EB4DDA"/>
    <w:rsid w:val="00EB570F"/>
    <w:rsid w:val="00EB7278"/>
    <w:rsid w:val="00EB7336"/>
    <w:rsid w:val="00EB7598"/>
    <w:rsid w:val="00EB7885"/>
    <w:rsid w:val="00EB7AF2"/>
    <w:rsid w:val="00EC0615"/>
    <w:rsid w:val="00EC0998"/>
    <w:rsid w:val="00EC155E"/>
    <w:rsid w:val="00EC1F97"/>
    <w:rsid w:val="00EC2805"/>
    <w:rsid w:val="00EC2EE2"/>
    <w:rsid w:val="00EC3100"/>
    <w:rsid w:val="00EC3D02"/>
    <w:rsid w:val="00EC437B"/>
    <w:rsid w:val="00EC4C08"/>
    <w:rsid w:val="00EC4CBD"/>
    <w:rsid w:val="00EC4D10"/>
    <w:rsid w:val="00EC540B"/>
    <w:rsid w:val="00EC6290"/>
    <w:rsid w:val="00EC6C32"/>
    <w:rsid w:val="00EC6DF1"/>
    <w:rsid w:val="00EC703B"/>
    <w:rsid w:val="00EC70D8"/>
    <w:rsid w:val="00EC78F8"/>
    <w:rsid w:val="00ED1008"/>
    <w:rsid w:val="00ED1338"/>
    <w:rsid w:val="00ED1475"/>
    <w:rsid w:val="00ED1AB4"/>
    <w:rsid w:val="00ED201F"/>
    <w:rsid w:val="00ED288C"/>
    <w:rsid w:val="00ED2C23"/>
    <w:rsid w:val="00ED2CF0"/>
    <w:rsid w:val="00ED3416"/>
    <w:rsid w:val="00ED4F60"/>
    <w:rsid w:val="00ED671A"/>
    <w:rsid w:val="00ED6D87"/>
    <w:rsid w:val="00ED717A"/>
    <w:rsid w:val="00ED7D11"/>
    <w:rsid w:val="00EE1058"/>
    <w:rsid w:val="00EE1089"/>
    <w:rsid w:val="00EE1614"/>
    <w:rsid w:val="00EE2290"/>
    <w:rsid w:val="00EE3260"/>
    <w:rsid w:val="00EE3475"/>
    <w:rsid w:val="00EE3CF3"/>
    <w:rsid w:val="00EE442E"/>
    <w:rsid w:val="00EE4989"/>
    <w:rsid w:val="00EE49B6"/>
    <w:rsid w:val="00EE4B7E"/>
    <w:rsid w:val="00EE50F0"/>
    <w:rsid w:val="00EE55B2"/>
    <w:rsid w:val="00EE586E"/>
    <w:rsid w:val="00EE5B16"/>
    <w:rsid w:val="00EE5BEB"/>
    <w:rsid w:val="00EE607B"/>
    <w:rsid w:val="00EE6227"/>
    <w:rsid w:val="00EE6412"/>
    <w:rsid w:val="00EE644B"/>
    <w:rsid w:val="00EE6524"/>
    <w:rsid w:val="00EE72EE"/>
    <w:rsid w:val="00EE788B"/>
    <w:rsid w:val="00EE7C43"/>
    <w:rsid w:val="00EF00ED"/>
    <w:rsid w:val="00EF0192"/>
    <w:rsid w:val="00EF0196"/>
    <w:rsid w:val="00EF06A8"/>
    <w:rsid w:val="00EF0943"/>
    <w:rsid w:val="00EF0EAD"/>
    <w:rsid w:val="00EF1A54"/>
    <w:rsid w:val="00EF1FA5"/>
    <w:rsid w:val="00EF2E47"/>
    <w:rsid w:val="00EF3758"/>
    <w:rsid w:val="00EF4020"/>
    <w:rsid w:val="00EF430A"/>
    <w:rsid w:val="00EF4CB1"/>
    <w:rsid w:val="00EF5798"/>
    <w:rsid w:val="00EF58C2"/>
    <w:rsid w:val="00EF5C2A"/>
    <w:rsid w:val="00EF60A5"/>
    <w:rsid w:val="00EF60E5"/>
    <w:rsid w:val="00EF6242"/>
    <w:rsid w:val="00EF6A0C"/>
    <w:rsid w:val="00EF6D5A"/>
    <w:rsid w:val="00EF6E7F"/>
    <w:rsid w:val="00EF6F99"/>
    <w:rsid w:val="00EF75F1"/>
    <w:rsid w:val="00EF7ADB"/>
    <w:rsid w:val="00F007A5"/>
    <w:rsid w:val="00F01D8F"/>
    <w:rsid w:val="00F01D93"/>
    <w:rsid w:val="00F02B3B"/>
    <w:rsid w:val="00F0316E"/>
    <w:rsid w:val="00F03A58"/>
    <w:rsid w:val="00F04262"/>
    <w:rsid w:val="00F042D0"/>
    <w:rsid w:val="00F04423"/>
    <w:rsid w:val="00F04CBA"/>
    <w:rsid w:val="00F05A4D"/>
    <w:rsid w:val="00F06744"/>
    <w:rsid w:val="00F06BB9"/>
    <w:rsid w:val="00F06E06"/>
    <w:rsid w:val="00F073CB"/>
    <w:rsid w:val="00F07A0E"/>
    <w:rsid w:val="00F07DC4"/>
    <w:rsid w:val="00F10BCF"/>
    <w:rsid w:val="00F10ECD"/>
    <w:rsid w:val="00F121C4"/>
    <w:rsid w:val="00F12B56"/>
    <w:rsid w:val="00F13AB0"/>
    <w:rsid w:val="00F1426F"/>
    <w:rsid w:val="00F16658"/>
    <w:rsid w:val="00F17235"/>
    <w:rsid w:val="00F20B40"/>
    <w:rsid w:val="00F20E00"/>
    <w:rsid w:val="00F211C4"/>
    <w:rsid w:val="00F2269A"/>
    <w:rsid w:val="00F22775"/>
    <w:rsid w:val="00F228A5"/>
    <w:rsid w:val="00F23CDC"/>
    <w:rsid w:val="00F23F67"/>
    <w:rsid w:val="00F241BD"/>
    <w:rsid w:val="00F246D4"/>
    <w:rsid w:val="00F251CC"/>
    <w:rsid w:val="00F258F3"/>
    <w:rsid w:val="00F269DC"/>
    <w:rsid w:val="00F26B21"/>
    <w:rsid w:val="00F2769A"/>
    <w:rsid w:val="00F27B06"/>
    <w:rsid w:val="00F305E7"/>
    <w:rsid w:val="00F309E2"/>
    <w:rsid w:val="00F30C2D"/>
    <w:rsid w:val="00F30D3D"/>
    <w:rsid w:val="00F30E09"/>
    <w:rsid w:val="00F318BD"/>
    <w:rsid w:val="00F31B17"/>
    <w:rsid w:val="00F32557"/>
    <w:rsid w:val="00F3266C"/>
    <w:rsid w:val="00F32A35"/>
    <w:rsid w:val="00F32CE9"/>
    <w:rsid w:val="00F3300A"/>
    <w:rsid w:val="00F332EF"/>
    <w:rsid w:val="00F33A6A"/>
    <w:rsid w:val="00F33F2F"/>
    <w:rsid w:val="00F33FDE"/>
    <w:rsid w:val="00F3411F"/>
    <w:rsid w:val="00F34336"/>
    <w:rsid w:val="00F34D8E"/>
    <w:rsid w:val="00F3515A"/>
    <w:rsid w:val="00F35383"/>
    <w:rsid w:val="00F35F40"/>
    <w:rsid w:val="00F3674D"/>
    <w:rsid w:val="00F369F4"/>
    <w:rsid w:val="00F37587"/>
    <w:rsid w:val="00F375C8"/>
    <w:rsid w:val="00F37C3B"/>
    <w:rsid w:val="00F40434"/>
    <w:rsid w:val="00F4079E"/>
    <w:rsid w:val="00F409FF"/>
    <w:rsid w:val="00F40A80"/>
    <w:rsid w:val="00F40B14"/>
    <w:rsid w:val="00F40DC4"/>
    <w:rsid w:val="00F41B8E"/>
    <w:rsid w:val="00F42101"/>
    <w:rsid w:val="00F425FF"/>
    <w:rsid w:val="00F42EAA"/>
    <w:rsid w:val="00F42EE0"/>
    <w:rsid w:val="00F434A9"/>
    <w:rsid w:val="00F437C4"/>
    <w:rsid w:val="00F446A0"/>
    <w:rsid w:val="00F44A3D"/>
    <w:rsid w:val="00F45014"/>
    <w:rsid w:val="00F45063"/>
    <w:rsid w:val="00F45DB9"/>
    <w:rsid w:val="00F4640E"/>
    <w:rsid w:val="00F4739C"/>
    <w:rsid w:val="00F47A0A"/>
    <w:rsid w:val="00F47A79"/>
    <w:rsid w:val="00F47F5C"/>
    <w:rsid w:val="00F50BD7"/>
    <w:rsid w:val="00F50CF7"/>
    <w:rsid w:val="00F51220"/>
    <w:rsid w:val="00F513F8"/>
    <w:rsid w:val="00F5178E"/>
    <w:rsid w:val="00F51928"/>
    <w:rsid w:val="00F53A97"/>
    <w:rsid w:val="00F543B3"/>
    <w:rsid w:val="00F5467A"/>
    <w:rsid w:val="00F556FC"/>
    <w:rsid w:val="00F559AF"/>
    <w:rsid w:val="00F55E58"/>
    <w:rsid w:val="00F56126"/>
    <w:rsid w:val="00F5643A"/>
    <w:rsid w:val="00F56596"/>
    <w:rsid w:val="00F57085"/>
    <w:rsid w:val="00F6150E"/>
    <w:rsid w:val="00F62121"/>
    <w:rsid w:val="00F62236"/>
    <w:rsid w:val="00F62997"/>
    <w:rsid w:val="00F63959"/>
    <w:rsid w:val="00F63CDF"/>
    <w:rsid w:val="00F642AF"/>
    <w:rsid w:val="00F650B4"/>
    <w:rsid w:val="00F65192"/>
    <w:rsid w:val="00F652BE"/>
    <w:rsid w:val="00F65901"/>
    <w:rsid w:val="00F66AB4"/>
    <w:rsid w:val="00F66B95"/>
    <w:rsid w:val="00F66D44"/>
    <w:rsid w:val="00F706AA"/>
    <w:rsid w:val="00F713EA"/>
    <w:rsid w:val="00F715D0"/>
    <w:rsid w:val="00F717E7"/>
    <w:rsid w:val="00F724A1"/>
    <w:rsid w:val="00F725FC"/>
    <w:rsid w:val="00F7288E"/>
    <w:rsid w:val="00F733F4"/>
    <w:rsid w:val="00F7396D"/>
    <w:rsid w:val="00F740FA"/>
    <w:rsid w:val="00F743AD"/>
    <w:rsid w:val="00F74A7A"/>
    <w:rsid w:val="00F753CE"/>
    <w:rsid w:val="00F7632C"/>
    <w:rsid w:val="00F76FDC"/>
    <w:rsid w:val="00F771C6"/>
    <w:rsid w:val="00F7791B"/>
    <w:rsid w:val="00F77E4A"/>
    <w:rsid w:val="00F77ED7"/>
    <w:rsid w:val="00F77F02"/>
    <w:rsid w:val="00F80261"/>
    <w:rsid w:val="00F80F08"/>
    <w:rsid w:val="00F80F5D"/>
    <w:rsid w:val="00F811E5"/>
    <w:rsid w:val="00F818CF"/>
    <w:rsid w:val="00F823BA"/>
    <w:rsid w:val="00F830FF"/>
    <w:rsid w:val="00F83143"/>
    <w:rsid w:val="00F833A1"/>
    <w:rsid w:val="00F8364C"/>
    <w:rsid w:val="00F8379C"/>
    <w:rsid w:val="00F8419A"/>
    <w:rsid w:val="00F84564"/>
    <w:rsid w:val="00F84C39"/>
    <w:rsid w:val="00F853F3"/>
    <w:rsid w:val="00F85853"/>
    <w:rsid w:val="00F8591B"/>
    <w:rsid w:val="00F8655C"/>
    <w:rsid w:val="00F87820"/>
    <w:rsid w:val="00F878E0"/>
    <w:rsid w:val="00F90BCA"/>
    <w:rsid w:val="00F90E1A"/>
    <w:rsid w:val="00F911BD"/>
    <w:rsid w:val="00F91B79"/>
    <w:rsid w:val="00F93741"/>
    <w:rsid w:val="00F94300"/>
    <w:rsid w:val="00F94B27"/>
    <w:rsid w:val="00F95CEC"/>
    <w:rsid w:val="00F96626"/>
    <w:rsid w:val="00F96946"/>
    <w:rsid w:val="00F97131"/>
    <w:rsid w:val="00F9720F"/>
    <w:rsid w:val="00F97B4B"/>
    <w:rsid w:val="00F97C84"/>
    <w:rsid w:val="00FA0156"/>
    <w:rsid w:val="00FA0598"/>
    <w:rsid w:val="00FA0D81"/>
    <w:rsid w:val="00FA166A"/>
    <w:rsid w:val="00FA2620"/>
    <w:rsid w:val="00FA2CF6"/>
    <w:rsid w:val="00FA2D55"/>
    <w:rsid w:val="00FA3065"/>
    <w:rsid w:val="00FA3712"/>
    <w:rsid w:val="00FA3EBB"/>
    <w:rsid w:val="00FA4284"/>
    <w:rsid w:val="00FA4947"/>
    <w:rsid w:val="00FA50F3"/>
    <w:rsid w:val="00FA52F9"/>
    <w:rsid w:val="00FA54D8"/>
    <w:rsid w:val="00FA550F"/>
    <w:rsid w:val="00FB0346"/>
    <w:rsid w:val="00FB0E61"/>
    <w:rsid w:val="00FB10A5"/>
    <w:rsid w:val="00FB10FF"/>
    <w:rsid w:val="00FB146F"/>
    <w:rsid w:val="00FB1AF9"/>
    <w:rsid w:val="00FB1D69"/>
    <w:rsid w:val="00FB24D3"/>
    <w:rsid w:val="00FB2812"/>
    <w:rsid w:val="00FB2EBE"/>
    <w:rsid w:val="00FB332B"/>
    <w:rsid w:val="00FB3570"/>
    <w:rsid w:val="00FB4963"/>
    <w:rsid w:val="00FB4D46"/>
    <w:rsid w:val="00FB67AC"/>
    <w:rsid w:val="00FB7100"/>
    <w:rsid w:val="00FB7D40"/>
    <w:rsid w:val="00FC0636"/>
    <w:rsid w:val="00FC0C6F"/>
    <w:rsid w:val="00FC14C7"/>
    <w:rsid w:val="00FC1880"/>
    <w:rsid w:val="00FC1E3A"/>
    <w:rsid w:val="00FC2758"/>
    <w:rsid w:val="00FC2F0C"/>
    <w:rsid w:val="00FC3523"/>
    <w:rsid w:val="00FC3C3B"/>
    <w:rsid w:val="00FC44C4"/>
    <w:rsid w:val="00FC473C"/>
    <w:rsid w:val="00FC4E23"/>
    <w:rsid w:val="00FC4F7B"/>
    <w:rsid w:val="00FC6D6B"/>
    <w:rsid w:val="00FC718F"/>
    <w:rsid w:val="00FC755A"/>
    <w:rsid w:val="00FD05E8"/>
    <w:rsid w:val="00FD05FD"/>
    <w:rsid w:val="00FD0AB2"/>
    <w:rsid w:val="00FD1F94"/>
    <w:rsid w:val="00FD21A7"/>
    <w:rsid w:val="00FD2E8A"/>
    <w:rsid w:val="00FD3347"/>
    <w:rsid w:val="00FD3564"/>
    <w:rsid w:val="00FD3D49"/>
    <w:rsid w:val="00FD40E9"/>
    <w:rsid w:val="00FD495B"/>
    <w:rsid w:val="00FD4B3D"/>
    <w:rsid w:val="00FD5257"/>
    <w:rsid w:val="00FD570A"/>
    <w:rsid w:val="00FD7459"/>
    <w:rsid w:val="00FD7B1D"/>
    <w:rsid w:val="00FD7EC3"/>
    <w:rsid w:val="00FE0C73"/>
    <w:rsid w:val="00FE0F38"/>
    <w:rsid w:val="00FE108E"/>
    <w:rsid w:val="00FE10F9"/>
    <w:rsid w:val="00FE126B"/>
    <w:rsid w:val="00FE1913"/>
    <w:rsid w:val="00FE2356"/>
    <w:rsid w:val="00FE2629"/>
    <w:rsid w:val="00FE34B4"/>
    <w:rsid w:val="00FE36BF"/>
    <w:rsid w:val="00FE3FDB"/>
    <w:rsid w:val="00FE40B5"/>
    <w:rsid w:val="00FE4FA4"/>
    <w:rsid w:val="00FE549A"/>
    <w:rsid w:val="00FE56DC"/>
    <w:rsid w:val="00FE5770"/>
    <w:rsid w:val="00FE660C"/>
    <w:rsid w:val="00FE67C6"/>
    <w:rsid w:val="00FE6E30"/>
    <w:rsid w:val="00FE7774"/>
    <w:rsid w:val="00FF0F2A"/>
    <w:rsid w:val="00FF1351"/>
    <w:rsid w:val="00FF269A"/>
    <w:rsid w:val="00FF492B"/>
    <w:rsid w:val="00FF4ACB"/>
    <w:rsid w:val="00FF4CF4"/>
    <w:rsid w:val="00FF5474"/>
    <w:rsid w:val="00FF555C"/>
    <w:rsid w:val="00FF5EC7"/>
    <w:rsid w:val="00FF6302"/>
    <w:rsid w:val="00FF6A6F"/>
    <w:rsid w:val="00FF7815"/>
    <w:rsid w:val="00FF7892"/>
    <w:rsid w:val="00FF7CA5"/>
    <w:rsid w:val="00FF7F84"/>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E0C0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E0C0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E0C0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E0C0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E0C0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E0C0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58"/>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5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5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5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E0C09"/>
    <w:pPr>
      <w:tabs>
        <w:tab w:val="right" w:leader="dot" w:pos="14570"/>
      </w:tabs>
      <w:spacing w:before="0"/>
    </w:pPr>
    <w:rPr>
      <w:b/>
      <w:noProof/>
    </w:rPr>
  </w:style>
  <w:style w:type="paragraph" w:styleId="TOC2">
    <w:name w:val="toc 2"/>
    <w:aliases w:val="ŠTOC 2"/>
    <w:basedOn w:val="Normal"/>
    <w:next w:val="Normal"/>
    <w:uiPriority w:val="39"/>
    <w:unhideWhenUsed/>
    <w:rsid w:val="007E0C09"/>
    <w:pPr>
      <w:tabs>
        <w:tab w:val="right" w:leader="dot" w:pos="14570"/>
      </w:tabs>
      <w:spacing w:before="0"/>
    </w:pPr>
    <w:rPr>
      <w:noProof/>
    </w:rPr>
  </w:style>
  <w:style w:type="paragraph" w:styleId="Header">
    <w:name w:val="header"/>
    <w:aliases w:val="ŠHeader"/>
    <w:basedOn w:val="Normal"/>
    <w:link w:val="HeaderChar"/>
    <w:uiPriority w:val="16"/>
    <w:rsid w:val="007E0C09"/>
    <w:rPr>
      <w:noProof/>
      <w:color w:val="002664"/>
      <w:sz w:val="28"/>
      <w:szCs w:val="28"/>
    </w:rPr>
  </w:style>
  <w:style w:type="character" w:customStyle="1" w:styleId="Heading5Char">
    <w:name w:val="Heading 5 Char"/>
    <w:aliases w:val="ŠHeading 5 Char"/>
    <w:basedOn w:val="DefaultParagraphFont"/>
    <w:link w:val="Heading5"/>
    <w:uiPriority w:val="6"/>
    <w:rsid w:val="007E0C0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E0C09"/>
    <w:rPr>
      <w:rFonts w:ascii="Arial" w:hAnsi="Arial" w:cs="Arial"/>
      <w:noProof/>
      <w:color w:val="002664"/>
      <w:sz w:val="28"/>
      <w:szCs w:val="28"/>
      <w:lang w:val="en-AU"/>
    </w:rPr>
  </w:style>
  <w:style w:type="paragraph" w:styleId="Footer">
    <w:name w:val="footer"/>
    <w:aliases w:val="ŠFooter"/>
    <w:basedOn w:val="Normal"/>
    <w:link w:val="FooterChar"/>
    <w:uiPriority w:val="19"/>
    <w:rsid w:val="007E0C0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E0C09"/>
    <w:rPr>
      <w:rFonts w:ascii="Arial" w:hAnsi="Arial" w:cs="Arial"/>
      <w:sz w:val="18"/>
      <w:szCs w:val="18"/>
      <w:lang w:val="en-AU"/>
    </w:rPr>
  </w:style>
  <w:style w:type="paragraph" w:styleId="Caption">
    <w:name w:val="caption"/>
    <w:aliases w:val="ŠCaption"/>
    <w:basedOn w:val="Normal"/>
    <w:next w:val="Normal"/>
    <w:uiPriority w:val="20"/>
    <w:qFormat/>
    <w:rsid w:val="007E0C09"/>
    <w:pPr>
      <w:keepNext/>
      <w:spacing w:after="200" w:line="240" w:lineRule="auto"/>
    </w:pPr>
    <w:rPr>
      <w:iCs/>
      <w:color w:val="002664"/>
      <w:sz w:val="18"/>
      <w:szCs w:val="18"/>
    </w:rPr>
  </w:style>
  <w:style w:type="paragraph" w:customStyle="1" w:styleId="Logo">
    <w:name w:val="ŠLogo"/>
    <w:basedOn w:val="Normal"/>
    <w:uiPriority w:val="18"/>
    <w:qFormat/>
    <w:rsid w:val="007E0C0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E0C09"/>
    <w:pPr>
      <w:spacing w:before="0"/>
      <w:ind w:left="244"/>
    </w:pPr>
  </w:style>
  <w:style w:type="character" w:styleId="Hyperlink">
    <w:name w:val="Hyperlink"/>
    <w:aliases w:val="ŠHyperlink"/>
    <w:basedOn w:val="DefaultParagraphFont"/>
    <w:uiPriority w:val="99"/>
    <w:unhideWhenUsed/>
    <w:rsid w:val="007E0C09"/>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E0C0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E0C0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E0C0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E0C09"/>
    <w:rPr>
      <w:rFonts w:ascii="Arial" w:hAnsi="Arial" w:cs="Arial"/>
      <w:color w:val="002664"/>
      <w:sz w:val="28"/>
      <w:szCs w:val="36"/>
      <w:lang w:val="en-AU"/>
    </w:rPr>
  </w:style>
  <w:style w:type="table" w:customStyle="1" w:styleId="Tableheader">
    <w:name w:val="ŠTable header"/>
    <w:basedOn w:val="TableNormal"/>
    <w:uiPriority w:val="99"/>
    <w:rsid w:val="007E0C0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E0C09"/>
    <w:pPr>
      <w:numPr>
        <w:numId w:val="6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7E0C09"/>
    <w:pPr>
      <w:numPr>
        <w:numId w:val="60"/>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E0C09"/>
    <w:pPr>
      <w:numPr>
        <w:numId w:val="65"/>
      </w:numPr>
    </w:pPr>
  </w:style>
  <w:style w:type="character" w:styleId="Strong">
    <w:name w:val="Strong"/>
    <w:aliases w:val="ŠStrong,Bold"/>
    <w:qFormat/>
    <w:rsid w:val="007E0C09"/>
    <w:rPr>
      <w:b/>
      <w:bCs/>
    </w:rPr>
  </w:style>
  <w:style w:type="paragraph" w:styleId="ListBullet">
    <w:name w:val="List Bullet"/>
    <w:aliases w:val="ŠList Bullet"/>
    <w:basedOn w:val="Normal"/>
    <w:uiPriority w:val="9"/>
    <w:qFormat/>
    <w:rsid w:val="007E0C09"/>
    <w:pPr>
      <w:numPr>
        <w:numId w:val="62"/>
      </w:numPr>
    </w:pPr>
  </w:style>
  <w:style w:type="character" w:styleId="Emphasis">
    <w:name w:val="Emphasis"/>
    <w:aliases w:val="ŠEmphasis,Italic"/>
    <w:qFormat/>
    <w:rsid w:val="007E0C09"/>
    <w:rPr>
      <w:i/>
      <w:iCs/>
    </w:rPr>
  </w:style>
  <w:style w:type="paragraph" w:styleId="Title">
    <w:name w:val="Title"/>
    <w:aliases w:val="ŠTitle"/>
    <w:basedOn w:val="Normal"/>
    <w:next w:val="Normal"/>
    <w:link w:val="TitleChar"/>
    <w:uiPriority w:val="1"/>
    <w:rsid w:val="007E0C0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E0C09"/>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7E0C09"/>
    <w:pPr>
      <w:spacing w:line="240" w:lineRule="auto"/>
    </w:pPr>
    <w:rPr>
      <w:sz w:val="20"/>
      <w:szCs w:val="20"/>
    </w:rPr>
  </w:style>
  <w:style w:type="table" w:styleId="TableGrid">
    <w:name w:val="Table Grid"/>
    <w:basedOn w:val="TableNormal"/>
    <w:uiPriority w:val="39"/>
    <w:rsid w:val="007E0C0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E0C0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E0C09"/>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7E0C09"/>
    <w:rPr>
      <w:rFonts w:ascii="Arial" w:hAnsi="Arial" w:cs="Arial"/>
      <w:sz w:val="20"/>
      <w:szCs w:val="20"/>
      <w:lang w:val="en-AU"/>
    </w:rPr>
  </w:style>
  <w:style w:type="character" w:styleId="CommentReference">
    <w:name w:val="annotation reference"/>
    <w:basedOn w:val="DefaultParagraphFont"/>
    <w:uiPriority w:val="99"/>
    <w:semiHidden/>
    <w:unhideWhenUsed/>
    <w:rsid w:val="007E0C09"/>
    <w:rPr>
      <w:sz w:val="16"/>
      <w:szCs w:val="16"/>
    </w:rPr>
  </w:style>
  <w:style w:type="paragraph" w:styleId="CommentSubject">
    <w:name w:val="annotation subject"/>
    <w:basedOn w:val="CommentText"/>
    <w:next w:val="CommentText"/>
    <w:link w:val="CommentSubjectChar"/>
    <w:uiPriority w:val="99"/>
    <w:semiHidden/>
    <w:unhideWhenUsed/>
    <w:rsid w:val="007E0C09"/>
    <w:rPr>
      <w:b/>
      <w:bCs/>
    </w:rPr>
  </w:style>
  <w:style w:type="character" w:customStyle="1" w:styleId="CommentSubjectChar">
    <w:name w:val="Comment Subject Char"/>
    <w:basedOn w:val="CommentTextChar"/>
    <w:link w:val="CommentSubject"/>
    <w:uiPriority w:val="99"/>
    <w:semiHidden/>
    <w:rsid w:val="007E0C09"/>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7E0C09"/>
    <w:pPr>
      <w:ind w:left="567"/>
    </w:pPr>
  </w:style>
  <w:style w:type="character" w:styleId="PlaceholderText">
    <w:name w:val="Placeholder Text"/>
    <w:basedOn w:val="DefaultParagraphFont"/>
    <w:uiPriority w:val="99"/>
    <w:semiHidden/>
    <w:rsid w:val="007E0C09"/>
    <w:rPr>
      <w:color w:val="808080"/>
    </w:rPr>
  </w:style>
  <w:style w:type="character" w:styleId="FollowedHyperlink">
    <w:name w:val="FollowedHyperlink"/>
    <w:basedOn w:val="DefaultParagraphFont"/>
    <w:uiPriority w:val="99"/>
    <w:semiHidden/>
    <w:unhideWhenUsed/>
    <w:rsid w:val="007E0C09"/>
    <w:rPr>
      <w:color w:val="954F72" w:themeColor="followedHyperlink"/>
      <w:u w:val="single"/>
    </w:rPr>
  </w:style>
  <w:style w:type="paragraph" w:styleId="Subtitle">
    <w:name w:val="Subtitle"/>
    <w:basedOn w:val="Normal"/>
    <w:next w:val="Normal"/>
    <w:link w:val="SubtitleChar"/>
    <w:uiPriority w:val="11"/>
    <w:semiHidden/>
    <w:qFormat/>
    <w:rsid w:val="007E0C0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E0C0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E0C09"/>
    <w:rPr>
      <w:i/>
      <w:iCs/>
      <w:color w:val="404040" w:themeColor="text1" w:themeTint="BF"/>
    </w:rPr>
  </w:style>
  <w:style w:type="paragraph" w:styleId="TOC4">
    <w:name w:val="toc 4"/>
    <w:aliases w:val="ŠTOC 4"/>
    <w:basedOn w:val="Normal"/>
    <w:next w:val="Normal"/>
    <w:autoRedefine/>
    <w:uiPriority w:val="39"/>
    <w:unhideWhenUsed/>
    <w:rsid w:val="007E0C09"/>
    <w:pPr>
      <w:spacing w:before="0"/>
      <w:ind w:left="488"/>
    </w:pPr>
  </w:style>
  <w:style w:type="paragraph" w:styleId="TOCHeading">
    <w:name w:val="TOC Heading"/>
    <w:aliases w:val="ŠTOC Heading"/>
    <w:basedOn w:val="Heading1"/>
    <w:next w:val="Normal"/>
    <w:uiPriority w:val="38"/>
    <w:qFormat/>
    <w:rsid w:val="007E0C09"/>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7E0C0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7E0C0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7E0C09"/>
    <w:pPr>
      <w:numPr>
        <w:numId w:val="61"/>
      </w:numPr>
      <w:ind w:left="1701" w:hanging="567"/>
    </w:pPr>
  </w:style>
  <w:style w:type="paragraph" w:styleId="ListNumber3">
    <w:name w:val="List Number 3"/>
    <w:aliases w:val="ŠList Number 3"/>
    <w:basedOn w:val="ListBullet3"/>
    <w:uiPriority w:val="8"/>
    <w:rsid w:val="007E0C09"/>
    <w:pPr>
      <w:numPr>
        <w:ilvl w:val="2"/>
        <w:numId w:val="64"/>
      </w:numPr>
      <w:ind w:left="1701" w:hanging="567"/>
    </w:pPr>
  </w:style>
  <w:style w:type="character" w:customStyle="1" w:styleId="BoldItalic">
    <w:name w:val="ŠBold Italic"/>
    <w:basedOn w:val="DefaultParagraphFont"/>
    <w:uiPriority w:val="1"/>
    <w:qFormat/>
    <w:rsid w:val="007E0C09"/>
    <w:rPr>
      <w:b/>
      <w:i/>
      <w:iCs/>
    </w:rPr>
  </w:style>
  <w:style w:type="paragraph" w:customStyle="1" w:styleId="FeatureBox3">
    <w:name w:val="ŠFeature Box 3"/>
    <w:basedOn w:val="Normal"/>
    <w:next w:val="Normal"/>
    <w:uiPriority w:val="13"/>
    <w:qFormat/>
    <w:rsid w:val="007E0C0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E0C0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E0C09"/>
    <w:pPr>
      <w:keepNext/>
      <w:ind w:left="567" w:right="57"/>
    </w:pPr>
    <w:rPr>
      <w:szCs w:val="22"/>
    </w:rPr>
  </w:style>
  <w:style w:type="paragraph" w:customStyle="1" w:styleId="Subtitle0">
    <w:name w:val="ŠSubtitle"/>
    <w:basedOn w:val="Normal"/>
    <w:link w:val="SubtitleChar0"/>
    <w:uiPriority w:val="2"/>
    <w:qFormat/>
    <w:rsid w:val="007E0C09"/>
    <w:pPr>
      <w:spacing w:before="360"/>
    </w:pPr>
    <w:rPr>
      <w:color w:val="002664"/>
      <w:sz w:val="44"/>
      <w:szCs w:val="48"/>
    </w:rPr>
  </w:style>
  <w:style w:type="character" w:customStyle="1" w:styleId="SubtitleChar0">
    <w:name w:val="ŠSubtitle Char"/>
    <w:basedOn w:val="DefaultParagraphFont"/>
    <w:link w:val="Subtitle0"/>
    <w:uiPriority w:val="2"/>
    <w:rsid w:val="007E0C09"/>
    <w:rPr>
      <w:rFonts w:ascii="Arial" w:hAnsi="Arial" w:cs="Arial"/>
      <w:color w:val="002664"/>
      <w:sz w:val="44"/>
      <w:szCs w:val="48"/>
      <w:lang w:val="en-AU"/>
    </w:rPr>
  </w:style>
  <w:style w:type="character" w:styleId="Mention">
    <w:name w:val="Mention"/>
    <w:basedOn w:val="DefaultParagraphFont"/>
    <w:uiPriority w:val="99"/>
    <w:unhideWhenUsed/>
    <w:rsid w:val="00BC7F81"/>
    <w:rPr>
      <w:color w:val="2B579A"/>
      <w:shd w:val="clear" w:color="auto" w:fill="E1DFDD"/>
    </w:rPr>
  </w:style>
  <w:style w:type="paragraph" w:styleId="NormalWeb">
    <w:name w:val="Normal (Web)"/>
    <w:basedOn w:val="Normal"/>
    <w:uiPriority w:val="99"/>
    <w:semiHidden/>
    <w:unhideWhenUsed/>
    <w:rsid w:val="00505E1F"/>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41158">
      <w:bodyDiv w:val="1"/>
      <w:marLeft w:val="0"/>
      <w:marRight w:val="0"/>
      <w:marTop w:val="0"/>
      <w:marBottom w:val="0"/>
      <w:divBdr>
        <w:top w:val="none" w:sz="0" w:space="0" w:color="auto"/>
        <w:left w:val="none" w:sz="0" w:space="0" w:color="auto"/>
        <w:bottom w:val="none" w:sz="0" w:space="0" w:color="auto"/>
        <w:right w:val="none" w:sz="0" w:space="0" w:color="auto"/>
      </w:divBdr>
      <w:divsChild>
        <w:div w:id="591858298">
          <w:marLeft w:val="0"/>
          <w:marRight w:val="0"/>
          <w:marTop w:val="0"/>
          <w:marBottom w:val="0"/>
          <w:divBdr>
            <w:top w:val="none" w:sz="0" w:space="0" w:color="auto"/>
            <w:left w:val="none" w:sz="0" w:space="0" w:color="auto"/>
            <w:bottom w:val="none" w:sz="0" w:space="0" w:color="auto"/>
            <w:right w:val="none" w:sz="0" w:space="0" w:color="auto"/>
          </w:divBdr>
        </w:div>
        <w:div w:id="1311056192">
          <w:marLeft w:val="0"/>
          <w:marRight w:val="0"/>
          <w:marTop w:val="0"/>
          <w:marBottom w:val="0"/>
          <w:divBdr>
            <w:top w:val="none" w:sz="0" w:space="0" w:color="auto"/>
            <w:left w:val="none" w:sz="0" w:space="0" w:color="auto"/>
            <w:bottom w:val="none" w:sz="0" w:space="0" w:color="auto"/>
            <w:right w:val="none" w:sz="0" w:space="0" w:color="auto"/>
          </w:divBdr>
        </w:div>
      </w:divsChild>
    </w:div>
    <w:div w:id="212932740">
      <w:bodyDiv w:val="1"/>
      <w:marLeft w:val="0"/>
      <w:marRight w:val="0"/>
      <w:marTop w:val="0"/>
      <w:marBottom w:val="0"/>
      <w:divBdr>
        <w:top w:val="none" w:sz="0" w:space="0" w:color="auto"/>
        <w:left w:val="none" w:sz="0" w:space="0" w:color="auto"/>
        <w:bottom w:val="none" w:sz="0" w:space="0" w:color="auto"/>
        <w:right w:val="none" w:sz="0" w:space="0" w:color="auto"/>
      </w:divBdr>
    </w:div>
    <w:div w:id="1834567256">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howannualleaveworks" TargetMode="External"/><Relationship Id="rId18" Type="http://schemas.openxmlformats.org/officeDocument/2006/relationships/hyperlink" Target="http://www.fairwork.gov.au" TargetMode="External"/><Relationship Id="rId26" Type="http://schemas.openxmlformats.org/officeDocument/2006/relationships/hyperlink" Target="https://educationstandards.nsw.edu.au/wps/portal/nesa/mini-footer/copyright" TargetMode="External"/><Relationship Id="rId3" Type="http://schemas.openxmlformats.org/officeDocument/2006/relationships/settings" Target="settings.xml"/><Relationship Id="rId21" Type="http://schemas.openxmlformats.org/officeDocument/2006/relationships/hyperlink" Target="https://bit.ly/supportingstrategies" TargetMode="Externa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s://curriculum.nsw.edu.au/learning-areas/mathematics/mathematics-standard-11-12-2024/overview" TargetMode="External"/><Relationship Id="rId17" Type="http://schemas.openxmlformats.org/officeDocument/2006/relationships/hyperlink" Target="http://bit.ly/howannualleaveworks" TargetMode="External"/><Relationship Id="rId25" Type="http://schemas.openxmlformats.org/officeDocument/2006/relationships/hyperlink" Target="https://bit.ly/supportingstrategies" TargetMode="External"/><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curriculum.nsw.edu.au/learning-areas/mathematics/mathematics-k-10-2022/content/stage-4/fad6ecbfc4" TargetMode="External"/><Relationship Id="rId20" Type="http://schemas.openxmlformats.org/officeDocument/2006/relationships/hyperlink" Target="https://bit.ly/posepausepouncebounce" TargetMode="External"/><Relationship Id="rId29" Type="http://schemas.openxmlformats.org/officeDocument/2006/relationships/hyperlink" Target="https://curriculum.nsw.edu.au/learning-areas/mathematics/mathematics-standard-11-12-2024/overvie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bit.ly/supportingstrategies"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bit.ly/miniwhiteboards" TargetMode="External"/><Relationship Id="rId23" Type="http://schemas.openxmlformats.org/officeDocument/2006/relationships/hyperlink" Target="https://bit.ly/VNPSstrategy" TargetMode="External"/><Relationship Id="rId28" Type="http://schemas.openxmlformats.org/officeDocument/2006/relationships/hyperlink" Target="https://curriculum.nsw.edu.au/" TargetMode="External"/><Relationship Id="rId10" Type="http://schemas.openxmlformats.org/officeDocument/2006/relationships/header" Target="header2.xml"/><Relationship Id="rId19" Type="http://schemas.openxmlformats.org/officeDocument/2006/relationships/hyperlink" Target="https://curriculum.nsw.edu.au/learning-areas/mathematics/mathematics-k-10-2022/content/stage-5/facb3aa952" TargetMode="External"/><Relationship Id="rId31"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bit.ly/thinkpairsharestrategy" TargetMode="External"/><Relationship Id="rId22" Type="http://schemas.openxmlformats.org/officeDocument/2006/relationships/hyperlink" Target="https://bit.ly/visiblegroups" TargetMode="External"/><Relationship Id="rId27" Type="http://schemas.openxmlformats.org/officeDocument/2006/relationships/hyperlink" Target="https://educationstandards.nsw.edu.au/" TargetMode="Externa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3299</Words>
  <Characters>19041</Characters>
  <Application>Microsoft Office Word</Application>
  <DocSecurity>0</DocSecurity>
  <Lines>528</Lines>
  <Paragraphs>310</Paragraphs>
  <ScaleCrop>false</ScaleCrop>
  <Manager/>
  <Company/>
  <LinksUpToDate>false</LinksUpToDate>
  <CharactersWithSpaces>22030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Leave loading</dc:title>
  <dc:subject/>
  <dc:creator>NSW Department of Education</dc:creator>
  <cp:keywords/>
  <dc:description/>
  <cp:lastModifiedBy/>
  <cp:revision>1</cp:revision>
  <dcterms:created xsi:type="dcterms:W3CDTF">2025-09-30T06:59:00Z</dcterms:created>
  <dcterms:modified xsi:type="dcterms:W3CDTF">2025-09-30T06:59:00Z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2025-09-30T06:59:56Z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5a974171-4241-4d46-bf3f-4f56d2809f1c</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