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536ADC2" w:rsidR="053C4FF3" w:rsidRPr="00F63959" w:rsidRDefault="00BB021F" w:rsidP="00F63959">
      <w:pPr>
        <w:pStyle w:val="Heading1"/>
      </w:pPr>
      <w:r>
        <w:t xml:space="preserve">Finding </w:t>
      </w:r>
      <w:r w:rsidR="004F21BC">
        <w:t>and using the constant of variation</w:t>
      </w:r>
    </w:p>
    <w:p w14:paraId="470008B8" w14:textId="1C50F471" w:rsidR="00F33FDE" w:rsidRDefault="005E519B" w:rsidP="00F33FDE">
      <w:r>
        <w:t>S</w:t>
      </w:r>
      <w:r w:rsidR="00721D2E">
        <w:t xml:space="preserve">tudents connect their understanding of </w:t>
      </w:r>
      <w:r w:rsidR="00EC5113">
        <w:t>w</w:t>
      </w:r>
      <w:r w:rsidR="00721D2E">
        <w:t xml:space="preserve">age problems to the concept of direct variation. They develop </w:t>
      </w:r>
      <w:r w:rsidR="009E115B">
        <w:t>skills in identifying the constant of variation and us</w:t>
      </w:r>
      <w:r w:rsidR="007C7EDE">
        <w:t>e</w:t>
      </w:r>
      <w:r w:rsidR="009E115B">
        <w:t xml:space="preserve"> it to solve unknown values.</w:t>
      </w:r>
    </w:p>
    <w:p w14:paraId="763601FE" w14:textId="3DA64215" w:rsidR="00A070D4" w:rsidRPr="000B3A71" w:rsidRDefault="00A070D4" w:rsidP="00F33FDE">
      <w:pPr>
        <w:pStyle w:val="FeatureBox2"/>
      </w:pPr>
      <w:r>
        <w:t xml:space="preserve">Students will need at least one digital device per </w:t>
      </w:r>
      <w:r w:rsidR="00916023">
        <w:t xml:space="preserve">group </w:t>
      </w:r>
      <w:r>
        <w:t xml:space="preserve">to interact </w:t>
      </w:r>
      <w:r w:rsidRPr="00B058ED">
        <w:t xml:space="preserve">with </w:t>
      </w:r>
      <w:r w:rsidR="000B3A71" w:rsidRPr="00B058ED">
        <w:t>Edu</w:t>
      </w:r>
      <w:r w:rsidR="00B058ED" w:rsidRPr="00B058ED">
        <w:t>C</w:t>
      </w:r>
      <w:r w:rsidR="000B3A71" w:rsidRPr="00B058ED">
        <w:t>hat.</w:t>
      </w:r>
      <w:r w:rsidR="000B3A71">
        <w:rPr>
          <w:b/>
          <w:bCs/>
        </w:rPr>
        <w:t xml:space="preserve"> </w:t>
      </w:r>
    </w:p>
    <w:p w14:paraId="531BF1E6" w14:textId="22990D6B" w:rsidR="00A51D10" w:rsidRPr="00CE6CDC" w:rsidRDefault="00A51D10" w:rsidP="007D35C7">
      <w:pPr>
        <w:pStyle w:val="Heading2"/>
      </w:pPr>
      <w:r>
        <w:t>Learning intentions</w:t>
      </w:r>
    </w:p>
    <w:p w14:paraId="2B071232" w14:textId="337AA75B" w:rsidR="00C6597A" w:rsidRDefault="00042D2A" w:rsidP="00555443">
      <w:pPr>
        <w:pStyle w:val="ListBullet"/>
      </w:pPr>
      <w:r>
        <w:t xml:space="preserve">To </w:t>
      </w:r>
      <w:r w:rsidR="00B0587D">
        <w:t>understand how to write a</w:t>
      </w:r>
      <w:r w:rsidR="00AA2EC8">
        <w:t>n</w:t>
      </w:r>
      <w:r w:rsidR="00B0587D">
        <w:t xml:space="preserve"> equation from a </w:t>
      </w:r>
      <w:r w:rsidR="00AA2EC8">
        <w:t>worded</w:t>
      </w:r>
      <w:r w:rsidR="00B0587D">
        <w:t xml:space="preserve"> problem</w:t>
      </w:r>
      <w:r w:rsidR="00FC5237">
        <w:t>.</w:t>
      </w:r>
    </w:p>
    <w:p w14:paraId="044CC5AF" w14:textId="7D1C2F33" w:rsidR="00B0587D" w:rsidRDefault="00B0587D" w:rsidP="00555443">
      <w:pPr>
        <w:pStyle w:val="ListBullet"/>
      </w:pPr>
      <w:r>
        <w:t xml:space="preserve">To </w:t>
      </w:r>
      <w:r w:rsidR="002A1B60">
        <w:t xml:space="preserve">be able to </w:t>
      </w:r>
      <w:r w:rsidR="00FF499F">
        <w:t xml:space="preserve">solve </w:t>
      </w:r>
      <w:r w:rsidR="00B021DE">
        <w:t xml:space="preserve">a direct variation equation </w:t>
      </w:r>
      <w:r w:rsidR="00A47C68">
        <w:t>and apply it to find an unknown</w:t>
      </w:r>
      <w:r w:rsidR="003361BD">
        <w:t xml:space="preserve">. </w:t>
      </w:r>
    </w:p>
    <w:p w14:paraId="31580410" w14:textId="77777777" w:rsidR="00A51D10" w:rsidRDefault="00A51D10" w:rsidP="007D35C7">
      <w:pPr>
        <w:pStyle w:val="Heading2"/>
      </w:pPr>
      <w:r>
        <w:t>Success criteria</w:t>
      </w:r>
    </w:p>
    <w:p w14:paraId="685DDC3C" w14:textId="0ECE67B9" w:rsidR="00A51D10" w:rsidRPr="003E12EE" w:rsidRDefault="00D01CAE" w:rsidP="00555443">
      <w:pPr>
        <w:pStyle w:val="ListBullet"/>
      </w:pPr>
      <w:r>
        <w:t xml:space="preserve">I can </w:t>
      </w:r>
      <w:r w:rsidR="00FC5237">
        <w:t>interpret a direct variation-</w:t>
      </w:r>
      <w:r w:rsidR="00FC5237" w:rsidRPr="00B058ED">
        <w:t xml:space="preserve">style problem and </w:t>
      </w:r>
      <w:r w:rsidR="00525799" w:rsidRPr="00B058ED">
        <w:t xml:space="preserve">write it in the form </w:t>
      </w:r>
      <m:oMath>
        <m:r>
          <w:rPr>
            <w:rFonts w:ascii="Cambria Math" w:hAnsi="Cambria Math"/>
          </w:rPr>
          <m:t>y</m:t>
        </m:r>
        <m:r>
          <m:rPr>
            <m:sty m:val="p"/>
          </m:rPr>
          <w:rPr>
            <w:rFonts w:ascii="Cambria Math" w:hAnsi="Cambria Math"/>
          </w:rPr>
          <m:t>=</m:t>
        </m:r>
        <m:r>
          <w:rPr>
            <w:rFonts w:ascii="Cambria Math" w:hAnsi="Cambria Math"/>
          </w:rPr>
          <m:t>kx</m:t>
        </m:r>
      </m:oMath>
      <w:r w:rsidR="00B058ED">
        <w:rPr>
          <w:rFonts w:eastAsiaTheme="minorEastAsia"/>
          <w:iCs/>
        </w:rPr>
        <w:t>.</w:t>
      </w:r>
    </w:p>
    <w:p w14:paraId="228EA04C" w14:textId="22356D7A" w:rsidR="00D01CAE" w:rsidRPr="00B058ED" w:rsidRDefault="00D01CAE" w:rsidP="00555443">
      <w:pPr>
        <w:pStyle w:val="ListBullet"/>
      </w:pPr>
      <w:r w:rsidRPr="00B058ED">
        <w:t xml:space="preserve">I </w:t>
      </w:r>
      <w:r w:rsidR="00525799" w:rsidRPr="00B058ED">
        <w:t xml:space="preserve">can </w:t>
      </w:r>
      <w:r w:rsidR="00C15B16">
        <w:t xml:space="preserve">explain how to </w:t>
      </w:r>
      <w:r w:rsidR="00525799" w:rsidRPr="00B058ED">
        <w:t xml:space="preserve">calculate the constant of </w:t>
      </w:r>
      <w:r w:rsidR="0018567E" w:rsidRPr="00B058ED">
        <w:t xml:space="preserve">variation, </w:t>
      </w:r>
      <m:oMath>
        <m:r>
          <w:rPr>
            <w:rFonts w:ascii="Cambria Math" w:hAnsi="Cambria Math"/>
          </w:rPr>
          <m:t>k</m:t>
        </m:r>
      </m:oMath>
      <w:r w:rsidR="0018567E" w:rsidRPr="00B058ED">
        <w:t>.</w:t>
      </w:r>
    </w:p>
    <w:p w14:paraId="68DDF37A" w14:textId="7CFB579A" w:rsidR="00A14152" w:rsidRDefault="00D01CAE" w:rsidP="00555443">
      <w:pPr>
        <w:pStyle w:val="ListBullet"/>
      </w:pPr>
      <w:r w:rsidRPr="00B058ED">
        <w:t xml:space="preserve">I can </w:t>
      </w:r>
      <w:r w:rsidR="0018567E" w:rsidRPr="00B058ED">
        <w:t xml:space="preserve">use </w:t>
      </w:r>
      <m:oMath>
        <m:r>
          <w:rPr>
            <w:rFonts w:ascii="Cambria Math" w:hAnsi="Cambria Math"/>
          </w:rPr>
          <m:t>k</m:t>
        </m:r>
        <m:r>
          <m:rPr>
            <m:sty m:val="p"/>
          </m:rPr>
          <w:rPr>
            <w:rFonts w:ascii="Cambria Math" w:hAnsi="Cambria Math"/>
          </w:rPr>
          <m:t xml:space="preserve"> </m:t>
        </m:r>
      </m:oMath>
      <w:r w:rsidR="00A974E8" w:rsidRPr="00B058ED">
        <w:t xml:space="preserve">to </w:t>
      </w:r>
      <w:r w:rsidR="00D56F19">
        <w:t>calculate</w:t>
      </w:r>
      <w:r w:rsidR="00A974E8" w:rsidRPr="00B058ED">
        <w:t xml:space="preserve"> other values in a direct </w:t>
      </w:r>
      <w:r w:rsidR="003B4E9B">
        <w:t>variation</w:t>
      </w:r>
      <w:r w:rsidR="00A974E8" w:rsidRPr="00B058ED">
        <w:t xml:space="preserve"> problem</w:t>
      </w:r>
      <w:r w:rsidR="00A974E8">
        <w:t xml:space="preserve">. </w:t>
      </w:r>
    </w:p>
    <w:p w14:paraId="16F34917" w14:textId="77777777" w:rsidR="00A14152" w:rsidRDefault="00A14152">
      <w:pPr>
        <w:suppressAutoHyphens w:val="0"/>
        <w:spacing w:after="0" w:line="276" w:lineRule="auto"/>
        <w:rPr>
          <w:lang w:eastAsia="zh-CN"/>
        </w:rPr>
      </w:pPr>
      <w:r>
        <w:br w:type="page"/>
      </w:r>
    </w:p>
    <w:p w14:paraId="0E47A703" w14:textId="77777777" w:rsidR="00A14152" w:rsidRDefault="00A14152" w:rsidP="007D35C7">
      <w:pPr>
        <w:pStyle w:val="Heading2"/>
      </w:pPr>
      <w:r>
        <w:lastRenderedPageBreak/>
        <w:t>Outcomes</w:t>
      </w:r>
    </w:p>
    <w:p w14:paraId="6DDEE5A5" w14:textId="77777777" w:rsidR="00A14152" w:rsidRPr="00E863D8" w:rsidRDefault="00A14152" w:rsidP="00A14152">
      <w:r>
        <w:t>A student:</w:t>
      </w:r>
    </w:p>
    <w:p w14:paraId="1B1CD6B1" w14:textId="5856B810" w:rsidR="00A14152" w:rsidRPr="00C06094" w:rsidRDefault="00A14152" w:rsidP="00555443">
      <w:pPr>
        <w:pStyle w:val="ListBullet"/>
        <w:rPr>
          <w:b/>
          <w:bCs/>
        </w:rPr>
      </w:pPr>
      <w:r w:rsidRPr="00F1322B">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rPr>
        <w:t>MAO-WM-01</w:t>
      </w:r>
      <w:r w:rsidRPr="00F1322B">
        <w:t> </w:t>
      </w:r>
    </w:p>
    <w:p w14:paraId="3C64FF92" w14:textId="77777777" w:rsidR="00A14152" w:rsidRDefault="00A14152" w:rsidP="00555443">
      <w:pPr>
        <w:pStyle w:val="ListBullet"/>
      </w:pPr>
      <w:r>
        <w:t xml:space="preserve">selects and applies algebraic techniques to solve problems involving equations and formulas </w:t>
      </w:r>
      <w:r w:rsidRPr="001D6EDB">
        <w:rPr>
          <w:b/>
          <w:bCs/>
        </w:rPr>
        <w:t>MST-11-01</w:t>
      </w:r>
    </w:p>
    <w:p w14:paraId="09AD5185" w14:textId="77777777" w:rsidR="00A14152" w:rsidRDefault="00A14152" w:rsidP="00555443">
      <w:pPr>
        <w:pStyle w:val="ListBullet"/>
      </w:pPr>
      <w:r>
        <w:t xml:space="preserve">models and interprets linear relationships to solve problems and make predictions in practical contexts </w:t>
      </w:r>
      <w:r w:rsidRPr="001D6EDB">
        <w:rPr>
          <w:b/>
          <w:bCs/>
        </w:rPr>
        <w:t>MST-11-02</w:t>
      </w:r>
    </w:p>
    <w:p w14:paraId="03B42B58" w14:textId="77777777" w:rsidR="00E94E75" w:rsidRDefault="00E94E75" w:rsidP="007D35C7">
      <w:pPr>
        <w:pStyle w:val="Heading3"/>
      </w:pPr>
      <w:r w:rsidRPr="00212EAD">
        <w:t xml:space="preserve">Associated </w:t>
      </w:r>
      <w:r w:rsidRPr="007D35C7">
        <w:t>numeracy</w:t>
      </w:r>
      <w:r w:rsidRPr="00212EAD">
        <w:t xml:space="preserve"> outcomes</w:t>
      </w:r>
    </w:p>
    <w:p w14:paraId="31EF88F7" w14:textId="77777777" w:rsidR="00E94E75" w:rsidRPr="00F63F07" w:rsidRDefault="00E94E75" w:rsidP="00E94E75">
      <w:r>
        <w:t>A student:</w:t>
      </w:r>
    </w:p>
    <w:p w14:paraId="4D6635D6" w14:textId="77777777" w:rsidR="00E94E75" w:rsidRDefault="00E94E75" w:rsidP="00E94E75">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177AB2D2" w14:textId="77777777" w:rsidR="00E94E75" w:rsidRPr="00E40B42" w:rsidRDefault="00E94E75" w:rsidP="00E94E75">
      <w:pPr>
        <w:pStyle w:val="ListBullet"/>
        <w:rPr>
          <w:b/>
        </w:rPr>
      </w:pPr>
      <w:r w:rsidRPr="00E40B42">
        <w:t>choose</w:t>
      </w:r>
      <w:r>
        <w:t>s</w:t>
      </w:r>
      <w:r w:rsidRPr="00E40B42">
        <w:t xml:space="preserve"> and</w:t>
      </w:r>
      <w:r>
        <w:t xml:space="preserve"> applies </w:t>
      </w:r>
      <w:r w:rsidRPr="00E40B42">
        <w:t xml:space="preserve">efficient strategies to </w:t>
      </w:r>
      <w:r>
        <w:t xml:space="preserve">analyse and </w:t>
      </w:r>
      <w:r w:rsidRPr="00E40B42">
        <w:t>solve everyday problems involving data, graph</w:t>
      </w:r>
      <w:r>
        <w:t>s</w:t>
      </w:r>
      <w:r w:rsidRPr="00E40B42">
        <w:t>, tables, statistics and probability</w:t>
      </w:r>
      <w:r>
        <w:t xml:space="preserve"> </w:t>
      </w:r>
      <w:r w:rsidRPr="00E40B42">
        <w:rPr>
          <w:b/>
        </w:rPr>
        <w:t>N</w:t>
      </w:r>
      <w:r>
        <w:rPr>
          <w:b/>
        </w:rPr>
        <w:t>6-</w:t>
      </w:r>
      <w:r w:rsidRPr="00E40B42">
        <w:rPr>
          <w:b/>
        </w:rPr>
        <w:t>2.3</w:t>
      </w:r>
    </w:p>
    <w:p w14:paraId="592AD311" w14:textId="77777777" w:rsidR="00E94E75" w:rsidRDefault="00E94E75" w:rsidP="00E94E75">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2718F678" w14:textId="56657D7B" w:rsidR="00E94E75" w:rsidRPr="002171C9" w:rsidRDefault="00E94E75" w:rsidP="002171C9">
      <w:pPr>
        <w:pStyle w:val="ListBullet"/>
      </w:pPr>
      <w:r w:rsidRPr="00A778D6">
        <w:t>chooses and applies appropriate numeracy operations and techniques to analyse and resolve everyday situations</w:t>
      </w:r>
      <w:r>
        <w:t xml:space="preserve"> </w:t>
      </w:r>
      <w:r w:rsidRPr="00887125">
        <w:rPr>
          <w:b/>
          <w:bCs/>
        </w:rPr>
        <w:t>N6-2.6</w:t>
      </w:r>
    </w:p>
    <w:p w14:paraId="421D7098" w14:textId="77777777" w:rsidR="00BC76E4" w:rsidRDefault="00BC76E4">
      <w:pPr>
        <w:suppressAutoHyphens w:val="0"/>
        <w:spacing w:after="0" w:line="276" w:lineRule="auto"/>
        <w:rPr>
          <w:color w:val="002664"/>
          <w:sz w:val="32"/>
          <w:szCs w:val="40"/>
        </w:rPr>
      </w:pPr>
      <w:r>
        <w:br w:type="page"/>
      </w:r>
    </w:p>
    <w:p w14:paraId="591D07BF" w14:textId="691768D4" w:rsidR="00A14152" w:rsidRPr="00530BD7" w:rsidRDefault="00A14152" w:rsidP="007D35C7">
      <w:pPr>
        <w:pStyle w:val="Heading2"/>
        <w:rPr>
          <w:szCs w:val="36"/>
        </w:rPr>
      </w:pPr>
      <w:r>
        <w:lastRenderedPageBreak/>
        <w:t>Content</w:t>
      </w:r>
    </w:p>
    <w:p w14:paraId="49BF1F93" w14:textId="77777777" w:rsidR="00A14152" w:rsidRPr="00C13792" w:rsidRDefault="00A14152" w:rsidP="007D35C7">
      <w:pPr>
        <w:pStyle w:val="Heading3"/>
        <w:rPr>
          <w:rFonts w:eastAsiaTheme="majorEastAsia"/>
          <w:sz w:val="36"/>
        </w:rPr>
      </w:pPr>
      <w:r>
        <w:t>Formulas and equations</w:t>
      </w:r>
    </w:p>
    <w:p w14:paraId="442B278A" w14:textId="77777777" w:rsidR="00A14152" w:rsidRDefault="00A14152" w:rsidP="00555443">
      <w:pPr>
        <w:pStyle w:val="ListBullet"/>
      </w:pPr>
      <w:r w:rsidRPr="00C13792">
        <w:t xml:space="preserve">Represent a word </w:t>
      </w:r>
      <w:r w:rsidRPr="00555443">
        <w:t>problem</w:t>
      </w:r>
      <w:r w:rsidRPr="00C13792">
        <w:t xml:space="preserve"> as a linear equation, solve the equation and interpret the solution in the context of the problem</w:t>
      </w:r>
    </w:p>
    <w:p w14:paraId="4698AA81" w14:textId="77777777" w:rsidR="00A14152" w:rsidRDefault="00A14152" w:rsidP="007D35C7">
      <w:pPr>
        <w:pStyle w:val="Heading3"/>
      </w:pPr>
      <w:r>
        <w:t>Linear relationships</w:t>
      </w:r>
    </w:p>
    <w:p w14:paraId="69D1FABE" w14:textId="77777777" w:rsidR="00A14152" w:rsidRPr="007D35C7" w:rsidRDefault="00A14152" w:rsidP="007D35C7">
      <w:pPr>
        <w:rPr>
          <w:rStyle w:val="Strong"/>
        </w:rPr>
      </w:pPr>
      <w:r w:rsidRPr="007D35C7">
        <w:rPr>
          <w:rStyle w:val="Strong"/>
        </w:rPr>
        <w:t>Direct variation</w:t>
      </w:r>
    </w:p>
    <w:p w14:paraId="378D29BC" w14:textId="77777777" w:rsidR="00A14152" w:rsidRPr="00555443" w:rsidRDefault="00A14152" w:rsidP="00555443">
      <w:pPr>
        <w:pStyle w:val="ListBullet"/>
      </w:pPr>
      <w:r>
        <w:t xml:space="preserve">Identify and represent </w:t>
      </w:r>
      <w:r w:rsidRPr="00555443">
        <w:t xml:space="preserve">direct variation of the form </w:t>
      </w:r>
      <m:oMath>
        <m:r>
          <w:rPr>
            <w:rFonts w:ascii="Cambria Math" w:hAnsi="Cambria Math"/>
          </w:rPr>
          <m:t>y</m:t>
        </m:r>
        <m:r>
          <m:rPr>
            <m:sty m:val="p"/>
          </m:rPr>
          <w:rPr>
            <w:rFonts w:ascii="Cambria Math" w:hAnsi="Cambria Math"/>
          </w:rPr>
          <m:t>=</m:t>
        </m:r>
        <m:r>
          <w:rPr>
            <w:rFonts w:ascii="Cambria Math" w:hAnsi="Cambria Math"/>
          </w:rPr>
          <m:t>kx</m:t>
        </m:r>
      </m:oMath>
      <w:r w:rsidRPr="00555443">
        <w:t xml:space="preserve"> from descriptions of situations in which one quantity varies directly with another quantity</w:t>
      </w:r>
    </w:p>
    <w:p w14:paraId="3D86DB8D" w14:textId="77777777" w:rsidR="00A14152" w:rsidRPr="00555443" w:rsidRDefault="00A14152" w:rsidP="00555443">
      <w:pPr>
        <w:pStyle w:val="ListBullet"/>
      </w:pPr>
      <w:r w:rsidRPr="00555443">
        <w:t xml:space="preserve">Evaluate </w:t>
      </w:r>
      <m:oMath>
        <m:r>
          <w:rPr>
            <w:rFonts w:ascii="Cambria Math" w:hAnsi="Cambria Math"/>
          </w:rPr>
          <m:t>k</m:t>
        </m:r>
      </m:oMath>
      <w:r w:rsidRPr="00555443">
        <w:t xml:space="preserve"> in equations of the form </w:t>
      </w:r>
      <m:oMath>
        <m:r>
          <w:rPr>
            <w:rFonts w:ascii="Cambria Math" w:hAnsi="Cambria Math"/>
          </w:rPr>
          <m:t>y</m:t>
        </m:r>
        <m:r>
          <m:rPr>
            <m:sty m:val="p"/>
          </m:rPr>
          <w:rPr>
            <w:rFonts w:ascii="Cambria Math" w:hAnsi="Cambria Math"/>
          </w:rPr>
          <m:t>=</m:t>
        </m:r>
        <m:r>
          <w:rPr>
            <w:rFonts w:ascii="Cambria Math" w:hAnsi="Cambria Math"/>
          </w:rPr>
          <m:t>kx</m:t>
        </m:r>
      </m:oMath>
      <w:r w:rsidRPr="00555443">
        <w:t>, given one pair of values for the variables, and use the resulting formula to find other values of the variables to solve problems in a variety of contexts</w:t>
      </w:r>
    </w:p>
    <w:p w14:paraId="07E08164" w14:textId="77777777" w:rsidR="00555443" w:rsidRDefault="00555443" w:rsidP="00555443">
      <w:pPr>
        <w:pStyle w:val="ListBullet"/>
      </w:pPr>
      <w:r w:rsidRPr="00555443">
        <w:t>Graph and analyse equations</w:t>
      </w:r>
      <w:r w:rsidRPr="00E762F4">
        <w:t xml:space="preserve"> of the form </w:t>
      </w:r>
      <m:oMath>
        <m:r>
          <w:rPr>
            <w:rFonts w:ascii="Cambria Math" w:hAnsi="Cambria Math"/>
          </w:rPr>
          <m:t>y</m:t>
        </m:r>
        <m:r>
          <m:rPr>
            <m:sty m:val="p"/>
          </m:rPr>
          <w:rPr>
            <w:rFonts w:ascii="Cambria Math" w:hAnsi="Cambria Math"/>
          </w:rPr>
          <m:t>=</m:t>
        </m:r>
        <m:r>
          <w:rPr>
            <w:rFonts w:ascii="Cambria Math" w:hAnsi="Cambria Math"/>
          </w:rPr>
          <m:t>kx</m:t>
        </m:r>
        <m:r>
          <m:rPr>
            <m:sty m:val="p"/>
          </m:rPr>
          <w:rPr>
            <w:rFonts w:ascii="Cambria Math" w:hAnsi="Cambria Math"/>
          </w:rPr>
          <m:t xml:space="preserve"> </m:t>
        </m:r>
      </m:oMath>
      <w:r w:rsidRPr="00E762F4">
        <w:t>to solve problems in a variety of contexts</w:t>
      </w:r>
    </w:p>
    <w:p w14:paraId="79A18A49" w14:textId="001FFD97" w:rsidR="00A14152" w:rsidRDefault="00A14152" w:rsidP="00A14152">
      <w:pPr>
        <w:pStyle w:val="Imageattributioncaption"/>
      </w:pPr>
      <w:hyperlink r:id="rId7" w:history="1">
        <w:r w:rsidRPr="09AC1D10">
          <w:rPr>
            <w:rStyle w:val="Hyperlink"/>
          </w:rPr>
          <w:t xml:space="preserve">Mathematics </w:t>
        </w:r>
        <w:r>
          <w:rPr>
            <w:rStyle w:val="Hyperlink"/>
          </w:rPr>
          <w:t>Standard 11</w:t>
        </w:r>
        <w:r w:rsidR="00E34CD2">
          <w:rPr>
            <w:rStyle w:val="Hyperlink"/>
          </w:rPr>
          <w:t>–</w:t>
        </w:r>
        <w:r>
          <w:rPr>
            <w:rStyle w:val="Hyperlink"/>
          </w:rPr>
          <w:t>12</w:t>
        </w:r>
        <w:r w:rsidRPr="09AC1D10">
          <w:rPr>
            <w:rStyle w:val="Hyperlink"/>
          </w:rPr>
          <w:t xml:space="preserve"> Syllabus</w:t>
        </w:r>
      </w:hyperlink>
      <w:r>
        <w:t xml:space="preserve"> © NSW Education Standards Authority (NESA) for and on behalf of the Crown in right of the State of New South Wales, 2022.</w:t>
      </w:r>
    </w:p>
    <w:p w14:paraId="1CF6358F" w14:textId="77777777" w:rsidR="00EE3475" w:rsidRDefault="00EE3475" w:rsidP="00555443">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585BB66C" w14:textId="4731EEA3"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684D0F">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43"/>
        <w:gridCol w:w="5240"/>
        <w:gridCol w:w="3260"/>
        <w:gridCol w:w="4219"/>
      </w:tblGrid>
      <w:tr w:rsidR="00D56D4A" w14:paraId="1BC3BB9F" w14:textId="77777777" w:rsidTr="00594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ADC863" w14:textId="05F6B1E7" w:rsidR="00D56D4A" w:rsidRDefault="00D56D4A" w:rsidP="002771F8">
            <w:pPr>
              <w:spacing w:line="276" w:lineRule="auto"/>
            </w:pPr>
            <w:r>
              <w:t>Section</w:t>
            </w:r>
          </w:p>
        </w:tc>
        <w:tc>
          <w:tcPr>
            <w:tcW w:w="5240" w:type="dxa"/>
          </w:tcPr>
          <w:p w14:paraId="45ED31BE" w14:textId="4781F76F" w:rsidR="00D56D4A" w:rsidRDefault="00D56D4A" w:rsidP="002771F8">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260" w:type="dxa"/>
          </w:tcPr>
          <w:p w14:paraId="379A0D35" w14:textId="70F1008F" w:rsidR="00D56D4A" w:rsidRDefault="00D56D4A" w:rsidP="002771F8">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684D0F">
              <w:t>ies</w:t>
            </w:r>
          </w:p>
        </w:tc>
        <w:tc>
          <w:tcPr>
            <w:tcW w:w="4219" w:type="dxa"/>
          </w:tcPr>
          <w:p w14:paraId="2BF97329" w14:textId="4752F965" w:rsidR="00D56D4A" w:rsidRDefault="00D56D4A" w:rsidP="002771F8">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594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01806E" w14:textId="1BEB594A" w:rsidR="00D56D4A" w:rsidRDefault="7D3347C2" w:rsidP="002771F8">
            <w:pPr>
              <w:spacing w:line="276" w:lineRule="auto"/>
            </w:pPr>
            <w:r>
              <w:t>Activat</w:t>
            </w:r>
            <w:r w:rsidR="00A31670">
              <w:t>ing</w:t>
            </w:r>
            <w:r>
              <w:t xml:space="preserve"> prior knowledge</w:t>
            </w:r>
          </w:p>
        </w:tc>
        <w:tc>
          <w:tcPr>
            <w:tcW w:w="5240" w:type="dxa"/>
          </w:tcPr>
          <w:p w14:paraId="37A8C23F" w14:textId="44BA711D" w:rsidR="00D56D4A" w:rsidRDefault="002B3C15" w:rsidP="002771F8">
            <w:pPr>
              <w:spacing w:line="276" w:lineRule="auto"/>
              <w:cnfStyle w:val="000000100000" w:firstRow="0" w:lastRow="0" w:firstColumn="0" w:lastColumn="0" w:oddVBand="0" w:evenVBand="0" w:oddHBand="1" w:evenHBand="0" w:firstRowFirstColumn="0" w:firstRowLastColumn="0" w:lastRowFirstColumn="0" w:lastRowLastColumn="0"/>
            </w:pPr>
            <w:r>
              <w:t xml:space="preserve">Using </w:t>
            </w:r>
            <w:r w:rsidR="001371FB">
              <w:t xml:space="preserve">slides </w:t>
            </w:r>
            <w:r>
              <w:t>4</w:t>
            </w:r>
            <w:r w:rsidR="00B3120B">
              <w:t>–</w:t>
            </w:r>
            <w:r>
              <w:t>5</w:t>
            </w:r>
            <w:r w:rsidR="00791DA6">
              <w:t xml:space="preserve"> of the </w:t>
            </w:r>
            <w:r w:rsidR="00791DA6" w:rsidRPr="00791DA6">
              <w:t>PowerPoint</w:t>
            </w:r>
            <w:r w:rsidR="00791DA6">
              <w:rPr>
                <w:i/>
                <w:iCs/>
              </w:rPr>
              <w:t xml:space="preserve"> Finding and using the constant of variation</w:t>
            </w:r>
            <w:r w:rsidRPr="00791DA6">
              <w:t>,</w:t>
            </w:r>
            <w:r>
              <w:t xml:space="preserve"> students complete questions </w:t>
            </w:r>
            <w:r w:rsidR="002771F8">
              <w:t>on</w:t>
            </w:r>
            <w:r w:rsidR="00482C92">
              <w:t xml:space="preserve"> </w:t>
            </w:r>
            <w:r w:rsidR="002771F8">
              <w:t>earning money</w:t>
            </w:r>
            <w:r w:rsidR="00482C92">
              <w:t xml:space="preserve">. Students </w:t>
            </w:r>
            <w:r w:rsidR="00AA2281">
              <w:t>conclude</w:t>
            </w:r>
            <w:r w:rsidR="00482C92">
              <w:t xml:space="preserve"> the commonalities in solving these questions. </w:t>
            </w:r>
          </w:p>
        </w:tc>
        <w:tc>
          <w:tcPr>
            <w:tcW w:w="3260" w:type="dxa"/>
          </w:tcPr>
          <w:p w14:paraId="6D730EF4" w14:textId="77777777" w:rsidR="00D56D4A" w:rsidRDefault="00482C92" w:rsidP="002771F8">
            <w:pPr>
              <w:spacing w:line="276" w:lineRule="auto"/>
              <w:cnfStyle w:val="000000100000" w:firstRow="0" w:lastRow="0" w:firstColumn="0" w:lastColumn="0" w:oddVBand="0" w:evenVBand="0" w:oddHBand="1" w:evenHBand="0" w:firstRowFirstColumn="0" w:firstRowLastColumn="0" w:lastRowFirstColumn="0" w:lastRowLastColumn="0"/>
            </w:pPr>
            <w:r>
              <w:t>Mini whiteboards</w:t>
            </w:r>
          </w:p>
          <w:p w14:paraId="5E25BA11" w14:textId="77777777" w:rsidR="004A7415" w:rsidRDefault="004A7415" w:rsidP="002771F8">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6030ACE6" w14:textId="1018E640" w:rsidR="00DD3F14" w:rsidRDefault="00DD3F14" w:rsidP="002771F8">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tc>
        <w:tc>
          <w:tcPr>
            <w:tcW w:w="4219" w:type="dxa"/>
          </w:tcPr>
          <w:p w14:paraId="4665CE5E" w14:textId="68BE641F" w:rsidR="00D56D4A" w:rsidRDefault="00930704" w:rsidP="002771F8">
            <w:pPr>
              <w:spacing w:line="276" w:lineRule="auto"/>
              <w:cnfStyle w:val="000000100000" w:firstRow="0" w:lastRow="0" w:firstColumn="0" w:lastColumn="0" w:oddVBand="0" w:evenVBand="0" w:oddHBand="1" w:evenHBand="0" w:firstRowFirstColumn="0" w:firstRowLastColumn="0" w:lastRowFirstColumn="0" w:lastRowLastColumn="0"/>
            </w:pPr>
            <w:r>
              <w:t>H</w:t>
            </w:r>
            <w:r w:rsidRPr="00930704">
              <w:t>elp students make connections between the current topic and real-world contexts by identifying rates and linking them to the concept of direct variation.</w:t>
            </w:r>
          </w:p>
        </w:tc>
      </w:tr>
      <w:tr w:rsidR="00D56D4A" w14:paraId="342CE91E" w14:textId="77777777" w:rsidTr="00594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554C2C2" w14:textId="643D4FF7" w:rsidR="00D56D4A" w:rsidRDefault="00581521" w:rsidP="002771F8">
            <w:pPr>
              <w:spacing w:before="100" w:line="276" w:lineRule="auto"/>
            </w:pPr>
            <w:r>
              <w:t>Connecting</w:t>
            </w:r>
            <w:r w:rsidR="00DD2C10">
              <w:t xml:space="preserve"> learning</w:t>
            </w:r>
          </w:p>
        </w:tc>
        <w:tc>
          <w:tcPr>
            <w:tcW w:w="5240" w:type="dxa"/>
          </w:tcPr>
          <w:p w14:paraId="6FC03935" w14:textId="1A4FF945" w:rsidR="00D56D4A" w:rsidRDefault="00AC0AA4" w:rsidP="002771F8">
            <w:pPr>
              <w:spacing w:line="276" w:lineRule="auto"/>
              <w:cnfStyle w:val="000000010000" w:firstRow="0" w:lastRow="0" w:firstColumn="0" w:lastColumn="0" w:oddVBand="0" w:evenVBand="0" w:oddHBand="0" w:evenHBand="1" w:firstRowFirstColumn="0" w:firstRowLastColumn="0" w:lastRowFirstColumn="0" w:lastRowLastColumn="0"/>
            </w:pPr>
            <w:r>
              <w:t xml:space="preserve">Using knowledge from previous lessons, students describe </w:t>
            </w:r>
            <w:r w:rsidR="00C00AF5">
              <w:t xml:space="preserve">direct variation </w:t>
            </w:r>
            <w:r w:rsidR="006A6A59">
              <w:t xml:space="preserve">and link this to the questions from the ‘Activating prior knowledge’ activity. </w:t>
            </w:r>
            <w:r w:rsidR="00C543F1">
              <w:t xml:space="preserve">Display slide 7 to show </w:t>
            </w:r>
            <w:r w:rsidR="00F91842">
              <w:t>a description</w:t>
            </w:r>
            <w:r w:rsidR="00C543F1">
              <w:t>.</w:t>
            </w:r>
            <w:r w:rsidR="006A6A59">
              <w:t xml:space="preserve"> Using slide 8, students determine if equations are in the form </w:t>
            </w:r>
            <m:oMath>
              <m:r>
                <w:rPr>
                  <w:rFonts w:ascii="Cambria Math" w:hAnsi="Cambria Math"/>
                </w:rPr>
                <m:t>y=kx</m:t>
              </m:r>
            </m:oMath>
            <w:r w:rsidR="006A6A59">
              <w:rPr>
                <w:rFonts w:eastAsiaTheme="minorEastAsia"/>
              </w:rPr>
              <w:t xml:space="preserve"> and </w:t>
            </w:r>
            <w:r w:rsidR="005527BD">
              <w:rPr>
                <w:rFonts w:eastAsiaTheme="minorEastAsia"/>
              </w:rPr>
              <w:t>find th</w:t>
            </w:r>
            <w:r w:rsidR="003E3756">
              <w:rPr>
                <w:rFonts w:eastAsiaTheme="minorEastAsia"/>
              </w:rPr>
              <w:t xml:space="preserve">e value of </w:t>
            </w:r>
            <m:oMath>
              <m:r>
                <w:rPr>
                  <w:rFonts w:ascii="Cambria Math" w:hAnsi="Cambria Math"/>
                </w:rPr>
                <m:t>k</m:t>
              </m:r>
            </m:oMath>
            <w:r w:rsidR="003E3756">
              <w:rPr>
                <w:rFonts w:eastAsiaTheme="minorEastAsia"/>
              </w:rPr>
              <w:t xml:space="preserve"> with solutions on slide 9.</w:t>
            </w:r>
          </w:p>
        </w:tc>
        <w:tc>
          <w:tcPr>
            <w:tcW w:w="3260" w:type="dxa"/>
          </w:tcPr>
          <w:p w14:paraId="79307F81" w14:textId="77777777" w:rsidR="00D56D4A" w:rsidRDefault="00614FB4" w:rsidP="002771F8">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3C5F90F4" w14:textId="68AF5A12" w:rsidR="00614FB4" w:rsidRDefault="00614FB4" w:rsidP="002771F8">
            <w:pPr>
              <w:spacing w:line="276" w:lineRule="auto"/>
              <w:cnfStyle w:val="000000010000" w:firstRow="0" w:lastRow="0" w:firstColumn="0" w:lastColumn="0" w:oddVBand="0" w:evenVBand="0" w:oddHBand="0" w:evenHBand="1" w:firstRowFirstColumn="0" w:firstRowLastColumn="0" w:lastRowFirstColumn="0" w:lastRowLastColumn="0"/>
            </w:pPr>
            <w:r>
              <w:t>Mini whiteboards</w:t>
            </w:r>
          </w:p>
        </w:tc>
        <w:tc>
          <w:tcPr>
            <w:tcW w:w="4219" w:type="dxa"/>
          </w:tcPr>
          <w:p w14:paraId="3948AD4B" w14:textId="20BDC247" w:rsidR="00D56D4A" w:rsidRDefault="00CA395C" w:rsidP="002771F8">
            <w:pPr>
              <w:spacing w:line="276" w:lineRule="auto"/>
              <w:cnfStyle w:val="000000010000" w:firstRow="0" w:lastRow="0" w:firstColumn="0" w:lastColumn="0" w:oddVBand="0" w:evenVBand="0" w:oddHBand="0" w:evenHBand="1" w:firstRowFirstColumn="0" w:firstRowLastColumn="0" w:lastRowFirstColumn="0" w:lastRowLastColumn="0"/>
            </w:pPr>
            <w:r>
              <w:t xml:space="preserve">Students should </w:t>
            </w:r>
            <w:r w:rsidR="001F0332">
              <w:t xml:space="preserve">consolidate their understanding of direct variation and the related </w:t>
            </w:r>
            <w:r w:rsidR="006B18AD">
              <w:t>formula</w:t>
            </w:r>
            <w:r w:rsidR="001F0332">
              <w:t xml:space="preserve">. </w:t>
            </w:r>
            <w:r w:rsidR="006B18AD">
              <w:t xml:space="preserve">In addition, students </w:t>
            </w:r>
            <w:r w:rsidR="00483E97">
              <w:t>build their skills in identifying direct variation equations and solving these equations.</w:t>
            </w:r>
          </w:p>
        </w:tc>
      </w:tr>
      <w:tr w:rsidR="00F45014" w14:paraId="7FBDD507" w14:textId="77777777" w:rsidTr="00594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17FD0A6" w14:textId="4CB338E2" w:rsidR="00F45014" w:rsidRDefault="00DD2C10" w:rsidP="002771F8">
            <w:pPr>
              <w:spacing w:before="100" w:line="276" w:lineRule="auto"/>
            </w:pPr>
            <w:r>
              <w:t>Releasing responsibility</w:t>
            </w:r>
          </w:p>
        </w:tc>
        <w:tc>
          <w:tcPr>
            <w:tcW w:w="5240" w:type="dxa"/>
          </w:tcPr>
          <w:p w14:paraId="7F745B73" w14:textId="21DD08A4" w:rsidR="00F45014" w:rsidRDefault="000C5472" w:rsidP="002771F8">
            <w:pPr>
              <w:spacing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2838DA">
              <w:t>break down</w:t>
            </w:r>
            <w:r>
              <w:t xml:space="preserve"> the components of </w:t>
            </w:r>
            <w:r w:rsidR="00C04903">
              <w:t>an</w:t>
            </w:r>
            <w:r w:rsidR="002838DA">
              <w:t xml:space="preserve"> </w:t>
            </w:r>
            <w:r>
              <w:t>HSC-style question</w:t>
            </w:r>
            <w:r w:rsidR="003E3756">
              <w:t xml:space="preserve"> using slides</w:t>
            </w:r>
            <w:r w:rsidR="00A050F0">
              <w:t xml:space="preserve"> 11</w:t>
            </w:r>
            <w:r w:rsidR="00791DA6">
              <w:t>–</w:t>
            </w:r>
            <w:r w:rsidR="00A050F0">
              <w:t>15</w:t>
            </w:r>
            <w:r w:rsidR="007D1416">
              <w:t xml:space="preserve">. </w:t>
            </w:r>
            <w:r w:rsidR="00A050F0">
              <w:t>Students complete</w:t>
            </w:r>
            <w:r w:rsidR="007D1416">
              <w:t xml:space="preserve"> </w:t>
            </w:r>
            <w:hyperlink w:anchor="_Appendix_A" w:history="1">
              <w:r w:rsidR="007D1416" w:rsidRPr="00940FBC">
                <w:rPr>
                  <w:rStyle w:val="Hyperlink"/>
                  <w:szCs w:val="24"/>
                </w:rPr>
                <w:t>Appendix A</w:t>
              </w:r>
            </w:hyperlink>
            <w:r w:rsidR="002B1BD2">
              <w:t xml:space="preserve"> and construct a set of generic steps for attaining a solution. </w:t>
            </w:r>
          </w:p>
        </w:tc>
        <w:tc>
          <w:tcPr>
            <w:tcW w:w="3260" w:type="dxa"/>
          </w:tcPr>
          <w:p w14:paraId="6F8B1A03" w14:textId="77777777" w:rsidR="00F45014" w:rsidRDefault="00995965" w:rsidP="002771F8">
            <w:pPr>
              <w:spacing w:line="276" w:lineRule="auto"/>
              <w:cnfStyle w:val="000000100000" w:firstRow="0" w:lastRow="0" w:firstColumn="0" w:lastColumn="0" w:oddVBand="0" w:evenVBand="0" w:oddHBand="1" w:evenHBand="0" w:firstRowFirstColumn="0" w:firstRowLastColumn="0" w:lastRowFirstColumn="0" w:lastRowLastColumn="0"/>
            </w:pPr>
            <w:r>
              <w:t>Faded examples</w:t>
            </w:r>
          </w:p>
          <w:p w14:paraId="5D15E31A" w14:textId="77777777" w:rsidR="00995965" w:rsidRDefault="00995965" w:rsidP="002771F8">
            <w:pPr>
              <w:spacing w:line="276" w:lineRule="auto"/>
              <w:cnfStyle w:val="000000100000" w:firstRow="0" w:lastRow="0" w:firstColumn="0" w:lastColumn="0" w:oddVBand="0" w:evenVBand="0" w:oddHBand="1" w:evenHBand="0" w:firstRowFirstColumn="0" w:firstRowLastColumn="0" w:lastRowFirstColumn="0" w:lastRowLastColumn="0"/>
            </w:pPr>
            <w:r>
              <w:t>Mini whiteboards</w:t>
            </w:r>
          </w:p>
          <w:p w14:paraId="5A8421C5" w14:textId="77777777" w:rsidR="00995965" w:rsidRDefault="00995965" w:rsidP="002771F8">
            <w:pPr>
              <w:spacing w:line="276" w:lineRule="auto"/>
              <w:cnfStyle w:val="000000100000" w:firstRow="0" w:lastRow="0" w:firstColumn="0" w:lastColumn="0" w:oddVBand="0" w:evenVBand="0" w:oddHBand="1" w:evenHBand="0" w:firstRowFirstColumn="0" w:firstRowLastColumn="0" w:lastRowFirstColumn="0" w:lastRowLastColumn="0"/>
            </w:pPr>
            <w:r>
              <w:t>Turn and talk</w:t>
            </w:r>
          </w:p>
          <w:p w14:paraId="2DE5413E" w14:textId="0AE74F46" w:rsidR="00094BDD" w:rsidRDefault="00342877" w:rsidP="002771F8">
            <w:pPr>
              <w:spacing w:line="276" w:lineRule="auto"/>
              <w:cnfStyle w:val="000000100000" w:firstRow="0" w:lastRow="0" w:firstColumn="0" w:lastColumn="0" w:oddVBand="0" w:evenVBand="0" w:oddHBand="1" w:evenHBand="0" w:firstRowFirstColumn="0" w:firstRowLastColumn="0" w:lastRowFirstColumn="0" w:lastRowLastColumn="0"/>
            </w:pPr>
            <w:r>
              <w:t>Worked examples (</w:t>
            </w:r>
            <w:r w:rsidR="00094BDD">
              <w:t>Your turn</w:t>
            </w:r>
            <w:r>
              <w:t>)</w:t>
            </w:r>
          </w:p>
        </w:tc>
        <w:tc>
          <w:tcPr>
            <w:tcW w:w="4219" w:type="dxa"/>
          </w:tcPr>
          <w:p w14:paraId="4F04A1BE" w14:textId="6B13E7A1" w:rsidR="00F45014" w:rsidRDefault="007E2700" w:rsidP="002771F8">
            <w:pPr>
              <w:spacing w:line="276" w:lineRule="auto"/>
              <w:cnfStyle w:val="000000100000" w:firstRow="0" w:lastRow="0" w:firstColumn="0" w:lastColumn="0" w:oddVBand="0" w:evenVBand="0" w:oddHBand="1" w:evenHBand="0" w:firstRowFirstColumn="0" w:firstRowLastColumn="0" w:lastRowFirstColumn="0" w:lastRowLastColumn="0"/>
            </w:pPr>
            <w:r>
              <w:t xml:space="preserve">This activity aims to </w:t>
            </w:r>
            <w:r w:rsidR="008251CC">
              <w:t>consolidate students’ knowledge</w:t>
            </w:r>
            <w:r w:rsidR="00C535CF">
              <w:t>,</w:t>
            </w:r>
            <w:r w:rsidR="008251CC">
              <w:t xml:space="preserve"> skills and understanding when solving direct variation-style questions </w:t>
            </w:r>
            <w:r w:rsidR="00791DA6">
              <w:t xml:space="preserve">while </w:t>
            </w:r>
            <w:r w:rsidR="001F2B54">
              <w:t>observing the commonalities in HSC questions.</w:t>
            </w:r>
          </w:p>
        </w:tc>
      </w:tr>
      <w:tr w:rsidR="00D56D4A" w14:paraId="2316F2F2" w14:textId="77777777" w:rsidTr="00594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F7F9B1" w14:textId="1D65C9B1" w:rsidR="00D56D4A" w:rsidRDefault="00DD2C10" w:rsidP="002771F8">
            <w:pPr>
              <w:spacing w:before="100" w:line="276" w:lineRule="auto"/>
            </w:pPr>
            <w:r>
              <w:t>Independent practice</w:t>
            </w:r>
          </w:p>
        </w:tc>
        <w:tc>
          <w:tcPr>
            <w:tcW w:w="5240" w:type="dxa"/>
          </w:tcPr>
          <w:p w14:paraId="7932D450" w14:textId="2D8191D5" w:rsidR="00D56D4A" w:rsidRDefault="001F2B54" w:rsidP="002771F8">
            <w:pPr>
              <w:spacing w:line="276" w:lineRule="auto"/>
              <w:cnfStyle w:val="000000010000" w:firstRow="0" w:lastRow="0" w:firstColumn="0" w:lastColumn="0" w:oddVBand="0" w:evenVBand="0" w:oddHBand="0" w:evenHBand="1" w:firstRowFirstColumn="0" w:firstRowLastColumn="0" w:lastRowFirstColumn="0" w:lastRowLastColumn="0"/>
            </w:pPr>
            <w:r>
              <w:t xml:space="preserve">With AI, students create </w:t>
            </w:r>
            <w:r w:rsidR="00BE27E2">
              <w:t xml:space="preserve">direct variation questions, worked solutions and marking guidelines to share. </w:t>
            </w:r>
            <w:r w:rsidR="008F3C1A">
              <w:t>Students’</w:t>
            </w:r>
            <w:r w:rsidR="00BE27E2">
              <w:t xml:space="preserve"> complete questions</w:t>
            </w:r>
            <w:r w:rsidR="00087474">
              <w:t xml:space="preserve"> and provide feedback</w:t>
            </w:r>
            <w:r w:rsidR="00F20E9F">
              <w:t xml:space="preserve">. </w:t>
            </w:r>
          </w:p>
        </w:tc>
        <w:tc>
          <w:tcPr>
            <w:tcW w:w="3260" w:type="dxa"/>
          </w:tcPr>
          <w:p w14:paraId="48C5A262" w14:textId="09D6B8A3" w:rsidR="00D56D4A" w:rsidRDefault="00044322" w:rsidP="002771F8">
            <w:pPr>
              <w:spacing w:line="276" w:lineRule="auto"/>
              <w:cnfStyle w:val="000000010000" w:firstRow="0" w:lastRow="0" w:firstColumn="0" w:lastColumn="0" w:oddVBand="0" w:evenVBand="0" w:oddHBand="0" w:evenHBand="1" w:firstRowFirstColumn="0" w:firstRowLastColumn="0" w:lastRowFirstColumn="0" w:lastRowLastColumn="0"/>
            </w:pPr>
            <w:r>
              <w:t>Vi</w:t>
            </w:r>
            <w:r w:rsidR="000B3368">
              <w:t>sibly random groups of 3</w:t>
            </w:r>
          </w:p>
          <w:p w14:paraId="0C0A319F" w14:textId="77777777" w:rsidR="00F3393E" w:rsidRDefault="00F3393E" w:rsidP="00F3393E">
            <w:pPr>
              <w:spacing w:line="276" w:lineRule="auto"/>
              <w:cnfStyle w:val="000000010000" w:firstRow="0" w:lastRow="0" w:firstColumn="0" w:lastColumn="0" w:oddVBand="0" w:evenVBand="0" w:oddHBand="0" w:evenHBand="1" w:firstRowFirstColumn="0" w:firstRowLastColumn="0" w:lastRowFirstColumn="0" w:lastRowLastColumn="0"/>
            </w:pPr>
            <w:r>
              <w:t>Mini whiteboards</w:t>
            </w:r>
          </w:p>
          <w:p w14:paraId="57C76109" w14:textId="77777777" w:rsidR="000B3368" w:rsidRDefault="00044322" w:rsidP="002771F8">
            <w:pPr>
              <w:spacing w:line="276" w:lineRule="auto"/>
              <w:cnfStyle w:val="000000010000" w:firstRow="0" w:lastRow="0" w:firstColumn="0" w:lastColumn="0" w:oddVBand="0" w:evenVBand="0" w:oddHBand="0" w:evenHBand="1" w:firstRowFirstColumn="0" w:firstRowLastColumn="0" w:lastRowFirstColumn="0" w:lastRowLastColumn="0"/>
            </w:pPr>
            <w:r>
              <w:t>Peer feedback</w:t>
            </w:r>
          </w:p>
          <w:p w14:paraId="56B2C8FE" w14:textId="77777777" w:rsidR="00F3393E" w:rsidRDefault="00F3393E" w:rsidP="00F3393E">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2E07F92D" w14:textId="4D98E149" w:rsidR="00595AAE" w:rsidRDefault="00595AAE" w:rsidP="002771F8">
            <w:pPr>
              <w:spacing w:line="276" w:lineRule="auto"/>
              <w:cnfStyle w:val="000000010000" w:firstRow="0" w:lastRow="0" w:firstColumn="0" w:lastColumn="0" w:oddVBand="0" w:evenVBand="0" w:oddHBand="0" w:evenHBand="1" w:firstRowFirstColumn="0" w:firstRowLastColumn="0" w:lastRowFirstColumn="0" w:lastRowLastColumn="0"/>
            </w:pPr>
            <w:r>
              <w:t>Notice and wonder</w:t>
            </w:r>
          </w:p>
        </w:tc>
        <w:tc>
          <w:tcPr>
            <w:tcW w:w="4219" w:type="dxa"/>
          </w:tcPr>
          <w:p w14:paraId="02EEED6C" w14:textId="289882BE" w:rsidR="00D56D4A" w:rsidRDefault="004A638E" w:rsidP="002771F8">
            <w:pPr>
              <w:spacing w:line="276" w:lineRule="auto"/>
              <w:cnfStyle w:val="000000010000" w:firstRow="0" w:lastRow="0" w:firstColumn="0" w:lastColumn="0" w:oddVBand="0" w:evenVBand="0" w:oddHBand="0" w:evenHBand="1" w:firstRowFirstColumn="0" w:firstRowLastColumn="0" w:lastRowFirstColumn="0" w:lastRowLastColumn="0"/>
            </w:pPr>
            <w:r>
              <w:t xml:space="preserve">This activity provides students with an opportunity to </w:t>
            </w:r>
            <w:r w:rsidR="002133DE">
              <w:t>have peer reflection on the solutions and</w:t>
            </w:r>
            <w:r w:rsidR="000B3368">
              <w:t xml:space="preserve"> become assessment insiders </w:t>
            </w:r>
            <w:r w:rsidR="00791DA6">
              <w:t>regarding</w:t>
            </w:r>
            <w:r w:rsidR="000B3368">
              <w:t xml:space="preserve"> marking </w:t>
            </w:r>
            <w:r w:rsidR="00764327">
              <w:t>criteria</w:t>
            </w:r>
            <w:r w:rsidR="000B3368">
              <w:t xml:space="preserve">. </w:t>
            </w:r>
          </w:p>
        </w:tc>
      </w:tr>
    </w:tbl>
    <w:p w14:paraId="4432ACB1" w14:textId="77777777" w:rsidR="00D56D4A" w:rsidRPr="00D56D4A" w:rsidRDefault="00D56D4A" w:rsidP="00555443">
      <w:pPr>
        <w:pStyle w:val="ListBullet"/>
        <w:sectPr w:rsidR="00D56D4A" w:rsidRPr="00D56D4A" w:rsidSect="002D5DC1">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D2411BE" w:rsidR="00F40DC4" w:rsidRPr="003C2AC4" w:rsidRDefault="00F40DC4" w:rsidP="00F40DC4">
      <w:pPr>
        <w:pStyle w:val="FeatureBox2"/>
      </w:pPr>
      <w:r>
        <w:t xml:space="preserve">Please use the associated PowerPoint </w:t>
      </w:r>
      <w:r w:rsidR="00A42E1C">
        <w:rPr>
          <w:i/>
          <w:iCs/>
        </w:rPr>
        <w:t>Finding and using the constant of variation</w:t>
      </w:r>
      <w:r>
        <w:t xml:space="preserve"> to display images in this lesson.  </w:t>
      </w:r>
    </w:p>
    <w:p w14:paraId="453957C7" w14:textId="39E86E61" w:rsidR="00D01CAE" w:rsidRDefault="00FD5257" w:rsidP="007E5216">
      <w:pPr>
        <w:pStyle w:val="Heading3"/>
        <w:numPr>
          <w:ilvl w:val="2"/>
          <w:numId w:val="1"/>
        </w:numPr>
        <w:ind w:left="0"/>
      </w:pPr>
      <w:r>
        <w:t>Activat</w:t>
      </w:r>
      <w:r w:rsidR="0065706C">
        <w:t>ing</w:t>
      </w:r>
      <w:r>
        <w:t xml:space="preserve"> prior knowledge</w:t>
      </w:r>
    </w:p>
    <w:p w14:paraId="52B325EA" w14:textId="5C5EE111" w:rsidR="00221487" w:rsidRDefault="00582A7B" w:rsidP="00555443">
      <w:pPr>
        <w:pStyle w:val="ListNumber"/>
        <w:numPr>
          <w:ilvl w:val="0"/>
          <w:numId w:val="10"/>
        </w:numPr>
      </w:pPr>
      <w:r>
        <w:t>Display</w:t>
      </w:r>
      <w:r w:rsidR="00CA530A">
        <w:t xml:space="preserve"> slide </w:t>
      </w:r>
      <w:r w:rsidR="007F6CBE">
        <w:t>4</w:t>
      </w:r>
      <w:r w:rsidR="00CA530A">
        <w:t xml:space="preserve"> of the </w:t>
      </w:r>
      <w:r w:rsidR="00D35887">
        <w:t>PowerPoint</w:t>
      </w:r>
      <w:r w:rsidR="00812816">
        <w:t xml:space="preserve"> and have students </w:t>
      </w:r>
      <w:r w:rsidR="00D56433">
        <w:t xml:space="preserve">individually </w:t>
      </w:r>
      <w:r w:rsidR="00812816">
        <w:t xml:space="preserve">complete each </w:t>
      </w:r>
      <w:r w:rsidR="00CC54CF">
        <w:t>question, showing working</w:t>
      </w:r>
      <w:r w:rsidR="00812816">
        <w:t xml:space="preserve"> on their mini whiteboards</w:t>
      </w:r>
      <w:r w:rsidR="000B26C5">
        <w:t xml:space="preserve"> (</w:t>
      </w:r>
      <w:hyperlink r:id="rId13" w:history="1">
        <w:r w:rsidR="000B26C5" w:rsidRPr="00183649">
          <w:rPr>
            <w:rStyle w:val="Hyperlink"/>
          </w:rPr>
          <w:t>bit.ly/miniwhiteboards</w:t>
        </w:r>
      </w:hyperlink>
      <w:r w:rsidR="000B26C5">
        <w:t>)</w:t>
      </w:r>
      <w:r w:rsidR="00CC54CF">
        <w:t>.</w:t>
      </w:r>
      <w:r w:rsidR="0076632D" w:rsidDel="000B26C5">
        <w:t xml:space="preserve"> </w:t>
      </w:r>
    </w:p>
    <w:p w14:paraId="22E91466" w14:textId="3261507D" w:rsidR="00FE5BF1" w:rsidRDefault="00CC7E5D" w:rsidP="00FE5BF1">
      <w:pPr>
        <w:pStyle w:val="FeatureBox"/>
      </w:pPr>
      <w:r>
        <w:t>Click to a</w:t>
      </w:r>
      <w:r w:rsidR="00FE5BF1">
        <w:t>nimate to reveal each new question. There are 3 in total.</w:t>
      </w:r>
      <w:r w:rsidR="004A1F76">
        <w:t xml:space="preserve"> Students can use their calculator to aid in their working.</w:t>
      </w:r>
    </w:p>
    <w:p w14:paraId="1D576195" w14:textId="7DDC7FE5" w:rsidR="000A10DD" w:rsidRDefault="006577D1" w:rsidP="007E5216">
      <w:pPr>
        <w:pStyle w:val="ListNumber"/>
        <w:numPr>
          <w:ilvl w:val="0"/>
          <w:numId w:val="10"/>
        </w:numPr>
      </w:pPr>
      <w:r>
        <w:t>A</w:t>
      </w:r>
      <w:r w:rsidR="0014426A">
        <w:t xml:space="preserve">sk </w:t>
      </w:r>
      <w:r w:rsidR="0093572A">
        <w:t xml:space="preserve">non-volunteer </w:t>
      </w:r>
      <w:r w:rsidR="0014426A">
        <w:t>students to explain their method for solving the problems.</w:t>
      </w:r>
      <w:r w:rsidR="007C4882">
        <w:t xml:space="preserve"> </w:t>
      </w:r>
      <w:r w:rsidR="00563AD1">
        <w:t xml:space="preserve">A visual representation through bar models has been provided as support for the first </w:t>
      </w:r>
      <w:r w:rsidR="00DD540C">
        <w:t xml:space="preserve">2 </w:t>
      </w:r>
      <w:r w:rsidR="00563AD1">
        <w:t>questions</w:t>
      </w:r>
      <w:r w:rsidR="003C2DDF">
        <w:t>.</w:t>
      </w:r>
    </w:p>
    <w:p w14:paraId="2F872EFD" w14:textId="0872F2C6" w:rsidR="005E060C" w:rsidRDefault="005E060C" w:rsidP="007E5216">
      <w:pPr>
        <w:pStyle w:val="ListNumber"/>
        <w:numPr>
          <w:ilvl w:val="0"/>
          <w:numId w:val="10"/>
        </w:numPr>
      </w:pPr>
      <w:r>
        <w:t xml:space="preserve">Using </w:t>
      </w:r>
      <w:r w:rsidR="006577D1">
        <w:t>the</w:t>
      </w:r>
      <w:r>
        <w:t xml:space="preserve"> Pose-Pause-Pounce-Bounce</w:t>
      </w:r>
      <w:r w:rsidR="004F4077">
        <w:t xml:space="preserve"> questioning </w:t>
      </w:r>
      <w:r w:rsidR="00FA1AB4">
        <w:t>strategy</w:t>
      </w:r>
      <w:r w:rsidR="004F4077">
        <w:t xml:space="preserve"> </w:t>
      </w:r>
      <w:r w:rsidR="00DD540C">
        <w:rPr>
          <w:rStyle w:val="ui-provider"/>
          <w:rFonts w:eastAsia="Arial"/>
        </w:rPr>
        <w:t>(</w:t>
      </w:r>
      <w:r w:rsidR="004F4077" w:rsidRPr="5A662C82">
        <w:rPr>
          <w:rStyle w:val="ui-provider"/>
          <w:rFonts w:eastAsia="Arial"/>
        </w:rPr>
        <w:t>PDF 557</w:t>
      </w:r>
      <w:r w:rsidR="00DD540C">
        <w:rPr>
          <w:rStyle w:val="ui-provider"/>
          <w:rFonts w:eastAsia="Arial"/>
        </w:rPr>
        <w:t> </w:t>
      </w:r>
      <w:r w:rsidR="004F4077" w:rsidRPr="5A662C82">
        <w:rPr>
          <w:rStyle w:val="ui-provider"/>
          <w:rFonts w:eastAsia="Arial"/>
        </w:rPr>
        <w:t>KB</w:t>
      </w:r>
      <w:r w:rsidR="00DD540C">
        <w:rPr>
          <w:rStyle w:val="ui-provider"/>
          <w:rFonts w:eastAsia="Arial"/>
        </w:rPr>
        <w:t xml:space="preserve">) </w:t>
      </w:r>
      <w:r w:rsidR="004F4077" w:rsidRPr="006D0B4A">
        <w:t>(</w:t>
      </w:r>
      <w:hyperlink r:id="rId14" w:tgtFrame="_blank" w:history="1">
        <w:r w:rsidR="004F4077" w:rsidRPr="006D0B4A">
          <w:rPr>
            <w:rStyle w:val="Hyperlink"/>
          </w:rPr>
          <w:t>bit.ly/posepausepouncebounce</w:t>
        </w:r>
      </w:hyperlink>
      <w:r w:rsidR="004F4077" w:rsidRPr="006D0B4A">
        <w:t>)</w:t>
      </w:r>
      <w:r w:rsidR="00FA1AB4">
        <w:t>, ask students what they notice</w:t>
      </w:r>
      <w:r w:rsidR="00064EC3">
        <w:t xml:space="preserve"> and wonder </w:t>
      </w:r>
      <w:r w:rsidR="00DD3F14">
        <w:t>(</w:t>
      </w:r>
      <w:hyperlink r:id="rId15">
        <w:r w:rsidR="00DD3F14" w:rsidRPr="69AA0A1C">
          <w:rPr>
            <w:rStyle w:val="Hyperlink"/>
          </w:rPr>
          <w:t>bit.ly/noticewonderstrategy</w:t>
        </w:r>
      </w:hyperlink>
      <w:r w:rsidR="00DD3F14">
        <w:t>)</w:t>
      </w:r>
      <w:r w:rsidR="00FA1AB4">
        <w:t xml:space="preserve"> about each of the questions.</w:t>
      </w:r>
    </w:p>
    <w:p w14:paraId="5C759228" w14:textId="6D375279" w:rsidR="0046601D" w:rsidRDefault="00FA1AB4" w:rsidP="00FA1AB4">
      <w:pPr>
        <w:pStyle w:val="FeatureBox"/>
      </w:pPr>
      <w:r w:rsidRPr="00FA1AB4">
        <w:t xml:space="preserve">Students may notice that </w:t>
      </w:r>
      <w:r w:rsidR="00D44D98">
        <w:t xml:space="preserve">these questions </w:t>
      </w:r>
      <w:r w:rsidRPr="00FA1AB4">
        <w:t xml:space="preserve">related specifically </w:t>
      </w:r>
      <w:r w:rsidRPr="00FA1AB4" w:rsidDel="00273902">
        <w:t xml:space="preserve">to </w:t>
      </w:r>
      <w:r w:rsidR="00273902">
        <w:t>earning money in some form</w:t>
      </w:r>
      <w:r w:rsidR="007A7571">
        <w:t>, but all require</w:t>
      </w:r>
      <w:r w:rsidR="008C2BCC">
        <w:t>d</w:t>
      </w:r>
      <w:r w:rsidR="007A7571">
        <w:t xml:space="preserve"> the same steps to calculate the answer. They </w:t>
      </w:r>
      <w:r w:rsidR="00BD38E4">
        <w:t xml:space="preserve">may </w:t>
      </w:r>
      <w:r w:rsidR="007A7571">
        <w:t>wonder if this happens for any more concepts.</w:t>
      </w:r>
    </w:p>
    <w:p w14:paraId="7C330F2B" w14:textId="199037DE" w:rsidR="00F863D8" w:rsidRDefault="00F863D8" w:rsidP="007E5216">
      <w:pPr>
        <w:pStyle w:val="ListNumber"/>
        <w:numPr>
          <w:ilvl w:val="0"/>
          <w:numId w:val="10"/>
        </w:numPr>
      </w:pPr>
      <w:r>
        <w:t>Repeat steps 1</w:t>
      </w:r>
      <w:r w:rsidR="008529F1">
        <w:t>–</w:t>
      </w:r>
      <w:r w:rsidR="006A63C0">
        <w:t>3</w:t>
      </w:r>
      <w:r>
        <w:t xml:space="preserve"> for </w:t>
      </w:r>
      <w:r w:rsidR="00D354FF">
        <w:t xml:space="preserve">slide </w:t>
      </w:r>
      <w:r w:rsidR="007F6CBE">
        <w:t>5</w:t>
      </w:r>
      <w:r w:rsidR="00D354FF">
        <w:t xml:space="preserve">. </w:t>
      </w:r>
    </w:p>
    <w:p w14:paraId="0678E48C" w14:textId="51CB41F5" w:rsidR="00F24ADA" w:rsidRDefault="00F24ADA" w:rsidP="00F24ADA">
      <w:pPr>
        <w:pStyle w:val="FeatureBox"/>
      </w:pPr>
      <w:r>
        <w:t>Students may notice that the questions</w:t>
      </w:r>
      <w:r w:rsidR="00130551">
        <w:t xml:space="preserve"> on slide 5</w:t>
      </w:r>
      <w:r>
        <w:t xml:space="preserve"> </w:t>
      </w:r>
      <w:r w:rsidR="00F83163">
        <w:t>are</w:t>
      </w:r>
      <w:r>
        <w:t xml:space="preserve"> from unrelated context</w:t>
      </w:r>
      <w:r w:rsidR="00AB6F04">
        <w:t>s</w:t>
      </w:r>
      <w:r>
        <w:t xml:space="preserve"> to the topic they are currently studying, however</w:t>
      </w:r>
      <w:r w:rsidR="00C04B94">
        <w:t>, the method of solution was the same as the</w:t>
      </w:r>
      <w:r w:rsidR="005D42B1">
        <w:t xml:space="preserve"> questions from slide 4</w:t>
      </w:r>
      <w:r w:rsidR="001D70EC">
        <w:t>.</w:t>
      </w:r>
    </w:p>
    <w:p w14:paraId="5E1D9616" w14:textId="77777777" w:rsidR="00705152" w:rsidRDefault="00705152">
      <w:pPr>
        <w:suppressAutoHyphens w:val="0"/>
        <w:spacing w:after="0" w:line="276" w:lineRule="auto"/>
        <w:rPr>
          <w:color w:val="002664"/>
          <w:sz w:val="32"/>
          <w:szCs w:val="40"/>
        </w:rPr>
      </w:pPr>
      <w:r>
        <w:br w:type="page"/>
      </w:r>
    </w:p>
    <w:p w14:paraId="05537C0B" w14:textId="7356A5A5" w:rsidR="003024CB" w:rsidRDefault="00097721" w:rsidP="007E5216">
      <w:pPr>
        <w:pStyle w:val="Heading3"/>
        <w:numPr>
          <w:ilvl w:val="2"/>
          <w:numId w:val="1"/>
        </w:numPr>
        <w:ind w:left="0"/>
      </w:pPr>
      <w:r>
        <w:lastRenderedPageBreak/>
        <w:t>Connecting learning</w:t>
      </w:r>
    </w:p>
    <w:p w14:paraId="3374A810" w14:textId="415E9648" w:rsidR="00E36924" w:rsidRDefault="001030DD" w:rsidP="007E5216">
      <w:pPr>
        <w:pStyle w:val="ListNumber"/>
        <w:numPr>
          <w:ilvl w:val="0"/>
          <w:numId w:val="9"/>
        </w:numPr>
      </w:pPr>
      <w:r>
        <w:t xml:space="preserve">Have students use their notes </w:t>
      </w:r>
      <w:r w:rsidR="00C859D0">
        <w:t xml:space="preserve">from previous lessons </w:t>
      </w:r>
      <w:r>
        <w:t xml:space="preserve">to </w:t>
      </w:r>
      <w:r w:rsidR="00B7008F">
        <w:t>describe ‘</w:t>
      </w:r>
      <w:r w:rsidR="007623DF">
        <w:t>d</w:t>
      </w:r>
      <w:r>
        <w:t xml:space="preserve">irect </w:t>
      </w:r>
      <w:r w:rsidR="007623DF">
        <w:t>v</w:t>
      </w:r>
      <w:r>
        <w:t>ariation</w:t>
      </w:r>
      <w:r w:rsidR="00C859D0">
        <w:t>’</w:t>
      </w:r>
      <w:r w:rsidR="00777043">
        <w:t>.</w:t>
      </w:r>
      <w:r w:rsidR="00122A26">
        <w:t xml:space="preserve"> </w:t>
      </w:r>
      <w:r w:rsidR="00777043">
        <w:t>Ask randomly selected students to share the</w:t>
      </w:r>
      <w:r w:rsidR="00F83163">
        <w:t xml:space="preserve">ir understanding of </w:t>
      </w:r>
      <w:r w:rsidR="00777043">
        <w:t xml:space="preserve">the concept </w:t>
      </w:r>
      <w:r w:rsidR="00F83163">
        <w:t>with</w:t>
      </w:r>
      <w:r w:rsidR="00777043">
        <w:t xml:space="preserve"> the class.</w:t>
      </w:r>
    </w:p>
    <w:p w14:paraId="443E9895" w14:textId="6AEA3515" w:rsidR="00912859" w:rsidRDefault="00912859" w:rsidP="00912859">
      <w:pPr>
        <w:pStyle w:val="FeatureBox"/>
      </w:pPr>
      <w:r>
        <w:t>A de</w:t>
      </w:r>
      <w:r w:rsidR="00CC4121">
        <w:t>scription</w:t>
      </w:r>
      <w:r>
        <w:t xml:space="preserve"> has been provided on </w:t>
      </w:r>
      <w:r w:rsidR="00CC4121">
        <w:t>slide 7 of the PowerPoint.</w:t>
      </w:r>
      <w:r w:rsidR="00392DC7">
        <w:t xml:space="preserve"> When students are sharing</w:t>
      </w:r>
      <w:r w:rsidR="00113790">
        <w:t>,</w:t>
      </w:r>
      <w:r w:rsidR="00392DC7">
        <w:t xml:space="preserve"> emphasise the algebraic terms </w:t>
      </w:r>
      <m:oMath>
        <m:r>
          <w:rPr>
            <w:rFonts w:ascii="Cambria Math" w:hAnsi="Cambria Math"/>
          </w:rPr>
          <m:t>y, x</m:t>
        </m:r>
      </m:oMath>
      <w:r w:rsidR="00392DC7">
        <w:rPr>
          <w:rFonts w:eastAsiaTheme="minorEastAsia"/>
        </w:rPr>
        <w:t xml:space="preserve"> and </w:t>
      </w:r>
      <m:oMath>
        <m:r>
          <w:rPr>
            <w:rFonts w:ascii="Cambria Math" w:eastAsiaTheme="minorEastAsia" w:hAnsi="Cambria Math"/>
          </w:rPr>
          <m:t xml:space="preserve">k </m:t>
        </m:r>
      </m:oMath>
      <w:r w:rsidR="00392DC7">
        <w:rPr>
          <w:rFonts w:eastAsiaTheme="minorEastAsia"/>
        </w:rPr>
        <w:t>and what they represent.</w:t>
      </w:r>
    </w:p>
    <w:p w14:paraId="1BE81851" w14:textId="4FFC48F8" w:rsidR="00F41418" w:rsidRPr="00893B8A" w:rsidRDefault="00F41418" w:rsidP="00F41418">
      <w:pPr>
        <w:pStyle w:val="ListNumber"/>
        <w:numPr>
          <w:ilvl w:val="0"/>
          <w:numId w:val="9"/>
        </w:numPr>
      </w:pPr>
      <w:r>
        <w:rPr>
          <w:rFonts w:eastAsiaTheme="minorEastAsia"/>
        </w:rPr>
        <w:t>Using a Think-Pair-Share</w:t>
      </w:r>
      <w:r w:rsidR="00361B14">
        <w:t xml:space="preserve"> </w:t>
      </w:r>
      <w:r w:rsidR="00361B14" w:rsidRPr="00D238D0">
        <w:t>(</w:t>
      </w:r>
      <w:hyperlink r:id="rId16" w:tgtFrame="_blank" w:history="1">
        <w:r w:rsidR="00361B14" w:rsidRPr="00D238D0">
          <w:rPr>
            <w:rStyle w:val="Hyperlink"/>
          </w:rPr>
          <w:t>bit.ly/thinkpairsharestrategy</w:t>
        </w:r>
      </w:hyperlink>
      <w:r w:rsidR="00361B14" w:rsidRPr="00D238D0">
        <w:t>)</w:t>
      </w:r>
      <w:r>
        <w:rPr>
          <w:rFonts w:eastAsiaTheme="minorEastAsia"/>
        </w:rPr>
        <w:t xml:space="preserve">, have students consider what the connection </w:t>
      </w:r>
      <w:r w:rsidR="00732853">
        <w:rPr>
          <w:rFonts w:eastAsiaTheme="minorEastAsia"/>
        </w:rPr>
        <w:t>is</w:t>
      </w:r>
      <w:r>
        <w:rPr>
          <w:rFonts w:eastAsiaTheme="minorEastAsia"/>
        </w:rPr>
        <w:t xml:space="preserve"> between direct variation and the questions they completed in the ‘Activating prior learning’ section of the lesson. </w:t>
      </w:r>
      <w:r w:rsidR="00435BB0">
        <w:rPr>
          <w:rFonts w:eastAsiaTheme="minorEastAsia"/>
        </w:rPr>
        <w:t xml:space="preserve">Challenge them to find another real-life example of direct variation. </w:t>
      </w:r>
    </w:p>
    <w:p w14:paraId="3935057E" w14:textId="6D12D9AE" w:rsidR="006B1D7D" w:rsidRDefault="00F41418" w:rsidP="007E23DA">
      <w:pPr>
        <w:pStyle w:val="FeatureBox"/>
        <w:rPr>
          <w:rFonts w:eastAsiaTheme="minorEastAsia"/>
        </w:rPr>
      </w:pPr>
      <w:r>
        <w:t xml:space="preserve">Students should realise that </w:t>
      </w:r>
      <w:r w:rsidR="0022101D">
        <w:rPr>
          <w:rFonts w:eastAsiaTheme="minorEastAsia"/>
        </w:rPr>
        <w:t>each of the questions represented a direct variation problem.</w:t>
      </w:r>
      <w:r w:rsidR="00286E3F">
        <w:rPr>
          <w:rFonts w:eastAsiaTheme="minorEastAsia"/>
        </w:rPr>
        <w:t xml:space="preserve"> In addition,</w:t>
      </w:r>
      <w:r w:rsidR="0022101D">
        <w:rPr>
          <w:rFonts w:eastAsiaTheme="minorEastAsia"/>
        </w:rPr>
        <w:t xml:space="preserve"> </w:t>
      </w:r>
      <w:r>
        <w:t>the solution to each of the questions w</w:t>
      </w:r>
      <w:r w:rsidR="007B4A97">
        <w:t>as</w:t>
      </w:r>
      <w:r>
        <w:t xml:space="preserve"> in the form </w:t>
      </w:r>
      <m:oMath>
        <m:r>
          <w:rPr>
            <w:rFonts w:ascii="Cambria Math" w:hAnsi="Cambria Math"/>
          </w:rPr>
          <m:t>y=kx</m:t>
        </m:r>
      </m:oMath>
      <w:r w:rsidR="006B1D7D">
        <w:rPr>
          <w:rFonts w:eastAsiaTheme="minorEastAsia"/>
        </w:rPr>
        <w:t>.</w:t>
      </w:r>
    </w:p>
    <w:p w14:paraId="7E9DB530" w14:textId="047FA56E" w:rsidR="006B1D7D" w:rsidRDefault="00F41418" w:rsidP="007E23DA">
      <w:pPr>
        <w:pStyle w:val="FeatureBox"/>
        <w:rPr>
          <w:rFonts w:eastAsiaTheme="minorEastAsia"/>
        </w:rPr>
      </w:pPr>
      <w:r>
        <w:rPr>
          <w:rFonts w:eastAsiaTheme="minorEastAsia"/>
        </w:rPr>
        <w:t xml:space="preserve">If students have difficulty making connections to the relationship between the ‘Activating prior knowledge’ questions and the form </w:t>
      </w:r>
      <m:oMath>
        <m:r>
          <w:rPr>
            <w:rFonts w:ascii="Cambria Math" w:eastAsiaTheme="minorEastAsia" w:hAnsi="Cambria Math"/>
          </w:rPr>
          <m:t>y=kx</m:t>
        </m:r>
      </m:oMath>
      <w:r>
        <w:rPr>
          <w:rFonts w:eastAsiaTheme="minorEastAsia"/>
        </w:rPr>
        <w:t xml:space="preserve">, the teacher can redisplay slides 4 or 5 and use </w:t>
      </w:r>
      <w:r w:rsidR="006B1D7D">
        <w:rPr>
          <w:rFonts w:eastAsiaTheme="minorEastAsia"/>
        </w:rPr>
        <w:t>the following prompts</w:t>
      </w:r>
      <w:r>
        <w:rPr>
          <w:rFonts w:eastAsiaTheme="minorEastAsia"/>
        </w:rPr>
        <w:t xml:space="preserve"> to draw out the relationship between the questions and </w:t>
      </w:r>
      <w:r w:rsidR="008146B1">
        <w:rPr>
          <w:rFonts w:eastAsiaTheme="minorEastAsia"/>
        </w:rPr>
        <w:t xml:space="preserve">the </w:t>
      </w:r>
      <w:r>
        <w:rPr>
          <w:rFonts w:eastAsiaTheme="minorEastAsia"/>
        </w:rPr>
        <w:t>direct variation equation.</w:t>
      </w:r>
    </w:p>
    <w:p w14:paraId="782A9434" w14:textId="0BC996F4" w:rsidR="006B1D7D" w:rsidRPr="006B1D7D" w:rsidRDefault="00F07797" w:rsidP="006B1D7D">
      <w:pPr>
        <w:pStyle w:val="FeatureBox"/>
        <w:numPr>
          <w:ilvl w:val="0"/>
          <w:numId w:val="35"/>
        </w:numPr>
      </w:pPr>
      <w:r w:rsidRPr="006B1D7D">
        <w:rPr>
          <w:rFonts w:eastAsiaTheme="minorEastAsia"/>
        </w:rPr>
        <w:t xml:space="preserve">What are the </w:t>
      </w:r>
      <w:r w:rsidR="00996D3F">
        <w:rPr>
          <w:rFonts w:eastAsiaTheme="minorEastAsia"/>
        </w:rPr>
        <w:t>2</w:t>
      </w:r>
      <w:r w:rsidRPr="006B1D7D">
        <w:rPr>
          <w:rFonts w:eastAsiaTheme="minorEastAsia"/>
        </w:rPr>
        <w:t xml:space="preserve"> quantities in each problem?</w:t>
      </w:r>
    </w:p>
    <w:p w14:paraId="1BF0FA9E" w14:textId="371D5E23" w:rsidR="006B1D7D" w:rsidRPr="006B1D7D" w:rsidRDefault="00F07797" w:rsidP="006B1D7D">
      <w:pPr>
        <w:pStyle w:val="FeatureBox"/>
        <w:numPr>
          <w:ilvl w:val="0"/>
          <w:numId w:val="35"/>
        </w:numPr>
      </w:pPr>
      <w:r w:rsidRPr="006B1D7D">
        <w:rPr>
          <w:rFonts w:eastAsiaTheme="minorEastAsia"/>
        </w:rPr>
        <w:t xml:space="preserve">How are they related? If one </w:t>
      </w:r>
      <w:r w:rsidR="008146B1">
        <w:rPr>
          <w:rFonts w:eastAsiaTheme="minorEastAsia"/>
        </w:rPr>
        <w:t>doubles</w:t>
      </w:r>
      <w:r w:rsidRPr="006B1D7D">
        <w:rPr>
          <w:rFonts w:eastAsiaTheme="minorEastAsia"/>
        </w:rPr>
        <w:t>, what happens to the other?</w:t>
      </w:r>
    </w:p>
    <w:p w14:paraId="0B01C528" w14:textId="5E897B60" w:rsidR="006B1D7D" w:rsidRPr="006B1D7D" w:rsidRDefault="00F07797" w:rsidP="006B1D7D">
      <w:pPr>
        <w:pStyle w:val="FeatureBox"/>
        <w:numPr>
          <w:ilvl w:val="0"/>
          <w:numId w:val="35"/>
        </w:numPr>
      </w:pPr>
      <w:r w:rsidRPr="006B1D7D">
        <w:rPr>
          <w:rFonts w:eastAsiaTheme="minorEastAsia"/>
        </w:rPr>
        <w:t xml:space="preserve">Can you describe the relationship using the formula </w:t>
      </w:r>
      <m:oMath>
        <m:r>
          <w:rPr>
            <w:rFonts w:ascii="Cambria Math" w:eastAsiaTheme="minorEastAsia" w:hAnsi="Cambria Math"/>
          </w:rPr>
          <m:t>y=kx</m:t>
        </m:r>
      </m:oMath>
      <w:r w:rsidRPr="006B1D7D">
        <w:rPr>
          <w:rFonts w:eastAsiaTheme="minorEastAsia"/>
        </w:rPr>
        <w:t>?</w:t>
      </w:r>
    </w:p>
    <w:p w14:paraId="1C4CCE71" w14:textId="0075DD79" w:rsidR="006B1D7D" w:rsidRPr="006B1D7D" w:rsidRDefault="00802BC1" w:rsidP="006B1D7D">
      <w:pPr>
        <w:pStyle w:val="FeatureBox"/>
        <w:numPr>
          <w:ilvl w:val="0"/>
          <w:numId w:val="35"/>
        </w:numPr>
      </w:pPr>
      <w:r w:rsidRPr="006B1D7D">
        <w:rPr>
          <w:rFonts w:eastAsiaTheme="minorEastAsia"/>
        </w:rPr>
        <w:t xml:space="preserve">What does </w:t>
      </w:r>
      <m:oMath>
        <m:r>
          <w:rPr>
            <w:rFonts w:ascii="Cambria Math" w:eastAsiaTheme="minorEastAsia" w:hAnsi="Cambria Math"/>
          </w:rPr>
          <m:t>k</m:t>
        </m:r>
      </m:oMath>
      <w:r w:rsidRPr="006B1D7D">
        <w:rPr>
          <w:rFonts w:eastAsiaTheme="minorEastAsia"/>
        </w:rPr>
        <w:t xml:space="preserve"> represent in this situation?</w:t>
      </w:r>
    </w:p>
    <w:p w14:paraId="31F999FE" w14:textId="27DE7575" w:rsidR="00F41418" w:rsidRPr="006B1D7D" w:rsidRDefault="00802BC1" w:rsidP="006B1D7D">
      <w:pPr>
        <w:pStyle w:val="FeatureBox"/>
        <w:numPr>
          <w:ilvl w:val="0"/>
          <w:numId w:val="35"/>
        </w:numPr>
      </w:pPr>
      <w:r w:rsidRPr="006B1D7D">
        <w:rPr>
          <w:rFonts w:eastAsiaTheme="minorEastAsia"/>
        </w:rPr>
        <w:t>How could we use this formula to solve similar problems?</w:t>
      </w:r>
    </w:p>
    <w:p w14:paraId="2A081E9F" w14:textId="4EE32025" w:rsidR="00A66919" w:rsidRPr="00D75828" w:rsidRDefault="006076E6" w:rsidP="007E5216">
      <w:pPr>
        <w:pStyle w:val="ListNumber"/>
        <w:numPr>
          <w:ilvl w:val="0"/>
          <w:numId w:val="9"/>
        </w:numPr>
      </w:pPr>
      <w:r>
        <w:t xml:space="preserve">Display slide 8 and ask students to </w:t>
      </w:r>
      <w:r w:rsidR="008D1435">
        <w:t>write</w:t>
      </w:r>
      <w:r>
        <w:t xml:space="preserve"> ‘yes’ or ‘no</w:t>
      </w:r>
      <w:r w:rsidR="00C10344">
        <w:t>’ on their mini whiteboard</w:t>
      </w:r>
      <w:r w:rsidR="00A34CD3">
        <w:t>s</w:t>
      </w:r>
      <w:r w:rsidR="00C10344">
        <w:t xml:space="preserve"> to indicate whether each equation is in the form </w:t>
      </w:r>
      <m:oMath>
        <m:r>
          <w:rPr>
            <w:rFonts w:ascii="Cambria Math" w:hAnsi="Cambria Math"/>
          </w:rPr>
          <m:t>y=kx.</m:t>
        </m:r>
      </m:oMath>
      <w:r w:rsidR="00C10344">
        <w:rPr>
          <w:rFonts w:eastAsiaTheme="minorEastAsia"/>
        </w:rPr>
        <w:t xml:space="preserve"> </w:t>
      </w:r>
      <w:r w:rsidR="001B30C2">
        <w:rPr>
          <w:rFonts w:eastAsiaTheme="minorEastAsia"/>
        </w:rPr>
        <w:t xml:space="preserve">Animate the slides to </w:t>
      </w:r>
      <w:r w:rsidR="00535E54">
        <w:rPr>
          <w:rFonts w:eastAsiaTheme="minorEastAsia"/>
        </w:rPr>
        <w:t>reveal the solution and each new question.</w:t>
      </w:r>
    </w:p>
    <w:p w14:paraId="02179ADB" w14:textId="235BB7C3" w:rsidR="000D55BD" w:rsidRPr="00B849C1" w:rsidRDefault="00EC77A3" w:rsidP="007E5216">
      <w:pPr>
        <w:pStyle w:val="ListNumber"/>
        <w:numPr>
          <w:ilvl w:val="0"/>
          <w:numId w:val="9"/>
        </w:numPr>
      </w:pPr>
      <w:r>
        <w:rPr>
          <w:rFonts w:eastAsiaTheme="minorEastAsia"/>
        </w:rPr>
        <w:t>U</w:t>
      </w:r>
      <w:r w:rsidR="00FB1B51">
        <w:rPr>
          <w:rFonts w:eastAsiaTheme="minorEastAsia"/>
        </w:rPr>
        <w:t>sing</w:t>
      </w:r>
      <w:r w:rsidR="000D55BD">
        <w:rPr>
          <w:rFonts w:eastAsiaTheme="minorEastAsia"/>
        </w:rPr>
        <w:t xml:space="preserve"> slide 9 and</w:t>
      </w:r>
      <w:r>
        <w:rPr>
          <w:rFonts w:eastAsiaTheme="minorEastAsia"/>
        </w:rPr>
        <w:t xml:space="preserve"> </w:t>
      </w:r>
      <w:r w:rsidR="00C25174">
        <w:rPr>
          <w:rFonts w:eastAsiaTheme="minorEastAsia"/>
        </w:rPr>
        <w:t>their mini whiteboard</w:t>
      </w:r>
      <w:r w:rsidR="00A34CD3">
        <w:rPr>
          <w:rFonts w:eastAsiaTheme="minorEastAsia"/>
        </w:rPr>
        <w:t>s</w:t>
      </w:r>
      <w:r w:rsidR="00C25174">
        <w:rPr>
          <w:rFonts w:eastAsiaTheme="minorEastAsia"/>
        </w:rPr>
        <w:t>,</w:t>
      </w:r>
      <w:r w:rsidR="000D55BD">
        <w:rPr>
          <w:rFonts w:eastAsiaTheme="minorEastAsia"/>
        </w:rPr>
        <w:t xml:space="preserve"> </w:t>
      </w:r>
      <w:r w:rsidR="00327245">
        <w:rPr>
          <w:rFonts w:eastAsiaTheme="minorEastAsia"/>
        </w:rPr>
        <w:t xml:space="preserve">instruct students to determine the value for </w:t>
      </w:r>
      <m:oMath>
        <m:r>
          <w:rPr>
            <w:rFonts w:ascii="Cambria Math" w:eastAsiaTheme="minorEastAsia" w:hAnsi="Cambria Math"/>
          </w:rPr>
          <m:t xml:space="preserve">k </m:t>
        </m:r>
      </m:oMath>
      <w:r w:rsidR="00327245">
        <w:rPr>
          <w:rFonts w:eastAsiaTheme="minorEastAsia"/>
        </w:rPr>
        <w:t xml:space="preserve">for the equations that are of the form </w:t>
      </w:r>
      <m:oMath>
        <m:r>
          <w:rPr>
            <w:rFonts w:ascii="Cambria Math" w:eastAsiaTheme="minorEastAsia" w:hAnsi="Cambria Math"/>
          </w:rPr>
          <m:t>y=kx.</m:t>
        </m:r>
      </m:oMath>
    </w:p>
    <w:p w14:paraId="025A5FF5" w14:textId="2146EBF3" w:rsidR="00B849C1" w:rsidRPr="00A66919" w:rsidRDefault="00B849C1" w:rsidP="00B849C1">
      <w:pPr>
        <w:pStyle w:val="FeatureBox"/>
      </w:pPr>
      <w:r>
        <w:lastRenderedPageBreak/>
        <w:t>Slide 9 only has the questions from slide 8</w:t>
      </w:r>
      <w:r w:rsidR="00224E50">
        <w:t>,</w:t>
      </w:r>
      <w:r>
        <w:t xml:space="preserve"> which are in the form </w:t>
      </w:r>
      <m:oMath>
        <m:r>
          <w:rPr>
            <w:rFonts w:ascii="Cambria Math" w:hAnsi="Cambria Math"/>
          </w:rPr>
          <m:t>y=kx</m:t>
        </m:r>
      </m:oMath>
      <w:r w:rsidR="00700C32">
        <w:rPr>
          <w:rFonts w:eastAsiaTheme="minorEastAsia"/>
        </w:rPr>
        <w:t xml:space="preserve"> for students to solve.</w:t>
      </w:r>
      <w:r w:rsidR="00FB1B51">
        <w:rPr>
          <w:rFonts w:eastAsiaTheme="minorEastAsia"/>
        </w:rPr>
        <w:t xml:space="preserve"> Animate the slide to reveal each solution.</w:t>
      </w:r>
      <w:r w:rsidR="00700C32">
        <w:rPr>
          <w:rFonts w:eastAsiaTheme="minorEastAsia"/>
        </w:rPr>
        <w:t xml:space="preserve"> </w:t>
      </w:r>
    </w:p>
    <w:p w14:paraId="0245B37B" w14:textId="7DDDA35D" w:rsidR="00035A50" w:rsidRDefault="00035A50" w:rsidP="00AF4817">
      <w:pPr>
        <w:pStyle w:val="Heading3"/>
        <w:tabs>
          <w:tab w:val="left" w:pos="5828"/>
        </w:tabs>
      </w:pPr>
      <w:r>
        <w:t>Releasing responsibility</w:t>
      </w:r>
    </w:p>
    <w:p w14:paraId="73AEA8E7" w14:textId="72DA7EFB" w:rsidR="00D5251A" w:rsidRDefault="00697621" w:rsidP="007E5216">
      <w:pPr>
        <w:pStyle w:val="ListNumber"/>
        <w:numPr>
          <w:ilvl w:val="0"/>
          <w:numId w:val="11"/>
        </w:numPr>
      </w:pPr>
      <w:r>
        <w:t>Display slide 11</w:t>
      </w:r>
      <w:r w:rsidR="00D96DF3">
        <w:t xml:space="preserve"> of the PowerPoint</w:t>
      </w:r>
      <w:r>
        <w:t xml:space="preserve"> </w:t>
      </w:r>
      <w:r w:rsidR="00CC55C9">
        <w:t>and use t</w:t>
      </w:r>
      <w:r>
        <w:t xml:space="preserve">he </w:t>
      </w:r>
      <w:r w:rsidR="00CC55C9">
        <w:t>‘A</w:t>
      </w:r>
      <w:r>
        <w:t>pproaching questions scaffold</w:t>
      </w:r>
      <w:r w:rsidR="00CC55C9">
        <w:t xml:space="preserve">’ to </w:t>
      </w:r>
      <w:r w:rsidR="00CF76CB">
        <w:t>remind students how to examine</w:t>
      </w:r>
      <w:r w:rsidR="006A15CB">
        <w:t xml:space="preserve"> </w:t>
      </w:r>
      <w:r w:rsidR="00CF76CB">
        <w:t xml:space="preserve">questions and </w:t>
      </w:r>
      <w:r w:rsidR="00FB1B51">
        <w:t>determine</w:t>
      </w:r>
      <w:r w:rsidR="00CF76CB">
        <w:t xml:space="preserve"> a method to use.</w:t>
      </w:r>
    </w:p>
    <w:p w14:paraId="4D6EA552" w14:textId="44CEA598" w:rsidR="00A75321" w:rsidRDefault="009C6552" w:rsidP="007E5216">
      <w:pPr>
        <w:pStyle w:val="ListNumber"/>
        <w:numPr>
          <w:ilvl w:val="0"/>
          <w:numId w:val="11"/>
        </w:numPr>
      </w:pPr>
      <w:r>
        <w:t xml:space="preserve">Display slide </w:t>
      </w:r>
      <w:r w:rsidR="007F6CBE">
        <w:t>1</w:t>
      </w:r>
      <w:r w:rsidR="001130F9">
        <w:t>2</w:t>
      </w:r>
      <w:r w:rsidR="00485A3D">
        <w:t xml:space="preserve"> </w:t>
      </w:r>
      <w:r w:rsidR="003F4A31">
        <w:t>and allow students time to read the question. Animate the slide to reveal question prompts that students should be considering when approaching a direct variation question.</w:t>
      </w:r>
      <w:r w:rsidR="00C165A9">
        <w:t xml:space="preserve"> Students can </w:t>
      </w:r>
      <w:r w:rsidR="005B64C5">
        <w:t xml:space="preserve">provide their </w:t>
      </w:r>
      <w:r w:rsidR="00E73481">
        <w:t>answers</w:t>
      </w:r>
      <w:r w:rsidR="005B64C5">
        <w:t xml:space="preserve"> to the</w:t>
      </w:r>
      <w:r w:rsidR="00A940B1">
        <w:t xml:space="preserve"> </w:t>
      </w:r>
      <w:r w:rsidR="00E73481">
        <w:t>prompts</w:t>
      </w:r>
      <w:r w:rsidR="00A940B1">
        <w:t xml:space="preserve"> on mini whiteboards</w:t>
      </w:r>
      <w:r w:rsidR="00A9000D">
        <w:t>.</w:t>
      </w:r>
    </w:p>
    <w:p w14:paraId="1736EC07" w14:textId="0D3F1259" w:rsidR="00A6737C" w:rsidRDefault="00C92F9C" w:rsidP="00A6737C">
      <w:pPr>
        <w:pStyle w:val="FeatureBox"/>
      </w:pPr>
      <w:r>
        <w:t xml:space="preserve">The </w:t>
      </w:r>
      <w:r w:rsidR="00A9000D">
        <w:t>prompts</w:t>
      </w:r>
      <w:r>
        <w:t xml:space="preserve"> require students to identify the key phrases o</w:t>
      </w:r>
      <w:r w:rsidR="00220404">
        <w:t>r</w:t>
      </w:r>
      <w:r>
        <w:t xml:space="preserve"> information within the question</w:t>
      </w:r>
      <w:r w:rsidR="00516599">
        <w:t xml:space="preserve">, write the equation in the form </w:t>
      </w:r>
      <m:oMath>
        <m:r>
          <w:rPr>
            <w:rFonts w:ascii="Cambria Math" w:hAnsi="Cambria Math"/>
          </w:rPr>
          <m:t>y=kx,</m:t>
        </m:r>
      </m:oMath>
      <w:r w:rsidR="00516599">
        <w:rPr>
          <w:rFonts w:eastAsiaTheme="minorEastAsia"/>
        </w:rPr>
        <w:t xml:space="preserve"> </w:t>
      </w:r>
      <w:r w:rsidR="0037294E">
        <w:rPr>
          <w:rFonts w:eastAsiaTheme="minorEastAsia"/>
        </w:rPr>
        <w:t xml:space="preserve">find the value of the constant of variation </w:t>
      </w:r>
      <w:r w:rsidR="003E7AE1">
        <w:rPr>
          <w:rFonts w:eastAsiaTheme="minorEastAsia"/>
        </w:rPr>
        <w:t>and</w:t>
      </w:r>
      <w:r w:rsidR="0037294E">
        <w:rPr>
          <w:rFonts w:eastAsiaTheme="minorEastAsia"/>
        </w:rPr>
        <w:t xml:space="preserve"> </w:t>
      </w:r>
      <w:r w:rsidR="00293931">
        <w:rPr>
          <w:rFonts w:eastAsiaTheme="minorEastAsia"/>
        </w:rPr>
        <w:t>write an equation to represent the relationship.</w:t>
      </w:r>
    </w:p>
    <w:p w14:paraId="0CEDEAC7" w14:textId="5F50399F" w:rsidR="008C73AE" w:rsidRDefault="003C4830" w:rsidP="007E5216">
      <w:pPr>
        <w:pStyle w:val="ListNumber"/>
        <w:numPr>
          <w:ilvl w:val="0"/>
          <w:numId w:val="11"/>
        </w:numPr>
      </w:pPr>
      <w:r>
        <w:t xml:space="preserve">Display slide </w:t>
      </w:r>
      <w:r w:rsidR="0087614E">
        <w:t>1</w:t>
      </w:r>
      <w:r w:rsidR="00A13C27">
        <w:t>3</w:t>
      </w:r>
      <w:r>
        <w:t xml:space="preserve"> to </w:t>
      </w:r>
      <w:r w:rsidR="00D96DF3">
        <w:t xml:space="preserve">demonstrate to </w:t>
      </w:r>
      <w:r>
        <w:t xml:space="preserve">students </w:t>
      </w:r>
      <w:r w:rsidR="00A145EC">
        <w:t xml:space="preserve">how </w:t>
      </w:r>
      <w:r w:rsidR="006C72FC">
        <w:t>the written question is translated into a solvable equation</w:t>
      </w:r>
      <w:r w:rsidR="008C73AE">
        <w:t xml:space="preserve"> and consider the </w:t>
      </w:r>
      <w:r w:rsidR="009A12C3">
        <w:t>question prompts on the slide</w:t>
      </w:r>
      <w:r w:rsidR="006C72FC">
        <w:t>.</w:t>
      </w:r>
      <w:r w:rsidR="00D65EF3">
        <w:t xml:space="preserve"> </w:t>
      </w:r>
    </w:p>
    <w:p w14:paraId="00AC375D" w14:textId="6F865DCD" w:rsidR="003C4830" w:rsidRDefault="00D65EF3" w:rsidP="007E5216">
      <w:pPr>
        <w:pStyle w:val="ListNumber"/>
        <w:numPr>
          <w:ilvl w:val="0"/>
          <w:numId w:val="11"/>
        </w:numPr>
      </w:pPr>
      <w:r>
        <w:t>Use a Think-</w:t>
      </w:r>
      <w:r w:rsidR="00421961">
        <w:t xml:space="preserve">Pair-Share </w:t>
      </w:r>
      <w:r w:rsidR="00F74C41">
        <w:t xml:space="preserve">for students to </w:t>
      </w:r>
      <w:r w:rsidR="00FC06F4">
        <w:t>answer the question prompts on the slide.</w:t>
      </w:r>
      <w:r w:rsidR="00F82093">
        <w:t xml:space="preserve"> </w:t>
      </w:r>
    </w:p>
    <w:p w14:paraId="73033117" w14:textId="2BCDBB25" w:rsidR="000E1321" w:rsidRDefault="00951D58" w:rsidP="007E5216">
      <w:pPr>
        <w:pStyle w:val="ListNumber"/>
        <w:numPr>
          <w:ilvl w:val="0"/>
          <w:numId w:val="11"/>
        </w:numPr>
      </w:pPr>
      <w:r>
        <w:t xml:space="preserve">Reinforce to students what the constant of variation represents in terms of this scenario. That is, </w:t>
      </w:r>
      <m:oMath>
        <m:r>
          <w:rPr>
            <w:rFonts w:ascii="Cambria Math" w:hAnsi="Cambria Math"/>
          </w:rPr>
          <m:t>k</m:t>
        </m:r>
      </m:oMath>
      <w:r w:rsidR="00F82093">
        <w:t xml:space="preserve"> is the rate of change or the ‘per unit’ amount. In this case, it tells us the car travels </w:t>
      </w:r>
      <w:r w:rsidR="00421961" w:rsidRPr="00421961">
        <w:t>60</w:t>
      </w:r>
      <w:r w:rsidR="00421961">
        <w:t> </w:t>
      </w:r>
      <w:r w:rsidR="00421961" w:rsidRPr="00421961">
        <w:t xml:space="preserve">km </w:t>
      </w:r>
      <w:r w:rsidR="00F82093">
        <w:t xml:space="preserve">for every hour, so </w:t>
      </w:r>
      <m:oMath>
        <m:r>
          <w:rPr>
            <w:rFonts w:ascii="Cambria Math" w:hAnsi="Cambria Math"/>
          </w:rPr>
          <m:t>k</m:t>
        </m:r>
      </m:oMath>
      <w:r w:rsidR="00F82093">
        <w:t xml:space="preserve"> is the speed. </w:t>
      </w:r>
    </w:p>
    <w:p w14:paraId="4234E8F8" w14:textId="2EA13F93" w:rsidR="004D718B" w:rsidRDefault="006813AA" w:rsidP="007E5216">
      <w:pPr>
        <w:pStyle w:val="ListNumber"/>
        <w:numPr>
          <w:ilvl w:val="0"/>
          <w:numId w:val="11"/>
        </w:numPr>
      </w:pPr>
      <w:r>
        <w:t>Distribute Appendix A ‘</w:t>
      </w:r>
      <w:r w:rsidRPr="006813AA">
        <w:t xml:space="preserve">Finding </w:t>
      </w:r>
      <w:r w:rsidRPr="00742C9A">
        <w:rPr>
          <w:i/>
        </w:rPr>
        <w:t>k</w:t>
      </w:r>
      <w:r w:rsidRPr="006813AA">
        <w:t xml:space="preserve"> scaffold</w:t>
      </w:r>
      <w:r>
        <w:t xml:space="preserve">’ </w:t>
      </w:r>
      <w:r w:rsidR="0092108B">
        <w:t>for students to complete independently. The appendix</w:t>
      </w:r>
      <w:r>
        <w:t xml:space="preserve"> uses fad</w:t>
      </w:r>
      <w:r w:rsidR="00612276">
        <w:t>ed</w:t>
      </w:r>
      <w:r>
        <w:t xml:space="preserve"> examples </w:t>
      </w:r>
      <w:r w:rsidR="00790D5A" w:rsidRPr="00790D5A">
        <w:t>(</w:t>
      </w:r>
      <w:hyperlink r:id="rId17" w:tgtFrame="_blank" w:history="1">
        <w:r w:rsidR="00790D5A" w:rsidRPr="00790D5A">
          <w:rPr>
            <w:rStyle w:val="Hyperlink"/>
          </w:rPr>
          <w:t>bit.ly/fadedexamplesstrategy</w:t>
        </w:r>
      </w:hyperlink>
      <w:r w:rsidR="00790D5A">
        <w:t>)</w:t>
      </w:r>
      <w:r>
        <w:t xml:space="preserve">. </w:t>
      </w:r>
    </w:p>
    <w:p w14:paraId="3AD04381" w14:textId="0BAFF2E9" w:rsidR="00243870" w:rsidRDefault="00243870" w:rsidP="00243870">
      <w:pPr>
        <w:pStyle w:val="ListNumber"/>
        <w:numPr>
          <w:ilvl w:val="0"/>
          <w:numId w:val="11"/>
        </w:numPr>
      </w:pPr>
      <w:r>
        <w:t>Use slides 14</w:t>
      </w:r>
      <w:r w:rsidR="00421961">
        <w:t>–</w:t>
      </w:r>
      <w:r>
        <w:t>15 from the PowerPoint for modelling worked examples of f</w:t>
      </w:r>
      <w:r w:rsidRPr="006C402D">
        <w:t xml:space="preserve">inding and using the constant of variation </w:t>
      </w:r>
      <w:r w:rsidR="00373936">
        <w:t xml:space="preserve">to </w:t>
      </w:r>
      <w:r>
        <w:t>solv</w:t>
      </w:r>
      <w:r w:rsidR="00373936">
        <w:t>e</w:t>
      </w:r>
      <w:r>
        <w:t xml:space="preserve"> a problem using the Worked examples (</w:t>
      </w:r>
      <w:r w:rsidR="00421961">
        <w:t>Y</w:t>
      </w:r>
      <w:r>
        <w:t>our turn) method (</w:t>
      </w:r>
      <w:hyperlink r:id="rId18">
        <w:r w:rsidRPr="22149B9C">
          <w:rPr>
            <w:rStyle w:val="Hyperlink"/>
          </w:rPr>
          <w:t>bit.ly/supportingstrategies</w:t>
        </w:r>
      </w:hyperlink>
      <w:r>
        <w:t>).</w:t>
      </w:r>
    </w:p>
    <w:p w14:paraId="29F80A83" w14:textId="429CF457" w:rsidR="003B49C2" w:rsidRDefault="003B49C2" w:rsidP="003B49C2">
      <w:pPr>
        <w:pStyle w:val="FeatureBox"/>
      </w:pPr>
      <w:r>
        <w:t>Animate the slides to reveal the self-explanation prompts</w:t>
      </w:r>
      <w:r w:rsidR="000F09E1">
        <w:t xml:space="preserve"> and solution</w:t>
      </w:r>
      <w:r w:rsidR="00CB54D8">
        <w:t>.</w:t>
      </w:r>
      <w:r w:rsidR="00D30E60">
        <w:t xml:space="preserve"> The teacher is encouraged to reinforce</w:t>
      </w:r>
      <w:r w:rsidR="007A0376">
        <w:t xml:space="preserve"> to students</w:t>
      </w:r>
      <w:r w:rsidR="00D30E60">
        <w:t xml:space="preserve"> what </w:t>
      </w:r>
      <m:oMath>
        <m:r>
          <w:rPr>
            <w:rFonts w:ascii="Cambria Math" w:hAnsi="Cambria Math"/>
          </w:rPr>
          <m:t>k</m:t>
        </m:r>
      </m:oMath>
      <w:r w:rsidR="00D30E60">
        <w:rPr>
          <w:rFonts w:eastAsiaTheme="minorEastAsia"/>
        </w:rPr>
        <w:t xml:space="preserve"> represents in </w:t>
      </w:r>
      <w:r w:rsidR="007A0376">
        <w:rPr>
          <w:rFonts w:eastAsiaTheme="minorEastAsia"/>
        </w:rPr>
        <w:t>the scenarios considered in slides 14</w:t>
      </w:r>
      <w:r w:rsidR="00421961">
        <w:rPr>
          <w:rFonts w:eastAsiaTheme="minorEastAsia"/>
        </w:rPr>
        <w:t>–</w:t>
      </w:r>
      <w:r w:rsidR="007A0376">
        <w:rPr>
          <w:rFonts w:eastAsiaTheme="minorEastAsia"/>
        </w:rPr>
        <w:t xml:space="preserve">15. </w:t>
      </w:r>
    </w:p>
    <w:p w14:paraId="071F9529" w14:textId="47919D29" w:rsidR="00553DDA" w:rsidRDefault="00553DDA" w:rsidP="007E5216">
      <w:pPr>
        <w:pStyle w:val="ListNumber"/>
        <w:numPr>
          <w:ilvl w:val="0"/>
          <w:numId w:val="11"/>
        </w:numPr>
      </w:pPr>
      <w:r w:rsidRPr="00553DDA">
        <w:lastRenderedPageBreak/>
        <w:t xml:space="preserve">In pairs, have students use </w:t>
      </w:r>
      <w:r w:rsidRPr="00BF0C26">
        <w:t>Appendix A</w:t>
      </w:r>
      <w:r w:rsidRPr="00553DDA">
        <w:t xml:space="preserve"> to create a set of steps they would follow to find and use the constant of variation</w:t>
      </w:r>
      <w:r w:rsidR="002A6BD3">
        <w:t xml:space="preserve"> (</w:t>
      </w:r>
      <m:oMath>
        <m:r>
          <w:rPr>
            <w:rFonts w:ascii="Cambria Math" w:hAnsi="Cambria Math"/>
          </w:rPr>
          <m:t>k)</m:t>
        </m:r>
      </m:oMath>
      <w:r w:rsidR="002A6BD3">
        <w:rPr>
          <w:rFonts w:eastAsiaTheme="minorEastAsia"/>
        </w:rPr>
        <w:t xml:space="preserve"> </w:t>
      </w:r>
      <w:r w:rsidRPr="00553DDA">
        <w:t xml:space="preserve">to solve problems. They should write these steps as </w:t>
      </w:r>
      <w:r w:rsidR="0059234D">
        <w:t>a</w:t>
      </w:r>
      <w:r w:rsidRPr="00553DDA">
        <w:t xml:space="preserve"> note to their future forgetful sel</w:t>
      </w:r>
      <w:r w:rsidR="002A6BD3">
        <w:t xml:space="preserve">ves </w:t>
      </w:r>
      <w:r w:rsidR="0059234D">
        <w:t>(</w:t>
      </w:r>
      <w:hyperlink r:id="rId19" w:tgtFrame="_new" w:history="1">
        <w:r w:rsidRPr="00553DDA">
          <w:rPr>
            <w:rStyle w:val="Hyperlink"/>
          </w:rPr>
          <w:t>bit.ly/notestofutureself</w:t>
        </w:r>
      </w:hyperlink>
      <w:r w:rsidR="0059234D">
        <w:t>)</w:t>
      </w:r>
    </w:p>
    <w:p w14:paraId="3012A844" w14:textId="16E115E7" w:rsidR="00522542" w:rsidRDefault="00522542" w:rsidP="007E5216">
      <w:pPr>
        <w:pStyle w:val="ListNumber"/>
        <w:numPr>
          <w:ilvl w:val="0"/>
          <w:numId w:val="11"/>
        </w:numPr>
      </w:pPr>
      <w:r>
        <w:t xml:space="preserve">Have pairs turn and talk </w:t>
      </w:r>
      <w:r w:rsidR="00CF5484" w:rsidRPr="00CF5484">
        <w:t>(</w:t>
      </w:r>
      <w:hyperlink r:id="rId20" w:tgtFrame="_blank" w:history="1">
        <w:r w:rsidR="00CF5484" w:rsidRPr="00CF5484">
          <w:rPr>
            <w:rStyle w:val="Hyperlink"/>
          </w:rPr>
          <w:t>bit.ly/</w:t>
        </w:r>
        <w:proofErr w:type="spellStart"/>
        <w:r w:rsidR="00CF5484" w:rsidRPr="00CF5484">
          <w:rPr>
            <w:rStyle w:val="Hyperlink"/>
          </w:rPr>
          <w:t>classroomtalkmoves</w:t>
        </w:r>
        <w:proofErr w:type="spellEnd"/>
      </w:hyperlink>
      <w:r w:rsidR="00CF5484" w:rsidRPr="00CF5484">
        <w:t>)</w:t>
      </w:r>
      <w:r w:rsidR="002A6BD3">
        <w:t xml:space="preserve"> </w:t>
      </w:r>
      <w:r w:rsidR="00A657AD">
        <w:t xml:space="preserve">with another pair to compare </w:t>
      </w:r>
      <w:r w:rsidR="00F9080F">
        <w:t>and provide peer feedback</w:t>
      </w:r>
      <w:r w:rsidR="00B556BA">
        <w:t xml:space="preserve"> on their notes</w:t>
      </w:r>
      <w:r w:rsidR="00F9080F">
        <w:t>.</w:t>
      </w:r>
      <w:r w:rsidR="00CF5484">
        <w:t xml:space="preserve"> </w:t>
      </w:r>
    </w:p>
    <w:p w14:paraId="2F468947" w14:textId="2357AD2A" w:rsidR="00A51D10" w:rsidRDefault="00035A50" w:rsidP="00AF4817">
      <w:pPr>
        <w:pStyle w:val="Heading3"/>
        <w:tabs>
          <w:tab w:val="left" w:pos="5828"/>
        </w:tabs>
      </w:pPr>
      <w:r>
        <w:t xml:space="preserve">Independent </w:t>
      </w:r>
      <w:r w:rsidR="0074782C">
        <w:t>practice</w:t>
      </w:r>
    </w:p>
    <w:p w14:paraId="54F3162D" w14:textId="6239A5D2" w:rsidR="00BB39EF" w:rsidRDefault="00152FCA" w:rsidP="007009ED">
      <w:pPr>
        <w:pStyle w:val="ListNumber"/>
        <w:numPr>
          <w:ilvl w:val="0"/>
          <w:numId w:val="36"/>
        </w:numPr>
      </w:pPr>
      <w:r>
        <w:t>Place students into visibly random groups of 3</w:t>
      </w:r>
      <w:r w:rsidRPr="00366395">
        <w:rPr>
          <w:color w:val="000000"/>
          <w:szCs w:val="22"/>
          <w:shd w:val="clear" w:color="auto" w:fill="FFFFFF"/>
        </w:rPr>
        <w:t xml:space="preserve"> </w:t>
      </w:r>
      <w:r w:rsidRPr="00366395">
        <w:t>(</w:t>
      </w:r>
      <w:hyperlink r:id="rId21" w:tgtFrame="_blank" w:history="1">
        <w:r w:rsidRPr="00366395">
          <w:rPr>
            <w:rStyle w:val="Hyperlink"/>
          </w:rPr>
          <w:t>bit.ly/visiblegroups</w:t>
        </w:r>
      </w:hyperlink>
      <w:r w:rsidRPr="00366395">
        <w:t>)</w:t>
      </w:r>
      <w:r w:rsidR="00FF5848">
        <w:t xml:space="preserve"> and distribute one device </w:t>
      </w:r>
      <w:r w:rsidR="0007079F">
        <w:t xml:space="preserve">and 3 mini whiteboards </w:t>
      </w:r>
      <w:r w:rsidR="00FF5848">
        <w:t>to each group.</w:t>
      </w:r>
    </w:p>
    <w:p w14:paraId="65907E10" w14:textId="68EEDBAA" w:rsidR="007C1ADD" w:rsidRDefault="00C54DF7" w:rsidP="007009ED">
      <w:pPr>
        <w:pStyle w:val="ListNumber"/>
        <w:numPr>
          <w:ilvl w:val="0"/>
          <w:numId w:val="36"/>
        </w:numPr>
      </w:pPr>
      <w:r>
        <w:t>Instruct students to open</w:t>
      </w:r>
      <w:r w:rsidR="009D77BA">
        <w:t xml:space="preserve"> EduChat</w:t>
      </w:r>
      <w:r>
        <w:t xml:space="preserve"> (</w:t>
      </w:r>
      <w:hyperlink r:id="rId22" w:anchor="/chat">
        <w:r w:rsidR="00EC40DB">
          <w:rPr>
            <w:rStyle w:val="Hyperlink"/>
          </w:rPr>
          <w:t>chat.education.nsw.gov.au</w:t>
        </w:r>
      </w:hyperlink>
      <w:r>
        <w:t>)</w:t>
      </w:r>
      <w:r w:rsidR="703E2F61">
        <w:t xml:space="preserve">. </w:t>
      </w:r>
    </w:p>
    <w:p w14:paraId="2B4C444A" w14:textId="6AEF186D" w:rsidR="00C54DF7" w:rsidRDefault="00C54DF7" w:rsidP="007009ED">
      <w:pPr>
        <w:pStyle w:val="ListNumber"/>
        <w:numPr>
          <w:ilvl w:val="0"/>
          <w:numId w:val="36"/>
        </w:numPr>
      </w:pPr>
      <w:r>
        <w:t xml:space="preserve">Copy in the following </w:t>
      </w:r>
      <w:r w:rsidR="00C07103">
        <w:t>prompt</w:t>
      </w:r>
      <w:r w:rsidR="00EE7739">
        <w:t>,</w:t>
      </w:r>
      <w:r w:rsidR="004A1FA3">
        <w:t xml:space="preserve"> which includes a </w:t>
      </w:r>
      <w:r>
        <w:t>past</w:t>
      </w:r>
      <w:r w:rsidR="004A1FA3">
        <w:t xml:space="preserve"> HSC</w:t>
      </w:r>
      <w:r>
        <w:t xml:space="preserve"> question</w:t>
      </w:r>
      <w:r w:rsidR="00EA2570">
        <w:t>.</w:t>
      </w:r>
    </w:p>
    <w:p w14:paraId="32F5B7AA" w14:textId="3AC40C93" w:rsidR="00974368" w:rsidRDefault="00D33B49">
      <w:pPr>
        <w:pStyle w:val="FeatureBox3"/>
      </w:pPr>
      <w:r>
        <w:t xml:space="preserve">We are </w:t>
      </w:r>
      <w:r w:rsidR="00301CE2">
        <w:t>3</w:t>
      </w:r>
      <w:r w:rsidR="00B76572">
        <w:t xml:space="preserve"> </w:t>
      </w:r>
      <w:r w:rsidR="004C0ECB">
        <w:t xml:space="preserve">Year 11 Mathematics Standard </w:t>
      </w:r>
      <w:r w:rsidR="00B76572">
        <w:t>student</w:t>
      </w:r>
      <w:r w:rsidR="007549F8">
        <w:t>s</w:t>
      </w:r>
      <w:r w:rsidR="00974368">
        <w:t xml:space="preserve"> want</w:t>
      </w:r>
      <w:r w:rsidR="00B14A52">
        <w:t>ing</w:t>
      </w:r>
      <w:r w:rsidR="00632936">
        <w:t xml:space="preserve"> to practi</w:t>
      </w:r>
      <w:r w:rsidR="00382948">
        <w:t>s</w:t>
      </w:r>
      <w:r w:rsidR="00632936">
        <w:t>e</w:t>
      </w:r>
      <w:r w:rsidR="00974368">
        <w:t xml:space="preserve"> </w:t>
      </w:r>
      <w:r w:rsidR="00FC4498">
        <w:t>more direct variation</w:t>
      </w:r>
      <w:r w:rsidR="000C3C10">
        <w:t xml:space="preserve"> questions</w:t>
      </w:r>
      <w:r w:rsidR="00FC4498">
        <w:t>.</w:t>
      </w:r>
    </w:p>
    <w:p w14:paraId="56A20B68" w14:textId="77777777" w:rsidR="002A6BD3" w:rsidRDefault="00EA2570" w:rsidP="005943AD">
      <w:pPr>
        <w:pStyle w:val="FeatureBox3"/>
      </w:pPr>
      <w:r>
        <w:t xml:space="preserve">Can you provide </w:t>
      </w:r>
      <w:r w:rsidR="002B42E0">
        <w:t>each of us with our own</w:t>
      </w:r>
      <w:r>
        <w:t xml:space="preserve"> alternative question </w:t>
      </w:r>
      <w:r w:rsidR="00C673DF">
        <w:t>with a similar structure</w:t>
      </w:r>
      <w:r w:rsidR="006C3912">
        <w:t xml:space="preserve"> to this one?</w:t>
      </w:r>
    </w:p>
    <w:p w14:paraId="481AFB7E" w14:textId="5523A138" w:rsidR="0017004F" w:rsidRDefault="002A6BD3" w:rsidP="005943AD">
      <w:pPr>
        <w:pStyle w:val="FeatureBox3"/>
      </w:pPr>
      <w:r>
        <w:t>‘</w:t>
      </w:r>
      <w:r w:rsidR="00C673DF" w:rsidRPr="00C673DF">
        <w:t xml:space="preserve">The weight of a bundle of A4 paper (w kg) varies directly with the number of sheets (N) of A4 paper that the bundle contains. This relationship is modelled by the formula </w:t>
      </w:r>
      <m:oMath>
        <m:r>
          <w:rPr>
            <w:rFonts w:ascii="Cambria Math" w:hAnsi="Cambria Math"/>
          </w:rPr>
          <m:t>W= kn</m:t>
        </m:r>
      </m:oMath>
      <w:r w:rsidR="00C673DF" w:rsidRPr="00C673DF">
        <w:t xml:space="preserve"> , where </w:t>
      </w:r>
      <m:oMath>
        <m:r>
          <w:rPr>
            <w:rFonts w:ascii="Cambria Math" w:hAnsi="Cambria Math"/>
          </w:rPr>
          <m:t>k</m:t>
        </m:r>
      </m:oMath>
      <w:r w:rsidR="00C673DF" w:rsidRPr="00C673DF">
        <w:t xml:space="preserve"> is a constant. The weight of a bundle containing 500 sheets of A4 paper is 2.5 kilograms.</w:t>
      </w:r>
    </w:p>
    <w:p w14:paraId="635B200E" w14:textId="77777777" w:rsidR="00A138FF" w:rsidRDefault="00C673DF" w:rsidP="005943AD">
      <w:pPr>
        <w:pStyle w:val="FeatureBox3"/>
      </w:pPr>
      <w:r w:rsidRPr="00C673DF">
        <w:t xml:space="preserve">Show that the value of </w:t>
      </w:r>
      <m:oMath>
        <m:r>
          <w:rPr>
            <w:rFonts w:ascii="Cambria Math" w:hAnsi="Cambria Math"/>
          </w:rPr>
          <m:t>k</m:t>
        </m:r>
      </m:oMath>
      <w:r w:rsidRPr="00C673DF">
        <w:t xml:space="preserve"> is 0.005.</w:t>
      </w:r>
    </w:p>
    <w:p w14:paraId="48B62045" w14:textId="7526309B" w:rsidR="002A6BD3" w:rsidRDefault="00C673DF" w:rsidP="005943AD">
      <w:pPr>
        <w:pStyle w:val="FeatureBox3"/>
      </w:pPr>
      <w:r w:rsidRPr="00C673DF">
        <w:t>A bundle of A4 paper has a weight of 1.2 kilograms. Calculate the number of sheets of A4 paper in the bundle.</w:t>
      </w:r>
      <w:r w:rsidR="002A6BD3">
        <w:t>’</w:t>
      </w:r>
    </w:p>
    <w:p w14:paraId="608DC6BC" w14:textId="0E00DBC6" w:rsidR="00494C39" w:rsidRPr="00494C39" w:rsidRDefault="008947A3" w:rsidP="005943AD">
      <w:pPr>
        <w:pStyle w:val="FeatureBox3"/>
      </w:pPr>
      <w:r>
        <w:t>Format the question in the same way using an examination</w:t>
      </w:r>
      <w:r w:rsidR="00F144E9">
        <w:t>-</w:t>
      </w:r>
      <w:r>
        <w:t>style tone.</w:t>
      </w:r>
    </w:p>
    <w:p w14:paraId="04F0865E" w14:textId="020DD2AA" w:rsidR="00131EB0" w:rsidRDefault="00131EB0" w:rsidP="00131EB0">
      <w:pPr>
        <w:pStyle w:val="FeatureBox"/>
      </w:pPr>
      <w:r>
        <w:t xml:space="preserve">For </w:t>
      </w:r>
      <w:r w:rsidR="00CD5D61">
        <w:t>efficiency, the teacher can upload</w:t>
      </w:r>
      <w:r w:rsidR="00DA631C">
        <w:t xml:space="preserve"> the text of </w:t>
      </w:r>
      <w:r w:rsidR="00CD5D61">
        <w:t xml:space="preserve">this question to </w:t>
      </w:r>
      <w:r w:rsidR="00571E84">
        <w:t xml:space="preserve">the class </w:t>
      </w:r>
      <w:r w:rsidR="00DA631C">
        <w:t xml:space="preserve">digital </w:t>
      </w:r>
      <w:r w:rsidR="00931E9A">
        <w:t xml:space="preserve">learning </w:t>
      </w:r>
      <w:r w:rsidR="00DA631C">
        <w:t>platform to allo</w:t>
      </w:r>
      <w:r w:rsidR="00AD7106">
        <w:t>w</w:t>
      </w:r>
      <w:r w:rsidR="00DA631C">
        <w:t xml:space="preserve"> student</w:t>
      </w:r>
      <w:r w:rsidR="008F11D6">
        <w:t>s to</w:t>
      </w:r>
      <w:r w:rsidR="00DA631C">
        <w:t xml:space="preserve"> copy from. </w:t>
      </w:r>
    </w:p>
    <w:p w14:paraId="45D3F254" w14:textId="0EFC2F99" w:rsidR="004A6876" w:rsidRDefault="007E28C9" w:rsidP="007009ED">
      <w:pPr>
        <w:pStyle w:val="ListNumber"/>
        <w:numPr>
          <w:ilvl w:val="0"/>
          <w:numId w:val="36"/>
        </w:numPr>
      </w:pPr>
      <w:r>
        <w:t>Instruct students to</w:t>
      </w:r>
      <w:r w:rsidR="00E45727">
        <w:t xml:space="preserve"> </w:t>
      </w:r>
      <w:r w:rsidR="00162967">
        <w:t>each solve</w:t>
      </w:r>
      <w:r w:rsidR="00E45727">
        <w:t xml:space="preserve"> </w:t>
      </w:r>
      <w:r w:rsidR="00162967">
        <w:t>one of the</w:t>
      </w:r>
      <w:r w:rsidR="00E45727">
        <w:t xml:space="preserve"> 3 alternative questions.</w:t>
      </w:r>
    </w:p>
    <w:p w14:paraId="5B967296" w14:textId="02E9103B" w:rsidR="00FA67BF" w:rsidRDefault="00AD7106" w:rsidP="007009ED">
      <w:pPr>
        <w:pStyle w:val="ListNumber"/>
        <w:numPr>
          <w:ilvl w:val="0"/>
          <w:numId w:val="36"/>
        </w:numPr>
      </w:pPr>
      <w:r>
        <w:lastRenderedPageBreak/>
        <w:t>Instruct students to check each other's solutions</w:t>
      </w:r>
      <w:r w:rsidR="00F763AE">
        <w:t xml:space="preserve"> and provide feedback</w:t>
      </w:r>
      <w:r>
        <w:t>.</w:t>
      </w:r>
      <w:r w:rsidR="00FA6E98">
        <w:t xml:space="preserve"> Students can provide feedback on 2 things they like about the solution and one thing they would like to see improved </w:t>
      </w:r>
      <w:r w:rsidR="00FA6E98" w:rsidRPr="00500CB9">
        <w:t>(</w:t>
      </w:r>
      <w:hyperlink r:id="rId23" w:tgtFrame="_blank" w:history="1">
        <w:r w:rsidR="00FA6E98" w:rsidRPr="00500CB9">
          <w:rPr>
            <w:rStyle w:val="Hyperlink"/>
          </w:rPr>
          <w:t>bit.ly/DLSpeerfeedback</w:t>
        </w:r>
      </w:hyperlink>
      <w:r w:rsidR="00FA6E98" w:rsidRPr="00500CB9">
        <w:t>)</w:t>
      </w:r>
      <w:r w:rsidR="00FA6E98">
        <w:t xml:space="preserve">. </w:t>
      </w:r>
    </w:p>
    <w:p w14:paraId="08F7DB6E" w14:textId="6EF046F2" w:rsidR="00097A84" w:rsidRDefault="00FD67D2" w:rsidP="007009ED">
      <w:pPr>
        <w:pStyle w:val="ListNumber"/>
        <w:numPr>
          <w:ilvl w:val="0"/>
          <w:numId w:val="36"/>
        </w:numPr>
      </w:pPr>
      <w:r>
        <w:t>Instruct s</w:t>
      </w:r>
      <w:r w:rsidR="00C47F60">
        <w:t>tudents</w:t>
      </w:r>
      <w:r w:rsidR="00557C69">
        <w:t xml:space="preserve"> to</w:t>
      </w:r>
      <w:r w:rsidR="00C47F60">
        <w:t xml:space="preserve"> prompt</w:t>
      </w:r>
      <w:r w:rsidR="00557C69">
        <w:t xml:space="preserve"> EduChat</w:t>
      </w:r>
      <w:r w:rsidR="00C47F60">
        <w:t xml:space="preserve"> to</w:t>
      </w:r>
      <w:r w:rsidR="00557C69">
        <w:t xml:space="preserve"> provide </w:t>
      </w:r>
      <w:r w:rsidR="00C47F60">
        <w:t>them</w:t>
      </w:r>
      <w:r w:rsidR="00557C69">
        <w:t xml:space="preserve"> with a </w:t>
      </w:r>
      <w:r w:rsidR="00DA4BB2">
        <w:t xml:space="preserve">worked solution </w:t>
      </w:r>
      <w:r w:rsidR="00097A84">
        <w:t>for each question</w:t>
      </w:r>
      <w:r w:rsidR="00404CB8">
        <w:t xml:space="preserve"> by typing in the prompt ‘</w:t>
      </w:r>
      <w:r w:rsidR="006806E0">
        <w:t>provide a worked solution for each of the questions’</w:t>
      </w:r>
      <w:r w:rsidR="00097A84">
        <w:t>.</w:t>
      </w:r>
    </w:p>
    <w:p w14:paraId="47D22B84" w14:textId="01505E16" w:rsidR="00557C69" w:rsidRDefault="00FD67D2" w:rsidP="007009ED">
      <w:pPr>
        <w:pStyle w:val="ListNumber"/>
        <w:numPr>
          <w:ilvl w:val="0"/>
          <w:numId w:val="36"/>
        </w:numPr>
      </w:pPr>
      <w:r>
        <w:t>Students review the solutions for reasonableness and correctness.</w:t>
      </w:r>
    </w:p>
    <w:p w14:paraId="45129FFE" w14:textId="127AC003" w:rsidR="00FD67D2" w:rsidRDefault="00AB155A" w:rsidP="007009ED">
      <w:pPr>
        <w:pStyle w:val="ListNumber"/>
        <w:numPr>
          <w:ilvl w:val="0"/>
          <w:numId w:val="36"/>
        </w:numPr>
      </w:pPr>
      <w:r>
        <w:t xml:space="preserve">Instruct students to design a </w:t>
      </w:r>
      <w:r w:rsidR="00DA7214">
        <w:t>marking criteria</w:t>
      </w:r>
      <w:r>
        <w:t xml:space="preserve"> for these quest</w:t>
      </w:r>
      <w:r w:rsidR="00DA7214">
        <w:t>ions.</w:t>
      </w:r>
    </w:p>
    <w:p w14:paraId="66710DF4" w14:textId="1E47E53F" w:rsidR="00B71728" w:rsidRDefault="00DA7214" w:rsidP="007009ED">
      <w:pPr>
        <w:pStyle w:val="ListNumber"/>
        <w:numPr>
          <w:ilvl w:val="0"/>
          <w:numId w:val="36"/>
        </w:numPr>
      </w:pPr>
      <w:r>
        <w:t>Instruct students to prompt EduChat for a marking criteria</w:t>
      </w:r>
      <w:r w:rsidR="006806E0">
        <w:t xml:space="preserve"> by typing the prompt ‘Provide me with a marking criteria for these 3 questions’</w:t>
      </w:r>
      <w:r w:rsidR="003042EA">
        <w:t>.</w:t>
      </w:r>
    </w:p>
    <w:p w14:paraId="27C067EE" w14:textId="782AEE1E" w:rsidR="00333386" w:rsidRDefault="00B71728" w:rsidP="007009ED">
      <w:pPr>
        <w:pStyle w:val="ListNumber"/>
        <w:numPr>
          <w:ilvl w:val="0"/>
          <w:numId w:val="36"/>
        </w:numPr>
      </w:pPr>
      <w:r>
        <w:t>Using the Pose-Pause-Pounce-Bounce questioning strategy</w:t>
      </w:r>
      <w:r w:rsidR="00333386">
        <w:t>, pose the following question</w:t>
      </w:r>
      <w:r w:rsidR="001207AC">
        <w:t xml:space="preserve"> </w:t>
      </w:r>
      <w:r w:rsidR="0041399D">
        <w:t xml:space="preserve">‘How </w:t>
      </w:r>
      <w:r w:rsidR="00CF3D0B">
        <w:t>would</w:t>
      </w:r>
      <w:r w:rsidR="0041399D">
        <w:t xml:space="preserve"> you</w:t>
      </w:r>
      <w:r w:rsidR="00CF3D0B">
        <w:t xml:space="preserve"> evaluate EduChat’s marking criteria</w:t>
      </w:r>
      <w:r w:rsidR="004C6DB3">
        <w:t>?’. Further prompting questions could include:</w:t>
      </w:r>
    </w:p>
    <w:p w14:paraId="14D0813F" w14:textId="77777777" w:rsidR="00333386" w:rsidRDefault="008B1743" w:rsidP="00470298">
      <w:pPr>
        <w:pStyle w:val="ListBullet2"/>
      </w:pPr>
      <w:r>
        <w:t>Do they think this marking criteria is fair?</w:t>
      </w:r>
    </w:p>
    <w:p w14:paraId="6573E835" w14:textId="2864E0DD" w:rsidR="00DA7214" w:rsidRDefault="008B1743" w:rsidP="00470298">
      <w:pPr>
        <w:pStyle w:val="ListBullet2"/>
      </w:pPr>
      <w:r>
        <w:t>How does it compare with their marking criteria?</w:t>
      </w:r>
    </w:p>
    <w:p w14:paraId="1C6B0958" w14:textId="601636D2" w:rsidR="00BF414C" w:rsidRDefault="00BF414C" w:rsidP="00470298">
      <w:pPr>
        <w:pStyle w:val="ListBullet2"/>
      </w:pPr>
      <w:r>
        <w:t>How does it compare with other HSC style questions they have seen?</w:t>
      </w:r>
    </w:p>
    <w:p w14:paraId="3AD04FF1" w14:textId="6CBC488A" w:rsidR="0080288E" w:rsidRDefault="00470298" w:rsidP="005943AD">
      <w:pPr>
        <w:pStyle w:val="FeatureBox"/>
      </w:pPr>
      <w:r w:rsidRPr="00470298">
        <w:t xml:space="preserve">EduChat may </w:t>
      </w:r>
      <w:r>
        <w:t>suggest</w:t>
      </w:r>
      <w:r w:rsidRPr="00470298">
        <w:t xml:space="preserve"> a marking criteria worth 8–10 marks</w:t>
      </w:r>
      <w:r w:rsidR="00DC03F1">
        <w:t>,</w:t>
      </w:r>
      <w:r w:rsidR="0080288E">
        <w:t xml:space="preserve"> which students may think is </w:t>
      </w:r>
      <w:r w:rsidR="00E828DA">
        <w:t>too generous</w:t>
      </w:r>
      <w:r w:rsidR="00673D29">
        <w:t xml:space="preserve"> for one examination question</w:t>
      </w:r>
      <w:r w:rsidR="00E828DA">
        <w:t xml:space="preserve">. Students may wish to prompt EduChat to </w:t>
      </w:r>
      <w:r w:rsidR="00E30B5A">
        <w:t xml:space="preserve">adjust the marking </w:t>
      </w:r>
      <w:r w:rsidR="002C19BF">
        <w:t>c</w:t>
      </w:r>
      <w:r w:rsidR="00E30B5A">
        <w:t>riteri</w:t>
      </w:r>
      <w:r w:rsidR="00690FD4">
        <w:t xml:space="preserve">a </w:t>
      </w:r>
      <w:r w:rsidR="002C19BF">
        <w:t>to reflect theirs and fur</w:t>
      </w:r>
      <w:r w:rsidR="00690FD4">
        <w:t>ther compar</w:t>
      </w:r>
      <w:r w:rsidR="002C19BF">
        <w:t>e</w:t>
      </w:r>
      <w:r w:rsidR="00690FD4">
        <w:t>.</w:t>
      </w:r>
    </w:p>
    <w:p w14:paraId="2FF35A19" w14:textId="06B9C835" w:rsidR="00F818CF" w:rsidRPr="00907038" w:rsidRDefault="002C3D40" w:rsidP="002C3D40">
      <w:pPr>
        <w:pStyle w:val="FeatureBox"/>
      </w:pPr>
      <w:r>
        <w:t xml:space="preserve">Students could upload their questions to a shared class </w:t>
      </w:r>
      <w:r w:rsidR="003F5B0E">
        <w:t xml:space="preserve">folder as a resource for further practice. </w:t>
      </w:r>
    </w:p>
    <w:p w14:paraId="05AFBB31" w14:textId="170BF8F3" w:rsidR="00E33768" w:rsidRPr="00470298" w:rsidRDefault="00C11723" w:rsidP="00470298">
      <w:pPr>
        <w:pStyle w:val="ListNumber"/>
      </w:pPr>
      <w:r>
        <w:t xml:space="preserve">Ask students to compare their </w:t>
      </w:r>
      <w:r w:rsidR="00B03C6E">
        <w:t xml:space="preserve">steps </w:t>
      </w:r>
      <w:r w:rsidR="00970813">
        <w:t xml:space="preserve">from the ‘Releasing responsibility’ section </w:t>
      </w:r>
      <w:r w:rsidR="00D732FF">
        <w:t xml:space="preserve">to solve these types of problems </w:t>
      </w:r>
      <w:r w:rsidR="00970813">
        <w:t>and the marking criteria provided by EduChat</w:t>
      </w:r>
      <w:r w:rsidR="00E33768">
        <w:t xml:space="preserve"> and discuss what they notice and wonder.</w:t>
      </w:r>
    </w:p>
    <w:p w14:paraId="6D5ACA5C" w14:textId="16790F60" w:rsidR="00F841F0" w:rsidRPr="00970813" w:rsidRDefault="00E33768" w:rsidP="00E33768">
      <w:pPr>
        <w:pStyle w:val="FeatureBox"/>
        <w:rPr>
          <w:rFonts w:eastAsiaTheme="majorEastAsia"/>
          <w:color w:val="002664"/>
          <w:sz w:val="36"/>
          <w:szCs w:val="48"/>
        </w:rPr>
      </w:pPr>
      <w:r>
        <w:t xml:space="preserve">Students </w:t>
      </w:r>
      <w:r w:rsidR="00C870E6">
        <w:t xml:space="preserve">should notice </w:t>
      </w:r>
      <w:r w:rsidR="00DD393E">
        <w:t>the amount of</w:t>
      </w:r>
      <w:r w:rsidR="00C870E6">
        <w:t xml:space="preserve"> work or the number of steps </w:t>
      </w:r>
      <w:r w:rsidR="00DD393E">
        <w:t>needed</w:t>
      </w:r>
      <w:r w:rsidR="00C870E6">
        <w:t xml:space="preserve"> for </w:t>
      </w:r>
      <w:r w:rsidR="00DD393E">
        <w:t xml:space="preserve">mark </w:t>
      </w:r>
      <w:r w:rsidR="00C870E6">
        <w:t xml:space="preserve">allocation </w:t>
      </w:r>
      <w:r w:rsidR="00DF62AA">
        <w:t>and wonder how this applies to other types of questions.</w:t>
      </w:r>
      <w:r w:rsidR="00F841F0">
        <w:br w:type="page"/>
      </w:r>
    </w:p>
    <w:p w14:paraId="140858F5" w14:textId="571575F3"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CC7F7C8"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3D4FA274" w:rsidR="0074782C" w:rsidRDefault="00501846" w:rsidP="00555443">
      <w:pPr>
        <w:pStyle w:val="ListBullet"/>
      </w:pPr>
      <w:r>
        <w:t xml:space="preserve">Students can be prompted to </w:t>
      </w:r>
      <w:r w:rsidR="00532CDB">
        <w:t>refer</w:t>
      </w:r>
      <w:r>
        <w:t xml:space="preserve"> to their notes on how to solve the different earning money problems.</w:t>
      </w:r>
    </w:p>
    <w:p w14:paraId="3BCAB7A7" w14:textId="04F7FC0B" w:rsidR="00B12EE3" w:rsidRPr="00255588" w:rsidRDefault="00B12EE3" w:rsidP="00555443">
      <w:pPr>
        <w:pStyle w:val="ListBullet"/>
      </w:pPr>
      <w:r>
        <w:t xml:space="preserve">Students may benefit from revising skills on representing a worded problem as a linear equation from </w:t>
      </w:r>
      <w:r w:rsidR="00E10E9A">
        <w:t xml:space="preserve">the Stage 5 </w:t>
      </w:r>
      <w:hyperlink r:id="rId24" w:history="1">
        <w:r w:rsidR="00E10E9A" w:rsidRPr="00350E4E">
          <w:rPr>
            <w:rStyle w:val="Hyperlink"/>
          </w:rPr>
          <w:t>Equations A</w:t>
        </w:r>
      </w:hyperlink>
      <w:r w:rsidR="00E10E9A">
        <w:t xml:space="preserve"> outcome </w:t>
      </w:r>
      <w:r w:rsidR="00E10E9A" w:rsidRPr="005943AD">
        <w:rPr>
          <w:b/>
          <w:bCs/>
        </w:rPr>
        <w:t>MA</w:t>
      </w:r>
      <w:r w:rsidR="00350E4E" w:rsidRPr="005943AD">
        <w:rPr>
          <w:b/>
          <w:bCs/>
        </w:rPr>
        <w:t>5-EQU-C-01</w:t>
      </w:r>
      <w:r w:rsidR="00350E4E">
        <w:t>.</w:t>
      </w:r>
    </w:p>
    <w:p w14:paraId="69ED03FC" w14:textId="28A07809" w:rsidR="00C8066D" w:rsidRPr="00255588" w:rsidRDefault="008F489F" w:rsidP="00555443">
      <w:pPr>
        <w:pStyle w:val="ListBullet"/>
      </w:pPr>
      <w:r w:rsidRPr="00255588">
        <w:t xml:space="preserve">Use visual aids such as </w:t>
      </w:r>
      <w:r w:rsidR="00590088" w:rsidRPr="00255588">
        <w:t xml:space="preserve">the bar model </w:t>
      </w:r>
      <w:r w:rsidRPr="00255588">
        <w:t xml:space="preserve">to assist students </w:t>
      </w:r>
      <w:r w:rsidR="00590088" w:rsidRPr="00255588">
        <w:t>in visualising the problems.</w:t>
      </w:r>
    </w:p>
    <w:p w14:paraId="7AE44CAE" w14:textId="3744E12A" w:rsidR="00155DA6" w:rsidRPr="003E60BF" w:rsidRDefault="00932270" w:rsidP="00555443">
      <w:pPr>
        <w:pStyle w:val="ListBullet"/>
      </w:pPr>
      <w:r>
        <w:t xml:space="preserve">Challenge students by providing them </w:t>
      </w:r>
      <w:r w:rsidR="00C04903">
        <w:t xml:space="preserve">with </w:t>
      </w:r>
      <w:r>
        <w:t xml:space="preserve">a </w:t>
      </w:r>
      <w:r w:rsidR="00FA3B7E" w:rsidRPr="003E60BF">
        <w:t>follow-</w:t>
      </w:r>
      <w:r w:rsidR="00BA4F1C">
        <w:t>up question that uses the answer from the previous part.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7B10A584" w:rsidR="009A7D6E" w:rsidRPr="00255588" w:rsidRDefault="00871FF5" w:rsidP="00555443">
      <w:pPr>
        <w:pStyle w:val="ListBullet"/>
      </w:pPr>
      <w:r>
        <w:t>Use</w:t>
      </w:r>
      <w:r w:rsidR="00AE7B0E">
        <w:t xml:space="preserve"> a selected </w:t>
      </w:r>
      <w:r w:rsidR="00AE7B0E" w:rsidRPr="00255588">
        <w:t xml:space="preserve">student’s notes to </w:t>
      </w:r>
      <w:r w:rsidR="00E667A1" w:rsidRPr="00255588">
        <w:t>define direct variation</w:t>
      </w:r>
      <w:r w:rsidR="006B783B" w:rsidRPr="00255588">
        <w:t xml:space="preserve"> or to </w:t>
      </w:r>
      <w:r w:rsidR="007647E9" w:rsidRPr="00255588">
        <w:t xml:space="preserve">provide an opportunity to discuss what </w:t>
      </w:r>
      <w:r w:rsidR="00815FF2" w:rsidRPr="00255588">
        <w:t xml:space="preserve">is missing from their notes. </w:t>
      </w:r>
    </w:p>
    <w:p w14:paraId="4DA2E5E6" w14:textId="2A8B8A37" w:rsidR="009A7D6E" w:rsidRPr="005943AD" w:rsidRDefault="002F680C" w:rsidP="00555443">
      <w:pPr>
        <w:pStyle w:val="ListBullet"/>
        <w:rPr>
          <w:b/>
        </w:rPr>
      </w:pPr>
      <w:r w:rsidRPr="00255588">
        <w:t xml:space="preserve">When required to </w:t>
      </w:r>
      <w:r w:rsidR="00A77ECC" w:rsidRPr="00255588">
        <w:t>provide a real-life example</w:t>
      </w:r>
      <w:r w:rsidR="00A77ECC">
        <w:t xml:space="preserve"> of direct variation, the teacher can </w:t>
      </w:r>
      <w:r w:rsidR="00E33377">
        <w:t xml:space="preserve">display the </w:t>
      </w:r>
      <w:r w:rsidR="005070F7">
        <w:t xml:space="preserve">slides from the </w:t>
      </w:r>
      <w:r w:rsidR="00C04903">
        <w:t>‘A</w:t>
      </w:r>
      <w:r w:rsidR="005070F7">
        <w:t xml:space="preserve">ctivating prior </w:t>
      </w:r>
      <w:r w:rsidR="00C04903">
        <w:t>knowledge’</w:t>
      </w:r>
      <w:r w:rsidR="005070F7">
        <w:t xml:space="preserve"> section of the lesson</w:t>
      </w:r>
      <w:r w:rsidR="00AD2E93">
        <w:t xml:space="preserve"> for examples</w:t>
      </w:r>
      <w:r w:rsidR="005070F7">
        <w:t xml:space="preserve">. </w:t>
      </w:r>
    </w:p>
    <w:p w14:paraId="1318BDC6" w14:textId="7A1D558E" w:rsidR="003A7239" w:rsidRPr="005943AD" w:rsidRDefault="003A7239" w:rsidP="003A7239">
      <w:pPr>
        <w:pStyle w:val="ListBullet"/>
      </w:pPr>
      <w:r>
        <w:t xml:space="preserve">Use targeted questioning to probe deeper understanding. For example, ‘What makes a relationship a direct </w:t>
      </w:r>
      <w:r w:rsidRPr="00D071CB">
        <w:t>variation?’</w:t>
      </w:r>
    </w:p>
    <w:p w14:paraId="1CFC2036" w14:textId="6C2B59E7" w:rsidR="009A7D6E" w:rsidRDefault="00757FA9" w:rsidP="009A7D6E">
      <w:pPr>
        <w:rPr>
          <w:rStyle w:val="Strong"/>
        </w:rPr>
      </w:pPr>
      <w:r>
        <w:rPr>
          <w:rStyle w:val="Strong"/>
        </w:rPr>
        <w:t>Releasing responsibility</w:t>
      </w:r>
    </w:p>
    <w:p w14:paraId="071A3A2B" w14:textId="6BAB2497" w:rsidR="00757FA9" w:rsidRPr="00D071CB" w:rsidRDefault="00B55243" w:rsidP="00555443">
      <w:pPr>
        <w:pStyle w:val="ListBullet"/>
      </w:pPr>
      <w:r>
        <w:t xml:space="preserve">The teacher </w:t>
      </w:r>
      <w:r w:rsidRPr="00D071CB">
        <w:t>could provide those students who are</w:t>
      </w:r>
      <w:r w:rsidR="0056510B">
        <w:t xml:space="preserve"> from non-English speaking backgrounds</w:t>
      </w:r>
      <w:r w:rsidR="005C0ABE" w:rsidRPr="00D071CB">
        <w:t xml:space="preserve"> </w:t>
      </w:r>
      <w:r w:rsidR="003814C4" w:rsidRPr="00D071CB">
        <w:t>more time to consider the provided worded questions</w:t>
      </w:r>
      <w:r w:rsidR="0056510B">
        <w:t xml:space="preserve"> or have them translate them into their first language</w:t>
      </w:r>
      <w:r w:rsidR="003814C4" w:rsidRPr="00D071CB">
        <w:t xml:space="preserve">. </w:t>
      </w:r>
    </w:p>
    <w:p w14:paraId="14362D36" w14:textId="278BFA47" w:rsidR="00757FA9" w:rsidRPr="00A81B75" w:rsidRDefault="00701AF6" w:rsidP="00555443">
      <w:pPr>
        <w:pStyle w:val="ListBullet"/>
        <w:rPr>
          <w:b/>
        </w:rPr>
      </w:pPr>
      <w:r>
        <w:t>Encourage students to explore other methods to solve problems involving direct variation, such as using graphical methods.</w:t>
      </w:r>
    </w:p>
    <w:p w14:paraId="5E2330F6" w14:textId="604F6BF8" w:rsidR="00757FA9" w:rsidRDefault="00757FA9" w:rsidP="009A7D6E">
      <w:pPr>
        <w:rPr>
          <w:rStyle w:val="Strong"/>
        </w:rPr>
      </w:pPr>
      <w:r>
        <w:rPr>
          <w:rStyle w:val="Strong"/>
        </w:rPr>
        <w:t>Independent practice</w:t>
      </w:r>
    </w:p>
    <w:p w14:paraId="7DE2BF99" w14:textId="14DFD67D" w:rsidR="00757FA9" w:rsidRDefault="00513789" w:rsidP="00555443">
      <w:pPr>
        <w:pStyle w:val="ListBullet"/>
        <w:rPr>
          <w:rStyle w:val="Strong"/>
        </w:rPr>
      </w:pPr>
      <w:r>
        <w:t xml:space="preserve">Students can </w:t>
      </w:r>
      <w:r w:rsidR="0027185F" w:rsidRPr="00D071CB">
        <w:t xml:space="preserve">request that EduChat provide the first line of the solution or provide the bald answer </w:t>
      </w:r>
      <w:r w:rsidR="00292010" w:rsidRPr="00D071CB">
        <w:t xml:space="preserve">to the problem it has generated </w:t>
      </w:r>
      <w:r w:rsidR="00EF72D8" w:rsidRPr="00D071CB">
        <w:t xml:space="preserve">for direction. </w:t>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3C47CF04" w:rsidR="00757FA9" w:rsidRPr="00D071CB" w:rsidRDefault="00806802" w:rsidP="00555443">
      <w:pPr>
        <w:pStyle w:val="ListBullet"/>
      </w:pPr>
      <w:r>
        <w:t>Monitor s</w:t>
      </w:r>
      <w:r w:rsidRPr="00D071CB">
        <w:t>tudent responses</w:t>
      </w:r>
      <w:r w:rsidR="00322E55" w:rsidRPr="00D071CB">
        <w:t xml:space="preserve"> to check for understanding</w:t>
      </w:r>
      <w:r w:rsidR="00D26F97" w:rsidRPr="00D071CB">
        <w:t xml:space="preserve"> of </w:t>
      </w:r>
      <w:r w:rsidR="00932AA7" w:rsidRPr="00D071CB">
        <w:t>finding a rate.</w:t>
      </w:r>
    </w:p>
    <w:p w14:paraId="1ECF7575" w14:textId="12350DD2" w:rsidR="000726FF" w:rsidRDefault="000726FF" w:rsidP="00555443">
      <w:pPr>
        <w:pStyle w:val="ListBullet"/>
      </w:pPr>
      <w:r w:rsidRPr="00D071CB">
        <w:t xml:space="preserve">Students have </w:t>
      </w:r>
      <w:r w:rsidRPr="00F530D2">
        <w:t xml:space="preserve">opportunities to contribute to and hear from </w:t>
      </w:r>
      <w:r>
        <w:t xml:space="preserve">their </w:t>
      </w:r>
      <w:r w:rsidRPr="00F530D2">
        <w:t>pa</w:t>
      </w:r>
      <w:r>
        <w:t>rtner</w:t>
      </w:r>
      <w:r w:rsidRPr="00F530D2">
        <w:t xml:space="preserve"> and class discussions</w:t>
      </w:r>
      <w:r w:rsidR="00F81868">
        <w:t>,</w:t>
      </w:r>
      <w:r w:rsidRPr="00F530D2">
        <w:t xml:space="preserve"> these act as opportunities for self and peer reflection.</w:t>
      </w:r>
    </w:p>
    <w:p w14:paraId="3DD6AF31" w14:textId="77777777" w:rsidR="00757FA9" w:rsidRDefault="00757FA9" w:rsidP="00757FA9">
      <w:pPr>
        <w:rPr>
          <w:rStyle w:val="Strong"/>
        </w:rPr>
      </w:pPr>
      <w:r>
        <w:rPr>
          <w:rStyle w:val="Strong"/>
        </w:rPr>
        <w:t xml:space="preserve">Connecting learning </w:t>
      </w:r>
    </w:p>
    <w:p w14:paraId="0D7C950D" w14:textId="307BA99D" w:rsidR="00757FA9" w:rsidRPr="00D071CB" w:rsidRDefault="00261D3B" w:rsidP="00555443">
      <w:pPr>
        <w:pStyle w:val="ListBullet"/>
      </w:pPr>
      <w:r w:rsidRPr="00D071CB">
        <w:t>Monitor student responses durin</w:t>
      </w:r>
      <w:r w:rsidR="00374B5B" w:rsidRPr="00D071CB">
        <w:t xml:space="preserve">g sharing </w:t>
      </w:r>
      <w:r w:rsidR="00844FD1" w:rsidRPr="00D071CB">
        <w:t xml:space="preserve">activities </w:t>
      </w:r>
      <w:r w:rsidR="00044CCE" w:rsidRPr="00D071CB">
        <w:t>to determine if their real-life examples demonstrate an understanding of direct variation</w:t>
      </w:r>
      <w:r w:rsidR="00E53F3C" w:rsidRPr="00D071CB">
        <w:t>.</w:t>
      </w:r>
    </w:p>
    <w:p w14:paraId="4D1E069D" w14:textId="5751E7ED" w:rsidR="00E53F3C" w:rsidRPr="00E53F3C" w:rsidRDefault="00E53F3C" w:rsidP="00555443">
      <w:pPr>
        <w:pStyle w:val="ListBullet"/>
      </w:pPr>
      <w:r w:rsidRPr="00D071CB">
        <w:t>Use responses</w:t>
      </w:r>
      <w:r w:rsidRPr="00E53F3C">
        <w:t xml:space="preserve"> on mini whiteboards to gauge student proficiency with calculating using </w:t>
      </w:r>
      <m:oMath>
        <m:r>
          <w:rPr>
            <w:rFonts w:ascii="Cambria Math" w:hAnsi="Cambria Math"/>
          </w:rPr>
          <m:t>y = kx</m:t>
        </m:r>
      </m:oMath>
      <w:r w:rsidRPr="00E53F3C">
        <w:t xml:space="preserve"> or identifying </w:t>
      </w:r>
      <m:oMath>
        <m:r>
          <w:rPr>
            <w:rFonts w:ascii="Cambria Math" w:hAnsi="Cambria Math"/>
          </w:rPr>
          <m:t>k</m:t>
        </m:r>
      </m:oMath>
      <w:r w:rsidRPr="00E53F3C">
        <w:t xml:space="preserve"> from </w:t>
      </w:r>
      <w:r w:rsidR="00D015FF">
        <w:t xml:space="preserve">the </w:t>
      </w:r>
      <w:r w:rsidRPr="00E53F3C">
        <w:t>given values.</w:t>
      </w:r>
    </w:p>
    <w:p w14:paraId="7F6EBCB4" w14:textId="77777777" w:rsidR="00757FA9" w:rsidRDefault="00757FA9" w:rsidP="00757FA9">
      <w:pPr>
        <w:rPr>
          <w:rStyle w:val="Strong"/>
        </w:rPr>
      </w:pPr>
      <w:r>
        <w:rPr>
          <w:rStyle w:val="Strong"/>
        </w:rPr>
        <w:t>Releasing responsibility</w:t>
      </w:r>
    </w:p>
    <w:p w14:paraId="5F102B1D" w14:textId="7C241AE2" w:rsidR="00FD5CF3" w:rsidRPr="00D071CB" w:rsidRDefault="00FD5CF3" w:rsidP="00555443">
      <w:pPr>
        <w:pStyle w:val="ListBullet"/>
      </w:pPr>
      <w:r w:rsidRPr="00FD5CF3">
        <w:t xml:space="preserve">Observe students as they identify key phrases, write equations in the form </w:t>
      </w:r>
      <m:oMath>
        <m:r>
          <w:rPr>
            <w:rFonts w:ascii="Cambria Math" w:hAnsi="Cambria Math"/>
          </w:rPr>
          <m:t>y = kx</m:t>
        </m:r>
      </m:oMath>
      <w:r w:rsidRPr="00FD5CF3">
        <w:t xml:space="preserve"> and </w:t>
      </w:r>
      <w:r w:rsidRPr="00D071CB">
        <w:t xml:space="preserve">solve for the unknown using mini whiteboards. </w:t>
      </w:r>
    </w:p>
    <w:p w14:paraId="0BCC8AE9" w14:textId="482E5E8F" w:rsidR="00524F39" w:rsidRPr="00D071CB" w:rsidRDefault="00524F39" w:rsidP="00555443">
      <w:pPr>
        <w:pStyle w:val="ListBullet"/>
      </w:pPr>
      <w:r w:rsidRPr="00D071CB">
        <w:t>Use questioning during the demonstration to check for understanding</w:t>
      </w:r>
      <w:r w:rsidR="00F81868">
        <w:t>. For example,</w:t>
      </w:r>
      <w:r w:rsidRPr="00D071CB">
        <w:t xml:space="preserve"> </w:t>
      </w:r>
      <w:r w:rsidR="00CD08E2" w:rsidRPr="00D071CB">
        <w:t>‘</w:t>
      </w:r>
      <w:r w:rsidRPr="00D071CB">
        <w:t xml:space="preserve">Why is this the correct form of the </w:t>
      </w:r>
      <w:r w:rsidR="00AB6607" w:rsidRPr="00D071CB">
        <w:t>equation?</w:t>
      </w:r>
      <w:r w:rsidR="00F15B26" w:rsidRPr="00D071CB">
        <w:t xml:space="preserve">’ </w:t>
      </w:r>
      <w:r w:rsidR="00D71300" w:rsidRPr="00D071CB">
        <w:t>or</w:t>
      </w:r>
      <w:r w:rsidRPr="00D071CB">
        <w:t xml:space="preserve"> </w:t>
      </w:r>
      <w:r w:rsidR="00AB6607" w:rsidRPr="00D071CB">
        <w:t>‘</w:t>
      </w:r>
      <w:r w:rsidRPr="00D071CB">
        <w:t>What does each variable represent here?</w:t>
      </w:r>
      <w:r w:rsidR="00AB6607" w:rsidRPr="00D071CB">
        <w:t>’</w:t>
      </w:r>
    </w:p>
    <w:p w14:paraId="4B29C017" w14:textId="128E0AD3" w:rsidR="00F54574" w:rsidRPr="00D071CB" w:rsidRDefault="00F54574" w:rsidP="00555443">
      <w:pPr>
        <w:pStyle w:val="ListBullet"/>
      </w:pPr>
      <w:r w:rsidRPr="00D071CB">
        <w:t>Collect and review students’ completed s</w:t>
      </w:r>
      <w:r w:rsidR="00F81868">
        <w:t>teps</w:t>
      </w:r>
      <w:r w:rsidRPr="00D071CB">
        <w:t xml:space="preserve"> to assess their ability to apply the method without prompting.</w:t>
      </w:r>
    </w:p>
    <w:p w14:paraId="21830783" w14:textId="2C97F1BF" w:rsidR="00950B05" w:rsidRPr="00F54574" w:rsidRDefault="00950B05" w:rsidP="00555443">
      <w:pPr>
        <w:pStyle w:val="ListBullet"/>
      </w:pPr>
      <w:r w:rsidRPr="00D071CB">
        <w:t>Listen to</w:t>
      </w:r>
      <w:r w:rsidRPr="00950B05">
        <w:t xml:space="preserve"> pairs as they compare their methods. Use probing questions to challenge students to explain why their steps work.</w:t>
      </w:r>
    </w:p>
    <w:p w14:paraId="2449DAF4" w14:textId="40F9B1E2" w:rsidR="00757FA9" w:rsidRDefault="00757FA9" w:rsidP="00555443">
      <w:pPr>
        <w:pStyle w:val="ListBullet"/>
        <w:numPr>
          <w:ilvl w:val="0"/>
          <w:numId w:val="0"/>
        </w:numPr>
        <w:rPr>
          <w:rStyle w:val="Strong"/>
        </w:rPr>
      </w:pPr>
      <w:r>
        <w:rPr>
          <w:rStyle w:val="Strong"/>
        </w:rPr>
        <w:t>Independent practice</w:t>
      </w:r>
    </w:p>
    <w:p w14:paraId="504BCC97" w14:textId="7C3B5D3D" w:rsidR="000922EE" w:rsidRDefault="00DE5B7C" w:rsidP="00555443">
      <w:pPr>
        <w:pStyle w:val="ListBullet"/>
        <w:sectPr w:rsidR="000922EE" w:rsidSect="008771BA">
          <w:pgSz w:w="11900" w:h="16840"/>
          <w:pgMar w:top="1134" w:right="1134" w:bottom="1134" w:left="1134" w:header="709" w:footer="709" w:gutter="0"/>
          <w:cols w:space="708"/>
          <w:docGrid w:linePitch="360"/>
        </w:sectPr>
      </w:pPr>
      <w:r w:rsidRPr="00D071CB">
        <w:t xml:space="preserve">Observe how students interpret and solve questions written by </w:t>
      </w:r>
      <w:r w:rsidR="0088046A">
        <w:t>EduChat</w:t>
      </w:r>
      <w:r w:rsidRPr="00D071CB">
        <w:t>. Use this to assess their</w:t>
      </w:r>
      <w:r w:rsidRPr="00DE5B7C">
        <w:t xml:space="preserve"> ability to transfer skills to structurally similar problems.</w:t>
      </w:r>
    </w:p>
    <w:p w14:paraId="3AA64228" w14:textId="0B5D7E32" w:rsidR="00D974BF" w:rsidRDefault="0070190E" w:rsidP="095C3ACB">
      <w:pPr>
        <w:pStyle w:val="Heading2"/>
        <w:rPr>
          <w:rStyle w:val="Heading2Char"/>
        </w:rPr>
      </w:pPr>
      <w:bookmarkStart w:id="0" w:name="_Appendix_A"/>
      <w:bookmarkEnd w:id="0"/>
      <w:r>
        <w:lastRenderedPageBreak/>
        <w:t>Appendix</w:t>
      </w:r>
      <w:r w:rsidR="00783D18">
        <w:t xml:space="preserve"> </w:t>
      </w:r>
      <w:r w:rsidR="00E367CD">
        <w:t>A</w:t>
      </w:r>
      <w:r w:rsidR="00A01FE7">
        <w:t xml:space="preserve"> </w:t>
      </w:r>
    </w:p>
    <w:p w14:paraId="0077DE9F" w14:textId="35488325" w:rsidR="00CA450C" w:rsidRDefault="006813AA" w:rsidP="095C3ACB">
      <w:pPr>
        <w:pStyle w:val="Heading3"/>
      </w:pPr>
      <w:bookmarkStart w:id="1" w:name="_Hlk197681519"/>
      <w:r>
        <w:t xml:space="preserve">Finding </w:t>
      </w:r>
      <m:oMath>
        <m:r>
          <w:rPr>
            <w:rFonts w:ascii="Cambria Math" w:hAnsi="Cambria Math"/>
          </w:rPr>
          <m:t xml:space="preserve">k </m:t>
        </m:r>
      </m:oMath>
      <w:r w:rsidR="00E367CD">
        <w:t>scaffold</w:t>
      </w:r>
    </w:p>
    <w:tbl>
      <w:tblPr>
        <w:tblStyle w:val="Tableheader"/>
        <w:tblW w:w="5000" w:type="pct"/>
        <w:tblLayout w:type="fixed"/>
        <w:tblLook w:val="0420" w:firstRow="1" w:lastRow="0" w:firstColumn="0" w:lastColumn="0" w:noHBand="0" w:noVBand="1"/>
        <w:tblDescription w:val="Table contains direct variation problems, each with columns for the question scenario, the identified y terms, the x terms, the general equation and the solution for the constant of variation k.&#10;"/>
      </w:tblPr>
      <w:tblGrid>
        <w:gridCol w:w="6516"/>
        <w:gridCol w:w="1558"/>
        <w:gridCol w:w="1844"/>
        <w:gridCol w:w="1558"/>
        <w:gridCol w:w="3088"/>
      </w:tblGrid>
      <w:tr w:rsidR="00AE7544" w14:paraId="520231F0" w14:textId="77777777" w:rsidTr="0027667B">
        <w:trPr>
          <w:cnfStyle w:val="100000000000" w:firstRow="1" w:lastRow="0" w:firstColumn="0" w:lastColumn="0" w:oddVBand="0" w:evenVBand="0" w:oddHBand="0" w:evenHBand="0" w:firstRowFirstColumn="0" w:firstRowLastColumn="0" w:lastRowFirstColumn="0" w:lastRowLastColumn="0"/>
        </w:trPr>
        <w:tc>
          <w:tcPr>
            <w:tcW w:w="2237" w:type="pct"/>
          </w:tcPr>
          <w:bookmarkEnd w:id="1"/>
          <w:p w14:paraId="0A36AB7C" w14:textId="5CBBD7EA" w:rsidR="00061D20" w:rsidRDefault="00061D20" w:rsidP="00E367CD">
            <w:r>
              <w:t>Question</w:t>
            </w:r>
          </w:p>
        </w:tc>
        <w:tc>
          <w:tcPr>
            <w:tcW w:w="535" w:type="pct"/>
          </w:tcPr>
          <w:p w14:paraId="6E5D5CBB" w14:textId="2F8926DC" w:rsidR="00061D20" w:rsidRDefault="00D36EF7" w:rsidP="00E367CD">
            <w:r w:rsidRPr="00353A18">
              <w:rPr>
                <w:rFonts w:eastAsiaTheme="minorEastAsia"/>
              </w:rPr>
              <w:t>Dependent variable</w:t>
            </w:r>
          </w:p>
        </w:tc>
        <w:tc>
          <w:tcPr>
            <w:tcW w:w="633" w:type="pct"/>
          </w:tcPr>
          <w:p w14:paraId="0EBB63FA" w14:textId="4964A85E" w:rsidR="00061D20" w:rsidRDefault="00D36EF7" w:rsidP="00E367CD">
            <w:r w:rsidRPr="00353A18">
              <w:rPr>
                <w:rFonts w:eastAsiaTheme="minorEastAsia"/>
              </w:rPr>
              <w:t>Independent variable</w:t>
            </w:r>
          </w:p>
        </w:tc>
        <w:tc>
          <w:tcPr>
            <w:tcW w:w="535" w:type="pct"/>
          </w:tcPr>
          <w:p w14:paraId="45F732FB" w14:textId="2A96EF4D" w:rsidR="00061D20" w:rsidRPr="008418F0" w:rsidRDefault="008418F0" w:rsidP="00E367CD">
            <w:pPr>
              <w:rPr>
                <w:rFonts w:eastAsiaTheme="minorEastAsia"/>
              </w:rPr>
            </w:pPr>
            <w:r w:rsidRPr="008418F0">
              <w:rPr>
                <w:rFonts w:eastAsiaTheme="minorEastAsia"/>
              </w:rPr>
              <w:t>Equation</w:t>
            </w:r>
          </w:p>
        </w:tc>
        <w:tc>
          <w:tcPr>
            <w:tcW w:w="1060" w:type="pct"/>
          </w:tcPr>
          <w:p w14:paraId="376B93C3" w14:textId="71CD0BBC" w:rsidR="00061D20" w:rsidRPr="008418F0" w:rsidRDefault="008418F0" w:rsidP="00E367CD">
            <w:pPr>
              <w:rPr>
                <w:rFonts w:eastAsiaTheme="minorEastAsia"/>
              </w:rPr>
            </w:pPr>
            <w:r>
              <w:rPr>
                <w:rFonts w:eastAsiaTheme="minorEastAsia"/>
              </w:rPr>
              <w:t>Constant of variation (</w:t>
            </w:r>
            <m:oMath>
              <m:r>
                <m:rPr>
                  <m:sty m:val="bi"/>
                </m:rPr>
                <w:rPr>
                  <w:rFonts w:ascii="Cambria Math" w:eastAsiaTheme="minorEastAsia" w:hAnsi="Cambria Math"/>
                </w:rPr>
                <m:t>k</m:t>
              </m:r>
            </m:oMath>
            <w:r>
              <w:rPr>
                <w:rFonts w:eastAsiaTheme="minorEastAsia"/>
              </w:rPr>
              <w:t>)</w:t>
            </w:r>
          </w:p>
        </w:tc>
      </w:tr>
      <w:tr w:rsidR="00AE7544" w14:paraId="60112475" w14:textId="77777777" w:rsidTr="0027667B">
        <w:trPr>
          <w:cnfStyle w:val="000000100000" w:firstRow="0" w:lastRow="0" w:firstColumn="0" w:lastColumn="0" w:oddVBand="0" w:evenVBand="0" w:oddHBand="1" w:evenHBand="0" w:firstRowFirstColumn="0" w:firstRowLastColumn="0" w:lastRowFirstColumn="0" w:lastRowLastColumn="0"/>
          <w:trHeight w:val="3140"/>
        </w:trPr>
        <w:tc>
          <w:tcPr>
            <w:tcW w:w="2237" w:type="pct"/>
          </w:tcPr>
          <w:p w14:paraId="4034135E" w14:textId="5DE766FC" w:rsidR="00061D20" w:rsidRDefault="001859C0" w:rsidP="00E367CD">
            <w:pPr>
              <w:rPr>
                <w:rFonts w:eastAsiaTheme="minorEastAsia"/>
              </w:rPr>
            </w:pPr>
            <w:r>
              <w:t xml:space="preserve">The cost </w:t>
            </w:r>
            <m:oMath>
              <m:r>
                <w:rPr>
                  <w:rFonts w:ascii="Cambria Math" w:hAnsi="Cambria Math"/>
                </w:rPr>
                <m:t>C</m:t>
              </m:r>
            </m:oMath>
            <w:r>
              <w:rPr>
                <w:rFonts w:eastAsiaTheme="minorEastAsia"/>
              </w:rPr>
              <w:t xml:space="preserve"> dollars of printing </w:t>
            </w:r>
            <w:proofErr w:type="gramStart"/>
            <w:r>
              <w:rPr>
                <w:rFonts w:eastAsiaTheme="minorEastAsia"/>
              </w:rPr>
              <w:t>a number of</w:t>
            </w:r>
            <w:proofErr w:type="gramEnd"/>
            <w:r>
              <w:rPr>
                <w:rFonts w:eastAsiaTheme="minorEastAsia"/>
              </w:rPr>
              <w:t xml:space="preserve"> posters </w:t>
            </w:r>
            <w:r w:rsidR="00AE7544">
              <w:rPr>
                <w:rFonts w:eastAsiaTheme="minorEastAsia"/>
              </w:rPr>
              <w:t>v</w:t>
            </w:r>
            <w:r>
              <w:rPr>
                <w:rFonts w:eastAsiaTheme="minorEastAsia"/>
              </w:rPr>
              <w:t>aries directly with the number of pos</w:t>
            </w:r>
            <w:r w:rsidR="00E3604C">
              <w:rPr>
                <w:rFonts w:eastAsiaTheme="minorEastAsia"/>
              </w:rPr>
              <w:t>t</w:t>
            </w:r>
            <w:r>
              <w:rPr>
                <w:rFonts w:eastAsiaTheme="minorEastAsia"/>
              </w:rPr>
              <w:t xml:space="preserve">ers </w:t>
            </w:r>
            <m:oMath>
              <m:r>
                <w:rPr>
                  <w:rFonts w:ascii="Cambria Math" w:eastAsiaTheme="minorEastAsia" w:hAnsi="Cambria Math"/>
                </w:rPr>
                <m:t>P</m:t>
              </m:r>
            </m:oMath>
            <w:r>
              <w:rPr>
                <w:rFonts w:eastAsiaTheme="minorEastAsia"/>
              </w:rPr>
              <w:t xml:space="preserve"> printed. </w:t>
            </w:r>
          </w:p>
          <w:p w14:paraId="7A90FF84" w14:textId="7DF0652D" w:rsidR="00AE7544" w:rsidRDefault="00AE7544" w:rsidP="00E367CD">
            <w:r>
              <w:t>The cost of printing 200 pos</w:t>
            </w:r>
            <w:r w:rsidR="00395FF8">
              <w:t>t</w:t>
            </w:r>
            <w:r>
              <w:t xml:space="preserve">ers </w:t>
            </w:r>
            <w:r w:rsidR="00DA3039">
              <w:t>is</w:t>
            </w:r>
            <w:r>
              <w:t xml:space="preserve"> $160.</w:t>
            </w:r>
          </w:p>
          <w:p w14:paraId="39429CD4" w14:textId="7668AB16" w:rsidR="00AE7544" w:rsidRPr="00C15B16" w:rsidRDefault="00AE7544" w:rsidP="00E367CD">
            <w:pPr>
              <w:rPr>
                <w:rFonts w:eastAsiaTheme="minorEastAsia"/>
              </w:rPr>
            </w:pPr>
            <w:r>
              <w:t xml:space="preserve">Find the constant of variation </w:t>
            </w:r>
            <m:oMath>
              <m:r>
                <w:rPr>
                  <w:rFonts w:ascii="Cambria Math" w:hAnsi="Cambria Math"/>
                </w:rPr>
                <m:t>k</m:t>
              </m:r>
            </m:oMath>
            <w:r w:rsidR="004308B7">
              <w:rPr>
                <w:rFonts w:eastAsiaTheme="minorEastAsia"/>
              </w:rPr>
              <w:t xml:space="preserve"> </w:t>
            </w:r>
            <w:r w:rsidR="00C15B16" w:rsidRPr="00C15B16">
              <w:rPr>
                <w:rFonts w:eastAsiaTheme="minorEastAsia"/>
              </w:rPr>
              <w:t>and write an equation to represent this relationship.</w:t>
            </w:r>
          </w:p>
        </w:tc>
        <w:tc>
          <w:tcPr>
            <w:tcW w:w="535" w:type="pct"/>
          </w:tcPr>
          <w:p w14:paraId="4B874649" w14:textId="2117DEBA" w:rsidR="00061D20" w:rsidRDefault="006C72FC" w:rsidP="00E367CD">
            <m:oMathPara>
              <m:oMath>
                <m:r>
                  <w:rPr>
                    <w:rFonts w:ascii="Cambria Math" w:hAnsi="Cambria Math"/>
                  </w:rPr>
                  <m:t>C</m:t>
                </m:r>
              </m:oMath>
            </m:oMathPara>
          </w:p>
        </w:tc>
        <w:tc>
          <w:tcPr>
            <w:tcW w:w="633" w:type="pct"/>
          </w:tcPr>
          <w:p w14:paraId="1FA02D1F" w14:textId="39A110E2" w:rsidR="00061D20" w:rsidRDefault="004430F9" w:rsidP="00E367CD">
            <m:oMathPara>
              <m:oMath>
                <m:r>
                  <w:rPr>
                    <w:rFonts w:ascii="Cambria Math" w:hAnsi="Cambria Math"/>
                  </w:rPr>
                  <m:t>P</m:t>
                </m:r>
              </m:oMath>
            </m:oMathPara>
          </w:p>
        </w:tc>
        <w:tc>
          <w:tcPr>
            <w:tcW w:w="535" w:type="pct"/>
          </w:tcPr>
          <w:p w14:paraId="5EEFC67E" w14:textId="56060519" w:rsidR="00061D20" w:rsidRDefault="004430F9" w:rsidP="00E367CD">
            <m:oMathPara>
              <m:oMath>
                <m:r>
                  <w:rPr>
                    <w:rFonts w:ascii="Cambria Math" w:hAnsi="Cambria Math"/>
                  </w:rPr>
                  <m:t>C=kP</m:t>
                </m:r>
              </m:oMath>
            </m:oMathPara>
          </w:p>
        </w:tc>
        <w:tc>
          <w:tcPr>
            <w:tcW w:w="1060" w:type="pct"/>
          </w:tcPr>
          <w:p w14:paraId="258D82F5" w14:textId="2A003A7C" w:rsidR="00061D20" w:rsidRPr="000A2D22" w:rsidRDefault="001A023B" w:rsidP="00E367CD">
            <w:pPr>
              <w:rPr>
                <w:rFonts w:eastAsiaTheme="minorEastAsia"/>
              </w:rPr>
            </w:pPr>
            <m:oMathPara>
              <m:oMath>
                <m:r>
                  <w:rPr>
                    <w:rFonts w:ascii="Cambria Math" w:hAnsi="Cambria Math"/>
                  </w:rPr>
                  <m:t>160=k×200</m:t>
                </m:r>
                <m:r>
                  <m:rPr>
                    <m:sty m:val="p"/>
                  </m:rPr>
                  <w:rPr>
                    <w:rFonts w:ascii="Cambria Math" w:hAnsi="Cambria Math"/>
                  </w:rPr>
                  <w:br/>
                </m:r>
              </m:oMath>
              <m:oMath>
                <m:r>
                  <w:rPr>
                    <w:rFonts w:ascii="Cambria Math" w:hAnsi="Cambria Math"/>
                  </w:rPr>
                  <m:t>k=</m:t>
                </m:r>
                <m:f>
                  <m:fPr>
                    <m:ctrlPr>
                      <w:rPr>
                        <w:rFonts w:ascii="Cambria Math" w:hAnsi="Cambria Math"/>
                        <w:i/>
                      </w:rPr>
                    </m:ctrlPr>
                  </m:fPr>
                  <m:num>
                    <m:r>
                      <w:rPr>
                        <w:rFonts w:ascii="Cambria Math" w:hAnsi="Cambria Math"/>
                      </w:rPr>
                      <m:t>160</m:t>
                    </m:r>
                  </m:num>
                  <m:den>
                    <m:r>
                      <w:rPr>
                        <w:rFonts w:ascii="Cambria Math" w:hAnsi="Cambria Math"/>
                      </w:rPr>
                      <m:t>200</m:t>
                    </m:r>
                  </m:den>
                </m:f>
                <m:r>
                  <m:rPr>
                    <m:sty m:val="p"/>
                  </m:rPr>
                  <w:rPr>
                    <w:rFonts w:ascii="Cambria Math" w:hAnsi="Cambria Math"/>
                  </w:rPr>
                  <w:br/>
                </m:r>
              </m:oMath>
              <m:oMath>
                <m:r>
                  <w:rPr>
                    <w:rFonts w:ascii="Cambria Math" w:hAnsi="Cambria Math"/>
                  </w:rPr>
                  <m:t>k=</m:t>
                </m:r>
                <m:f>
                  <m:fPr>
                    <m:ctrlPr>
                      <w:rPr>
                        <w:rFonts w:ascii="Cambria Math" w:hAnsi="Cambria Math"/>
                        <w:i/>
                      </w:rPr>
                    </m:ctrlPr>
                  </m:fPr>
                  <m:num>
                    <m:r>
                      <w:rPr>
                        <w:rFonts w:ascii="Cambria Math" w:hAnsi="Cambria Math"/>
                      </w:rPr>
                      <m:t>4</m:t>
                    </m:r>
                  </m:num>
                  <m:den>
                    <m:r>
                      <w:rPr>
                        <w:rFonts w:ascii="Cambria Math" w:hAnsi="Cambria Math"/>
                      </w:rPr>
                      <m:t>5</m:t>
                    </m:r>
                  </m:den>
                </m:f>
              </m:oMath>
            </m:oMathPara>
          </w:p>
          <w:p w14:paraId="2F9EAD83" w14:textId="6D3AE09A" w:rsidR="000A2D22" w:rsidRDefault="000A2D22" w:rsidP="00E367CD">
            <m:oMathPara>
              <m:oMath>
                <m:r>
                  <w:rPr>
                    <w:rFonts w:ascii="Cambria Math" w:hAnsi="Cambria Math"/>
                  </w:rPr>
                  <m:t>C=</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P</m:t>
                </m:r>
              </m:oMath>
            </m:oMathPara>
          </w:p>
        </w:tc>
      </w:tr>
      <w:tr w:rsidR="00AE7544" w14:paraId="5B888728" w14:textId="77777777" w:rsidTr="0027667B">
        <w:trPr>
          <w:cnfStyle w:val="000000010000" w:firstRow="0" w:lastRow="0" w:firstColumn="0" w:lastColumn="0" w:oddVBand="0" w:evenVBand="0" w:oddHBand="0" w:evenHBand="1" w:firstRowFirstColumn="0" w:firstRowLastColumn="0" w:lastRowFirstColumn="0" w:lastRowLastColumn="0"/>
          <w:trHeight w:val="1984"/>
        </w:trPr>
        <w:tc>
          <w:tcPr>
            <w:tcW w:w="2237" w:type="pct"/>
          </w:tcPr>
          <w:p w14:paraId="0338A9E2" w14:textId="18F7EA8F" w:rsidR="001C3BF3" w:rsidRDefault="001C3BF3" w:rsidP="00E367CD">
            <w:r>
              <w:t xml:space="preserve">The </w:t>
            </w:r>
            <w:r w:rsidR="00604E40">
              <w:t xml:space="preserve">cost </w:t>
            </w:r>
            <w:r w:rsidR="00E23182">
              <w:t>of petrol</w:t>
            </w:r>
            <w:r w:rsidR="00604E40">
              <w:t xml:space="preserve"> </w:t>
            </w:r>
            <m:oMath>
              <m:r>
                <w:rPr>
                  <w:rFonts w:ascii="Cambria Math" w:hAnsi="Cambria Math"/>
                </w:rPr>
                <m:t>C</m:t>
              </m:r>
            </m:oMath>
            <w:r w:rsidR="00604E40">
              <w:rPr>
                <w:rFonts w:eastAsiaTheme="minorEastAsia"/>
              </w:rPr>
              <w:t xml:space="preserve"> in dollars varies directly with the volume </w:t>
            </w:r>
            <m:oMath>
              <m:r>
                <w:rPr>
                  <w:rFonts w:ascii="Cambria Math" w:eastAsiaTheme="minorEastAsia" w:hAnsi="Cambria Math"/>
                </w:rPr>
                <m:t>V</m:t>
              </m:r>
            </m:oMath>
            <w:r w:rsidR="00604E40">
              <w:rPr>
                <w:rFonts w:eastAsiaTheme="minorEastAsia"/>
              </w:rPr>
              <w:t xml:space="preserve"> in litres. </w:t>
            </w:r>
          </w:p>
          <w:p w14:paraId="1DE3275E" w14:textId="4147D2D8" w:rsidR="00FB2420" w:rsidRDefault="00ED538D" w:rsidP="00E367CD">
            <w:pPr>
              <w:rPr>
                <w:rFonts w:eastAsiaTheme="minorEastAsia"/>
              </w:rPr>
            </w:pPr>
            <w:r w:rsidRPr="00ED538D">
              <w:t xml:space="preserve">12 </w:t>
            </w:r>
            <w:r w:rsidR="00FB2420">
              <w:t xml:space="preserve">litres of petrol cost </w:t>
            </w:r>
            <w:r w:rsidRPr="00ED538D">
              <w:t>$21.60.</w:t>
            </w:r>
          </w:p>
          <w:p w14:paraId="0CB07E4A" w14:textId="7699FC67" w:rsidR="00B839F3" w:rsidRPr="00C15B16" w:rsidRDefault="00B839F3" w:rsidP="00E367CD">
            <w:r>
              <w:t>Find the constant of variation</w:t>
            </w:r>
            <w:r w:rsidR="00C15B16">
              <w:t xml:space="preserve"> </w:t>
            </w:r>
            <w:r w:rsidR="00C15B16" w:rsidRPr="00C15B16">
              <w:t>and write an equation to represent this relationship.</w:t>
            </w:r>
          </w:p>
        </w:tc>
        <w:tc>
          <w:tcPr>
            <w:tcW w:w="535" w:type="pct"/>
          </w:tcPr>
          <w:p w14:paraId="69E991EE" w14:textId="612C9ABC" w:rsidR="00061D20" w:rsidRDefault="0007799F" w:rsidP="00E367CD">
            <m:oMathPara>
              <m:oMath>
                <m:r>
                  <w:rPr>
                    <w:rFonts w:ascii="Cambria Math" w:hAnsi="Cambria Math"/>
                  </w:rPr>
                  <m:t>C</m:t>
                </m:r>
              </m:oMath>
            </m:oMathPara>
          </w:p>
        </w:tc>
        <w:tc>
          <w:tcPr>
            <w:tcW w:w="633" w:type="pct"/>
          </w:tcPr>
          <w:p w14:paraId="40904861" w14:textId="77DCB241" w:rsidR="00061D20" w:rsidRDefault="00000000" w:rsidP="00E367CD">
            <m:oMathPara>
              <m:oMath>
                <m:box>
                  <m:boxPr>
                    <m:noBreak m:val="0"/>
                    <m:ctrlPr>
                      <w:rPr>
                        <w:rFonts w:ascii="Cambria Math" w:hAnsi="Cambria Math"/>
                        <w:i/>
                      </w:rPr>
                    </m:ctrlPr>
                  </m:boxPr>
                  <m:e>
                    <m:box>
                      <m:boxPr>
                        <m:noBreak m:val="0"/>
                        <m:ctrlPr>
                          <w:rPr>
                            <w:rFonts w:ascii="Cambria Math" w:hAnsi="Cambria Math"/>
                            <w:i/>
                          </w:rPr>
                        </m:ctrlPr>
                      </m:boxPr>
                      <m:e>
                        <m:r>
                          <w:rPr>
                            <w:rFonts w:ascii="Cambria Math" w:hAnsi="Cambria Math"/>
                          </w:rPr>
                          <m:t>V</m:t>
                        </m:r>
                      </m:e>
                    </m:box>
                  </m:e>
                </m:box>
              </m:oMath>
            </m:oMathPara>
          </w:p>
        </w:tc>
        <w:tc>
          <w:tcPr>
            <w:tcW w:w="535" w:type="pct"/>
          </w:tcPr>
          <w:p w14:paraId="7A3580CF" w14:textId="366945F4" w:rsidR="00061D20" w:rsidRDefault="007D1D12" w:rsidP="00E367CD">
            <m:oMathPara>
              <m:oMath>
                <m:r>
                  <w:rPr>
                    <w:rFonts w:ascii="Cambria Math" w:hAnsi="Cambria Math"/>
                  </w:rPr>
                  <m:t>C=</m:t>
                </m:r>
                <m:box>
                  <m:boxPr>
                    <m:noBreak m:val="0"/>
                    <m:ctrlPr>
                      <w:rPr>
                        <w:rFonts w:ascii="Cambria Math" w:hAnsi="Cambria Math"/>
                        <w:i/>
                      </w:rPr>
                    </m:ctrlPr>
                  </m:boxPr>
                  <m:e>
                    <m:r>
                      <w:rPr>
                        <w:rFonts w:ascii="Cambria Math" w:hAnsi="Cambria Math"/>
                      </w:rPr>
                      <m:t>k</m:t>
                    </m:r>
                  </m:e>
                </m:box>
                <m:box>
                  <m:boxPr>
                    <m:noBreak m:val="0"/>
                    <m:ctrlPr>
                      <w:rPr>
                        <w:rFonts w:ascii="Cambria Math" w:hAnsi="Cambria Math"/>
                        <w:i/>
                      </w:rPr>
                    </m:ctrlPr>
                  </m:boxPr>
                  <m:e>
                    <m:r>
                      <w:rPr>
                        <w:rFonts w:ascii="Cambria Math" w:hAnsi="Cambria Math"/>
                      </w:rPr>
                      <m:t>V</m:t>
                    </m:r>
                  </m:e>
                </m:box>
                <m:r>
                  <w:rPr>
                    <w:rFonts w:ascii="Cambria Math" w:hAnsi="Cambria Math"/>
                  </w:rPr>
                  <m:t xml:space="preserve"> </m:t>
                </m:r>
              </m:oMath>
            </m:oMathPara>
          </w:p>
        </w:tc>
        <w:tc>
          <w:tcPr>
            <w:tcW w:w="1060" w:type="pct"/>
          </w:tcPr>
          <w:p w14:paraId="1273CAC6" w14:textId="7E8BE60A" w:rsidR="00061D20" w:rsidRPr="00A97023" w:rsidRDefault="00000000" w:rsidP="00E367CD">
            <w:pPr>
              <w:rPr>
                <w:rFonts w:eastAsiaTheme="minorEastAsia"/>
              </w:rPr>
            </w:pPr>
            <m:oMathPara>
              <m:oMath>
                <m:box>
                  <m:boxPr>
                    <m:noBreak m:val="0"/>
                    <m:ctrlPr>
                      <w:rPr>
                        <w:rFonts w:ascii="Cambria Math" w:hAnsi="Cambria Math"/>
                        <w:i/>
                      </w:rPr>
                    </m:ctrlPr>
                  </m:boxPr>
                  <m:e/>
                </m:box>
                <m:r>
                  <w:rPr>
                    <w:rFonts w:ascii="Cambria Math" w:hAnsi="Cambria Math"/>
                  </w:rPr>
                  <m:t>=</m:t>
                </m:r>
                <m:box>
                  <m:boxPr>
                    <m:noBreak m:val="0"/>
                    <m:ctrlPr>
                      <w:rPr>
                        <w:rFonts w:ascii="Cambria Math" w:hAnsi="Cambria Math"/>
                        <w:i/>
                      </w:rPr>
                    </m:ctrlPr>
                  </m:boxPr>
                  <m:e/>
                </m:box>
                <m:r>
                  <w:rPr>
                    <w:rFonts w:ascii="Cambria Math" w:hAnsi="Cambria Math"/>
                  </w:rPr>
                  <m:t>×12</m:t>
                </m:r>
              </m:oMath>
            </m:oMathPara>
          </w:p>
          <w:p w14:paraId="719B81A7" w14:textId="7BCB66A1" w:rsidR="00A97023" w:rsidRDefault="00000000" w:rsidP="00E367CD">
            <m:oMathPara>
              <m:oMath>
                <m:box>
                  <m:boxPr>
                    <m:noBreak m:val="0"/>
                    <m:ctrlPr>
                      <w:rPr>
                        <w:rFonts w:ascii="Cambria Math" w:hAnsi="Cambria Math"/>
                        <w:i/>
                      </w:rPr>
                    </m:ctrlPr>
                  </m:boxPr>
                  <m:e/>
                </m:box>
                <m:r>
                  <w:rPr>
                    <w:rFonts w:ascii="Cambria Math" w:hAnsi="Cambria Math"/>
                  </w:rPr>
                  <m:t>=</m:t>
                </m:r>
                <m:f>
                  <m:fPr>
                    <m:ctrlPr>
                      <w:rPr>
                        <w:rFonts w:ascii="Cambria Math" w:hAnsi="Cambria Math"/>
                        <w:i/>
                      </w:rPr>
                    </m:ctrlPr>
                  </m:fPr>
                  <m:num>
                    <m:box>
                      <m:boxPr>
                        <m:noBreak m:val="0"/>
                        <m:ctrlPr>
                          <w:rPr>
                            <w:rFonts w:ascii="Cambria Math" w:hAnsi="Cambria Math"/>
                            <w:i/>
                          </w:rPr>
                        </m:ctrlPr>
                      </m:boxPr>
                      <m:e/>
                    </m:box>
                  </m:num>
                  <m:den/>
                </m:f>
                <m:r>
                  <m:rPr>
                    <m:sty m:val="p"/>
                  </m:rPr>
                  <w:rPr>
                    <w:rFonts w:ascii="Cambria Math" w:hAnsi="Cambria Math"/>
                  </w:rPr>
                  <w:br/>
                </m:r>
              </m:oMath>
              <m:oMath>
                <m:box>
                  <m:boxPr>
                    <m:noBreak m:val="0"/>
                    <m:ctrlPr>
                      <w:rPr>
                        <w:rFonts w:ascii="Cambria Math" w:hAnsi="Cambria Math"/>
                        <w:i/>
                      </w:rPr>
                    </m:ctrlPr>
                  </m:boxPr>
                  <m:e/>
                </m:box>
                <m:r>
                  <w:rPr>
                    <w:rFonts w:ascii="Cambria Math" w:hAnsi="Cambria Math"/>
                  </w:rPr>
                  <m:t>=1.8</m:t>
                </m:r>
              </m:oMath>
            </m:oMathPara>
          </w:p>
        </w:tc>
      </w:tr>
      <w:tr w:rsidR="00AE7544" w14:paraId="13840314" w14:textId="77777777" w:rsidTr="0027667B">
        <w:trPr>
          <w:cnfStyle w:val="000000100000" w:firstRow="0" w:lastRow="0" w:firstColumn="0" w:lastColumn="0" w:oddVBand="0" w:evenVBand="0" w:oddHBand="1" w:evenHBand="0" w:firstRowFirstColumn="0" w:firstRowLastColumn="0" w:lastRowFirstColumn="0" w:lastRowLastColumn="0"/>
          <w:cantSplit/>
          <w:trHeight w:val="2563"/>
        </w:trPr>
        <w:tc>
          <w:tcPr>
            <w:tcW w:w="2237" w:type="pct"/>
          </w:tcPr>
          <w:p w14:paraId="7A0F86BF" w14:textId="0B409017" w:rsidR="00061D20" w:rsidRDefault="006C0979" w:rsidP="00E367CD">
            <w:pPr>
              <w:rPr>
                <w:rFonts w:eastAsiaTheme="minorEastAsia"/>
              </w:rPr>
            </w:pPr>
            <w:r>
              <w:lastRenderedPageBreak/>
              <w:t xml:space="preserve">The distance </w:t>
            </w:r>
            <m:oMath>
              <m:r>
                <w:rPr>
                  <w:rFonts w:ascii="Cambria Math" w:hAnsi="Cambria Math"/>
                </w:rPr>
                <m:t>D</m:t>
              </m:r>
            </m:oMath>
            <w:r>
              <w:rPr>
                <w:rFonts w:eastAsiaTheme="minorEastAsia"/>
              </w:rPr>
              <w:t xml:space="preserve"> travelled by train varies directly with the time </w:t>
            </w:r>
            <m:oMath>
              <m:r>
                <w:rPr>
                  <w:rFonts w:ascii="Cambria Math" w:eastAsiaTheme="minorEastAsia" w:hAnsi="Cambria Math"/>
                </w:rPr>
                <m:t>T</m:t>
              </m:r>
            </m:oMath>
            <w:r>
              <w:rPr>
                <w:rFonts w:eastAsiaTheme="minorEastAsia"/>
              </w:rPr>
              <w:t xml:space="preserve"> it travels.</w:t>
            </w:r>
            <w:r w:rsidR="00E25E38">
              <w:rPr>
                <w:rFonts w:eastAsiaTheme="minorEastAsia"/>
              </w:rPr>
              <w:t xml:space="preserve"> A train travelling for 3 hours covers 270</w:t>
            </w:r>
            <w:r w:rsidR="00E84728">
              <w:rPr>
                <w:rFonts w:eastAsiaTheme="minorEastAsia"/>
              </w:rPr>
              <w:t> </w:t>
            </w:r>
            <w:r w:rsidR="00E25E38">
              <w:rPr>
                <w:rFonts w:eastAsiaTheme="minorEastAsia"/>
              </w:rPr>
              <w:t>km.</w:t>
            </w:r>
          </w:p>
          <w:p w14:paraId="1FB5EE50" w14:textId="4B4904D9" w:rsidR="00E25E38" w:rsidRDefault="00E25E38" w:rsidP="00E367CD">
            <w:r>
              <w:t>Find the constant of variation</w:t>
            </w:r>
            <w:r w:rsidR="00C15B16">
              <w:t xml:space="preserve"> </w:t>
            </w:r>
            <w:r w:rsidR="00C15B16" w:rsidRPr="00C15B16">
              <w:t>and write an equation to represent this relationship.</w:t>
            </w:r>
          </w:p>
        </w:tc>
        <w:tc>
          <w:tcPr>
            <w:tcW w:w="535" w:type="pct"/>
          </w:tcPr>
          <w:p w14:paraId="2184324E" w14:textId="6182D07B" w:rsidR="00061D20" w:rsidRDefault="006321A9" w:rsidP="00E367CD">
            <m:oMathPara>
              <m:oMath>
                <m:r>
                  <w:rPr>
                    <w:rFonts w:ascii="Cambria Math" w:hAnsi="Cambria Math"/>
                  </w:rPr>
                  <m:t>D</m:t>
                </m:r>
              </m:oMath>
            </m:oMathPara>
          </w:p>
        </w:tc>
        <w:tc>
          <w:tcPr>
            <w:tcW w:w="633" w:type="pct"/>
          </w:tcPr>
          <w:p w14:paraId="678A9980" w14:textId="76788FDB" w:rsidR="00061D20" w:rsidRDefault="006321A9" w:rsidP="00E367CD">
            <m:oMathPara>
              <m:oMath>
                <m:r>
                  <w:rPr>
                    <w:rFonts w:ascii="Cambria Math" w:hAnsi="Cambria Math"/>
                  </w:rPr>
                  <m:t>T</m:t>
                </m:r>
              </m:oMath>
            </m:oMathPara>
          </w:p>
        </w:tc>
        <w:tc>
          <w:tcPr>
            <w:tcW w:w="535" w:type="pct"/>
          </w:tcPr>
          <w:p w14:paraId="4B2FA20F" w14:textId="77777777" w:rsidR="00061D20" w:rsidRDefault="00061D20" w:rsidP="00E367CD"/>
        </w:tc>
        <w:tc>
          <w:tcPr>
            <w:tcW w:w="1060" w:type="pct"/>
          </w:tcPr>
          <w:p w14:paraId="7D68FC20" w14:textId="77777777" w:rsidR="00061D20" w:rsidRDefault="00061D20" w:rsidP="00E367CD"/>
        </w:tc>
      </w:tr>
      <w:tr w:rsidR="00AE7544" w14:paraId="27CF4FE9" w14:textId="77777777" w:rsidTr="0027667B">
        <w:trPr>
          <w:cnfStyle w:val="000000010000" w:firstRow="0" w:lastRow="0" w:firstColumn="0" w:lastColumn="0" w:oddVBand="0" w:evenVBand="0" w:oddHBand="0" w:evenHBand="1" w:firstRowFirstColumn="0" w:firstRowLastColumn="0" w:lastRowFirstColumn="0" w:lastRowLastColumn="0"/>
          <w:trHeight w:val="2967"/>
        </w:trPr>
        <w:tc>
          <w:tcPr>
            <w:tcW w:w="2237" w:type="pct"/>
          </w:tcPr>
          <w:p w14:paraId="06000A77" w14:textId="28D646BA" w:rsidR="00061D20" w:rsidRDefault="00B43F1A" w:rsidP="00E367CD">
            <w:pPr>
              <w:rPr>
                <w:rFonts w:eastAsiaTheme="minorEastAsia"/>
              </w:rPr>
            </w:pPr>
            <w:r>
              <w:t xml:space="preserve">The mass </w:t>
            </w:r>
            <m:oMath>
              <m:r>
                <w:rPr>
                  <w:rFonts w:ascii="Cambria Math" w:hAnsi="Cambria Math"/>
                </w:rPr>
                <m:t>M</m:t>
              </m:r>
            </m:oMath>
            <w:r>
              <w:rPr>
                <w:rFonts w:eastAsiaTheme="minorEastAsia"/>
              </w:rPr>
              <w:t xml:space="preserve"> of a metal rod varies directly with its length </w:t>
            </w:r>
            <m:oMath>
              <m:r>
                <w:rPr>
                  <w:rFonts w:ascii="Cambria Math" w:eastAsiaTheme="minorEastAsia" w:hAnsi="Cambria Math"/>
                </w:rPr>
                <m:t>L.</m:t>
              </m:r>
            </m:oMath>
            <w:r>
              <w:rPr>
                <w:rFonts w:eastAsiaTheme="minorEastAsia"/>
              </w:rPr>
              <w:t xml:space="preserve"> A rod of length </w:t>
            </w:r>
            <w:r w:rsidR="00E84728" w:rsidRPr="00E84728">
              <w:rPr>
                <w:rFonts w:eastAsiaTheme="minorEastAsia"/>
              </w:rPr>
              <w:t>1.6</w:t>
            </w:r>
            <w:r w:rsidR="00E84728">
              <w:rPr>
                <w:rFonts w:eastAsiaTheme="minorEastAsia"/>
              </w:rPr>
              <w:t> </w:t>
            </w:r>
            <w:r w:rsidR="00E84728" w:rsidRPr="00E84728">
              <w:rPr>
                <w:rFonts w:eastAsiaTheme="minorEastAsia"/>
              </w:rPr>
              <w:t xml:space="preserve">m </w:t>
            </w:r>
            <w:r>
              <w:rPr>
                <w:rFonts w:eastAsiaTheme="minorEastAsia"/>
              </w:rPr>
              <w:t xml:space="preserve">has </w:t>
            </w:r>
            <w:r w:rsidR="0083418E">
              <w:rPr>
                <w:rFonts w:eastAsiaTheme="minorEastAsia"/>
              </w:rPr>
              <w:t xml:space="preserve">a mass of </w:t>
            </w:r>
            <w:r w:rsidR="00E84728" w:rsidRPr="00E84728">
              <w:rPr>
                <w:rFonts w:eastAsiaTheme="minorEastAsia"/>
              </w:rPr>
              <w:t>12</w:t>
            </w:r>
            <w:r w:rsidR="00E84728">
              <w:rPr>
                <w:rFonts w:eastAsiaTheme="minorEastAsia"/>
              </w:rPr>
              <w:t> </w:t>
            </w:r>
            <w:r w:rsidR="00E84728" w:rsidRPr="00E84728">
              <w:rPr>
                <w:rFonts w:eastAsiaTheme="minorEastAsia"/>
              </w:rPr>
              <w:t>kg.</w:t>
            </w:r>
          </w:p>
          <w:p w14:paraId="4A76C3F9" w14:textId="19FA8727" w:rsidR="0083418E" w:rsidRDefault="0083418E" w:rsidP="00E367CD">
            <w:r>
              <w:t>Find the constant of variation</w:t>
            </w:r>
            <w:r w:rsidR="00670369">
              <w:t>.</w:t>
            </w:r>
          </w:p>
        </w:tc>
        <w:tc>
          <w:tcPr>
            <w:tcW w:w="535" w:type="pct"/>
          </w:tcPr>
          <w:p w14:paraId="4948F9A7" w14:textId="77777777" w:rsidR="00061D20" w:rsidRDefault="00061D20" w:rsidP="00E367CD"/>
        </w:tc>
        <w:tc>
          <w:tcPr>
            <w:tcW w:w="633" w:type="pct"/>
          </w:tcPr>
          <w:p w14:paraId="0F9E5F7A" w14:textId="77777777" w:rsidR="00061D20" w:rsidRDefault="00061D20" w:rsidP="00E367CD"/>
        </w:tc>
        <w:tc>
          <w:tcPr>
            <w:tcW w:w="535" w:type="pct"/>
          </w:tcPr>
          <w:p w14:paraId="49C17CB3" w14:textId="77777777" w:rsidR="00061D20" w:rsidRDefault="00061D20" w:rsidP="00E367CD"/>
        </w:tc>
        <w:tc>
          <w:tcPr>
            <w:tcW w:w="1060" w:type="pct"/>
          </w:tcPr>
          <w:p w14:paraId="1ED9AD68" w14:textId="77777777" w:rsidR="00061D20" w:rsidRDefault="00061D20" w:rsidP="00E367CD"/>
        </w:tc>
      </w:tr>
    </w:tbl>
    <w:p w14:paraId="2BE2CE3E" w14:textId="77777777" w:rsidR="000922EE" w:rsidRDefault="000922EE">
      <w:pPr>
        <w:suppressAutoHyphens w:val="0"/>
        <w:spacing w:after="0" w:line="276" w:lineRule="auto"/>
        <w:sectPr w:rsidR="000922EE" w:rsidSect="000922EE">
          <w:pgSz w:w="16840" w:h="11900" w:orient="landscape"/>
          <w:pgMar w:top="1134" w:right="1134" w:bottom="1134" w:left="1134" w:header="709" w:footer="709" w:gutter="0"/>
          <w:cols w:space="708"/>
          <w:docGrid w:linePitch="360"/>
        </w:sectPr>
      </w:pPr>
    </w:p>
    <w:p w14:paraId="1216C7C8" w14:textId="77777777" w:rsidR="008B71D5" w:rsidRDefault="008B71D5" w:rsidP="008B71D5">
      <w:pPr>
        <w:pStyle w:val="Heading2"/>
      </w:pPr>
      <w:r>
        <w:lastRenderedPageBreak/>
        <w:t>Sample solutions</w:t>
      </w:r>
    </w:p>
    <w:p w14:paraId="1D7F4C1A" w14:textId="704BCA8E" w:rsidR="001E265E" w:rsidRDefault="008B71D5" w:rsidP="006856F4">
      <w:pPr>
        <w:pStyle w:val="Heading3"/>
      </w:pPr>
      <w:r>
        <w:t xml:space="preserve">Appendix </w:t>
      </w:r>
      <w:r w:rsidR="00525C0F">
        <w:t>A</w:t>
      </w:r>
      <w:r>
        <w:t xml:space="preserve"> – </w:t>
      </w:r>
      <w:r w:rsidR="00CF5C45">
        <w:t>f</w:t>
      </w:r>
      <w:r w:rsidR="00BF72B5">
        <w:t xml:space="preserve">inding </w:t>
      </w:r>
      <m:oMath>
        <m:r>
          <w:rPr>
            <w:rFonts w:ascii="Cambria Math" w:hAnsi="Cambria Math"/>
          </w:rPr>
          <m:t>k</m:t>
        </m:r>
      </m:oMath>
      <w:r w:rsidR="00941282">
        <w:rPr>
          <w:rFonts w:eastAsiaTheme="minorEastAsia"/>
        </w:rPr>
        <w:t xml:space="preserve"> scaffold</w:t>
      </w:r>
    </w:p>
    <w:tbl>
      <w:tblPr>
        <w:tblStyle w:val="Tableheader"/>
        <w:tblW w:w="5000" w:type="pct"/>
        <w:tblLayout w:type="fixed"/>
        <w:tblLook w:val="0420" w:firstRow="1" w:lastRow="0" w:firstColumn="0" w:lastColumn="0" w:noHBand="0" w:noVBand="1"/>
        <w:tblDescription w:val="Solution to Appendix A showing all steps to the solutions."/>
      </w:tblPr>
      <w:tblGrid>
        <w:gridCol w:w="6658"/>
        <w:gridCol w:w="1416"/>
        <w:gridCol w:w="1844"/>
        <w:gridCol w:w="1558"/>
        <w:gridCol w:w="3088"/>
      </w:tblGrid>
      <w:tr w:rsidR="006321A9" w14:paraId="53E72A49" w14:textId="77777777" w:rsidTr="0027667B">
        <w:trPr>
          <w:cnfStyle w:val="100000000000" w:firstRow="1" w:lastRow="0" w:firstColumn="0" w:lastColumn="0" w:oddVBand="0" w:evenVBand="0" w:oddHBand="0" w:evenHBand="0" w:firstRowFirstColumn="0" w:firstRowLastColumn="0" w:lastRowFirstColumn="0" w:lastRowLastColumn="0"/>
        </w:trPr>
        <w:tc>
          <w:tcPr>
            <w:tcW w:w="2286" w:type="pct"/>
          </w:tcPr>
          <w:p w14:paraId="250D28EA" w14:textId="11F0C6EB" w:rsidR="006321A9" w:rsidRPr="006321A9" w:rsidRDefault="006321A9" w:rsidP="006321A9">
            <w:pPr>
              <w:rPr>
                <w:rStyle w:val="BoldItalic"/>
              </w:rPr>
            </w:pPr>
            <w:r>
              <w:t>Question</w:t>
            </w:r>
          </w:p>
        </w:tc>
        <w:tc>
          <w:tcPr>
            <w:tcW w:w="486" w:type="pct"/>
          </w:tcPr>
          <w:p w14:paraId="04E7516F" w14:textId="525731A7" w:rsidR="006321A9" w:rsidRDefault="00DA3039" w:rsidP="006321A9">
            <w:r>
              <w:t>Dependent variable</w:t>
            </w:r>
          </w:p>
        </w:tc>
        <w:tc>
          <w:tcPr>
            <w:tcW w:w="633" w:type="pct"/>
          </w:tcPr>
          <w:p w14:paraId="392BBA2F" w14:textId="59173C85" w:rsidR="006321A9" w:rsidRDefault="00DA3039" w:rsidP="006321A9">
            <w:r>
              <w:t>Independent variable</w:t>
            </w:r>
          </w:p>
        </w:tc>
        <w:tc>
          <w:tcPr>
            <w:tcW w:w="535" w:type="pct"/>
          </w:tcPr>
          <w:p w14:paraId="5D927304" w14:textId="5D1274D5" w:rsidR="006321A9" w:rsidRDefault="006321A9" w:rsidP="006321A9">
            <w:r w:rsidRPr="008418F0">
              <w:rPr>
                <w:rFonts w:eastAsiaTheme="minorEastAsia"/>
              </w:rPr>
              <w:t>Equation</w:t>
            </w:r>
          </w:p>
        </w:tc>
        <w:tc>
          <w:tcPr>
            <w:tcW w:w="1060" w:type="pct"/>
          </w:tcPr>
          <w:p w14:paraId="56534767" w14:textId="62B72CF9" w:rsidR="006321A9" w:rsidRDefault="006321A9" w:rsidP="006321A9">
            <w:r>
              <w:rPr>
                <w:rFonts w:eastAsiaTheme="minorEastAsia"/>
              </w:rPr>
              <w:t>Constant of variation (</w:t>
            </w:r>
            <m:oMath>
              <m:r>
                <m:rPr>
                  <m:sty m:val="bi"/>
                </m:rPr>
                <w:rPr>
                  <w:rFonts w:ascii="Cambria Math" w:eastAsiaTheme="minorEastAsia" w:hAnsi="Cambria Math"/>
                </w:rPr>
                <m:t>k</m:t>
              </m:r>
            </m:oMath>
            <w:r>
              <w:rPr>
                <w:rFonts w:eastAsiaTheme="minorEastAsia"/>
              </w:rPr>
              <w:t>)</w:t>
            </w:r>
          </w:p>
        </w:tc>
      </w:tr>
      <w:tr w:rsidR="00263F5C" w14:paraId="2F181A7F" w14:textId="77777777" w:rsidTr="0027667B">
        <w:trPr>
          <w:cnfStyle w:val="000000100000" w:firstRow="0" w:lastRow="0" w:firstColumn="0" w:lastColumn="0" w:oddVBand="0" w:evenVBand="0" w:oddHBand="1" w:evenHBand="0" w:firstRowFirstColumn="0" w:firstRowLastColumn="0" w:lastRowFirstColumn="0" w:lastRowLastColumn="0"/>
        </w:trPr>
        <w:tc>
          <w:tcPr>
            <w:tcW w:w="2286" w:type="pct"/>
          </w:tcPr>
          <w:p w14:paraId="664E13A0" w14:textId="3972C158" w:rsidR="000320B5" w:rsidRDefault="000320B5">
            <w:pPr>
              <w:rPr>
                <w:rFonts w:eastAsiaTheme="minorEastAsia"/>
              </w:rPr>
            </w:pPr>
            <w:r>
              <w:t xml:space="preserve">The cost </w:t>
            </w:r>
            <m:oMath>
              <m:r>
                <w:rPr>
                  <w:rFonts w:ascii="Cambria Math" w:hAnsi="Cambria Math"/>
                </w:rPr>
                <m:t>C</m:t>
              </m:r>
            </m:oMath>
            <w:r>
              <w:rPr>
                <w:rFonts w:eastAsiaTheme="minorEastAsia"/>
              </w:rPr>
              <w:t xml:space="preserve"> dollars of printing </w:t>
            </w:r>
            <w:proofErr w:type="gramStart"/>
            <w:r>
              <w:rPr>
                <w:rFonts w:eastAsiaTheme="minorEastAsia"/>
              </w:rPr>
              <w:t>a number of</w:t>
            </w:r>
            <w:proofErr w:type="gramEnd"/>
            <w:r>
              <w:rPr>
                <w:rFonts w:eastAsiaTheme="minorEastAsia"/>
              </w:rPr>
              <w:t xml:space="preserve"> posters varies directly with the number of pos</w:t>
            </w:r>
            <w:r w:rsidR="003C5162">
              <w:rPr>
                <w:rFonts w:eastAsiaTheme="minorEastAsia"/>
              </w:rPr>
              <w:t>t</w:t>
            </w:r>
            <w:r>
              <w:rPr>
                <w:rFonts w:eastAsiaTheme="minorEastAsia"/>
              </w:rPr>
              <w:t xml:space="preserve">ers </w:t>
            </w:r>
            <m:oMath>
              <m:r>
                <w:rPr>
                  <w:rFonts w:ascii="Cambria Math" w:eastAsiaTheme="minorEastAsia" w:hAnsi="Cambria Math"/>
                </w:rPr>
                <m:t>P</m:t>
              </m:r>
            </m:oMath>
            <w:r>
              <w:rPr>
                <w:rFonts w:eastAsiaTheme="minorEastAsia"/>
              </w:rPr>
              <w:t xml:space="preserve"> printed. </w:t>
            </w:r>
          </w:p>
          <w:p w14:paraId="5C53CA8C" w14:textId="02701069" w:rsidR="000320B5" w:rsidRDefault="000320B5">
            <w:r>
              <w:t>The cost of printing 200 pos</w:t>
            </w:r>
            <w:r w:rsidR="003C5162">
              <w:t>t</w:t>
            </w:r>
            <w:r>
              <w:t>ers $160.</w:t>
            </w:r>
          </w:p>
          <w:p w14:paraId="158E4C81" w14:textId="42A11A17" w:rsidR="000320B5" w:rsidRDefault="000320B5">
            <w:r>
              <w:t xml:space="preserve">Find the constant of variation </w:t>
            </w:r>
            <m:oMath>
              <m:r>
                <w:rPr>
                  <w:rFonts w:ascii="Cambria Math" w:hAnsi="Cambria Math"/>
                </w:rPr>
                <m:t>k</m:t>
              </m:r>
            </m:oMath>
            <w:r w:rsidR="003C5162">
              <w:rPr>
                <w:rFonts w:eastAsiaTheme="minorEastAsia"/>
              </w:rPr>
              <w:t>.</w:t>
            </w:r>
          </w:p>
        </w:tc>
        <w:tc>
          <w:tcPr>
            <w:tcW w:w="486" w:type="pct"/>
          </w:tcPr>
          <w:p w14:paraId="0F19BD12" w14:textId="77777777" w:rsidR="000320B5" w:rsidRDefault="000320B5">
            <m:oMathPara>
              <m:oMath>
                <m:r>
                  <w:rPr>
                    <w:rFonts w:ascii="Cambria Math" w:hAnsi="Cambria Math"/>
                  </w:rPr>
                  <m:t>C</m:t>
                </m:r>
              </m:oMath>
            </m:oMathPara>
          </w:p>
        </w:tc>
        <w:tc>
          <w:tcPr>
            <w:tcW w:w="633" w:type="pct"/>
          </w:tcPr>
          <w:p w14:paraId="69770499" w14:textId="77777777" w:rsidR="000320B5" w:rsidRDefault="000320B5">
            <m:oMathPara>
              <m:oMath>
                <m:r>
                  <w:rPr>
                    <w:rFonts w:ascii="Cambria Math" w:hAnsi="Cambria Math"/>
                  </w:rPr>
                  <m:t>P</m:t>
                </m:r>
              </m:oMath>
            </m:oMathPara>
          </w:p>
        </w:tc>
        <w:tc>
          <w:tcPr>
            <w:tcW w:w="535" w:type="pct"/>
          </w:tcPr>
          <w:p w14:paraId="15F8501B" w14:textId="77777777" w:rsidR="000320B5" w:rsidRDefault="000320B5">
            <m:oMathPara>
              <m:oMath>
                <m:r>
                  <w:rPr>
                    <w:rFonts w:ascii="Cambria Math" w:hAnsi="Cambria Math"/>
                  </w:rPr>
                  <m:t>C=kP</m:t>
                </m:r>
              </m:oMath>
            </m:oMathPara>
          </w:p>
        </w:tc>
        <w:tc>
          <w:tcPr>
            <w:tcW w:w="1060" w:type="pct"/>
          </w:tcPr>
          <w:p w14:paraId="3AF880E3" w14:textId="58051840" w:rsidR="000320B5" w:rsidRPr="006321A9" w:rsidRDefault="0007079F">
            <w:pPr>
              <w:rPr>
                <w:rFonts w:eastAsiaTheme="minorEastAsia"/>
              </w:rPr>
            </w:pPr>
            <m:oMathPara>
              <m:oMath>
                <m:r>
                  <w:rPr>
                    <w:rFonts w:ascii="Cambria Math" w:hAnsi="Cambria Math"/>
                  </w:rPr>
                  <m:t>160=k200</m:t>
                </m:r>
                <m:r>
                  <m:rPr>
                    <m:sty m:val="p"/>
                  </m:rPr>
                  <w:rPr>
                    <w:rFonts w:ascii="Cambria Math" w:hAnsi="Cambria Math"/>
                  </w:rPr>
                  <w:br/>
                </m:r>
              </m:oMath>
              <m:oMath>
                <m:r>
                  <w:rPr>
                    <w:rFonts w:ascii="Cambria Math" w:hAnsi="Cambria Math"/>
                  </w:rPr>
                  <m:t>k=</m:t>
                </m:r>
                <m:f>
                  <m:fPr>
                    <m:ctrlPr>
                      <w:rPr>
                        <w:rFonts w:ascii="Cambria Math" w:hAnsi="Cambria Math"/>
                        <w:i/>
                      </w:rPr>
                    </m:ctrlPr>
                  </m:fPr>
                  <m:num>
                    <m:r>
                      <w:rPr>
                        <w:rFonts w:ascii="Cambria Math" w:hAnsi="Cambria Math"/>
                      </w:rPr>
                      <m:t>160</m:t>
                    </m:r>
                  </m:num>
                  <m:den>
                    <m:r>
                      <w:rPr>
                        <w:rFonts w:ascii="Cambria Math" w:hAnsi="Cambria Math"/>
                      </w:rPr>
                      <m:t>200</m:t>
                    </m:r>
                  </m:den>
                </m:f>
                <m:r>
                  <m:rPr>
                    <m:sty m:val="p"/>
                  </m:rPr>
                  <w:rPr>
                    <w:rFonts w:ascii="Cambria Math" w:hAnsi="Cambria Math"/>
                  </w:rPr>
                  <w:br/>
                </m:r>
              </m:oMath>
              <m:oMath>
                <m:r>
                  <w:rPr>
                    <w:rFonts w:ascii="Cambria Math" w:hAnsi="Cambria Math"/>
                  </w:rPr>
                  <m:t>k=</m:t>
                </m:r>
                <m:f>
                  <m:fPr>
                    <m:ctrlPr>
                      <w:rPr>
                        <w:rFonts w:ascii="Cambria Math" w:hAnsi="Cambria Math"/>
                        <w:i/>
                      </w:rPr>
                    </m:ctrlPr>
                  </m:fPr>
                  <m:num>
                    <m:r>
                      <w:rPr>
                        <w:rFonts w:ascii="Cambria Math" w:hAnsi="Cambria Math"/>
                      </w:rPr>
                      <m:t>4</m:t>
                    </m:r>
                  </m:num>
                  <m:den>
                    <m:r>
                      <w:rPr>
                        <w:rFonts w:ascii="Cambria Math" w:hAnsi="Cambria Math"/>
                      </w:rPr>
                      <m:t>5</m:t>
                    </m:r>
                  </m:den>
                </m:f>
              </m:oMath>
            </m:oMathPara>
          </w:p>
          <w:p w14:paraId="7225CC36" w14:textId="457C176C" w:rsidR="006321A9" w:rsidRDefault="006321A9">
            <m:oMathPara>
              <m:oMath>
                <m:r>
                  <w:rPr>
                    <w:rFonts w:ascii="Cambria Math" w:hAnsi="Cambria Math"/>
                  </w:rPr>
                  <m:t>C=</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P</m:t>
                </m:r>
              </m:oMath>
            </m:oMathPara>
          </w:p>
        </w:tc>
      </w:tr>
      <w:tr w:rsidR="00420C51" w14:paraId="25661F32" w14:textId="77777777" w:rsidTr="0027667B">
        <w:trPr>
          <w:cnfStyle w:val="000000010000" w:firstRow="0" w:lastRow="0" w:firstColumn="0" w:lastColumn="0" w:oddVBand="0" w:evenVBand="0" w:oddHBand="0" w:evenHBand="1" w:firstRowFirstColumn="0" w:firstRowLastColumn="0" w:lastRowFirstColumn="0" w:lastRowLastColumn="0"/>
        </w:trPr>
        <w:tc>
          <w:tcPr>
            <w:tcW w:w="2286" w:type="pct"/>
          </w:tcPr>
          <w:p w14:paraId="4E485B56" w14:textId="05BFCA75" w:rsidR="00420C51" w:rsidRDefault="00420C51" w:rsidP="00420C51">
            <w:r>
              <w:t xml:space="preserve">The cost </w:t>
            </w:r>
            <w:r w:rsidR="00501B59">
              <w:t>of petrol,</w:t>
            </w:r>
            <w:r>
              <w:t xml:space="preserve"> </w:t>
            </w:r>
            <m:oMath>
              <m:r>
                <w:rPr>
                  <w:rFonts w:ascii="Cambria Math" w:hAnsi="Cambria Math"/>
                </w:rPr>
                <m:t>C</m:t>
              </m:r>
            </m:oMath>
            <w:r>
              <w:rPr>
                <w:rFonts w:eastAsiaTheme="minorEastAsia"/>
              </w:rPr>
              <w:t xml:space="preserve"> in dollars varies directly with the volume </w:t>
            </w:r>
            <m:oMath>
              <m:r>
                <w:rPr>
                  <w:rFonts w:ascii="Cambria Math" w:eastAsiaTheme="minorEastAsia" w:hAnsi="Cambria Math"/>
                </w:rPr>
                <m:t>V</m:t>
              </m:r>
            </m:oMath>
            <w:r>
              <w:rPr>
                <w:rFonts w:eastAsiaTheme="minorEastAsia"/>
              </w:rPr>
              <w:t xml:space="preserve"> in litres. </w:t>
            </w:r>
          </w:p>
          <w:p w14:paraId="48E4C38A" w14:textId="5255DA36" w:rsidR="00420C51" w:rsidRDefault="003C5162" w:rsidP="00420C51">
            <w:pPr>
              <w:rPr>
                <w:rFonts w:eastAsiaTheme="minorEastAsia"/>
              </w:rPr>
            </w:pPr>
            <w:r w:rsidRPr="003C5162">
              <w:t xml:space="preserve">12 </w:t>
            </w:r>
            <w:r w:rsidR="00420C51">
              <w:t xml:space="preserve">litres of petrol cost </w:t>
            </w:r>
            <w:r w:rsidRPr="003C5162">
              <w:t>$21.60.</w:t>
            </w:r>
          </w:p>
          <w:p w14:paraId="4BBCD40F" w14:textId="0B2E620C" w:rsidR="00420C51" w:rsidRDefault="00420C51" w:rsidP="00420C51">
            <w:r>
              <w:rPr>
                <w:rFonts w:eastAsiaTheme="minorEastAsia"/>
              </w:rPr>
              <w:t xml:space="preserve">Find the constant of variation. </w:t>
            </w:r>
          </w:p>
        </w:tc>
        <w:tc>
          <w:tcPr>
            <w:tcW w:w="486" w:type="pct"/>
          </w:tcPr>
          <w:p w14:paraId="262010A1" w14:textId="3B68E8E5" w:rsidR="00420C51" w:rsidRDefault="00420C51" w:rsidP="00420C51">
            <m:oMathPara>
              <m:oMath>
                <m:r>
                  <w:rPr>
                    <w:rFonts w:ascii="Cambria Math" w:hAnsi="Cambria Math"/>
                  </w:rPr>
                  <m:t>C</m:t>
                </m:r>
              </m:oMath>
            </m:oMathPara>
          </w:p>
        </w:tc>
        <w:tc>
          <w:tcPr>
            <w:tcW w:w="633" w:type="pct"/>
          </w:tcPr>
          <w:p w14:paraId="372AA769" w14:textId="23A774B1" w:rsidR="00420C51" w:rsidRDefault="00000000" w:rsidP="00420C51">
            <m:oMathPara>
              <m:oMath>
                <m:box>
                  <m:boxPr>
                    <m:noBreak m:val="0"/>
                    <m:ctrlPr>
                      <w:rPr>
                        <w:rFonts w:ascii="Cambria Math" w:hAnsi="Cambria Math"/>
                        <w:i/>
                      </w:rPr>
                    </m:ctrlPr>
                  </m:boxPr>
                  <m:e>
                    <m:box>
                      <m:boxPr>
                        <m:noBreak m:val="0"/>
                        <m:ctrlPr>
                          <w:rPr>
                            <w:rFonts w:ascii="Cambria Math" w:hAnsi="Cambria Math"/>
                            <w:i/>
                          </w:rPr>
                        </m:ctrlPr>
                      </m:boxPr>
                      <m:e>
                        <m:r>
                          <w:rPr>
                            <w:rFonts w:ascii="Cambria Math" w:hAnsi="Cambria Math"/>
                          </w:rPr>
                          <m:t>V</m:t>
                        </m:r>
                      </m:e>
                    </m:box>
                  </m:e>
                </m:box>
              </m:oMath>
            </m:oMathPara>
          </w:p>
        </w:tc>
        <w:tc>
          <w:tcPr>
            <w:tcW w:w="535" w:type="pct"/>
          </w:tcPr>
          <w:p w14:paraId="7A654673" w14:textId="0C4F7050" w:rsidR="00420C51" w:rsidRDefault="00420C51" w:rsidP="00420C51">
            <m:oMathPara>
              <m:oMath>
                <m:r>
                  <w:rPr>
                    <w:rFonts w:ascii="Cambria Math" w:hAnsi="Cambria Math"/>
                  </w:rPr>
                  <m:t>C=</m:t>
                </m:r>
                <m:box>
                  <m:boxPr>
                    <m:noBreak m:val="0"/>
                    <m:ctrlPr>
                      <w:rPr>
                        <w:rFonts w:ascii="Cambria Math" w:hAnsi="Cambria Math"/>
                        <w:i/>
                      </w:rPr>
                    </m:ctrlPr>
                  </m:boxPr>
                  <m:e>
                    <m:r>
                      <w:rPr>
                        <w:rFonts w:ascii="Cambria Math" w:hAnsi="Cambria Math"/>
                      </w:rPr>
                      <m:t>k</m:t>
                    </m:r>
                  </m:e>
                </m:box>
                <m:box>
                  <m:boxPr>
                    <m:noBreak m:val="0"/>
                    <m:ctrlPr>
                      <w:rPr>
                        <w:rFonts w:ascii="Cambria Math" w:hAnsi="Cambria Math"/>
                        <w:i/>
                      </w:rPr>
                    </m:ctrlPr>
                  </m:boxPr>
                  <m:e>
                    <m:r>
                      <w:rPr>
                        <w:rFonts w:ascii="Cambria Math" w:hAnsi="Cambria Math"/>
                      </w:rPr>
                      <m:t>V</m:t>
                    </m:r>
                  </m:e>
                </m:box>
                <m:r>
                  <w:rPr>
                    <w:rFonts w:ascii="Cambria Math" w:hAnsi="Cambria Math"/>
                  </w:rPr>
                  <m:t xml:space="preserve"> </m:t>
                </m:r>
              </m:oMath>
            </m:oMathPara>
          </w:p>
        </w:tc>
        <w:tc>
          <w:tcPr>
            <w:tcW w:w="1060" w:type="pct"/>
          </w:tcPr>
          <w:p w14:paraId="10382F5B" w14:textId="0DEEA672" w:rsidR="00420C51" w:rsidRPr="00A97023" w:rsidRDefault="00000000" w:rsidP="00420C51">
            <w:pPr>
              <w:rPr>
                <w:rFonts w:eastAsiaTheme="minorEastAsia"/>
              </w:rPr>
            </w:pPr>
            <m:oMathPara>
              <m:oMath>
                <m:box>
                  <m:boxPr>
                    <m:noBreak m:val="0"/>
                    <m:ctrlPr>
                      <w:rPr>
                        <w:rFonts w:ascii="Cambria Math" w:hAnsi="Cambria Math"/>
                        <w:i/>
                      </w:rPr>
                    </m:ctrlPr>
                  </m:boxPr>
                  <m:e>
                    <m:r>
                      <w:rPr>
                        <w:rFonts w:ascii="Cambria Math" w:hAnsi="Cambria Math"/>
                      </w:rPr>
                      <m:t>21.60</m:t>
                    </m:r>
                  </m:e>
                </m:box>
                <m:r>
                  <w:rPr>
                    <w:rFonts w:ascii="Cambria Math" w:hAnsi="Cambria Math"/>
                  </w:rPr>
                  <m:t>=k×12</m:t>
                </m:r>
              </m:oMath>
            </m:oMathPara>
          </w:p>
          <w:p w14:paraId="5B689362" w14:textId="77777777" w:rsidR="00420C51" w:rsidRPr="006321A9" w:rsidRDefault="00000000" w:rsidP="00420C51">
            <w:pPr>
              <w:rPr>
                <w:rFonts w:eastAsiaTheme="minorEastAsia"/>
              </w:rPr>
            </w:pPr>
            <m:oMathPara>
              <m:oMath>
                <m:box>
                  <m:boxPr>
                    <m:noBreak m:val="0"/>
                    <m:ctrlPr>
                      <w:rPr>
                        <w:rFonts w:ascii="Cambria Math" w:hAnsi="Cambria Math"/>
                        <w:i/>
                      </w:rPr>
                    </m:ctrlPr>
                  </m:boxPr>
                  <m:e>
                    <m:r>
                      <w:rPr>
                        <w:rFonts w:ascii="Cambria Math" w:hAnsi="Cambria Math"/>
                      </w:rPr>
                      <m:t>k</m:t>
                    </m:r>
                  </m:e>
                </m:box>
                <m:r>
                  <w:rPr>
                    <w:rFonts w:ascii="Cambria Math" w:hAnsi="Cambria Math"/>
                  </w:rPr>
                  <m:t>=</m:t>
                </m:r>
                <m:f>
                  <m:fPr>
                    <m:ctrlPr>
                      <w:rPr>
                        <w:rFonts w:ascii="Cambria Math" w:hAnsi="Cambria Math"/>
                        <w:i/>
                      </w:rPr>
                    </m:ctrlPr>
                  </m:fPr>
                  <m:num>
                    <m:box>
                      <m:boxPr>
                        <m:noBreak m:val="0"/>
                        <m:ctrlPr>
                          <w:rPr>
                            <w:rFonts w:ascii="Cambria Math" w:hAnsi="Cambria Math"/>
                            <w:i/>
                          </w:rPr>
                        </m:ctrlPr>
                      </m:boxPr>
                      <m:e>
                        <m:r>
                          <w:rPr>
                            <w:rFonts w:ascii="Cambria Math" w:hAnsi="Cambria Math"/>
                          </w:rPr>
                          <m:t>21.60</m:t>
                        </m:r>
                      </m:e>
                    </m:box>
                  </m:num>
                  <m:den>
                    <m:r>
                      <w:rPr>
                        <w:rFonts w:ascii="Cambria Math" w:hAnsi="Cambria Math"/>
                      </w:rPr>
                      <m:t>12</m:t>
                    </m:r>
                  </m:den>
                </m:f>
                <m:r>
                  <m:rPr>
                    <m:sty m:val="p"/>
                  </m:rPr>
                  <w:rPr>
                    <w:rFonts w:ascii="Cambria Math" w:hAnsi="Cambria Math"/>
                  </w:rPr>
                  <w:br/>
                </m:r>
              </m:oMath>
              <m:oMath>
                <m:box>
                  <m:boxPr>
                    <m:noBreak m:val="0"/>
                    <m:ctrlPr>
                      <w:rPr>
                        <w:rFonts w:ascii="Cambria Math" w:hAnsi="Cambria Math"/>
                        <w:i/>
                      </w:rPr>
                    </m:ctrlPr>
                  </m:boxPr>
                  <m:e>
                    <m:r>
                      <w:rPr>
                        <w:rFonts w:ascii="Cambria Math" w:hAnsi="Cambria Math"/>
                      </w:rPr>
                      <m:t>k</m:t>
                    </m:r>
                  </m:e>
                </m:box>
                <m:r>
                  <w:rPr>
                    <w:rFonts w:ascii="Cambria Math" w:hAnsi="Cambria Math"/>
                  </w:rPr>
                  <m:t>=1.8</m:t>
                </m:r>
              </m:oMath>
            </m:oMathPara>
          </w:p>
          <w:p w14:paraId="0A66D0D5" w14:textId="2F77F563" w:rsidR="006321A9" w:rsidRDefault="006321A9" w:rsidP="00420C51">
            <m:oMathPara>
              <m:oMath>
                <m:r>
                  <w:rPr>
                    <w:rFonts w:ascii="Cambria Math" w:hAnsi="Cambria Math"/>
                  </w:rPr>
                  <m:t>C=1.8</m:t>
                </m:r>
                <m:r>
                  <w:rPr>
                    <w:rFonts w:ascii="Cambria Math" w:eastAsiaTheme="minorEastAsia" w:hAnsi="Cambria Math"/>
                  </w:rPr>
                  <m:t>V</m:t>
                </m:r>
              </m:oMath>
            </m:oMathPara>
          </w:p>
        </w:tc>
      </w:tr>
      <w:tr w:rsidR="00263F5C" w14:paraId="2C7B6D72" w14:textId="77777777" w:rsidTr="0027667B">
        <w:trPr>
          <w:cnfStyle w:val="000000100000" w:firstRow="0" w:lastRow="0" w:firstColumn="0" w:lastColumn="0" w:oddVBand="0" w:evenVBand="0" w:oddHBand="1" w:evenHBand="0" w:firstRowFirstColumn="0" w:firstRowLastColumn="0" w:lastRowFirstColumn="0" w:lastRowLastColumn="0"/>
        </w:trPr>
        <w:tc>
          <w:tcPr>
            <w:tcW w:w="2286" w:type="pct"/>
          </w:tcPr>
          <w:p w14:paraId="59C79442" w14:textId="2C7833AA" w:rsidR="000320B5" w:rsidRDefault="000320B5">
            <w:pPr>
              <w:rPr>
                <w:rFonts w:eastAsiaTheme="minorEastAsia"/>
              </w:rPr>
            </w:pPr>
            <w:r>
              <w:t xml:space="preserve">The distance </w:t>
            </w:r>
            <m:oMath>
              <m:r>
                <w:rPr>
                  <w:rFonts w:ascii="Cambria Math" w:hAnsi="Cambria Math"/>
                </w:rPr>
                <m:t>D</m:t>
              </m:r>
            </m:oMath>
            <w:r>
              <w:rPr>
                <w:rFonts w:eastAsiaTheme="minorEastAsia"/>
              </w:rPr>
              <w:t xml:space="preserve"> travelled by </w:t>
            </w:r>
            <w:r w:rsidR="00715B08">
              <w:rPr>
                <w:rFonts w:eastAsiaTheme="minorEastAsia"/>
              </w:rPr>
              <w:t>train</w:t>
            </w:r>
            <w:r>
              <w:rPr>
                <w:rFonts w:eastAsiaTheme="minorEastAsia"/>
              </w:rPr>
              <w:t xml:space="preserve"> varies directly with the time </w:t>
            </w:r>
            <m:oMath>
              <m:r>
                <w:rPr>
                  <w:rFonts w:ascii="Cambria Math" w:eastAsiaTheme="minorEastAsia" w:hAnsi="Cambria Math"/>
                </w:rPr>
                <m:t>T</m:t>
              </m:r>
            </m:oMath>
            <w:r>
              <w:rPr>
                <w:rFonts w:eastAsiaTheme="minorEastAsia"/>
              </w:rPr>
              <w:t xml:space="preserve"> it travels. A train travelling for 3 hours covers 270</w:t>
            </w:r>
            <w:r w:rsidR="003C5162">
              <w:rPr>
                <w:rFonts w:eastAsiaTheme="minorEastAsia"/>
              </w:rPr>
              <w:t> </w:t>
            </w:r>
            <w:r>
              <w:rPr>
                <w:rFonts w:eastAsiaTheme="minorEastAsia"/>
              </w:rPr>
              <w:t>km.</w:t>
            </w:r>
          </w:p>
          <w:p w14:paraId="588F92AC" w14:textId="77777777" w:rsidR="000320B5" w:rsidRDefault="000320B5">
            <w:r>
              <w:lastRenderedPageBreak/>
              <w:t xml:space="preserve">Find the constant of variation. </w:t>
            </w:r>
          </w:p>
        </w:tc>
        <w:tc>
          <w:tcPr>
            <w:tcW w:w="486" w:type="pct"/>
          </w:tcPr>
          <w:p w14:paraId="16FAC381" w14:textId="7B7B4DDA" w:rsidR="000320B5" w:rsidRDefault="00263F5C">
            <m:oMathPara>
              <m:oMath>
                <m:r>
                  <w:rPr>
                    <w:rFonts w:ascii="Cambria Math" w:hAnsi="Cambria Math"/>
                  </w:rPr>
                  <w:lastRenderedPageBreak/>
                  <m:t>D</m:t>
                </m:r>
              </m:oMath>
            </m:oMathPara>
          </w:p>
        </w:tc>
        <w:tc>
          <w:tcPr>
            <w:tcW w:w="633" w:type="pct"/>
          </w:tcPr>
          <w:p w14:paraId="2D2AD85F" w14:textId="16A88709" w:rsidR="000320B5" w:rsidRDefault="00AB038A">
            <m:oMathPara>
              <m:oMath>
                <m:r>
                  <w:rPr>
                    <w:rFonts w:ascii="Cambria Math" w:hAnsi="Cambria Math"/>
                  </w:rPr>
                  <m:t>T</m:t>
                </m:r>
              </m:oMath>
            </m:oMathPara>
          </w:p>
        </w:tc>
        <w:tc>
          <w:tcPr>
            <w:tcW w:w="535" w:type="pct"/>
          </w:tcPr>
          <w:p w14:paraId="5FBB8A4E" w14:textId="1FDCD858" w:rsidR="000320B5" w:rsidRDefault="00AB038A">
            <m:oMathPara>
              <m:oMath>
                <m:r>
                  <w:rPr>
                    <w:rFonts w:ascii="Cambria Math" w:hAnsi="Cambria Math"/>
                  </w:rPr>
                  <m:t>D=kT</m:t>
                </m:r>
              </m:oMath>
            </m:oMathPara>
          </w:p>
        </w:tc>
        <w:tc>
          <w:tcPr>
            <w:tcW w:w="1060" w:type="pct"/>
          </w:tcPr>
          <w:p w14:paraId="2C81ABD5" w14:textId="5AB3451A" w:rsidR="000320B5" w:rsidRPr="00715B08" w:rsidRDefault="0007079F">
            <w:pPr>
              <w:rPr>
                <w:rFonts w:eastAsiaTheme="minorEastAsia"/>
              </w:rPr>
            </w:pPr>
            <m:oMathPara>
              <m:oMath>
                <m:r>
                  <w:rPr>
                    <w:rFonts w:ascii="Cambria Math" w:hAnsi="Cambria Math"/>
                  </w:rPr>
                  <w:lastRenderedPageBreak/>
                  <m:t>270=k×3</m:t>
                </m:r>
                <m:r>
                  <m:rPr>
                    <m:sty m:val="p"/>
                  </m:rPr>
                  <w:rPr>
                    <w:rFonts w:ascii="Cambria Math" w:hAnsi="Cambria Math"/>
                  </w:rPr>
                  <w:br/>
                </m:r>
              </m:oMath>
              <m:oMath>
                <m:r>
                  <w:rPr>
                    <w:rFonts w:ascii="Cambria Math" w:hAnsi="Cambria Math"/>
                  </w:rPr>
                  <m:t>k=</m:t>
                </m:r>
                <m:f>
                  <m:fPr>
                    <m:ctrlPr>
                      <w:rPr>
                        <w:rFonts w:ascii="Cambria Math" w:hAnsi="Cambria Math"/>
                        <w:i/>
                      </w:rPr>
                    </m:ctrlPr>
                  </m:fPr>
                  <m:num>
                    <m:r>
                      <w:rPr>
                        <w:rFonts w:ascii="Cambria Math" w:hAnsi="Cambria Math"/>
                      </w:rPr>
                      <m:t>270</m:t>
                    </m:r>
                  </m:num>
                  <m:den>
                    <m:r>
                      <w:rPr>
                        <w:rFonts w:ascii="Cambria Math" w:hAnsi="Cambria Math"/>
                      </w:rPr>
                      <m:t>3</m:t>
                    </m:r>
                  </m:den>
                </m:f>
                <m:r>
                  <m:rPr>
                    <m:sty m:val="p"/>
                  </m:rPr>
                  <w:rPr>
                    <w:rFonts w:ascii="Cambria Math" w:hAnsi="Cambria Math"/>
                  </w:rPr>
                  <w:br/>
                </m:r>
              </m:oMath>
              <m:oMath>
                <m:r>
                  <w:rPr>
                    <w:rFonts w:ascii="Cambria Math" w:hAnsi="Cambria Math"/>
                  </w:rPr>
                  <m:t>k=90</m:t>
                </m:r>
              </m:oMath>
            </m:oMathPara>
          </w:p>
          <w:p w14:paraId="38B5AB5A" w14:textId="22287999" w:rsidR="00715B08" w:rsidRDefault="00715B08">
            <m:oMathPara>
              <m:oMath>
                <m:r>
                  <w:rPr>
                    <w:rFonts w:ascii="Cambria Math" w:eastAsiaTheme="minorEastAsia" w:hAnsi="Cambria Math"/>
                  </w:rPr>
                  <m:t>D=90T</m:t>
                </m:r>
              </m:oMath>
            </m:oMathPara>
          </w:p>
        </w:tc>
      </w:tr>
      <w:tr w:rsidR="00263F5C" w14:paraId="243924F3" w14:textId="77777777" w:rsidTr="0027667B">
        <w:trPr>
          <w:cnfStyle w:val="000000010000" w:firstRow="0" w:lastRow="0" w:firstColumn="0" w:lastColumn="0" w:oddVBand="0" w:evenVBand="0" w:oddHBand="0" w:evenHBand="1" w:firstRowFirstColumn="0" w:firstRowLastColumn="0" w:lastRowFirstColumn="0" w:lastRowLastColumn="0"/>
        </w:trPr>
        <w:tc>
          <w:tcPr>
            <w:tcW w:w="2286" w:type="pct"/>
          </w:tcPr>
          <w:p w14:paraId="16226869" w14:textId="046AAB57" w:rsidR="000320B5" w:rsidRDefault="000320B5">
            <w:pPr>
              <w:rPr>
                <w:rFonts w:eastAsiaTheme="minorEastAsia"/>
              </w:rPr>
            </w:pPr>
            <w:r>
              <w:lastRenderedPageBreak/>
              <w:t xml:space="preserve">The mass </w:t>
            </w:r>
            <m:oMath>
              <m:r>
                <w:rPr>
                  <w:rFonts w:ascii="Cambria Math" w:hAnsi="Cambria Math"/>
                </w:rPr>
                <m:t>M</m:t>
              </m:r>
            </m:oMath>
            <w:r>
              <w:rPr>
                <w:rFonts w:eastAsiaTheme="minorEastAsia"/>
              </w:rPr>
              <w:t xml:space="preserve"> of a metal rod varies directly with its length </w:t>
            </w:r>
            <m:oMath>
              <m:r>
                <w:rPr>
                  <w:rFonts w:ascii="Cambria Math" w:eastAsiaTheme="minorEastAsia" w:hAnsi="Cambria Math"/>
                </w:rPr>
                <m:t>L.</m:t>
              </m:r>
            </m:oMath>
            <w:r>
              <w:rPr>
                <w:rFonts w:eastAsiaTheme="minorEastAsia"/>
              </w:rPr>
              <w:t xml:space="preserve"> A rod of </w:t>
            </w:r>
            <w:r w:rsidR="003C5162">
              <w:rPr>
                <w:rFonts w:eastAsiaTheme="minorEastAsia"/>
              </w:rPr>
              <w:t xml:space="preserve">length </w:t>
            </w:r>
            <w:r w:rsidR="003C5162" w:rsidRPr="00E84728">
              <w:rPr>
                <w:rFonts w:eastAsiaTheme="minorEastAsia"/>
              </w:rPr>
              <w:t>1.6</w:t>
            </w:r>
            <w:r w:rsidR="003C5162">
              <w:rPr>
                <w:rFonts w:eastAsiaTheme="minorEastAsia"/>
              </w:rPr>
              <w:t> </w:t>
            </w:r>
            <w:r w:rsidR="003C5162" w:rsidRPr="00E84728">
              <w:rPr>
                <w:rFonts w:eastAsiaTheme="minorEastAsia"/>
              </w:rPr>
              <w:t xml:space="preserve">m </w:t>
            </w:r>
            <w:r w:rsidR="003C5162">
              <w:rPr>
                <w:rFonts w:eastAsiaTheme="minorEastAsia"/>
              </w:rPr>
              <w:t xml:space="preserve">has a mass of </w:t>
            </w:r>
            <w:r w:rsidR="003C5162" w:rsidRPr="00E84728">
              <w:rPr>
                <w:rFonts w:eastAsiaTheme="minorEastAsia"/>
              </w:rPr>
              <w:t>12</w:t>
            </w:r>
            <w:r w:rsidR="003C5162">
              <w:rPr>
                <w:rFonts w:eastAsiaTheme="minorEastAsia"/>
              </w:rPr>
              <w:t> </w:t>
            </w:r>
            <w:r w:rsidR="003C5162" w:rsidRPr="00E84728">
              <w:rPr>
                <w:rFonts w:eastAsiaTheme="minorEastAsia"/>
              </w:rPr>
              <w:t>kg.</w:t>
            </w:r>
          </w:p>
          <w:p w14:paraId="410C4E40" w14:textId="4EF8203B" w:rsidR="000320B5" w:rsidRDefault="000320B5">
            <w:r>
              <w:t>Find the constant of variation</w:t>
            </w:r>
            <w:r w:rsidR="003C5162">
              <w:t>.</w:t>
            </w:r>
          </w:p>
        </w:tc>
        <w:tc>
          <w:tcPr>
            <w:tcW w:w="486" w:type="pct"/>
          </w:tcPr>
          <w:p w14:paraId="1022B961" w14:textId="1FE3B8EE" w:rsidR="000320B5" w:rsidRDefault="00545373">
            <m:oMathPara>
              <m:oMath>
                <m:r>
                  <w:rPr>
                    <w:rFonts w:ascii="Cambria Math" w:hAnsi="Cambria Math"/>
                  </w:rPr>
                  <m:t>M</m:t>
                </m:r>
              </m:oMath>
            </m:oMathPara>
          </w:p>
        </w:tc>
        <w:tc>
          <w:tcPr>
            <w:tcW w:w="633" w:type="pct"/>
          </w:tcPr>
          <w:p w14:paraId="1F2E86B2" w14:textId="487713DE" w:rsidR="000320B5" w:rsidRDefault="00545373">
            <m:oMathPara>
              <m:oMath>
                <m:r>
                  <w:rPr>
                    <w:rFonts w:ascii="Cambria Math" w:hAnsi="Cambria Math"/>
                  </w:rPr>
                  <m:t>L</m:t>
                </m:r>
              </m:oMath>
            </m:oMathPara>
          </w:p>
        </w:tc>
        <w:tc>
          <w:tcPr>
            <w:tcW w:w="535" w:type="pct"/>
          </w:tcPr>
          <w:p w14:paraId="56F226F1" w14:textId="0F5FD42F" w:rsidR="000320B5" w:rsidRDefault="00545373">
            <m:oMathPara>
              <m:oMath>
                <m:r>
                  <w:rPr>
                    <w:rFonts w:ascii="Cambria Math" w:hAnsi="Cambria Math"/>
                  </w:rPr>
                  <m:t>M=kL</m:t>
                </m:r>
              </m:oMath>
            </m:oMathPara>
          </w:p>
        </w:tc>
        <w:tc>
          <w:tcPr>
            <w:tcW w:w="1060" w:type="pct"/>
          </w:tcPr>
          <w:p w14:paraId="22CCC1F2" w14:textId="2C11A26A" w:rsidR="000320B5" w:rsidRDefault="00DB7BA6">
            <m:oMathPara>
              <m:oMath>
                <m:r>
                  <w:rPr>
                    <w:rFonts w:ascii="Cambria Math" w:hAnsi="Cambria Math"/>
                  </w:rPr>
                  <m:t>12=k×1.6</m:t>
                </m:r>
                <m:r>
                  <m:rPr>
                    <m:sty m:val="p"/>
                  </m:rPr>
                  <w:rPr>
                    <w:rFonts w:ascii="Cambria Math" w:hAnsi="Cambria Math"/>
                  </w:rPr>
                  <w:br/>
                </m:r>
              </m:oMath>
              <m:oMath>
                <m:r>
                  <w:rPr>
                    <w:rFonts w:ascii="Cambria Math" w:hAnsi="Cambria Math"/>
                  </w:rPr>
                  <m:t>k=</m:t>
                </m:r>
                <m:f>
                  <m:fPr>
                    <m:ctrlPr>
                      <w:rPr>
                        <w:rFonts w:ascii="Cambria Math" w:hAnsi="Cambria Math"/>
                        <w:i/>
                      </w:rPr>
                    </m:ctrlPr>
                  </m:fPr>
                  <m:num>
                    <m:r>
                      <w:rPr>
                        <w:rFonts w:ascii="Cambria Math" w:hAnsi="Cambria Math"/>
                      </w:rPr>
                      <m:t>12</m:t>
                    </m:r>
                  </m:num>
                  <m:den>
                    <m:r>
                      <w:rPr>
                        <w:rFonts w:ascii="Cambria Math" w:hAnsi="Cambria Math"/>
                      </w:rPr>
                      <m:t>1.6</m:t>
                    </m:r>
                  </m:den>
                </m:f>
                <m:r>
                  <m:rPr>
                    <m:sty m:val="p"/>
                  </m:rPr>
                  <w:rPr>
                    <w:rFonts w:ascii="Cambria Math" w:hAnsi="Cambria Math"/>
                  </w:rPr>
                  <w:br/>
                </m:r>
              </m:oMath>
              <m:oMath>
                <m:r>
                  <w:rPr>
                    <w:rFonts w:ascii="Cambria Math" w:hAnsi="Cambria Math"/>
                  </w:rPr>
                  <m:t>k=7.5</m:t>
                </m:r>
              </m:oMath>
            </m:oMathPara>
          </w:p>
        </w:tc>
      </w:tr>
    </w:tbl>
    <w:p w14:paraId="02795BB9" w14:textId="07752B54" w:rsidR="000320B5" w:rsidRDefault="000320B5" w:rsidP="001E265E">
      <w:pPr>
        <w:sectPr w:rsidR="000320B5" w:rsidSect="000320B5">
          <w:pgSz w:w="16840" w:h="11900" w:orient="landscape"/>
          <w:pgMar w:top="1134" w:right="1134" w:bottom="1134" w:left="1134" w:header="709" w:footer="709" w:gutter="0"/>
          <w:cols w:space="708"/>
          <w:docGrid w:linePitch="360"/>
        </w:sectPr>
      </w:pP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29144664"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6" w:history="1">
        <w:r w:rsidRPr="004C354B">
          <w:rPr>
            <w:rStyle w:val="Hyperlink"/>
          </w:rPr>
          <w:t>https://educationstandards.nsw.edu.au</w:t>
        </w:r>
      </w:hyperlink>
      <w:r w:rsidRPr="00A1020E">
        <w:t xml:space="preserve"> </w:t>
      </w:r>
      <w:r w:rsidRPr="00AE7FE3">
        <w:t xml:space="preserve">and the NSW Curriculum website </w:t>
      </w:r>
      <w:hyperlink r:id="rId27" w:history="1">
        <w:r w:rsidRPr="00AE7FE3">
          <w:rPr>
            <w:rStyle w:val="Hyperlink"/>
          </w:rPr>
          <w:t>https://curriculum.nsw.edu.au</w:t>
        </w:r>
      </w:hyperlink>
      <w:r w:rsidRPr="00AE7FE3">
        <w:t>.</w:t>
      </w:r>
    </w:p>
    <w:p w14:paraId="725FA193" w14:textId="641CD84F" w:rsidR="00757FA9" w:rsidRPr="00C12AC4" w:rsidRDefault="003534FF" w:rsidP="00757FA9">
      <w:pPr>
        <w:rPr>
          <w:szCs w:val="22"/>
        </w:rPr>
      </w:pPr>
      <w:hyperlink r:id="rId28"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rsidRPr="00E6221A">
        <w:t xml:space="preserve"> </w:t>
      </w:r>
      <w:r w:rsidRPr="00C12AC4">
        <w:rPr>
          <w:szCs w:val="22"/>
        </w:rPr>
        <w:t>© NSW Education Standards Authority (NESA) for and on behalf of the Crown in right of the State of New South Wales, 2024</w:t>
      </w:r>
      <w:r>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555443">
      <w:pPr>
        <w:pStyle w:val="ListBullet"/>
        <w:numPr>
          <w:ilvl w:val="0"/>
          <w:numId w:val="3"/>
        </w:numPr>
      </w:pPr>
      <w:r>
        <w:t>the NSW Department of Education logo, other logos and trademark-protected material</w:t>
      </w:r>
    </w:p>
    <w:p w14:paraId="2405BAF5" w14:textId="77777777" w:rsidR="00F63959" w:rsidRDefault="00F63959" w:rsidP="00555443">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1"/>
      <w:footerReference w:type="first" r:id="rId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D7674" w14:textId="77777777" w:rsidR="00B21D53" w:rsidRDefault="00B21D53">
      <w:r>
        <w:separator/>
      </w:r>
    </w:p>
    <w:p w14:paraId="030610B1" w14:textId="77777777" w:rsidR="00B21D53" w:rsidRDefault="00B21D53"/>
    <w:p w14:paraId="1ABB13E5" w14:textId="77777777" w:rsidR="00B21D53" w:rsidRDefault="00B21D53"/>
  </w:endnote>
  <w:endnote w:type="continuationSeparator" w:id="0">
    <w:p w14:paraId="3E82135D" w14:textId="77777777" w:rsidR="00B21D53" w:rsidRDefault="00B21D53">
      <w:r>
        <w:continuationSeparator/>
      </w:r>
    </w:p>
    <w:p w14:paraId="1F2DA829" w14:textId="77777777" w:rsidR="00B21D53" w:rsidRDefault="00B21D53"/>
    <w:p w14:paraId="3598EA69" w14:textId="77777777" w:rsidR="00B21D53" w:rsidRDefault="00B21D53"/>
  </w:endnote>
  <w:endnote w:type="continuationNotice" w:id="1">
    <w:p w14:paraId="433F47D0" w14:textId="77777777" w:rsidR="00B21D53" w:rsidRDefault="00B21D53">
      <w:pPr>
        <w:spacing w:before="0" w:line="240" w:lineRule="auto"/>
      </w:pPr>
    </w:p>
    <w:p w14:paraId="6DB2D0A0" w14:textId="77777777" w:rsidR="00B21D53" w:rsidRDefault="00B21D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F0F076E-AD39-4866-89D4-4327910738DC}"/>
  </w:font>
  <w:font w:name="Calibri">
    <w:panose1 w:val="020F0502020204030204"/>
    <w:charset w:val="00"/>
    <w:family w:val="swiss"/>
    <w:pitch w:val="variable"/>
    <w:sig w:usb0="E4002EFF" w:usb1="C200247B" w:usb2="00000009" w:usb3="00000000" w:csb0="000001FF" w:csb1="00000000"/>
    <w:embedRegular r:id="rId2" w:fontKey="{E8762AC7-BDCF-4EE7-A68F-14DF5C8EF2B7}"/>
    <w:embedBold r:id="rId3" w:fontKey="{DFA16D92-F079-4D3B-8D87-E41C37E9ABFE}"/>
    <w:embedItalic r:id="rId4" w:fontKey="{4688EAFA-C6B4-41F1-9841-33E2C1A2B6C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3056AF3-39A3-4341-A9DB-75B11F1F9DA3}"/>
    <w:embedItalic r:id="rId6" w:fontKey="{6A223623-8AA3-4BB8-89D6-B8702235614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B3C130CF-8E23-4CCD-B740-4A4181C838E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85F2F119-EA7C-4C49-B97C-3958852A540C}"/>
    <w:embedItalic r:id="rId9" w:fontKey="{29DE364F-41CE-4DC7-A6D5-E3E058B3D646}"/>
    <w:embedBoldItalic r:id="rId10" w:fontKey="{659C07D8-E029-4D78-ACE6-0ECF780CAA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248A14A" w:rsidR="007A3356" w:rsidRPr="00F63959" w:rsidRDefault="00F63959" w:rsidP="00F63959">
    <w:pPr>
      <w:pStyle w:val="Footer"/>
    </w:pPr>
    <w:r>
      <w:t>© NSW Department of Education,</w:t>
    </w:r>
    <w:r w:rsidR="008B5DEF">
      <w:t xml:space="preserve"> </w:t>
    </w:r>
    <w:r w:rsidR="008B5DEF" w:rsidRPr="008B5DEF">
      <w:t>Sep-25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FC12E" w14:textId="77777777" w:rsidR="00B21D53" w:rsidRDefault="00B21D53">
      <w:r>
        <w:separator/>
      </w:r>
    </w:p>
    <w:p w14:paraId="0262C7EC" w14:textId="77777777" w:rsidR="00B21D53" w:rsidRDefault="00B21D53"/>
    <w:p w14:paraId="229C63C8" w14:textId="77777777" w:rsidR="00B21D53" w:rsidRDefault="00B21D53"/>
  </w:footnote>
  <w:footnote w:type="continuationSeparator" w:id="0">
    <w:p w14:paraId="4EBEAF3B" w14:textId="77777777" w:rsidR="00B21D53" w:rsidRDefault="00B21D53">
      <w:r>
        <w:continuationSeparator/>
      </w:r>
    </w:p>
    <w:p w14:paraId="0455556F" w14:textId="77777777" w:rsidR="00B21D53" w:rsidRDefault="00B21D53"/>
    <w:p w14:paraId="58BB457C" w14:textId="77777777" w:rsidR="00B21D53" w:rsidRDefault="00B21D53"/>
  </w:footnote>
  <w:footnote w:type="continuationNotice" w:id="1">
    <w:p w14:paraId="0A23FF68" w14:textId="77777777" w:rsidR="00B21D53" w:rsidRDefault="00B21D53">
      <w:pPr>
        <w:spacing w:before="0" w:line="240" w:lineRule="auto"/>
      </w:pPr>
    </w:p>
    <w:p w14:paraId="2209DD59" w14:textId="77777777" w:rsidR="00B21D53" w:rsidRDefault="00B21D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C40C1BD" w:rsidR="0084631E" w:rsidRDefault="00A14152" w:rsidP="0084631E">
    <w:pPr>
      <w:pStyle w:val="Documentname"/>
    </w:pPr>
    <w:r w:rsidRPr="00A14152">
      <w:t>Finding and using the constant of variation</w:t>
    </w:r>
    <w:r>
      <w:t xml:space="preserv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C024BA7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0AB6311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0D0A06"/>
    <w:multiLevelType w:val="hybridMultilevel"/>
    <w:tmpl w:val="E15AFEBE"/>
    <w:lvl w:ilvl="0" w:tplc="1CF8A182">
      <w:start w:val="1"/>
      <w:numFmt w:val="decimal"/>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5F648E"/>
    <w:multiLevelType w:val="hybridMultilevel"/>
    <w:tmpl w:val="D3424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6A5A51"/>
    <w:multiLevelType w:val="hybridMultilevel"/>
    <w:tmpl w:val="9B56DCD2"/>
    <w:lvl w:ilvl="0" w:tplc="FFFAC02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6F742E"/>
    <w:multiLevelType w:val="hybridMultilevel"/>
    <w:tmpl w:val="A34E6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0A174E1"/>
    <w:multiLevelType w:val="hybridMultilevel"/>
    <w:tmpl w:val="AB16DE8A"/>
    <w:lvl w:ilvl="0" w:tplc="D73A6FB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084E5B"/>
    <w:multiLevelType w:val="hybridMultilevel"/>
    <w:tmpl w:val="941A1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F2B41"/>
    <w:multiLevelType w:val="hybridMultilevel"/>
    <w:tmpl w:val="3148D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3C874003"/>
    <w:multiLevelType w:val="hybridMultilevel"/>
    <w:tmpl w:val="F66C5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B84BF1"/>
    <w:multiLevelType w:val="multilevel"/>
    <w:tmpl w:val="8058140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836F73"/>
    <w:multiLevelType w:val="hybridMultilevel"/>
    <w:tmpl w:val="DBEA5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2B7AE9"/>
    <w:multiLevelType w:val="hybridMultilevel"/>
    <w:tmpl w:val="2BEC4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236262"/>
    <w:multiLevelType w:val="hybridMultilevel"/>
    <w:tmpl w:val="0EA2D528"/>
    <w:lvl w:ilvl="0" w:tplc="79BCAF1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EE0794"/>
    <w:multiLevelType w:val="hybridMultilevel"/>
    <w:tmpl w:val="BBB23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4A6EA1"/>
    <w:multiLevelType w:val="hybridMultilevel"/>
    <w:tmpl w:val="C860B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E131B15"/>
    <w:multiLevelType w:val="hybridMultilevel"/>
    <w:tmpl w:val="44FE4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936F1F"/>
    <w:multiLevelType w:val="hybridMultilevel"/>
    <w:tmpl w:val="9EC6A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5"/>
  </w:num>
  <w:num w:numId="2" w16cid:durableId="175270668">
    <w:abstractNumId w:val="15"/>
  </w:num>
  <w:num w:numId="3" w16cid:durableId="730810984">
    <w:abstractNumId w:val="10"/>
  </w:num>
  <w:num w:numId="4" w16cid:durableId="8588540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2"/>
  </w:num>
  <w:num w:numId="7" w16cid:durableId="822308067">
    <w:abstractNumId w:val="24"/>
  </w:num>
  <w:num w:numId="8" w16cid:durableId="147866089">
    <w:abstractNumId w:val="14"/>
  </w:num>
  <w:num w:numId="9" w16cid:durableId="4899109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61834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48936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1159832">
    <w:abstractNumId w:val="8"/>
  </w:num>
  <w:num w:numId="13" w16cid:durableId="1937975337">
    <w:abstractNumId w:val="26"/>
  </w:num>
  <w:num w:numId="14" w16cid:durableId="876701456">
    <w:abstractNumId w:val="11"/>
  </w:num>
  <w:num w:numId="15" w16cid:durableId="267549137">
    <w:abstractNumId w:val="9"/>
  </w:num>
  <w:num w:numId="16" w16cid:durableId="1506363191">
    <w:abstractNumId w:val="16"/>
  </w:num>
  <w:num w:numId="17" w16cid:durableId="1965304689">
    <w:abstractNumId w:val="19"/>
  </w:num>
  <w:num w:numId="18" w16cid:durableId="561058582">
    <w:abstractNumId w:val="22"/>
  </w:num>
  <w:num w:numId="19" w16cid:durableId="1686518641">
    <w:abstractNumId w:val="12"/>
  </w:num>
  <w:num w:numId="20" w16cid:durableId="2140998047">
    <w:abstractNumId w:val="21"/>
  </w:num>
  <w:num w:numId="21" w16cid:durableId="1018895259">
    <w:abstractNumId w:val="18"/>
  </w:num>
  <w:num w:numId="22" w16cid:durableId="85686753">
    <w:abstractNumId w:val="7"/>
  </w:num>
  <w:num w:numId="23" w16cid:durableId="450130612">
    <w:abstractNumId w:val="13"/>
  </w:num>
  <w:num w:numId="24" w16cid:durableId="894776390">
    <w:abstractNumId w:val="23"/>
  </w:num>
  <w:num w:numId="25" w16cid:durableId="1758286826">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328552825">
    <w:abstractNumId w:val="4"/>
  </w:num>
  <w:num w:numId="27" w16cid:durableId="347681235">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845755660">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1003777866">
    <w:abstractNumId w:val="3"/>
  </w:num>
  <w:num w:numId="30" w16cid:durableId="1986665717">
    <w:abstractNumId w:val="1"/>
  </w:num>
  <w:num w:numId="31" w16cid:durableId="2067604771">
    <w:abstractNumId w:val="0"/>
  </w:num>
  <w:num w:numId="32" w16cid:durableId="10868515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983041583">
    <w:abstractNumId w:val="25"/>
  </w:num>
  <w:num w:numId="35" w16cid:durableId="602569467">
    <w:abstractNumId w:val="20"/>
  </w:num>
  <w:num w:numId="36" w16cid:durableId="9137094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77587848">
    <w:abstractNumId w:val="5"/>
  </w:num>
  <w:num w:numId="38" w16cid:durableId="836576371">
    <w:abstractNumId w:val="3"/>
  </w:num>
  <w:num w:numId="39" w16cid:durableId="166211962">
    <w:abstractNumId w:val="3"/>
  </w:num>
  <w:num w:numId="40" w16cid:durableId="548805007">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155295366">
    <w:abstractNumId w:val="2"/>
  </w:num>
  <w:num w:numId="42" w16cid:durableId="602539670">
    <w:abstractNumId w:val="10"/>
  </w:num>
  <w:num w:numId="43" w16cid:durableId="1314288622">
    <w:abstractNumId w:val="24"/>
  </w:num>
  <w:num w:numId="44" w16cid:durableId="862675116">
    <w:abstractNumId w:val="24"/>
  </w:num>
  <w:num w:numId="45" w16cid:durableId="1602377075">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69D"/>
    <w:rsid w:val="00000B72"/>
    <w:rsid w:val="00001945"/>
    <w:rsid w:val="00001C08"/>
    <w:rsid w:val="00002BF1"/>
    <w:rsid w:val="000041C3"/>
    <w:rsid w:val="00005307"/>
    <w:rsid w:val="000058AD"/>
    <w:rsid w:val="00006220"/>
    <w:rsid w:val="00006CD7"/>
    <w:rsid w:val="000103FC"/>
    <w:rsid w:val="00010746"/>
    <w:rsid w:val="0001198F"/>
    <w:rsid w:val="00011B4A"/>
    <w:rsid w:val="00012683"/>
    <w:rsid w:val="000143DF"/>
    <w:rsid w:val="00014E13"/>
    <w:rsid w:val="000151F8"/>
    <w:rsid w:val="00015D43"/>
    <w:rsid w:val="00016801"/>
    <w:rsid w:val="00016CA5"/>
    <w:rsid w:val="00021171"/>
    <w:rsid w:val="00023790"/>
    <w:rsid w:val="00024602"/>
    <w:rsid w:val="000252FF"/>
    <w:rsid w:val="000253AE"/>
    <w:rsid w:val="0002644C"/>
    <w:rsid w:val="00027181"/>
    <w:rsid w:val="000303AF"/>
    <w:rsid w:val="00030A76"/>
    <w:rsid w:val="00030C4B"/>
    <w:rsid w:val="00030EBC"/>
    <w:rsid w:val="000320B5"/>
    <w:rsid w:val="000331B6"/>
    <w:rsid w:val="00033666"/>
    <w:rsid w:val="00034F5E"/>
    <w:rsid w:val="0003541F"/>
    <w:rsid w:val="00035A50"/>
    <w:rsid w:val="00037C5C"/>
    <w:rsid w:val="00040BF3"/>
    <w:rsid w:val="00041EB6"/>
    <w:rsid w:val="00042114"/>
    <w:rsid w:val="000423E3"/>
    <w:rsid w:val="0004292D"/>
    <w:rsid w:val="00042D2A"/>
    <w:rsid w:val="00042D30"/>
    <w:rsid w:val="00043F14"/>
    <w:rsid w:val="00043FA0"/>
    <w:rsid w:val="00044322"/>
    <w:rsid w:val="00044C5D"/>
    <w:rsid w:val="00044CCE"/>
    <w:rsid w:val="00044D23"/>
    <w:rsid w:val="000462FF"/>
    <w:rsid w:val="00046473"/>
    <w:rsid w:val="00046809"/>
    <w:rsid w:val="000470B7"/>
    <w:rsid w:val="000501A5"/>
    <w:rsid w:val="000507E6"/>
    <w:rsid w:val="0005163D"/>
    <w:rsid w:val="00051BC4"/>
    <w:rsid w:val="00051BF0"/>
    <w:rsid w:val="000534F4"/>
    <w:rsid w:val="000535B7"/>
    <w:rsid w:val="00053726"/>
    <w:rsid w:val="0005441D"/>
    <w:rsid w:val="000556A7"/>
    <w:rsid w:val="000562A7"/>
    <w:rsid w:val="000564F8"/>
    <w:rsid w:val="0005738A"/>
    <w:rsid w:val="00057BC8"/>
    <w:rsid w:val="000604B9"/>
    <w:rsid w:val="00061232"/>
    <w:rsid w:val="000613C4"/>
    <w:rsid w:val="00061BCD"/>
    <w:rsid w:val="00061D20"/>
    <w:rsid w:val="000620E8"/>
    <w:rsid w:val="00062708"/>
    <w:rsid w:val="00064EC3"/>
    <w:rsid w:val="00065A16"/>
    <w:rsid w:val="00066E3F"/>
    <w:rsid w:val="000674AF"/>
    <w:rsid w:val="00070416"/>
    <w:rsid w:val="0007079F"/>
    <w:rsid w:val="00071AFB"/>
    <w:rsid w:val="00071D06"/>
    <w:rsid w:val="0007214A"/>
    <w:rsid w:val="000726FF"/>
    <w:rsid w:val="00072B6E"/>
    <w:rsid w:val="00072DFB"/>
    <w:rsid w:val="00074578"/>
    <w:rsid w:val="00075B4E"/>
    <w:rsid w:val="0007708D"/>
    <w:rsid w:val="0007799F"/>
    <w:rsid w:val="00077A7C"/>
    <w:rsid w:val="00080E5B"/>
    <w:rsid w:val="00082E53"/>
    <w:rsid w:val="00083DF3"/>
    <w:rsid w:val="000844F9"/>
    <w:rsid w:val="00084628"/>
    <w:rsid w:val="00084830"/>
    <w:rsid w:val="00085D07"/>
    <w:rsid w:val="0008606A"/>
    <w:rsid w:val="00086656"/>
    <w:rsid w:val="00086D87"/>
    <w:rsid w:val="000872D6"/>
    <w:rsid w:val="00087474"/>
    <w:rsid w:val="00090628"/>
    <w:rsid w:val="00090992"/>
    <w:rsid w:val="000919BC"/>
    <w:rsid w:val="00091B2A"/>
    <w:rsid w:val="000922D6"/>
    <w:rsid w:val="000922EE"/>
    <w:rsid w:val="00092F78"/>
    <w:rsid w:val="000930C7"/>
    <w:rsid w:val="000938EF"/>
    <w:rsid w:val="0009452F"/>
    <w:rsid w:val="00094791"/>
    <w:rsid w:val="00094BDD"/>
    <w:rsid w:val="00094EE6"/>
    <w:rsid w:val="00095948"/>
    <w:rsid w:val="00096692"/>
    <w:rsid w:val="00096701"/>
    <w:rsid w:val="00097721"/>
    <w:rsid w:val="00097A84"/>
    <w:rsid w:val="000A0C05"/>
    <w:rsid w:val="000A10DD"/>
    <w:rsid w:val="000A1D15"/>
    <w:rsid w:val="000A29C7"/>
    <w:rsid w:val="000A2D22"/>
    <w:rsid w:val="000A33D4"/>
    <w:rsid w:val="000A41E7"/>
    <w:rsid w:val="000A451E"/>
    <w:rsid w:val="000A6458"/>
    <w:rsid w:val="000A6D4F"/>
    <w:rsid w:val="000A796C"/>
    <w:rsid w:val="000A7A61"/>
    <w:rsid w:val="000B09C8"/>
    <w:rsid w:val="000B1FC2"/>
    <w:rsid w:val="000B21E0"/>
    <w:rsid w:val="000B26C5"/>
    <w:rsid w:val="000B2886"/>
    <w:rsid w:val="000B30E1"/>
    <w:rsid w:val="000B3108"/>
    <w:rsid w:val="000B3368"/>
    <w:rsid w:val="000B3830"/>
    <w:rsid w:val="000B3A71"/>
    <w:rsid w:val="000B4F65"/>
    <w:rsid w:val="000B6908"/>
    <w:rsid w:val="000B75CB"/>
    <w:rsid w:val="000B7D49"/>
    <w:rsid w:val="000C033C"/>
    <w:rsid w:val="000C07B7"/>
    <w:rsid w:val="000C0D3E"/>
    <w:rsid w:val="000C0FB5"/>
    <w:rsid w:val="000C1078"/>
    <w:rsid w:val="000C16A7"/>
    <w:rsid w:val="000C1BCD"/>
    <w:rsid w:val="000C250C"/>
    <w:rsid w:val="000C2C56"/>
    <w:rsid w:val="000C3704"/>
    <w:rsid w:val="000C3C10"/>
    <w:rsid w:val="000C43DF"/>
    <w:rsid w:val="000C45AA"/>
    <w:rsid w:val="000C513A"/>
    <w:rsid w:val="000C535D"/>
    <w:rsid w:val="000C5472"/>
    <w:rsid w:val="000C575E"/>
    <w:rsid w:val="000C5D6D"/>
    <w:rsid w:val="000C61C6"/>
    <w:rsid w:val="000C61FB"/>
    <w:rsid w:val="000C662B"/>
    <w:rsid w:val="000C6F89"/>
    <w:rsid w:val="000C7627"/>
    <w:rsid w:val="000C7D4F"/>
    <w:rsid w:val="000D0E8D"/>
    <w:rsid w:val="000D133F"/>
    <w:rsid w:val="000D2063"/>
    <w:rsid w:val="000D24EC"/>
    <w:rsid w:val="000D2C3A"/>
    <w:rsid w:val="000D48A8"/>
    <w:rsid w:val="000D4B5A"/>
    <w:rsid w:val="000D55B1"/>
    <w:rsid w:val="000D55BD"/>
    <w:rsid w:val="000D5EDD"/>
    <w:rsid w:val="000D64D8"/>
    <w:rsid w:val="000E07F5"/>
    <w:rsid w:val="000E1321"/>
    <w:rsid w:val="000E20B4"/>
    <w:rsid w:val="000E3800"/>
    <w:rsid w:val="000E3C1C"/>
    <w:rsid w:val="000E41B7"/>
    <w:rsid w:val="000E6BA0"/>
    <w:rsid w:val="000E76CE"/>
    <w:rsid w:val="000F09E1"/>
    <w:rsid w:val="000F0FF5"/>
    <w:rsid w:val="000F174A"/>
    <w:rsid w:val="000F2824"/>
    <w:rsid w:val="000F377D"/>
    <w:rsid w:val="000F488A"/>
    <w:rsid w:val="000F6A9C"/>
    <w:rsid w:val="000F7960"/>
    <w:rsid w:val="00100B59"/>
    <w:rsid w:val="00100DC5"/>
    <w:rsid w:val="00100E27"/>
    <w:rsid w:val="00100E5A"/>
    <w:rsid w:val="00101135"/>
    <w:rsid w:val="0010259B"/>
    <w:rsid w:val="0010269C"/>
    <w:rsid w:val="00102D25"/>
    <w:rsid w:val="001030DD"/>
    <w:rsid w:val="00103D80"/>
    <w:rsid w:val="00104A05"/>
    <w:rsid w:val="00105A03"/>
    <w:rsid w:val="00106009"/>
    <w:rsid w:val="001061F9"/>
    <w:rsid w:val="0010663E"/>
    <w:rsid w:val="001068B3"/>
    <w:rsid w:val="00106A3B"/>
    <w:rsid w:val="00106ADE"/>
    <w:rsid w:val="0011011D"/>
    <w:rsid w:val="0011135D"/>
    <w:rsid w:val="001113CC"/>
    <w:rsid w:val="00111C7A"/>
    <w:rsid w:val="001130F9"/>
    <w:rsid w:val="00113727"/>
    <w:rsid w:val="00113763"/>
    <w:rsid w:val="00113790"/>
    <w:rsid w:val="001140F9"/>
    <w:rsid w:val="0011437C"/>
    <w:rsid w:val="00114B7D"/>
    <w:rsid w:val="00115C44"/>
    <w:rsid w:val="001177C4"/>
    <w:rsid w:val="00117B7D"/>
    <w:rsid w:val="00117FF3"/>
    <w:rsid w:val="001207AC"/>
    <w:rsid w:val="001208EA"/>
    <w:rsid w:val="0012093E"/>
    <w:rsid w:val="00121610"/>
    <w:rsid w:val="00122A26"/>
    <w:rsid w:val="001231F0"/>
    <w:rsid w:val="00123740"/>
    <w:rsid w:val="00125C6C"/>
    <w:rsid w:val="00127648"/>
    <w:rsid w:val="00127D00"/>
    <w:rsid w:val="0013032B"/>
    <w:rsid w:val="00130551"/>
    <w:rsid w:val="001305EA"/>
    <w:rsid w:val="00130630"/>
    <w:rsid w:val="001316DE"/>
    <w:rsid w:val="00131EB0"/>
    <w:rsid w:val="001324C3"/>
    <w:rsid w:val="001328FA"/>
    <w:rsid w:val="00133282"/>
    <w:rsid w:val="001332D4"/>
    <w:rsid w:val="0013419A"/>
    <w:rsid w:val="00134700"/>
    <w:rsid w:val="00134B5B"/>
    <w:rsid w:val="00134E23"/>
    <w:rsid w:val="001357C6"/>
    <w:rsid w:val="00135E80"/>
    <w:rsid w:val="001371FB"/>
    <w:rsid w:val="00140753"/>
    <w:rsid w:val="0014239C"/>
    <w:rsid w:val="00142CEA"/>
    <w:rsid w:val="00143634"/>
    <w:rsid w:val="00143921"/>
    <w:rsid w:val="0014426A"/>
    <w:rsid w:val="00146F04"/>
    <w:rsid w:val="00147E93"/>
    <w:rsid w:val="00150EBC"/>
    <w:rsid w:val="001520B0"/>
    <w:rsid w:val="0015235A"/>
    <w:rsid w:val="00152FCA"/>
    <w:rsid w:val="0015446A"/>
    <w:rsid w:val="0015452A"/>
    <w:rsid w:val="0015487C"/>
    <w:rsid w:val="00154894"/>
    <w:rsid w:val="00154D9C"/>
    <w:rsid w:val="00155144"/>
    <w:rsid w:val="00155DA6"/>
    <w:rsid w:val="00156419"/>
    <w:rsid w:val="001564ED"/>
    <w:rsid w:val="00156956"/>
    <w:rsid w:val="0015712E"/>
    <w:rsid w:val="00157322"/>
    <w:rsid w:val="001613F7"/>
    <w:rsid w:val="00161A3D"/>
    <w:rsid w:val="00162967"/>
    <w:rsid w:val="00162C3A"/>
    <w:rsid w:val="00165B83"/>
    <w:rsid w:val="00165FF0"/>
    <w:rsid w:val="00166558"/>
    <w:rsid w:val="0017004F"/>
    <w:rsid w:val="001704AD"/>
    <w:rsid w:val="0017075C"/>
    <w:rsid w:val="00170CB5"/>
    <w:rsid w:val="00171601"/>
    <w:rsid w:val="00172EC4"/>
    <w:rsid w:val="001734EF"/>
    <w:rsid w:val="00174183"/>
    <w:rsid w:val="001741C7"/>
    <w:rsid w:val="00174DFA"/>
    <w:rsid w:val="00176841"/>
    <w:rsid w:val="00176C65"/>
    <w:rsid w:val="0018036C"/>
    <w:rsid w:val="00180A15"/>
    <w:rsid w:val="001810F4"/>
    <w:rsid w:val="00181128"/>
    <w:rsid w:val="0018179E"/>
    <w:rsid w:val="00182B46"/>
    <w:rsid w:val="001839C3"/>
    <w:rsid w:val="00183B80"/>
    <w:rsid w:val="00183DB2"/>
    <w:rsid w:val="00183E9C"/>
    <w:rsid w:val="001841F1"/>
    <w:rsid w:val="0018567E"/>
    <w:rsid w:val="0018571A"/>
    <w:rsid w:val="001857E7"/>
    <w:rsid w:val="00185801"/>
    <w:rsid w:val="001859B6"/>
    <w:rsid w:val="001859C0"/>
    <w:rsid w:val="00186308"/>
    <w:rsid w:val="001870CE"/>
    <w:rsid w:val="00187FFC"/>
    <w:rsid w:val="001912CC"/>
    <w:rsid w:val="00191A52"/>
    <w:rsid w:val="00191D2F"/>
    <w:rsid w:val="00191F45"/>
    <w:rsid w:val="00193503"/>
    <w:rsid w:val="001939CA"/>
    <w:rsid w:val="00193B82"/>
    <w:rsid w:val="0019600C"/>
    <w:rsid w:val="00196592"/>
    <w:rsid w:val="00196CF1"/>
    <w:rsid w:val="00197ADC"/>
    <w:rsid w:val="00197B41"/>
    <w:rsid w:val="00197D7E"/>
    <w:rsid w:val="001A023B"/>
    <w:rsid w:val="001A03EA"/>
    <w:rsid w:val="001A0AF7"/>
    <w:rsid w:val="001A1092"/>
    <w:rsid w:val="001A1D82"/>
    <w:rsid w:val="001A25AF"/>
    <w:rsid w:val="001A3627"/>
    <w:rsid w:val="001A57EB"/>
    <w:rsid w:val="001A5B1D"/>
    <w:rsid w:val="001A6EF1"/>
    <w:rsid w:val="001B1220"/>
    <w:rsid w:val="001B18FF"/>
    <w:rsid w:val="001B3065"/>
    <w:rsid w:val="001B30C2"/>
    <w:rsid w:val="001B33C0"/>
    <w:rsid w:val="001B4A46"/>
    <w:rsid w:val="001B5E34"/>
    <w:rsid w:val="001B68DA"/>
    <w:rsid w:val="001B7A40"/>
    <w:rsid w:val="001C0144"/>
    <w:rsid w:val="001C153E"/>
    <w:rsid w:val="001C1F20"/>
    <w:rsid w:val="001C20D3"/>
    <w:rsid w:val="001C2997"/>
    <w:rsid w:val="001C3BF3"/>
    <w:rsid w:val="001C4DA6"/>
    <w:rsid w:val="001C4DB7"/>
    <w:rsid w:val="001C6C9B"/>
    <w:rsid w:val="001C72B5"/>
    <w:rsid w:val="001D10B2"/>
    <w:rsid w:val="001D3092"/>
    <w:rsid w:val="001D4CD1"/>
    <w:rsid w:val="001D5761"/>
    <w:rsid w:val="001D5BA2"/>
    <w:rsid w:val="001D66C2"/>
    <w:rsid w:val="001D6877"/>
    <w:rsid w:val="001D70EC"/>
    <w:rsid w:val="001E0479"/>
    <w:rsid w:val="001E0BBD"/>
    <w:rsid w:val="001E0FFC"/>
    <w:rsid w:val="001E1F93"/>
    <w:rsid w:val="001E24CF"/>
    <w:rsid w:val="001E265E"/>
    <w:rsid w:val="001E3097"/>
    <w:rsid w:val="001E4B06"/>
    <w:rsid w:val="001E5F98"/>
    <w:rsid w:val="001E5FD2"/>
    <w:rsid w:val="001E6185"/>
    <w:rsid w:val="001F01F4"/>
    <w:rsid w:val="001F0332"/>
    <w:rsid w:val="001F0F26"/>
    <w:rsid w:val="001F1EAE"/>
    <w:rsid w:val="001F2232"/>
    <w:rsid w:val="001F2B54"/>
    <w:rsid w:val="001F4FB2"/>
    <w:rsid w:val="001F5272"/>
    <w:rsid w:val="001F6288"/>
    <w:rsid w:val="001F64BE"/>
    <w:rsid w:val="001F6D7B"/>
    <w:rsid w:val="001F7070"/>
    <w:rsid w:val="001F7807"/>
    <w:rsid w:val="001F7ED8"/>
    <w:rsid w:val="002007C8"/>
    <w:rsid w:val="00200AD3"/>
    <w:rsid w:val="00200EF2"/>
    <w:rsid w:val="002016B9"/>
    <w:rsid w:val="00201825"/>
    <w:rsid w:val="00201CB2"/>
    <w:rsid w:val="00202266"/>
    <w:rsid w:val="00202D5C"/>
    <w:rsid w:val="002046F7"/>
    <w:rsid w:val="0020478D"/>
    <w:rsid w:val="00204DDE"/>
    <w:rsid w:val="002054D0"/>
    <w:rsid w:val="00206EFD"/>
    <w:rsid w:val="0020756A"/>
    <w:rsid w:val="00210D95"/>
    <w:rsid w:val="00211DBD"/>
    <w:rsid w:val="002130E4"/>
    <w:rsid w:val="002133DE"/>
    <w:rsid w:val="002136B3"/>
    <w:rsid w:val="00213EF1"/>
    <w:rsid w:val="00213F1A"/>
    <w:rsid w:val="00214989"/>
    <w:rsid w:val="00214F8E"/>
    <w:rsid w:val="0021660A"/>
    <w:rsid w:val="00216957"/>
    <w:rsid w:val="002171C9"/>
    <w:rsid w:val="00217731"/>
    <w:rsid w:val="00217AE6"/>
    <w:rsid w:val="00220404"/>
    <w:rsid w:val="00220B90"/>
    <w:rsid w:val="0022101D"/>
    <w:rsid w:val="00221487"/>
    <w:rsid w:val="00221777"/>
    <w:rsid w:val="00221998"/>
    <w:rsid w:val="00221E1A"/>
    <w:rsid w:val="00221F4B"/>
    <w:rsid w:val="002228E3"/>
    <w:rsid w:val="0022320E"/>
    <w:rsid w:val="00224261"/>
    <w:rsid w:val="00224B16"/>
    <w:rsid w:val="00224D61"/>
    <w:rsid w:val="00224E50"/>
    <w:rsid w:val="002265BD"/>
    <w:rsid w:val="002268AD"/>
    <w:rsid w:val="002270CC"/>
    <w:rsid w:val="00227421"/>
    <w:rsid w:val="00227894"/>
    <w:rsid w:val="0022791F"/>
    <w:rsid w:val="00231426"/>
    <w:rsid w:val="00231E53"/>
    <w:rsid w:val="00234830"/>
    <w:rsid w:val="002368C7"/>
    <w:rsid w:val="0023726F"/>
    <w:rsid w:val="0024041A"/>
    <w:rsid w:val="002410C8"/>
    <w:rsid w:val="00241C93"/>
    <w:rsid w:val="0024214A"/>
    <w:rsid w:val="002429F3"/>
    <w:rsid w:val="00243870"/>
    <w:rsid w:val="002441F2"/>
    <w:rsid w:val="0024438F"/>
    <w:rsid w:val="002447C2"/>
    <w:rsid w:val="002458D0"/>
    <w:rsid w:val="0024596E"/>
    <w:rsid w:val="00245EC0"/>
    <w:rsid w:val="002462B7"/>
    <w:rsid w:val="00247FF0"/>
    <w:rsid w:val="00250B0A"/>
    <w:rsid w:val="00250C2E"/>
    <w:rsid w:val="00250F4A"/>
    <w:rsid w:val="00251349"/>
    <w:rsid w:val="00251452"/>
    <w:rsid w:val="00252262"/>
    <w:rsid w:val="0025252B"/>
    <w:rsid w:val="00253532"/>
    <w:rsid w:val="00253708"/>
    <w:rsid w:val="002540D3"/>
    <w:rsid w:val="00254B2A"/>
    <w:rsid w:val="00255588"/>
    <w:rsid w:val="002556DB"/>
    <w:rsid w:val="002561CC"/>
    <w:rsid w:val="00256D4F"/>
    <w:rsid w:val="00260130"/>
    <w:rsid w:val="00260350"/>
    <w:rsid w:val="00260EE8"/>
    <w:rsid w:val="00260F28"/>
    <w:rsid w:val="0026131D"/>
    <w:rsid w:val="00261D3B"/>
    <w:rsid w:val="00263542"/>
    <w:rsid w:val="00263F5C"/>
    <w:rsid w:val="00264DCF"/>
    <w:rsid w:val="00265CE7"/>
    <w:rsid w:val="00266738"/>
    <w:rsid w:val="0026691A"/>
    <w:rsid w:val="00266D0C"/>
    <w:rsid w:val="002717AE"/>
    <w:rsid w:val="0027185F"/>
    <w:rsid w:val="0027201B"/>
    <w:rsid w:val="00272A9D"/>
    <w:rsid w:val="00273902"/>
    <w:rsid w:val="00273F94"/>
    <w:rsid w:val="00275570"/>
    <w:rsid w:val="00275762"/>
    <w:rsid w:val="002760B7"/>
    <w:rsid w:val="0027667B"/>
    <w:rsid w:val="0027707D"/>
    <w:rsid w:val="002771F8"/>
    <w:rsid w:val="002810D3"/>
    <w:rsid w:val="002827A5"/>
    <w:rsid w:val="00283299"/>
    <w:rsid w:val="002838DA"/>
    <w:rsid w:val="002847AE"/>
    <w:rsid w:val="002852FF"/>
    <w:rsid w:val="00285ED4"/>
    <w:rsid w:val="00286E3F"/>
    <w:rsid w:val="002870F2"/>
    <w:rsid w:val="00287650"/>
    <w:rsid w:val="00287796"/>
    <w:rsid w:val="00287EB8"/>
    <w:rsid w:val="00287F2B"/>
    <w:rsid w:val="0029008E"/>
    <w:rsid w:val="00290154"/>
    <w:rsid w:val="002915A3"/>
    <w:rsid w:val="0029191A"/>
    <w:rsid w:val="00292010"/>
    <w:rsid w:val="00292137"/>
    <w:rsid w:val="00292AB4"/>
    <w:rsid w:val="00293931"/>
    <w:rsid w:val="00294F88"/>
    <w:rsid w:val="00294FCC"/>
    <w:rsid w:val="00295516"/>
    <w:rsid w:val="00295906"/>
    <w:rsid w:val="0029733C"/>
    <w:rsid w:val="002A10A1"/>
    <w:rsid w:val="002A12C5"/>
    <w:rsid w:val="002A1B60"/>
    <w:rsid w:val="002A3161"/>
    <w:rsid w:val="002A3410"/>
    <w:rsid w:val="002A44D1"/>
    <w:rsid w:val="002A4631"/>
    <w:rsid w:val="002A4D74"/>
    <w:rsid w:val="002A5BA6"/>
    <w:rsid w:val="002A6BD3"/>
    <w:rsid w:val="002A6E98"/>
    <w:rsid w:val="002A6EA6"/>
    <w:rsid w:val="002B108B"/>
    <w:rsid w:val="002B12DE"/>
    <w:rsid w:val="002B1BD2"/>
    <w:rsid w:val="002B270D"/>
    <w:rsid w:val="002B2ADE"/>
    <w:rsid w:val="002B3375"/>
    <w:rsid w:val="002B3C15"/>
    <w:rsid w:val="002B42D5"/>
    <w:rsid w:val="002B42E0"/>
    <w:rsid w:val="002B4745"/>
    <w:rsid w:val="002B480D"/>
    <w:rsid w:val="002B4845"/>
    <w:rsid w:val="002B4AC3"/>
    <w:rsid w:val="002B7744"/>
    <w:rsid w:val="002C01B9"/>
    <w:rsid w:val="002C05AC"/>
    <w:rsid w:val="002C19BF"/>
    <w:rsid w:val="002C3953"/>
    <w:rsid w:val="002C3D40"/>
    <w:rsid w:val="002C56A0"/>
    <w:rsid w:val="002C742A"/>
    <w:rsid w:val="002C7496"/>
    <w:rsid w:val="002C7E54"/>
    <w:rsid w:val="002D12FF"/>
    <w:rsid w:val="002D17BA"/>
    <w:rsid w:val="002D21A5"/>
    <w:rsid w:val="002D36E4"/>
    <w:rsid w:val="002D4413"/>
    <w:rsid w:val="002D5DC1"/>
    <w:rsid w:val="002D6297"/>
    <w:rsid w:val="002D7247"/>
    <w:rsid w:val="002D7493"/>
    <w:rsid w:val="002E23E3"/>
    <w:rsid w:val="002E247B"/>
    <w:rsid w:val="002E26F3"/>
    <w:rsid w:val="002E30BA"/>
    <w:rsid w:val="002E34CB"/>
    <w:rsid w:val="002E4059"/>
    <w:rsid w:val="002E49BE"/>
    <w:rsid w:val="002E4D5B"/>
    <w:rsid w:val="002E5474"/>
    <w:rsid w:val="002E5699"/>
    <w:rsid w:val="002E5832"/>
    <w:rsid w:val="002E633F"/>
    <w:rsid w:val="002E65E2"/>
    <w:rsid w:val="002E7466"/>
    <w:rsid w:val="002F0BF7"/>
    <w:rsid w:val="002F0D60"/>
    <w:rsid w:val="002F104E"/>
    <w:rsid w:val="002F12D6"/>
    <w:rsid w:val="002F1BD9"/>
    <w:rsid w:val="002F3A6D"/>
    <w:rsid w:val="002F4A92"/>
    <w:rsid w:val="002F4EBA"/>
    <w:rsid w:val="002F549D"/>
    <w:rsid w:val="002F680C"/>
    <w:rsid w:val="002F749C"/>
    <w:rsid w:val="003009AD"/>
    <w:rsid w:val="00301CE2"/>
    <w:rsid w:val="003024CB"/>
    <w:rsid w:val="00303813"/>
    <w:rsid w:val="003042EA"/>
    <w:rsid w:val="00306F73"/>
    <w:rsid w:val="0030716E"/>
    <w:rsid w:val="003102C3"/>
    <w:rsid w:val="00310348"/>
    <w:rsid w:val="003109E5"/>
    <w:rsid w:val="00310EE6"/>
    <w:rsid w:val="00311628"/>
    <w:rsid w:val="00311860"/>
    <w:rsid w:val="00311E73"/>
    <w:rsid w:val="0031221D"/>
    <w:rsid w:val="003123F7"/>
    <w:rsid w:val="003148C4"/>
    <w:rsid w:val="00314A01"/>
    <w:rsid w:val="00314B9D"/>
    <w:rsid w:val="00314DD8"/>
    <w:rsid w:val="003154DA"/>
    <w:rsid w:val="003155A3"/>
    <w:rsid w:val="00315B35"/>
    <w:rsid w:val="00316A7F"/>
    <w:rsid w:val="00317B24"/>
    <w:rsid w:val="00317D8E"/>
    <w:rsid w:val="00317E8F"/>
    <w:rsid w:val="00320752"/>
    <w:rsid w:val="00320926"/>
    <w:rsid w:val="003209E8"/>
    <w:rsid w:val="00320EFF"/>
    <w:rsid w:val="003211F4"/>
    <w:rsid w:val="0032193F"/>
    <w:rsid w:val="00322186"/>
    <w:rsid w:val="00322962"/>
    <w:rsid w:val="00322E55"/>
    <w:rsid w:val="003236E3"/>
    <w:rsid w:val="0032403E"/>
    <w:rsid w:val="00324D73"/>
    <w:rsid w:val="003257F8"/>
    <w:rsid w:val="00325B7B"/>
    <w:rsid w:val="00327245"/>
    <w:rsid w:val="003311A6"/>
    <w:rsid w:val="0033193C"/>
    <w:rsid w:val="00331EF7"/>
    <w:rsid w:val="00332B30"/>
    <w:rsid w:val="00333386"/>
    <w:rsid w:val="00333BA4"/>
    <w:rsid w:val="00333F0C"/>
    <w:rsid w:val="00334B47"/>
    <w:rsid w:val="00334CC7"/>
    <w:rsid w:val="00334EE8"/>
    <w:rsid w:val="0033532B"/>
    <w:rsid w:val="003361BD"/>
    <w:rsid w:val="00336799"/>
    <w:rsid w:val="0033685E"/>
    <w:rsid w:val="00337929"/>
    <w:rsid w:val="00337AD4"/>
    <w:rsid w:val="00337F92"/>
    <w:rsid w:val="00340003"/>
    <w:rsid w:val="00340DDF"/>
    <w:rsid w:val="00341CD3"/>
    <w:rsid w:val="003424BF"/>
    <w:rsid w:val="00342877"/>
    <w:rsid w:val="003429B7"/>
    <w:rsid w:val="00342B92"/>
    <w:rsid w:val="00343B23"/>
    <w:rsid w:val="00343B25"/>
    <w:rsid w:val="00343C58"/>
    <w:rsid w:val="003443FD"/>
    <w:rsid w:val="003444A9"/>
    <w:rsid w:val="003445F2"/>
    <w:rsid w:val="00345EB0"/>
    <w:rsid w:val="00347064"/>
    <w:rsid w:val="0034764B"/>
    <w:rsid w:val="0034780A"/>
    <w:rsid w:val="00347CBE"/>
    <w:rsid w:val="003503AC"/>
    <w:rsid w:val="00350E4E"/>
    <w:rsid w:val="00352686"/>
    <w:rsid w:val="003534AD"/>
    <w:rsid w:val="003534FF"/>
    <w:rsid w:val="00353A18"/>
    <w:rsid w:val="00355EE4"/>
    <w:rsid w:val="00356A4F"/>
    <w:rsid w:val="00357136"/>
    <w:rsid w:val="003576EB"/>
    <w:rsid w:val="00360431"/>
    <w:rsid w:val="00360C67"/>
    <w:rsid w:val="00360E65"/>
    <w:rsid w:val="00361B14"/>
    <w:rsid w:val="00361D1C"/>
    <w:rsid w:val="00362DCB"/>
    <w:rsid w:val="0036308C"/>
    <w:rsid w:val="00363E8F"/>
    <w:rsid w:val="00365118"/>
    <w:rsid w:val="00365968"/>
    <w:rsid w:val="00366395"/>
    <w:rsid w:val="00366467"/>
    <w:rsid w:val="00367331"/>
    <w:rsid w:val="00370563"/>
    <w:rsid w:val="003713D2"/>
    <w:rsid w:val="00371796"/>
    <w:rsid w:val="00371AF4"/>
    <w:rsid w:val="00371C09"/>
    <w:rsid w:val="0037294E"/>
    <w:rsid w:val="00372A4F"/>
    <w:rsid w:val="00372B9F"/>
    <w:rsid w:val="00373265"/>
    <w:rsid w:val="0037384B"/>
    <w:rsid w:val="00373892"/>
    <w:rsid w:val="00373936"/>
    <w:rsid w:val="003743CE"/>
    <w:rsid w:val="00374B5B"/>
    <w:rsid w:val="00376F45"/>
    <w:rsid w:val="003807AF"/>
    <w:rsid w:val="00380856"/>
    <w:rsid w:val="00380E60"/>
    <w:rsid w:val="00380EAE"/>
    <w:rsid w:val="003814C4"/>
    <w:rsid w:val="0038198C"/>
    <w:rsid w:val="00381C87"/>
    <w:rsid w:val="00382948"/>
    <w:rsid w:val="00382A6F"/>
    <w:rsid w:val="00382C57"/>
    <w:rsid w:val="0038316E"/>
    <w:rsid w:val="00383B5F"/>
    <w:rsid w:val="00384483"/>
    <w:rsid w:val="0038499A"/>
    <w:rsid w:val="00384BD8"/>
    <w:rsid w:val="00384F53"/>
    <w:rsid w:val="00386D58"/>
    <w:rsid w:val="00387053"/>
    <w:rsid w:val="00392CD8"/>
    <w:rsid w:val="00392DC7"/>
    <w:rsid w:val="00393DFE"/>
    <w:rsid w:val="00395293"/>
    <w:rsid w:val="00395451"/>
    <w:rsid w:val="00395628"/>
    <w:rsid w:val="00395633"/>
    <w:rsid w:val="00395716"/>
    <w:rsid w:val="003958AD"/>
    <w:rsid w:val="00395FF8"/>
    <w:rsid w:val="00396B0E"/>
    <w:rsid w:val="0039766F"/>
    <w:rsid w:val="003A01C8"/>
    <w:rsid w:val="003A06C2"/>
    <w:rsid w:val="003A0AAA"/>
    <w:rsid w:val="003A1238"/>
    <w:rsid w:val="003A1870"/>
    <w:rsid w:val="003A1937"/>
    <w:rsid w:val="003A3FC2"/>
    <w:rsid w:val="003A43B0"/>
    <w:rsid w:val="003A4F65"/>
    <w:rsid w:val="003A5964"/>
    <w:rsid w:val="003A5E30"/>
    <w:rsid w:val="003A6344"/>
    <w:rsid w:val="003A6624"/>
    <w:rsid w:val="003A695D"/>
    <w:rsid w:val="003A6A25"/>
    <w:rsid w:val="003A6F6B"/>
    <w:rsid w:val="003A7239"/>
    <w:rsid w:val="003A7407"/>
    <w:rsid w:val="003A7E9D"/>
    <w:rsid w:val="003B225F"/>
    <w:rsid w:val="003B3CB0"/>
    <w:rsid w:val="003B49C2"/>
    <w:rsid w:val="003B4E9B"/>
    <w:rsid w:val="003B7BBB"/>
    <w:rsid w:val="003C0FB3"/>
    <w:rsid w:val="003C26B7"/>
    <w:rsid w:val="003C2DDF"/>
    <w:rsid w:val="003C3990"/>
    <w:rsid w:val="003C434B"/>
    <w:rsid w:val="003C4830"/>
    <w:rsid w:val="003C489D"/>
    <w:rsid w:val="003C5162"/>
    <w:rsid w:val="003C54B8"/>
    <w:rsid w:val="003C611F"/>
    <w:rsid w:val="003C687F"/>
    <w:rsid w:val="003C723C"/>
    <w:rsid w:val="003D0F7F"/>
    <w:rsid w:val="003D349F"/>
    <w:rsid w:val="003D3CF0"/>
    <w:rsid w:val="003D53BF"/>
    <w:rsid w:val="003D5665"/>
    <w:rsid w:val="003D6797"/>
    <w:rsid w:val="003D779D"/>
    <w:rsid w:val="003D7846"/>
    <w:rsid w:val="003D78A2"/>
    <w:rsid w:val="003E03FD"/>
    <w:rsid w:val="003E12EE"/>
    <w:rsid w:val="003E15EE"/>
    <w:rsid w:val="003E3756"/>
    <w:rsid w:val="003E49A4"/>
    <w:rsid w:val="003E60BF"/>
    <w:rsid w:val="003E6AE0"/>
    <w:rsid w:val="003E7AE1"/>
    <w:rsid w:val="003E7CD1"/>
    <w:rsid w:val="003F0971"/>
    <w:rsid w:val="003F0D57"/>
    <w:rsid w:val="003F22F3"/>
    <w:rsid w:val="003F28DA"/>
    <w:rsid w:val="003F2B6E"/>
    <w:rsid w:val="003F2C2F"/>
    <w:rsid w:val="003F35B8"/>
    <w:rsid w:val="003F3F97"/>
    <w:rsid w:val="003F4229"/>
    <w:rsid w:val="003F42CF"/>
    <w:rsid w:val="003F4A31"/>
    <w:rsid w:val="003F4D8F"/>
    <w:rsid w:val="003F4EA0"/>
    <w:rsid w:val="003F5B0E"/>
    <w:rsid w:val="003F66AD"/>
    <w:rsid w:val="003F6991"/>
    <w:rsid w:val="003F69BE"/>
    <w:rsid w:val="003F73D1"/>
    <w:rsid w:val="003F7D20"/>
    <w:rsid w:val="00400EB0"/>
    <w:rsid w:val="004013F6"/>
    <w:rsid w:val="004018B2"/>
    <w:rsid w:val="00402FCF"/>
    <w:rsid w:val="004042F8"/>
    <w:rsid w:val="004048C9"/>
    <w:rsid w:val="00404CB8"/>
    <w:rsid w:val="00405801"/>
    <w:rsid w:val="004062AA"/>
    <w:rsid w:val="004063B1"/>
    <w:rsid w:val="00407329"/>
    <w:rsid w:val="00407474"/>
    <w:rsid w:val="00407ED4"/>
    <w:rsid w:val="00407F31"/>
    <w:rsid w:val="004125FD"/>
    <w:rsid w:val="004128F0"/>
    <w:rsid w:val="0041399D"/>
    <w:rsid w:val="00414C0C"/>
    <w:rsid w:val="00414D5B"/>
    <w:rsid w:val="004155E9"/>
    <w:rsid w:val="004163AD"/>
    <w:rsid w:val="0041645A"/>
    <w:rsid w:val="00417BB8"/>
    <w:rsid w:val="00420300"/>
    <w:rsid w:val="0042034B"/>
    <w:rsid w:val="004207D4"/>
    <w:rsid w:val="00420C51"/>
    <w:rsid w:val="00421961"/>
    <w:rsid w:val="00421CC4"/>
    <w:rsid w:val="0042354D"/>
    <w:rsid w:val="004259A6"/>
    <w:rsid w:val="00425CCF"/>
    <w:rsid w:val="004308B7"/>
    <w:rsid w:val="00430D80"/>
    <w:rsid w:val="004317B5"/>
    <w:rsid w:val="00431E3D"/>
    <w:rsid w:val="00431F7A"/>
    <w:rsid w:val="0043420F"/>
    <w:rsid w:val="00435259"/>
    <w:rsid w:val="00435BB0"/>
    <w:rsid w:val="004361FB"/>
    <w:rsid w:val="00436B23"/>
    <w:rsid w:val="00436E88"/>
    <w:rsid w:val="00440977"/>
    <w:rsid w:val="0044175B"/>
    <w:rsid w:val="00441C88"/>
    <w:rsid w:val="00442026"/>
    <w:rsid w:val="00442448"/>
    <w:rsid w:val="004430F9"/>
    <w:rsid w:val="00443BBA"/>
    <w:rsid w:val="00443CD4"/>
    <w:rsid w:val="004440BB"/>
    <w:rsid w:val="00444118"/>
    <w:rsid w:val="004450B6"/>
    <w:rsid w:val="00445612"/>
    <w:rsid w:val="00446506"/>
    <w:rsid w:val="00446AA3"/>
    <w:rsid w:val="004479D8"/>
    <w:rsid w:val="00447C97"/>
    <w:rsid w:val="00451168"/>
    <w:rsid w:val="00451506"/>
    <w:rsid w:val="00452D84"/>
    <w:rsid w:val="00453739"/>
    <w:rsid w:val="0045627B"/>
    <w:rsid w:val="00456C90"/>
    <w:rsid w:val="00457160"/>
    <w:rsid w:val="004578CC"/>
    <w:rsid w:val="00462B6D"/>
    <w:rsid w:val="00463BFC"/>
    <w:rsid w:val="004651D5"/>
    <w:rsid w:val="004657D6"/>
    <w:rsid w:val="00465CB3"/>
    <w:rsid w:val="00465E5F"/>
    <w:rsid w:val="0046601D"/>
    <w:rsid w:val="00466042"/>
    <w:rsid w:val="00467244"/>
    <w:rsid w:val="0046749A"/>
    <w:rsid w:val="00467F58"/>
    <w:rsid w:val="00470298"/>
    <w:rsid w:val="00470658"/>
    <w:rsid w:val="0047281B"/>
    <w:rsid w:val="004728AA"/>
    <w:rsid w:val="00473346"/>
    <w:rsid w:val="0047439C"/>
    <w:rsid w:val="00476168"/>
    <w:rsid w:val="00476284"/>
    <w:rsid w:val="0047758F"/>
    <w:rsid w:val="0048084F"/>
    <w:rsid w:val="0048098F"/>
    <w:rsid w:val="004810BD"/>
    <w:rsid w:val="0048175E"/>
    <w:rsid w:val="00482868"/>
    <w:rsid w:val="00482C92"/>
    <w:rsid w:val="00483B44"/>
    <w:rsid w:val="00483C53"/>
    <w:rsid w:val="00483CA9"/>
    <w:rsid w:val="00483E97"/>
    <w:rsid w:val="00484E71"/>
    <w:rsid w:val="004850B9"/>
    <w:rsid w:val="0048525B"/>
    <w:rsid w:val="004856A0"/>
    <w:rsid w:val="00485A3D"/>
    <w:rsid w:val="00485A51"/>
    <w:rsid w:val="00485CCD"/>
    <w:rsid w:val="00485DB5"/>
    <w:rsid w:val="004860C5"/>
    <w:rsid w:val="00486D2B"/>
    <w:rsid w:val="00490BB8"/>
    <w:rsid w:val="00490D60"/>
    <w:rsid w:val="00493120"/>
    <w:rsid w:val="004949C7"/>
    <w:rsid w:val="00494C39"/>
    <w:rsid w:val="00494FDC"/>
    <w:rsid w:val="004954EA"/>
    <w:rsid w:val="004957FE"/>
    <w:rsid w:val="004A0489"/>
    <w:rsid w:val="004A161B"/>
    <w:rsid w:val="004A17D6"/>
    <w:rsid w:val="004A1F76"/>
    <w:rsid w:val="004A1FA3"/>
    <w:rsid w:val="004A3DE8"/>
    <w:rsid w:val="004A4106"/>
    <w:rsid w:val="004A4146"/>
    <w:rsid w:val="004A47DB"/>
    <w:rsid w:val="004A4F6C"/>
    <w:rsid w:val="004A5AAE"/>
    <w:rsid w:val="004A638E"/>
    <w:rsid w:val="004A6876"/>
    <w:rsid w:val="004A6AB7"/>
    <w:rsid w:val="004A7284"/>
    <w:rsid w:val="004A7415"/>
    <w:rsid w:val="004A776A"/>
    <w:rsid w:val="004A7E1A"/>
    <w:rsid w:val="004A7FCC"/>
    <w:rsid w:val="004B005E"/>
    <w:rsid w:val="004B0073"/>
    <w:rsid w:val="004B1541"/>
    <w:rsid w:val="004B240E"/>
    <w:rsid w:val="004B29F4"/>
    <w:rsid w:val="004B4C27"/>
    <w:rsid w:val="004B4E08"/>
    <w:rsid w:val="004B6407"/>
    <w:rsid w:val="004B6923"/>
    <w:rsid w:val="004B7240"/>
    <w:rsid w:val="004B73FE"/>
    <w:rsid w:val="004B7495"/>
    <w:rsid w:val="004B780F"/>
    <w:rsid w:val="004B7B56"/>
    <w:rsid w:val="004B7EE9"/>
    <w:rsid w:val="004C06AC"/>
    <w:rsid w:val="004C098E"/>
    <w:rsid w:val="004C0ECB"/>
    <w:rsid w:val="004C20CF"/>
    <w:rsid w:val="004C255C"/>
    <w:rsid w:val="004C299C"/>
    <w:rsid w:val="004C2E2E"/>
    <w:rsid w:val="004C2EAB"/>
    <w:rsid w:val="004C3080"/>
    <w:rsid w:val="004C38A9"/>
    <w:rsid w:val="004C4D54"/>
    <w:rsid w:val="004C6DB3"/>
    <w:rsid w:val="004C7023"/>
    <w:rsid w:val="004C7513"/>
    <w:rsid w:val="004C7C96"/>
    <w:rsid w:val="004C7E30"/>
    <w:rsid w:val="004D02AC"/>
    <w:rsid w:val="004D0383"/>
    <w:rsid w:val="004D1F3F"/>
    <w:rsid w:val="004D333E"/>
    <w:rsid w:val="004D366F"/>
    <w:rsid w:val="004D3A72"/>
    <w:rsid w:val="004D3EE2"/>
    <w:rsid w:val="004D5963"/>
    <w:rsid w:val="004D5BBA"/>
    <w:rsid w:val="004D6540"/>
    <w:rsid w:val="004D66E9"/>
    <w:rsid w:val="004D6DED"/>
    <w:rsid w:val="004D718B"/>
    <w:rsid w:val="004D7AE8"/>
    <w:rsid w:val="004E0E64"/>
    <w:rsid w:val="004E14EB"/>
    <w:rsid w:val="004E1C2A"/>
    <w:rsid w:val="004E265D"/>
    <w:rsid w:val="004E2ACB"/>
    <w:rsid w:val="004E38B0"/>
    <w:rsid w:val="004E3C28"/>
    <w:rsid w:val="004E4332"/>
    <w:rsid w:val="004E4D9B"/>
    <w:rsid w:val="004E4E0B"/>
    <w:rsid w:val="004E5594"/>
    <w:rsid w:val="004E6856"/>
    <w:rsid w:val="004E6FB4"/>
    <w:rsid w:val="004E710F"/>
    <w:rsid w:val="004F051B"/>
    <w:rsid w:val="004F0977"/>
    <w:rsid w:val="004F1408"/>
    <w:rsid w:val="004F21BC"/>
    <w:rsid w:val="004F39B5"/>
    <w:rsid w:val="004F3F5E"/>
    <w:rsid w:val="004F4077"/>
    <w:rsid w:val="004F4A05"/>
    <w:rsid w:val="004F4DF3"/>
    <w:rsid w:val="004F4E1D"/>
    <w:rsid w:val="004F616E"/>
    <w:rsid w:val="004F6257"/>
    <w:rsid w:val="004F6A25"/>
    <w:rsid w:val="004F6AB0"/>
    <w:rsid w:val="004F6B4D"/>
    <w:rsid w:val="004F6F40"/>
    <w:rsid w:val="005000BD"/>
    <w:rsid w:val="005000DD"/>
    <w:rsid w:val="00500CB9"/>
    <w:rsid w:val="00501846"/>
    <w:rsid w:val="00501B59"/>
    <w:rsid w:val="00501E94"/>
    <w:rsid w:val="00501F9D"/>
    <w:rsid w:val="00503948"/>
    <w:rsid w:val="00503B09"/>
    <w:rsid w:val="0050410E"/>
    <w:rsid w:val="00504F5C"/>
    <w:rsid w:val="00505262"/>
    <w:rsid w:val="0050597B"/>
    <w:rsid w:val="00506B08"/>
    <w:rsid w:val="00506DF8"/>
    <w:rsid w:val="005070F7"/>
    <w:rsid w:val="00507451"/>
    <w:rsid w:val="0051032D"/>
    <w:rsid w:val="00511F4D"/>
    <w:rsid w:val="00513789"/>
    <w:rsid w:val="00514D6B"/>
    <w:rsid w:val="0051516B"/>
    <w:rsid w:val="0051574E"/>
    <w:rsid w:val="00516599"/>
    <w:rsid w:val="00516A22"/>
    <w:rsid w:val="00516FF1"/>
    <w:rsid w:val="0051715F"/>
    <w:rsid w:val="0051725F"/>
    <w:rsid w:val="00520095"/>
    <w:rsid w:val="005203B5"/>
    <w:rsid w:val="00520645"/>
    <w:rsid w:val="0052168D"/>
    <w:rsid w:val="00522542"/>
    <w:rsid w:val="0052396A"/>
    <w:rsid w:val="005246F1"/>
    <w:rsid w:val="00524F39"/>
    <w:rsid w:val="00524FBA"/>
    <w:rsid w:val="00525799"/>
    <w:rsid w:val="00525C0F"/>
    <w:rsid w:val="0052734E"/>
    <w:rsid w:val="0052782C"/>
    <w:rsid w:val="00527A41"/>
    <w:rsid w:val="00530BD7"/>
    <w:rsid w:val="00530E46"/>
    <w:rsid w:val="00530F88"/>
    <w:rsid w:val="005324EF"/>
    <w:rsid w:val="0053286B"/>
    <w:rsid w:val="00532CDB"/>
    <w:rsid w:val="00535E54"/>
    <w:rsid w:val="00536369"/>
    <w:rsid w:val="005363A7"/>
    <w:rsid w:val="005400FF"/>
    <w:rsid w:val="00540E99"/>
    <w:rsid w:val="00541130"/>
    <w:rsid w:val="005432C0"/>
    <w:rsid w:val="00543B24"/>
    <w:rsid w:val="00543CDB"/>
    <w:rsid w:val="005445B4"/>
    <w:rsid w:val="005447BE"/>
    <w:rsid w:val="00545373"/>
    <w:rsid w:val="00546A8B"/>
    <w:rsid w:val="00546C5B"/>
    <w:rsid w:val="00546D5E"/>
    <w:rsid w:val="00546DBB"/>
    <w:rsid w:val="00546F02"/>
    <w:rsid w:val="00547051"/>
    <w:rsid w:val="0054770B"/>
    <w:rsid w:val="00551073"/>
    <w:rsid w:val="00551DA4"/>
    <w:rsid w:val="00552069"/>
    <w:rsid w:val="0055213A"/>
    <w:rsid w:val="005527BD"/>
    <w:rsid w:val="00553DDA"/>
    <w:rsid w:val="00554956"/>
    <w:rsid w:val="005549EC"/>
    <w:rsid w:val="005550B9"/>
    <w:rsid w:val="00555319"/>
    <w:rsid w:val="00555443"/>
    <w:rsid w:val="00555C1C"/>
    <w:rsid w:val="005577B4"/>
    <w:rsid w:val="00557BE6"/>
    <w:rsid w:val="00557C69"/>
    <w:rsid w:val="005600BC"/>
    <w:rsid w:val="00562866"/>
    <w:rsid w:val="00563104"/>
    <w:rsid w:val="00563AD1"/>
    <w:rsid w:val="005646C1"/>
    <w:rsid w:val="005646CC"/>
    <w:rsid w:val="0056510B"/>
    <w:rsid w:val="005652E4"/>
    <w:rsid w:val="00565730"/>
    <w:rsid w:val="0056653C"/>
    <w:rsid w:val="00566671"/>
    <w:rsid w:val="00567B22"/>
    <w:rsid w:val="00567EDE"/>
    <w:rsid w:val="0057134C"/>
    <w:rsid w:val="00571E84"/>
    <w:rsid w:val="0057331C"/>
    <w:rsid w:val="00573328"/>
    <w:rsid w:val="00573F07"/>
    <w:rsid w:val="0057478F"/>
    <w:rsid w:val="005747FF"/>
    <w:rsid w:val="00575F01"/>
    <w:rsid w:val="00576415"/>
    <w:rsid w:val="00580D0F"/>
    <w:rsid w:val="00581521"/>
    <w:rsid w:val="00581526"/>
    <w:rsid w:val="00581F3D"/>
    <w:rsid w:val="005824C0"/>
    <w:rsid w:val="00582560"/>
    <w:rsid w:val="005827B3"/>
    <w:rsid w:val="00582A7B"/>
    <w:rsid w:val="00582FD7"/>
    <w:rsid w:val="005832ED"/>
    <w:rsid w:val="00583524"/>
    <w:rsid w:val="005835A2"/>
    <w:rsid w:val="00583853"/>
    <w:rsid w:val="005857A8"/>
    <w:rsid w:val="005867FB"/>
    <w:rsid w:val="0058713B"/>
    <w:rsid w:val="005876D2"/>
    <w:rsid w:val="00590088"/>
    <w:rsid w:val="005901B2"/>
    <w:rsid w:val="0059056C"/>
    <w:rsid w:val="0059130B"/>
    <w:rsid w:val="00591F60"/>
    <w:rsid w:val="0059234D"/>
    <w:rsid w:val="00593F04"/>
    <w:rsid w:val="005943AD"/>
    <w:rsid w:val="00594705"/>
    <w:rsid w:val="00594DA8"/>
    <w:rsid w:val="00595AAE"/>
    <w:rsid w:val="005960AD"/>
    <w:rsid w:val="00596689"/>
    <w:rsid w:val="005A06CC"/>
    <w:rsid w:val="005A130A"/>
    <w:rsid w:val="005A16FB"/>
    <w:rsid w:val="005A1A68"/>
    <w:rsid w:val="005A1D50"/>
    <w:rsid w:val="005A2985"/>
    <w:rsid w:val="005A2A5A"/>
    <w:rsid w:val="005A3076"/>
    <w:rsid w:val="005A39FC"/>
    <w:rsid w:val="005A3B66"/>
    <w:rsid w:val="005A42E3"/>
    <w:rsid w:val="005A5F04"/>
    <w:rsid w:val="005A61CA"/>
    <w:rsid w:val="005A6DC2"/>
    <w:rsid w:val="005B0870"/>
    <w:rsid w:val="005B1762"/>
    <w:rsid w:val="005B2A02"/>
    <w:rsid w:val="005B3BA3"/>
    <w:rsid w:val="005B4B88"/>
    <w:rsid w:val="005B5605"/>
    <w:rsid w:val="005B583C"/>
    <w:rsid w:val="005B5D60"/>
    <w:rsid w:val="005B5E31"/>
    <w:rsid w:val="005B64AE"/>
    <w:rsid w:val="005B64C5"/>
    <w:rsid w:val="005B6E3D"/>
    <w:rsid w:val="005B7298"/>
    <w:rsid w:val="005C0ABE"/>
    <w:rsid w:val="005C1BFC"/>
    <w:rsid w:val="005C33BA"/>
    <w:rsid w:val="005C3F4E"/>
    <w:rsid w:val="005C6C28"/>
    <w:rsid w:val="005C6E52"/>
    <w:rsid w:val="005C7B55"/>
    <w:rsid w:val="005D0175"/>
    <w:rsid w:val="005D1BBC"/>
    <w:rsid w:val="005D1CC4"/>
    <w:rsid w:val="005D27EC"/>
    <w:rsid w:val="005D2D62"/>
    <w:rsid w:val="005D42B1"/>
    <w:rsid w:val="005D5A78"/>
    <w:rsid w:val="005D5DB0"/>
    <w:rsid w:val="005D7A00"/>
    <w:rsid w:val="005E060C"/>
    <w:rsid w:val="005E0B43"/>
    <w:rsid w:val="005E1533"/>
    <w:rsid w:val="005E2862"/>
    <w:rsid w:val="005E4742"/>
    <w:rsid w:val="005E519B"/>
    <w:rsid w:val="005E5928"/>
    <w:rsid w:val="005E6829"/>
    <w:rsid w:val="005F10D4"/>
    <w:rsid w:val="005F1392"/>
    <w:rsid w:val="005F26E8"/>
    <w:rsid w:val="005F275A"/>
    <w:rsid w:val="005F2E08"/>
    <w:rsid w:val="005F487D"/>
    <w:rsid w:val="005F62B0"/>
    <w:rsid w:val="005F7834"/>
    <w:rsid w:val="005F78DD"/>
    <w:rsid w:val="005F7A4D"/>
    <w:rsid w:val="006019F0"/>
    <w:rsid w:val="00601B68"/>
    <w:rsid w:val="006026BA"/>
    <w:rsid w:val="00602EE6"/>
    <w:rsid w:val="0060359B"/>
    <w:rsid w:val="00603DEF"/>
    <w:rsid w:val="00603F69"/>
    <w:rsid w:val="006040DA"/>
    <w:rsid w:val="006047BD"/>
    <w:rsid w:val="00604E40"/>
    <w:rsid w:val="00605159"/>
    <w:rsid w:val="00606C84"/>
    <w:rsid w:val="00607675"/>
    <w:rsid w:val="006076E6"/>
    <w:rsid w:val="00610345"/>
    <w:rsid w:val="00610F53"/>
    <w:rsid w:val="006113AC"/>
    <w:rsid w:val="00612276"/>
    <w:rsid w:val="00612D80"/>
    <w:rsid w:val="00612E3F"/>
    <w:rsid w:val="00613208"/>
    <w:rsid w:val="00614EA4"/>
    <w:rsid w:val="00614FB4"/>
    <w:rsid w:val="00616767"/>
    <w:rsid w:val="0061698B"/>
    <w:rsid w:val="00616F61"/>
    <w:rsid w:val="0061715E"/>
    <w:rsid w:val="00620917"/>
    <w:rsid w:val="0062163D"/>
    <w:rsid w:val="00621BCB"/>
    <w:rsid w:val="00622062"/>
    <w:rsid w:val="00622A3B"/>
    <w:rsid w:val="00623A9E"/>
    <w:rsid w:val="00624A20"/>
    <w:rsid w:val="00624C9B"/>
    <w:rsid w:val="006251EB"/>
    <w:rsid w:val="0062541D"/>
    <w:rsid w:val="00630BB3"/>
    <w:rsid w:val="0063115C"/>
    <w:rsid w:val="00632182"/>
    <w:rsid w:val="006321A9"/>
    <w:rsid w:val="00632936"/>
    <w:rsid w:val="006335DF"/>
    <w:rsid w:val="00633A4A"/>
    <w:rsid w:val="00634717"/>
    <w:rsid w:val="00635459"/>
    <w:rsid w:val="0063670E"/>
    <w:rsid w:val="00637181"/>
    <w:rsid w:val="00637AF8"/>
    <w:rsid w:val="00640889"/>
    <w:rsid w:val="00641232"/>
    <w:rsid w:val="006412BE"/>
    <w:rsid w:val="0064144D"/>
    <w:rsid w:val="00641609"/>
    <w:rsid w:val="0064160E"/>
    <w:rsid w:val="00642389"/>
    <w:rsid w:val="006439ED"/>
    <w:rsid w:val="0064405D"/>
    <w:rsid w:val="00644306"/>
    <w:rsid w:val="00644EAB"/>
    <w:rsid w:val="006450E2"/>
    <w:rsid w:val="006453D8"/>
    <w:rsid w:val="006457A5"/>
    <w:rsid w:val="006464CC"/>
    <w:rsid w:val="00647591"/>
    <w:rsid w:val="00650503"/>
    <w:rsid w:val="00650918"/>
    <w:rsid w:val="00651A1C"/>
    <w:rsid w:val="00651E73"/>
    <w:rsid w:val="006522EF"/>
    <w:rsid w:val="006522FD"/>
    <w:rsid w:val="00652800"/>
    <w:rsid w:val="00653AB0"/>
    <w:rsid w:val="00653C5D"/>
    <w:rsid w:val="006544A7"/>
    <w:rsid w:val="006552BE"/>
    <w:rsid w:val="00656A67"/>
    <w:rsid w:val="0065706C"/>
    <w:rsid w:val="00657171"/>
    <w:rsid w:val="006577D1"/>
    <w:rsid w:val="00660BE8"/>
    <w:rsid w:val="00661413"/>
    <w:rsid w:val="0066166A"/>
    <w:rsid w:val="006618E3"/>
    <w:rsid w:val="00661D06"/>
    <w:rsid w:val="00661EB6"/>
    <w:rsid w:val="00662308"/>
    <w:rsid w:val="006638B4"/>
    <w:rsid w:val="0066400D"/>
    <w:rsid w:val="006641B3"/>
    <w:rsid w:val="006644C4"/>
    <w:rsid w:val="00665C3A"/>
    <w:rsid w:val="00665F1A"/>
    <w:rsid w:val="0066665B"/>
    <w:rsid w:val="00670126"/>
    <w:rsid w:val="00670369"/>
    <w:rsid w:val="00670EE3"/>
    <w:rsid w:val="00671735"/>
    <w:rsid w:val="00672902"/>
    <w:rsid w:val="00672FCD"/>
    <w:rsid w:val="00673149"/>
    <w:rsid w:val="0067331F"/>
    <w:rsid w:val="00673D29"/>
    <w:rsid w:val="006742E8"/>
    <w:rsid w:val="0067482E"/>
    <w:rsid w:val="00675260"/>
    <w:rsid w:val="006761F3"/>
    <w:rsid w:val="0067658A"/>
    <w:rsid w:val="0067789F"/>
    <w:rsid w:val="00677DDB"/>
    <w:rsid w:val="00677EF0"/>
    <w:rsid w:val="006806E0"/>
    <w:rsid w:val="0068130D"/>
    <w:rsid w:val="006813AA"/>
    <w:rsid w:val="006814BF"/>
    <w:rsid w:val="00681DCF"/>
    <w:rsid w:val="00681F32"/>
    <w:rsid w:val="006826B1"/>
    <w:rsid w:val="00683AEC"/>
    <w:rsid w:val="00684672"/>
    <w:rsid w:val="0068481E"/>
    <w:rsid w:val="00684D0F"/>
    <w:rsid w:val="006856F4"/>
    <w:rsid w:val="0068666F"/>
    <w:rsid w:val="0068780A"/>
    <w:rsid w:val="00690267"/>
    <w:rsid w:val="006906E7"/>
    <w:rsid w:val="00690FD4"/>
    <w:rsid w:val="006931D4"/>
    <w:rsid w:val="00694485"/>
    <w:rsid w:val="00694E70"/>
    <w:rsid w:val="006954D4"/>
    <w:rsid w:val="0069598B"/>
    <w:rsid w:val="00695AF0"/>
    <w:rsid w:val="0069757D"/>
    <w:rsid w:val="00697621"/>
    <w:rsid w:val="006A07E2"/>
    <w:rsid w:val="006A15CB"/>
    <w:rsid w:val="006A1A8E"/>
    <w:rsid w:val="006A1CF6"/>
    <w:rsid w:val="006A2A49"/>
    <w:rsid w:val="006A2D9E"/>
    <w:rsid w:val="006A36DB"/>
    <w:rsid w:val="006A3EF2"/>
    <w:rsid w:val="006A44D0"/>
    <w:rsid w:val="006A48C1"/>
    <w:rsid w:val="006A510D"/>
    <w:rsid w:val="006A51A4"/>
    <w:rsid w:val="006A55CF"/>
    <w:rsid w:val="006A57F3"/>
    <w:rsid w:val="006A63C0"/>
    <w:rsid w:val="006A6A59"/>
    <w:rsid w:val="006B0291"/>
    <w:rsid w:val="006B03B6"/>
    <w:rsid w:val="006B06B2"/>
    <w:rsid w:val="006B18AD"/>
    <w:rsid w:val="006B1D7D"/>
    <w:rsid w:val="006B1FE6"/>
    <w:rsid w:val="006B1FFA"/>
    <w:rsid w:val="006B20FA"/>
    <w:rsid w:val="006B2A79"/>
    <w:rsid w:val="006B3564"/>
    <w:rsid w:val="006B37E6"/>
    <w:rsid w:val="006B3D8F"/>
    <w:rsid w:val="006B42E3"/>
    <w:rsid w:val="006B44E9"/>
    <w:rsid w:val="006B5D7F"/>
    <w:rsid w:val="006B6763"/>
    <w:rsid w:val="006B6FF1"/>
    <w:rsid w:val="006B73E5"/>
    <w:rsid w:val="006B783B"/>
    <w:rsid w:val="006C00A3"/>
    <w:rsid w:val="006C07D6"/>
    <w:rsid w:val="006C0979"/>
    <w:rsid w:val="006C10FC"/>
    <w:rsid w:val="006C2BC0"/>
    <w:rsid w:val="006C3912"/>
    <w:rsid w:val="006C3B91"/>
    <w:rsid w:val="006C402D"/>
    <w:rsid w:val="006C44E6"/>
    <w:rsid w:val="006C4B47"/>
    <w:rsid w:val="006C4D4A"/>
    <w:rsid w:val="006C4FEE"/>
    <w:rsid w:val="006C59F6"/>
    <w:rsid w:val="006C615D"/>
    <w:rsid w:val="006C6D2A"/>
    <w:rsid w:val="006C72FC"/>
    <w:rsid w:val="006C7AB5"/>
    <w:rsid w:val="006D062E"/>
    <w:rsid w:val="006D0817"/>
    <w:rsid w:val="006D0996"/>
    <w:rsid w:val="006D0B4A"/>
    <w:rsid w:val="006D20CC"/>
    <w:rsid w:val="006D2405"/>
    <w:rsid w:val="006D2D76"/>
    <w:rsid w:val="006D3A0E"/>
    <w:rsid w:val="006D4A39"/>
    <w:rsid w:val="006D53A4"/>
    <w:rsid w:val="006D6748"/>
    <w:rsid w:val="006D7842"/>
    <w:rsid w:val="006E08A7"/>
    <w:rsid w:val="006E08C4"/>
    <w:rsid w:val="006E091B"/>
    <w:rsid w:val="006E2552"/>
    <w:rsid w:val="006E42C8"/>
    <w:rsid w:val="006E4800"/>
    <w:rsid w:val="006E4BB5"/>
    <w:rsid w:val="006E560F"/>
    <w:rsid w:val="006E5B90"/>
    <w:rsid w:val="006E5CC7"/>
    <w:rsid w:val="006E60D3"/>
    <w:rsid w:val="006E79B6"/>
    <w:rsid w:val="006F054E"/>
    <w:rsid w:val="006F15D8"/>
    <w:rsid w:val="006F170A"/>
    <w:rsid w:val="006F1B19"/>
    <w:rsid w:val="006F1D62"/>
    <w:rsid w:val="006F3613"/>
    <w:rsid w:val="006F3839"/>
    <w:rsid w:val="006F4503"/>
    <w:rsid w:val="006F4BFA"/>
    <w:rsid w:val="006F65D3"/>
    <w:rsid w:val="006F7C03"/>
    <w:rsid w:val="00700048"/>
    <w:rsid w:val="0070013D"/>
    <w:rsid w:val="00700346"/>
    <w:rsid w:val="007009ED"/>
    <w:rsid w:val="00700C32"/>
    <w:rsid w:val="0070190E"/>
    <w:rsid w:val="00701AF6"/>
    <w:rsid w:val="00701DAC"/>
    <w:rsid w:val="00703206"/>
    <w:rsid w:val="00703748"/>
    <w:rsid w:val="007040F4"/>
    <w:rsid w:val="00704694"/>
    <w:rsid w:val="00705152"/>
    <w:rsid w:val="007058CD"/>
    <w:rsid w:val="00705D75"/>
    <w:rsid w:val="00706293"/>
    <w:rsid w:val="00706BC5"/>
    <w:rsid w:val="0070723B"/>
    <w:rsid w:val="00710029"/>
    <w:rsid w:val="007108DC"/>
    <w:rsid w:val="00710941"/>
    <w:rsid w:val="00711873"/>
    <w:rsid w:val="007124A7"/>
    <w:rsid w:val="00712DA7"/>
    <w:rsid w:val="00714956"/>
    <w:rsid w:val="00715B08"/>
    <w:rsid w:val="00715F89"/>
    <w:rsid w:val="00716FB7"/>
    <w:rsid w:val="00717C66"/>
    <w:rsid w:val="0072144B"/>
    <w:rsid w:val="00721D2E"/>
    <w:rsid w:val="00722D6B"/>
    <w:rsid w:val="00723514"/>
    <w:rsid w:val="0072360C"/>
    <w:rsid w:val="00723956"/>
    <w:rsid w:val="00724203"/>
    <w:rsid w:val="007250A1"/>
    <w:rsid w:val="00725C3B"/>
    <w:rsid w:val="00725D14"/>
    <w:rsid w:val="007266FB"/>
    <w:rsid w:val="0072784F"/>
    <w:rsid w:val="0073212B"/>
    <w:rsid w:val="00732853"/>
    <w:rsid w:val="00732F86"/>
    <w:rsid w:val="0073364D"/>
    <w:rsid w:val="00733D6A"/>
    <w:rsid w:val="00734065"/>
    <w:rsid w:val="00734894"/>
    <w:rsid w:val="007348F2"/>
    <w:rsid w:val="00734B0B"/>
    <w:rsid w:val="00735327"/>
    <w:rsid w:val="00735451"/>
    <w:rsid w:val="00735E0A"/>
    <w:rsid w:val="0073637A"/>
    <w:rsid w:val="00736F68"/>
    <w:rsid w:val="0073722B"/>
    <w:rsid w:val="007400FB"/>
    <w:rsid w:val="00740573"/>
    <w:rsid w:val="0074066B"/>
    <w:rsid w:val="00740F62"/>
    <w:rsid w:val="00741479"/>
    <w:rsid w:val="007414DA"/>
    <w:rsid w:val="00741ACA"/>
    <w:rsid w:val="00742C9A"/>
    <w:rsid w:val="007448D2"/>
    <w:rsid w:val="00744A73"/>
    <w:rsid w:val="00744C7B"/>
    <w:rsid w:val="00744DB8"/>
    <w:rsid w:val="00745C28"/>
    <w:rsid w:val="007460FF"/>
    <w:rsid w:val="007474D4"/>
    <w:rsid w:val="0074782C"/>
    <w:rsid w:val="007508D7"/>
    <w:rsid w:val="0075322D"/>
    <w:rsid w:val="00753D56"/>
    <w:rsid w:val="007542FC"/>
    <w:rsid w:val="007549F8"/>
    <w:rsid w:val="007564AE"/>
    <w:rsid w:val="00757591"/>
    <w:rsid w:val="00757633"/>
    <w:rsid w:val="007577FF"/>
    <w:rsid w:val="00757A59"/>
    <w:rsid w:val="00757DD5"/>
    <w:rsid w:val="00757FA9"/>
    <w:rsid w:val="007617A7"/>
    <w:rsid w:val="00761A80"/>
    <w:rsid w:val="00761C8A"/>
    <w:rsid w:val="00761DC5"/>
    <w:rsid w:val="00762125"/>
    <w:rsid w:val="007623DF"/>
    <w:rsid w:val="007635C3"/>
    <w:rsid w:val="00764327"/>
    <w:rsid w:val="007644B5"/>
    <w:rsid w:val="007647E9"/>
    <w:rsid w:val="00765E06"/>
    <w:rsid w:val="00765F79"/>
    <w:rsid w:val="0076632D"/>
    <w:rsid w:val="00766A1D"/>
    <w:rsid w:val="00766BC2"/>
    <w:rsid w:val="00766CBB"/>
    <w:rsid w:val="00767386"/>
    <w:rsid w:val="00770223"/>
    <w:rsid w:val="007706FF"/>
    <w:rsid w:val="00770891"/>
    <w:rsid w:val="00770C61"/>
    <w:rsid w:val="00771A0C"/>
    <w:rsid w:val="00771FE9"/>
    <w:rsid w:val="007720CF"/>
    <w:rsid w:val="00772BA3"/>
    <w:rsid w:val="007750FA"/>
    <w:rsid w:val="007763FE"/>
    <w:rsid w:val="00776998"/>
    <w:rsid w:val="007769A7"/>
    <w:rsid w:val="00776AC3"/>
    <w:rsid w:val="00777043"/>
    <w:rsid w:val="00777558"/>
    <w:rsid w:val="007776A2"/>
    <w:rsid w:val="00777849"/>
    <w:rsid w:val="00780A99"/>
    <w:rsid w:val="00781C4F"/>
    <w:rsid w:val="00782487"/>
    <w:rsid w:val="00782A2E"/>
    <w:rsid w:val="00782B11"/>
    <w:rsid w:val="007836C0"/>
    <w:rsid w:val="00783D18"/>
    <w:rsid w:val="00783F8F"/>
    <w:rsid w:val="007842BE"/>
    <w:rsid w:val="00785BE0"/>
    <w:rsid w:val="00785C19"/>
    <w:rsid w:val="00785EAD"/>
    <w:rsid w:val="0078667E"/>
    <w:rsid w:val="00790346"/>
    <w:rsid w:val="0079078B"/>
    <w:rsid w:val="00790D5A"/>
    <w:rsid w:val="007919C8"/>
    <w:rsid w:val="007919DC"/>
    <w:rsid w:val="00791B72"/>
    <w:rsid w:val="00791C7F"/>
    <w:rsid w:val="00791DA6"/>
    <w:rsid w:val="00796256"/>
    <w:rsid w:val="00796888"/>
    <w:rsid w:val="007A0376"/>
    <w:rsid w:val="007A1326"/>
    <w:rsid w:val="007A1AA1"/>
    <w:rsid w:val="007A2B7B"/>
    <w:rsid w:val="007A2C40"/>
    <w:rsid w:val="007A3356"/>
    <w:rsid w:val="007A36F3"/>
    <w:rsid w:val="007A4CEF"/>
    <w:rsid w:val="007A55A8"/>
    <w:rsid w:val="007A7571"/>
    <w:rsid w:val="007B161D"/>
    <w:rsid w:val="007B1CF4"/>
    <w:rsid w:val="007B24C4"/>
    <w:rsid w:val="007B30AF"/>
    <w:rsid w:val="007B3B93"/>
    <w:rsid w:val="007B4070"/>
    <w:rsid w:val="007B4A97"/>
    <w:rsid w:val="007B50E4"/>
    <w:rsid w:val="007B5236"/>
    <w:rsid w:val="007B6B2F"/>
    <w:rsid w:val="007C057B"/>
    <w:rsid w:val="007C1661"/>
    <w:rsid w:val="007C1A53"/>
    <w:rsid w:val="007C1A9E"/>
    <w:rsid w:val="007C1ADD"/>
    <w:rsid w:val="007C4882"/>
    <w:rsid w:val="007C5926"/>
    <w:rsid w:val="007C597D"/>
    <w:rsid w:val="007C6E38"/>
    <w:rsid w:val="007C7EDE"/>
    <w:rsid w:val="007D1416"/>
    <w:rsid w:val="007D1D12"/>
    <w:rsid w:val="007D212E"/>
    <w:rsid w:val="007D35C7"/>
    <w:rsid w:val="007D4205"/>
    <w:rsid w:val="007D421B"/>
    <w:rsid w:val="007D43CA"/>
    <w:rsid w:val="007D458F"/>
    <w:rsid w:val="007D5655"/>
    <w:rsid w:val="007D581D"/>
    <w:rsid w:val="007D5A52"/>
    <w:rsid w:val="007D73C0"/>
    <w:rsid w:val="007D7CF5"/>
    <w:rsid w:val="007D7E58"/>
    <w:rsid w:val="007E1C53"/>
    <w:rsid w:val="007E23DA"/>
    <w:rsid w:val="007E2700"/>
    <w:rsid w:val="007E2753"/>
    <w:rsid w:val="007E28C9"/>
    <w:rsid w:val="007E41AD"/>
    <w:rsid w:val="007E4299"/>
    <w:rsid w:val="007E497E"/>
    <w:rsid w:val="007E51F4"/>
    <w:rsid w:val="007E5216"/>
    <w:rsid w:val="007E5E9E"/>
    <w:rsid w:val="007E7486"/>
    <w:rsid w:val="007E7663"/>
    <w:rsid w:val="007E7851"/>
    <w:rsid w:val="007F0305"/>
    <w:rsid w:val="007F1493"/>
    <w:rsid w:val="007F15BC"/>
    <w:rsid w:val="007F3524"/>
    <w:rsid w:val="007F3A7B"/>
    <w:rsid w:val="007F576D"/>
    <w:rsid w:val="007F60DB"/>
    <w:rsid w:val="007F637A"/>
    <w:rsid w:val="007F66A6"/>
    <w:rsid w:val="007F68BA"/>
    <w:rsid w:val="007F6CBE"/>
    <w:rsid w:val="007F76BF"/>
    <w:rsid w:val="008003CD"/>
    <w:rsid w:val="00800512"/>
    <w:rsid w:val="00801331"/>
    <w:rsid w:val="00801687"/>
    <w:rsid w:val="008019EE"/>
    <w:rsid w:val="00802022"/>
    <w:rsid w:val="0080207C"/>
    <w:rsid w:val="00802611"/>
    <w:rsid w:val="0080288E"/>
    <w:rsid w:val="008028A3"/>
    <w:rsid w:val="00802A41"/>
    <w:rsid w:val="00802BC1"/>
    <w:rsid w:val="0080559D"/>
    <w:rsid w:val="008059C1"/>
    <w:rsid w:val="0080662F"/>
    <w:rsid w:val="00806802"/>
    <w:rsid w:val="00806C91"/>
    <w:rsid w:val="0081065F"/>
    <w:rsid w:val="0081071A"/>
    <w:rsid w:val="008109CC"/>
    <w:rsid w:val="00810E72"/>
    <w:rsid w:val="0081179B"/>
    <w:rsid w:val="0081270A"/>
    <w:rsid w:val="00812816"/>
    <w:rsid w:val="00812DCB"/>
    <w:rsid w:val="00813FA5"/>
    <w:rsid w:val="008146B1"/>
    <w:rsid w:val="0081523F"/>
    <w:rsid w:val="00815FF2"/>
    <w:rsid w:val="00816151"/>
    <w:rsid w:val="00817268"/>
    <w:rsid w:val="008203B7"/>
    <w:rsid w:val="00820BB7"/>
    <w:rsid w:val="008212BE"/>
    <w:rsid w:val="008218CF"/>
    <w:rsid w:val="008218EC"/>
    <w:rsid w:val="00821E58"/>
    <w:rsid w:val="0082208B"/>
    <w:rsid w:val="008227CC"/>
    <w:rsid w:val="008245FA"/>
    <w:rsid w:val="008248E7"/>
    <w:rsid w:val="00824F02"/>
    <w:rsid w:val="008251CC"/>
    <w:rsid w:val="00825595"/>
    <w:rsid w:val="00826BD1"/>
    <w:rsid w:val="00826C4F"/>
    <w:rsid w:val="00826C63"/>
    <w:rsid w:val="00830A48"/>
    <w:rsid w:val="00831C89"/>
    <w:rsid w:val="00832012"/>
    <w:rsid w:val="00832DA5"/>
    <w:rsid w:val="00832F4B"/>
    <w:rsid w:val="00833A2E"/>
    <w:rsid w:val="00833EDF"/>
    <w:rsid w:val="00834038"/>
    <w:rsid w:val="0083418E"/>
    <w:rsid w:val="00835E83"/>
    <w:rsid w:val="008377AF"/>
    <w:rsid w:val="00837B19"/>
    <w:rsid w:val="008404C4"/>
    <w:rsid w:val="0084056D"/>
    <w:rsid w:val="00841080"/>
    <w:rsid w:val="008412F7"/>
    <w:rsid w:val="008414BB"/>
    <w:rsid w:val="008418F0"/>
    <w:rsid w:val="00841B54"/>
    <w:rsid w:val="008434A7"/>
    <w:rsid w:val="00843ED1"/>
    <w:rsid w:val="00844FD1"/>
    <w:rsid w:val="008450C0"/>
    <w:rsid w:val="008455DA"/>
    <w:rsid w:val="00846176"/>
    <w:rsid w:val="0084631E"/>
    <w:rsid w:val="008467D0"/>
    <w:rsid w:val="008470D0"/>
    <w:rsid w:val="008505DC"/>
    <w:rsid w:val="008509F0"/>
    <w:rsid w:val="00850B9F"/>
    <w:rsid w:val="00851875"/>
    <w:rsid w:val="00852357"/>
    <w:rsid w:val="008529F1"/>
    <w:rsid w:val="00852B7B"/>
    <w:rsid w:val="00852D17"/>
    <w:rsid w:val="0085448C"/>
    <w:rsid w:val="00855048"/>
    <w:rsid w:val="008558C4"/>
    <w:rsid w:val="008563D3"/>
    <w:rsid w:val="00856C70"/>
    <w:rsid w:val="00856E64"/>
    <w:rsid w:val="00860A52"/>
    <w:rsid w:val="00862960"/>
    <w:rsid w:val="00863532"/>
    <w:rsid w:val="008641E8"/>
    <w:rsid w:val="00864336"/>
    <w:rsid w:val="00865EC3"/>
    <w:rsid w:val="0086629C"/>
    <w:rsid w:val="00866415"/>
    <w:rsid w:val="0086672A"/>
    <w:rsid w:val="0086692A"/>
    <w:rsid w:val="00866BCA"/>
    <w:rsid w:val="00867469"/>
    <w:rsid w:val="008706F1"/>
    <w:rsid w:val="00870838"/>
    <w:rsid w:val="00870A3D"/>
    <w:rsid w:val="00871FF5"/>
    <w:rsid w:val="0087229F"/>
    <w:rsid w:val="00873386"/>
    <w:rsid w:val="008736AC"/>
    <w:rsid w:val="00873771"/>
    <w:rsid w:val="00874C1F"/>
    <w:rsid w:val="0087614E"/>
    <w:rsid w:val="0087682F"/>
    <w:rsid w:val="00877063"/>
    <w:rsid w:val="008771BA"/>
    <w:rsid w:val="008773F6"/>
    <w:rsid w:val="0088046A"/>
    <w:rsid w:val="00880A08"/>
    <w:rsid w:val="008813A0"/>
    <w:rsid w:val="008816C5"/>
    <w:rsid w:val="00881B53"/>
    <w:rsid w:val="00882E98"/>
    <w:rsid w:val="00883242"/>
    <w:rsid w:val="00883A53"/>
    <w:rsid w:val="0088526C"/>
    <w:rsid w:val="00885C59"/>
    <w:rsid w:val="00885F34"/>
    <w:rsid w:val="00885F66"/>
    <w:rsid w:val="0088751F"/>
    <w:rsid w:val="00890C47"/>
    <w:rsid w:val="0089256F"/>
    <w:rsid w:val="00893B8A"/>
    <w:rsid w:val="00893CDB"/>
    <w:rsid w:val="00893D12"/>
    <w:rsid w:val="0089468F"/>
    <w:rsid w:val="008947A3"/>
    <w:rsid w:val="00895105"/>
    <w:rsid w:val="00895316"/>
    <w:rsid w:val="00895861"/>
    <w:rsid w:val="00897B91"/>
    <w:rsid w:val="008A00A0"/>
    <w:rsid w:val="008A06F5"/>
    <w:rsid w:val="008A0836"/>
    <w:rsid w:val="008A08A9"/>
    <w:rsid w:val="008A0958"/>
    <w:rsid w:val="008A1693"/>
    <w:rsid w:val="008A21F0"/>
    <w:rsid w:val="008A447F"/>
    <w:rsid w:val="008A5DE5"/>
    <w:rsid w:val="008B1743"/>
    <w:rsid w:val="008B17E8"/>
    <w:rsid w:val="008B197D"/>
    <w:rsid w:val="008B1FDB"/>
    <w:rsid w:val="008B2A5B"/>
    <w:rsid w:val="008B2C66"/>
    <w:rsid w:val="008B367A"/>
    <w:rsid w:val="008B430F"/>
    <w:rsid w:val="008B44C9"/>
    <w:rsid w:val="008B4DA3"/>
    <w:rsid w:val="008B4FF4"/>
    <w:rsid w:val="008B5DEF"/>
    <w:rsid w:val="008B5E9F"/>
    <w:rsid w:val="008B62A0"/>
    <w:rsid w:val="008B6729"/>
    <w:rsid w:val="008B71D5"/>
    <w:rsid w:val="008B7F83"/>
    <w:rsid w:val="008C085A"/>
    <w:rsid w:val="008C1672"/>
    <w:rsid w:val="008C1A20"/>
    <w:rsid w:val="008C212E"/>
    <w:rsid w:val="008C2BCC"/>
    <w:rsid w:val="008C2BE3"/>
    <w:rsid w:val="008C2FB5"/>
    <w:rsid w:val="008C302C"/>
    <w:rsid w:val="008C32B3"/>
    <w:rsid w:val="008C3534"/>
    <w:rsid w:val="008C4CAB"/>
    <w:rsid w:val="008C6461"/>
    <w:rsid w:val="008C6A74"/>
    <w:rsid w:val="008C6BA4"/>
    <w:rsid w:val="008C6F82"/>
    <w:rsid w:val="008C73AE"/>
    <w:rsid w:val="008C7CBC"/>
    <w:rsid w:val="008D0067"/>
    <w:rsid w:val="008D125E"/>
    <w:rsid w:val="008D1435"/>
    <w:rsid w:val="008D4DDF"/>
    <w:rsid w:val="008D5308"/>
    <w:rsid w:val="008D55BF"/>
    <w:rsid w:val="008D6050"/>
    <w:rsid w:val="008D61E0"/>
    <w:rsid w:val="008D6722"/>
    <w:rsid w:val="008D6DFF"/>
    <w:rsid w:val="008D6E1D"/>
    <w:rsid w:val="008D7AB2"/>
    <w:rsid w:val="008E0259"/>
    <w:rsid w:val="008E131D"/>
    <w:rsid w:val="008E1AF5"/>
    <w:rsid w:val="008E43E0"/>
    <w:rsid w:val="008E4966"/>
    <w:rsid w:val="008E4A0E"/>
    <w:rsid w:val="008E4E59"/>
    <w:rsid w:val="008E50B8"/>
    <w:rsid w:val="008E55E9"/>
    <w:rsid w:val="008E64DE"/>
    <w:rsid w:val="008E694F"/>
    <w:rsid w:val="008E7CB9"/>
    <w:rsid w:val="008F0115"/>
    <w:rsid w:val="008F026A"/>
    <w:rsid w:val="008F0383"/>
    <w:rsid w:val="008F11D6"/>
    <w:rsid w:val="008F1F6A"/>
    <w:rsid w:val="008F28E7"/>
    <w:rsid w:val="008F3C1A"/>
    <w:rsid w:val="008F3EDF"/>
    <w:rsid w:val="008F44B1"/>
    <w:rsid w:val="008F489F"/>
    <w:rsid w:val="008F56DB"/>
    <w:rsid w:val="0090053B"/>
    <w:rsid w:val="00900E59"/>
    <w:rsid w:val="00900FCF"/>
    <w:rsid w:val="00901298"/>
    <w:rsid w:val="0090162A"/>
    <w:rsid w:val="009019BB"/>
    <w:rsid w:val="00902114"/>
    <w:rsid w:val="00902919"/>
    <w:rsid w:val="0090315B"/>
    <w:rsid w:val="009033B0"/>
    <w:rsid w:val="00904350"/>
    <w:rsid w:val="00904D31"/>
    <w:rsid w:val="00904F46"/>
    <w:rsid w:val="00905926"/>
    <w:rsid w:val="00905E6C"/>
    <w:rsid w:val="0090604A"/>
    <w:rsid w:val="00907038"/>
    <w:rsid w:val="009078AB"/>
    <w:rsid w:val="0091055E"/>
    <w:rsid w:val="0091281D"/>
    <w:rsid w:val="00912859"/>
    <w:rsid w:val="00912C5D"/>
    <w:rsid w:val="00912EC7"/>
    <w:rsid w:val="00913CB7"/>
    <w:rsid w:val="00913D40"/>
    <w:rsid w:val="00913F89"/>
    <w:rsid w:val="009151F3"/>
    <w:rsid w:val="00915222"/>
    <w:rsid w:val="009153A2"/>
    <w:rsid w:val="0091571A"/>
    <w:rsid w:val="00915AC4"/>
    <w:rsid w:val="00916023"/>
    <w:rsid w:val="0091678D"/>
    <w:rsid w:val="00920404"/>
    <w:rsid w:val="00920A1E"/>
    <w:rsid w:val="00920C71"/>
    <w:rsid w:val="0092108B"/>
    <w:rsid w:val="009221AD"/>
    <w:rsid w:val="009227DD"/>
    <w:rsid w:val="00923015"/>
    <w:rsid w:val="009234D0"/>
    <w:rsid w:val="009238E0"/>
    <w:rsid w:val="00925013"/>
    <w:rsid w:val="00925024"/>
    <w:rsid w:val="00925655"/>
    <w:rsid w:val="00925733"/>
    <w:rsid w:val="009257A8"/>
    <w:rsid w:val="009261C8"/>
    <w:rsid w:val="00926D03"/>
    <w:rsid w:val="00926F76"/>
    <w:rsid w:val="0092703B"/>
    <w:rsid w:val="00927DB3"/>
    <w:rsid w:val="00927E08"/>
    <w:rsid w:val="00930704"/>
    <w:rsid w:val="00930D17"/>
    <w:rsid w:val="00930ED6"/>
    <w:rsid w:val="009310DD"/>
    <w:rsid w:val="00931206"/>
    <w:rsid w:val="00931E9A"/>
    <w:rsid w:val="00932077"/>
    <w:rsid w:val="00932270"/>
    <w:rsid w:val="00932A03"/>
    <w:rsid w:val="00932AA7"/>
    <w:rsid w:val="0093313E"/>
    <w:rsid w:val="009331F9"/>
    <w:rsid w:val="00934012"/>
    <w:rsid w:val="009343F6"/>
    <w:rsid w:val="00934B12"/>
    <w:rsid w:val="0093530F"/>
    <w:rsid w:val="0093572A"/>
    <w:rsid w:val="0093592F"/>
    <w:rsid w:val="00935E65"/>
    <w:rsid w:val="009363F0"/>
    <w:rsid w:val="00936657"/>
    <w:rsid w:val="0093688D"/>
    <w:rsid w:val="00940FBC"/>
    <w:rsid w:val="00941282"/>
    <w:rsid w:val="0094165A"/>
    <w:rsid w:val="00942056"/>
    <w:rsid w:val="00942458"/>
    <w:rsid w:val="009429D1"/>
    <w:rsid w:val="00942E67"/>
    <w:rsid w:val="009431AD"/>
    <w:rsid w:val="00943299"/>
    <w:rsid w:val="009438A7"/>
    <w:rsid w:val="00943ACA"/>
    <w:rsid w:val="009458AF"/>
    <w:rsid w:val="00946555"/>
    <w:rsid w:val="00947DFF"/>
    <w:rsid w:val="00950932"/>
    <w:rsid w:val="00950B05"/>
    <w:rsid w:val="009515D4"/>
    <w:rsid w:val="00951D58"/>
    <w:rsid w:val="009520A1"/>
    <w:rsid w:val="009522E2"/>
    <w:rsid w:val="0095259D"/>
    <w:rsid w:val="009528C1"/>
    <w:rsid w:val="009532C7"/>
    <w:rsid w:val="00953891"/>
    <w:rsid w:val="00953E82"/>
    <w:rsid w:val="00954805"/>
    <w:rsid w:val="00955D6C"/>
    <w:rsid w:val="00957107"/>
    <w:rsid w:val="00960547"/>
    <w:rsid w:val="00960CCA"/>
    <w:rsid w:val="00960E03"/>
    <w:rsid w:val="00961730"/>
    <w:rsid w:val="00961787"/>
    <w:rsid w:val="009624AB"/>
    <w:rsid w:val="009634F6"/>
    <w:rsid w:val="00963579"/>
    <w:rsid w:val="0096367B"/>
    <w:rsid w:val="00963E35"/>
    <w:rsid w:val="00963FEC"/>
    <w:rsid w:val="0096422F"/>
    <w:rsid w:val="00964AE3"/>
    <w:rsid w:val="00965F05"/>
    <w:rsid w:val="0096720F"/>
    <w:rsid w:val="009677B2"/>
    <w:rsid w:val="0097036E"/>
    <w:rsid w:val="00970813"/>
    <w:rsid w:val="00970968"/>
    <w:rsid w:val="009718BF"/>
    <w:rsid w:val="00973DB2"/>
    <w:rsid w:val="00973EF2"/>
    <w:rsid w:val="00974368"/>
    <w:rsid w:val="00975403"/>
    <w:rsid w:val="00975450"/>
    <w:rsid w:val="009771A9"/>
    <w:rsid w:val="0097753A"/>
    <w:rsid w:val="00980262"/>
    <w:rsid w:val="00981475"/>
    <w:rsid w:val="00981668"/>
    <w:rsid w:val="00981A4C"/>
    <w:rsid w:val="0098267D"/>
    <w:rsid w:val="009827D9"/>
    <w:rsid w:val="00984331"/>
    <w:rsid w:val="00984C07"/>
    <w:rsid w:val="00985F69"/>
    <w:rsid w:val="00986379"/>
    <w:rsid w:val="00986E99"/>
    <w:rsid w:val="00987079"/>
    <w:rsid w:val="00987813"/>
    <w:rsid w:val="00990380"/>
    <w:rsid w:val="00990C18"/>
    <w:rsid w:val="00990C46"/>
    <w:rsid w:val="00991C23"/>
    <w:rsid w:val="00991DEF"/>
    <w:rsid w:val="00992659"/>
    <w:rsid w:val="0099359F"/>
    <w:rsid w:val="00993B98"/>
    <w:rsid w:val="00993F37"/>
    <w:rsid w:val="00993F3E"/>
    <w:rsid w:val="009943CC"/>
    <w:rsid w:val="009944F9"/>
    <w:rsid w:val="00995954"/>
    <w:rsid w:val="00995965"/>
    <w:rsid w:val="00995E81"/>
    <w:rsid w:val="009962BC"/>
    <w:rsid w:val="00996470"/>
    <w:rsid w:val="00996603"/>
    <w:rsid w:val="00996D3F"/>
    <w:rsid w:val="009974B3"/>
    <w:rsid w:val="00997F5D"/>
    <w:rsid w:val="009A0220"/>
    <w:rsid w:val="009A09AC"/>
    <w:rsid w:val="009A12C3"/>
    <w:rsid w:val="009A1946"/>
    <w:rsid w:val="009A1BBC"/>
    <w:rsid w:val="009A2864"/>
    <w:rsid w:val="009A313E"/>
    <w:rsid w:val="009A3EAC"/>
    <w:rsid w:val="009A40D9"/>
    <w:rsid w:val="009A4559"/>
    <w:rsid w:val="009A4F51"/>
    <w:rsid w:val="009A73B8"/>
    <w:rsid w:val="009A7D6E"/>
    <w:rsid w:val="009B08F7"/>
    <w:rsid w:val="009B15DD"/>
    <w:rsid w:val="009B165F"/>
    <w:rsid w:val="009B2E67"/>
    <w:rsid w:val="009B417F"/>
    <w:rsid w:val="009B4483"/>
    <w:rsid w:val="009B4A3C"/>
    <w:rsid w:val="009B5879"/>
    <w:rsid w:val="009B5A96"/>
    <w:rsid w:val="009B6030"/>
    <w:rsid w:val="009C0698"/>
    <w:rsid w:val="009C098A"/>
    <w:rsid w:val="009C0DA0"/>
    <w:rsid w:val="009C1693"/>
    <w:rsid w:val="009C1AD9"/>
    <w:rsid w:val="009C1FCA"/>
    <w:rsid w:val="009C23C4"/>
    <w:rsid w:val="009C3001"/>
    <w:rsid w:val="009C358E"/>
    <w:rsid w:val="009C3E30"/>
    <w:rsid w:val="009C44C9"/>
    <w:rsid w:val="009C5758"/>
    <w:rsid w:val="009C575A"/>
    <w:rsid w:val="009C6552"/>
    <w:rsid w:val="009C65D7"/>
    <w:rsid w:val="009C6822"/>
    <w:rsid w:val="009C69B7"/>
    <w:rsid w:val="009C72FE"/>
    <w:rsid w:val="009C7379"/>
    <w:rsid w:val="009C7400"/>
    <w:rsid w:val="009D065C"/>
    <w:rsid w:val="009D081A"/>
    <w:rsid w:val="009D0C17"/>
    <w:rsid w:val="009D1C12"/>
    <w:rsid w:val="009D1EBE"/>
    <w:rsid w:val="009D2409"/>
    <w:rsid w:val="009D2983"/>
    <w:rsid w:val="009D2C2D"/>
    <w:rsid w:val="009D36ED"/>
    <w:rsid w:val="009D4927"/>
    <w:rsid w:val="009D4F4A"/>
    <w:rsid w:val="009D572A"/>
    <w:rsid w:val="009D6050"/>
    <w:rsid w:val="009D67D9"/>
    <w:rsid w:val="009D6EAB"/>
    <w:rsid w:val="009D7742"/>
    <w:rsid w:val="009D77BA"/>
    <w:rsid w:val="009D7D50"/>
    <w:rsid w:val="009E037B"/>
    <w:rsid w:val="009E05EC"/>
    <w:rsid w:val="009E0819"/>
    <w:rsid w:val="009E0CF8"/>
    <w:rsid w:val="009E115B"/>
    <w:rsid w:val="009E16BB"/>
    <w:rsid w:val="009E3679"/>
    <w:rsid w:val="009E3E4F"/>
    <w:rsid w:val="009E4D22"/>
    <w:rsid w:val="009E56EB"/>
    <w:rsid w:val="009E66C2"/>
    <w:rsid w:val="009E6AB6"/>
    <w:rsid w:val="009E6B21"/>
    <w:rsid w:val="009E7F27"/>
    <w:rsid w:val="009F1A7D"/>
    <w:rsid w:val="009F25A7"/>
    <w:rsid w:val="009F3431"/>
    <w:rsid w:val="009F3838"/>
    <w:rsid w:val="009F3ECD"/>
    <w:rsid w:val="009F4B19"/>
    <w:rsid w:val="009F5F05"/>
    <w:rsid w:val="009F7315"/>
    <w:rsid w:val="009F73D1"/>
    <w:rsid w:val="00A00020"/>
    <w:rsid w:val="00A00D40"/>
    <w:rsid w:val="00A01215"/>
    <w:rsid w:val="00A01897"/>
    <w:rsid w:val="00A01CE6"/>
    <w:rsid w:val="00A01FE7"/>
    <w:rsid w:val="00A04A93"/>
    <w:rsid w:val="00A050F0"/>
    <w:rsid w:val="00A070D4"/>
    <w:rsid w:val="00A07569"/>
    <w:rsid w:val="00A07749"/>
    <w:rsid w:val="00A078FB"/>
    <w:rsid w:val="00A10CE1"/>
    <w:rsid w:val="00A10CED"/>
    <w:rsid w:val="00A119D0"/>
    <w:rsid w:val="00A11A30"/>
    <w:rsid w:val="00A128C6"/>
    <w:rsid w:val="00A138FF"/>
    <w:rsid w:val="00A13C27"/>
    <w:rsid w:val="00A13D21"/>
    <w:rsid w:val="00A14152"/>
    <w:rsid w:val="00A143CE"/>
    <w:rsid w:val="00A145EC"/>
    <w:rsid w:val="00A16D9B"/>
    <w:rsid w:val="00A16F8D"/>
    <w:rsid w:val="00A20B89"/>
    <w:rsid w:val="00A21A49"/>
    <w:rsid w:val="00A231E9"/>
    <w:rsid w:val="00A234AE"/>
    <w:rsid w:val="00A23647"/>
    <w:rsid w:val="00A245FE"/>
    <w:rsid w:val="00A27E8C"/>
    <w:rsid w:val="00A30056"/>
    <w:rsid w:val="00A30185"/>
    <w:rsid w:val="00A307AE"/>
    <w:rsid w:val="00A31018"/>
    <w:rsid w:val="00A31670"/>
    <w:rsid w:val="00A34CD3"/>
    <w:rsid w:val="00A350CB"/>
    <w:rsid w:val="00A3511D"/>
    <w:rsid w:val="00A35E8B"/>
    <w:rsid w:val="00A36070"/>
    <w:rsid w:val="00A361C6"/>
    <w:rsid w:val="00A3669F"/>
    <w:rsid w:val="00A37D04"/>
    <w:rsid w:val="00A37E2E"/>
    <w:rsid w:val="00A40423"/>
    <w:rsid w:val="00A41A01"/>
    <w:rsid w:val="00A429A9"/>
    <w:rsid w:val="00A42E1C"/>
    <w:rsid w:val="00A43C7C"/>
    <w:rsid w:val="00A43CFF"/>
    <w:rsid w:val="00A457BA"/>
    <w:rsid w:val="00A46495"/>
    <w:rsid w:val="00A473A9"/>
    <w:rsid w:val="00A47719"/>
    <w:rsid w:val="00A47C68"/>
    <w:rsid w:val="00A47D98"/>
    <w:rsid w:val="00A47EAB"/>
    <w:rsid w:val="00A50510"/>
    <w:rsid w:val="00A5068D"/>
    <w:rsid w:val="00A509B4"/>
    <w:rsid w:val="00A51D10"/>
    <w:rsid w:val="00A5427A"/>
    <w:rsid w:val="00A54C7B"/>
    <w:rsid w:val="00A54CFD"/>
    <w:rsid w:val="00A5639F"/>
    <w:rsid w:val="00A5675E"/>
    <w:rsid w:val="00A57040"/>
    <w:rsid w:val="00A60064"/>
    <w:rsid w:val="00A6044F"/>
    <w:rsid w:val="00A60979"/>
    <w:rsid w:val="00A60990"/>
    <w:rsid w:val="00A60D26"/>
    <w:rsid w:val="00A64F90"/>
    <w:rsid w:val="00A657AD"/>
    <w:rsid w:val="00A65A2B"/>
    <w:rsid w:val="00A66919"/>
    <w:rsid w:val="00A6737C"/>
    <w:rsid w:val="00A70170"/>
    <w:rsid w:val="00A70E2A"/>
    <w:rsid w:val="00A72659"/>
    <w:rsid w:val="00A726C7"/>
    <w:rsid w:val="00A73EB5"/>
    <w:rsid w:val="00A73FC7"/>
    <w:rsid w:val="00A7409C"/>
    <w:rsid w:val="00A74724"/>
    <w:rsid w:val="00A752B5"/>
    <w:rsid w:val="00A75321"/>
    <w:rsid w:val="00A774B4"/>
    <w:rsid w:val="00A77927"/>
    <w:rsid w:val="00A77ECC"/>
    <w:rsid w:val="00A81627"/>
    <w:rsid w:val="00A81734"/>
    <w:rsid w:val="00A81791"/>
    <w:rsid w:val="00A8195D"/>
    <w:rsid w:val="00A81B75"/>
    <w:rsid w:val="00A81DC9"/>
    <w:rsid w:val="00A82923"/>
    <w:rsid w:val="00A83203"/>
    <w:rsid w:val="00A8356E"/>
    <w:rsid w:val="00A83653"/>
    <w:rsid w:val="00A8372C"/>
    <w:rsid w:val="00A83CDD"/>
    <w:rsid w:val="00A84003"/>
    <w:rsid w:val="00A845C9"/>
    <w:rsid w:val="00A855FA"/>
    <w:rsid w:val="00A86DA0"/>
    <w:rsid w:val="00A87D13"/>
    <w:rsid w:val="00A9000D"/>
    <w:rsid w:val="00A9011F"/>
    <w:rsid w:val="00A905C6"/>
    <w:rsid w:val="00A90A0B"/>
    <w:rsid w:val="00A912FE"/>
    <w:rsid w:val="00A91418"/>
    <w:rsid w:val="00A91A18"/>
    <w:rsid w:val="00A91B40"/>
    <w:rsid w:val="00A920C4"/>
    <w:rsid w:val="00A9244B"/>
    <w:rsid w:val="00A92915"/>
    <w:rsid w:val="00A932DF"/>
    <w:rsid w:val="00A93AC1"/>
    <w:rsid w:val="00A940B1"/>
    <w:rsid w:val="00A947CF"/>
    <w:rsid w:val="00A94969"/>
    <w:rsid w:val="00A95F5B"/>
    <w:rsid w:val="00A96D9C"/>
    <w:rsid w:val="00A97023"/>
    <w:rsid w:val="00A97222"/>
    <w:rsid w:val="00A974E8"/>
    <w:rsid w:val="00A9772A"/>
    <w:rsid w:val="00A977E9"/>
    <w:rsid w:val="00AA18E2"/>
    <w:rsid w:val="00AA2281"/>
    <w:rsid w:val="00AA22B0"/>
    <w:rsid w:val="00AA2B19"/>
    <w:rsid w:val="00AA2B69"/>
    <w:rsid w:val="00AA2EC8"/>
    <w:rsid w:val="00AA3B89"/>
    <w:rsid w:val="00AA5A5C"/>
    <w:rsid w:val="00AA5AE4"/>
    <w:rsid w:val="00AA5E50"/>
    <w:rsid w:val="00AA642B"/>
    <w:rsid w:val="00AA6438"/>
    <w:rsid w:val="00AB038A"/>
    <w:rsid w:val="00AB0677"/>
    <w:rsid w:val="00AB0B02"/>
    <w:rsid w:val="00AB136C"/>
    <w:rsid w:val="00AB155A"/>
    <w:rsid w:val="00AB1983"/>
    <w:rsid w:val="00AB1B33"/>
    <w:rsid w:val="00AB23C3"/>
    <w:rsid w:val="00AB2493"/>
    <w:rsid w:val="00AB24DB"/>
    <w:rsid w:val="00AB27AB"/>
    <w:rsid w:val="00AB35D0"/>
    <w:rsid w:val="00AB542E"/>
    <w:rsid w:val="00AB6607"/>
    <w:rsid w:val="00AB6B59"/>
    <w:rsid w:val="00AB6F04"/>
    <w:rsid w:val="00AB7567"/>
    <w:rsid w:val="00AB77E7"/>
    <w:rsid w:val="00AC0AA4"/>
    <w:rsid w:val="00AC0E2A"/>
    <w:rsid w:val="00AC1B55"/>
    <w:rsid w:val="00AC1DCF"/>
    <w:rsid w:val="00AC23B1"/>
    <w:rsid w:val="00AC260E"/>
    <w:rsid w:val="00AC2AF9"/>
    <w:rsid w:val="00AC2F71"/>
    <w:rsid w:val="00AC3E25"/>
    <w:rsid w:val="00AC47A6"/>
    <w:rsid w:val="00AC60C5"/>
    <w:rsid w:val="00AC64E6"/>
    <w:rsid w:val="00AC67E9"/>
    <w:rsid w:val="00AC78ED"/>
    <w:rsid w:val="00AD02D3"/>
    <w:rsid w:val="00AD1C05"/>
    <w:rsid w:val="00AD2B3E"/>
    <w:rsid w:val="00AD2D61"/>
    <w:rsid w:val="00AD2E93"/>
    <w:rsid w:val="00AD3322"/>
    <w:rsid w:val="00AD3675"/>
    <w:rsid w:val="00AD56A9"/>
    <w:rsid w:val="00AD69C4"/>
    <w:rsid w:val="00AD6F0C"/>
    <w:rsid w:val="00AD7106"/>
    <w:rsid w:val="00AE1C5F"/>
    <w:rsid w:val="00AE23DD"/>
    <w:rsid w:val="00AE3257"/>
    <w:rsid w:val="00AE3899"/>
    <w:rsid w:val="00AE44B8"/>
    <w:rsid w:val="00AE4B08"/>
    <w:rsid w:val="00AE561A"/>
    <w:rsid w:val="00AE59FA"/>
    <w:rsid w:val="00AE6CD2"/>
    <w:rsid w:val="00AE6D20"/>
    <w:rsid w:val="00AE7544"/>
    <w:rsid w:val="00AE776A"/>
    <w:rsid w:val="00AE7B0E"/>
    <w:rsid w:val="00AF13E6"/>
    <w:rsid w:val="00AF1F68"/>
    <w:rsid w:val="00AF2546"/>
    <w:rsid w:val="00AF27B7"/>
    <w:rsid w:val="00AF2BB2"/>
    <w:rsid w:val="00AF2E43"/>
    <w:rsid w:val="00AF3C5D"/>
    <w:rsid w:val="00AF4817"/>
    <w:rsid w:val="00AF726A"/>
    <w:rsid w:val="00AF7AB4"/>
    <w:rsid w:val="00AF7B91"/>
    <w:rsid w:val="00B00015"/>
    <w:rsid w:val="00B0033A"/>
    <w:rsid w:val="00B00ECB"/>
    <w:rsid w:val="00B01B47"/>
    <w:rsid w:val="00B021DE"/>
    <w:rsid w:val="00B031F6"/>
    <w:rsid w:val="00B03C6E"/>
    <w:rsid w:val="00B043A6"/>
    <w:rsid w:val="00B0587D"/>
    <w:rsid w:val="00B058ED"/>
    <w:rsid w:val="00B0689A"/>
    <w:rsid w:val="00B06DE8"/>
    <w:rsid w:val="00B077AD"/>
    <w:rsid w:val="00B078DB"/>
    <w:rsid w:val="00B07AE1"/>
    <w:rsid w:val="00B07D23"/>
    <w:rsid w:val="00B1052E"/>
    <w:rsid w:val="00B12968"/>
    <w:rsid w:val="00B12EE3"/>
    <w:rsid w:val="00B131FF"/>
    <w:rsid w:val="00B13498"/>
    <w:rsid w:val="00B13DA2"/>
    <w:rsid w:val="00B14A52"/>
    <w:rsid w:val="00B14BD8"/>
    <w:rsid w:val="00B1672A"/>
    <w:rsid w:val="00B16E71"/>
    <w:rsid w:val="00B174BD"/>
    <w:rsid w:val="00B200CF"/>
    <w:rsid w:val="00B20690"/>
    <w:rsid w:val="00B20B2A"/>
    <w:rsid w:val="00B21179"/>
    <w:rsid w:val="00B2129B"/>
    <w:rsid w:val="00B215A8"/>
    <w:rsid w:val="00B21D53"/>
    <w:rsid w:val="00B2204E"/>
    <w:rsid w:val="00B22FA7"/>
    <w:rsid w:val="00B239C4"/>
    <w:rsid w:val="00B23D86"/>
    <w:rsid w:val="00B24845"/>
    <w:rsid w:val="00B24DD9"/>
    <w:rsid w:val="00B26370"/>
    <w:rsid w:val="00B27039"/>
    <w:rsid w:val="00B2730C"/>
    <w:rsid w:val="00B27C56"/>
    <w:rsid w:val="00B27D18"/>
    <w:rsid w:val="00B300DB"/>
    <w:rsid w:val="00B3120B"/>
    <w:rsid w:val="00B32BEC"/>
    <w:rsid w:val="00B33ED6"/>
    <w:rsid w:val="00B34857"/>
    <w:rsid w:val="00B35B87"/>
    <w:rsid w:val="00B40556"/>
    <w:rsid w:val="00B40A70"/>
    <w:rsid w:val="00B41D0C"/>
    <w:rsid w:val="00B43107"/>
    <w:rsid w:val="00B43F1A"/>
    <w:rsid w:val="00B4543E"/>
    <w:rsid w:val="00B45AC4"/>
    <w:rsid w:val="00B45E0A"/>
    <w:rsid w:val="00B47A18"/>
    <w:rsid w:val="00B51CD5"/>
    <w:rsid w:val="00B532F2"/>
    <w:rsid w:val="00B53824"/>
    <w:rsid w:val="00B53857"/>
    <w:rsid w:val="00B54009"/>
    <w:rsid w:val="00B54B6C"/>
    <w:rsid w:val="00B55243"/>
    <w:rsid w:val="00B556BA"/>
    <w:rsid w:val="00B55A04"/>
    <w:rsid w:val="00B55CEE"/>
    <w:rsid w:val="00B56FB1"/>
    <w:rsid w:val="00B577FC"/>
    <w:rsid w:val="00B605FE"/>
    <w:rsid w:val="00B6083F"/>
    <w:rsid w:val="00B61504"/>
    <w:rsid w:val="00B61EF9"/>
    <w:rsid w:val="00B620AE"/>
    <w:rsid w:val="00B62E95"/>
    <w:rsid w:val="00B63ABC"/>
    <w:rsid w:val="00B6482B"/>
    <w:rsid w:val="00B64D3D"/>
    <w:rsid w:val="00B64F0A"/>
    <w:rsid w:val="00B65496"/>
    <w:rsid w:val="00B6562C"/>
    <w:rsid w:val="00B6729E"/>
    <w:rsid w:val="00B67838"/>
    <w:rsid w:val="00B7008F"/>
    <w:rsid w:val="00B71728"/>
    <w:rsid w:val="00B720C9"/>
    <w:rsid w:val="00B7391B"/>
    <w:rsid w:val="00B73ACC"/>
    <w:rsid w:val="00B743E7"/>
    <w:rsid w:val="00B748EB"/>
    <w:rsid w:val="00B74B80"/>
    <w:rsid w:val="00B7567D"/>
    <w:rsid w:val="00B76572"/>
    <w:rsid w:val="00B768A9"/>
    <w:rsid w:val="00B76E90"/>
    <w:rsid w:val="00B77335"/>
    <w:rsid w:val="00B8005C"/>
    <w:rsid w:val="00B8015D"/>
    <w:rsid w:val="00B806BB"/>
    <w:rsid w:val="00B82E5F"/>
    <w:rsid w:val="00B839F3"/>
    <w:rsid w:val="00B849C1"/>
    <w:rsid w:val="00B8666B"/>
    <w:rsid w:val="00B86C64"/>
    <w:rsid w:val="00B87C99"/>
    <w:rsid w:val="00B904D0"/>
    <w:rsid w:val="00B904F4"/>
    <w:rsid w:val="00B90BD1"/>
    <w:rsid w:val="00B92536"/>
    <w:rsid w:val="00B9274D"/>
    <w:rsid w:val="00B94207"/>
    <w:rsid w:val="00B945D4"/>
    <w:rsid w:val="00B9506C"/>
    <w:rsid w:val="00B9650E"/>
    <w:rsid w:val="00B96F2C"/>
    <w:rsid w:val="00B97B50"/>
    <w:rsid w:val="00B97F3D"/>
    <w:rsid w:val="00BA259C"/>
    <w:rsid w:val="00BA3608"/>
    <w:rsid w:val="00BA3959"/>
    <w:rsid w:val="00BA4E1C"/>
    <w:rsid w:val="00BA4F1C"/>
    <w:rsid w:val="00BA563D"/>
    <w:rsid w:val="00BA5BCC"/>
    <w:rsid w:val="00BA63C3"/>
    <w:rsid w:val="00BB021F"/>
    <w:rsid w:val="00BB1855"/>
    <w:rsid w:val="00BB2332"/>
    <w:rsid w:val="00BB239F"/>
    <w:rsid w:val="00BB2494"/>
    <w:rsid w:val="00BB2522"/>
    <w:rsid w:val="00BB28A3"/>
    <w:rsid w:val="00BB2CBB"/>
    <w:rsid w:val="00BB3498"/>
    <w:rsid w:val="00BB39EF"/>
    <w:rsid w:val="00BB5218"/>
    <w:rsid w:val="00BB72C0"/>
    <w:rsid w:val="00BB7FF3"/>
    <w:rsid w:val="00BC0AF1"/>
    <w:rsid w:val="00BC27BE"/>
    <w:rsid w:val="00BC3779"/>
    <w:rsid w:val="00BC41A0"/>
    <w:rsid w:val="00BC43D8"/>
    <w:rsid w:val="00BC5A86"/>
    <w:rsid w:val="00BC66A8"/>
    <w:rsid w:val="00BC76E4"/>
    <w:rsid w:val="00BC7AB9"/>
    <w:rsid w:val="00BD0186"/>
    <w:rsid w:val="00BD059C"/>
    <w:rsid w:val="00BD06A1"/>
    <w:rsid w:val="00BD0D32"/>
    <w:rsid w:val="00BD0EA4"/>
    <w:rsid w:val="00BD0EEB"/>
    <w:rsid w:val="00BD1661"/>
    <w:rsid w:val="00BD38E4"/>
    <w:rsid w:val="00BD56BE"/>
    <w:rsid w:val="00BD6178"/>
    <w:rsid w:val="00BD6348"/>
    <w:rsid w:val="00BD6783"/>
    <w:rsid w:val="00BD7990"/>
    <w:rsid w:val="00BE147F"/>
    <w:rsid w:val="00BE1655"/>
    <w:rsid w:val="00BE1BBC"/>
    <w:rsid w:val="00BE27E2"/>
    <w:rsid w:val="00BE43C8"/>
    <w:rsid w:val="00BE43D7"/>
    <w:rsid w:val="00BE46B5"/>
    <w:rsid w:val="00BE6663"/>
    <w:rsid w:val="00BE69B7"/>
    <w:rsid w:val="00BE6E4A"/>
    <w:rsid w:val="00BF0917"/>
    <w:rsid w:val="00BF0C26"/>
    <w:rsid w:val="00BF0CD7"/>
    <w:rsid w:val="00BF0F60"/>
    <w:rsid w:val="00BF143E"/>
    <w:rsid w:val="00BF15CE"/>
    <w:rsid w:val="00BF20D4"/>
    <w:rsid w:val="00BF2157"/>
    <w:rsid w:val="00BF2BEE"/>
    <w:rsid w:val="00BF2FC3"/>
    <w:rsid w:val="00BF3551"/>
    <w:rsid w:val="00BF37C3"/>
    <w:rsid w:val="00BF414C"/>
    <w:rsid w:val="00BF4F07"/>
    <w:rsid w:val="00BF5AAB"/>
    <w:rsid w:val="00BF5B59"/>
    <w:rsid w:val="00BF695B"/>
    <w:rsid w:val="00BF6A14"/>
    <w:rsid w:val="00BF71B0"/>
    <w:rsid w:val="00BF72B5"/>
    <w:rsid w:val="00BF7B19"/>
    <w:rsid w:val="00C00AF5"/>
    <w:rsid w:val="00C0161F"/>
    <w:rsid w:val="00C01D81"/>
    <w:rsid w:val="00C030BD"/>
    <w:rsid w:val="00C036C3"/>
    <w:rsid w:val="00C03CCA"/>
    <w:rsid w:val="00C040E8"/>
    <w:rsid w:val="00C04903"/>
    <w:rsid w:val="00C0499E"/>
    <w:rsid w:val="00C04B94"/>
    <w:rsid w:val="00C04BB2"/>
    <w:rsid w:val="00C04F4A"/>
    <w:rsid w:val="00C058AF"/>
    <w:rsid w:val="00C06070"/>
    <w:rsid w:val="00C06094"/>
    <w:rsid w:val="00C06484"/>
    <w:rsid w:val="00C06F9E"/>
    <w:rsid w:val="00C07103"/>
    <w:rsid w:val="00C071A3"/>
    <w:rsid w:val="00C07776"/>
    <w:rsid w:val="00C07C0D"/>
    <w:rsid w:val="00C10210"/>
    <w:rsid w:val="00C10344"/>
    <w:rsid w:val="00C1035C"/>
    <w:rsid w:val="00C1140E"/>
    <w:rsid w:val="00C11723"/>
    <w:rsid w:val="00C12AC4"/>
    <w:rsid w:val="00C1358F"/>
    <w:rsid w:val="00C13C2A"/>
    <w:rsid w:val="00C13CE8"/>
    <w:rsid w:val="00C14187"/>
    <w:rsid w:val="00C15151"/>
    <w:rsid w:val="00C15B16"/>
    <w:rsid w:val="00C165A9"/>
    <w:rsid w:val="00C1663D"/>
    <w:rsid w:val="00C16B6B"/>
    <w:rsid w:val="00C179BC"/>
    <w:rsid w:val="00C17F8C"/>
    <w:rsid w:val="00C211E6"/>
    <w:rsid w:val="00C22446"/>
    <w:rsid w:val="00C22681"/>
    <w:rsid w:val="00C22FB5"/>
    <w:rsid w:val="00C24236"/>
    <w:rsid w:val="00C24CBF"/>
    <w:rsid w:val="00C25174"/>
    <w:rsid w:val="00C25533"/>
    <w:rsid w:val="00C25C66"/>
    <w:rsid w:val="00C26AB3"/>
    <w:rsid w:val="00C26AE4"/>
    <w:rsid w:val="00C2710B"/>
    <w:rsid w:val="00C279C2"/>
    <w:rsid w:val="00C308D8"/>
    <w:rsid w:val="00C3183E"/>
    <w:rsid w:val="00C318EE"/>
    <w:rsid w:val="00C32330"/>
    <w:rsid w:val="00C33531"/>
    <w:rsid w:val="00C33B9E"/>
    <w:rsid w:val="00C34194"/>
    <w:rsid w:val="00C35EF7"/>
    <w:rsid w:val="00C37BAE"/>
    <w:rsid w:val="00C4043D"/>
    <w:rsid w:val="00C40DAA"/>
    <w:rsid w:val="00C41110"/>
    <w:rsid w:val="00C41F7E"/>
    <w:rsid w:val="00C42A1B"/>
    <w:rsid w:val="00C42B41"/>
    <w:rsid w:val="00C42C1F"/>
    <w:rsid w:val="00C4371C"/>
    <w:rsid w:val="00C44A8D"/>
    <w:rsid w:val="00C44CF8"/>
    <w:rsid w:val="00C44EF2"/>
    <w:rsid w:val="00C45625"/>
    <w:rsid w:val="00C45B91"/>
    <w:rsid w:val="00C460A1"/>
    <w:rsid w:val="00C467BC"/>
    <w:rsid w:val="00C4789C"/>
    <w:rsid w:val="00C47F60"/>
    <w:rsid w:val="00C503FF"/>
    <w:rsid w:val="00C523C4"/>
    <w:rsid w:val="00C52C02"/>
    <w:rsid w:val="00C52DCB"/>
    <w:rsid w:val="00C535CF"/>
    <w:rsid w:val="00C543F1"/>
    <w:rsid w:val="00C54DF7"/>
    <w:rsid w:val="00C57975"/>
    <w:rsid w:val="00C57EE8"/>
    <w:rsid w:val="00C61072"/>
    <w:rsid w:val="00C61CFF"/>
    <w:rsid w:val="00C6243C"/>
    <w:rsid w:val="00C62E12"/>
    <w:rsid w:val="00C62F54"/>
    <w:rsid w:val="00C63AEA"/>
    <w:rsid w:val="00C6597A"/>
    <w:rsid w:val="00C67285"/>
    <w:rsid w:val="00C673DF"/>
    <w:rsid w:val="00C67BBF"/>
    <w:rsid w:val="00C70168"/>
    <w:rsid w:val="00C70F64"/>
    <w:rsid w:val="00C71155"/>
    <w:rsid w:val="00C718DD"/>
    <w:rsid w:val="00C71AFB"/>
    <w:rsid w:val="00C71F48"/>
    <w:rsid w:val="00C72771"/>
    <w:rsid w:val="00C74707"/>
    <w:rsid w:val="00C75930"/>
    <w:rsid w:val="00C767C7"/>
    <w:rsid w:val="00C779FD"/>
    <w:rsid w:val="00C77D84"/>
    <w:rsid w:val="00C8066D"/>
    <w:rsid w:val="00C80B9E"/>
    <w:rsid w:val="00C81039"/>
    <w:rsid w:val="00C8168E"/>
    <w:rsid w:val="00C841B7"/>
    <w:rsid w:val="00C84A6C"/>
    <w:rsid w:val="00C859D0"/>
    <w:rsid w:val="00C8667D"/>
    <w:rsid w:val="00C86967"/>
    <w:rsid w:val="00C870E6"/>
    <w:rsid w:val="00C90796"/>
    <w:rsid w:val="00C909A1"/>
    <w:rsid w:val="00C91281"/>
    <w:rsid w:val="00C928A8"/>
    <w:rsid w:val="00C92F9C"/>
    <w:rsid w:val="00C93044"/>
    <w:rsid w:val="00C95246"/>
    <w:rsid w:val="00C95992"/>
    <w:rsid w:val="00C973EA"/>
    <w:rsid w:val="00C97DC2"/>
    <w:rsid w:val="00CA103E"/>
    <w:rsid w:val="00CA1EDA"/>
    <w:rsid w:val="00CA395C"/>
    <w:rsid w:val="00CA450C"/>
    <w:rsid w:val="00CA4A12"/>
    <w:rsid w:val="00CA530A"/>
    <w:rsid w:val="00CA6C45"/>
    <w:rsid w:val="00CA74F6"/>
    <w:rsid w:val="00CA7603"/>
    <w:rsid w:val="00CA7F6F"/>
    <w:rsid w:val="00CB04F1"/>
    <w:rsid w:val="00CB364E"/>
    <w:rsid w:val="00CB37B8"/>
    <w:rsid w:val="00CB4F1A"/>
    <w:rsid w:val="00CB54D8"/>
    <w:rsid w:val="00CB58B4"/>
    <w:rsid w:val="00CB6577"/>
    <w:rsid w:val="00CB6768"/>
    <w:rsid w:val="00CB74C7"/>
    <w:rsid w:val="00CB7558"/>
    <w:rsid w:val="00CC0406"/>
    <w:rsid w:val="00CC053E"/>
    <w:rsid w:val="00CC0C72"/>
    <w:rsid w:val="00CC1FE9"/>
    <w:rsid w:val="00CC28EF"/>
    <w:rsid w:val="00CC34C9"/>
    <w:rsid w:val="00CC3B49"/>
    <w:rsid w:val="00CC3D04"/>
    <w:rsid w:val="00CC4121"/>
    <w:rsid w:val="00CC490F"/>
    <w:rsid w:val="00CC4AF7"/>
    <w:rsid w:val="00CC54CF"/>
    <w:rsid w:val="00CC54E5"/>
    <w:rsid w:val="00CC55C9"/>
    <w:rsid w:val="00CC65D3"/>
    <w:rsid w:val="00CC6899"/>
    <w:rsid w:val="00CC6B96"/>
    <w:rsid w:val="00CC6C78"/>
    <w:rsid w:val="00CC6F04"/>
    <w:rsid w:val="00CC6FB7"/>
    <w:rsid w:val="00CC7B94"/>
    <w:rsid w:val="00CC7E5D"/>
    <w:rsid w:val="00CD08E2"/>
    <w:rsid w:val="00CD2907"/>
    <w:rsid w:val="00CD39BC"/>
    <w:rsid w:val="00CD4599"/>
    <w:rsid w:val="00CD5321"/>
    <w:rsid w:val="00CD5A94"/>
    <w:rsid w:val="00CD5D61"/>
    <w:rsid w:val="00CD6E8E"/>
    <w:rsid w:val="00CD7113"/>
    <w:rsid w:val="00CE00E5"/>
    <w:rsid w:val="00CE02DB"/>
    <w:rsid w:val="00CE161F"/>
    <w:rsid w:val="00CE27AC"/>
    <w:rsid w:val="00CE2A1B"/>
    <w:rsid w:val="00CE2CC6"/>
    <w:rsid w:val="00CE3529"/>
    <w:rsid w:val="00CE4320"/>
    <w:rsid w:val="00CE5D9A"/>
    <w:rsid w:val="00CE688A"/>
    <w:rsid w:val="00CE76CD"/>
    <w:rsid w:val="00CF0B65"/>
    <w:rsid w:val="00CF1C1F"/>
    <w:rsid w:val="00CF3B5E"/>
    <w:rsid w:val="00CF3BA6"/>
    <w:rsid w:val="00CF3D0B"/>
    <w:rsid w:val="00CF4598"/>
    <w:rsid w:val="00CF4E8C"/>
    <w:rsid w:val="00CF5484"/>
    <w:rsid w:val="00CF5BA0"/>
    <w:rsid w:val="00CF5C45"/>
    <w:rsid w:val="00CF6037"/>
    <w:rsid w:val="00CF6913"/>
    <w:rsid w:val="00CF76CB"/>
    <w:rsid w:val="00CF7728"/>
    <w:rsid w:val="00CF7A9F"/>
    <w:rsid w:val="00CF7AA7"/>
    <w:rsid w:val="00D006CF"/>
    <w:rsid w:val="00D007DF"/>
    <w:rsid w:val="00D008A6"/>
    <w:rsid w:val="00D00960"/>
    <w:rsid w:val="00D00B74"/>
    <w:rsid w:val="00D015F0"/>
    <w:rsid w:val="00D015FF"/>
    <w:rsid w:val="00D01CAE"/>
    <w:rsid w:val="00D042D0"/>
    <w:rsid w:val="00D0447B"/>
    <w:rsid w:val="00D04894"/>
    <w:rsid w:val="00D048A2"/>
    <w:rsid w:val="00D05332"/>
    <w:rsid w:val="00D053CE"/>
    <w:rsid w:val="00D055EB"/>
    <w:rsid w:val="00D056FE"/>
    <w:rsid w:val="00D05B56"/>
    <w:rsid w:val="00D05D60"/>
    <w:rsid w:val="00D071CB"/>
    <w:rsid w:val="00D114B2"/>
    <w:rsid w:val="00D121C4"/>
    <w:rsid w:val="00D12C3A"/>
    <w:rsid w:val="00D13887"/>
    <w:rsid w:val="00D13FAF"/>
    <w:rsid w:val="00D14274"/>
    <w:rsid w:val="00D15E5B"/>
    <w:rsid w:val="00D178F7"/>
    <w:rsid w:val="00D17C62"/>
    <w:rsid w:val="00D21586"/>
    <w:rsid w:val="00D21EA5"/>
    <w:rsid w:val="00D238D0"/>
    <w:rsid w:val="00D23A38"/>
    <w:rsid w:val="00D242FC"/>
    <w:rsid w:val="00D24EA1"/>
    <w:rsid w:val="00D2574C"/>
    <w:rsid w:val="00D26D79"/>
    <w:rsid w:val="00D26EF3"/>
    <w:rsid w:val="00D26F97"/>
    <w:rsid w:val="00D27C2B"/>
    <w:rsid w:val="00D30E60"/>
    <w:rsid w:val="00D31B67"/>
    <w:rsid w:val="00D3289A"/>
    <w:rsid w:val="00D32FD4"/>
    <w:rsid w:val="00D33363"/>
    <w:rsid w:val="00D33B49"/>
    <w:rsid w:val="00D34529"/>
    <w:rsid w:val="00D34943"/>
    <w:rsid w:val="00D34A2B"/>
    <w:rsid w:val="00D35409"/>
    <w:rsid w:val="00D354FF"/>
    <w:rsid w:val="00D35887"/>
    <w:rsid w:val="00D359D4"/>
    <w:rsid w:val="00D360A5"/>
    <w:rsid w:val="00D365F2"/>
    <w:rsid w:val="00D36EF7"/>
    <w:rsid w:val="00D378CD"/>
    <w:rsid w:val="00D412D4"/>
    <w:rsid w:val="00D41B88"/>
    <w:rsid w:val="00D41E23"/>
    <w:rsid w:val="00D426B7"/>
    <w:rsid w:val="00D42956"/>
    <w:rsid w:val="00D429EC"/>
    <w:rsid w:val="00D43D44"/>
    <w:rsid w:val="00D43EBB"/>
    <w:rsid w:val="00D44D98"/>
    <w:rsid w:val="00D44E4E"/>
    <w:rsid w:val="00D456BB"/>
    <w:rsid w:val="00D46D26"/>
    <w:rsid w:val="00D506EF"/>
    <w:rsid w:val="00D50F11"/>
    <w:rsid w:val="00D51254"/>
    <w:rsid w:val="00D513A8"/>
    <w:rsid w:val="00D51627"/>
    <w:rsid w:val="00D51E1A"/>
    <w:rsid w:val="00D52344"/>
    <w:rsid w:val="00D5251A"/>
    <w:rsid w:val="00D5267F"/>
    <w:rsid w:val="00D532DA"/>
    <w:rsid w:val="00D53D59"/>
    <w:rsid w:val="00D54AAC"/>
    <w:rsid w:val="00D54B32"/>
    <w:rsid w:val="00D552E3"/>
    <w:rsid w:val="00D55423"/>
    <w:rsid w:val="00D55765"/>
    <w:rsid w:val="00D557BF"/>
    <w:rsid w:val="00D557DF"/>
    <w:rsid w:val="00D55DF0"/>
    <w:rsid w:val="00D563E1"/>
    <w:rsid w:val="00D56433"/>
    <w:rsid w:val="00D56BB6"/>
    <w:rsid w:val="00D56D4A"/>
    <w:rsid w:val="00D56F19"/>
    <w:rsid w:val="00D57A0D"/>
    <w:rsid w:val="00D6022B"/>
    <w:rsid w:val="00D60C40"/>
    <w:rsid w:val="00D6138D"/>
    <w:rsid w:val="00D6166E"/>
    <w:rsid w:val="00D61F1D"/>
    <w:rsid w:val="00D63126"/>
    <w:rsid w:val="00D635AF"/>
    <w:rsid w:val="00D63A67"/>
    <w:rsid w:val="00D63AE0"/>
    <w:rsid w:val="00D646C9"/>
    <w:rsid w:val="00D6492E"/>
    <w:rsid w:val="00D65845"/>
    <w:rsid w:val="00D65EF3"/>
    <w:rsid w:val="00D66A76"/>
    <w:rsid w:val="00D70087"/>
    <w:rsid w:val="00D7079E"/>
    <w:rsid w:val="00D70823"/>
    <w:rsid w:val="00D70AB1"/>
    <w:rsid w:val="00D70F23"/>
    <w:rsid w:val="00D71300"/>
    <w:rsid w:val="00D7261E"/>
    <w:rsid w:val="00D732FF"/>
    <w:rsid w:val="00D7359C"/>
    <w:rsid w:val="00D73DD6"/>
    <w:rsid w:val="00D745F5"/>
    <w:rsid w:val="00D75392"/>
    <w:rsid w:val="00D75828"/>
    <w:rsid w:val="00D7585E"/>
    <w:rsid w:val="00D759A3"/>
    <w:rsid w:val="00D75DCA"/>
    <w:rsid w:val="00D7688C"/>
    <w:rsid w:val="00D76B0E"/>
    <w:rsid w:val="00D82E32"/>
    <w:rsid w:val="00D83974"/>
    <w:rsid w:val="00D84133"/>
    <w:rsid w:val="00D8431C"/>
    <w:rsid w:val="00D85133"/>
    <w:rsid w:val="00D857E0"/>
    <w:rsid w:val="00D87238"/>
    <w:rsid w:val="00D8790C"/>
    <w:rsid w:val="00D91607"/>
    <w:rsid w:val="00D92C82"/>
    <w:rsid w:val="00D93336"/>
    <w:rsid w:val="00D94314"/>
    <w:rsid w:val="00D95738"/>
    <w:rsid w:val="00D95BC7"/>
    <w:rsid w:val="00D95C17"/>
    <w:rsid w:val="00D96043"/>
    <w:rsid w:val="00D96DF3"/>
    <w:rsid w:val="00D974BF"/>
    <w:rsid w:val="00D97779"/>
    <w:rsid w:val="00D97F10"/>
    <w:rsid w:val="00DA14AB"/>
    <w:rsid w:val="00DA237B"/>
    <w:rsid w:val="00DA3039"/>
    <w:rsid w:val="00DA4BB2"/>
    <w:rsid w:val="00DA4ECB"/>
    <w:rsid w:val="00DA52F5"/>
    <w:rsid w:val="00DA5562"/>
    <w:rsid w:val="00DA631C"/>
    <w:rsid w:val="00DA6501"/>
    <w:rsid w:val="00DA7214"/>
    <w:rsid w:val="00DA73A3"/>
    <w:rsid w:val="00DA76DD"/>
    <w:rsid w:val="00DB1424"/>
    <w:rsid w:val="00DB3080"/>
    <w:rsid w:val="00DB4E12"/>
    <w:rsid w:val="00DB523D"/>
    <w:rsid w:val="00DB5771"/>
    <w:rsid w:val="00DB586E"/>
    <w:rsid w:val="00DB7BA6"/>
    <w:rsid w:val="00DC03F1"/>
    <w:rsid w:val="00DC0AB6"/>
    <w:rsid w:val="00DC21CF"/>
    <w:rsid w:val="00DC3395"/>
    <w:rsid w:val="00DC3664"/>
    <w:rsid w:val="00DC4B9B"/>
    <w:rsid w:val="00DC4F84"/>
    <w:rsid w:val="00DC6162"/>
    <w:rsid w:val="00DC6EFC"/>
    <w:rsid w:val="00DC7A28"/>
    <w:rsid w:val="00DC7CDE"/>
    <w:rsid w:val="00DD0E44"/>
    <w:rsid w:val="00DD195B"/>
    <w:rsid w:val="00DD243F"/>
    <w:rsid w:val="00DD2C10"/>
    <w:rsid w:val="00DD393E"/>
    <w:rsid w:val="00DD3F14"/>
    <w:rsid w:val="00DD46E9"/>
    <w:rsid w:val="00DD4711"/>
    <w:rsid w:val="00DD4812"/>
    <w:rsid w:val="00DD4CA7"/>
    <w:rsid w:val="00DD540C"/>
    <w:rsid w:val="00DD65BD"/>
    <w:rsid w:val="00DD7B98"/>
    <w:rsid w:val="00DE0097"/>
    <w:rsid w:val="00DE05AE"/>
    <w:rsid w:val="00DE0979"/>
    <w:rsid w:val="00DE12E9"/>
    <w:rsid w:val="00DE17D5"/>
    <w:rsid w:val="00DE1D64"/>
    <w:rsid w:val="00DE25D3"/>
    <w:rsid w:val="00DE2B00"/>
    <w:rsid w:val="00DE301D"/>
    <w:rsid w:val="00DE33EC"/>
    <w:rsid w:val="00DE43F4"/>
    <w:rsid w:val="00DE5391"/>
    <w:rsid w:val="00DE53F8"/>
    <w:rsid w:val="00DE5A51"/>
    <w:rsid w:val="00DE5B7C"/>
    <w:rsid w:val="00DE5D19"/>
    <w:rsid w:val="00DE60E6"/>
    <w:rsid w:val="00DE6C9B"/>
    <w:rsid w:val="00DE74DC"/>
    <w:rsid w:val="00DE7D5A"/>
    <w:rsid w:val="00DE7DEA"/>
    <w:rsid w:val="00DF1EC4"/>
    <w:rsid w:val="00DF247C"/>
    <w:rsid w:val="00DF2C1C"/>
    <w:rsid w:val="00DF3F4F"/>
    <w:rsid w:val="00DF62AA"/>
    <w:rsid w:val="00DF6F1D"/>
    <w:rsid w:val="00DF707E"/>
    <w:rsid w:val="00DF70A1"/>
    <w:rsid w:val="00DF759D"/>
    <w:rsid w:val="00DF7D99"/>
    <w:rsid w:val="00E003AF"/>
    <w:rsid w:val="00E00482"/>
    <w:rsid w:val="00E018C3"/>
    <w:rsid w:val="00E01C15"/>
    <w:rsid w:val="00E02D10"/>
    <w:rsid w:val="00E04D21"/>
    <w:rsid w:val="00E04DEA"/>
    <w:rsid w:val="00E052B1"/>
    <w:rsid w:val="00E05886"/>
    <w:rsid w:val="00E07FAB"/>
    <w:rsid w:val="00E104C6"/>
    <w:rsid w:val="00E10BB7"/>
    <w:rsid w:val="00E10C02"/>
    <w:rsid w:val="00E10E9A"/>
    <w:rsid w:val="00E132BA"/>
    <w:rsid w:val="00E134D8"/>
    <w:rsid w:val="00E137F4"/>
    <w:rsid w:val="00E13B3D"/>
    <w:rsid w:val="00E15501"/>
    <w:rsid w:val="00E164F2"/>
    <w:rsid w:val="00E16F61"/>
    <w:rsid w:val="00E16FCB"/>
    <w:rsid w:val="00E17348"/>
    <w:rsid w:val="00E178A7"/>
    <w:rsid w:val="00E2046C"/>
    <w:rsid w:val="00E20F6A"/>
    <w:rsid w:val="00E21A25"/>
    <w:rsid w:val="00E22C41"/>
    <w:rsid w:val="00E23182"/>
    <w:rsid w:val="00E23303"/>
    <w:rsid w:val="00E239E0"/>
    <w:rsid w:val="00E24071"/>
    <w:rsid w:val="00E253CA"/>
    <w:rsid w:val="00E25E38"/>
    <w:rsid w:val="00E274C7"/>
    <w:rsid w:val="00E2771C"/>
    <w:rsid w:val="00E30B5A"/>
    <w:rsid w:val="00E31D50"/>
    <w:rsid w:val="00E324D9"/>
    <w:rsid w:val="00E331FB"/>
    <w:rsid w:val="00E33377"/>
    <w:rsid w:val="00E33768"/>
    <w:rsid w:val="00E33DF4"/>
    <w:rsid w:val="00E34460"/>
    <w:rsid w:val="00E34CD2"/>
    <w:rsid w:val="00E355E1"/>
    <w:rsid w:val="00E35EDE"/>
    <w:rsid w:val="00E3604C"/>
    <w:rsid w:val="00E364AA"/>
    <w:rsid w:val="00E36528"/>
    <w:rsid w:val="00E367CD"/>
    <w:rsid w:val="00E36924"/>
    <w:rsid w:val="00E409B4"/>
    <w:rsid w:val="00E40CF7"/>
    <w:rsid w:val="00E413B8"/>
    <w:rsid w:val="00E4146F"/>
    <w:rsid w:val="00E42F59"/>
    <w:rsid w:val="00E434EB"/>
    <w:rsid w:val="00E440C0"/>
    <w:rsid w:val="00E446ED"/>
    <w:rsid w:val="00E44750"/>
    <w:rsid w:val="00E44888"/>
    <w:rsid w:val="00E45727"/>
    <w:rsid w:val="00E4683D"/>
    <w:rsid w:val="00E46CA0"/>
    <w:rsid w:val="00E4765C"/>
    <w:rsid w:val="00E47E84"/>
    <w:rsid w:val="00E504A1"/>
    <w:rsid w:val="00E50B62"/>
    <w:rsid w:val="00E50BCE"/>
    <w:rsid w:val="00E51231"/>
    <w:rsid w:val="00E5127B"/>
    <w:rsid w:val="00E52A67"/>
    <w:rsid w:val="00E5304C"/>
    <w:rsid w:val="00E5313E"/>
    <w:rsid w:val="00E53333"/>
    <w:rsid w:val="00E53F3C"/>
    <w:rsid w:val="00E5606E"/>
    <w:rsid w:val="00E602A7"/>
    <w:rsid w:val="00E619E1"/>
    <w:rsid w:val="00E62FBE"/>
    <w:rsid w:val="00E63389"/>
    <w:rsid w:val="00E64597"/>
    <w:rsid w:val="00E64828"/>
    <w:rsid w:val="00E6554A"/>
    <w:rsid w:val="00E655A7"/>
    <w:rsid w:val="00E65780"/>
    <w:rsid w:val="00E667A1"/>
    <w:rsid w:val="00E66AA1"/>
    <w:rsid w:val="00E66B6A"/>
    <w:rsid w:val="00E66CFC"/>
    <w:rsid w:val="00E71243"/>
    <w:rsid w:val="00E71362"/>
    <w:rsid w:val="00E714D8"/>
    <w:rsid w:val="00E7168A"/>
    <w:rsid w:val="00E71B38"/>
    <w:rsid w:val="00E71D25"/>
    <w:rsid w:val="00E7295C"/>
    <w:rsid w:val="00E73306"/>
    <w:rsid w:val="00E73481"/>
    <w:rsid w:val="00E73590"/>
    <w:rsid w:val="00E74710"/>
    <w:rsid w:val="00E74817"/>
    <w:rsid w:val="00E74FE4"/>
    <w:rsid w:val="00E7553D"/>
    <w:rsid w:val="00E76CD3"/>
    <w:rsid w:val="00E7738D"/>
    <w:rsid w:val="00E7751C"/>
    <w:rsid w:val="00E80EF3"/>
    <w:rsid w:val="00E81633"/>
    <w:rsid w:val="00E81B1F"/>
    <w:rsid w:val="00E821CC"/>
    <w:rsid w:val="00E82503"/>
    <w:rsid w:val="00E827ED"/>
    <w:rsid w:val="00E828DA"/>
    <w:rsid w:val="00E82AED"/>
    <w:rsid w:val="00E82FCC"/>
    <w:rsid w:val="00E831A3"/>
    <w:rsid w:val="00E84728"/>
    <w:rsid w:val="00E862B5"/>
    <w:rsid w:val="00E863D8"/>
    <w:rsid w:val="00E86733"/>
    <w:rsid w:val="00E86927"/>
    <w:rsid w:val="00E8700D"/>
    <w:rsid w:val="00E87094"/>
    <w:rsid w:val="00E9108A"/>
    <w:rsid w:val="00E9311E"/>
    <w:rsid w:val="00E94803"/>
    <w:rsid w:val="00E94B69"/>
    <w:rsid w:val="00E94E75"/>
    <w:rsid w:val="00E956D6"/>
    <w:rsid w:val="00E9588E"/>
    <w:rsid w:val="00E95FEA"/>
    <w:rsid w:val="00E96813"/>
    <w:rsid w:val="00EA1557"/>
    <w:rsid w:val="00EA17B9"/>
    <w:rsid w:val="00EA2570"/>
    <w:rsid w:val="00EA279E"/>
    <w:rsid w:val="00EA2BA6"/>
    <w:rsid w:val="00EA2FD7"/>
    <w:rsid w:val="00EA33B1"/>
    <w:rsid w:val="00EA4F8C"/>
    <w:rsid w:val="00EA6BD9"/>
    <w:rsid w:val="00EA70DA"/>
    <w:rsid w:val="00EA74F2"/>
    <w:rsid w:val="00EA7552"/>
    <w:rsid w:val="00EA7F5C"/>
    <w:rsid w:val="00EB0727"/>
    <w:rsid w:val="00EB0989"/>
    <w:rsid w:val="00EB193D"/>
    <w:rsid w:val="00EB2A71"/>
    <w:rsid w:val="00EB2C57"/>
    <w:rsid w:val="00EB32CF"/>
    <w:rsid w:val="00EB3415"/>
    <w:rsid w:val="00EB37D1"/>
    <w:rsid w:val="00EB4DDA"/>
    <w:rsid w:val="00EB7598"/>
    <w:rsid w:val="00EB7885"/>
    <w:rsid w:val="00EB7CA5"/>
    <w:rsid w:val="00EC03FF"/>
    <w:rsid w:val="00EC0998"/>
    <w:rsid w:val="00EC2805"/>
    <w:rsid w:val="00EC3078"/>
    <w:rsid w:val="00EC3100"/>
    <w:rsid w:val="00EC3D02"/>
    <w:rsid w:val="00EC40DB"/>
    <w:rsid w:val="00EC437B"/>
    <w:rsid w:val="00EC4CBD"/>
    <w:rsid w:val="00EC5113"/>
    <w:rsid w:val="00EC5249"/>
    <w:rsid w:val="00EC6643"/>
    <w:rsid w:val="00EC703B"/>
    <w:rsid w:val="00EC70D8"/>
    <w:rsid w:val="00EC77A3"/>
    <w:rsid w:val="00EC77E7"/>
    <w:rsid w:val="00EC78F8"/>
    <w:rsid w:val="00ED1008"/>
    <w:rsid w:val="00ED1338"/>
    <w:rsid w:val="00ED1475"/>
    <w:rsid w:val="00ED1AB4"/>
    <w:rsid w:val="00ED288C"/>
    <w:rsid w:val="00ED2C23"/>
    <w:rsid w:val="00ED2CF0"/>
    <w:rsid w:val="00ED538D"/>
    <w:rsid w:val="00ED6D87"/>
    <w:rsid w:val="00EE1058"/>
    <w:rsid w:val="00EE1089"/>
    <w:rsid w:val="00EE1614"/>
    <w:rsid w:val="00EE3260"/>
    <w:rsid w:val="00EE3475"/>
    <w:rsid w:val="00EE370C"/>
    <w:rsid w:val="00EE3CF3"/>
    <w:rsid w:val="00EE50F0"/>
    <w:rsid w:val="00EE586E"/>
    <w:rsid w:val="00EE5BEB"/>
    <w:rsid w:val="00EE6524"/>
    <w:rsid w:val="00EE7739"/>
    <w:rsid w:val="00EE788B"/>
    <w:rsid w:val="00EF00ED"/>
    <w:rsid w:val="00EF0192"/>
    <w:rsid w:val="00EF0196"/>
    <w:rsid w:val="00EF06A8"/>
    <w:rsid w:val="00EF0943"/>
    <w:rsid w:val="00EF0EAD"/>
    <w:rsid w:val="00EF430A"/>
    <w:rsid w:val="00EF4CB1"/>
    <w:rsid w:val="00EF5798"/>
    <w:rsid w:val="00EF60A5"/>
    <w:rsid w:val="00EF60E5"/>
    <w:rsid w:val="00EF615F"/>
    <w:rsid w:val="00EF6A0C"/>
    <w:rsid w:val="00EF6E7F"/>
    <w:rsid w:val="00EF6F99"/>
    <w:rsid w:val="00EF72D8"/>
    <w:rsid w:val="00EF77BE"/>
    <w:rsid w:val="00EF7ADB"/>
    <w:rsid w:val="00F00790"/>
    <w:rsid w:val="00F01D8F"/>
    <w:rsid w:val="00F01D93"/>
    <w:rsid w:val="00F0316E"/>
    <w:rsid w:val="00F0523F"/>
    <w:rsid w:val="00F05A4D"/>
    <w:rsid w:val="00F06BB9"/>
    <w:rsid w:val="00F070E3"/>
    <w:rsid w:val="00F07797"/>
    <w:rsid w:val="00F10BCF"/>
    <w:rsid w:val="00F121C4"/>
    <w:rsid w:val="00F144E9"/>
    <w:rsid w:val="00F15B26"/>
    <w:rsid w:val="00F163BE"/>
    <w:rsid w:val="00F16658"/>
    <w:rsid w:val="00F17235"/>
    <w:rsid w:val="00F20B40"/>
    <w:rsid w:val="00F20E9F"/>
    <w:rsid w:val="00F211C4"/>
    <w:rsid w:val="00F2269A"/>
    <w:rsid w:val="00F22775"/>
    <w:rsid w:val="00F228A5"/>
    <w:rsid w:val="00F246D4"/>
    <w:rsid w:val="00F24ADA"/>
    <w:rsid w:val="00F269DC"/>
    <w:rsid w:val="00F309E2"/>
    <w:rsid w:val="00F30C2D"/>
    <w:rsid w:val="00F318BD"/>
    <w:rsid w:val="00F32557"/>
    <w:rsid w:val="00F32CE9"/>
    <w:rsid w:val="00F3300A"/>
    <w:rsid w:val="00F332EF"/>
    <w:rsid w:val="00F3393E"/>
    <w:rsid w:val="00F33A6A"/>
    <w:rsid w:val="00F33FDE"/>
    <w:rsid w:val="00F3411F"/>
    <w:rsid w:val="00F34336"/>
    <w:rsid w:val="00F34D8E"/>
    <w:rsid w:val="00F3515A"/>
    <w:rsid w:val="00F35383"/>
    <w:rsid w:val="00F3674D"/>
    <w:rsid w:val="00F37587"/>
    <w:rsid w:val="00F4079E"/>
    <w:rsid w:val="00F40B14"/>
    <w:rsid w:val="00F40DC4"/>
    <w:rsid w:val="00F41418"/>
    <w:rsid w:val="00F42101"/>
    <w:rsid w:val="00F42CD4"/>
    <w:rsid w:val="00F42EAA"/>
    <w:rsid w:val="00F42EE0"/>
    <w:rsid w:val="00F434A9"/>
    <w:rsid w:val="00F437C4"/>
    <w:rsid w:val="00F44605"/>
    <w:rsid w:val="00F446A0"/>
    <w:rsid w:val="00F45014"/>
    <w:rsid w:val="00F45E9D"/>
    <w:rsid w:val="00F4739C"/>
    <w:rsid w:val="00F47A0A"/>
    <w:rsid w:val="00F47A79"/>
    <w:rsid w:val="00F47F5C"/>
    <w:rsid w:val="00F50CF7"/>
    <w:rsid w:val="00F51220"/>
    <w:rsid w:val="00F51296"/>
    <w:rsid w:val="00F51928"/>
    <w:rsid w:val="00F532CB"/>
    <w:rsid w:val="00F53823"/>
    <w:rsid w:val="00F543B3"/>
    <w:rsid w:val="00F54574"/>
    <w:rsid w:val="00F5467A"/>
    <w:rsid w:val="00F54920"/>
    <w:rsid w:val="00F561C9"/>
    <w:rsid w:val="00F5643A"/>
    <w:rsid w:val="00F56596"/>
    <w:rsid w:val="00F57085"/>
    <w:rsid w:val="00F571EC"/>
    <w:rsid w:val="00F62236"/>
    <w:rsid w:val="00F63959"/>
    <w:rsid w:val="00F63CDF"/>
    <w:rsid w:val="00F642AF"/>
    <w:rsid w:val="00F650B4"/>
    <w:rsid w:val="00F65192"/>
    <w:rsid w:val="00F65901"/>
    <w:rsid w:val="00F66B95"/>
    <w:rsid w:val="00F70301"/>
    <w:rsid w:val="00F706AA"/>
    <w:rsid w:val="00F715D0"/>
    <w:rsid w:val="00F717E7"/>
    <w:rsid w:val="00F724A1"/>
    <w:rsid w:val="00F7288E"/>
    <w:rsid w:val="00F740FA"/>
    <w:rsid w:val="00F74A7A"/>
    <w:rsid w:val="00F74C41"/>
    <w:rsid w:val="00F7632C"/>
    <w:rsid w:val="00F763AE"/>
    <w:rsid w:val="00F76FDC"/>
    <w:rsid w:val="00F771C6"/>
    <w:rsid w:val="00F773C3"/>
    <w:rsid w:val="00F77BD3"/>
    <w:rsid w:val="00F77E4A"/>
    <w:rsid w:val="00F77ED7"/>
    <w:rsid w:val="00F80501"/>
    <w:rsid w:val="00F80F08"/>
    <w:rsid w:val="00F80F5D"/>
    <w:rsid w:val="00F81868"/>
    <w:rsid w:val="00F818CF"/>
    <w:rsid w:val="00F82093"/>
    <w:rsid w:val="00F82F96"/>
    <w:rsid w:val="00F83143"/>
    <w:rsid w:val="00F83163"/>
    <w:rsid w:val="00F8419A"/>
    <w:rsid w:val="00F841F0"/>
    <w:rsid w:val="00F84564"/>
    <w:rsid w:val="00F853F3"/>
    <w:rsid w:val="00F85853"/>
    <w:rsid w:val="00F8591B"/>
    <w:rsid w:val="00F863D8"/>
    <w:rsid w:val="00F8655C"/>
    <w:rsid w:val="00F86CBC"/>
    <w:rsid w:val="00F9080F"/>
    <w:rsid w:val="00F90BCA"/>
    <w:rsid w:val="00F90E1A"/>
    <w:rsid w:val="00F9159E"/>
    <w:rsid w:val="00F91842"/>
    <w:rsid w:val="00F91B79"/>
    <w:rsid w:val="00F91E53"/>
    <w:rsid w:val="00F94B27"/>
    <w:rsid w:val="00F94CB1"/>
    <w:rsid w:val="00F96123"/>
    <w:rsid w:val="00F96626"/>
    <w:rsid w:val="00F96946"/>
    <w:rsid w:val="00F97131"/>
    <w:rsid w:val="00F9720F"/>
    <w:rsid w:val="00F97B4B"/>
    <w:rsid w:val="00F97C84"/>
    <w:rsid w:val="00FA0156"/>
    <w:rsid w:val="00FA0D81"/>
    <w:rsid w:val="00FA1421"/>
    <w:rsid w:val="00FA166A"/>
    <w:rsid w:val="00FA1AB4"/>
    <w:rsid w:val="00FA2CF6"/>
    <w:rsid w:val="00FA2D55"/>
    <w:rsid w:val="00FA3065"/>
    <w:rsid w:val="00FA3B7E"/>
    <w:rsid w:val="00FA3EBB"/>
    <w:rsid w:val="00FA4284"/>
    <w:rsid w:val="00FA5117"/>
    <w:rsid w:val="00FA52F9"/>
    <w:rsid w:val="00FA54D8"/>
    <w:rsid w:val="00FA6396"/>
    <w:rsid w:val="00FA67BF"/>
    <w:rsid w:val="00FA6E98"/>
    <w:rsid w:val="00FB0346"/>
    <w:rsid w:val="00FB0D75"/>
    <w:rsid w:val="00FB0E61"/>
    <w:rsid w:val="00FB10FF"/>
    <w:rsid w:val="00FB1AF9"/>
    <w:rsid w:val="00FB1B51"/>
    <w:rsid w:val="00FB1D69"/>
    <w:rsid w:val="00FB2420"/>
    <w:rsid w:val="00FB2812"/>
    <w:rsid w:val="00FB2EBE"/>
    <w:rsid w:val="00FB332B"/>
    <w:rsid w:val="00FB3570"/>
    <w:rsid w:val="00FB4D46"/>
    <w:rsid w:val="00FB67AC"/>
    <w:rsid w:val="00FB7100"/>
    <w:rsid w:val="00FC0636"/>
    <w:rsid w:val="00FC06F4"/>
    <w:rsid w:val="00FC0B34"/>
    <w:rsid w:val="00FC0C6F"/>
    <w:rsid w:val="00FC14C7"/>
    <w:rsid w:val="00FC2758"/>
    <w:rsid w:val="00FC317B"/>
    <w:rsid w:val="00FC3523"/>
    <w:rsid w:val="00FC3C3B"/>
    <w:rsid w:val="00FC4498"/>
    <w:rsid w:val="00FC44C4"/>
    <w:rsid w:val="00FC4F7B"/>
    <w:rsid w:val="00FC5237"/>
    <w:rsid w:val="00FC755A"/>
    <w:rsid w:val="00FC7A21"/>
    <w:rsid w:val="00FD05FD"/>
    <w:rsid w:val="00FD1F94"/>
    <w:rsid w:val="00FD21A7"/>
    <w:rsid w:val="00FD21F9"/>
    <w:rsid w:val="00FD3347"/>
    <w:rsid w:val="00FD40E9"/>
    <w:rsid w:val="00FD452A"/>
    <w:rsid w:val="00FD495B"/>
    <w:rsid w:val="00FD5257"/>
    <w:rsid w:val="00FD5CF3"/>
    <w:rsid w:val="00FD67D2"/>
    <w:rsid w:val="00FD7770"/>
    <w:rsid w:val="00FD7EC3"/>
    <w:rsid w:val="00FE0C73"/>
    <w:rsid w:val="00FE0F38"/>
    <w:rsid w:val="00FE108E"/>
    <w:rsid w:val="00FE10F9"/>
    <w:rsid w:val="00FE126B"/>
    <w:rsid w:val="00FE1913"/>
    <w:rsid w:val="00FE2356"/>
    <w:rsid w:val="00FE2629"/>
    <w:rsid w:val="00FE36BF"/>
    <w:rsid w:val="00FE3926"/>
    <w:rsid w:val="00FE40B5"/>
    <w:rsid w:val="00FE5BF1"/>
    <w:rsid w:val="00FE638E"/>
    <w:rsid w:val="00FE660C"/>
    <w:rsid w:val="00FE7774"/>
    <w:rsid w:val="00FF0F2A"/>
    <w:rsid w:val="00FF34F0"/>
    <w:rsid w:val="00FF492B"/>
    <w:rsid w:val="00FF499F"/>
    <w:rsid w:val="00FF5848"/>
    <w:rsid w:val="00FF5EC7"/>
    <w:rsid w:val="00FF6302"/>
    <w:rsid w:val="00FF6349"/>
    <w:rsid w:val="00FF7815"/>
    <w:rsid w:val="00FF7892"/>
    <w:rsid w:val="0321F1EE"/>
    <w:rsid w:val="036FF37E"/>
    <w:rsid w:val="041EDD50"/>
    <w:rsid w:val="053C4FF3"/>
    <w:rsid w:val="0687349E"/>
    <w:rsid w:val="06E264F1"/>
    <w:rsid w:val="08641677"/>
    <w:rsid w:val="095C3ACB"/>
    <w:rsid w:val="09AC1D10"/>
    <w:rsid w:val="168370E5"/>
    <w:rsid w:val="17E1AEF1"/>
    <w:rsid w:val="1BB52D62"/>
    <w:rsid w:val="24CF0994"/>
    <w:rsid w:val="263255FE"/>
    <w:rsid w:val="2695C9F7"/>
    <w:rsid w:val="2A6F9667"/>
    <w:rsid w:val="31B3AC62"/>
    <w:rsid w:val="332DBC99"/>
    <w:rsid w:val="396E18D2"/>
    <w:rsid w:val="408893A5"/>
    <w:rsid w:val="568B859B"/>
    <w:rsid w:val="5B62FD38"/>
    <w:rsid w:val="5E41E4A6"/>
    <w:rsid w:val="6078F535"/>
    <w:rsid w:val="60867538"/>
    <w:rsid w:val="63873D68"/>
    <w:rsid w:val="68178B16"/>
    <w:rsid w:val="685CFDE5"/>
    <w:rsid w:val="6887CD8A"/>
    <w:rsid w:val="6BF186B5"/>
    <w:rsid w:val="6DD48D4A"/>
    <w:rsid w:val="703E2F61"/>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D35C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D35C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D35C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D35C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D35C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D35C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D35C7"/>
    <w:pPr>
      <w:tabs>
        <w:tab w:val="right" w:leader="dot" w:pos="14570"/>
      </w:tabs>
      <w:spacing w:before="0"/>
    </w:pPr>
    <w:rPr>
      <w:b/>
      <w:noProof/>
    </w:rPr>
  </w:style>
  <w:style w:type="paragraph" w:styleId="TOC2">
    <w:name w:val="toc 2"/>
    <w:aliases w:val="ŠTOC 2"/>
    <w:basedOn w:val="Normal"/>
    <w:next w:val="Normal"/>
    <w:uiPriority w:val="39"/>
    <w:unhideWhenUsed/>
    <w:rsid w:val="007D35C7"/>
    <w:pPr>
      <w:tabs>
        <w:tab w:val="right" w:leader="dot" w:pos="14570"/>
      </w:tabs>
      <w:spacing w:before="0"/>
    </w:pPr>
    <w:rPr>
      <w:noProof/>
    </w:rPr>
  </w:style>
  <w:style w:type="paragraph" w:styleId="Header">
    <w:name w:val="header"/>
    <w:aliases w:val="ŠHeader"/>
    <w:basedOn w:val="Normal"/>
    <w:link w:val="HeaderChar"/>
    <w:uiPriority w:val="16"/>
    <w:rsid w:val="007D35C7"/>
    <w:rPr>
      <w:noProof/>
      <w:color w:val="002664"/>
      <w:sz w:val="28"/>
      <w:szCs w:val="28"/>
    </w:rPr>
  </w:style>
  <w:style w:type="character" w:customStyle="1" w:styleId="Heading5Char">
    <w:name w:val="Heading 5 Char"/>
    <w:aliases w:val="ŠHeading 5 Char"/>
    <w:basedOn w:val="DefaultParagraphFont"/>
    <w:link w:val="Heading5"/>
    <w:uiPriority w:val="6"/>
    <w:rsid w:val="007D35C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D35C7"/>
    <w:rPr>
      <w:rFonts w:ascii="Arial" w:hAnsi="Arial" w:cs="Arial"/>
      <w:noProof/>
      <w:color w:val="002664"/>
      <w:sz w:val="28"/>
      <w:szCs w:val="28"/>
      <w:lang w:val="en-AU"/>
    </w:rPr>
  </w:style>
  <w:style w:type="paragraph" w:styleId="Footer">
    <w:name w:val="footer"/>
    <w:aliases w:val="ŠFooter"/>
    <w:basedOn w:val="Normal"/>
    <w:link w:val="FooterChar"/>
    <w:uiPriority w:val="19"/>
    <w:rsid w:val="007D35C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D35C7"/>
    <w:rPr>
      <w:rFonts w:ascii="Arial" w:hAnsi="Arial" w:cs="Arial"/>
      <w:sz w:val="18"/>
      <w:szCs w:val="18"/>
      <w:lang w:val="en-AU"/>
    </w:rPr>
  </w:style>
  <w:style w:type="paragraph" w:styleId="Caption">
    <w:name w:val="caption"/>
    <w:aliases w:val="ŠCaption"/>
    <w:basedOn w:val="Normal"/>
    <w:next w:val="Normal"/>
    <w:uiPriority w:val="20"/>
    <w:qFormat/>
    <w:rsid w:val="007D35C7"/>
    <w:pPr>
      <w:keepNext/>
      <w:spacing w:after="200" w:line="240" w:lineRule="auto"/>
    </w:pPr>
    <w:rPr>
      <w:iCs/>
      <w:color w:val="002664"/>
      <w:sz w:val="18"/>
      <w:szCs w:val="18"/>
    </w:rPr>
  </w:style>
  <w:style w:type="paragraph" w:customStyle="1" w:styleId="Logo">
    <w:name w:val="ŠLogo"/>
    <w:basedOn w:val="Normal"/>
    <w:uiPriority w:val="18"/>
    <w:qFormat/>
    <w:rsid w:val="007D35C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D35C7"/>
    <w:pPr>
      <w:spacing w:before="0"/>
      <w:ind w:left="244"/>
    </w:pPr>
  </w:style>
  <w:style w:type="character" w:styleId="Hyperlink">
    <w:name w:val="Hyperlink"/>
    <w:aliases w:val="ŠHyperlink"/>
    <w:basedOn w:val="DefaultParagraphFont"/>
    <w:uiPriority w:val="99"/>
    <w:unhideWhenUsed/>
    <w:rsid w:val="007D35C7"/>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D35C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D35C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D35C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D35C7"/>
    <w:rPr>
      <w:rFonts w:ascii="Arial" w:hAnsi="Arial" w:cs="Arial"/>
      <w:color w:val="002664"/>
      <w:sz w:val="28"/>
      <w:szCs w:val="36"/>
      <w:lang w:val="en-AU"/>
    </w:rPr>
  </w:style>
  <w:style w:type="table" w:customStyle="1" w:styleId="Tableheader">
    <w:name w:val="ŠTable header"/>
    <w:basedOn w:val="TableNormal"/>
    <w:uiPriority w:val="99"/>
    <w:rsid w:val="007D35C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D35C7"/>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70298"/>
    <w:pPr>
      <w:numPr>
        <w:numId w:val="4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D35C7"/>
    <w:pPr>
      <w:numPr>
        <w:numId w:val="45"/>
      </w:numPr>
    </w:pPr>
  </w:style>
  <w:style w:type="character" w:styleId="Strong">
    <w:name w:val="Strong"/>
    <w:aliases w:val="ŠStrong,Bold"/>
    <w:qFormat/>
    <w:rsid w:val="007D35C7"/>
    <w:rPr>
      <w:b/>
      <w:bCs/>
    </w:rPr>
  </w:style>
  <w:style w:type="paragraph" w:styleId="ListBullet">
    <w:name w:val="List Bullet"/>
    <w:aliases w:val="ŠList Bullet"/>
    <w:basedOn w:val="Normal"/>
    <w:uiPriority w:val="9"/>
    <w:qFormat/>
    <w:rsid w:val="007D35C7"/>
    <w:pPr>
      <w:numPr>
        <w:numId w:val="42"/>
      </w:numPr>
    </w:pPr>
  </w:style>
  <w:style w:type="character" w:styleId="Emphasis">
    <w:name w:val="Emphasis"/>
    <w:aliases w:val="ŠEmphasis,Italic"/>
    <w:qFormat/>
    <w:rsid w:val="007D35C7"/>
    <w:rPr>
      <w:i/>
      <w:iCs/>
    </w:rPr>
  </w:style>
  <w:style w:type="paragraph" w:styleId="Title">
    <w:name w:val="Title"/>
    <w:aliases w:val="ŠTitle"/>
    <w:basedOn w:val="Normal"/>
    <w:next w:val="Normal"/>
    <w:link w:val="TitleChar"/>
    <w:uiPriority w:val="1"/>
    <w:rsid w:val="007D35C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D35C7"/>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7D35C7"/>
    <w:pPr>
      <w:spacing w:line="240" w:lineRule="auto"/>
    </w:pPr>
    <w:rPr>
      <w:sz w:val="20"/>
      <w:szCs w:val="20"/>
    </w:rPr>
  </w:style>
  <w:style w:type="table" w:styleId="TableGrid">
    <w:name w:val="Table Grid"/>
    <w:basedOn w:val="TableNormal"/>
    <w:uiPriority w:val="39"/>
    <w:rsid w:val="007D35C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D35C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D35C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7D35C7"/>
    <w:rPr>
      <w:rFonts w:ascii="Arial" w:hAnsi="Arial" w:cs="Arial"/>
      <w:sz w:val="20"/>
      <w:szCs w:val="20"/>
      <w:lang w:val="en-AU"/>
    </w:rPr>
  </w:style>
  <w:style w:type="character" w:styleId="CommentReference">
    <w:name w:val="annotation reference"/>
    <w:basedOn w:val="DefaultParagraphFont"/>
    <w:uiPriority w:val="99"/>
    <w:semiHidden/>
    <w:unhideWhenUsed/>
    <w:rsid w:val="007D35C7"/>
    <w:rPr>
      <w:sz w:val="16"/>
      <w:szCs w:val="16"/>
    </w:rPr>
  </w:style>
  <w:style w:type="paragraph" w:styleId="CommentSubject">
    <w:name w:val="annotation subject"/>
    <w:basedOn w:val="CommentText"/>
    <w:next w:val="CommentText"/>
    <w:link w:val="CommentSubjectChar"/>
    <w:uiPriority w:val="99"/>
    <w:semiHidden/>
    <w:unhideWhenUsed/>
    <w:rsid w:val="007D35C7"/>
    <w:rPr>
      <w:b/>
      <w:bCs/>
    </w:rPr>
  </w:style>
  <w:style w:type="character" w:customStyle="1" w:styleId="CommentSubjectChar">
    <w:name w:val="Comment Subject Char"/>
    <w:basedOn w:val="CommentTextChar"/>
    <w:link w:val="CommentSubject"/>
    <w:uiPriority w:val="99"/>
    <w:semiHidden/>
    <w:rsid w:val="007D35C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D35C7"/>
    <w:rPr>
      <w:color w:val="605E5C"/>
      <w:shd w:val="clear" w:color="auto" w:fill="E1DFDD"/>
    </w:rPr>
  </w:style>
  <w:style w:type="paragraph" w:styleId="ListParagraph">
    <w:name w:val="List Paragraph"/>
    <w:aliases w:val="ŠList Paragraph"/>
    <w:basedOn w:val="Normal"/>
    <w:uiPriority w:val="34"/>
    <w:unhideWhenUsed/>
    <w:qFormat/>
    <w:rsid w:val="007D35C7"/>
    <w:pPr>
      <w:ind w:left="567"/>
    </w:pPr>
  </w:style>
  <w:style w:type="character" w:styleId="PlaceholderText">
    <w:name w:val="Placeholder Text"/>
    <w:basedOn w:val="DefaultParagraphFont"/>
    <w:uiPriority w:val="99"/>
    <w:semiHidden/>
    <w:rsid w:val="007D35C7"/>
    <w:rPr>
      <w:color w:val="808080"/>
    </w:rPr>
  </w:style>
  <w:style w:type="character" w:styleId="FollowedHyperlink">
    <w:name w:val="FollowedHyperlink"/>
    <w:basedOn w:val="DefaultParagraphFont"/>
    <w:uiPriority w:val="99"/>
    <w:semiHidden/>
    <w:unhideWhenUsed/>
    <w:rsid w:val="007D35C7"/>
    <w:rPr>
      <w:color w:val="954F72" w:themeColor="followedHyperlink"/>
      <w:u w:val="single"/>
    </w:rPr>
  </w:style>
  <w:style w:type="paragraph" w:styleId="Subtitle">
    <w:name w:val="Subtitle"/>
    <w:basedOn w:val="Normal"/>
    <w:next w:val="Normal"/>
    <w:link w:val="SubtitleChar"/>
    <w:uiPriority w:val="11"/>
    <w:semiHidden/>
    <w:qFormat/>
    <w:rsid w:val="007D35C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D35C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D35C7"/>
    <w:rPr>
      <w:i/>
      <w:iCs/>
      <w:color w:val="404040" w:themeColor="text1" w:themeTint="BF"/>
    </w:rPr>
  </w:style>
  <w:style w:type="paragraph" w:styleId="TOC4">
    <w:name w:val="toc 4"/>
    <w:aliases w:val="ŠTOC 4"/>
    <w:basedOn w:val="Normal"/>
    <w:next w:val="Normal"/>
    <w:autoRedefine/>
    <w:uiPriority w:val="39"/>
    <w:unhideWhenUsed/>
    <w:rsid w:val="007D35C7"/>
    <w:pPr>
      <w:spacing w:before="0"/>
      <w:ind w:left="488"/>
    </w:pPr>
  </w:style>
  <w:style w:type="paragraph" w:styleId="TOCHeading">
    <w:name w:val="TOC Heading"/>
    <w:aliases w:val="ŠTOC Heading"/>
    <w:basedOn w:val="Heading1"/>
    <w:next w:val="Normal"/>
    <w:uiPriority w:val="38"/>
    <w:qFormat/>
    <w:rsid w:val="007D35C7"/>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7D35C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D35C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7D35C7"/>
    <w:pPr>
      <w:numPr>
        <w:numId w:val="41"/>
      </w:numPr>
    </w:pPr>
  </w:style>
  <w:style w:type="paragraph" w:styleId="ListNumber3">
    <w:name w:val="List Number 3"/>
    <w:aliases w:val="ŠList Number 3"/>
    <w:basedOn w:val="ListBullet3"/>
    <w:uiPriority w:val="8"/>
    <w:rsid w:val="007D35C7"/>
    <w:pPr>
      <w:numPr>
        <w:ilvl w:val="2"/>
        <w:numId w:val="44"/>
      </w:numPr>
    </w:pPr>
  </w:style>
  <w:style w:type="character" w:customStyle="1" w:styleId="BoldItalic">
    <w:name w:val="ŠBold Italic"/>
    <w:basedOn w:val="DefaultParagraphFont"/>
    <w:uiPriority w:val="1"/>
    <w:qFormat/>
    <w:rsid w:val="007D35C7"/>
    <w:rPr>
      <w:b/>
      <w:i/>
      <w:iCs/>
    </w:rPr>
  </w:style>
  <w:style w:type="paragraph" w:customStyle="1" w:styleId="FeatureBox3">
    <w:name w:val="ŠFeature Box 3"/>
    <w:basedOn w:val="Normal"/>
    <w:next w:val="Normal"/>
    <w:uiPriority w:val="13"/>
    <w:qFormat/>
    <w:rsid w:val="007D35C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D35C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D35C7"/>
    <w:pPr>
      <w:keepNext/>
      <w:ind w:left="567" w:right="57"/>
    </w:pPr>
    <w:rPr>
      <w:szCs w:val="22"/>
    </w:rPr>
  </w:style>
  <w:style w:type="paragraph" w:customStyle="1" w:styleId="Subtitle0">
    <w:name w:val="ŠSubtitle"/>
    <w:basedOn w:val="Normal"/>
    <w:link w:val="SubtitleChar0"/>
    <w:uiPriority w:val="2"/>
    <w:qFormat/>
    <w:rsid w:val="007D35C7"/>
    <w:pPr>
      <w:spacing w:before="360"/>
    </w:pPr>
    <w:rPr>
      <w:color w:val="002664"/>
      <w:sz w:val="44"/>
      <w:szCs w:val="48"/>
    </w:rPr>
  </w:style>
  <w:style w:type="character" w:customStyle="1" w:styleId="SubtitleChar0">
    <w:name w:val="ŠSubtitle Char"/>
    <w:basedOn w:val="DefaultParagraphFont"/>
    <w:link w:val="Subtitle0"/>
    <w:uiPriority w:val="2"/>
    <w:rsid w:val="007D35C7"/>
    <w:rPr>
      <w:rFonts w:ascii="Arial" w:hAnsi="Arial" w:cs="Arial"/>
      <w:color w:val="002664"/>
      <w:sz w:val="44"/>
      <w:szCs w:val="48"/>
      <w:lang w:val="en-AU"/>
    </w:rPr>
  </w:style>
  <w:style w:type="character" w:styleId="Mention">
    <w:name w:val="Mention"/>
    <w:basedOn w:val="DefaultParagraphFont"/>
    <w:uiPriority w:val="99"/>
    <w:unhideWhenUsed/>
    <w:rsid w:val="00FE3926"/>
    <w:rPr>
      <w:color w:val="2B579A"/>
      <w:shd w:val="clear" w:color="auto" w:fill="E1DFDD"/>
    </w:rPr>
  </w:style>
  <w:style w:type="paragraph" w:styleId="NormalWeb">
    <w:name w:val="Normal (Web)"/>
    <w:basedOn w:val="Normal"/>
    <w:uiPriority w:val="99"/>
    <w:semiHidden/>
    <w:rsid w:val="00286E3F"/>
    <w:rPr>
      <w:rFonts w:ascii="Times New Roman" w:hAnsi="Times New Roman" w:cs="Times New Roman"/>
      <w:sz w:val="24"/>
    </w:rPr>
  </w:style>
  <w:style w:type="character" w:customStyle="1" w:styleId="ui-provider">
    <w:name w:val="ui-provider"/>
    <w:basedOn w:val="DefaultParagraphFont"/>
    <w:rsid w:val="004F4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677962">
      <w:bodyDiv w:val="1"/>
      <w:marLeft w:val="0"/>
      <w:marRight w:val="0"/>
      <w:marTop w:val="0"/>
      <w:marBottom w:val="0"/>
      <w:divBdr>
        <w:top w:val="none" w:sz="0" w:space="0" w:color="auto"/>
        <w:left w:val="none" w:sz="0" w:space="0" w:color="auto"/>
        <w:bottom w:val="none" w:sz="0" w:space="0" w:color="auto"/>
        <w:right w:val="none" w:sz="0" w:space="0" w:color="auto"/>
      </w:divBdr>
    </w:div>
    <w:div w:id="1350133468">
      <w:bodyDiv w:val="1"/>
      <w:marLeft w:val="0"/>
      <w:marRight w:val="0"/>
      <w:marTop w:val="0"/>
      <w:marBottom w:val="0"/>
      <w:divBdr>
        <w:top w:val="none" w:sz="0" w:space="0" w:color="auto"/>
        <w:left w:val="none" w:sz="0" w:space="0" w:color="auto"/>
        <w:bottom w:val="none" w:sz="0" w:space="0" w:color="auto"/>
        <w:right w:val="none" w:sz="0" w:space="0" w:color="auto"/>
      </w:divBdr>
    </w:div>
    <w:div w:id="1482190366">
      <w:bodyDiv w:val="1"/>
      <w:marLeft w:val="0"/>
      <w:marRight w:val="0"/>
      <w:marTop w:val="0"/>
      <w:marBottom w:val="0"/>
      <w:divBdr>
        <w:top w:val="none" w:sz="0" w:space="0" w:color="auto"/>
        <w:left w:val="none" w:sz="0" w:space="0" w:color="auto"/>
        <w:bottom w:val="none" w:sz="0" w:space="0" w:color="auto"/>
        <w:right w:val="none" w:sz="0" w:space="0" w:color="auto"/>
      </w:divBdr>
    </w:div>
    <w:div w:id="172991309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124889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miniwhiteboards" TargetMode="External"/><Relationship Id="rId18" Type="http://schemas.openxmlformats.org/officeDocument/2006/relationships/hyperlink" Target="https://bit.ly/supportingstrategies" TargetMode="External"/><Relationship Id="rId26" Type="http://schemas.openxmlformats.org/officeDocument/2006/relationships/hyperlink" Target="https://educationstandards.nsw.edu.au/" TargetMode="External"/><Relationship Id="rId3" Type="http://schemas.openxmlformats.org/officeDocument/2006/relationships/settings" Target="settings.xml"/><Relationship Id="rId21" Type="http://schemas.openxmlformats.org/officeDocument/2006/relationships/hyperlink" Target="https://bit.ly/visiblegroups" TargetMode="External"/><Relationship Id="rId34" Type="http://schemas.openxmlformats.org/officeDocument/2006/relationships/theme" Target="theme/theme1.xml"/><Relationship Id="rId7" Type="http://schemas.openxmlformats.org/officeDocument/2006/relationships/hyperlink" Target="https://curriculum.nsw.edu.au/learning-areas/mathematics/mathematics-standard-11-12-2024/overview" TargetMode="External"/><Relationship Id="rId12" Type="http://schemas.openxmlformats.org/officeDocument/2006/relationships/footer" Target="footer3.xml"/><Relationship Id="rId17" Type="http://schemas.openxmlformats.org/officeDocument/2006/relationships/hyperlink" Target="https://bit.ly/fadedexamplesstrategy" TargetMode="External"/><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t.ly/thinkpairsharestrategy" TargetMode="External"/><Relationship Id="rId20" Type="http://schemas.openxmlformats.org/officeDocument/2006/relationships/hyperlink" Target="https://bit.ly/classroomtalkmoves" TargetMode="External"/><Relationship Id="rId29"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curriculum.nsw.edu.au/learning-areas/mathematics/mathematics-k-10-2022/content/stage-5/fa0e151fb2" TargetMode="Externa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bit.ly/noticewonderstrategy" TargetMode="External"/><Relationship Id="rId23" Type="http://schemas.openxmlformats.org/officeDocument/2006/relationships/hyperlink" Target="https://bit.ly/DLSpeerfeedback" TargetMode="External"/><Relationship Id="rId28" Type="http://schemas.openxmlformats.org/officeDocument/2006/relationships/hyperlink" Target="https://curriculum.nsw.edu.au/learning-areas/mathematics/mathematics-standard-11-12-2024/overview" TargetMode="External"/><Relationship Id="rId10" Type="http://schemas.openxmlformats.org/officeDocument/2006/relationships/footer" Target="footer2.xml"/><Relationship Id="rId19" Type="http://schemas.openxmlformats.org/officeDocument/2006/relationships/hyperlink" Target="http://bit.ly/notestofutureself"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posepausepouncebounce" TargetMode="External"/><Relationship Id="rId22" Type="http://schemas.openxmlformats.org/officeDocument/2006/relationships/hyperlink" Target="https://chat.education.nsw.gov.au/ft/" TargetMode="External"/><Relationship Id="rId27" Type="http://schemas.openxmlformats.org/officeDocument/2006/relationships/hyperlink" Target="https://curriculum.nsw.edu.au/" TargetMode="External"/><Relationship Id="rId30"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3116</Words>
  <Characters>16909</Characters>
  <Application>Microsoft Office Word</Application>
  <DocSecurity>0</DocSecurity>
  <Lines>415</Lines>
  <Paragraphs>234</Paragraphs>
  <ScaleCrop>false</ScaleCrop>
  <Manager/>
  <Company/>
  <LinksUpToDate>false</LinksUpToDate>
  <CharactersWithSpaces>19865</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4456473</vt:i4>
      </vt:variant>
      <vt:variant>
        <vt:i4>54</vt:i4>
      </vt:variant>
      <vt:variant>
        <vt:i4>0</vt:i4>
      </vt:variant>
      <vt:variant>
        <vt:i4>5</vt:i4>
      </vt:variant>
      <vt:variant>
        <vt:lpwstr>https://curriculum.nsw.edu.au/learning-areas/mathematics/mathematics-standard-11-12-2024/overview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4325444</vt:i4>
      </vt:variant>
      <vt:variant>
        <vt:i4>42</vt:i4>
      </vt:variant>
      <vt:variant>
        <vt:i4>0</vt:i4>
      </vt:variant>
      <vt:variant>
        <vt:i4>5</vt:i4>
      </vt:variant>
      <vt:variant>
        <vt:lpwstr>https://curriculum.nsw.edu.au/learning-areas/mathematics/mathematics-k-10-2022/content/stage-5/fa0e151fb2</vt:lpwstr>
      </vt:variant>
      <vt:variant>
        <vt:lpwstr/>
      </vt:variant>
      <vt:variant>
        <vt:i4>2359406</vt:i4>
      </vt:variant>
      <vt:variant>
        <vt:i4>39</vt:i4>
      </vt:variant>
      <vt:variant>
        <vt:i4>0</vt:i4>
      </vt:variant>
      <vt:variant>
        <vt:i4>5</vt:i4>
      </vt:variant>
      <vt:variant>
        <vt:lpwstr>https://bit.ly/DLSpeerfeedback</vt:lpwstr>
      </vt:variant>
      <vt:variant>
        <vt:lpwstr/>
      </vt:variant>
      <vt:variant>
        <vt:i4>4915222</vt:i4>
      </vt:variant>
      <vt:variant>
        <vt:i4>36</vt:i4>
      </vt:variant>
      <vt:variant>
        <vt:i4>0</vt:i4>
      </vt:variant>
      <vt:variant>
        <vt:i4>5</vt:i4>
      </vt:variant>
      <vt:variant>
        <vt:lpwstr>https://chat.education.nsw.gov.au/ft/</vt:lpwstr>
      </vt:variant>
      <vt:variant>
        <vt:lpwstr>/chat</vt:lpwstr>
      </vt:variant>
      <vt:variant>
        <vt:i4>5832705</vt:i4>
      </vt:variant>
      <vt:variant>
        <vt:i4>33</vt:i4>
      </vt:variant>
      <vt:variant>
        <vt:i4>0</vt:i4>
      </vt:variant>
      <vt:variant>
        <vt:i4>5</vt:i4>
      </vt:variant>
      <vt:variant>
        <vt:lpwstr>https://bit.ly/visiblegroups</vt:lpwstr>
      </vt:variant>
      <vt:variant>
        <vt:lpwstr/>
      </vt:variant>
      <vt:variant>
        <vt:i4>6029332</vt:i4>
      </vt:variant>
      <vt:variant>
        <vt:i4>30</vt:i4>
      </vt:variant>
      <vt:variant>
        <vt:i4>0</vt:i4>
      </vt:variant>
      <vt:variant>
        <vt:i4>5</vt:i4>
      </vt:variant>
      <vt:variant>
        <vt:lpwstr>https://bit.ly/classroomtalkmoves</vt:lpwstr>
      </vt:variant>
      <vt:variant>
        <vt:lpwstr/>
      </vt:variant>
      <vt:variant>
        <vt:i4>8323121</vt:i4>
      </vt:variant>
      <vt:variant>
        <vt:i4>27</vt:i4>
      </vt:variant>
      <vt:variant>
        <vt:i4>0</vt:i4>
      </vt:variant>
      <vt:variant>
        <vt:i4>5</vt:i4>
      </vt:variant>
      <vt:variant>
        <vt:lpwstr>http://bit.ly/notestofutureself</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4849682</vt:i4>
      </vt:variant>
      <vt:variant>
        <vt:i4>21</vt:i4>
      </vt:variant>
      <vt:variant>
        <vt:i4>0</vt:i4>
      </vt:variant>
      <vt:variant>
        <vt:i4>5</vt:i4>
      </vt:variant>
      <vt:variant>
        <vt:lpwstr>https://bit.ly/fadedexamplesstrategy</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4980767</vt:i4>
      </vt:variant>
      <vt:variant>
        <vt:i4>12</vt:i4>
      </vt:variant>
      <vt:variant>
        <vt:i4>0</vt:i4>
      </vt:variant>
      <vt:variant>
        <vt:i4>5</vt:i4>
      </vt:variant>
      <vt:variant>
        <vt:lpwstr>https://bit.ly/posepausepouncebounce</vt:lpwstr>
      </vt:variant>
      <vt:variant>
        <vt:lpwstr/>
      </vt:variant>
      <vt:variant>
        <vt:i4>3735662</vt:i4>
      </vt:variant>
      <vt:variant>
        <vt:i4>9</vt:i4>
      </vt:variant>
      <vt:variant>
        <vt:i4>0</vt:i4>
      </vt:variant>
      <vt:variant>
        <vt:i4>5</vt:i4>
      </vt:variant>
      <vt:variant>
        <vt:lpwstr>https://bit.ly/miniwhiteboards</vt:lpwstr>
      </vt:variant>
      <vt:variant>
        <vt:lpwstr/>
      </vt:variant>
      <vt:variant>
        <vt:i4>4784214</vt:i4>
      </vt:variant>
      <vt:variant>
        <vt:i4>6</vt:i4>
      </vt:variant>
      <vt:variant>
        <vt:i4>0</vt:i4>
      </vt:variant>
      <vt:variant>
        <vt:i4>5</vt:i4>
      </vt:variant>
      <vt:variant>
        <vt:lpwstr/>
      </vt:variant>
      <vt:variant>
        <vt:lpwstr>_Appendix_A</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and using the constant of variation</dc:title>
  <dc:subject/>
  <dc:creator>NSW Department of Education</dc:creator>
  <cp:keywords/>
  <dc:description/>
  <cp:lastModifiedBy/>
  <cp:revision>1</cp:revision>
  <dcterms:created xsi:type="dcterms:W3CDTF">2025-09-30T06:54:00Z</dcterms:created>
  <dcterms:modified xsi:type="dcterms:W3CDTF">2025-09-30T06:54:00Z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d930e739-5135-4b44-bc44-17653dcc0627</vt:lpwstr>
  </property>
  <property fmtid="{D5CDD505-2E9C-101B-9397-08002B2CF9AE}" pid="3" name="MSIP_Label_b603dfd7-d93a-4381-a340-2995d8282205_Enabled">
    <vt:lpwstr>true</vt:lpwstr>
  </property>
  <property fmtid="{D5CDD505-2E9C-101B-9397-08002B2CF9AE}" pid="4" name="MSIP_Label_b603dfd7-d93a-4381-a340-2995d8282205_SetDate">
    <vt:lpwstr>2025-09-30T06:54:44Z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e5682f86-b4fd-45dc-9b7d-4cde21b0417b</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