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37C353F" w:rsidR="053C4FF3" w:rsidRPr="00F63959" w:rsidRDefault="00BC13E5" w:rsidP="00F63959">
      <w:pPr>
        <w:pStyle w:val="Heading1"/>
      </w:pPr>
      <w:r>
        <w:t>Outliers</w:t>
      </w:r>
    </w:p>
    <w:p w14:paraId="470008B8" w14:textId="362032C7" w:rsidR="00F33FDE" w:rsidRPr="008B2455" w:rsidRDefault="00CE5511" w:rsidP="008B2455">
      <w:r w:rsidRPr="008B2455">
        <w:t xml:space="preserve">Students explore </w:t>
      </w:r>
      <w:r w:rsidR="001A4E74" w:rsidRPr="008B2455">
        <w:t>a dataset from a real</w:t>
      </w:r>
      <w:r w:rsidR="00CA5718" w:rsidRPr="008B2455">
        <w:t>-</w:t>
      </w:r>
      <w:r w:rsidR="001A4E74" w:rsidRPr="008B2455">
        <w:t xml:space="preserve">life scenario and construct </w:t>
      </w:r>
      <w:r w:rsidR="004721EE" w:rsidRPr="008B2455">
        <w:t>box</w:t>
      </w:r>
      <w:r w:rsidR="00785EAC" w:rsidRPr="008B2455">
        <w:t xml:space="preserve"> </w:t>
      </w:r>
      <w:r w:rsidR="004721EE" w:rsidRPr="008B2455">
        <w:t xml:space="preserve">plots </w:t>
      </w:r>
      <w:r w:rsidR="001F4F77" w:rsidRPr="008B2455">
        <w:t>to</w:t>
      </w:r>
      <w:r w:rsidR="004721EE" w:rsidRPr="008B2455">
        <w:t xml:space="preserve"> identify how extreme values affect statistical measures. </w:t>
      </w:r>
      <w:r w:rsidR="004B29AA" w:rsidRPr="008B2455">
        <w:t>They then develop an understanding of outliers and how to determine their impact on data analysis.</w:t>
      </w:r>
    </w:p>
    <w:p w14:paraId="763601FE" w14:textId="473D246A" w:rsidR="00A070D4" w:rsidRPr="005E7B88" w:rsidRDefault="00A070D4" w:rsidP="00F33FDE">
      <w:pPr>
        <w:pStyle w:val="FeatureBox2"/>
      </w:pPr>
      <w:r>
        <w:t xml:space="preserve">Students will need at least one digital device per pair to interact with </w:t>
      </w:r>
      <w:r w:rsidR="00B941C5">
        <w:t>Amplify</w:t>
      </w:r>
      <w:r w:rsidR="00DF76A7">
        <w:t xml:space="preserve"> </w:t>
      </w:r>
      <w:r w:rsidR="00DA71CA">
        <w:t>(</w:t>
      </w:r>
      <w:r>
        <w:t>Desmos</w:t>
      </w:r>
      <w:r w:rsidR="00DA71CA">
        <w:t>)</w:t>
      </w:r>
      <w:r>
        <w:t xml:space="preserve"> during this lesson.</w:t>
      </w:r>
    </w:p>
    <w:p w14:paraId="531BF1E6" w14:textId="60457EF9" w:rsidR="00A51D10" w:rsidRPr="00CE6CDC" w:rsidRDefault="00A51D10" w:rsidP="008871EA">
      <w:pPr>
        <w:pStyle w:val="Heading2"/>
      </w:pPr>
      <w:r>
        <w:t>Learning intentions</w:t>
      </w:r>
    </w:p>
    <w:p w14:paraId="2FC589A2" w14:textId="050B2297" w:rsidR="00AC6DF8" w:rsidRDefault="00AC6DF8" w:rsidP="00A60DD0">
      <w:pPr>
        <w:pStyle w:val="Style1"/>
      </w:pPr>
      <w:r>
        <w:rPr>
          <w:iCs/>
        </w:rPr>
        <w:t>T</w:t>
      </w:r>
      <w:r w:rsidRPr="00AC6DF8">
        <w:rPr>
          <w:iCs/>
        </w:rPr>
        <w:t>o</w:t>
      </w:r>
      <w:r>
        <w:rPr>
          <w:iCs/>
        </w:rPr>
        <w:t xml:space="preserve"> be able to</w:t>
      </w:r>
      <w:r w:rsidRPr="00AC6DF8">
        <w:rPr>
          <w:iCs/>
        </w:rPr>
        <w:t xml:space="preserve"> apply formal methods to identify outliers.</w:t>
      </w:r>
    </w:p>
    <w:p w14:paraId="064165FE" w14:textId="1B0B2087" w:rsidR="00465D84" w:rsidRPr="00465D84" w:rsidRDefault="00465D84" w:rsidP="00465D84">
      <w:pPr>
        <w:pStyle w:val="Style1"/>
        <w:rPr>
          <w:rStyle w:val="BoldItalic"/>
          <w:b w:val="0"/>
          <w:i w:val="0"/>
        </w:rPr>
      </w:pPr>
      <w:r>
        <w:rPr>
          <w:iCs/>
        </w:rPr>
        <w:t>T</w:t>
      </w:r>
      <w:r w:rsidRPr="00D209E9">
        <w:rPr>
          <w:iCs/>
        </w:rPr>
        <w:t>o</w:t>
      </w:r>
      <w:r>
        <w:rPr>
          <w:iCs/>
        </w:rPr>
        <w:t xml:space="preserve"> </w:t>
      </w:r>
      <w:r w:rsidR="003D64D6">
        <w:rPr>
          <w:iCs/>
        </w:rPr>
        <w:t>understand</w:t>
      </w:r>
      <w:r w:rsidRPr="00D209E9">
        <w:rPr>
          <w:iCs/>
        </w:rPr>
        <w:t xml:space="preserve"> how outliers affect statistical analysis.</w:t>
      </w:r>
    </w:p>
    <w:p w14:paraId="31580410" w14:textId="77777777" w:rsidR="00A51D10" w:rsidRDefault="00A51D10" w:rsidP="008871EA">
      <w:pPr>
        <w:pStyle w:val="Heading2"/>
      </w:pPr>
      <w:r>
        <w:t>Success criteria</w:t>
      </w:r>
    </w:p>
    <w:p w14:paraId="018031A3" w14:textId="369515E0" w:rsidR="008D23A9" w:rsidRDefault="00F753A4" w:rsidP="00F753A4">
      <w:pPr>
        <w:pStyle w:val="ListBullet"/>
      </w:pPr>
      <w:r>
        <w:t xml:space="preserve">I can explain </w:t>
      </w:r>
      <w:r w:rsidR="0030568B">
        <w:t xml:space="preserve">the </w:t>
      </w:r>
      <w:r w:rsidR="00E5432A">
        <w:t>meaning</w:t>
      </w:r>
      <w:r w:rsidR="0030568B">
        <w:t xml:space="preserve"> of</w:t>
      </w:r>
      <w:r>
        <w:t xml:space="preserve"> an outlier</w:t>
      </w:r>
      <w:r w:rsidR="0030568B">
        <w:t>.</w:t>
      </w:r>
    </w:p>
    <w:p w14:paraId="66561BB6" w14:textId="5503D12E" w:rsidR="00F753A4" w:rsidRDefault="008D23A9" w:rsidP="00F753A4">
      <w:pPr>
        <w:pStyle w:val="ListBullet"/>
      </w:pPr>
      <w:r>
        <w:t>I can</w:t>
      </w:r>
      <w:r w:rsidR="00F753A4">
        <w:t xml:space="preserve"> </w:t>
      </w:r>
      <w:r w:rsidR="001E6FF7">
        <w:t>identify</w:t>
      </w:r>
      <w:r w:rsidR="002323BC">
        <w:t xml:space="preserve"> an outlier using both visual and formal methods</w:t>
      </w:r>
      <w:r>
        <w:t xml:space="preserve"> </w:t>
      </w:r>
      <w:r w:rsidR="002323BC">
        <w:t>(formula).</w:t>
      </w:r>
    </w:p>
    <w:p w14:paraId="7FC90913" w14:textId="21111F38" w:rsidR="00F753A4" w:rsidRDefault="00F753A4" w:rsidP="00F753A4">
      <w:pPr>
        <w:pStyle w:val="ListBullet"/>
      </w:pPr>
      <w:r>
        <w:t xml:space="preserve">I can </w:t>
      </w:r>
      <w:r w:rsidR="00772D72">
        <w:t>explain how an outlier affects measures like the mean, median and range.</w:t>
      </w:r>
    </w:p>
    <w:p w14:paraId="464B7825" w14:textId="77777777" w:rsidR="008A11FB" w:rsidRDefault="003D50D4" w:rsidP="009767D0">
      <w:pPr>
        <w:pStyle w:val="ListBullet"/>
      </w:pPr>
      <w:r w:rsidRPr="003D50D4">
        <w:t>I can decide when it is appropriate to include or exclude an outlier and justify my reasoning.</w:t>
      </w:r>
    </w:p>
    <w:p w14:paraId="10796DBE" w14:textId="77777777" w:rsidR="00D75952" w:rsidRDefault="00D75952">
      <w:pPr>
        <w:suppressAutoHyphens w:val="0"/>
        <w:spacing w:after="0" w:line="276" w:lineRule="auto"/>
        <w:rPr>
          <w:rFonts w:eastAsiaTheme="majorEastAsia"/>
          <w:bCs/>
          <w:color w:val="002664"/>
          <w:sz w:val="36"/>
          <w:szCs w:val="48"/>
        </w:rPr>
      </w:pPr>
      <w:r>
        <w:br w:type="page"/>
      </w:r>
    </w:p>
    <w:p w14:paraId="605AD1D3" w14:textId="7906AF21" w:rsidR="00D75952" w:rsidRDefault="00D75952" w:rsidP="00D75952">
      <w:pPr>
        <w:pStyle w:val="Heading2"/>
      </w:pPr>
      <w:r>
        <w:lastRenderedPageBreak/>
        <w:t>Outcomes</w:t>
      </w:r>
    </w:p>
    <w:p w14:paraId="17306891" w14:textId="77777777" w:rsidR="00D75952" w:rsidRPr="00E863D8" w:rsidRDefault="00D75952" w:rsidP="00D75952">
      <w:r>
        <w:t>A student:</w:t>
      </w:r>
    </w:p>
    <w:p w14:paraId="37283F25" w14:textId="63270101" w:rsidR="00D75952" w:rsidRPr="00C06094" w:rsidRDefault="00D75952" w:rsidP="00D75952">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1E0B3853" w14:textId="41AE9F9D" w:rsidR="00D75952" w:rsidRPr="00F1322B" w:rsidRDefault="00D75952" w:rsidP="00D75952">
      <w:pPr>
        <w:pStyle w:val="ListBullet"/>
        <w:rPr>
          <w:b/>
          <w:bCs/>
        </w:rPr>
      </w:pPr>
      <w:r w:rsidRPr="00F1322B">
        <w:t xml:space="preserve">selects and applies algebraic techniques to solve problems involving equations and formulas </w:t>
      </w:r>
      <w:r w:rsidRPr="00F1322B">
        <w:rPr>
          <w:b/>
          <w:bCs/>
        </w:rPr>
        <w:t>MST-11-01</w:t>
      </w:r>
      <w:r w:rsidRPr="00F1322B">
        <w:t> </w:t>
      </w:r>
    </w:p>
    <w:p w14:paraId="2F7C7F60" w14:textId="6A5E60A6" w:rsidR="00D75952" w:rsidRPr="000708DD" w:rsidRDefault="00D75952" w:rsidP="00D75952">
      <w:pPr>
        <w:pStyle w:val="ListBullet"/>
        <w:rPr>
          <w:b/>
          <w:bCs/>
        </w:rPr>
      </w:pPr>
      <w:r w:rsidRPr="00F1322B">
        <w:t xml:space="preserve">displays and analyses datasets using summary statistics and graphical representations </w:t>
      </w:r>
      <w:r>
        <w:br/>
      </w:r>
      <w:r w:rsidRPr="00F1322B">
        <w:rPr>
          <w:b/>
          <w:bCs/>
        </w:rPr>
        <w:t>MST-11-08</w:t>
      </w:r>
      <w:r w:rsidRPr="00F1322B">
        <w:t> </w:t>
      </w:r>
    </w:p>
    <w:p w14:paraId="7D10954F" w14:textId="77777777" w:rsidR="00D75952" w:rsidRDefault="00D75952">
      <w:pPr>
        <w:suppressAutoHyphens w:val="0"/>
        <w:spacing w:after="0" w:line="276" w:lineRule="auto"/>
        <w:rPr>
          <w:rFonts w:eastAsiaTheme="majorEastAsia"/>
          <w:bCs/>
          <w:color w:val="002664"/>
          <w:sz w:val="36"/>
          <w:szCs w:val="48"/>
        </w:rPr>
      </w:pPr>
      <w:r>
        <w:br w:type="page"/>
      </w:r>
    </w:p>
    <w:p w14:paraId="562F5AB1" w14:textId="1D73C31B" w:rsidR="00D75952" w:rsidRPr="00530BD7" w:rsidRDefault="00D75952" w:rsidP="00D75952">
      <w:pPr>
        <w:pStyle w:val="Heading2"/>
        <w:rPr>
          <w:szCs w:val="36"/>
        </w:rPr>
      </w:pPr>
      <w:r>
        <w:lastRenderedPageBreak/>
        <w:t>Content</w:t>
      </w:r>
    </w:p>
    <w:p w14:paraId="71B729D0" w14:textId="632E25AC" w:rsidR="00D75952" w:rsidRPr="00316996" w:rsidRDefault="00D75952" w:rsidP="00D75952">
      <w:pPr>
        <w:pStyle w:val="Heading3"/>
      </w:pPr>
      <w:r>
        <w:t>Formulas and equations</w:t>
      </w:r>
      <w:r w:rsidRPr="00316996">
        <w:t> </w:t>
      </w:r>
    </w:p>
    <w:p w14:paraId="1ACC17E3" w14:textId="5E742823" w:rsidR="00D75952" w:rsidRPr="00316996" w:rsidRDefault="00D75952" w:rsidP="00D75952">
      <w:pPr>
        <w:pStyle w:val="ListBullet"/>
        <w:rPr>
          <w:b/>
          <w:bCs/>
        </w:rPr>
      </w:pPr>
      <w:r w:rsidRPr="00316996">
        <w:rPr>
          <w:lang w:val="en-GB"/>
        </w:rPr>
        <w:t>Substitute numbers into linear and non-linear algebraic expressions, equations and formulas</w:t>
      </w:r>
    </w:p>
    <w:p w14:paraId="22BD14BE" w14:textId="40450520" w:rsidR="00D75952" w:rsidRPr="00316996" w:rsidRDefault="00D75952" w:rsidP="00D75952">
      <w:pPr>
        <w:pStyle w:val="ListBullet"/>
        <w:rPr>
          <w:b/>
          <w:bCs/>
        </w:rPr>
      </w:pPr>
      <w:r w:rsidRPr="00316996">
        <w:t>Evaluate the subject of a formula, given the value of other pronumerals in the formula </w:t>
      </w:r>
    </w:p>
    <w:p w14:paraId="4AD1761E" w14:textId="3485C94D" w:rsidR="00D75952" w:rsidRPr="00316996" w:rsidRDefault="00D75952" w:rsidP="00D75952">
      <w:pPr>
        <w:pStyle w:val="Heading3"/>
      </w:pPr>
      <w:r>
        <w:t>Five-number summary and box plots</w:t>
      </w:r>
    </w:p>
    <w:p w14:paraId="60AD4679" w14:textId="77777777" w:rsidR="00D75952" w:rsidRDefault="00D75952" w:rsidP="00D75952">
      <w:pPr>
        <w:pStyle w:val="ListBullet"/>
      </w:pPr>
      <w:r w:rsidRPr="00AF156E">
        <w:t>Determine quartiles from datasets displayed in histograms and dot plots, and represent these datasets as a box plot</w:t>
      </w:r>
    </w:p>
    <w:p w14:paraId="7275672C" w14:textId="77777777" w:rsidR="00D75952" w:rsidRPr="00AF156E" w:rsidRDefault="00D75952" w:rsidP="00D75952">
      <w:pPr>
        <w:pStyle w:val="ListBullet"/>
      </w:pPr>
      <w:r w:rsidRPr="003314FA">
        <w:t>Interpret box plots to draw conclusions and make inferences about a dataset</w:t>
      </w:r>
    </w:p>
    <w:p w14:paraId="1D03ED4F" w14:textId="0918DD09" w:rsidR="00D75952" w:rsidRPr="00316996" w:rsidRDefault="00D75952" w:rsidP="00D75952">
      <w:pPr>
        <w:pStyle w:val="Heading3"/>
      </w:pPr>
      <w:r>
        <w:t>Clusters and outliers</w:t>
      </w:r>
      <w:r w:rsidRPr="00316996">
        <w:t> </w:t>
      </w:r>
    </w:p>
    <w:p w14:paraId="3AB3BFF3" w14:textId="2B42C49E" w:rsidR="00D75952" w:rsidRPr="00316996" w:rsidRDefault="00D75952" w:rsidP="00D75952">
      <w:pPr>
        <w:pStyle w:val="ListBullet"/>
        <w:rPr>
          <w:b/>
          <w:bCs/>
        </w:rPr>
      </w:pPr>
      <w:r w:rsidRPr="00316996">
        <w:rPr>
          <w:lang w:val="en-GB"/>
        </w:rPr>
        <w:t>Identify clusters, gaps and outliers and explain their occurrence in the context of the data</w:t>
      </w:r>
    </w:p>
    <w:p w14:paraId="1CD7955C" w14:textId="64CF046F" w:rsidR="00D75952" w:rsidRPr="00316996" w:rsidRDefault="00D75952" w:rsidP="00D75952">
      <w:pPr>
        <w:pStyle w:val="ListBullet"/>
      </w:pPr>
      <w:r w:rsidRPr="00316996">
        <w:rPr>
          <w:lang w:val="en-GB"/>
        </w:rPr>
        <w:t xml:space="preserve">Apply </w:t>
      </w:r>
      <m:oMath>
        <m:r>
          <w:rPr>
            <w:rFonts w:ascii="Cambria Math" w:hAnsi="Cambria Math"/>
          </w:rPr>
          <m:t>Q1 - 1.5 × IQR</m:t>
        </m:r>
      </m:oMath>
      <w:r>
        <w:t xml:space="preserve"> </w:t>
      </w:r>
      <w:r w:rsidRPr="006B1BD1">
        <w:rPr>
          <w:lang w:val="en-GB"/>
        </w:rPr>
        <w:t xml:space="preserve">and </w:t>
      </w:r>
      <m:oMath>
        <m:r>
          <w:rPr>
            <w:rFonts w:ascii="Cambria Math" w:hAnsi="Cambria Math"/>
          </w:rPr>
          <m:t>Q3 + 1.5 × IQR</m:t>
        </m:r>
      </m:oMath>
      <w:r w:rsidRPr="00316996">
        <w:t> </w:t>
      </w:r>
      <w:r w:rsidRPr="006B1BD1">
        <w:rPr>
          <w:lang w:val="en-GB"/>
        </w:rPr>
        <w:t>to formally identify outliers</w:t>
      </w:r>
    </w:p>
    <w:p w14:paraId="1589BA39" w14:textId="77777777" w:rsidR="00D75952" w:rsidRPr="00316996" w:rsidRDefault="00D75952" w:rsidP="00D75952">
      <w:pPr>
        <w:pStyle w:val="ListBullet"/>
        <w:rPr>
          <w:b/>
          <w:bCs/>
        </w:rPr>
      </w:pPr>
      <w:r w:rsidRPr="00316996">
        <w:t>Explain the impact of outliers on the measures of centre and sprea</w:t>
      </w:r>
      <w:r>
        <w:t>d</w:t>
      </w:r>
    </w:p>
    <w:p w14:paraId="5FB9E157" w14:textId="77777777" w:rsidR="00D75952" w:rsidRDefault="00D75952" w:rsidP="00D75952">
      <w:pPr>
        <w:pStyle w:val="Imageattributioncaption"/>
      </w:pPr>
      <w:hyperlink r:id="rId8" w:history="1">
        <w:r w:rsidRPr="00EE3A54">
          <w:rPr>
            <w:rStyle w:val="Hyperlink"/>
          </w:rPr>
          <w:t>Mathematics Standard 11–12 Syllabus</w:t>
        </w:r>
      </w:hyperlink>
      <w:r w:rsidRPr="00E17A11">
        <w:t xml:space="preserve"> © NSW Education Standards Authority (NESA) for and on behalf of the Crown in right of the State of New South Wales, 2024.</w:t>
      </w:r>
    </w:p>
    <w:p w14:paraId="1535350B" w14:textId="77777777" w:rsidR="00D75952" w:rsidRDefault="00D75952" w:rsidP="00D75952">
      <w:pPr>
        <w:pStyle w:val="ListBullet"/>
        <w:numPr>
          <w:ilvl w:val="0"/>
          <w:numId w:val="0"/>
        </w:numPr>
        <w:ind w:left="567" w:hanging="567"/>
      </w:pPr>
    </w:p>
    <w:p w14:paraId="68DDF37A" w14:textId="5F1E99ED" w:rsidR="00D75952" w:rsidRDefault="00D75952" w:rsidP="00D75952">
      <w:pPr>
        <w:pStyle w:val="ListBullet"/>
        <w:numPr>
          <w:ilvl w:val="0"/>
          <w:numId w:val="0"/>
        </w:numPr>
        <w:ind w:left="567" w:hanging="567"/>
        <w:sectPr w:rsidR="00D75952"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E76763A" w14:textId="6C36CD25"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B2455">
        <w:t>l</w:t>
      </w:r>
      <w:r>
        <w:t xml:space="preserve">esson summary </w:t>
      </w:r>
    </w:p>
    <w:tbl>
      <w:tblPr>
        <w:tblStyle w:val="Tableheader"/>
        <w:tblW w:w="13842" w:type="dxa"/>
        <w:tblLook w:val="04A0" w:firstRow="1" w:lastRow="0" w:firstColumn="1" w:lastColumn="0" w:noHBand="0" w:noVBand="1"/>
        <w:tblDescription w:val="A summary of the activities in the lesson, the teaching strategies and the teaching points."/>
      </w:tblPr>
      <w:tblGrid>
        <w:gridCol w:w="1696"/>
        <w:gridCol w:w="5954"/>
        <w:gridCol w:w="2410"/>
        <w:gridCol w:w="3782"/>
      </w:tblGrid>
      <w:tr w:rsidR="00D56D4A" w14:paraId="1BC3BB9F" w14:textId="77777777" w:rsidTr="008B2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845295">
            <w:pPr>
              <w:spacing w:line="276" w:lineRule="auto"/>
            </w:pPr>
            <w:r>
              <w:t>Section</w:t>
            </w:r>
          </w:p>
        </w:tc>
        <w:tc>
          <w:tcPr>
            <w:tcW w:w="5954" w:type="dxa"/>
          </w:tcPr>
          <w:p w14:paraId="45ED31BE" w14:textId="4781F76F" w:rsidR="00D56D4A" w:rsidRDefault="00D56D4A" w:rsidP="00845295">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410" w:type="dxa"/>
          </w:tcPr>
          <w:p w14:paraId="379A0D35" w14:textId="0FAD34D4" w:rsidR="00D56D4A" w:rsidRDefault="00D56D4A" w:rsidP="00845295">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8B2455">
              <w:t>ies</w:t>
            </w:r>
          </w:p>
        </w:tc>
        <w:tc>
          <w:tcPr>
            <w:tcW w:w="3782" w:type="dxa"/>
          </w:tcPr>
          <w:p w14:paraId="2BF97329" w14:textId="4752F965" w:rsidR="00D56D4A" w:rsidRDefault="00D56D4A" w:rsidP="00845295">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8B2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845295" w:rsidRDefault="7D3347C2" w:rsidP="008B2455">
            <w:pPr>
              <w:spacing w:before="0" w:after="0" w:line="240" w:lineRule="auto"/>
              <w:rPr>
                <w:b w:val="0"/>
                <w:bCs/>
              </w:rPr>
            </w:pPr>
            <w:r w:rsidRPr="00845295">
              <w:rPr>
                <w:bCs/>
              </w:rPr>
              <w:t>Activat</w:t>
            </w:r>
            <w:r w:rsidR="006C67CA" w:rsidRPr="00845295">
              <w:rPr>
                <w:bCs/>
              </w:rPr>
              <w:t>ing</w:t>
            </w:r>
            <w:r w:rsidRPr="00845295">
              <w:rPr>
                <w:bCs/>
              </w:rPr>
              <w:t xml:space="preserve"> prior knowledge</w:t>
            </w:r>
          </w:p>
        </w:tc>
        <w:tc>
          <w:tcPr>
            <w:tcW w:w="5954" w:type="dxa"/>
          </w:tcPr>
          <w:p w14:paraId="37A8C23F" w14:textId="73FF00BB" w:rsidR="00D56D4A" w:rsidRDefault="00BB1F3C"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rsidRPr="00BB1F3C">
              <w:t xml:space="preserve">Students explore weight-loss data from a 12-week fitness program </w:t>
            </w:r>
            <w:r w:rsidR="00405B3D">
              <w:t xml:space="preserve">on </w:t>
            </w:r>
            <w:r w:rsidR="009C14B3">
              <w:t>s</w:t>
            </w:r>
            <w:r w:rsidRPr="00BB1F3C">
              <w:t>lide 4</w:t>
            </w:r>
            <w:r w:rsidR="00405B3D">
              <w:t xml:space="preserve"> of the PowerPoint </w:t>
            </w:r>
            <w:r w:rsidR="00405B3D">
              <w:rPr>
                <w:i/>
                <w:iCs/>
              </w:rPr>
              <w:t>Outliers</w:t>
            </w:r>
            <w:r w:rsidRPr="00BB1F3C">
              <w:t xml:space="preserve">. </w:t>
            </w:r>
            <w:r w:rsidR="00323843">
              <w:t xml:space="preserve">They </w:t>
            </w:r>
            <w:r w:rsidRPr="00BB1F3C">
              <w:t xml:space="preserve">discuss patterns, unusual results, and possible explanations. </w:t>
            </w:r>
            <w:r w:rsidR="00A11788">
              <w:t>T</w:t>
            </w:r>
            <w:r w:rsidRPr="00BB1F3C">
              <w:t>hey calculate the five-number summary and construct a box plot</w:t>
            </w:r>
            <w:r w:rsidR="00A11788">
              <w:t xml:space="preserve"> and </w:t>
            </w:r>
            <w:r w:rsidRPr="00BB1F3C">
              <w:t xml:space="preserve">compare their </w:t>
            </w:r>
            <w:r w:rsidR="00A11788">
              <w:t>box</w:t>
            </w:r>
            <w:r w:rsidR="00720F40">
              <w:t xml:space="preserve"> </w:t>
            </w:r>
            <w:r w:rsidRPr="00BB1F3C">
              <w:t>plots with peers and refine them through feedback.</w:t>
            </w:r>
            <w:r w:rsidR="00265006">
              <w:t xml:space="preserve"> </w:t>
            </w:r>
            <w:r w:rsidR="00265006" w:rsidRPr="00265006">
              <w:t xml:space="preserve">Students reflect on whether the </w:t>
            </w:r>
            <w:r w:rsidR="009C14B3">
              <w:t>−</w:t>
            </w:r>
            <w:r w:rsidR="009C14B3" w:rsidRPr="009C14B3">
              <w:t>12</w:t>
            </w:r>
            <w:r w:rsidR="009C14B3">
              <w:t> </w:t>
            </w:r>
            <w:r w:rsidR="009C14B3" w:rsidRPr="009C14B3">
              <w:t xml:space="preserve">kg </w:t>
            </w:r>
            <w:r w:rsidR="00265006" w:rsidRPr="00265006">
              <w:t>result should be included or excluded, considering its effect on measures of centre and spread.</w:t>
            </w:r>
          </w:p>
        </w:tc>
        <w:tc>
          <w:tcPr>
            <w:tcW w:w="2410" w:type="dxa"/>
          </w:tcPr>
          <w:p w14:paraId="7CD66C8B" w14:textId="77777777" w:rsidR="00323843" w:rsidRDefault="000901BD"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rsidRPr="000901BD">
              <w:t>Think-Pair-Share</w:t>
            </w:r>
          </w:p>
          <w:p w14:paraId="7EC4576F" w14:textId="14C3E08A" w:rsidR="00323843" w:rsidRDefault="000901BD"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rsidRPr="000901BD">
              <w:t>Notice and Wonder</w:t>
            </w:r>
          </w:p>
          <w:p w14:paraId="6030ACE6" w14:textId="7FE4920F" w:rsidR="00D56D4A" w:rsidRDefault="000901BD"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rsidRPr="000901BD">
              <w:t>Mini whiteboards</w:t>
            </w:r>
          </w:p>
        </w:tc>
        <w:tc>
          <w:tcPr>
            <w:tcW w:w="3782" w:type="dxa"/>
          </w:tcPr>
          <w:p w14:paraId="4665CE5E" w14:textId="4F2C6E65" w:rsidR="00D56D4A" w:rsidRDefault="00974E26"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t>This section b</w:t>
            </w:r>
            <w:r w:rsidR="00400DBA" w:rsidRPr="00400DBA">
              <w:t>uilds curiosity and engagement with real-world data, activates prior understanding of summary statistics and develops collaboration through comparison and peer feed</w:t>
            </w:r>
            <w:r w:rsidR="00FA4393">
              <w:t>back</w:t>
            </w:r>
            <w:r w:rsidR="001629E8">
              <w:t xml:space="preserve">. </w:t>
            </w:r>
            <w:r w:rsidR="00F27F5F">
              <w:t>Students are encouraged</w:t>
            </w:r>
            <w:r w:rsidR="001629E8" w:rsidRPr="001629E8">
              <w:t xml:space="preserve"> </w:t>
            </w:r>
            <w:r w:rsidR="00A11788">
              <w:t xml:space="preserve">to </w:t>
            </w:r>
            <w:r w:rsidR="001629E8" w:rsidRPr="001629E8">
              <w:t>think</w:t>
            </w:r>
            <w:r w:rsidR="00F27F5F">
              <w:t xml:space="preserve"> critically </w:t>
            </w:r>
            <w:r w:rsidR="001629E8" w:rsidRPr="001629E8">
              <w:t xml:space="preserve">about data reliability </w:t>
            </w:r>
            <w:r>
              <w:t xml:space="preserve">and </w:t>
            </w:r>
            <w:r w:rsidR="001629E8" w:rsidRPr="001629E8">
              <w:t>understand the concept of outliers.</w:t>
            </w:r>
          </w:p>
        </w:tc>
      </w:tr>
      <w:tr w:rsidR="00D56D4A" w14:paraId="342CE91E" w14:textId="77777777" w:rsidTr="008B2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845295" w:rsidRDefault="00581521" w:rsidP="008B2455">
            <w:pPr>
              <w:spacing w:before="0" w:after="0" w:line="240" w:lineRule="auto"/>
              <w:rPr>
                <w:b w:val="0"/>
                <w:bCs/>
              </w:rPr>
            </w:pPr>
            <w:r w:rsidRPr="00845295">
              <w:rPr>
                <w:bCs/>
              </w:rPr>
              <w:t>Connecting</w:t>
            </w:r>
            <w:r w:rsidR="00DD2C10" w:rsidRPr="00845295">
              <w:rPr>
                <w:bCs/>
              </w:rPr>
              <w:t xml:space="preserve"> learning</w:t>
            </w:r>
          </w:p>
        </w:tc>
        <w:tc>
          <w:tcPr>
            <w:tcW w:w="5954" w:type="dxa"/>
          </w:tcPr>
          <w:p w14:paraId="6FC03935" w14:textId="205911C7" w:rsidR="00D56D4A" w:rsidRDefault="00265006"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rsidRPr="00265006">
              <w:t>Students recall the definition of an outlier (</w:t>
            </w:r>
            <w:r w:rsidR="00405B3D">
              <w:t>s</w:t>
            </w:r>
            <w:r w:rsidRPr="00265006">
              <w:t xml:space="preserve">lide 6) and propose informal boundaries for outliers. They complete the </w:t>
            </w:r>
            <w:r w:rsidR="009927E9">
              <w:t>Amplify</w:t>
            </w:r>
            <w:r w:rsidR="007C2FA5">
              <w:t xml:space="preserve"> </w:t>
            </w:r>
            <w:r w:rsidR="009927E9">
              <w:t>(</w:t>
            </w:r>
            <w:r w:rsidRPr="00265006">
              <w:t>Desmos</w:t>
            </w:r>
            <w:r w:rsidR="009927E9">
              <w:t>)</w:t>
            </w:r>
            <w:r w:rsidRPr="00265006">
              <w:t xml:space="preserve"> activity </w:t>
            </w:r>
            <w:r w:rsidR="00405B3D">
              <w:t>‘</w:t>
            </w:r>
            <w:r w:rsidRPr="00405B3D">
              <w:t>When does it become an outlier?</w:t>
            </w:r>
            <w:r w:rsidR="00405B3D">
              <w:t>’</w:t>
            </w:r>
            <w:r w:rsidRPr="00405B3D">
              <w:t xml:space="preserve"> </w:t>
            </w:r>
            <w:r w:rsidR="00674579">
              <w:t>(</w:t>
            </w:r>
            <w:hyperlink r:id="rId14" w:history="1">
              <w:r w:rsidR="00674579" w:rsidRPr="006E4647">
                <w:rPr>
                  <w:rStyle w:val="Hyperlink"/>
                </w:rPr>
                <w:t>bit.ly/DesmosOutliers</w:t>
              </w:r>
            </w:hyperlink>
            <w:r w:rsidR="00674579">
              <w:t xml:space="preserve">) </w:t>
            </w:r>
            <w:r w:rsidRPr="00265006">
              <w:t>(</w:t>
            </w:r>
            <w:r w:rsidR="00405B3D">
              <w:t>s</w:t>
            </w:r>
            <w:r w:rsidRPr="00265006">
              <w:t xml:space="preserve">creens 2–5) to test their reasoning. </w:t>
            </w:r>
          </w:p>
        </w:tc>
        <w:tc>
          <w:tcPr>
            <w:tcW w:w="2410" w:type="dxa"/>
          </w:tcPr>
          <w:p w14:paraId="1731E858" w14:textId="43979B9C" w:rsidR="009927E9" w:rsidRDefault="009927E9"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rsidRPr="009927E9">
              <w:t xml:space="preserve">Turn and </w:t>
            </w:r>
            <w:r w:rsidR="00C3114C">
              <w:t>t</w:t>
            </w:r>
            <w:r w:rsidRPr="009927E9">
              <w:t>alk</w:t>
            </w:r>
          </w:p>
          <w:p w14:paraId="1F05EF7C" w14:textId="77777777" w:rsidR="009927E9" w:rsidRDefault="009927E9"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rsidRPr="009927E9">
              <w:t>Think-Pair-Share</w:t>
            </w:r>
          </w:p>
          <w:p w14:paraId="3C5F90F4" w14:textId="79FA8E15" w:rsidR="00D56D4A" w:rsidRDefault="00D56D4A"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3782" w:type="dxa"/>
          </w:tcPr>
          <w:p w14:paraId="3948AD4B" w14:textId="7693E7D0" w:rsidR="00D56D4A" w:rsidRDefault="00974E26"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t>This section c</w:t>
            </w:r>
            <w:r w:rsidR="00B00150" w:rsidRPr="00B00150">
              <w:t>onnects informal reasoning with formal definitions, strengthens conceptual understanding of outliers and introduces the use of IQR-based formulas.</w:t>
            </w:r>
          </w:p>
        </w:tc>
      </w:tr>
      <w:tr w:rsidR="00F45014" w14:paraId="7FBDD507" w14:textId="77777777" w:rsidTr="008B2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845295" w:rsidRDefault="00DD2C10" w:rsidP="008B2455">
            <w:pPr>
              <w:spacing w:before="0" w:after="0" w:line="240" w:lineRule="auto"/>
              <w:rPr>
                <w:b w:val="0"/>
                <w:bCs/>
              </w:rPr>
            </w:pPr>
            <w:r w:rsidRPr="00845295">
              <w:rPr>
                <w:bCs/>
              </w:rPr>
              <w:t>Releasing responsibility</w:t>
            </w:r>
          </w:p>
        </w:tc>
        <w:tc>
          <w:tcPr>
            <w:tcW w:w="5954" w:type="dxa"/>
          </w:tcPr>
          <w:p w14:paraId="7F745B73" w14:textId="317F9A96" w:rsidR="00F45014" w:rsidRDefault="005039AD"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rsidRPr="00265006">
              <w:t>Class discussion links student ideas to the formal formula for determining outlier boundaries (</w:t>
            </w:r>
            <w:r w:rsidR="00405B3D">
              <w:t>s</w:t>
            </w:r>
            <w:r w:rsidRPr="00265006">
              <w:t>lides 9–</w:t>
            </w:r>
            <w:r w:rsidR="00A13975">
              <w:t>10</w:t>
            </w:r>
            <w:r w:rsidRPr="00265006">
              <w:t>).</w:t>
            </w:r>
            <w:r>
              <w:t xml:space="preserve"> </w:t>
            </w:r>
            <w:r w:rsidRPr="002761AF">
              <w:t>Students</w:t>
            </w:r>
            <w:r>
              <w:t xml:space="preserve"> </w:t>
            </w:r>
            <w:r w:rsidRPr="002761AF">
              <w:t>discuss why it is important to identify outliers and when to keep or remove them in data analysis.</w:t>
            </w:r>
            <w:r>
              <w:br/>
            </w:r>
            <w:r w:rsidR="008D23E9">
              <w:t>Students</w:t>
            </w:r>
            <w:r w:rsidR="00432DCA">
              <w:t xml:space="preserve"> complete the </w:t>
            </w:r>
            <w:r w:rsidR="00424108">
              <w:t>Amplify (Desmos) task before</w:t>
            </w:r>
            <w:r w:rsidR="008D23E9">
              <w:t xml:space="preserve"> </w:t>
            </w:r>
            <w:r w:rsidR="008A56A2">
              <w:t>looking at</w:t>
            </w:r>
            <w:r w:rsidR="003F31C2" w:rsidRPr="003F31C2">
              <w:t xml:space="preserve"> worked examples of calculating outlier boundaries (</w:t>
            </w:r>
            <w:r w:rsidR="00405B3D">
              <w:t>s</w:t>
            </w:r>
            <w:r w:rsidR="003F31C2" w:rsidRPr="003F31C2">
              <w:t>lides 11–1</w:t>
            </w:r>
            <w:r w:rsidR="00A13975">
              <w:t>8</w:t>
            </w:r>
            <w:r w:rsidR="003F31C2" w:rsidRPr="003F31C2">
              <w:t>)</w:t>
            </w:r>
            <w:r w:rsidR="008D23E9">
              <w:t xml:space="preserve"> then</w:t>
            </w:r>
            <w:r w:rsidR="003F31C2" w:rsidRPr="003F31C2">
              <w:t xml:space="preserve"> complete a Frayer diagram</w:t>
            </w:r>
            <w:r w:rsidR="00F90378">
              <w:t xml:space="preserve"> </w:t>
            </w:r>
            <w:r w:rsidR="00A11788">
              <w:t>using</w:t>
            </w:r>
            <w:r w:rsidR="00F90378">
              <w:t xml:space="preserve"> </w:t>
            </w:r>
            <w:hyperlink w:anchor="_Appendix_A" w:history="1">
              <w:r w:rsidR="00F90378" w:rsidRPr="00CF010C">
                <w:rPr>
                  <w:rStyle w:val="Hyperlink"/>
                  <w:szCs w:val="24"/>
                </w:rPr>
                <w:t>Appendix A</w:t>
              </w:r>
            </w:hyperlink>
            <w:r w:rsidR="00F31D33">
              <w:t>.</w:t>
            </w:r>
            <w:r w:rsidR="003F31C2" w:rsidRPr="003F31C2">
              <w:t xml:space="preserve"> They revisit the dataset, recalculate the five-number summary excluding the outlier and redraw the box plo</w:t>
            </w:r>
            <w:r w:rsidR="002B04C3">
              <w:t>ts</w:t>
            </w:r>
            <w:r w:rsidR="00C410B7">
              <w:t xml:space="preserve"> to represent the datasets</w:t>
            </w:r>
            <w:r w:rsidR="003F31C2" w:rsidRPr="003F31C2">
              <w:t>.</w:t>
            </w:r>
          </w:p>
        </w:tc>
        <w:tc>
          <w:tcPr>
            <w:tcW w:w="2410" w:type="dxa"/>
          </w:tcPr>
          <w:p w14:paraId="0609A3B9" w14:textId="3ADA961F" w:rsidR="00C562ED" w:rsidRDefault="00C562ED"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rsidRPr="009927E9">
              <w:t>Pose-Pause-Pounce-Bounce</w:t>
            </w:r>
          </w:p>
          <w:p w14:paraId="2DE5413E" w14:textId="086A5862" w:rsidR="00F45014" w:rsidRDefault="0079194C"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rsidRPr="0079194C">
              <w:t xml:space="preserve">Worked examples (Your turn) </w:t>
            </w:r>
          </w:p>
        </w:tc>
        <w:tc>
          <w:tcPr>
            <w:tcW w:w="3782" w:type="dxa"/>
          </w:tcPr>
          <w:p w14:paraId="4F04A1BE" w14:textId="0595A4F9" w:rsidR="00F45014" w:rsidRDefault="0079194C" w:rsidP="008B2455">
            <w:pPr>
              <w:spacing w:before="0" w:after="0" w:line="240" w:lineRule="auto"/>
              <w:cnfStyle w:val="000000100000" w:firstRow="0" w:lastRow="0" w:firstColumn="0" w:lastColumn="0" w:oddVBand="0" w:evenVBand="0" w:oddHBand="1" w:evenHBand="0" w:firstRowFirstColumn="0" w:firstRowLastColumn="0" w:lastRowFirstColumn="0" w:lastRowLastColumn="0"/>
            </w:pPr>
            <w:r>
              <w:t>This section p</w:t>
            </w:r>
            <w:r w:rsidRPr="0079194C">
              <w:t>rovides scaffolded practice with formulas, reinforces accurate use of mathematical definitions, and highlights the effect of removing an outlier on the five-number summary and box plots.</w:t>
            </w:r>
          </w:p>
        </w:tc>
      </w:tr>
      <w:tr w:rsidR="00D56D4A" w14:paraId="2316F2F2" w14:textId="77777777" w:rsidTr="008B24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845295" w:rsidRDefault="00DD2C10" w:rsidP="008B2455">
            <w:pPr>
              <w:spacing w:before="0" w:after="0" w:line="240" w:lineRule="auto"/>
              <w:rPr>
                <w:b w:val="0"/>
                <w:bCs/>
              </w:rPr>
            </w:pPr>
            <w:r w:rsidRPr="00845295">
              <w:rPr>
                <w:bCs/>
              </w:rPr>
              <w:t>Independent practice</w:t>
            </w:r>
          </w:p>
        </w:tc>
        <w:tc>
          <w:tcPr>
            <w:tcW w:w="5954" w:type="dxa"/>
          </w:tcPr>
          <w:p w14:paraId="7932D450" w14:textId="532AF180" w:rsidR="00D56D4A" w:rsidRDefault="00AB1588"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rsidRPr="00AB1588">
              <w:t>Students work in groups to complete</w:t>
            </w:r>
            <w:r w:rsidR="00CE071B">
              <w:t xml:space="preserve"> a</w:t>
            </w:r>
            <w:r w:rsidRPr="00AB1588">
              <w:t xml:space="preserve"> task from </w:t>
            </w:r>
            <w:hyperlink w:anchor="_Appendix_B" w:history="1">
              <w:r w:rsidRPr="00CF010C">
                <w:rPr>
                  <w:rStyle w:val="Hyperlink"/>
                  <w:szCs w:val="24"/>
                </w:rPr>
                <w:t>Appendix B</w:t>
              </w:r>
            </w:hyperlink>
            <w:r w:rsidRPr="00AB1588">
              <w:t xml:space="preserve">. They </w:t>
            </w:r>
            <w:r w:rsidR="00CE071B">
              <w:t>make their way</w:t>
            </w:r>
            <w:r w:rsidRPr="00AB1588">
              <w:t xml:space="preserve"> through </w:t>
            </w:r>
            <w:r w:rsidR="00BA6CC0">
              <w:t>4</w:t>
            </w:r>
            <w:r w:rsidR="00CE071B">
              <w:t xml:space="preserve"> </w:t>
            </w:r>
            <w:r w:rsidRPr="00AB1588">
              <w:t>task</w:t>
            </w:r>
            <w:r w:rsidR="00515367">
              <w:t xml:space="preserve"> components</w:t>
            </w:r>
            <w:r w:rsidRPr="00AB1588">
              <w:t xml:space="preserve"> and record their thinking</w:t>
            </w:r>
            <w:r w:rsidR="00515367">
              <w:t xml:space="preserve"> each time</w:t>
            </w:r>
            <w:r w:rsidRPr="00AB1588">
              <w:t xml:space="preserve">. </w:t>
            </w:r>
            <w:r w:rsidR="00381156">
              <w:t xml:space="preserve">Students </w:t>
            </w:r>
            <w:r w:rsidR="002E2610">
              <w:t xml:space="preserve">discuss the previous </w:t>
            </w:r>
            <w:r w:rsidR="00C3114C">
              <w:t>task in</w:t>
            </w:r>
            <w:r w:rsidRPr="00AB1588">
              <w:t xml:space="preserve"> a class discussion</w:t>
            </w:r>
            <w:r w:rsidR="002E2610">
              <w:t xml:space="preserve"> before writing a summary of their </w:t>
            </w:r>
            <w:r w:rsidR="00D63DF2">
              <w:t>conclusions</w:t>
            </w:r>
            <w:r w:rsidRPr="00AB1588">
              <w:t>. Students complete an individual exit ticket (</w:t>
            </w:r>
            <w:r w:rsidR="00405B3D">
              <w:t>s</w:t>
            </w:r>
            <w:r w:rsidRPr="00AB1588">
              <w:t>lide 20).</w:t>
            </w:r>
          </w:p>
        </w:tc>
        <w:tc>
          <w:tcPr>
            <w:tcW w:w="2410" w:type="dxa"/>
          </w:tcPr>
          <w:p w14:paraId="15016118" w14:textId="77777777" w:rsidR="00D56D4A" w:rsidRDefault="00AB1588"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4DA22B0D" w14:textId="77777777" w:rsidR="00277E9E" w:rsidRDefault="00AB1588"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t>Vertical non-permanent surfaces</w:t>
            </w:r>
            <w:r w:rsidR="00277E9E">
              <w:br/>
            </w:r>
            <w:r w:rsidR="00277E9E" w:rsidRPr="00277E9E">
              <w:t>Pose-Pause-Pounce-Bounce</w:t>
            </w:r>
          </w:p>
          <w:p w14:paraId="2E07F92D" w14:textId="581235AE" w:rsidR="00AB1588" w:rsidRDefault="00277E9E" w:rsidP="008B2455">
            <w:pPr>
              <w:spacing w:before="0" w:after="0" w:line="240" w:lineRule="auto"/>
              <w:cnfStyle w:val="000000010000" w:firstRow="0" w:lastRow="0" w:firstColumn="0" w:lastColumn="0" w:oddVBand="0" w:evenVBand="0" w:oddHBand="0" w:evenHBand="1" w:firstRowFirstColumn="0" w:firstRowLastColumn="0" w:lastRowFirstColumn="0" w:lastRowLastColumn="0"/>
            </w:pPr>
            <w:r w:rsidRPr="00277E9E">
              <w:t>Exit ticket</w:t>
            </w:r>
          </w:p>
        </w:tc>
        <w:tc>
          <w:tcPr>
            <w:tcW w:w="3782" w:type="dxa"/>
          </w:tcPr>
          <w:p w14:paraId="02EEED6C" w14:textId="276FFB20" w:rsidR="00D56D4A" w:rsidRPr="00F31D33" w:rsidRDefault="00FA7B0F" w:rsidP="008B2455">
            <w:pPr>
              <w:suppressAutoHyphens w:val="0"/>
              <w:spacing w:before="0"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t>This section p</w:t>
            </w:r>
            <w:r w:rsidR="004D7EC4">
              <w:t xml:space="preserve">romotes collaboration, reasoning, and flexibility in problem-solving. </w:t>
            </w:r>
            <w:r>
              <w:t>Students c</w:t>
            </w:r>
            <w:r w:rsidR="004D7EC4">
              <w:t>onsolidate</w:t>
            </w:r>
            <w:r>
              <w:t xml:space="preserve"> their</w:t>
            </w:r>
            <w:r w:rsidR="004D7EC4">
              <w:t xml:space="preserve"> learning through group discussion and checks individual understanding with the exit ticket.</w:t>
            </w:r>
          </w:p>
        </w:tc>
      </w:tr>
    </w:tbl>
    <w:p w14:paraId="4432ACB1" w14:textId="77777777" w:rsidR="00D56D4A" w:rsidRPr="00D56D4A" w:rsidRDefault="00D56D4A" w:rsidP="09AC1D10">
      <w:pPr>
        <w:pStyle w:val="ListBullet"/>
        <w:ind w:left="0" w:firstLine="0"/>
        <w:sectPr w:rsidR="00D56D4A" w:rsidRPr="00D56D4A" w:rsidSect="00D7595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A6BFD88" w:rsidR="00F40DC4" w:rsidRPr="003C2AC4" w:rsidRDefault="00F40DC4" w:rsidP="00F40DC4">
      <w:pPr>
        <w:pStyle w:val="FeatureBox2"/>
      </w:pPr>
      <w:r>
        <w:t xml:space="preserve">Please use the associated PowerPoint </w:t>
      </w:r>
      <w:r w:rsidR="00387F31">
        <w:rPr>
          <w:i/>
          <w:iCs/>
        </w:rPr>
        <w:t>Outliers</w:t>
      </w:r>
      <w:r>
        <w:t xml:space="preserve"> to display images in this lesson.</w:t>
      </w:r>
    </w:p>
    <w:p w14:paraId="453957C7" w14:textId="2CD31240" w:rsidR="00D01CAE" w:rsidRDefault="00FD5257" w:rsidP="002D57ED">
      <w:pPr>
        <w:pStyle w:val="Heading3"/>
        <w:numPr>
          <w:ilvl w:val="2"/>
          <w:numId w:val="1"/>
        </w:numPr>
        <w:ind w:left="0"/>
      </w:pPr>
      <w:r>
        <w:t>Activat</w:t>
      </w:r>
      <w:r w:rsidR="0065706C">
        <w:t>ing</w:t>
      </w:r>
      <w:r>
        <w:t xml:space="preserve"> prior knowledge</w:t>
      </w:r>
    </w:p>
    <w:p w14:paraId="5A45436D" w14:textId="61DE4EE2" w:rsidR="000B0EC7" w:rsidRDefault="000B0EC7" w:rsidP="002D57ED">
      <w:pPr>
        <w:pStyle w:val="ListNumber"/>
        <w:numPr>
          <w:ilvl w:val="0"/>
          <w:numId w:val="3"/>
        </w:numPr>
      </w:pPr>
      <w:r>
        <w:t xml:space="preserve">Display slide 4 from the PowerPoint which shows the </w:t>
      </w:r>
      <w:r w:rsidR="00F4616B">
        <w:t xml:space="preserve">statistical </w:t>
      </w:r>
      <w:r>
        <w:t xml:space="preserve">investigation process. Explain that this lesson will focus on </w:t>
      </w:r>
      <w:r w:rsidR="00F4616B">
        <w:t xml:space="preserve">stage </w:t>
      </w:r>
      <w:r>
        <w:t>4, analysing data.</w:t>
      </w:r>
    </w:p>
    <w:p w14:paraId="141034CB" w14:textId="6FE84855" w:rsidR="004519B1" w:rsidRDefault="004519B1" w:rsidP="002D57ED">
      <w:pPr>
        <w:pStyle w:val="ListNumber"/>
        <w:numPr>
          <w:ilvl w:val="0"/>
          <w:numId w:val="3"/>
        </w:numPr>
      </w:pPr>
      <w:r>
        <w:t xml:space="preserve">Show students slide </w:t>
      </w:r>
      <w:r w:rsidR="000B0EC7">
        <w:t>5</w:t>
      </w:r>
      <w:r>
        <w:t xml:space="preserve"> </w:t>
      </w:r>
      <w:r w:rsidR="0033162B">
        <w:t xml:space="preserve">which shows the </w:t>
      </w:r>
      <w:r w:rsidR="00F4616B">
        <w:t>dataset</w:t>
      </w:r>
      <w:r w:rsidR="0033162B">
        <w:t xml:space="preserve"> and read students the </w:t>
      </w:r>
      <w:r>
        <w:t>following scenario.</w:t>
      </w:r>
    </w:p>
    <w:p w14:paraId="4CC5FB6E" w14:textId="033B6E49" w:rsidR="004519B1" w:rsidRDefault="004519B1" w:rsidP="004519B1">
      <w:pPr>
        <w:pStyle w:val="FeatureBox3"/>
      </w:pPr>
      <w:r>
        <w:t>A fitness centre has developed a radical new fitness and diet program. It decides to conduct a study to show how effective the program is. The program tracks the</w:t>
      </w:r>
      <w:r w:rsidR="00B07B3B">
        <w:t xml:space="preserve"> weight loss</w:t>
      </w:r>
      <w:r>
        <w:t xml:space="preserve"> of each participant in kilograms throughout the study.</w:t>
      </w:r>
    </w:p>
    <w:p w14:paraId="624B80D4" w14:textId="77777777" w:rsidR="004519B1" w:rsidRDefault="004519B1" w:rsidP="004519B1">
      <w:pPr>
        <w:pStyle w:val="FeatureBox3"/>
      </w:pPr>
      <w:r>
        <w:t>After 12 weeks, the change for the 10 participants is recorded as follows:</w:t>
      </w:r>
    </w:p>
    <w:p w14:paraId="1F986530" w14:textId="7684BAE2" w:rsidR="00F4616B" w:rsidRPr="00F4616B" w:rsidRDefault="00F4616B" w:rsidP="005E46D9">
      <w:pPr>
        <w:pStyle w:val="FeatureBox3"/>
      </w:pPr>
      <w:r w:rsidRPr="00F4616B">
        <w:t xml:space="preserve">Participant 1: </w:t>
      </w:r>
      <w:r w:rsidR="005E46D9">
        <w:t>−</w:t>
      </w:r>
      <w:r w:rsidRPr="00F4616B">
        <w:t>1.5</w:t>
      </w:r>
      <w:r w:rsidR="005E46D9">
        <w:t> </w:t>
      </w:r>
      <w:r w:rsidRPr="00F4616B">
        <w:t xml:space="preserve">kg, Participant 2: </w:t>
      </w:r>
      <w:r w:rsidR="005E46D9">
        <w:t>−</w:t>
      </w:r>
      <w:r w:rsidRPr="00F4616B">
        <w:t>2.2</w:t>
      </w:r>
      <w:r w:rsidR="005E46D9">
        <w:t> </w:t>
      </w:r>
      <w:r w:rsidRPr="00F4616B">
        <w:t xml:space="preserve">kg, Participant 3: </w:t>
      </w:r>
      <w:r w:rsidR="005E46D9">
        <w:t>−</w:t>
      </w:r>
      <w:r w:rsidRPr="00F4616B">
        <w:t>2.8</w:t>
      </w:r>
      <w:r w:rsidR="005E46D9">
        <w:t> </w:t>
      </w:r>
      <w:r w:rsidRPr="00F4616B">
        <w:t xml:space="preserve">kg, Participant 4: </w:t>
      </w:r>
      <w:r w:rsidR="005E46D9">
        <w:t>−</w:t>
      </w:r>
      <w:r w:rsidRPr="00F4616B">
        <w:t>1.2</w:t>
      </w:r>
      <w:r w:rsidR="005E46D9">
        <w:t> </w:t>
      </w:r>
      <w:r w:rsidRPr="00F4616B">
        <w:t xml:space="preserve">kg, Participant 5: </w:t>
      </w:r>
      <w:r w:rsidR="005E46D9">
        <w:t>−</w:t>
      </w:r>
      <w:r w:rsidRPr="00F4616B">
        <w:t>3.0</w:t>
      </w:r>
      <w:r w:rsidR="005E46D9">
        <w:t> </w:t>
      </w:r>
      <w:r w:rsidRPr="00F4616B">
        <w:t xml:space="preserve">kg, Participant 6: </w:t>
      </w:r>
      <w:r w:rsidR="005E46D9">
        <w:t>−</w:t>
      </w:r>
      <w:r w:rsidRPr="00F4616B">
        <w:t>2.5</w:t>
      </w:r>
      <w:r w:rsidR="005E46D9">
        <w:t> </w:t>
      </w:r>
      <w:r w:rsidRPr="00F4616B">
        <w:t xml:space="preserve">kg, Participant 7: </w:t>
      </w:r>
      <w:r w:rsidR="005E46D9">
        <w:t>−</w:t>
      </w:r>
      <w:r w:rsidRPr="00F4616B">
        <w:t>2.0</w:t>
      </w:r>
      <w:r w:rsidR="005E46D9">
        <w:t> </w:t>
      </w:r>
      <w:r w:rsidRPr="00F4616B">
        <w:t xml:space="preserve">kg, Participant 8: </w:t>
      </w:r>
      <w:r w:rsidR="005E46D9">
        <w:t>−</w:t>
      </w:r>
      <w:r w:rsidRPr="00F4616B">
        <w:t>2.3</w:t>
      </w:r>
      <w:r w:rsidR="005E46D9">
        <w:t> </w:t>
      </w:r>
      <w:r w:rsidRPr="00F4616B">
        <w:t xml:space="preserve">kg, Participant 9: </w:t>
      </w:r>
      <w:r w:rsidR="005E46D9">
        <w:t>−</w:t>
      </w:r>
      <w:r w:rsidRPr="00F4616B">
        <w:t>12.0</w:t>
      </w:r>
      <w:r w:rsidR="005E46D9">
        <w:t> </w:t>
      </w:r>
      <w:r w:rsidRPr="00F4616B">
        <w:t xml:space="preserve">kg, Participant 10: </w:t>
      </w:r>
      <w:r w:rsidR="005E46D9">
        <w:t>−</w:t>
      </w:r>
      <w:r w:rsidRPr="00F4616B">
        <w:t>2.1</w:t>
      </w:r>
      <w:r w:rsidR="005E46D9">
        <w:t> </w:t>
      </w:r>
      <w:r w:rsidRPr="00F4616B">
        <w:t>kg</w:t>
      </w:r>
      <w:r w:rsidR="005E46D9">
        <w:t>.</w:t>
      </w:r>
    </w:p>
    <w:p w14:paraId="058A3EA1" w14:textId="14672328" w:rsidR="004519B1" w:rsidRDefault="00191A8D" w:rsidP="002D57ED">
      <w:pPr>
        <w:pStyle w:val="ListNumber"/>
        <w:numPr>
          <w:ilvl w:val="0"/>
          <w:numId w:val="3"/>
        </w:numPr>
      </w:pPr>
      <w:r>
        <w:t>In a Think-Pair-Share</w:t>
      </w:r>
      <w:r w:rsidR="00023C95" w:rsidRPr="00023C95">
        <w:rPr>
          <w:color w:val="000000"/>
          <w:szCs w:val="22"/>
          <w:shd w:val="clear" w:color="auto" w:fill="FFFFFF"/>
        </w:rPr>
        <w:t xml:space="preserve"> </w:t>
      </w:r>
      <w:r w:rsidR="00023C95" w:rsidRPr="00023C95">
        <w:t>(</w:t>
      </w:r>
      <w:hyperlink r:id="rId15" w:tgtFrame="_blank" w:history="1">
        <w:r w:rsidR="00023C95" w:rsidRPr="00023C95">
          <w:rPr>
            <w:rStyle w:val="Hyperlink"/>
          </w:rPr>
          <w:t>bit.ly/thinkpairsharestrategy</w:t>
        </w:r>
      </w:hyperlink>
      <w:r w:rsidR="00023C95" w:rsidRPr="00023C95">
        <w:t>),</w:t>
      </w:r>
      <w:r w:rsidR="00143B53">
        <w:t xml:space="preserve"> </w:t>
      </w:r>
      <w:r w:rsidR="00023C95">
        <w:t>ask students</w:t>
      </w:r>
      <w:r w:rsidR="000B5EE2">
        <w:t xml:space="preserve"> </w:t>
      </w:r>
      <w:r w:rsidR="004519B1">
        <w:t>what they notice and wonder (</w:t>
      </w:r>
      <w:hyperlink r:id="rId16">
        <w:r w:rsidR="004519B1" w:rsidRPr="69AA0A1C">
          <w:rPr>
            <w:rStyle w:val="Hyperlink"/>
          </w:rPr>
          <w:t>bit.ly/noticewonderstrategy</w:t>
        </w:r>
      </w:hyperlink>
      <w:r w:rsidR="004519B1">
        <w:t>)</w:t>
      </w:r>
      <w:r w:rsidR="004519B1" w:rsidRPr="00C54091">
        <w:rPr>
          <w:b/>
          <w:bCs/>
        </w:rPr>
        <w:t xml:space="preserve"> </w:t>
      </w:r>
      <w:r w:rsidR="004519B1">
        <w:t>about these results.</w:t>
      </w:r>
    </w:p>
    <w:p w14:paraId="239160DC" w14:textId="4BE3E8EF" w:rsidR="004519B1" w:rsidRDefault="004519B1" w:rsidP="004519B1">
      <w:pPr>
        <w:pStyle w:val="FeatureBox"/>
      </w:pPr>
      <w:r>
        <w:t xml:space="preserve">Students may notice that </w:t>
      </w:r>
      <w:r w:rsidR="00C34EB3">
        <w:t>the</w:t>
      </w:r>
      <w:r>
        <w:t xml:space="preserve"> losses </w:t>
      </w:r>
      <w:r w:rsidR="00641D19" w:rsidRPr="00641D19">
        <w:t>seem to be between 1</w:t>
      </w:r>
      <w:r w:rsidR="002F6531">
        <w:t>–</w:t>
      </w:r>
      <w:r w:rsidR="00641D19" w:rsidRPr="00641D19">
        <w:t>3</w:t>
      </w:r>
      <w:r w:rsidR="002F6531">
        <w:t> </w:t>
      </w:r>
      <w:r w:rsidR="00641D19" w:rsidRPr="00641D19">
        <w:t xml:space="preserve">kgs, except one </w:t>
      </w:r>
      <w:r w:rsidR="00715AB6">
        <w:t xml:space="preserve">loss </w:t>
      </w:r>
      <w:r w:rsidR="00641D19" w:rsidRPr="00641D19">
        <w:t>that is significantly larger.</w:t>
      </w:r>
    </w:p>
    <w:p w14:paraId="1B3D9E82" w14:textId="3C527F7B" w:rsidR="004519B1" w:rsidRDefault="004519B1" w:rsidP="004519B1">
      <w:pPr>
        <w:pStyle w:val="FeatureBox"/>
      </w:pPr>
      <w:r>
        <w:t xml:space="preserve">Students may wonder why there is one result that is significantly different and whether the participant did something different during the program. They may also wonder about the original </w:t>
      </w:r>
      <w:r w:rsidR="00715AB6">
        <w:t>weight</w:t>
      </w:r>
      <w:r>
        <w:t xml:space="preserve"> of the people involved and whether they had much </w:t>
      </w:r>
      <w:r w:rsidR="00715AB6">
        <w:t>weight</w:t>
      </w:r>
      <w:r>
        <w:t xml:space="preserve"> to lose.</w:t>
      </w:r>
    </w:p>
    <w:p w14:paraId="25F698C0" w14:textId="0F1EDD47" w:rsidR="004519B1" w:rsidRDefault="004519B1" w:rsidP="002D57ED">
      <w:pPr>
        <w:pStyle w:val="ListNumber"/>
        <w:numPr>
          <w:ilvl w:val="0"/>
          <w:numId w:val="3"/>
        </w:numPr>
      </w:pPr>
      <w:r>
        <w:t>In pairs, using a mini whiteboard (</w:t>
      </w:r>
      <w:hyperlink r:id="rId17" w:history="1">
        <w:r w:rsidRPr="00183649">
          <w:rPr>
            <w:rStyle w:val="Hyperlink"/>
          </w:rPr>
          <w:t>bit.ly/miniwhiteboards</w:t>
        </w:r>
      </w:hyperlink>
      <w:r>
        <w:t>), have students calculate the five-number summary for the data before drawing a box plot.</w:t>
      </w:r>
    </w:p>
    <w:p w14:paraId="40B29236" w14:textId="21D67400" w:rsidR="005253B2" w:rsidRDefault="00364D7D" w:rsidP="004519B1">
      <w:pPr>
        <w:pStyle w:val="FeatureBox"/>
      </w:pPr>
      <w:r>
        <w:lastRenderedPageBreak/>
        <w:t xml:space="preserve">If </w:t>
      </w:r>
      <w:r w:rsidR="009636A7">
        <w:t>s</w:t>
      </w:r>
      <w:r>
        <w:t>tudents requir</w:t>
      </w:r>
      <w:r w:rsidR="00F91FC8">
        <w:t>e</w:t>
      </w:r>
      <w:r w:rsidR="00C22502">
        <w:t xml:space="preserve"> further assistance with</w:t>
      </w:r>
      <w:r w:rsidR="005253B2">
        <w:t xml:space="preserve"> calculating the</w:t>
      </w:r>
      <w:r w:rsidR="00B17AF6">
        <w:t xml:space="preserve"> </w:t>
      </w:r>
      <w:r w:rsidR="00E17419">
        <w:t>five-number summary</w:t>
      </w:r>
      <w:r w:rsidR="005253B2">
        <w:t>,</w:t>
      </w:r>
      <w:r>
        <w:t xml:space="preserve"> it is advised students review</w:t>
      </w:r>
      <w:r w:rsidR="00AA140A">
        <w:t xml:space="preserve"> </w:t>
      </w:r>
      <w:r w:rsidR="00720F40">
        <w:t>L</w:t>
      </w:r>
      <w:r w:rsidR="00AA140A">
        <w:t xml:space="preserve">esson </w:t>
      </w:r>
      <w:r w:rsidR="009B7A51">
        <w:t>6</w:t>
      </w:r>
      <w:r w:rsidR="00720F40">
        <w:t xml:space="preserve"> </w:t>
      </w:r>
      <w:r w:rsidR="002F6531">
        <w:t>–</w:t>
      </w:r>
      <w:r w:rsidR="004E356F">
        <w:t xml:space="preserve"> </w:t>
      </w:r>
      <w:r w:rsidR="00720F40">
        <w:t>f</w:t>
      </w:r>
      <w:r w:rsidR="004E356F" w:rsidRPr="00720F40">
        <w:t>ive-number summary</w:t>
      </w:r>
      <w:r>
        <w:t>.</w:t>
      </w:r>
    </w:p>
    <w:p w14:paraId="004EC815" w14:textId="2E1BA271" w:rsidR="004519B1" w:rsidRDefault="004519B1" w:rsidP="004519B1">
      <w:pPr>
        <w:pStyle w:val="FeatureBox"/>
      </w:pPr>
      <w:r>
        <w:t>A grid structure on the mini whiteboards would assist students in constructing their box plots. A sheet of grid paper inside a plastic sleeve would also work. A3 size would be ideal, but A4 would be sufficient.</w:t>
      </w:r>
    </w:p>
    <w:p w14:paraId="695E884C" w14:textId="7533A4FC" w:rsidR="004519B1" w:rsidRDefault="004519B1" w:rsidP="00F95EB6">
      <w:pPr>
        <w:pStyle w:val="ListNumber"/>
        <w:numPr>
          <w:ilvl w:val="0"/>
          <w:numId w:val="3"/>
        </w:numPr>
      </w:pPr>
      <w:r>
        <w:t>Have students compare their box plot with a neighbouring pair and discuss any differences. Students should then use the peer feedback received to review their plot and modify it if necessary.</w:t>
      </w:r>
    </w:p>
    <w:p w14:paraId="6A9FAE10" w14:textId="06715AFB" w:rsidR="004519B1" w:rsidRDefault="004519B1" w:rsidP="004519B1">
      <w:pPr>
        <w:pStyle w:val="FeatureBox"/>
      </w:pPr>
      <w:r>
        <w:t xml:space="preserve">Students will </w:t>
      </w:r>
      <w:r w:rsidR="000931D1">
        <w:t>return to</w:t>
      </w:r>
      <w:r>
        <w:t xml:space="preserve"> this box plot for a later activity. Please ask them not to erase the box plot.</w:t>
      </w:r>
    </w:p>
    <w:p w14:paraId="0AE59DF7" w14:textId="0F8E5D98" w:rsidR="004519B1" w:rsidRDefault="004519B1" w:rsidP="002D57ED">
      <w:pPr>
        <w:pStyle w:val="ListNumber"/>
        <w:numPr>
          <w:ilvl w:val="0"/>
          <w:numId w:val="3"/>
        </w:numPr>
      </w:pPr>
      <w:r>
        <w:t>Using a Think-</w:t>
      </w:r>
      <w:r w:rsidR="00322B86">
        <w:t>Pair-Share</w:t>
      </w:r>
      <w:r>
        <w:t xml:space="preserve">, guide students to reflect critically on these questions: </w:t>
      </w:r>
    </w:p>
    <w:p w14:paraId="035F80C9" w14:textId="3C883D13" w:rsidR="007E0F83" w:rsidRDefault="007E0F83" w:rsidP="00D000E2">
      <w:pPr>
        <w:pStyle w:val="ListBullet2"/>
      </w:pPr>
      <w:r w:rsidRPr="007E0F83">
        <w:t>What might the</w:t>
      </w:r>
      <w:r w:rsidR="002F6531">
        <w:t xml:space="preserve"> −</w:t>
      </w:r>
      <w:r w:rsidR="002F6531" w:rsidRPr="009C14B3">
        <w:t>12</w:t>
      </w:r>
      <w:r w:rsidR="002F6531">
        <w:t> </w:t>
      </w:r>
      <w:r w:rsidR="002F6531" w:rsidRPr="009C14B3">
        <w:t>kg</w:t>
      </w:r>
      <w:r w:rsidRPr="007E0F83">
        <w:t xml:space="preserve"> value tell us about this </w:t>
      </w:r>
      <w:r w:rsidR="00F4616B">
        <w:t>dataset</w:t>
      </w:r>
      <w:r w:rsidRPr="007E0F83">
        <w:t>?</w:t>
      </w:r>
    </w:p>
    <w:p w14:paraId="0C1995CC" w14:textId="77777777" w:rsidR="00BF3493" w:rsidRDefault="00BF3493" w:rsidP="00D000E2">
      <w:pPr>
        <w:pStyle w:val="ListBullet2"/>
      </w:pPr>
      <w:r>
        <w:t>What would the range of the data be?</w:t>
      </w:r>
    </w:p>
    <w:p w14:paraId="47096EB8" w14:textId="64939074" w:rsidR="007E0F83" w:rsidRDefault="007E0F83" w:rsidP="00D000E2">
      <w:pPr>
        <w:pStyle w:val="ListBullet2"/>
      </w:pPr>
      <w:r w:rsidRPr="007E0F83">
        <w:t xml:space="preserve">How should we decide whether to include or exclude </w:t>
      </w:r>
      <w:r w:rsidR="00FD26D4">
        <w:t>this value</w:t>
      </w:r>
      <w:r w:rsidRPr="007E0F83">
        <w:t xml:space="preserve"> in our analysis</w:t>
      </w:r>
      <w:r w:rsidR="001251FE">
        <w:t>?</w:t>
      </w:r>
    </w:p>
    <w:p w14:paraId="18FC3CCF" w14:textId="77777777" w:rsidR="004579CF" w:rsidRDefault="004519B1" w:rsidP="004519B1">
      <w:pPr>
        <w:pStyle w:val="FeatureBox"/>
      </w:pPr>
      <w:r>
        <w:t xml:space="preserve">Student responses could </w:t>
      </w:r>
      <w:r w:rsidR="00BC2E86">
        <w:t>suggest</w:t>
      </w:r>
      <w:r>
        <w:t xml:space="preserve"> that the 12</w:t>
      </w:r>
      <w:r w:rsidR="004579CF">
        <w:t> </w:t>
      </w:r>
      <w:r>
        <w:t>kg loss is relevant as it is someone’s result, however, others could point out that it is significantly different and may suggest the measurement is incorrect.</w:t>
      </w:r>
    </w:p>
    <w:p w14:paraId="7B9B2046" w14:textId="2C619327" w:rsidR="004519B1" w:rsidRDefault="00DC27BC" w:rsidP="004519B1">
      <w:pPr>
        <w:pStyle w:val="FeatureBox"/>
      </w:pPr>
      <w:r>
        <w:t>Students may also notice that the</w:t>
      </w:r>
      <m:oMath>
        <m:r>
          <w:rPr>
            <w:rFonts w:ascii="Cambria Math" w:hAnsi="Cambria Math"/>
          </w:rPr>
          <m:t xml:space="preserve"> </m:t>
        </m:r>
      </m:oMath>
      <w:r w:rsidR="004579CF">
        <w:t>−</w:t>
      </w:r>
      <w:r w:rsidR="004579CF" w:rsidRPr="009C14B3">
        <w:t>12</w:t>
      </w:r>
      <w:r w:rsidR="004579CF">
        <w:t> </w:t>
      </w:r>
      <w:r w:rsidR="004579CF" w:rsidRPr="009C14B3">
        <w:t>kg</w:t>
      </w:r>
      <w:r w:rsidR="004579CF" w:rsidRPr="007E0F83">
        <w:t xml:space="preserve"> </w:t>
      </w:r>
      <w:r w:rsidR="007F0ABD">
        <w:t xml:space="preserve">significantly affects </w:t>
      </w:r>
      <w:r w:rsidR="00BF3493">
        <w:t>the</w:t>
      </w:r>
      <w:r w:rsidR="000F64E3">
        <w:t xml:space="preserve"> range of the </w:t>
      </w:r>
      <w:r w:rsidR="00F4616B">
        <w:t>dataset</w:t>
      </w:r>
      <w:r w:rsidR="000F64E3">
        <w:t xml:space="preserve"> and</w:t>
      </w:r>
      <w:r w:rsidR="00BA14EA">
        <w:t xml:space="preserve"> therefore should not be included to better reflect the weight loss of </w:t>
      </w:r>
      <w:r w:rsidR="00E23174">
        <w:t>most of</w:t>
      </w:r>
      <w:r w:rsidR="00BA14EA">
        <w:t xml:space="preserve"> the participants.</w:t>
      </w:r>
    </w:p>
    <w:p w14:paraId="05537C0B" w14:textId="45D9CD3B" w:rsidR="003024CB" w:rsidRDefault="00097721" w:rsidP="002D57ED">
      <w:pPr>
        <w:pStyle w:val="Heading3"/>
        <w:numPr>
          <w:ilvl w:val="2"/>
          <w:numId w:val="1"/>
        </w:numPr>
        <w:ind w:left="0"/>
      </w:pPr>
      <w:r>
        <w:t>Connecting learning</w:t>
      </w:r>
    </w:p>
    <w:p w14:paraId="6062C728" w14:textId="250391E5" w:rsidR="00022C93" w:rsidRDefault="00A61DBC" w:rsidP="002D57ED">
      <w:pPr>
        <w:pStyle w:val="ListNumber"/>
        <w:numPr>
          <w:ilvl w:val="0"/>
          <w:numId w:val="14"/>
        </w:numPr>
      </w:pPr>
      <w:r>
        <w:t xml:space="preserve">Explain to students that data that </w:t>
      </w:r>
      <w:r w:rsidR="0006060D">
        <w:t>appears to stand out from the other members of the dat</w:t>
      </w:r>
      <w:r w:rsidR="00A26CB5">
        <w:t>aset by being unusually high or low, is</w:t>
      </w:r>
      <w:r>
        <w:t xml:space="preserve"> called an outlier. </w:t>
      </w:r>
    </w:p>
    <w:p w14:paraId="6DA3110B" w14:textId="3657127D" w:rsidR="00EF7B27" w:rsidRDefault="00526399" w:rsidP="00022C93">
      <w:pPr>
        <w:pStyle w:val="FeatureBox"/>
      </w:pPr>
      <w:r w:rsidRPr="00526399">
        <w:lastRenderedPageBreak/>
        <w:t>The NESA syllabus glossary defines a</w:t>
      </w:r>
      <w:r>
        <w:t xml:space="preserve">n outlier </w:t>
      </w:r>
      <w:r w:rsidRPr="00526399">
        <w:t>as ‘</w:t>
      </w:r>
      <w:r w:rsidR="000760A8" w:rsidRPr="000760A8">
        <w:t>A data value that appears to stand out from the other members of the dataset by being unusually high or low</w:t>
      </w:r>
      <w:r w:rsidRPr="00526399">
        <w:t>’</w:t>
      </w:r>
      <w:r w:rsidR="000760A8">
        <w:t>.</w:t>
      </w:r>
      <w:r w:rsidRPr="00526399">
        <w:t xml:space="preserve"> (NESA 2024)</w:t>
      </w:r>
      <w:r w:rsidR="000760A8">
        <w:t xml:space="preserve"> </w:t>
      </w:r>
      <w:r w:rsidR="00EF7B27">
        <w:br/>
      </w:r>
      <w:r w:rsidR="00D54570">
        <w:t xml:space="preserve">This is displayed on slide 6 for students to </w:t>
      </w:r>
      <w:r w:rsidR="00544CA1">
        <w:t>read and/or write down.</w:t>
      </w:r>
    </w:p>
    <w:p w14:paraId="64D5C6FF" w14:textId="7F912743" w:rsidR="00D77FE1" w:rsidRDefault="00814186" w:rsidP="0026749B">
      <w:pPr>
        <w:pStyle w:val="ListNumber"/>
        <w:numPr>
          <w:ilvl w:val="0"/>
          <w:numId w:val="3"/>
        </w:numPr>
      </w:pPr>
      <w:r>
        <w:t>Return to the data</w:t>
      </w:r>
      <w:r w:rsidR="000D3936">
        <w:t xml:space="preserve"> on slide </w:t>
      </w:r>
      <w:r w:rsidR="000A70D0">
        <w:t>5</w:t>
      </w:r>
      <w:r w:rsidR="000D3936">
        <w:t xml:space="preserve"> </w:t>
      </w:r>
      <w:r w:rsidR="00117685">
        <w:t xml:space="preserve">of the PowerPoint </w:t>
      </w:r>
      <w:r w:rsidR="000D3936">
        <w:t xml:space="preserve">and </w:t>
      </w:r>
      <w:r w:rsidR="000A69B7">
        <w:t xml:space="preserve">ask students to write the values </w:t>
      </w:r>
      <w:r w:rsidR="00CF3485">
        <w:t>down in their workbooks</w:t>
      </w:r>
      <w:r w:rsidR="00D77FE1">
        <w:t>.</w:t>
      </w:r>
    </w:p>
    <w:p w14:paraId="69EEA3FB" w14:textId="6D269BBE" w:rsidR="00223B71" w:rsidRDefault="00223B71" w:rsidP="0026749B">
      <w:pPr>
        <w:pStyle w:val="ListNumber"/>
        <w:numPr>
          <w:ilvl w:val="0"/>
          <w:numId w:val="3"/>
        </w:numPr>
      </w:pPr>
      <w:r w:rsidRPr="00223B71">
        <w:t>Ask students to turn and talk (</w:t>
      </w:r>
      <w:hyperlink r:id="rId18" w:history="1">
        <w:r w:rsidRPr="00C67EBF">
          <w:rPr>
            <w:rStyle w:val="Hyperlink"/>
          </w:rPr>
          <w:t>bit.ly/classroomtalkmoves</w:t>
        </w:r>
      </w:hyperlink>
      <w:r w:rsidRPr="00223B71">
        <w:t>) with a partner about where they would place boundaries in the data to identify outliers. They should discuss what values might be considered outliers at both the lower and upper ends of the dataset.</w:t>
      </w:r>
    </w:p>
    <w:p w14:paraId="6DE48501" w14:textId="69140576" w:rsidR="00ED3728" w:rsidRDefault="00D64A1C" w:rsidP="0026749B">
      <w:pPr>
        <w:pStyle w:val="ListNumber"/>
        <w:numPr>
          <w:ilvl w:val="0"/>
          <w:numId w:val="3"/>
        </w:numPr>
      </w:pPr>
      <w:r>
        <w:t xml:space="preserve">Display </w:t>
      </w:r>
      <w:r w:rsidR="00EF242F">
        <w:t xml:space="preserve">slide </w:t>
      </w:r>
      <w:r w:rsidR="000A70D0">
        <w:t>8</w:t>
      </w:r>
      <w:r w:rsidR="00924FAE">
        <w:t xml:space="preserve"> showing a </w:t>
      </w:r>
      <w:r w:rsidR="00DB4C36">
        <w:t xml:space="preserve">new </w:t>
      </w:r>
      <w:r w:rsidR="00924FAE">
        <w:t xml:space="preserve">dataset </w:t>
      </w:r>
      <w:r w:rsidR="00DB4C36">
        <w:t xml:space="preserve">displayed </w:t>
      </w:r>
      <w:r w:rsidR="001C3795">
        <w:t>as</w:t>
      </w:r>
      <w:r w:rsidR="006602E5">
        <w:t xml:space="preserve"> a</w:t>
      </w:r>
      <w:r w:rsidR="00DB4C36">
        <w:t xml:space="preserve"> dot plot</w:t>
      </w:r>
      <w:r w:rsidR="00924FAE">
        <w:t xml:space="preserve"> </w:t>
      </w:r>
      <w:r w:rsidR="000B4A03">
        <w:t>with a visibl</w:t>
      </w:r>
      <w:r w:rsidR="00A44416">
        <w:t>y</w:t>
      </w:r>
      <w:r w:rsidR="000B4A03">
        <w:t xml:space="preserve"> extreme value.</w:t>
      </w:r>
    </w:p>
    <w:p w14:paraId="2582B8D3" w14:textId="4D2EAD4A" w:rsidR="000D0006" w:rsidRDefault="00882773" w:rsidP="0026749B">
      <w:pPr>
        <w:pStyle w:val="ListNumber"/>
        <w:numPr>
          <w:ilvl w:val="0"/>
          <w:numId w:val="3"/>
        </w:numPr>
      </w:pPr>
      <w:r>
        <w:t>Ask students t</w:t>
      </w:r>
      <w:r w:rsidR="006F565F">
        <w:t xml:space="preserve">o think independently about the following prompt: How far away </w:t>
      </w:r>
      <w:r w:rsidR="000D0006">
        <w:t xml:space="preserve">does a </w:t>
      </w:r>
      <w:r w:rsidR="00E65E9F">
        <w:t>data</w:t>
      </w:r>
      <w:r w:rsidR="00B62F31">
        <w:t xml:space="preserve"> value</w:t>
      </w:r>
      <w:r w:rsidR="000D0006">
        <w:t xml:space="preserve"> need to be before it </w:t>
      </w:r>
      <w:proofErr w:type="gramStart"/>
      <w:r w:rsidR="000D0006">
        <w:t>is considered to be</w:t>
      </w:r>
      <w:proofErr w:type="gramEnd"/>
      <w:r w:rsidR="000D0006">
        <w:t xml:space="preserve"> an outlier?</w:t>
      </w:r>
      <w:r w:rsidR="00580A6F">
        <w:t xml:space="preserve"> before discus</w:t>
      </w:r>
      <w:r w:rsidR="002A04B9">
        <w:t>sing with</w:t>
      </w:r>
      <w:r w:rsidR="000D0006">
        <w:t xml:space="preserve"> a </w:t>
      </w:r>
      <w:r w:rsidR="002A04B9">
        <w:t>partner</w:t>
      </w:r>
      <w:r w:rsidR="00FE54EE">
        <w:t>. Suggested prompt questions include:</w:t>
      </w:r>
    </w:p>
    <w:p w14:paraId="1D52C28C" w14:textId="54B1EB25" w:rsidR="00FE54EE" w:rsidRDefault="002D1D99" w:rsidP="00D000E2">
      <w:pPr>
        <w:pStyle w:val="ListBullet2"/>
      </w:pPr>
      <w:r>
        <w:t>Do you agree with your partner</w:t>
      </w:r>
      <w:r w:rsidR="000B2CE1">
        <w:t>’</w:t>
      </w:r>
      <w:r>
        <w:t>s suggestions?</w:t>
      </w:r>
    </w:p>
    <w:p w14:paraId="7D471AE9" w14:textId="7B6DC88B" w:rsidR="00B8488B" w:rsidRDefault="00E04EC1" w:rsidP="00D000E2">
      <w:pPr>
        <w:pStyle w:val="ListBullet2"/>
      </w:pPr>
      <w:r w:rsidRPr="00E04EC1">
        <w:t xml:space="preserve">What do you think is a fair way to decide if a value should be considered an </w:t>
      </w:r>
      <w:r w:rsidR="00B8488B">
        <w:t>outlier?</w:t>
      </w:r>
    </w:p>
    <w:p w14:paraId="266ED04C" w14:textId="2BE846E3" w:rsidR="00DE3E09" w:rsidRDefault="007E47F7" w:rsidP="00D000E2">
      <w:pPr>
        <w:pStyle w:val="ListBullet2"/>
      </w:pPr>
      <w:r>
        <w:t xml:space="preserve">Should the rules/boundaries for an outlier be the same for all </w:t>
      </w:r>
      <w:r w:rsidR="00F4616B">
        <w:t>dataset</w:t>
      </w:r>
      <w:r>
        <w:t>s?</w:t>
      </w:r>
    </w:p>
    <w:p w14:paraId="2EDA6741" w14:textId="07017128" w:rsidR="00CE24E1" w:rsidRDefault="00973E87" w:rsidP="0026749B">
      <w:pPr>
        <w:pStyle w:val="ListNumber"/>
        <w:numPr>
          <w:ilvl w:val="0"/>
          <w:numId w:val="3"/>
        </w:numPr>
      </w:pPr>
      <w:r w:rsidRPr="00973E87">
        <w:t>Instruct students to record</w:t>
      </w:r>
      <w:r w:rsidR="00F75211">
        <w:t>,</w:t>
      </w:r>
      <w:r w:rsidRPr="00973E87">
        <w:t xml:space="preserve"> </w:t>
      </w:r>
      <w:r w:rsidR="00327019">
        <w:t>in</w:t>
      </w:r>
      <w:r w:rsidR="007A3BF6">
        <w:t xml:space="preserve"> the</w:t>
      </w:r>
      <w:r w:rsidR="00327019">
        <w:t>ir</w:t>
      </w:r>
      <w:r w:rsidR="007A3BF6">
        <w:t xml:space="preserve"> </w:t>
      </w:r>
      <w:r w:rsidR="00327019">
        <w:t>workbooks</w:t>
      </w:r>
      <w:r w:rsidR="00F75211">
        <w:t>,</w:t>
      </w:r>
      <w:r w:rsidRPr="00973E87">
        <w:t xml:space="preserve"> different ideas </w:t>
      </w:r>
      <w:r w:rsidR="001C3795">
        <w:t>about</w:t>
      </w:r>
      <w:r w:rsidRPr="00973E87">
        <w:t xml:space="preserve"> how far away a value needs to be to be considered an outlie</w:t>
      </w:r>
      <w:r w:rsidR="00CE24E1">
        <w:t>r.</w:t>
      </w:r>
    </w:p>
    <w:p w14:paraId="4E6056FA" w14:textId="5E1289ED" w:rsidR="004B5FF2" w:rsidRDefault="004B5FF2" w:rsidP="0026749B">
      <w:pPr>
        <w:pStyle w:val="ListNumber"/>
        <w:numPr>
          <w:ilvl w:val="0"/>
          <w:numId w:val="3"/>
        </w:numPr>
      </w:pPr>
      <w:r>
        <w:t xml:space="preserve">Distribute one digital device </w:t>
      </w:r>
      <w:r w:rsidR="008F7A13">
        <w:t>to each pair</w:t>
      </w:r>
      <w:r>
        <w:t xml:space="preserve"> and a</w:t>
      </w:r>
      <w:r w:rsidRPr="00460ADD">
        <w:t xml:space="preserve">ssign the </w:t>
      </w:r>
      <w:r w:rsidR="00654F60">
        <w:t>Amplify</w:t>
      </w:r>
      <w:r w:rsidR="000B2EA9">
        <w:t xml:space="preserve"> </w:t>
      </w:r>
      <w:r w:rsidR="00654F60">
        <w:t>(</w:t>
      </w:r>
      <w:r w:rsidRPr="00460ADD">
        <w:t>Desmos</w:t>
      </w:r>
      <w:r w:rsidR="00654F60">
        <w:t>)</w:t>
      </w:r>
      <w:r w:rsidRPr="00460ADD">
        <w:t xml:space="preserve"> activity ‘</w:t>
      </w:r>
      <w:r>
        <w:t>When does it become an outlier?</w:t>
      </w:r>
      <w:r w:rsidRPr="00460ADD">
        <w:t xml:space="preserve">’ </w:t>
      </w:r>
      <w:r w:rsidR="008C1E89">
        <w:t>(</w:t>
      </w:r>
      <w:hyperlink r:id="rId19" w:history="1">
        <w:r w:rsidR="008C1E89" w:rsidRPr="006E4647">
          <w:rPr>
            <w:rStyle w:val="Hyperlink"/>
          </w:rPr>
          <w:t>bit.ly/DesmosOutliers</w:t>
        </w:r>
      </w:hyperlink>
      <w:r w:rsidR="008C1E89">
        <w:t>)</w:t>
      </w:r>
      <w:r w:rsidRPr="00460ADD">
        <w:t xml:space="preserve"> for students to complete</w:t>
      </w:r>
      <w:r>
        <w:t xml:space="preserve"> s</w:t>
      </w:r>
      <w:r w:rsidR="002C3126">
        <w:t>creens</w:t>
      </w:r>
      <w:r>
        <w:t xml:space="preserve"> </w:t>
      </w:r>
      <w:r w:rsidR="00EA39F0">
        <w:t>2</w:t>
      </w:r>
      <w:r w:rsidR="00117685">
        <w:t>–</w:t>
      </w:r>
      <w:r w:rsidR="00371EF6">
        <w:t>3</w:t>
      </w:r>
      <w:r w:rsidRPr="00460ADD">
        <w:t>.</w:t>
      </w:r>
    </w:p>
    <w:p w14:paraId="4521C7CC" w14:textId="77777777" w:rsidR="00117685" w:rsidRDefault="004B5FF2" w:rsidP="00FB452D">
      <w:pPr>
        <w:pStyle w:val="FeatureBox"/>
      </w:pPr>
      <w:r w:rsidRPr="00FF1627">
        <w:t xml:space="preserve">Before </w:t>
      </w:r>
      <w:r w:rsidR="002039D5">
        <w:t>using</w:t>
      </w:r>
      <w:r w:rsidRPr="00FF1627">
        <w:t xml:space="preserve"> this activity, you will need to set up a</w:t>
      </w:r>
      <w:r w:rsidR="008F7A13">
        <w:t>n</w:t>
      </w:r>
      <w:r w:rsidRPr="00FF1627">
        <w:t xml:space="preserve"> </w:t>
      </w:r>
      <w:r w:rsidR="00A011D1">
        <w:t>Amplify</w:t>
      </w:r>
      <w:r w:rsidR="00117685">
        <w:t xml:space="preserve"> </w:t>
      </w:r>
      <w:r w:rsidR="00CD5199">
        <w:t>(</w:t>
      </w:r>
      <w:r w:rsidRPr="00FF1627">
        <w:t>Desmos</w:t>
      </w:r>
      <w:r w:rsidR="008F7A13">
        <w:t xml:space="preserve">) </w:t>
      </w:r>
      <w:r w:rsidRPr="00FF1627">
        <w:t>classroom (</w:t>
      </w:r>
      <w:hyperlink r:id="rId20" w:tgtFrame="_blank" w:history="1">
        <w:r w:rsidRPr="00FF1627">
          <w:rPr>
            <w:rStyle w:val="Hyperlink"/>
          </w:rPr>
          <w:t>bit.ly/createdesmosclassroom</w:t>
        </w:r>
      </w:hyperlink>
      <w:r w:rsidRPr="00FF1627">
        <w:t>) and use the pacing feature to restrict the students to s</w:t>
      </w:r>
      <w:r w:rsidR="002C3126">
        <w:t>creens</w:t>
      </w:r>
      <w:r w:rsidRPr="00FF1627">
        <w:t xml:space="preserve"> </w:t>
      </w:r>
      <w:r w:rsidR="00EA39F0">
        <w:t>2</w:t>
      </w:r>
      <w:r w:rsidR="00117685">
        <w:t>–</w:t>
      </w:r>
      <w:r w:rsidR="00371EF6">
        <w:t>3</w:t>
      </w:r>
      <w:r w:rsidRPr="00EA39F0">
        <w:t>.</w:t>
      </w:r>
    </w:p>
    <w:p w14:paraId="667CE3DE" w14:textId="29E1590B" w:rsidR="00117685" w:rsidRDefault="00DF7B2A" w:rsidP="00FB452D">
      <w:pPr>
        <w:pStyle w:val="FeatureBox"/>
      </w:pPr>
      <w:r>
        <w:t>Amplify</w:t>
      </w:r>
      <w:r w:rsidR="004B5FF2" w:rsidRPr="00C6729F">
        <w:t xml:space="preserve"> provides the opportunity for immediate feedback as well as tailored feedback from the teacher as </w:t>
      </w:r>
      <w:r w:rsidR="006169D2" w:rsidRPr="00C6729F">
        <w:t>students</w:t>
      </w:r>
      <w:r w:rsidR="004B5FF2" w:rsidRPr="00C6729F">
        <w:t xml:space="preserve"> progress</w:t>
      </w:r>
      <w:r w:rsidR="00117685">
        <w:t>.</w:t>
      </w:r>
    </w:p>
    <w:p w14:paraId="60575DB5" w14:textId="6986767F" w:rsidR="00FB452D" w:rsidRPr="00FB452D" w:rsidRDefault="00FB452D" w:rsidP="00FB452D">
      <w:pPr>
        <w:pStyle w:val="FeatureBox"/>
      </w:pPr>
      <w:r>
        <w:t xml:space="preserve">Inform students that </w:t>
      </w:r>
      <w:r w:rsidR="00AD759F">
        <w:t xml:space="preserve">Desmos has represented an </w:t>
      </w:r>
      <w:r>
        <w:t xml:space="preserve">outlier </w:t>
      </w:r>
      <w:r w:rsidR="00AD759F">
        <w:t xml:space="preserve">with </w:t>
      </w:r>
      <w:r>
        <w:t>a single dot on the outskirts of the box plot.</w:t>
      </w:r>
    </w:p>
    <w:p w14:paraId="1D50C91B" w14:textId="5AEC9AB7" w:rsidR="00003AD0" w:rsidRDefault="00907C1D" w:rsidP="004F394A">
      <w:pPr>
        <w:pStyle w:val="ListNumber"/>
        <w:numPr>
          <w:ilvl w:val="0"/>
          <w:numId w:val="3"/>
        </w:numPr>
      </w:pPr>
      <w:r>
        <w:lastRenderedPageBreak/>
        <w:t>Use the shared class responses on screen 3 to initiate</w:t>
      </w:r>
      <w:r w:rsidR="00D60D23">
        <w:t xml:space="preserve"> a class discussion about why </w:t>
      </w:r>
      <w:r w:rsidR="008877A4">
        <w:t xml:space="preserve">Researcher #2 </w:t>
      </w:r>
      <w:r w:rsidR="00F40EE3">
        <w:t>has chosen</w:t>
      </w:r>
      <w:r w:rsidR="00982A8B">
        <w:t xml:space="preserve"> to exclude </w:t>
      </w:r>
      <w:r w:rsidR="00F40EE3">
        <w:t>30 a</w:t>
      </w:r>
      <w:r w:rsidR="00982A8B">
        <w:t>nd wh</w:t>
      </w:r>
      <w:r w:rsidR="00744031">
        <w:t xml:space="preserve">ich of </w:t>
      </w:r>
      <w:r w:rsidR="00982A8B">
        <w:t>the answer</w:t>
      </w:r>
      <w:r w:rsidR="00744031">
        <w:t>s</w:t>
      </w:r>
      <w:r w:rsidR="00982A8B">
        <w:t xml:space="preserve"> g</w:t>
      </w:r>
      <w:r w:rsidR="00744031">
        <w:t>ives</w:t>
      </w:r>
      <w:r w:rsidR="00982A8B">
        <w:t xml:space="preserve"> a more appropriate median for the </w:t>
      </w:r>
      <w:r w:rsidR="00003AD0">
        <w:t>data.</w:t>
      </w:r>
    </w:p>
    <w:p w14:paraId="055431B2" w14:textId="201FF8AE" w:rsidR="00371EF6" w:rsidRDefault="00371EF6" w:rsidP="004F394A">
      <w:pPr>
        <w:pStyle w:val="ListNumber"/>
        <w:numPr>
          <w:ilvl w:val="0"/>
          <w:numId w:val="3"/>
        </w:numPr>
      </w:pPr>
      <w:r>
        <w:t xml:space="preserve">Extend the pacing to include </w:t>
      </w:r>
      <w:r w:rsidR="007C6D6A">
        <w:t>up to screen 5 for students to complete.</w:t>
      </w:r>
    </w:p>
    <w:p w14:paraId="0245B37B" w14:textId="382BDAC9" w:rsidR="00035A50" w:rsidRDefault="00035A50" w:rsidP="00AF4817">
      <w:pPr>
        <w:pStyle w:val="Heading3"/>
        <w:tabs>
          <w:tab w:val="left" w:pos="5828"/>
        </w:tabs>
      </w:pPr>
      <w:r>
        <w:t>Releasing responsibility</w:t>
      </w:r>
    </w:p>
    <w:p w14:paraId="02B9F126" w14:textId="25BC3D13" w:rsidR="00BB51C1" w:rsidRDefault="00BA1D68" w:rsidP="00D44BDD">
      <w:pPr>
        <w:pStyle w:val="ListNumber"/>
        <w:numPr>
          <w:ilvl w:val="0"/>
          <w:numId w:val="40"/>
        </w:numPr>
      </w:pPr>
      <w:r>
        <w:t>D</w:t>
      </w:r>
      <w:r w:rsidR="00D44BDD">
        <w:t xml:space="preserve">isplay slide </w:t>
      </w:r>
      <w:r w:rsidR="00E415DA">
        <w:t>10</w:t>
      </w:r>
      <w:r w:rsidR="00D44BDD">
        <w:t xml:space="preserve"> </w:t>
      </w:r>
      <w:r w:rsidR="00117685">
        <w:t xml:space="preserve">of the PowerPoint </w:t>
      </w:r>
      <w:r w:rsidR="00D44BDD">
        <w:t>to introduce students to the formulas used to define the boundaries for an outlier</w:t>
      </w:r>
      <w:r w:rsidR="00164D86">
        <w:t>.</w:t>
      </w:r>
    </w:p>
    <w:p w14:paraId="79BACC17" w14:textId="20130143" w:rsidR="00164D86" w:rsidRDefault="00BB51C1" w:rsidP="00D44BDD">
      <w:pPr>
        <w:pStyle w:val="ListNumber"/>
        <w:numPr>
          <w:ilvl w:val="0"/>
          <w:numId w:val="40"/>
        </w:numPr>
      </w:pPr>
      <w:r>
        <w:t xml:space="preserve">Refer students to screen 5 of the Desmos (Amplify) activity to </w:t>
      </w:r>
      <w:r w:rsidR="0064484C">
        <w:t>unpack the visual</w:t>
      </w:r>
      <w:r w:rsidR="00477D81">
        <w:t xml:space="preserve"> in relation to these formulas</w:t>
      </w:r>
      <w:r w:rsidR="0064484C">
        <w:t xml:space="preserve"> in more detail with the class.</w:t>
      </w:r>
    </w:p>
    <w:p w14:paraId="14DC6900" w14:textId="7C539A48" w:rsidR="00D44BDD" w:rsidRDefault="0064484C" w:rsidP="00D44BDD">
      <w:pPr>
        <w:pStyle w:val="ListNumber"/>
        <w:numPr>
          <w:ilvl w:val="0"/>
          <w:numId w:val="40"/>
        </w:numPr>
      </w:pPr>
      <w:r>
        <w:t>Use slide 1</w:t>
      </w:r>
      <w:r w:rsidR="00B67415">
        <w:t>1</w:t>
      </w:r>
      <w:r>
        <w:t xml:space="preserve"> to</w:t>
      </w:r>
      <w:r w:rsidR="00D44BDD">
        <w:t xml:space="preserve"> demonstrate how the</w:t>
      </w:r>
      <w:r>
        <w:t xml:space="preserve"> outlier boundary formulas</w:t>
      </w:r>
      <w:r w:rsidR="00D44BDD">
        <w:t xml:space="preserve"> are applied</w:t>
      </w:r>
      <w:r w:rsidR="001B4682">
        <w:t xml:space="preserve"> to formally identify outliers using an example dataset</w:t>
      </w:r>
      <w:r w:rsidR="00D44BDD">
        <w:t xml:space="preserve">. </w:t>
      </w:r>
    </w:p>
    <w:p w14:paraId="5C17E4A9" w14:textId="2FF234E1" w:rsidR="00123C0E" w:rsidRDefault="004E3DA4" w:rsidP="00123C0E">
      <w:pPr>
        <w:pStyle w:val="FeatureBox"/>
      </w:pPr>
      <w:r>
        <w:t>It is important for students to</w:t>
      </w:r>
      <w:r w:rsidR="009D0EAB" w:rsidRPr="009D0EAB">
        <w:t xml:space="preserve"> </w:t>
      </w:r>
      <w:r w:rsidR="009D0EAB">
        <w:t xml:space="preserve">test </w:t>
      </w:r>
      <w:r w:rsidR="009D0EAB" w:rsidRPr="009D0EAB">
        <w:t>the upper or lower boundary for outliers</w:t>
      </w:r>
      <w:r w:rsidR="00B87F6B">
        <w:t>, even when one end of the data clearly has no outliers.</w:t>
      </w:r>
    </w:p>
    <w:p w14:paraId="66B4DD0B" w14:textId="5CA16FA6" w:rsidR="00D44BDD" w:rsidRDefault="00D44BDD" w:rsidP="00D44BDD">
      <w:pPr>
        <w:pStyle w:val="ListNumber"/>
        <w:numPr>
          <w:ilvl w:val="0"/>
          <w:numId w:val="40"/>
        </w:numPr>
      </w:pPr>
      <w:r w:rsidRPr="000C5E2D">
        <w:t>Use the Pose-Pause-Pounce-Bounce questioning strategy</w:t>
      </w:r>
      <w:r>
        <w:t xml:space="preserve"> </w:t>
      </w:r>
      <w:r w:rsidR="00191688">
        <w:rPr>
          <w:rFonts w:eastAsia="Arial"/>
        </w:rPr>
        <w:t>(</w:t>
      </w:r>
      <w:r w:rsidRPr="002F4F08">
        <w:rPr>
          <w:rFonts w:eastAsia="Arial"/>
        </w:rPr>
        <w:t>PDF 557</w:t>
      </w:r>
      <w:r w:rsidR="00191688">
        <w:rPr>
          <w:rFonts w:eastAsia="Arial"/>
        </w:rPr>
        <w:t> </w:t>
      </w:r>
      <w:r w:rsidRPr="002F4F08">
        <w:rPr>
          <w:rFonts w:eastAsia="Arial"/>
        </w:rPr>
        <w:t>KB</w:t>
      </w:r>
      <w:r w:rsidR="00191688">
        <w:rPr>
          <w:rFonts w:eastAsia="Arial"/>
        </w:rPr>
        <w:t xml:space="preserve">) </w:t>
      </w:r>
      <w:r w:rsidRPr="002F4F08">
        <w:rPr>
          <w:rFonts w:eastAsia="Arial"/>
        </w:rPr>
        <w:t>(</w:t>
      </w:r>
      <w:hyperlink r:id="rId21" w:history="1">
        <w:r>
          <w:rPr>
            <w:rStyle w:val="Hyperlink"/>
          </w:rPr>
          <w:t>bit.ly/posepausepouncebounce</w:t>
        </w:r>
      </w:hyperlink>
      <w:r>
        <w:t>)</w:t>
      </w:r>
      <w:r w:rsidRPr="000C5E2D">
        <w:t xml:space="preserve"> to discuss:</w:t>
      </w:r>
    </w:p>
    <w:p w14:paraId="4390EA1A" w14:textId="77777777" w:rsidR="00D44BDD" w:rsidRDefault="00D44BDD" w:rsidP="00D000E2">
      <w:pPr>
        <w:pStyle w:val="ListBullet2"/>
      </w:pPr>
      <w:r>
        <w:t>Did your earlier ideas about outliers match the formal method?</w:t>
      </w:r>
    </w:p>
    <w:p w14:paraId="1EF7153F" w14:textId="681238D4" w:rsidR="00CE5394" w:rsidRDefault="00CE5394" w:rsidP="00D000E2">
      <w:pPr>
        <w:pStyle w:val="ListBullet2"/>
      </w:pPr>
      <w:r>
        <w:t>How do you know which formula is</w:t>
      </w:r>
      <w:r w:rsidR="003B1B77">
        <w:t xml:space="preserve"> the right one to use?</w:t>
      </w:r>
    </w:p>
    <w:p w14:paraId="2971D1FF" w14:textId="2A3AF0B3" w:rsidR="00D44BDD" w:rsidRDefault="00D44BDD" w:rsidP="00191688">
      <w:pPr>
        <w:pStyle w:val="FeatureBox"/>
      </w:pPr>
      <w:r>
        <w:t xml:space="preserve">The teacher should explain that these </w:t>
      </w:r>
      <w:r w:rsidRPr="00191688">
        <w:t>formulas</w:t>
      </w:r>
      <w:r>
        <w:t xml:space="preserve"> will be used to </w:t>
      </w:r>
      <w:r w:rsidR="00374A64">
        <w:t>accurately determine</w:t>
      </w:r>
      <w:r>
        <w:t xml:space="preserve"> whe</w:t>
      </w:r>
      <w:r w:rsidR="00374A64">
        <w:t>ther</w:t>
      </w:r>
      <w:r>
        <w:t xml:space="preserve"> a value </w:t>
      </w:r>
      <w:r w:rsidR="006E06B1">
        <w:t>is</w:t>
      </w:r>
      <w:r>
        <w:t xml:space="preserve"> an outlier</w:t>
      </w:r>
      <w:r w:rsidR="006E06B1">
        <w:t>, rather than relying on their own judgement</w:t>
      </w:r>
      <w:r>
        <w:t>.</w:t>
      </w:r>
    </w:p>
    <w:p w14:paraId="7AAF51A4" w14:textId="77777777" w:rsidR="00191688" w:rsidRDefault="00D44BDD" w:rsidP="00191688">
      <w:pPr>
        <w:pStyle w:val="FeatureBox"/>
      </w:pPr>
      <w:r>
        <w:t xml:space="preserve">It should be </w:t>
      </w:r>
      <w:r w:rsidRPr="00191688">
        <w:t>emphasised</w:t>
      </w:r>
      <w:r>
        <w:t xml:space="preserve"> to students that these formulas appear on the </w:t>
      </w:r>
      <w:hyperlink r:id="rId22" w:history="1">
        <w:r w:rsidRPr="005E6E6A">
          <w:rPr>
            <w:rStyle w:val="Hyperlink"/>
          </w:rPr>
          <w:t>HSC reference sheet</w:t>
        </w:r>
      </w:hyperlink>
      <w:r>
        <w:t xml:space="preserve"> and students are not required to memorise them. Teachers should explicitly direct students to where the formula appears on the reference sheet.</w:t>
      </w:r>
    </w:p>
    <w:p w14:paraId="0E91E25B" w14:textId="32DBF16C" w:rsidR="00D44BDD" w:rsidRDefault="00D44BDD" w:rsidP="00191688">
      <w:pPr>
        <w:pStyle w:val="FeatureBox"/>
      </w:pPr>
      <w:r>
        <w:t>The teacher should now resume the pacing feature to allow students access to the rest of the Amplify</w:t>
      </w:r>
      <w:r w:rsidR="00191688">
        <w:t xml:space="preserve"> </w:t>
      </w:r>
      <w:r>
        <w:t>(Desmos) activity.</w:t>
      </w:r>
    </w:p>
    <w:p w14:paraId="0DA571D0" w14:textId="04EB5DCC" w:rsidR="00D44BDD" w:rsidRDefault="00D44BDD" w:rsidP="00D44BDD">
      <w:pPr>
        <w:pStyle w:val="ListNumber"/>
        <w:numPr>
          <w:ilvl w:val="0"/>
          <w:numId w:val="40"/>
        </w:numPr>
      </w:pPr>
      <w:r>
        <w:t xml:space="preserve">Ask students to complete the remaining </w:t>
      </w:r>
      <w:r w:rsidR="00C75126">
        <w:t xml:space="preserve">screens </w:t>
      </w:r>
      <w:r>
        <w:t>of the Amplify</w:t>
      </w:r>
      <w:r w:rsidR="00CD2548">
        <w:t xml:space="preserve"> </w:t>
      </w:r>
      <w:r>
        <w:t>(Desmos) task.</w:t>
      </w:r>
    </w:p>
    <w:p w14:paraId="1F0BE73F" w14:textId="3AC984FE" w:rsidR="00D44BDD" w:rsidRDefault="00D44BDD" w:rsidP="00D44BDD">
      <w:pPr>
        <w:pStyle w:val="ListNumber"/>
        <w:numPr>
          <w:ilvl w:val="0"/>
          <w:numId w:val="40"/>
        </w:numPr>
      </w:pPr>
      <w:r w:rsidRPr="000C5E2D">
        <w:lastRenderedPageBreak/>
        <w:t>Use the Pose-Pause-Pounce-Bounce questioning strategy</w:t>
      </w:r>
      <w:r>
        <w:t xml:space="preserve"> </w:t>
      </w:r>
      <w:r w:rsidRPr="000C5E2D">
        <w:t>to discuss:</w:t>
      </w:r>
    </w:p>
    <w:p w14:paraId="26B31595" w14:textId="77777777" w:rsidR="00D44BDD" w:rsidRDefault="00D44BDD" w:rsidP="00D000E2">
      <w:pPr>
        <w:pStyle w:val="ListBullet2"/>
      </w:pPr>
      <w:r>
        <w:t>Why is it important to identify an outlier?</w:t>
      </w:r>
    </w:p>
    <w:p w14:paraId="3F4FC9B9" w14:textId="77777777" w:rsidR="00D44BDD" w:rsidRPr="000C5E2D" w:rsidRDefault="00D44BDD" w:rsidP="00D000E2">
      <w:pPr>
        <w:pStyle w:val="ListBullet2"/>
      </w:pPr>
      <w:r>
        <w:t>When might you choose to keep or remove an outlier in data analysis?</w:t>
      </w:r>
    </w:p>
    <w:p w14:paraId="3D882771" w14:textId="66E9A914" w:rsidR="00D64F8F" w:rsidRPr="00D64F8F" w:rsidRDefault="00C42436" w:rsidP="00C75126">
      <w:pPr>
        <w:pStyle w:val="ListNumber"/>
        <w:numPr>
          <w:ilvl w:val="0"/>
          <w:numId w:val="40"/>
        </w:numPr>
      </w:pPr>
      <w:r w:rsidRPr="006C42EC">
        <w:rPr>
          <w:color w:val="000000"/>
          <w:shd w:val="clear" w:color="auto" w:fill="FFFFFF"/>
        </w:rPr>
        <w:t xml:space="preserve">Use slides </w:t>
      </w:r>
      <w:r w:rsidR="00825ECD" w:rsidRPr="006C42EC">
        <w:rPr>
          <w:color w:val="000000"/>
          <w:shd w:val="clear" w:color="auto" w:fill="FFFFFF"/>
        </w:rPr>
        <w:t>1</w:t>
      </w:r>
      <w:r w:rsidR="00CA7E46">
        <w:rPr>
          <w:color w:val="000000"/>
          <w:shd w:val="clear" w:color="auto" w:fill="FFFFFF"/>
        </w:rPr>
        <w:t>2</w:t>
      </w:r>
      <w:r w:rsidR="00191688">
        <w:rPr>
          <w:color w:val="000000"/>
          <w:shd w:val="clear" w:color="auto" w:fill="FFFFFF"/>
        </w:rPr>
        <w:t>–</w:t>
      </w:r>
      <w:r w:rsidRPr="006F171C">
        <w:rPr>
          <w:color w:val="000000"/>
          <w:shd w:val="clear" w:color="auto" w:fill="FFFFFF"/>
        </w:rPr>
        <w:t>1</w:t>
      </w:r>
      <w:r w:rsidR="00CA7E46">
        <w:rPr>
          <w:color w:val="000000"/>
          <w:shd w:val="clear" w:color="auto" w:fill="FFFFFF"/>
        </w:rPr>
        <w:t>9</w:t>
      </w:r>
      <w:r w:rsidRPr="006C42EC">
        <w:rPr>
          <w:color w:val="000000"/>
          <w:shd w:val="clear" w:color="auto" w:fill="FFFFFF"/>
        </w:rPr>
        <w:t xml:space="preserve"> of the PowerPoint </w:t>
      </w:r>
      <w:r w:rsidR="00930CA3" w:rsidRPr="006C42EC">
        <w:rPr>
          <w:shd w:val="clear" w:color="auto" w:fill="FFFFFF"/>
        </w:rPr>
        <w:t>to model worked examples of</w:t>
      </w:r>
      <w:r w:rsidR="00930CA3" w:rsidRPr="006C42EC">
        <w:rPr>
          <w:color w:val="000000"/>
          <w:shd w:val="clear" w:color="auto" w:fill="FFFFFF"/>
        </w:rPr>
        <w:t xml:space="preserve"> outlier boundary calculations</w:t>
      </w:r>
      <w:r w:rsidR="00930CA3" w:rsidRPr="006C42EC">
        <w:rPr>
          <w:shd w:val="clear" w:color="auto" w:fill="FFFFFF"/>
        </w:rPr>
        <w:t xml:space="preserve"> using the Worked examples (</w:t>
      </w:r>
      <w:r w:rsidR="00191688">
        <w:rPr>
          <w:shd w:val="clear" w:color="auto" w:fill="FFFFFF"/>
        </w:rPr>
        <w:t>Y</w:t>
      </w:r>
      <w:r w:rsidR="00930CA3" w:rsidRPr="006C42EC">
        <w:rPr>
          <w:shd w:val="clear" w:color="auto" w:fill="FFFFFF"/>
        </w:rPr>
        <w:t>our turn) method (</w:t>
      </w:r>
      <w:hyperlink r:id="rId23" w:tgtFrame="_blank" w:history="1">
        <w:r w:rsidR="00930CA3" w:rsidRPr="006C42EC">
          <w:rPr>
            <w:rStyle w:val="Hyperlink"/>
            <w:shd w:val="clear" w:color="auto" w:fill="FFFFFF"/>
          </w:rPr>
          <w:t>bit.ly/supportingstrategies</w:t>
        </w:r>
      </w:hyperlink>
      <w:r w:rsidR="00930CA3" w:rsidRPr="006C42EC">
        <w:rPr>
          <w:shd w:val="clear" w:color="auto" w:fill="FFFFFF"/>
        </w:rPr>
        <w:t>).</w:t>
      </w:r>
      <w:r w:rsidRPr="006C42EC">
        <w:rPr>
          <w:color w:val="000000"/>
          <w:shd w:val="clear" w:color="auto" w:fill="FFFFFF"/>
        </w:rPr>
        <w:t xml:space="preserve"> </w:t>
      </w:r>
    </w:p>
    <w:p w14:paraId="05385994" w14:textId="2D0841ED" w:rsidR="00090F95" w:rsidRPr="005A4AA9" w:rsidRDefault="00C70A9C" w:rsidP="00D44BDD">
      <w:pPr>
        <w:pStyle w:val="ListNumber"/>
        <w:numPr>
          <w:ilvl w:val="0"/>
          <w:numId w:val="40"/>
        </w:numPr>
      </w:pPr>
      <w:r>
        <w:rPr>
          <w:shd w:val="clear" w:color="auto" w:fill="FFFFFF"/>
        </w:rPr>
        <w:t>Ask</w:t>
      </w:r>
      <w:r w:rsidR="00E3039C" w:rsidRPr="00DF69AA">
        <w:rPr>
          <w:shd w:val="clear" w:color="auto" w:fill="FFFFFF"/>
        </w:rPr>
        <w:t xml:space="preserve"> students </w:t>
      </w:r>
      <w:r w:rsidR="00D74BCD">
        <w:rPr>
          <w:shd w:val="clear" w:color="auto" w:fill="FFFFFF"/>
        </w:rPr>
        <w:t xml:space="preserve">to </w:t>
      </w:r>
      <w:r w:rsidR="00E3039C" w:rsidRPr="00DF69AA">
        <w:rPr>
          <w:shd w:val="clear" w:color="auto" w:fill="FFFFFF"/>
        </w:rPr>
        <w:t xml:space="preserve">complete Appendix </w:t>
      </w:r>
      <w:r w:rsidR="00DD0DEA" w:rsidRPr="00DF69AA">
        <w:rPr>
          <w:shd w:val="clear" w:color="auto" w:fill="FFFFFF"/>
        </w:rPr>
        <w:t>A</w:t>
      </w:r>
      <w:r w:rsidR="00E3039C" w:rsidRPr="00DF69AA">
        <w:rPr>
          <w:shd w:val="clear" w:color="auto" w:fill="FFFFFF"/>
        </w:rPr>
        <w:t xml:space="preserve"> ‘Frayer diagram’ </w:t>
      </w:r>
      <w:r w:rsidR="00090F95" w:rsidRPr="00DF69AA">
        <w:rPr>
          <w:shd w:val="clear" w:color="auto" w:fill="FFFFFF"/>
        </w:rPr>
        <w:t>in pairs</w:t>
      </w:r>
      <w:r w:rsidR="00C76855">
        <w:rPr>
          <w:shd w:val="clear" w:color="auto" w:fill="FFFFFF"/>
        </w:rPr>
        <w:t xml:space="preserve"> </w:t>
      </w:r>
      <w:r w:rsidR="00E3039C" w:rsidRPr="00DF69AA">
        <w:rPr>
          <w:shd w:val="clear" w:color="auto" w:fill="FFFFFF"/>
        </w:rPr>
        <w:t>(</w:t>
      </w:r>
      <w:hyperlink r:id="rId24" w:tgtFrame="_blank" w:history="1">
        <w:r w:rsidR="00E3039C" w:rsidRPr="00E3039C">
          <w:rPr>
            <w:rStyle w:val="Hyperlink"/>
            <w:shd w:val="clear" w:color="auto" w:fill="FFFFFF"/>
          </w:rPr>
          <w:t>bit.ly/frayerdiagram</w:t>
        </w:r>
      </w:hyperlink>
      <w:r w:rsidR="00E3039C" w:rsidRPr="00DF69AA">
        <w:rPr>
          <w:shd w:val="clear" w:color="auto" w:fill="FFFFFF"/>
        </w:rPr>
        <w:t>).</w:t>
      </w:r>
    </w:p>
    <w:p w14:paraId="73C8E463" w14:textId="41C503F5" w:rsidR="005A4AA9" w:rsidRDefault="00813D79" w:rsidP="00813D79">
      <w:pPr>
        <w:pStyle w:val="FeatureBox"/>
      </w:pPr>
      <w:r>
        <w:t xml:space="preserve">The teacher </w:t>
      </w:r>
      <w:r w:rsidR="00D60DBD">
        <w:t>could</w:t>
      </w:r>
      <w:r w:rsidR="00963129">
        <w:t xml:space="preserve"> check for understanding by asking random students to share their definitions of an outlier with the class.</w:t>
      </w:r>
    </w:p>
    <w:p w14:paraId="70B6F1BA" w14:textId="1C535780" w:rsidR="007947AF" w:rsidRDefault="00893830" w:rsidP="00D44BDD">
      <w:pPr>
        <w:pStyle w:val="ListNumber"/>
        <w:numPr>
          <w:ilvl w:val="0"/>
          <w:numId w:val="40"/>
        </w:numPr>
      </w:pPr>
      <w:r>
        <w:t>Ask students to swap their ‘Frayer diagram’ with another pair and discuss</w:t>
      </w:r>
      <w:r w:rsidR="00DD16A4">
        <w:t>: Do we agree with each other’s examples and definitions?</w:t>
      </w:r>
    </w:p>
    <w:p w14:paraId="57AB40FB" w14:textId="4FC15BBE" w:rsidR="00063807" w:rsidRDefault="00063807" w:rsidP="00D44BDD">
      <w:pPr>
        <w:pStyle w:val="ListNumber"/>
        <w:numPr>
          <w:ilvl w:val="0"/>
          <w:numId w:val="40"/>
        </w:numPr>
      </w:pPr>
      <w:r w:rsidRPr="00063807">
        <w:t>Ask students to return the Frayer diagrams to their original owners. Instruct each student to review their own diagram and make any necessary adjustments or additions based on the feedback or ideas they received</w:t>
      </w:r>
      <w:r w:rsidR="00FB37BE">
        <w:t xml:space="preserve"> from the </w:t>
      </w:r>
      <w:r w:rsidR="00685BE3">
        <w:t>other pair</w:t>
      </w:r>
      <w:r w:rsidRPr="00063807">
        <w:t>.</w:t>
      </w:r>
    </w:p>
    <w:p w14:paraId="6E93A688" w14:textId="3C9727E1" w:rsidR="001B34C2" w:rsidRDefault="001B34C2" w:rsidP="00D44BDD">
      <w:pPr>
        <w:pStyle w:val="ListNumber"/>
        <w:numPr>
          <w:ilvl w:val="0"/>
          <w:numId w:val="40"/>
        </w:numPr>
      </w:pPr>
      <w:r>
        <w:t xml:space="preserve">Direct students to </w:t>
      </w:r>
      <w:r w:rsidR="00C56D88">
        <w:t xml:space="preserve">revisit the dataset from the </w:t>
      </w:r>
      <w:r w:rsidR="001340E5">
        <w:t xml:space="preserve">activating prior knowledge </w:t>
      </w:r>
      <w:r w:rsidR="000B7272">
        <w:t xml:space="preserve">activity and ask them to </w:t>
      </w:r>
      <w:r w:rsidR="00686172">
        <w:t>recalculate the five-number summary excluding the outlier</w:t>
      </w:r>
      <w:r w:rsidR="0069253D">
        <w:t xml:space="preserve"> and</w:t>
      </w:r>
      <w:r w:rsidR="00D479DC">
        <w:t xml:space="preserve"> redraw the box</w:t>
      </w:r>
      <w:r w:rsidR="00785EAC">
        <w:t xml:space="preserve"> </w:t>
      </w:r>
      <w:r w:rsidR="00D479DC">
        <w:t>plot</w:t>
      </w:r>
      <w:r w:rsidR="00483B04">
        <w:t xml:space="preserve"> underneath their existing </w:t>
      </w:r>
      <w:r w:rsidR="00752FE3">
        <w:t>box</w:t>
      </w:r>
      <w:r w:rsidR="00785EAC">
        <w:t xml:space="preserve"> </w:t>
      </w:r>
      <w:r w:rsidR="00752FE3">
        <w:t>plot on their mini whiteboard</w:t>
      </w:r>
      <w:r w:rsidR="00204D1B">
        <w:t>s</w:t>
      </w:r>
      <w:r w:rsidR="00752FE3">
        <w:t>.</w:t>
      </w:r>
    </w:p>
    <w:p w14:paraId="7331E9E4" w14:textId="602BE26B" w:rsidR="00387900" w:rsidRDefault="00387900" w:rsidP="00B5141D">
      <w:pPr>
        <w:pStyle w:val="FeatureBox"/>
      </w:pPr>
      <w:r>
        <w:t xml:space="preserve">The teacher may need to remind </w:t>
      </w:r>
      <w:r w:rsidR="00207C12">
        <w:t xml:space="preserve">students </w:t>
      </w:r>
      <w:r w:rsidR="00E45EDF">
        <w:t>that the outlier can</w:t>
      </w:r>
      <w:r w:rsidR="00CD141E">
        <w:t xml:space="preserve"> be represented by a single dot or </w:t>
      </w:r>
      <w:r w:rsidR="00AB70A4">
        <w:t>an asterisk</w:t>
      </w:r>
      <w:r w:rsidR="00B5141D">
        <w:t xml:space="preserve"> on the </w:t>
      </w:r>
      <w:r w:rsidR="00CD141E">
        <w:t>box</w:t>
      </w:r>
      <w:r w:rsidR="002E4D99">
        <w:t xml:space="preserve"> plot</w:t>
      </w:r>
      <w:r w:rsidR="00CD141E">
        <w:t>.</w:t>
      </w:r>
    </w:p>
    <w:p w14:paraId="2C58E060" w14:textId="4B841A7A" w:rsidR="00752FE3" w:rsidRDefault="00752FE3" w:rsidP="00D44BDD">
      <w:pPr>
        <w:pStyle w:val="ListNumber"/>
        <w:numPr>
          <w:ilvl w:val="0"/>
          <w:numId w:val="40"/>
        </w:numPr>
      </w:pPr>
      <w:r>
        <w:t>Check for understanding by asking students to hold up their mini whiteboards</w:t>
      </w:r>
      <w:r w:rsidR="00AF6100">
        <w:t xml:space="preserve"> showing their box</w:t>
      </w:r>
      <w:r w:rsidR="00785EAC">
        <w:t xml:space="preserve"> </w:t>
      </w:r>
      <w:r w:rsidR="00AF6100">
        <w:t>plots</w:t>
      </w:r>
      <w:r w:rsidR="00251D93">
        <w:t xml:space="preserve"> </w:t>
      </w:r>
      <w:r w:rsidR="0074492A">
        <w:t>without</w:t>
      </w:r>
      <w:r w:rsidR="00251D93">
        <w:t xml:space="preserve"> the outlier</w:t>
      </w:r>
      <w:r w:rsidR="00AF6100">
        <w:t>.</w:t>
      </w:r>
    </w:p>
    <w:p w14:paraId="168769FB" w14:textId="522A51F6" w:rsidR="004B6FD6" w:rsidRDefault="004B6FD6" w:rsidP="00D44BDD">
      <w:pPr>
        <w:pStyle w:val="ListNumber"/>
        <w:numPr>
          <w:ilvl w:val="0"/>
          <w:numId w:val="40"/>
        </w:numPr>
      </w:pPr>
      <w:r>
        <w:t xml:space="preserve">Discuss with students, that once a researcher has identified which values in a </w:t>
      </w:r>
      <w:r w:rsidR="00F4616B">
        <w:t>dataset</w:t>
      </w:r>
      <w:r>
        <w:t xml:space="preserve"> are outliers, they will </w:t>
      </w:r>
      <w:r w:rsidR="00E23174">
        <w:t>decide</w:t>
      </w:r>
      <w:r>
        <w:t xml:space="preserve"> on a </w:t>
      </w:r>
      <w:r w:rsidR="009963CA">
        <w:t>case-by-case</w:t>
      </w:r>
      <w:r>
        <w:t xml:space="preserve"> basis to determine whether to include or exclude outliers from their analysis.</w:t>
      </w:r>
    </w:p>
    <w:p w14:paraId="78C34B19" w14:textId="6986139C" w:rsidR="006B0D2E" w:rsidRDefault="006B0D2E" w:rsidP="001B34C2">
      <w:pPr>
        <w:pStyle w:val="Heading3"/>
      </w:pPr>
      <w:r>
        <w:lastRenderedPageBreak/>
        <w:t>Independent practice</w:t>
      </w:r>
    </w:p>
    <w:p w14:paraId="7F31F530" w14:textId="215D8578" w:rsidR="00686195" w:rsidRDefault="00686195" w:rsidP="00566886">
      <w:pPr>
        <w:pStyle w:val="ListNumber"/>
        <w:numPr>
          <w:ilvl w:val="0"/>
          <w:numId w:val="18"/>
        </w:numPr>
      </w:pPr>
      <w:r w:rsidRPr="00686195">
        <w:t>Assign students to visibly random groups of 3 (</w:t>
      </w:r>
      <w:hyperlink r:id="rId25" w:tgtFrame="_blank" w:history="1">
        <w:r w:rsidRPr="00686195">
          <w:rPr>
            <w:rStyle w:val="Hyperlink"/>
          </w:rPr>
          <w:t>bit.ly/visiblegroups</w:t>
        </w:r>
      </w:hyperlink>
      <w:r w:rsidRPr="00686195">
        <w:t xml:space="preserve">) </w:t>
      </w:r>
      <w:r w:rsidR="00C633C7">
        <w:t>at</w:t>
      </w:r>
      <w:r w:rsidRPr="00686195">
        <w:t xml:space="preserve"> vertical non-permanent surfaces (</w:t>
      </w:r>
      <w:hyperlink r:id="rId26" w:tgtFrame="_blank" w:history="1">
        <w:r w:rsidRPr="00686195">
          <w:rPr>
            <w:rStyle w:val="Hyperlink"/>
          </w:rPr>
          <w:t>bit.ly/VNPSstrategy</w:t>
        </w:r>
      </w:hyperlink>
      <w:r w:rsidRPr="00686195">
        <w:t>). </w:t>
      </w:r>
    </w:p>
    <w:p w14:paraId="21D8CC0C" w14:textId="5D4E3051" w:rsidR="00566886" w:rsidRDefault="007E139B" w:rsidP="00566886">
      <w:pPr>
        <w:pStyle w:val="ListNumber"/>
        <w:numPr>
          <w:ilvl w:val="0"/>
          <w:numId w:val="18"/>
        </w:numPr>
      </w:pPr>
      <w:r>
        <w:t>Randomly d</w:t>
      </w:r>
      <w:r w:rsidR="00686195">
        <w:t>istribute</w:t>
      </w:r>
      <w:r w:rsidR="003312F1">
        <w:t xml:space="preserve"> one of the</w:t>
      </w:r>
      <w:r w:rsidR="00686195">
        <w:t xml:space="preserve"> task</w:t>
      </w:r>
      <w:r w:rsidR="003312F1">
        <w:t>s</w:t>
      </w:r>
      <w:r w:rsidR="00686195">
        <w:t xml:space="preserve"> from</w:t>
      </w:r>
      <w:r w:rsidR="00566886">
        <w:t xml:space="preserve"> Appendix </w:t>
      </w:r>
      <w:r w:rsidR="002B5874">
        <w:t>B</w:t>
      </w:r>
      <w:r w:rsidR="00566886">
        <w:t xml:space="preserve"> ‘Workstation tasks’ to </w:t>
      </w:r>
      <w:r w:rsidR="00686195">
        <w:t>each group</w:t>
      </w:r>
      <w:r w:rsidR="003312F1">
        <w:t>.</w:t>
      </w:r>
      <w:r w:rsidR="00B7551E">
        <w:t xml:space="preserve"> </w:t>
      </w:r>
    </w:p>
    <w:p w14:paraId="11AF988F" w14:textId="5EF2018E" w:rsidR="00067D84" w:rsidRDefault="00786560" w:rsidP="00566886">
      <w:pPr>
        <w:pStyle w:val="ListNumber"/>
        <w:numPr>
          <w:ilvl w:val="0"/>
          <w:numId w:val="18"/>
        </w:numPr>
      </w:pPr>
      <w:r>
        <w:t>Circulate</w:t>
      </w:r>
      <w:r w:rsidR="00DA44D4">
        <w:t xml:space="preserve"> the room and o</w:t>
      </w:r>
      <w:r w:rsidR="00871DA3">
        <w:t>bserve each groups</w:t>
      </w:r>
      <w:r w:rsidR="00C633C7">
        <w:t>’</w:t>
      </w:r>
      <w:r w:rsidR="00DA44D4">
        <w:t xml:space="preserve"> </w:t>
      </w:r>
      <w:r w:rsidR="00DF0B81">
        <w:t>solutions</w:t>
      </w:r>
      <w:r>
        <w:t>.</w:t>
      </w:r>
      <w:r w:rsidR="00871DA3">
        <w:t xml:space="preserve"> </w:t>
      </w:r>
      <w:r>
        <w:t>U</w:t>
      </w:r>
      <w:r w:rsidR="00871DA3">
        <w:t>pon completion</w:t>
      </w:r>
      <w:r w:rsidR="00B01B26">
        <w:t xml:space="preserve"> of one task</w:t>
      </w:r>
      <w:r>
        <w:t>,</w:t>
      </w:r>
      <w:r w:rsidR="00871DA3">
        <w:t xml:space="preserve"> distribute another task </w:t>
      </w:r>
      <w:r w:rsidR="00F365EC">
        <w:t>to the</w:t>
      </w:r>
      <w:r w:rsidR="00871DA3">
        <w:t xml:space="preserve"> </w:t>
      </w:r>
      <w:r w:rsidR="00B01B26">
        <w:t>group</w:t>
      </w:r>
      <w:r w:rsidR="00871DA3">
        <w:t xml:space="preserve"> until all </w:t>
      </w:r>
      <w:r w:rsidR="00BA6CC0">
        <w:t>4</w:t>
      </w:r>
      <w:r w:rsidR="00871DA3">
        <w:t xml:space="preserve"> tasks are completed.</w:t>
      </w:r>
    </w:p>
    <w:p w14:paraId="77CB361D" w14:textId="26518020" w:rsidR="00566886" w:rsidRDefault="00566886" w:rsidP="00566886">
      <w:pPr>
        <w:pStyle w:val="FeatureBox"/>
      </w:pPr>
      <w:r>
        <w:t xml:space="preserve">The tasks can be completed in any order. As groups finish, ask them to begin considering any </w:t>
      </w:r>
      <w:r w:rsidR="007710A8">
        <w:t>similarities or differences</w:t>
      </w:r>
      <w:r>
        <w:t xml:space="preserve"> between the tasks. </w:t>
      </w:r>
    </w:p>
    <w:p w14:paraId="63F156D2" w14:textId="2C030DF1" w:rsidR="00566886" w:rsidRDefault="00566886" w:rsidP="009963CA">
      <w:pPr>
        <w:pStyle w:val="ListNumber"/>
      </w:pPr>
      <w:r>
        <w:t xml:space="preserve">When all groups have completed all tasks, use the </w:t>
      </w:r>
      <w:r w:rsidRPr="00962E9C">
        <w:t xml:space="preserve">Pose-Pause-Pounce-Bounce questioning strategy </w:t>
      </w:r>
      <w:r>
        <w:t xml:space="preserve">to facilitate a class </w:t>
      </w:r>
      <w:r w:rsidR="00F365EC">
        <w:t xml:space="preserve">discussion </w:t>
      </w:r>
      <w:r w:rsidR="00B4067D">
        <w:t>about</w:t>
      </w:r>
      <w:r>
        <w:t xml:space="preserve"> the tasks. Have students record </w:t>
      </w:r>
      <w:r w:rsidR="00B4067D">
        <w:t>a summary</w:t>
      </w:r>
      <w:r>
        <w:t xml:space="preserve"> in their workbook in their own words. </w:t>
      </w:r>
    </w:p>
    <w:p w14:paraId="5CC893A6" w14:textId="626D91B7" w:rsidR="005856CC" w:rsidRPr="009963CA" w:rsidRDefault="00E75BEB" w:rsidP="009963CA">
      <w:pPr>
        <w:pStyle w:val="ListNumber"/>
      </w:pPr>
      <w:r w:rsidRPr="009963CA">
        <w:t>Consolidate</w:t>
      </w:r>
      <w:r>
        <w:t xml:space="preserve"> learning using</w:t>
      </w:r>
      <w:r w:rsidR="00F93860">
        <w:t xml:space="preserve"> slide 2</w:t>
      </w:r>
      <w:r w:rsidR="0082571F">
        <w:t>1</w:t>
      </w:r>
      <w:r w:rsidR="00F93860">
        <w:t xml:space="preserve"> for students to complete </w:t>
      </w:r>
      <w:r w:rsidR="00C633C7">
        <w:t xml:space="preserve">an exit ticket </w:t>
      </w:r>
      <w:r w:rsidR="005F26D6" w:rsidRPr="005F26D6">
        <w:t>(</w:t>
      </w:r>
      <w:hyperlink r:id="rId27" w:tgtFrame="_blank" w:history="1">
        <w:r w:rsidR="005F26D6" w:rsidRPr="005F26D6">
          <w:rPr>
            <w:rStyle w:val="Hyperlink"/>
          </w:rPr>
          <w:t>bit.ly/exitticketstrategy</w:t>
        </w:r>
      </w:hyperlink>
      <w:r w:rsidR="005F26D6" w:rsidRPr="005F26D6">
        <w:t>)</w:t>
      </w:r>
      <w:r w:rsidR="00F93860">
        <w:t xml:space="preserve"> individually.</w:t>
      </w:r>
    </w:p>
    <w:p w14:paraId="33A35C79" w14:textId="77777777" w:rsidR="00A57649" w:rsidRDefault="00A57649">
      <w:pPr>
        <w:suppressAutoHyphens w:val="0"/>
        <w:spacing w:after="0" w:line="276" w:lineRule="auto"/>
        <w:rPr>
          <w:rFonts w:eastAsiaTheme="majorEastAsia"/>
          <w:bCs/>
          <w:color w:val="002664"/>
          <w:sz w:val="36"/>
          <w:szCs w:val="48"/>
        </w:rPr>
      </w:pPr>
      <w:r>
        <w:br w:type="page"/>
      </w:r>
    </w:p>
    <w:p w14:paraId="140858F5" w14:textId="44E22B49"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7830ECBD" w:rsidR="0074782C" w:rsidRPr="00FA4284" w:rsidRDefault="00AA06D6" w:rsidP="0074782C">
      <w:pPr>
        <w:pStyle w:val="ListBullet"/>
        <w:rPr>
          <w:b/>
        </w:rPr>
      </w:pPr>
      <w:r>
        <w:t>Support students</w:t>
      </w:r>
      <w:r w:rsidR="00156723">
        <w:t>’ recall</w:t>
      </w:r>
      <w:r>
        <w:t xml:space="preserve"> by </w:t>
      </w:r>
      <w:r w:rsidR="00DB75BB">
        <w:t xml:space="preserve">supplying </w:t>
      </w:r>
      <w:r w:rsidR="00C37036">
        <w:t xml:space="preserve">a faded example of </w:t>
      </w:r>
      <w:r w:rsidR="00053C18">
        <w:t>the</w:t>
      </w:r>
      <w:r w:rsidR="00C37036">
        <w:t xml:space="preserve"> five-number summary to help them activate prior knowledge.</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13EBC4FC" w:rsidR="009A7D6E" w:rsidRPr="009018BB" w:rsidRDefault="00180440" w:rsidP="009A7D6E">
      <w:pPr>
        <w:pStyle w:val="ListBullet"/>
        <w:rPr>
          <w:b/>
        </w:rPr>
      </w:pPr>
      <w:r>
        <w:t>Support students by</w:t>
      </w:r>
      <w:r w:rsidR="00825B3C">
        <w:t xml:space="preserve"> providing sentence starters such as: A data value if an outlier if it is</w:t>
      </w:r>
      <w:r w:rsidR="005F2157">
        <w:t xml:space="preserve"> </w:t>
      </w:r>
      <w:r w:rsidR="00825B3C">
        <w:t>…</w:t>
      </w:r>
    </w:p>
    <w:p w14:paraId="474E2007" w14:textId="68AD248F" w:rsidR="009018BB" w:rsidRPr="00FA4284" w:rsidRDefault="009018BB" w:rsidP="009A7D6E">
      <w:pPr>
        <w:pStyle w:val="ListBullet"/>
        <w:rPr>
          <w:b/>
        </w:rPr>
      </w:pPr>
      <w:r>
        <w:t>Support students</w:t>
      </w:r>
      <w:r w:rsidR="008E6916">
        <w:t xml:space="preserve"> by breaking down the question: </w:t>
      </w:r>
      <w:r w:rsidR="006224EA">
        <w:t>How far away does the point need to be? Is it farther than the IQR?</w:t>
      </w:r>
    </w:p>
    <w:p w14:paraId="4DA2E5E6" w14:textId="02321A3C" w:rsidR="009A7D6E" w:rsidRPr="00A81B75" w:rsidRDefault="009018BB" w:rsidP="009A7D6E">
      <w:pPr>
        <w:pStyle w:val="ListBullet"/>
        <w:rPr>
          <w:b/>
        </w:rPr>
      </w:pPr>
      <w:r>
        <w:t>Extend students by getting them to construct their own dataset with an intentional outlier.</w:t>
      </w:r>
    </w:p>
    <w:p w14:paraId="53E4E94C" w14:textId="10AF3121" w:rsidR="004D6042" w:rsidRPr="004D6042" w:rsidRDefault="004D6042" w:rsidP="004D6042">
      <w:pPr>
        <w:pStyle w:val="ListBullet"/>
        <w:rPr>
          <w:b/>
        </w:rPr>
      </w:pPr>
      <w:r>
        <w:t>Challenge students to explain how outliers distort the mean compared to the median.</w:t>
      </w:r>
    </w:p>
    <w:p w14:paraId="1CFC2036" w14:textId="6C2B59E7" w:rsidR="009A7D6E" w:rsidRDefault="00757FA9" w:rsidP="009A7D6E">
      <w:pPr>
        <w:rPr>
          <w:rStyle w:val="Strong"/>
        </w:rPr>
      </w:pPr>
      <w:r>
        <w:rPr>
          <w:rStyle w:val="Strong"/>
        </w:rPr>
        <w:t>Releasing responsibility</w:t>
      </w:r>
    </w:p>
    <w:p w14:paraId="071A3A2B" w14:textId="6ED60D39" w:rsidR="00757FA9" w:rsidRPr="00FA4284" w:rsidRDefault="006224EA" w:rsidP="00757FA9">
      <w:pPr>
        <w:pStyle w:val="ListBullet"/>
        <w:rPr>
          <w:b/>
        </w:rPr>
      </w:pPr>
      <w:r>
        <w:t>Support students</w:t>
      </w:r>
      <w:r w:rsidR="00CD1501">
        <w:t xml:space="preserve"> by providing</w:t>
      </w:r>
      <w:r w:rsidR="00B94AA7">
        <w:t xml:space="preserve"> templates with prompts: Find the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rsidR="005F2157">
        <w:t>…</w:t>
      </w:r>
      <w:r w:rsidR="00B94AA7">
        <w:t xml:space="preserve"> Now find </w:t>
      </w:r>
      <m:oMath>
        <m:sSub>
          <m:sSubPr>
            <m:ctrlPr>
              <w:rPr>
                <w:rFonts w:ascii="Cambria Math" w:hAnsi="Cambria Math"/>
                <w:i/>
              </w:rPr>
            </m:ctrlPr>
          </m:sSubPr>
          <m:e>
            <m:r>
              <w:rPr>
                <w:rFonts w:ascii="Cambria Math" w:hAnsi="Cambria Math"/>
              </w:rPr>
              <m:t>Q</m:t>
            </m:r>
          </m:e>
          <m:sub>
            <m:r>
              <w:rPr>
                <w:rFonts w:ascii="Cambria Math" w:hAnsi="Cambria Math"/>
              </w:rPr>
              <m:t>3</m:t>
            </m:r>
          </m:sub>
        </m:sSub>
      </m:oMath>
      <w:r w:rsidR="00812654">
        <w:t>…</w:t>
      </w:r>
      <w:r w:rsidR="005F2157">
        <w:t xml:space="preserve"> </w:t>
      </w:r>
      <w:r w:rsidR="00812654">
        <w:t>Then calculate the IQR</w:t>
      </w:r>
      <w:r w:rsidR="005F2157">
        <w:t xml:space="preserve"> </w:t>
      </w:r>
      <w:r w:rsidR="00812654">
        <w:t>…</w:t>
      </w:r>
    </w:p>
    <w:p w14:paraId="14362D36" w14:textId="02C033A8" w:rsidR="00757FA9" w:rsidRPr="00D24C8B" w:rsidRDefault="00812654" w:rsidP="00757FA9">
      <w:pPr>
        <w:pStyle w:val="ListBullet"/>
        <w:rPr>
          <w:b/>
        </w:rPr>
      </w:pPr>
      <w:r>
        <w:t xml:space="preserve">Challenge students </w:t>
      </w:r>
      <w:r w:rsidR="000C3C20">
        <w:t xml:space="preserve">to test the </w:t>
      </w:r>
      <w:r w:rsidR="00366976">
        <w:t xml:space="preserve">outlier </w:t>
      </w:r>
      <w:r w:rsidR="00D24C8B">
        <w:t>formulas on skewed datasets and explain whether the boundaries still seem reasonable.</w:t>
      </w:r>
    </w:p>
    <w:p w14:paraId="202EBDA1" w14:textId="617EFD8D" w:rsidR="00D24C8B" w:rsidRPr="00A81B75" w:rsidRDefault="00D24C8B" w:rsidP="00757FA9">
      <w:pPr>
        <w:pStyle w:val="ListBullet"/>
        <w:rPr>
          <w:b/>
        </w:rPr>
      </w:pPr>
      <w:r>
        <w:t xml:space="preserve">Challenge students by asking them: </w:t>
      </w:r>
      <w:r w:rsidR="00EC32FD" w:rsidRPr="00EC32FD">
        <w:t>What happens to the outlier boundaries if the dataset is doubled in size with the same spread?</w:t>
      </w:r>
    </w:p>
    <w:p w14:paraId="5E2330F6" w14:textId="604F6BF8" w:rsidR="00757FA9" w:rsidRDefault="00757FA9" w:rsidP="009A7D6E">
      <w:pPr>
        <w:rPr>
          <w:rStyle w:val="Strong"/>
        </w:rPr>
      </w:pPr>
      <w:r>
        <w:rPr>
          <w:rStyle w:val="Strong"/>
        </w:rPr>
        <w:t>Independent practice</w:t>
      </w:r>
    </w:p>
    <w:p w14:paraId="7EDD4026" w14:textId="390AEE48" w:rsidR="00757FA9" w:rsidRPr="00FA4284" w:rsidRDefault="00EC32FD" w:rsidP="00757FA9">
      <w:pPr>
        <w:pStyle w:val="ListBullet"/>
        <w:rPr>
          <w:b/>
        </w:rPr>
      </w:pPr>
      <w:r>
        <w:t>Support students by e</w:t>
      </w:r>
      <w:r w:rsidRPr="00EC32FD">
        <w:t>ncourag</w:t>
      </w:r>
      <w:r>
        <w:t>ing</w:t>
      </w:r>
      <w:r w:rsidRPr="00EC32FD">
        <w:t xml:space="preserve"> them to highlight quartiles and boundaries directly on their whiteboard</w:t>
      </w:r>
      <w:r>
        <w:t>.</w:t>
      </w:r>
    </w:p>
    <w:p w14:paraId="7DE2BF99" w14:textId="36E3AEA5" w:rsidR="00757FA9" w:rsidRPr="005F2157" w:rsidRDefault="00EC32FD" w:rsidP="009A7D6E">
      <w:pPr>
        <w:pStyle w:val="ListBullet"/>
        <w:rPr>
          <w:rStyle w:val="Strong"/>
          <w:bCs w:val="0"/>
        </w:rPr>
      </w:pPr>
      <w:r>
        <w:t xml:space="preserve">Challenge students </w:t>
      </w:r>
      <w:r w:rsidR="00546898" w:rsidRPr="00546898">
        <w:t xml:space="preserve">to explore </w:t>
      </w:r>
      <w:r w:rsidR="00366976">
        <w:t>2</w:t>
      </w:r>
      <w:r w:rsidR="00546898" w:rsidRPr="00546898">
        <w:t xml:space="preserve"> outliers in the same dataset and analyse whether both should be treated equally</w:t>
      </w:r>
      <w:r w:rsidR="00546898">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1AE7441B" w14:textId="17B07094" w:rsidR="00E55595" w:rsidRPr="009D2AD4" w:rsidRDefault="00E55595" w:rsidP="009D2AD4">
      <w:pPr>
        <w:pStyle w:val="ListBullet"/>
      </w:pPr>
      <w:r w:rsidRPr="009D2AD4">
        <w:t xml:space="preserve">Circulate as pairs </w:t>
      </w:r>
      <w:r w:rsidR="009D2AD4" w:rsidRPr="009D2AD4">
        <w:t>determine</w:t>
      </w:r>
      <w:r w:rsidR="002140BB" w:rsidRPr="009D2AD4">
        <w:t xml:space="preserve"> the five-number summary to</w:t>
      </w:r>
      <w:r w:rsidRPr="009D2AD4">
        <w:t xml:space="preserve"> check </w:t>
      </w:r>
      <w:r w:rsidR="00396599" w:rsidRPr="009D2AD4">
        <w:t>for accuracy and strategy of calculating upper and lower quartiles.</w:t>
      </w:r>
    </w:p>
    <w:p w14:paraId="0C29E22E" w14:textId="3E3BC4F4" w:rsidR="00757FA9" w:rsidRPr="009A7D6E" w:rsidRDefault="00721E59" w:rsidP="00757FA9">
      <w:pPr>
        <w:pStyle w:val="ListBullet"/>
        <w:rPr>
          <w:rStyle w:val="Strong"/>
          <w:bCs w:val="0"/>
        </w:rPr>
      </w:pPr>
      <w:r>
        <w:t>Q</w:t>
      </w:r>
      <w:r w:rsidR="0028367B">
        <w:t>uestion</w:t>
      </w:r>
      <w:r>
        <w:t>ing check</w:t>
      </w:r>
      <w:r w:rsidR="0028367B">
        <w:t>:</w:t>
      </w:r>
      <w:r w:rsidR="00253162" w:rsidRPr="005F2157">
        <w:t xml:space="preserve"> Who thinks –12 should be included in the analysis? Thumbs up/sideways/down.</w:t>
      </w:r>
      <w:r w:rsidR="00253162" w:rsidRPr="00253162">
        <w:t xml:space="preserve"> Note justifications.</w:t>
      </w:r>
    </w:p>
    <w:p w14:paraId="3DD6AF31" w14:textId="77777777" w:rsidR="00757FA9" w:rsidRDefault="00757FA9" w:rsidP="00757FA9">
      <w:pPr>
        <w:rPr>
          <w:rStyle w:val="Strong"/>
        </w:rPr>
      </w:pPr>
      <w:r>
        <w:rPr>
          <w:rStyle w:val="Strong"/>
        </w:rPr>
        <w:t xml:space="preserve">Connecting learning </w:t>
      </w:r>
    </w:p>
    <w:p w14:paraId="04A18A30" w14:textId="15FF8A7A" w:rsidR="00721E59" w:rsidRDefault="00721E59">
      <w:pPr>
        <w:pStyle w:val="ListBullet"/>
        <w:rPr>
          <w:b/>
        </w:rPr>
      </w:pPr>
      <w:r w:rsidRPr="00721E59">
        <w:rPr>
          <w:bCs/>
        </w:rPr>
        <w:t xml:space="preserve">Monitor </w:t>
      </w:r>
      <w:r w:rsidR="006A1FA4">
        <w:rPr>
          <w:bCs/>
        </w:rPr>
        <w:t>the Amplify</w:t>
      </w:r>
      <w:r w:rsidR="00EA66A9">
        <w:rPr>
          <w:bCs/>
        </w:rPr>
        <w:t xml:space="preserve"> </w:t>
      </w:r>
      <w:r w:rsidR="006A1FA4">
        <w:rPr>
          <w:bCs/>
        </w:rPr>
        <w:t>(Desmos)</w:t>
      </w:r>
      <w:r>
        <w:rPr>
          <w:bCs/>
        </w:rPr>
        <w:t xml:space="preserve"> task </w:t>
      </w:r>
      <w:r w:rsidRPr="00721E59">
        <w:rPr>
          <w:bCs/>
        </w:rPr>
        <w:t>in real time. Look at how students adjust boundaries and what they exclude/include. Select one correct and one misconception to project for class discussion</w:t>
      </w:r>
      <w:r w:rsidRPr="00721E59">
        <w:rPr>
          <w:b/>
        </w:rPr>
        <w:t xml:space="preserve">. </w:t>
      </w:r>
    </w:p>
    <w:p w14:paraId="7F6EBCB4" w14:textId="77777777" w:rsidR="00757FA9" w:rsidRDefault="00757FA9" w:rsidP="00757FA9">
      <w:pPr>
        <w:rPr>
          <w:rStyle w:val="Strong"/>
        </w:rPr>
      </w:pPr>
      <w:r>
        <w:rPr>
          <w:rStyle w:val="Strong"/>
        </w:rPr>
        <w:t>Releasing responsibility</w:t>
      </w:r>
    </w:p>
    <w:p w14:paraId="4C7938EC" w14:textId="77777777" w:rsidR="006A1FA4" w:rsidRPr="00721E59" w:rsidRDefault="006A1FA4" w:rsidP="006A1FA4">
      <w:pPr>
        <w:pStyle w:val="ListBullet"/>
        <w:rPr>
          <w:b/>
        </w:rPr>
      </w:pPr>
      <w:r>
        <w:t>Review student responses on screen 8 of the Desmos activity to gauge understanding of the impact of outliers on centre and spread of data.</w:t>
      </w:r>
    </w:p>
    <w:p w14:paraId="564A534E" w14:textId="7D05F2E1" w:rsidR="00757FA9" w:rsidRPr="00FA4284" w:rsidRDefault="008A0AF0" w:rsidP="00757FA9">
      <w:pPr>
        <w:pStyle w:val="ListBullet"/>
        <w:rPr>
          <w:b/>
        </w:rPr>
      </w:pPr>
      <w:r w:rsidRPr="008A0AF0">
        <w:t>Collect</w:t>
      </w:r>
      <w:r>
        <w:t xml:space="preserve"> </w:t>
      </w:r>
      <w:r w:rsidR="00EA66A9">
        <w:t xml:space="preserve">students’ </w:t>
      </w:r>
      <w:r>
        <w:t>Frayer diagrams</w:t>
      </w:r>
      <w:r w:rsidRPr="008A0AF0">
        <w:t xml:space="preserve"> for misconceptions in definitions or examples. Use one strong and one weak example for whole-class feedback.</w:t>
      </w:r>
    </w:p>
    <w:p w14:paraId="7C6AB25F" w14:textId="68438D2F" w:rsidR="00757FA9" w:rsidRPr="00A81B75" w:rsidRDefault="002D24D3" w:rsidP="00757FA9">
      <w:pPr>
        <w:pStyle w:val="ListBullet"/>
        <w:rPr>
          <w:b/>
        </w:rPr>
      </w:pPr>
      <w:r w:rsidRPr="002D24D3">
        <w:t>Walk around and listen for how pairs negotiate agreement on definitions/examples</w:t>
      </w:r>
      <w:r w:rsidR="00EA66A9">
        <w:t>.</w:t>
      </w:r>
    </w:p>
    <w:p w14:paraId="2449DAF4" w14:textId="77777777" w:rsidR="00757FA9" w:rsidRDefault="00757FA9" w:rsidP="00757FA9">
      <w:pPr>
        <w:rPr>
          <w:rStyle w:val="Strong"/>
        </w:rPr>
      </w:pPr>
      <w:r>
        <w:rPr>
          <w:rStyle w:val="Strong"/>
        </w:rPr>
        <w:t>Independent practice</w:t>
      </w:r>
    </w:p>
    <w:p w14:paraId="3B4453AF" w14:textId="028C3033" w:rsidR="005D19C7" w:rsidRDefault="00E7346C" w:rsidP="00251040">
      <w:pPr>
        <w:pStyle w:val="ListBullet"/>
        <w:rPr>
          <w:b/>
        </w:rPr>
      </w:pPr>
      <w:r>
        <w:t>At their stations, a</w:t>
      </w:r>
      <w:r w:rsidRPr="00E7346C">
        <w:t>sk students to hold up their redrawn plots (with and without outliers)</w:t>
      </w:r>
      <w:r w:rsidR="002E678C">
        <w:t xml:space="preserve"> on mini whiteboards</w:t>
      </w:r>
      <w:r w:rsidRPr="00E7346C">
        <w:t>. Scan quickly to see who correctly identifies and removes the outlier</w:t>
      </w:r>
      <w:r w:rsidR="002E678C">
        <w:t>.</w:t>
      </w:r>
    </w:p>
    <w:p w14:paraId="7D324A3B" w14:textId="54E0CDBF" w:rsidR="00251040" w:rsidRPr="00251040" w:rsidRDefault="00251040" w:rsidP="00251040">
      <w:pPr>
        <w:pStyle w:val="ListBullet"/>
        <w:rPr>
          <w:b/>
        </w:rPr>
      </w:pPr>
      <w:r>
        <w:rPr>
          <w:bCs/>
        </w:rPr>
        <w:t>Collect student</w:t>
      </w:r>
      <w:r w:rsidR="008545B8">
        <w:rPr>
          <w:bCs/>
        </w:rPr>
        <w:t xml:space="preserve">s’ exit ticket responses to </w:t>
      </w:r>
      <w:r w:rsidR="00FA2497">
        <w:rPr>
          <w:bCs/>
        </w:rPr>
        <w:t>assess</w:t>
      </w:r>
      <w:r w:rsidR="008545B8">
        <w:rPr>
          <w:bCs/>
        </w:rPr>
        <w:t xml:space="preserve"> understanding of</w:t>
      </w:r>
      <w:r w:rsidR="00F52B68">
        <w:rPr>
          <w:bCs/>
        </w:rPr>
        <w:t xml:space="preserve"> determining outliers.</w:t>
      </w:r>
      <w:r>
        <w:rPr>
          <w:bCs/>
        </w:rPr>
        <w:t xml:space="preserve"> </w:t>
      </w:r>
    </w:p>
    <w:p w14:paraId="2C86FF6B" w14:textId="474B44AE" w:rsidR="0084631E" w:rsidRDefault="0084631E">
      <w:pPr>
        <w:pStyle w:val="ListBullet"/>
      </w:pPr>
      <w:r>
        <w:br w:type="page"/>
      </w:r>
    </w:p>
    <w:p w14:paraId="3AA64228" w14:textId="73DA7328" w:rsidR="00D974BF" w:rsidRDefault="0070190E" w:rsidP="095C3ACB">
      <w:pPr>
        <w:pStyle w:val="Heading2"/>
        <w:rPr>
          <w:rStyle w:val="Heading2Char"/>
        </w:rPr>
      </w:pPr>
      <w:bookmarkStart w:id="0" w:name="_Appendix_A"/>
      <w:bookmarkEnd w:id="0"/>
      <w:r>
        <w:lastRenderedPageBreak/>
        <w:t>Appendix</w:t>
      </w:r>
      <w:r w:rsidR="00783D18">
        <w:t xml:space="preserve"> </w:t>
      </w:r>
      <w:r w:rsidR="00947D96">
        <w:t>A</w:t>
      </w:r>
    </w:p>
    <w:p w14:paraId="0077DE9F" w14:textId="33E15371" w:rsidR="00CA450C" w:rsidRPr="00B27C56" w:rsidRDefault="00947D96" w:rsidP="095C3ACB">
      <w:pPr>
        <w:pStyle w:val="Heading3"/>
      </w:pPr>
      <w:bookmarkStart w:id="1" w:name="_Frayer_diagram"/>
      <w:bookmarkEnd w:id="1"/>
      <w:r>
        <w:t>Frayer diagram</w:t>
      </w:r>
    </w:p>
    <w:p w14:paraId="1E83D650" w14:textId="15A8E16D" w:rsidR="00CB7F7C" w:rsidRPr="00824DA1" w:rsidRDefault="000E1418" w:rsidP="00824DA1">
      <w:pPr>
        <w:jc w:val="center"/>
      </w:pPr>
      <w:r>
        <w:rPr>
          <w:noProof/>
        </w:rPr>
        <w:drawing>
          <wp:inline distT="0" distB="0" distL="0" distR="0" wp14:anchorId="7D2D0791" wp14:editId="5D4F90A8">
            <wp:extent cx="7503823" cy="4104301"/>
            <wp:effectExtent l="4445" t="0" r="6350" b="6350"/>
            <wp:docPr id="1738174033" name="Graphic 1" descr="Frayer diagram with a centre of 'Outlier'. It includes space for a definition, facts/characteristics, example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74033" name="Graphic 1" descr="Frayer diagram with a centre of 'Outlier'. It includes space for a definition, facts/characteristics, examples and non-examples."/>
                    <pic:cNvPicPr/>
                  </pic:nvPicPr>
                  <pic:blipFill rotWithShape="1">
                    <a:blip r:embed="rId28">
                      <a:extLst>
                        <a:ext uri="{96DAC541-7B7A-43D3-8B79-37D633B846F1}">
                          <asvg:svgBlip xmlns:asvg="http://schemas.microsoft.com/office/drawing/2016/SVG/main" r:embed="rId29"/>
                        </a:ext>
                      </a:extLst>
                    </a:blip>
                    <a:srcRect l="8098" t="13369" r="7340" b="3900"/>
                    <a:stretch>
                      <a:fillRect/>
                    </a:stretch>
                  </pic:blipFill>
                  <pic:spPr bwMode="auto">
                    <a:xfrm rot="5400000">
                      <a:off x="0" y="0"/>
                      <a:ext cx="7512722" cy="4109168"/>
                    </a:xfrm>
                    <a:prstGeom prst="rect">
                      <a:avLst/>
                    </a:prstGeom>
                    <a:ln>
                      <a:noFill/>
                    </a:ln>
                    <a:extLst>
                      <a:ext uri="{53640926-AAD7-44D8-BBD7-CCE9431645EC}">
                        <a14:shadowObscured xmlns:a14="http://schemas.microsoft.com/office/drawing/2010/main"/>
                      </a:ext>
                    </a:extLst>
                  </pic:spPr>
                </pic:pic>
              </a:graphicData>
            </a:graphic>
          </wp:inline>
        </w:drawing>
      </w:r>
      <w:r w:rsidR="00CB7F7C">
        <w:br w:type="page"/>
      </w:r>
    </w:p>
    <w:p w14:paraId="43907592" w14:textId="7EC9CB29" w:rsidR="007C7B59" w:rsidRDefault="007C7B59" w:rsidP="007C7B59">
      <w:pPr>
        <w:pStyle w:val="Heading2"/>
        <w:rPr>
          <w:rStyle w:val="Heading2Char"/>
        </w:rPr>
      </w:pPr>
      <w:bookmarkStart w:id="2" w:name="_Appendix_B"/>
      <w:bookmarkEnd w:id="2"/>
      <w:r>
        <w:lastRenderedPageBreak/>
        <w:t xml:space="preserve">Appendix </w:t>
      </w:r>
      <w:r w:rsidR="00947D96">
        <w:t>B</w:t>
      </w:r>
    </w:p>
    <w:p w14:paraId="17FB4805" w14:textId="2F27D2A9" w:rsidR="007C7B59" w:rsidRPr="00B27C56" w:rsidRDefault="00DE54D6" w:rsidP="007C7B59">
      <w:pPr>
        <w:pStyle w:val="Heading3"/>
      </w:pPr>
      <w:bookmarkStart w:id="3" w:name="_Workstation_tasks"/>
      <w:bookmarkEnd w:id="3"/>
      <w:r>
        <w:t>Workstation task</w:t>
      </w:r>
      <w:r w:rsidR="009B697A">
        <w:t>s</w:t>
      </w:r>
    </w:p>
    <w:p w14:paraId="70D0AD75" w14:textId="74873477" w:rsidR="002B5874" w:rsidRPr="00CB1907" w:rsidRDefault="002B5874" w:rsidP="005B0A12">
      <w:pPr>
        <w:pStyle w:val="Heading4"/>
      </w:pPr>
      <w:r w:rsidRPr="00CB1907">
        <w:t xml:space="preserve">Task </w:t>
      </w:r>
      <w:r>
        <w:t>1</w:t>
      </w:r>
    </w:p>
    <w:p w14:paraId="16AC7718" w14:textId="0A8A6B98" w:rsidR="002B38AF" w:rsidRPr="00A60592" w:rsidRDefault="00DB6BD4" w:rsidP="005A1EB5">
      <w:pPr>
        <w:ind w:left="720"/>
        <w:rPr>
          <w:sz w:val="36"/>
          <w:szCs w:val="40"/>
        </w:rPr>
      </w:pPr>
      <w:r w:rsidRPr="00DB6BD4">
        <w:rPr>
          <w:sz w:val="36"/>
          <w:szCs w:val="40"/>
        </w:rPr>
        <w:t xml:space="preserve">A fitness coach tracked how many minutes 14 clients spent doing </w:t>
      </w:r>
      <w:r w:rsidRPr="00DB6BD4">
        <w:rPr>
          <w:b/>
          <w:bCs/>
          <w:sz w:val="36"/>
          <w:szCs w:val="40"/>
        </w:rPr>
        <w:t>cardio exercises</w:t>
      </w:r>
      <w:r w:rsidRPr="00DB6BD4">
        <w:rPr>
          <w:sz w:val="36"/>
          <w:szCs w:val="40"/>
        </w:rPr>
        <w:t xml:space="preserve"> each day over a week as part of a new health program. The data shows the number of minutes each client exercised on a selected day.</w:t>
      </w:r>
      <w:r>
        <w:rPr>
          <w:sz w:val="36"/>
          <w:szCs w:val="40"/>
        </w:rPr>
        <w:br/>
      </w:r>
      <w:r w:rsidR="005A1EB5" w:rsidRPr="005A1EB5">
        <w:rPr>
          <w:b/>
          <w:bCs/>
          <w:sz w:val="36"/>
          <w:szCs w:val="40"/>
        </w:rPr>
        <w:t>23, 25, 22, 24, 21, 22, 22, 25, 19, 25, 22, 23, 21, 23</w:t>
      </w:r>
    </w:p>
    <w:p w14:paraId="152D27CB" w14:textId="4F24BB68" w:rsidR="00D6767B" w:rsidRPr="00BC2562" w:rsidRDefault="00D6767B" w:rsidP="00D6767B">
      <w:pPr>
        <w:pStyle w:val="ListNumber2"/>
        <w:numPr>
          <w:ilvl w:val="0"/>
          <w:numId w:val="21"/>
        </w:numPr>
        <w:rPr>
          <w:sz w:val="36"/>
          <w:szCs w:val="40"/>
        </w:rPr>
      </w:pPr>
      <w:r w:rsidRPr="00BC2562">
        <w:rPr>
          <w:sz w:val="36"/>
          <w:szCs w:val="40"/>
        </w:rPr>
        <w:t>Construct the five-number summary (</w:t>
      </w:r>
      <w:r w:rsidR="009201AE">
        <w:rPr>
          <w:sz w:val="36"/>
          <w:szCs w:val="40"/>
        </w:rPr>
        <w:t xml:space="preserve">minimum,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1</m:t>
            </m:r>
          </m:sub>
        </m:sSub>
      </m:oMath>
      <w:r w:rsidRPr="00BC2562">
        <w:rPr>
          <w:sz w:val="36"/>
          <w:szCs w:val="40"/>
        </w:rPr>
        <w:t xml:space="preserve">, median,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3</m:t>
            </m:r>
          </m:sub>
        </m:sSub>
      </m:oMath>
      <w:r w:rsidR="009201AE" w:rsidRPr="00D6767B">
        <w:rPr>
          <w:sz w:val="36"/>
          <w:szCs w:val="40"/>
        </w:rPr>
        <w:t xml:space="preserve">, </w:t>
      </w:r>
      <w:r w:rsidR="005F2157">
        <w:rPr>
          <w:sz w:val="36"/>
          <w:szCs w:val="40"/>
        </w:rPr>
        <w:t>maximum</w:t>
      </w:r>
      <w:r w:rsidRPr="00BC2562">
        <w:rPr>
          <w:sz w:val="36"/>
          <w:szCs w:val="40"/>
        </w:rPr>
        <w:t>).</w:t>
      </w:r>
    </w:p>
    <w:p w14:paraId="005C5684" w14:textId="77777777" w:rsidR="00D6767B" w:rsidRPr="00002993" w:rsidRDefault="00D6767B" w:rsidP="00D6767B">
      <w:pPr>
        <w:pStyle w:val="ListNumber2"/>
        <w:numPr>
          <w:ilvl w:val="0"/>
          <w:numId w:val="7"/>
        </w:numPr>
        <w:rPr>
          <w:sz w:val="36"/>
          <w:szCs w:val="40"/>
        </w:rPr>
      </w:pPr>
      <w:r w:rsidRPr="00002993">
        <w:rPr>
          <w:sz w:val="36"/>
          <w:szCs w:val="40"/>
        </w:rPr>
        <w:t>Draw a box plot on the board.</w:t>
      </w:r>
    </w:p>
    <w:p w14:paraId="716FA92B" w14:textId="77777777" w:rsidR="00D6767B" w:rsidRPr="00002993" w:rsidRDefault="00D6767B" w:rsidP="00D6767B">
      <w:pPr>
        <w:pStyle w:val="ListNumber2"/>
        <w:numPr>
          <w:ilvl w:val="0"/>
          <w:numId w:val="7"/>
        </w:numPr>
        <w:rPr>
          <w:sz w:val="36"/>
          <w:szCs w:val="40"/>
        </w:rPr>
      </w:pPr>
      <w:r w:rsidRPr="00002993">
        <w:rPr>
          <w:sz w:val="36"/>
          <w:szCs w:val="40"/>
        </w:rPr>
        <w:t>Calculate the outlier boundaries</w:t>
      </w:r>
    </w:p>
    <w:p w14:paraId="63B9BEB2" w14:textId="5E08D360" w:rsidR="00D6767B" w:rsidRPr="00002993" w:rsidRDefault="00D6767B" w:rsidP="00D6767B">
      <w:pPr>
        <w:pStyle w:val="ListNumber2"/>
        <w:numPr>
          <w:ilvl w:val="0"/>
          <w:numId w:val="7"/>
        </w:numPr>
        <w:rPr>
          <w:sz w:val="36"/>
          <w:szCs w:val="40"/>
        </w:rPr>
      </w:pPr>
      <w:r w:rsidRPr="00002993">
        <w:rPr>
          <w:sz w:val="36"/>
          <w:szCs w:val="40"/>
        </w:rPr>
        <w:t>Identify any outliers.</w:t>
      </w:r>
    </w:p>
    <w:p w14:paraId="67D5A66D" w14:textId="3630401C" w:rsidR="00D6767B" w:rsidRPr="00002993" w:rsidRDefault="00553952" w:rsidP="00D6767B">
      <w:pPr>
        <w:pStyle w:val="ListNumber2"/>
        <w:numPr>
          <w:ilvl w:val="0"/>
          <w:numId w:val="7"/>
        </w:numPr>
        <w:rPr>
          <w:sz w:val="36"/>
          <w:szCs w:val="40"/>
        </w:rPr>
      </w:pPr>
      <w:r>
        <w:rPr>
          <w:sz w:val="36"/>
          <w:szCs w:val="40"/>
        </w:rPr>
        <w:t>If there are any outliers, r</w:t>
      </w:r>
      <w:r w:rsidR="00D6767B" w:rsidRPr="00002993">
        <w:rPr>
          <w:sz w:val="36"/>
          <w:szCs w:val="40"/>
        </w:rPr>
        <w:t>edraw the box plot without outliers underneath the original.</w:t>
      </w:r>
    </w:p>
    <w:p w14:paraId="41E1E45B" w14:textId="729B7218" w:rsidR="00A902C7" w:rsidRPr="00002993" w:rsidRDefault="00A902C7" w:rsidP="00D6767B">
      <w:pPr>
        <w:pStyle w:val="ListNumber2"/>
        <w:numPr>
          <w:ilvl w:val="0"/>
          <w:numId w:val="7"/>
        </w:numPr>
        <w:rPr>
          <w:sz w:val="36"/>
          <w:szCs w:val="40"/>
        </w:rPr>
      </w:pPr>
      <w:r>
        <w:rPr>
          <w:sz w:val="36"/>
          <w:szCs w:val="40"/>
        </w:rPr>
        <w:t>Describe</w:t>
      </w:r>
      <w:r w:rsidR="00D6767B" w:rsidRPr="00002993">
        <w:rPr>
          <w:sz w:val="36"/>
          <w:szCs w:val="40"/>
        </w:rPr>
        <w:t xml:space="preserve"> the </w:t>
      </w:r>
      <w:r>
        <w:rPr>
          <w:sz w:val="36"/>
          <w:szCs w:val="40"/>
        </w:rPr>
        <w:t>data</w:t>
      </w:r>
      <w:r w:rsidR="00D6767B" w:rsidRPr="00002993">
        <w:rPr>
          <w:sz w:val="36"/>
          <w:szCs w:val="40"/>
        </w:rPr>
        <w:t xml:space="preserve"> in context</w:t>
      </w:r>
      <w:r>
        <w:rPr>
          <w:sz w:val="36"/>
          <w:szCs w:val="40"/>
        </w:rPr>
        <w:t>.</w:t>
      </w:r>
    </w:p>
    <w:p w14:paraId="25431CC5" w14:textId="3B3F8369" w:rsidR="002B5874" w:rsidRPr="00CB1907" w:rsidRDefault="002B5874" w:rsidP="005B0A12">
      <w:pPr>
        <w:pStyle w:val="Heading4"/>
      </w:pPr>
      <w:r w:rsidRPr="00CB1907">
        <w:lastRenderedPageBreak/>
        <w:t xml:space="preserve">Task </w:t>
      </w:r>
      <w:r w:rsidR="00BC2562">
        <w:t>2</w:t>
      </w:r>
    </w:p>
    <w:p w14:paraId="6447673F" w14:textId="0654BFA1" w:rsidR="00BC2562" w:rsidRPr="00A60592" w:rsidRDefault="008A3FB6" w:rsidP="00BC2562">
      <w:pPr>
        <w:ind w:left="720"/>
        <w:rPr>
          <w:sz w:val="36"/>
          <w:szCs w:val="40"/>
        </w:rPr>
      </w:pPr>
      <w:r w:rsidRPr="008A3FB6">
        <w:rPr>
          <w:sz w:val="36"/>
          <w:szCs w:val="40"/>
        </w:rPr>
        <w:t xml:space="preserve">As part of a </w:t>
      </w:r>
      <w:r w:rsidR="005B0A12">
        <w:rPr>
          <w:sz w:val="36"/>
          <w:szCs w:val="40"/>
        </w:rPr>
        <w:t>‘</w:t>
      </w:r>
      <w:r w:rsidRPr="008A3FB6">
        <w:rPr>
          <w:sz w:val="36"/>
          <w:szCs w:val="40"/>
        </w:rPr>
        <w:t>Healthy Habits</w:t>
      </w:r>
      <w:r w:rsidR="005B0A12">
        <w:rPr>
          <w:sz w:val="36"/>
          <w:szCs w:val="40"/>
        </w:rPr>
        <w:t>’</w:t>
      </w:r>
      <w:r w:rsidRPr="008A3FB6">
        <w:rPr>
          <w:sz w:val="36"/>
          <w:szCs w:val="40"/>
        </w:rPr>
        <w:t xml:space="preserve"> program in regional NSW, 15 participants tracked how many cups of water they drank in one day. The data was displayed in a stem-and-leaf plot.</w:t>
      </w:r>
      <w:r w:rsidR="00BC2562">
        <w:rPr>
          <w:sz w:val="36"/>
          <w:szCs w:val="40"/>
        </w:rPr>
        <w:br/>
      </w:r>
      <w:r w:rsidR="00967AC7" w:rsidRPr="00967AC7">
        <w:rPr>
          <w:noProof/>
          <w:sz w:val="36"/>
          <w:szCs w:val="40"/>
        </w:rPr>
        <w:drawing>
          <wp:inline distT="0" distB="0" distL="0" distR="0" wp14:anchorId="12275518" wp14:editId="2D6A3C79">
            <wp:extent cx="4276756" cy="1752613"/>
            <wp:effectExtent l="0" t="0" r="0" b="0"/>
            <wp:docPr id="2146410603" name="Picture 1" descr="Stem and leaf plots showing the following scores: 5,7,8,9,10,12,13,13,14,15,16,17,18,20,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10603" name="Picture 1" descr="Stem and leaf plots showing the following scores: 5,7,8,9,10,12,13,13,14,15,16,17,18,20, and 45."/>
                    <pic:cNvPicPr/>
                  </pic:nvPicPr>
                  <pic:blipFill>
                    <a:blip r:embed="rId30"/>
                    <a:stretch>
                      <a:fillRect/>
                    </a:stretch>
                  </pic:blipFill>
                  <pic:spPr>
                    <a:xfrm>
                      <a:off x="0" y="0"/>
                      <a:ext cx="4276756" cy="1752613"/>
                    </a:xfrm>
                    <a:prstGeom prst="rect">
                      <a:avLst/>
                    </a:prstGeom>
                  </pic:spPr>
                </pic:pic>
              </a:graphicData>
            </a:graphic>
          </wp:inline>
        </w:drawing>
      </w:r>
    </w:p>
    <w:p w14:paraId="798BD6D6" w14:textId="5DD4092B" w:rsidR="00D6767B" w:rsidRPr="00D6767B" w:rsidRDefault="00D6767B" w:rsidP="00D6767B">
      <w:pPr>
        <w:pStyle w:val="ListNumber2"/>
        <w:numPr>
          <w:ilvl w:val="0"/>
          <w:numId w:val="24"/>
        </w:numPr>
        <w:rPr>
          <w:sz w:val="36"/>
          <w:szCs w:val="40"/>
        </w:rPr>
      </w:pPr>
      <w:r w:rsidRPr="00D6767B">
        <w:rPr>
          <w:sz w:val="36"/>
          <w:szCs w:val="40"/>
        </w:rPr>
        <w:t>Construct the five-number summary (</w:t>
      </w:r>
      <w:r w:rsidR="009201AE">
        <w:rPr>
          <w:sz w:val="36"/>
          <w:szCs w:val="40"/>
        </w:rPr>
        <w:t xml:space="preserve">minimum,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1</m:t>
            </m:r>
          </m:sub>
        </m:sSub>
      </m:oMath>
      <w:r w:rsidRPr="00D6767B">
        <w:rPr>
          <w:sz w:val="36"/>
          <w:szCs w:val="40"/>
        </w:rPr>
        <w:t xml:space="preserve">, median,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3</m:t>
            </m:r>
          </m:sub>
        </m:sSub>
      </m:oMath>
      <w:r w:rsidR="009201AE" w:rsidRPr="00D6767B">
        <w:rPr>
          <w:sz w:val="36"/>
          <w:szCs w:val="40"/>
        </w:rPr>
        <w:t>,</w:t>
      </w:r>
      <w:r w:rsidR="005B0A12">
        <w:rPr>
          <w:sz w:val="36"/>
          <w:szCs w:val="40"/>
        </w:rPr>
        <w:t xml:space="preserve"> </w:t>
      </w:r>
      <w:r w:rsidR="005B0A12" w:rsidRPr="00D6767B">
        <w:rPr>
          <w:sz w:val="36"/>
          <w:szCs w:val="40"/>
        </w:rPr>
        <w:t>max</w:t>
      </w:r>
      <w:r w:rsidR="005B0A12">
        <w:rPr>
          <w:sz w:val="36"/>
          <w:szCs w:val="40"/>
        </w:rPr>
        <w:t>imum</w:t>
      </w:r>
      <w:r w:rsidRPr="00D6767B">
        <w:rPr>
          <w:sz w:val="36"/>
          <w:szCs w:val="40"/>
        </w:rPr>
        <w:t>).</w:t>
      </w:r>
    </w:p>
    <w:p w14:paraId="04BDD079" w14:textId="77777777" w:rsidR="00D6767B" w:rsidRPr="00002993" w:rsidRDefault="00D6767B" w:rsidP="00D6767B">
      <w:pPr>
        <w:pStyle w:val="ListNumber2"/>
        <w:numPr>
          <w:ilvl w:val="0"/>
          <w:numId w:val="7"/>
        </w:numPr>
        <w:rPr>
          <w:sz w:val="36"/>
          <w:szCs w:val="40"/>
        </w:rPr>
      </w:pPr>
      <w:r w:rsidRPr="00002993">
        <w:rPr>
          <w:sz w:val="36"/>
          <w:szCs w:val="40"/>
        </w:rPr>
        <w:t>Draw a box plot on the board.</w:t>
      </w:r>
    </w:p>
    <w:p w14:paraId="00F367D6" w14:textId="723C21EC" w:rsidR="00D6767B" w:rsidRPr="00002993" w:rsidRDefault="00D6767B" w:rsidP="00D6767B">
      <w:pPr>
        <w:pStyle w:val="ListNumber2"/>
        <w:numPr>
          <w:ilvl w:val="0"/>
          <w:numId w:val="7"/>
        </w:numPr>
        <w:rPr>
          <w:sz w:val="36"/>
          <w:szCs w:val="40"/>
        </w:rPr>
      </w:pPr>
      <w:r w:rsidRPr="00002993">
        <w:rPr>
          <w:sz w:val="36"/>
          <w:szCs w:val="40"/>
        </w:rPr>
        <w:t>Calculate the outlier boundaries</w:t>
      </w:r>
      <w:r w:rsidR="004471BE">
        <w:rPr>
          <w:sz w:val="36"/>
          <w:szCs w:val="40"/>
        </w:rPr>
        <w:t>.</w:t>
      </w:r>
    </w:p>
    <w:p w14:paraId="14E320DC" w14:textId="73BA85FE" w:rsidR="00D6767B" w:rsidRPr="00002993" w:rsidRDefault="00D6767B" w:rsidP="00D6767B">
      <w:pPr>
        <w:pStyle w:val="ListNumber2"/>
        <w:numPr>
          <w:ilvl w:val="0"/>
          <w:numId w:val="7"/>
        </w:numPr>
        <w:rPr>
          <w:sz w:val="36"/>
          <w:szCs w:val="40"/>
        </w:rPr>
      </w:pPr>
      <w:r w:rsidRPr="00002993">
        <w:rPr>
          <w:sz w:val="36"/>
          <w:szCs w:val="40"/>
        </w:rPr>
        <w:t>Identify any outliers.</w:t>
      </w:r>
    </w:p>
    <w:p w14:paraId="68706087" w14:textId="42C88457" w:rsidR="00D6767B" w:rsidRPr="00002993" w:rsidRDefault="00553952" w:rsidP="00D6767B">
      <w:pPr>
        <w:pStyle w:val="ListNumber2"/>
        <w:numPr>
          <w:ilvl w:val="0"/>
          <w:numId w:val="7"/>
        </w:numPr>
        <w:rPr>
          <w:sz w:val="36"/>
          <w:szCs w:val="40"/>
        </w:rPr>
      </w:pPr>
      <w:r>
        <w:rPr>
          <w:sz w:val="36"/>
          <w:szCs w:val="40"/>
        </w:rPr>
        <w:t>If there are any outliers, r</w:t>
      </w:r>
      <w:r w:rsidR="00D6767B" w:rsidRPr="00002993">
        <w:rPr>
          <w:sz w:val="36"/>
          <w:szCs w:val="40"/>
        </w:rPr>
        <w:t>edraw the box plot without outliers underneath the original.</w:t>
      </w:r>
    </w:p>
    <w:p w14:paraId="3A3400C2" w14:textId="00AA7DA3" w:rsidR="00D6767B" w:rsidRPr="00002993" w:rsidRDefault="004471BE" w:rsidP="00D6767B">
      <w:pPr>
        <w:pStyle w:val="ListNumber2"/>
        <w:numPr>
          <w:ilvl w:val="0"/>
          <w:numId w:val="7"/>
        </w:numPr>
        <w:rPr>
          <w:sz w:val="36"/>
          <w:szCs w:val="40"/>
        </w:rPr>
      </w:pPr>
      <w:r>
        <w:rPr>
          <w:sz w:val="36"/>
          <w:szCs w:val="40"/>
        </w:rPr>
        <w:t>Compare</w:t>
      </w:r>
      <w:r w:rsidR="00D6767B" w:rsidRPr="00002993">
        <w:rPr>
          <w:sz w:val="36"/>
          <w:szCs w:val="40"/>
        </w:rPr>
        <w:t xml:space="preserve"> the </w:t>
      </w:r>
      <w:r>
        <w:rPr>
          <w:sz w:val="36"/>
          <w:szCs w:val="40"/>
        </w:rPr>
        <w:t>box plots</w:t>
      </w:r>
      <w:r w:rsidR="00D6767B" w:rsidRPr="00002993">
        <w:rPr>
          <w:sz w:val="36"/>
          <w:szCs w:val="40"/>
        </w:rPr>
        <w:t xml:space="preserve"> in context</w:t>
      </w:r>
      <w:r>
        <w:rPr>
          <w:sz w:val="36"/>
          <w:szCs w:val="40"/>
        </w:rPr>
        <w:t>.</w:t>
      </w:r>
    </w:p>
    <w:p w14:paraId="71585C65" w14:textId="4F365EB2" w:rsidR="005F2157" w:rsidRDefault="005F2157">
      <w:pPr>
        <w:suppressAutoHyphens w:val="0"/>
        <w:spacing w:after="0" w:line="276" w:lineRule="auto"/>
        <w:rPr>
          <w:sz w:val="48"/>
          <w:szCs w:val="52"/>
        </w:rPr>
      </w:pPr>
      <w:r>
        <w:rPr>
          <w:sz w:val="48"/>
          <w:szCs w:val="52"/>
        </w:rPr>
        <w:br w:type="page"/>
      </w:r>
    </w:p>
    <w:p w14:paraId="6429470D" w14:textId="77777777" w:rsidR="002B5874" w:rsidRPr="00CB1907" w:rsidRDefault="002B5874" w:rsidP="005B0A12">
      <w:pPr>
        <w:pStyle w:val="Heading4"/>
      </w:pPr>
      <w:r w:rsidRPr="00CB1907">
        <w:lastRenderedPageBreak/>
        <w:t>Task 3</w:t>
      </w:r>
    </w:p>
    <w:p w14:paraId="34CEC4DB" w14:textId="450C536C" w:rsidR="00A05421" w:rsidRPr="00A60592" w:rsidRDefault="00250A76" w:rsidP="0093756B">
      <w:pPr>
        <w:rPr>
          <w:sz w:val="36"/>
          <w:szCs w:val="40"/>
        </w:rPr>
      </w:pPr>
      <w:r w:rsidRPr="00250A76">
        <w:rPr>
          <w:sz w:val="36"/>
          <w:szCs w:val="40"/>
        </w:rPr>
        <w:t xml:space="preserve">As part of a health awareness campaign at a high school in NSW, Year 10 students were anonymously surveyed about how many times they had </w:t>
      </w:r>
      <w:r w:rsidRPr="00250A76">
        <w:rPr>
          <w:b/>
          <w:bCs/>
          <w:sz w:val="36"/>
          <w:szCs w:val="40"/>
        </w:rPr>
        <w:t>vaped in the past week</w:t>
      </w:r>
      <w:r w:rsidRPr="00250A76">
        <w:rPr>
          <w:sz w:val="36"/>
          <w:szCs w:val="40"/>
        </w:rPr>
        <w:t>.</w:t>
      </w:r>
      <w:r w:rsidR="00824DA1">
        <w:rPr>
          <w:sz w:val="36"/>
          <w:szCs w:val="40"/>
        </w:rPr>
        <w:t xml:space="preserve"> </w:t>
      </w:r>
      <w:r w:rsidR="00824DA1" w:rsidRPr="00824DA1">
        <w:rPr>
          <w:sz w:val="36"/>
          <w:szCs w:val="40"/>
        </w:rPr>
        <w:t>Their responses are shown in the dot plot.</w:t>
      </w:r>
      <w:r w:rsidR="00A05421">
        <w:rPr>
          <w:sz w:val="36"/>
          <w:szCs w:val="40"/>
        </w:rPr>
        <w:br/>
      </w:r>
      <w:r w:rsidR="009C036A" w:rsidRPr="009C036A">
        <w:rPr>
          <w:noProof/>
          <w:sz w:val="36"/>
          <w:szCs w:val="40"/>
        </w:rPr>
        <w:drawing>
          <wp:inline distT="0" distB="0" distL="0" distR="0" wp14:anchorId="6376FEF4" wp14:editId="4C1F5254">
            <wp:extent cx="6116320" cy="2280285"/>
            <wp:effectExtent l="0" t="0" r="0" b="5715"/>
            <wp:docPr id="1209018503" name="Picture 1" descr="A dot plot with the following data: 2,4,4,4,5,6,7,7,8,8,8,10 an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18503" name="Picture 1" descr="A dot plot with the following data: 2,4,4,4,5,6,7,7,8,8,8,10 and 17."/>
                    <pic:cNvPicPr/>
                  </pic:nvPicPr>
                  <pic:blipFill>
                    <a:blip r:embed="rId31"/>
                    <a:stretch>
                      <a:fillRect/>
                    </a:stretch>
                  </pic:blipFill>
                  <pic:spPr>
                    <a:xfrm>
                      <a:off x="0" y="0"/>
                      <a:ext cx="6116320" cy="2280285"/>
                    </a:xfrm>
                    <a:prstGeom prst="rect">
                      <a:avLst/>
                    </a:prstGeom>
                  </pic:spPr>
                </pic:pic>
              </a:graphicData>
            </a:graphic>
          </wp:inline>
        </w:drawing>
      </w:r>
    </w:p>
    <w:p w14:paraId="7ED793E9" w14:textId="228E423E" w:rsidR="00D6767B" w:rsidRPr="00D6767B" w:rsidRDefault="00D6767B" w:rsidP="00D6767B">
      <w:pPr>
        <w:pStyle w:val="ListNumber2"/>
        <w:numPr>
          <w:ilvl w:val="0"/>
          <w:numId w:val="25"/>
        </w:numPr>
        <w:rPr>
          <w:sz w:val="36"/>
          <w:szCs w:val="40"/>
        </w:rPr>
      </w:pPr>
      <w:r w:rsidRPr="00D6767B">
        <w:rPr>
          <w:sz w:val="36"/>
          <w:szCs w:val="40"/>
        </w:rPr>
        <w:t>Construct the five-number summary (</w:t>
      </w:r>
      <w:r w:rsidR="009201AE">
        <w:rPr>
          <w:sz w:val="36"/>
          <w:szCs w:val="40"/>
        </w:rPr>
        <w:t xml:space="preserve">minimum,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1</m:t>
            </m:r>
          </m:sub>
        </m:sSub>
      </m:oMath>
      <w:r w:rsidRPr="00D6767B">
        <w:rPr>
          <w:sz w:val="36"/>
          <w:szCs w:val="40"/>
        </w:rPr>
        <w:t xml:space="preserve">, median,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3</m:t>
            </m:r>
          </m:sub>
        </m:sSub>
      </m:oMath>
      <w:r w:rsidRPr="00D6767B">
        <w:rPr>
          <w:sz w:val="36"/>
          <w:szCs w:val="40"/>
        </w:rPr>
        <w:t xml:space="preserve">, </w:t>
      </w:r>
      <w:r w:rsidR="005B0A12" w:rsidRPr="00D6767B">
        <w:rPr>
          <w:sz w:val="36"/>
          <w:szCs w:val="40"/>
        </w:rPr>
        <w:t>max</w:t>
      </w:r>
      <w:r w:rsidR="005B0A12">
        <w:rPr>
          <w:sz w:val="36"/>
          <w:szCs w:val="40"/>
        </w:rPr>
        <w:t>imum</w:t>
      </w:r>
      <w:r w:rsidRPr="00D6767B">
        <w:rPr>
          <w:sz w:val="36"/>
          <w:szCs w:val="40"/>
        </w:rPr>
        <w:t>).</w:t>
      </w:r>
    </w:p>
    <w:p w14:paraId="2F52445C" w14:textId="77777777" w:rsidR="00D6767B" w:rsidRPr="00002993" w:rsidRDefault="00D6767B" w:rsidP="00D6767B">
      <w:pPr>
        <w:pStyle w:val="ListNumber2"/>
        <w:numPr>
          <w:ilvl w:val="0"/>
          <w:numId w:val="7"/>
        </w:numPr>
        <w:rPr>
          <w:sz w:val="36"/>
          <w:szCs w:val="40"/>
        </w:rPr>
      </w:pPr>
      <w:r w:rsidRPr="00002993">
        <w:rPr>
          <w:sz w:val="36"/>
          <w:szCs w:val="40"/>
        </w:rPr>
        <w:t>Draw a box plot on the board.</w:t>
      </w:r>
    </w:p>
    <w:p w14:paraId="02155ADD" w14:textId="15B4DEB0" w:rsidR="00D6767B" w:rsidRPr="00002993" w:rsidRDefault="00D6767B" w:rsidP="00D6767B">
      <w:pPr>
        <w:pStyle w:val="ListNumber2"/>
        <w:numPr>
          <w:ilvl w:val="0"/>
          <w:numId w:val="7"/>
        </w:numPr>
        <w:rPr>
          <w:sz w:val="36"/>
          <w:szCs w:val="40"/>
        </w:rPr>
      </w:pPr>
      <w:r w:rsidRPr="00002993">
        <w:rPr>
          <w:sz w:val="36"/>
          <w:szCs w:val="40"/>
        </w:rPr>
        <w:t>Calculate the outlier boundaries</w:t>
      </w:r>
      <w:r w:rsidR="009201AE">
        <w:rPr>
          <w:sz w:val="36"/>
          <w:szCs w:val="40"/>
        </w:rPr>
        <w:t>.</w:t>
      </w:r>
    </w:p>
    <w:p w14:paraId="084B70CF" w14:textId="48436813" w:rsidR="00D6767B" w:rsidRPr="00002993" w:rsidRDefault="00D6767B" w:rsidP="00D6767B">
      <w:pPr>
        <w:pStyle w:val="ListNumber2"/>
        <w:numPr>
          <w:ilvl w:val="0"/>
          <w:numId w:val="7"/>
        </w:numPr>
        <w:rPr>
          <w:sz w:val="36"/>
          <w:szCs w:val="40"/>
        </w:rPr>
      </w:pPr>
      <w:r w:rsidRPr="00002993">
        <w:rPr>
          <w:sz w:val="36"/>
          <w:szCs w:val="40"/>
        </w:rPr>
        <w:t>Identify any outliers.</w:t>
      </w:r>
    </w:p>
    <w:p w14:paraId="5133623C" w14:textId="5AB3DF55" w:rsidR="00D6767B" w:rsidRPr="00002993" w:rsidRDefault="00553952" w:rsidP="00D6767B">
      <w:pPr>
        <w:pStyle w:val="ListNumber2"/>
        <w:numPr>
          <w:ilvl w:val="0"/>
          <w:numId w:val="7"/>
        </w:numPr>
        <w:rPr>
          <w:sz w:val="36"/>
          <w:szCs w:val="40"/>
        </w:rPr>
      </w:pPr>
      <w:r>
        <w:rPr>
          <w:sz w:val="36"/>
          <w:szCs w:val="40"/>
        </w:rPr>
        <w:t>If there are any outliers, r</w:t>
      </w:r>
      <w:r w:rsidR="00D6767B" w:rsidRPr="00002993">
        <w:rPr>
          <w:sz w:val="36"/>
          <w:szCs w:val="40"/>
        </w:rPr>
        <w:t>edraw the box plot without outliers underneath the original.</w:t>
      </w:r>
    </w:p>
    <w:p w14:paraId="165F09D1" w14:textId="77777777" w:rsidR="002B5874" w:rsidRPr="004471BE" w:rsidRDefault="004471BE" w:rsidP="002B5874">
      <w:pPr>
        <w:pStyle w:val="ListNumber2"/>
        <w:numPr>
          <w:ilvl w:val="0"/>
          <w:numId w:val="7"/>
        </w:numPr>
        <w:rPr>
          <w:sz w:val="36"/>
          <w:szCs w:val="40"/>
        </w:rPr>
      </w:pPr>
      <w:r>
        <w:rPr>
          <w:sz w:val="36"/>
          <w:szCs w:val="40"/>
        </w:rPr>
        <w:t>Compare</w:t>
      </w:r>
      <w:r w:rsidR="00D6767B" w:rsidRPr="00002993">
        <w:rPr>
          <w:sz w:val="36"/>
          <w:szCs w:val="40"/>
        </w:rPr>
        <w:t xml:space="preserve"> the </w:t>
      </w:r>
      <w:r>
        <w:rPr>
          <w:sz w:val="36"/>
          <w:szCs w:val="40"/>
        </w:rPr>
        <w:t>box plots</w:t>
      </w:r>
      <w:r w:rsidR="00D6767B" w:rsidRPr="00002993">
        <w:rPr>
          <w:sz w:val="36"/>
          <w:szCs w:val="40"/>
        </w:rPr>
        <w:t xml:space="preserve"> in context</w:t>
      </w:r>
      <w:r>
        <w:rPr>
          <w:sz w:val="36"/>
          <w:szCs w:val="40"/>
        </w:rPr>
        <w:t>.</w:t>
      </w:r>
    </w:p>
    <w:p w14:paraId="57085531" w14:textId="789445FA" w:rsidR="00E47EA7" w:rsidRPr="00CB1907" w:rsidRDefault="00E47EA7" w:rsidP="005B0A12">
      <w:pPr>
        <w:pStyle w:val="Heading4"/>
      </w:pPr>
      <w:r w:rsidRPr="00CB1907">
        <w:lastRenderedPageBreak/>
        <w:t xml:space="preserve">Task </w:t>
      </w:r>
      <w:r>
        <w:t>4</w:t>
      </w:r>
    </w:p>
    <w:p w14:paraId="75B91077" w14:textId="20379AFD" w:rsidR="00E47EA7" w:rsidRPr="00A60592" w:rsidRDefault="00C74F20" w:rsidP="005E08AB">
      <w:pPr>
        <w:rPr>
          <w:sz w:val="36"/>
          <w:szCs w:val="40"/>
        </w:rPr>
      </w:pPr>
      <w:r w:rsidRPr="00C74F20">
        <w:rPr>
          <w:sz w:val="36"/>
          <w:szCs w:val="40"/>
        </w:rPr>
        <w:t>As part of a wellbeing survey in a regional NSW high school, Year 11 students were asked to rate, on a scale from 0</w:t>
      </w:r>
      <w:r w:rsidR="005B0A12">
        <w:rPr>
          <w:sz w:val="36"/>
          <w:szCs w:val="40"/>
        </w:rPr>
        <w:t>–</w:t>
      </w:r>
      <w:r w:rsidR="00B02646">
        <w:rPr>
          <w:sz w:val="36"/>
          <w:szCs w:val="40"/>
        </w:rPr>
        <w:t>10</w:t>
      </w:r>
      <w:r w:rsidRPr="00C74F20">
        <w:rPr>
          <w:sz w:val="36"/>
          <w:szCs w:val="40"/>
        </w:rPr>
        <w:t>, how confident they felt about managing stress. The scores represent students</w:t>
      </w:r>
      <w:r w:rsidR="00FE7FD9">
        <w:rPr>
          <w:sz w:val="36"/>
          <w:szCs w:val="40"/>
        </w:rPr>
        <w:t>’</w:t>
      </w:r>
      <w:r w:rsidRPr="00C74F20">
        <w:rPr>
          <w:sz w:val="36"/>
          <w:szCs w:val="40"/>
        </w:rPr>
        <w:t xml:space="preserve"> self-reported confidence level.</w:t>
      </w:r>
      <w:r w:rsidR="00E47EA7">
        <w:rPr>
          <w:sz w:val="36"/>
          <w:szCs w:val="40"/>
        </w:rPr>
        <w:br/>
      </w:r>
      <w:r w:rsidR="00E649EC" w:rsidRPr="00E649EC">
        <w:rPr>
          <w:noProof/>
          <w:sz w:val="36"/>
          <w:szCs w:val="40"/>
        </w:rPr>
        <w:drawing>
          <wp:inline distT="0" distB="0" distL="0" distR="0" wp14:anchorId="2CBCD890" wp14:editId="39A9E28E">
            <wp:extent cx="4620270" cy="2438740"/>
            <wp:effectExtent l="0" t="0" r="8890" b="0"/>
            <wp:docPr id="1254968145" name="Picture 1" descr="A histogram showing the following data: 1:0, 2:3, 4:4, 6:5, 5:6,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8145" name="Picture 1" descr="A histogram showing the following data: 1:0, 2:3, 4:4, 6:5, 5:6, 6:7."/>
                    <pic:cNvPicPr/>
                  </pic:nvPicPr>
                  <pic:blipFill>
                    <a:blip r:embed="rId32"/>
                    <a:stretch>
                      <a:fillRect/>
                    </a:stretch>
                  </pic:blipFill>
                  <pic:spPr>
                    <a:xfrm>
                      <a:off x="0" y="0"/>
                      <a:ext cx="4620270" cy="2438740"/>
                    </a:xfrm>
                    <a:prstGeom prst="rect">
                      <a:avLst/>
                    </a:prstGeom>
                  </pic:spPr>
                </pic:pic>
              </a:graphicData>
            </a:graphic>
          </wp:inline>
        </w:drawing>
      </w:r>
    </w:p>
    <w:p w14:paraId="57B99300" w14:textId="7848C232" w:rsidR="00E47EA7" w:rsidRPr="005B0A12" w:rsidRDefault="00E47EA7" w:rsidP="005B0A12">
      <w:pPr>
        <w:pStyle w:val="ListNumber2"/>
        <w:numPr>
          <w:ilvl w:val="0"/>
          <w:numId w:val="49"/>
        </w:numPr>
        <w:rPr>
          <w:sz w:val="36"/>
          <w:szCs w:val="40"/>
        </w:rPr>
      </w:pPr>
      <w:r w:rsidRPr="005B0A12">
        <w:rPr>
          <w:sz w:val="36"/>
          <w:szCs w:val="40"/>
        </w:rPr>
        <w:t xml:space="preserve">Construct the five-number summary (minimum,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1</m:t>
            </m:r>
          </m:sub>
        </m:sSub>
      </m:oMath>
      <w:r w:rsidRPr="005B0A12">
        <w:rPr>
          <w:sz w:val="36"/>
          <w:szCs w:val="40"/>
        </w:rPr>
        <w:t xml:space="preserve">, median, </w:t>
      </w:r>
      <m:oMath>
        <m:sSub>
          <m:sSubPr>
            <m:ctrlPr>
              <w:rPr>
                <w:rFonts w:ascii="Cambria Math" w:hAnsi="Cambria Math"/>
                <w:i/>
                <w:sz w:val="36"/>
                <w:szCs w:val="40"/>
              </w:rPr>
            </m:ctrlPr>
          </m:sSubPr>
          <m:e>
            <m:r>
              <w:rPr>
                <w:rFonts w:ascii="Cambria Math" w:hAnsi="Cambria Math"/>
                <w:sz w:val="36"/>
                <w:szCs w:val="40"/>
              </w:rPr>
              <m:t>Q</m:t>
            </m:r>
          </m:e>
          <m:sub>
            <m:r>
              <w:rPr>
                <w:rFonts w:ascii="Cambria Math" w:hAnsi="Cambria Math"/>
                <w:sz w:val="36"/>
                <w:szCs w:val="40"/>
              </w:rPr>
              <m:t>3</m:t>
            </m:r>
          </m:sub>
        </m:sSub>
      </m:oMath>
      <w:r w:rsidRPr="005B0A12">
        <w:rPr>
          <w:sz w:val="36"/>
          <w:szCs w:val="40"/>
        </w:rPr>
        <w:t xml:space="preserve">, </w:t>
      </w:r>
      <w:r w:rsidR="005B0A12" w:rsidRPr="005B0A12">
        <w:rPr>
          <w:sz w:val="36"/>
          <w:szCs w:val="40"/>
        </w:rPr>
        <w:t>maximum</w:t>
      </w:r>
      <w:r w:rsidRPr="005B0A12">
        <w:rPr>
          <w:sz w:val="36"/>
          <w:szCs w:val="40"/>
        </w:rPr>
        <w:t>).</w:t>
      </w:r>
    </w:p>
    <w:p w14:paraId="054944E4" w14:textId="77777777" w:rsidR="00E47EA7" w:rsidRPr="00002993" w:rsidRDefault="00E47EA7" w:rsidP="00E47EA7">
      <w:pPr>
        <w:pStyle w:val="ListNumber2"/>
        <w:numPr>
          <w:ilvl w:val="0"/>
          <w:numId w:val="7"/>
        </w:numPr>
        <w:rPr>
          <w:sz w:val="36"/>
          <w:szCs w:val="40"/>
        </w:rPr>
      </w:pPr>
      <w:r w:rsidRPr="00002993">
        <w:rPr>
          <w:sz w:val="36"/>
          <w:szCs w:val="40"/>
        </w:rPr>
        <w:t>Draw a box plot on the board.</w:t>
      </w:r>
    </w:p>
    <w:p w14:paraId="66E482CB" w14:textId="77777777" w:rsidR="00E47EA7" w:rsidRPr="00002993" w:rsidRDefault="00E47EA7" w:rsidP="00E47EA7">
      <w:pPr>
        <w:pStyle w:val="ListNumber2"/>
        <w:numPr>
          <w:ilvl w:val="0"/>
          <w:numId w:val="7"/>
        </w:numPr>
        <w:rPr>
          <w:sz w:val="36"/>
          <w:szCs w:val="40"/>
        </w:rPr>
      </w:pPr>
      <w:r w:rsidRPr="00002993">
        <w:rPr>
          <w:sz w:val="36"/>
          <w:szCs w:val="40"/>
        </w:rPr>
        <w:t>Calculate the outlier boundaries</w:t>
      </w:r>
      <w:r>
        <w:rPr>
          <w:sz w:val="36"/>
          <w:szCs w:val="40"/>
        </w:rPr>
        <w:t>.</w:t>
      </w:r>
    </w:p>
    <w:p w14:paraId="677A86C7" w14:textId="77777777" w:rsidR="00E47EA7" w:rsidRPr="00002993" w:rsidRDefault="00E47EA7" w:rsidP="00E47EA7">
      <w:pPr>
        <w:pStyle w:val="ListNumber2"/>
        <w:numPr>
          <w:ilvl w:val="0"/>
          <w:numId w:val="7"/>
        </w:numPr>
        <w:rPr>
          <w:sz w:val="36"/>
          <w:szCs w:val="40"/>
        </w:rPr>
      </w:pPr>
      <w:r w:rsidRPr="00002993">
        <w:rPr>
          <w:sz w:val="36"/>
          <w:szCs w:val="40"/>
        </w:rPr>
        <w:t>Identify any outliers.</w:t>
      </w:r>
    </w:p>
    <w:p w14:paraId="629162BF" w14:textId="77777777" w:rsidR="00E47EA7" w:rsidRPr="00002993" w:rsidRDefault="00E47EA7" w:rsidP="00E47EA7">
      <w:pPr>
        <w:pStyle w:val="ListNumber2"/>
        <w:numPr>
          <w:ilvl w:val="0"/>
          <w:numId w:val="7"/>
        </w:numPr>
        <w:rPr>
          <w:sz w:val="36"/>
          <w:szCs w:val="40"/>
        </w:rPr>
      </w:pPr>
      <w:r>
        <w:rPr>
          <w:sz w:val="36"/>
          <w:szCs w:val="40"/>
        </w:rPr>
        <w:t>If there are any outliers, r</w:t>
      </w:r>
      <w:r w:rsidRPr="00002993">
        <w:rPr>
          <w:sz w:val="36"/>
          <w:szCs w:val="40"/>
        </w:rPr>
        <w:t>edraw the box plot without outliers underneath the original.</w:t>
      </w:r>
    </w:p>
    <w:p w14:paraId="3428F80C" w14:textId="7E862D26" w:rsidR="008B71D5" w:rsidRPr="003853C7" w:rsidRDefault="00E47EA7" w:rsidP="00E47EA7">
      <w:pPr>
        <w:pStyle w:val="ListNumber2"/>
        <w:numPr>
          <w:ilvl w:val="0"/>
          <w:numId w:val="7"/>
        </w:numPr>
        <w:rPr>
          <w:sz w:val="36"/>
          <w:szCs w:val="40"/>
        </w:rPr>
      </w:pPr>
      <w:r>
        <w:rPr>
          <w:sz w:val="36"/>
          <w:szCs w:val="40"/>
        </w:rPr>
        <w:t>Compare</w:t>
      </w:r>
      <w:r w:rsidRPr="00002993">
        <w:rPr>
          <w:sz w:val="36"/>
          <w:szCs w:val="40"/>
        </w:rPr>
        <w:t xml:space="preserve"> the </w:t>
      </w:r>
      <w:r>
        <w:rPr>
          <w:sz w:val="36"/>
          <w:szCs w:val="40"/>
        </w:rPr>
        <w:t>box plots</w:t>
      </w:r>
      <w:r w:rsidRPr="00002993">
        <w:rPr>
          <w:sz w:val="36"/>
          <w:szCs w:val="40"/>
        </w:rPr>
        <w:t xml:space="preserve"> in context</w:t>
      </w:r>
      <w:r>
        <w:rPr>
          <w:sz w:val="36"/>
          <w:szCs w:val="40"/>
        </w:rPr>
        <w:t>.</w:t>
      </w:r>
      <w:r w:rsidR="008B71D5">
        <w:br w:type="page"/>
      </w:r>
    </w:p>
    <w:p w14:paraId="495DF2EE" w14:textId="77777777" w:rsidR="00FB30E9" w:rsidRDefault="00FB30E9" w:rsidP="008B71D5">
      <w:pPr>
        <w:pStyle w:val="Heading2"/>
        <w:sectPr w:rsidR="00FB30E9" w:rsidSect="008771BA">
          <w:pgSz w:w="11900" w:h="16840"/>
          <w:pgMar w:top="1134" w:right="1134" w:bottom="1134" w:left="1134" w:header="709" w:footer="709" w:gutter="0"/>
          <w:cols w:space="708"/>
          <w:docGrid w:linePitch="360"/>
        </w:sectPr>
      </w:pPr>
    </w:p>
    <w:p w14:paraId="1216C7C8" w14:textId="77777777" w:rsidR="008B71D5" w:rsidRDefault="008B71D5" w:rsidP="008B71D5">
      <w:pPr>
        <w:pStyle w:val="Heading2"/>
      </w:pPr>
      <w:r>
        <w:lastRenderedPageBreak/>
        <w:t>Sample solutions</w:t>
      </w:r>
    </w:p>
    <w:p w14:paraId="6D148C76" w14:textId="1C507AE1" w:rsidR="00FB30E9" w:rsidRDefault="008B71D5" w:rsidP="00FB30E9">
      <w:pPr>
        <w:pStyle w:val="Heading3"/>
      </w:pPr>
      <w:r>
        <w:t xml:space="preserve">Appendix </w:t>
      </w:r>
      <w:r w:rsidR="009754E7">
        <w:t>A</w:t>
      </w:r>
      <w:r>
        <w:t xml:space="preserve"> – </w:t>
      </w:r>
      <w:r w:rsidR="00FB789B">
        <w:t>Frayer diagram</w:t>
      </w:r>
    </w:p>
    <w:p w14:paraId="5E8473BB" w14:textId="6D0AA1D0" w:rsidR="00536EC4" w:rsidRDefault="00046D0E" w:rsidP="00ED62EA">
      <w:r w:rsidRPr="00046D0E">
        <w:rPr>
          <w:noProof/>
        </w:rPr>
        <w:drawing>
          <wp:inline distT="0" distB="0" distL="0" distR="0" wp14:anchorId="4BEE89AB" wp14:editId="5264DFD6">
            <wp:extent cx="7525127" cy="4387850"/>
            <wp:effectExtent l="0" t="0" r="0" b="0"/>
            <wp:docPr id="1615781174" name="Picture 1" descr="Sample solution to Appendix A – Frayer diagram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81174" name="Picture 1" descr="Sample solution to Appendix A – Frayer diagram 'Outliers'."/>
                    <pic:cNvPicPr/>
                  </pic:nvPicPr>
                  <pic:blipFill>
                    <a:blip r:embed="rId33"/>
                    <a:stretch>
                      <a:fillRect/>
                    </a:stretch>
                  </pic:blipFill>
                  <pic:spPr>
                    <a:xfrm>
                      <a:off x="0" y="0"/>
                      <a:ext cx="7530908" cy="4391221"/>
                    </a:xfrm>
                    <a:prstGeom prst="rect">
                      <a:avLst/>
                    </a:prstGeom>
                  </pic:spPr>
                </pic:pic>
              </a:graphicData>
            </a:graphic>
          </wp:inline>
        </w:drawing>
      </w:r>
    </w:p>
    <w:p w14:paraId="63BEFCB4" w14:textId="77777777" w:rsidR="00536EC4" w:rsidRDefault="00536EC4" w:rsidP="009754E7">
      <w:pPr>
        <w:pStyle w:val="Heading2"/>
        <w:sectPr w:rsidR="00536EC4" w:rsidSect="00536EC4">
          <w:pgSz w:w="16840" w:h="11900" w:orient="landscape"/>
          <w:pgMar w:top="1134" w:right="1134" w:bottom="1134" w:left="1134" w:header="709" w:footer="709" w:gutter="0"/>
          <w:cols w:space="708"/>
          <w:docGrid w:linePitch="360"/>
        </w:sectPr>
      </w:pPr>
    </w:p>
    <w:p w14:paraId="6ADB1639" w14:textId="3F6A5D1C" w:rsidR="009754E7" w:rsidRPr="009754E7" w:rsidRDefault="009754E7" w:rsidP="00A62983">
      <w:pPr>
        <w:pStyle w:val="Heading3"/>
        <w:rPr>
          <w:bCs/>
        </w:rPr>
      </w:pPr>
      <w:r>
        <w:lastRenderedPageBreak/>
        <w:t>Appendix B</w:t>
      </w:r>
      <w:r w:rsidR="005F2157">
        <w:t xml:space="preserve"> –</w:t>
      </w:r>
      <w:r>
        <w:t xml:space="preserve"> </w:t>
      </w:r>
      <w:r w:rsidR="005F2157">
        <w:t>w</w:t>
      </w:r>
      <w:r>
        <w:t>orkstation tasks</w:t>
      </w:r>
    </w:p>
    <w:p w14:paraId="341D2041" w14:textId="311CFCE9" w:rsidR="009754E7" w:rsidRPr="000B57C5" w:rsidRDefault="009754E7" w:rsidP="00C938BE">
      <w:pPr>
        <w:pStyle w:val="Heading4"/>
      </w:pPr>
      <w:r w:rsidRPr="00CB1907">
        <w:t xml:space="preserve">Task </w:t>
      </w:r>
      <w:r>
        <w:t>1</w:t>
      </w:r>
    </w:p>
    <w:p w14:paraId="5C6B2D43" w14:textId="2B4758F5" w:rsidR="009754E7" w:rsidRPr="00FC4654" w:rsidRDefault="00B73206" w:rsidP="004A39B9">
      <w:pPr>
        <w:pStyle w:val="ListNumber2"/>
        <w:numPr>
          <w:ilvl w:val="0"/>
          <w:numId w:val="32"/>
        </w:numPr>
        <w:rPr>
          <w:sz w:val="24"/>
        </w:rPr>
      </w:pPr>
      <w:r w:rsidRPr="00FC4654">
        <w:rPr>
          <w:sz w:val="24"/>
        </w:rPr>
        <w:t>Min</w:t>
      </w:r>
      <w:r w:rsidR="00D0022A" w:rsidRPr="00FC4654">
        <w:rPr>
          <w:sz w:val="24"/>
        </w:rPr>
        <w:t>imum</w:t>
      </w:r>
      <w:r w:rsidR="00E11F5F">
        <w:rPr>
          <w:sz w:val="24"/>
        </w:rPr>
        <w:t xml:space="preserve"> </w:t>
      </w:r>
      <w:r w:rsidR="00D0022A" w:rsidRPr="00FC4654">
        <w:rPr>
          <w:sz w:val="24"/>
        </w:rPr>
        <w:t>=</w:t>
      </w:r>
      <w:r w:rsidR="00E11F5F">
        <w:rPr>
          <w:sz w:val="24"/>
        </w:rPr>
        <w:t xml:space="preserve"> </w:t>
      </w:r>
      <w:r w:rsidR="00D0022A" w:rsidRPr="00FC4654">
        <w:rPr>
          <w:sz w:val="24"/>
        </w:rPr>
        <w:t>19</w:t>
      </w:r>
      <w:r w:rsidR="00D0022A" w:rsidRPr="00FC4654">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oMath>
      <w:r w:rsidR="00D0022A" w:rsidRPr="00FC4654">
        <w:rPr>
          <w:sz w:val="24"/>
        </w:rPr>
        <w:t>=</w:t>
      </w:r>
      <w:r w:rsidR="00E11F5F">
        <w:rPr>
          <w:sz w:val="24"/>
        </w:rPr>
        <w:t xml:space="preserve"> </w:t>
      </w:r>
      <w:r w:rsidR="00D0022A" w:rsidRPr="00FC4654">
        <w:rPr>
          <w:sz w:val="24"/>
        </w:rPr>
        <w:t>22</w:t>
      </w:r>
      <w:r w:rsidR="00D0022A" w:rsidRPr="00FC4654">
        <w:rPr>
          <w:sz w:val="24"/>
        </w:rPr>
        <w:br/>
        <w:t>Median</w:t>
      </w:r>
      <w:r w:rsidR="00E11F5F">
        <w:rPr>
          <w:sz w:val="24"/>
        </w:rPr>
        <w:t xml:space="preserve"> </w:t>
      </w:r>
      <w:r w:rsidR="00D0022A" w:rsidRPr="00FC4654">
        <w:rPr>
          <w:sz w:val="24"/>
        </w:rPr>
        <w:t>=</w:t>
      </w:r>
      <w:r w:rsidR="00E11F5F">
        <w:rPr>
          <w:sz w:val="24"/>
        </w:rPr>
        <w:t xml:space="preserve"> </w:t>
      </w:r>
      <w:r w:rsidR="00D0022A" w:rsidRPr="00FC4654">
        <w:rPr>
          <w:sz w:val="24"/>
        </w:rPr>
        <w:t>22.5</w:t>
      </w:r>
      <w:r w:rsidR="00D0022A" w:rsidRPr="00FC4654">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oMath>
      <w:r w:rsidR="00E11F5F">
        <w:rPr>
          <w:rFonts w:eastAsiaTheme="minorEastAsia"/>
          <w:sz w:val="24"/>
        </w:rPr>
        <w:t xml:space="preserve"> </w:t>
      </w:r>
      <w:r w:rsidR="00D0022A" w:rsidRPr="00FC4654">
        <w:rPr>
          <w:sz w:val="24"/>
        </w:rPr>
        <w:t>=</w:t>
      </w:r>
      <w:r w:rsidR="00E11F5F">
        <w:rPr>
          <w:sz w:val="24"/>
        </w:rPr>
        <w:t xml:space="preserve"> </w:t>
      </w:r>
      <w:r w:rsidR="00D0022A" w:rsidRPr="00FC4654">
        <w:rPr>
          <w:sz w:val="24"/>
        </w:rPr>
        <w:t>24</w:t>
      </w:r>
      <w:r w:rsidR="00D0022A" w:rsidRPr="00FC4654">
        <w:rPr>
          <w:sz w:val="24"/>
        </w:rPr>
        <w:br/>
        <w:t>Maximum</w:t>
      </w:r>
      <w:r w:rsidR="00E11F5F">
        <w:rPr>
          <w:sz w:val="24"/>
        </w:rPr>
        <w:t xml:space="preserve"> </w:t>
      </w:r>
      <w:r w:rsidR="00D0022A" w:rsidRPr="00FC4654">
        <w:rPr>
          <w:sz w:val="24"/>
        </w:rPr>
        <w:t>=</w:t>
      </w:r>
      <w:r w:rsidR="00E11F5F">
        <w:rPr>
          <w:sz w:val="24"/>
        </w:rPr>
        <w:t xml:space="preserve"> </w:t>
      </w:r>
      <w:r w:rsidR="00293C5C" w:rsidRPr="00FC4654">
        <w:rPr>
          <w:sz w:val="24"/>
        </w:rPr>
        <w:t>25</w:t>
      </w:r>
    </w:p>
    <w:p w14:paraId="12E71462" w14:textId="62D9B0A5" w:rsidR="001C2CF9" w:rsidRPr="00A53671" w:rsidRDefault="000B57C5" w:rsidP="00A53671">
      <w:pPr>
        <w:pStyle w:val="ListNumber2"/>
        <w:numPr>
          <w:ilvl w:val="0"/>
          <w:numId w:val="7"/>
        </w:numPr>
        <w:rPr>
          <w:sz w:val="24"/>
        </w:rPr>
      </w:pPr>
      <w:r w:rsidRPr="00FC4654">
        <w:rPr>
          <w:sz w:val="24"/>
        </w:rPr>
        <w:br/>
      </w:r>
      <w:r w:rsidR="00A62AE2" w:rsidRPr="00FC4654">
        <w:rPr>
          <w:noProof/>
          <w:sz w:val="24"/>
        </w:rPr>
        <w:drawing>
          <wp:inline distT="0" distB="0" distL="0" distR="0" wp14:anchorId="6EFFBD38" wp14:editId="5C2258BC">
            <wp:extent cx="3967480" cy="1510030"/>
            <wp:effectExtent l="0" t="0" r="0" b="0"/>
            <wp:docPr id="591367201" name="Picture 5" descr="A box and whisker plot with the following 5-number summary:&#10;19,22,22.5,24 a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7201" name="Picture 5" descr="A box and whisker plot with the following 5-number summary:&#10;19,22,22.5,24 and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7480" cy="1510030"/>
                    </a:xfrm>
                    <a:prstGeom prst="rect">
                      <a:avLst/>
                    </a:prstGeom>
                    <a:noFill/>
                    <a:ln>
                      <a:noFill/>
                    </a:ln>
                  </pic:spPr>
                </pic:pic>
              </a:graphicData>
            </a:graphic>
          </wp:inline>
        </w:drawing>
      </w:r>
    </w:p>
    <w:p w14:paraId="355E2C43" w14:textId="4C20DDFD" w:rsidR="00A80361" w:rsidRPr="00FC4654" w:rsidRDefault="008C25B4" w:rsidP="00A53671">
      <w:pPr>
        <w:pStyle w:val="ListNumber2"/>
        <w:rPr>
          <w:sz w:val="24"/>
        </w:rPr>
      </w:pPr>
      <w:r w:rsidRPr="00FC4654">
        <w:rPr>
          <w:bCs/>
          <w:sz w:val="24"/>
        </w:rPr>
        <w:t xml:space="preserve">Lower =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r>
          <w:rPr>
            <w:rFonts w:ascii="Cambria Math" w:hAnsi="Cambria Math"/>
            <w:sz w:val="24"/>
          </w:rPr>
          <m:t xml:space="preserve"> - 1.5×IQR = 22 - 3 = 19</m:t>
        </m:r>
      </m:oMath>
      <w:r w:rsidR="00BE5064" w:rsidRPr="00FC4654">
        <w:rPr>
          <w:rFonts w:eastAsiaTheme="minorEastAsia"/>
          <w:sz w:val="24"/>
        </w:rPr>
        <w:br/>
      </w:r>
      <w:r w:rsidR="00BE5064" w:rsidRPr="00FC4654">
        <w:rPr>
          <w:sz w:val="24"/>
        </w:rPr>
        <w:t>Upper</w:t>
      </w:r>
      <w:r w:rsidR="005C09CB" w:rsidRPr="00FC4654">
        <w:rPr>
          <w:sz w:val="24"/>
        </w:rPr>
        <w:t xml:space="preserve"> </w:t>
      </w:r>
      <w:r w:rsidR="00875554" w:rsidRPr="00FC4654">
        <w:rPr>
          <w:sz w:val="24"/>
        </w:rPr>
        <w:t xml:space="preserve">=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r>
          <w:rPr>
            <w:rFonts w:ascii="Cambria Math" w:hAnsi="Cambria Math"/>
            <w:sz w:val="24"/>
          </w:rPr>
          <m:t xml:space="preserve"> + 1.5×IQR = 24 + 3 = 27</m:t>
        </m:r>
      </m:oMath>
    </w:p>
    <w:p w14:paraId="4BA9554A" w14:textId="3E29A91C" w:rsidR="009754E7" w:rsidRPr="00FC4654" w:rsidRDefault="007C198F" w:rsidP="009754E7">
      <w:pPr>
        <w:pStyle w:val="ListNumber2"/>
        <w:numPr>
          <w:ilvl w:val="0"/>
          <w:numId w:val="7"/>
        </w:numPr>
        <w:rPr>
          <w:sz w:val="24"/>
        </w:rPr>
      </w:pPr>
      <w:r w:rsidRPr="00FC4654">
        <w:rPr>
          <w:sz w:val="24"/>
        </w:rPr>
        <w:t xml:space="preserve">There are no outliers because </w:t>
      </w:r>
      <w:r w:rsidR="00011ECF">
        <w:rPr>
          <w:sz w:val="24"/>
        </w:rPr>
        <w:t>no values are</w:t>
      </w:r>
      <w:r w:rsidRPr="00FC4654">
        <w:rPr>
          <w:sz w:val="24"/>
        </w:rPr>
        <w:t xml:space="preserve"> less than 19 or </w:t>
      </w:r>
      <w:r w:rsidR="00011ECF">
        <w:rPr>
          <w:sz w:val="24"/>
        </w:rPr>
        <w:t>greater</w:t>
      </w:r>
      <w:r w:rsidRPr="00FC4654">
        <w:rPr>
          <w:sz w:val="24"/>
        </w:rPr>
        <w:t xml:space="preserve"> than 27.</w:t>
      </w:r>
    </w:p>
    <w:p w14:paraId="3A39D638" w14:textId="0EDF7820" w:rsidR="009754E7" w:rsidRPr="00FC4654" w:rsidRDefault="00A53671" w:rsidP="00D00C0C">
      <w:pPr>
        <w:pStyle w:val="ListNumber2"/>
        <w:numPr>
          <w:ilvl w:val="0"/>
          <w:numId w:val="7"/>
        </w:numPr>
        <w:rPr>
          <w:sz w:val="24"/>
        </w:rPr>
      </w:pPr>
      <w:r>
        <w:rPr>
          <w:sz w:val="24"/>
        </w:rPr>
        <w:t>n/a.</w:t>
      </w:r>
    </w:p>
    <w:p w14:paraId="57DBF01E" w14:textId="3B2AA86B" w:rsidR="009754E7" w:rsidRPr="00FC4654" w:rsidRDefault="00D3227E" w:rsidP="009754E7">
      <w:pPr>
        <w:pStyle w:val="ListNumber2"/>
        <w:numPr>
          <w:ilvl w:val="0"/>
          <w:numId w:val="7"/>
        </w:numPr>
        <w:rPr>
          <w:sz w:val="24"/>
        </w:rPr>
      </w:pPr>
      <w:r w:rsidRPr="00FC4654">
        <w:rPr>
          <w:sz w:val="24"/>
        </w:rPr>
        <w:t>The clients exercised for between 19 and 25 minutes.</w:t>
      </w:r>
      <w:r w:rsidR="002B74B4" w:rsidRPr="00FC4654">
        <w:rPr>
          <w:sz w:val="24"/>
        </w:rPr>
        <w:t xml:space="preserve"> </w:t>
      </w:r>
      <w:r w:rsidR="00BA3D6A" w:rsidRPr="00FC4654">
        <w:rPr>
          <w:sz w:val="24"/>
        </w:rPr>
        <w:t xml:space="preserve">50% of the </w:t>
      </w:r>
      <w:r w:rsidR="00FD4B43" w:rsidRPr="00FC4654">
        <w:rPr>
          <w:sz w:val="24"/>
        </w:rPr>
        <w:t>clients spent 22</w:t>
      </w:r>
      <w:r w:rsidR="00A53671">
        <w:rPr>
          <w:sz w:val="24"/>
        </w:rPr>
        <w:t>–</w:t>
      </w:r>
      <w:r w:rsidR="007A1B1D" w:rsidRPr="00FC4654">
        <w:rPr>
          <w:sz w:val="24"/>
        </w:rPr>
        <w:t>24 minutes</w:t>
      </w:r>
      <w:r w:rsidR="00F605AF" w:rsidRPr="00FC4654">
        <w:rPr>
          <w:sz w:val="24"/>
        </w:rPr>
        <w:t xml:space="preserve"> on cardio</w:t>
      </w:r>
      <w:r w:rsidR="00542FCD" w:rsidRPr="00FC4654">
        <w:rPr>
          <w:sz w:val="24"/>
        </w:rPr>
        <w:t xml:space="preserve">, showing that most clients exercised within a </w:t>
      </w:r>
      <w:r w:rsidR="00E23174" w:rsidRPr="00FC4654">
        <w:rPr>
          <w:sz w:val="24"/>
        </w:rPr>
        <w:t>narrow</w:t>
      </w:r>
      <w:r w:rsidR="00542FCD" w:rsidRPr="00FC4654">
        <w:rPr>
          <w:sz w:val="24"/>
        </w:rPr>
        <w:t xml:space="preserve"> range.</w:t>
      </w:r>
      <w:r w:rsidR="00596FF4" w:rsidRPr="00FC4654">
        <w:rPr>
          <w:sz w:val="24"/>
        </w:rPr>
        <w:t xml:space="preserve"> No extreme outliers.</w:t>
      </w:r>
    </w:p>
    <w:p w14:paraId="65A5D48F" w14:textId="77777777" w:rsidR="00A53671" w:rsidRDefault="00A53671">
      <w:pPr>
        <w:suppressAutoHyphens w:val="0"/>
        <w:spacing w:after="0" w:line="276" w:lineRule="auto"/>
        <w:rPr>
          <w:color w:val="002664"/>
          <w:sz w:val="28"/>
          <w:szCs w:val="36"/>
        </w:rPr>
      </w:pPr>
      <w:r>
        <w:br w:type="page"/>
      </w:r>
    </w:p>
    <w:p w14:paraId="7284A860" w14:textId="5931C6D6" w:rsidR="009754E7" w:rsidRPr="00F91EC4" w:rsidRDefault="009754E7" w:rsidP="00C938BE">
      <w:pPr>
        <w:pStyle w:val="Heading4"/>
      </w:pPr>
      <w:r w:rsidRPr="00CB1907">
        <w:lastRenderedPageBreak/>
        <w:t xml:space="preserve">Task </w:t>
      </w:r>
      <w:r>
        <w:t>2</w:t>
      </w:r>
    </w:p>
    <w:p w14:paraId="663C6FDF" w14:textId="5A79B747" w:rsidR="009754E7" w:rsidRPr="00FC4654" w:rsidRDefault="00F91EC4" w:rsidP="00F91EC4">
      <w:pPr>
        <w:pStyle w:val="ListNumber2"/>
        <w:numPr>
          <w:ilvl w:val="0"/>
          <w:numId w:val="35"/>
        </w:numPr>
        <w:rPr>
          <w:sz w:val="24"/>
        </w:rPr>
      </w:pPr>
      <w:r w:rsidRPr="00FC4654">
        <w:rPr>
          <w:sz w:val="24"/>
        </w:rPr>
        <w:t>Minimum</w:t>
      </w:r>
      <w:r w:rsidR="00A00CB6">
        <w:rPr>
          <w:sz w:val="24"/>
        </w:rPr>
        <w:t xml:space="preserve"> </w:t>
      </w:r>
      <w:r w:rsidRPr="00FC4654">
        <w:rPr>
          <w:sz w:val="24"/>
        </w:rPr>
        <w:t>=</w:t>
      </w:r>
      <w:r w:rsidR="00A00CB6">
        <w:rPr>
          <w:sz w:val="24"/>
        </w:rPr>
        <w:t xml:space="preserve"> </w:t>
      </w:r>
      <w:r w:rsidRPr="00FC4654">
        <w:rPr>
          <w:sz w:val="24"/>
        </w:rPr>
        <w:t>5</w:t>
      </w:r>
      <w:r w:rsidRPr="00FC4654">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oMath>
      <w:r w:rsidR="00A00CB6">
        <w:rPr>
          <w:rFonts w:eastAsiaTheme="minorEastAsia"/>
          <w:sz w:val="24"/>
        </w:rPr>
        <w:t xml:space="preserve"> </w:t>
      </w:r>
      <w:r w:rsidRPr="00FC4654">
        <w:rPr>
          <w:sz w:val="24"/>
        </w:rPr>
        <w:t>=</w:t>
      </w:r>
      <w:r w:rsidR="00A00CB6">
        <w:rPr>
          <w:sz w:val="24"/>
        </w:rPr>
        <w:t xml:space="preserve"> </w:t>
      </w:r>
      <w:r w:rsidRPr="00FC4654">
        <w:rPr>
          <w:sz w:val="24"/>
        </w:rPr>
        <w:t>9</w:t>
      </w:r>
      <w:r w:rsidRPr="00FC4654">
        <w:rPr>
          <w:sz w:val="24"/>
        </w:rPr>
        <w:br/>
        <w:t>Median</w:t>
      </w:r>
      <w:r w:rsidR="00A00CB6">
        <w:rPr>
          <w:sz w:val="24"/>
        </w:rPr>
        <w:t xml:space="preserve"> </w:t>
      </w:r>
      <w:r w:rsidRPr="00FC4654">
        <w:rPr>
          <w:sz w:val="24"/>
        </w:rPr>
        <w:t>=</w:t>
      </w:r>
      <w:r w:rsidR="00A00CB6">
        <w:rPr>
          <w:sz w:val="24"/>
        </w:rPr>
        <w:t xml:space="preserve"> </w:t>
      </w:r>
      <w:r w:rsidRPr="00FC4654">
        <w:rPr>
          <w:sz w:val="24"/>
        </w:rPr>
        <w:t>13</w:t>
      </w:r>
      <w:r w:rsidRPr="00FC4654">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oMath>
      <w:r w:rsidR="00A00CB6">
        <w:rPr>
          <w:rFonts w:eastAsiaTheme="minorEastAsia"/>
          <w:sz w:val="24"/>
        </w:rPr>
        <w:t xml:space="preserve"> </w:t>
      </w:r>
      <w:r w:rsidRPr="00FC4654">
        <w:rPr>
          <w:sz w:val="24"/>
        </w:rPr>
        <w:t>=</w:t>
      </w:r>
      <w:r w:rsidR="00A00CB6">
        <w:rPr>
          <w:sz w:val="24"/>
        </w:rPr>
        <w:t xml:space="preserve"> </w:t>
      </w:r>
      <w:r w:rsidRPr="00FC4654">
        <w:rPr>
          <w:sz w:val="24"/>
        </w:rPr>
        <w:t>17</w:t>
      </w:r>
      <w:r w:rsidRPr="00FC4654">
        <w:rPr>
          <w:sz w:val="24"/>
        </w:rPr>
        <w:br/>
        <w:t>Maximum</w:t>
      </w:r>
      <w:r w:rsidR="00A00CB6">
        <w:rPr>
          <w:sz w:val="24"/>
        </w:rPr>
        <w:t xml:space="preserve"> </w:t>
      </w:r>
      <w:r w:rsidRPr="00FC4654">
        <w:rPr>
          <w:sz w:val="24"/>
        </w:rPr>
        <w:t>=</w:t>
      </w:r>
      <w:r w:rsidR="00A00CB6">
        <w:rPr>
          <w:sz w:val="24"/>
        </w:rPr>
        <w:t xml:space="preserve"> </w:t>
      </w:r>
      <w:r w:rsidRPr="00FC4654">
        <w:rPr>
          <w:sz w:val="24"/>
        </w:rPr>
        <w:t>45</w:t>
      </w:r>
    </w:p>
    <w:p w14:paraId="6B8480CF" w14:textId="17EF7A41" w:rsidR="00A07EBA" w:rsidRPr="00FC4654" w:rsidRDefault="00A07EBA" w:rsidP="00A07EBA">
      <w:pPr>
        <w:pStyle w:val="ListNumber2"/>
        <w:numPr>
          <w:ilvl w:val="0"/>
          <w:numId w:val="7"/>
        </w:numPr>
        <w:rPr>
          <w:sz w:val="24"/>
        </w:rPr>
      </w:pPr>
      <w:r w:rsidRPr="00FC4654">
        <w:rPr>
          <w:noProof/>
          <w:sz w:val="24"/>
        </w:rPr>
        <w:drawing>
          <wp:inline distT="0" distB="0" distL="0" distR="0" wp14:anchorId="77F7765B" wp14:editId="03F582FD">
            <wp:extent cx="3790603" cy="1321910"/>
            <wp:effectExtent l="0" t="0" r="635" b="0"/>
            <wp:docPr id="1008777296" name="Picture 8" descr="A box plot with the following 5-number summary: 5, 9, 13, 17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7296" name="Picture 8" descr="A box plot with the following 5-number summary: 5, 9, 13, 17 and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8437" cy="1331616"/>
                    </a:xfrm>
                    <a:prstGeom prst="rect">
                      <a:avLst/>
                    </a:prstGeom>
                    <a:noFill/>
                    <a:ln>
                      <a:noFill/>
                    </a:ln>
                  </pic:spPr>
                </pic:pic>
              </a:graphicData>
            </a:graphic>
          </wp:inline>
        </w:drawing>
      </w:r>
    </w:p>
    <w:p w14:paraId="71C982F0" w14:textId="14366C59" w:rsidR="002B4C4D" w:rsidRPr="00A53671" w:rsidRDefault="00FA1394" w:rsidP="00A53671">
      <w:pPr>
        <w:pStyle w:val="ListNumber2"/>
        <w:numPr>
          <w:ilvl w:val="0"/>
          <w:numId w:val="7"/>
        </w:numPr>
        <w:rPr>
          <w:sz w:val="24"/>
        </w:rPr>
      </w:pPr>
      <w:r w:rsidRPr="00FC4654">
        <w:rPr>
          <w:sz w:val="24"/>
        </w:rPr>
        <w:t>L</w:t>
      </w:r>
      <w:r w:rsidR="002B4C4D" w:rsidRPr="00FC4654">
        <w:rPr>
          <w:bCs/>
          <w:sz w:val="24"/>
        </w:rPr>
        <w:t>ower boundary</w:t>
      </w:r>
      <w:r w:rsidR="002B4C4D" w:rsidRPr="00FC4654">
        <w:rPr>
          <w:sz w:val="24"/>
        </w:rPr>
        <w:t xml:space="preserve"> =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r>
          <w:rPr>
            <w:rFonts w:ascii="Cambria Math" w:hAnsi="Cambria Math"/>
            <w:sz w:val="24"/>
          </w:rPr>
          <m:t>-1.5×IQR=9-12=-3</m:t>
        </m:r>
      </m:oMath>
      <w:r w:rsidR="00A53671">
        <w:rPr>
          <w:rFonts w:eastAsiaTheme="minorEastAsia"/>
          <w:sz w:val="24"/>
        </w:rPr>
        <w:br/>
      </w:r>
      <w:r w:rsidR="002B4C4D" w:rsidRPr="00A53671">
        <w:rPr>
          <w:sz w:val="24"/>
        </w:rPr>
        <w:t xml:space="preserve">Upper boundary =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r>
          <w:rPr>
            <w:rFonts w:ascii="Cambria Math" w:hAnsi="Cambria Math"/>
            <w:sz w:val="24"/>
          </w:rPr>
          <m:t>+1.5×IQR=17+12=29</m:t>
        </m:r>
      </m:oMath>
    </w:p>
    <w:p w14:paraId="379CA7BD" w14:textId="320F9A2F" w:rsidR="009754E7" w:rsidRPr="00FC4654" w:rsidRDefault="004E033B" w:rsidP="009754E7">
      <w:pPr>
        <w:pStyle w:val="ListNumber2"/>
        <w:numPr>
          <w:ilvl w:val="0"/>
          <w:numId w:val="7"/>
        </w:numPr>
        <w:rPr>
          <w:sz w:val="24"/>
        </w:rPr>
      </w:pPr>
      <w:r w:rsidRPr="00FC4654">
        <w:rPr>
          <w:sz w:val="24"/>
        </w:rPr>
        <w:t>45 is an outlier because it is more than 2</w:t>
      </w:r>
      <w:r w:rsidR="006C72B3" w:rsidRPr="00FC4654">
        <w:rPr>
          <w:sz w:val="24"/>
        </w:rPr>
        <w:t>9.</w:t>
      </w:r>
    </w:p>
    <w:p w14:paraId="5EBEEDD8" w14:textId="07B3CDEC" w:rsidR="009754E7" w:rsidRPr="00FC4654" w:rsidRDefault="005A2638" w:rsidP="00930A1B">
      <w:pPr>
        <w:pStyle w:val="ListNumber2"/>
        <w:numPr>
          <w:ilvl w:val="0"/>
          <w:numId w:val="7"/>
        </w:numPr>
        <w:rPr>
          <w:sz w:val="24"/>
        </w:rPr>
      </w:pPr>
      <w:r w:rsidRPr="00FC4654">
        <w:rPr>
          <w:noProof/>
          <w:sz w:val="24"/>
        </w:rPr>
        <w:drawing>
          <wp:inline distT="0" distB="0" distL="0" distR="0" wp14:anchorId="424F5F12" wp14:editId="4B462F24">
            <wp:extent cx="3718560" cy="1308368"/>
            <wp:effectExtent l="0" t="0" r="0" b="6350"/>
            <wp:docPr id="723726305" name="Picture 10" descr="A box plot with the following 5-number summary: 5, 9, 13, 17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26305" name="Picture 10" descr="A box plot with the following 5-number summary: 5, 9, 13, 17 and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3010" cy="1313452"/>
                    </a:xfrm>
                    <a:prstGeom prst="rect">
                      <a:avLst/>
                    </a:prstGeom>
                    <a:noFill/>
                    <a:ln>
                      <a:noFill/>
                    </a:ln>
                  </pic:spPr>
                </pic:pic>
              </a:graphicData>
            </a:graphic>
          </wp:inline>
        </w:drawing>
      </w:r>
    </w:p>
    <w:p w14:paraId="5DB409FD" w14:textId="5FC587D3" w:rsidR="009754E7" w:rsidRPr="00C938BE" w:rsidRDefault="00B66054" w:rsidP="00A53671">
      <w:pPr>
        <w:pStyle w:val="ListNumber2"/>
        <w:rPr>
          <w:sz w:val="24"/>
        </w:rPr>
      </w:pPr>
      <w:r w:rsidRPr="00071090">
        <w:rPr>
          <w:sz w:val="24"/>
        </w:rPr>
        <w:t>Th</w:t>
      </w:r>
      <w:r w:rsidR="00F61A8F" w:rsidRPr="00071090">
        <w:rPr>
          <w:sz w:val="24"/>
        </w:rPr>
        <w:t>e</w:t>
      </w:r>
      <w:r w:rsidR="00071090" w:rsidRPr="00071090">
        <w:t xml:space="preserve"> box plot with the outlier at 45 has a much longer right whisker and appears skewed, making the data seem more spread out. The outlier is shown as a separate dot.</w:t>
      </w:r>
      <w:r w:rsidR="00071090">
        <w:t xml:space="preserve"> </w:t>
      </w:r>
      <w:r w:rsidR="00071090" w:rsidRPr="00A53671">
        <w:rPr>
          <w:szCs w:val="22"/>
        </w:rPr>
        <w:t>Without the outlier, the box plot looks more balanced and symmetric, better representing the main values between 5 and 20</w:t>
      </w:r>
    </w:p>
    <w:p w14:paraId="5506FA0E" w14:textId="77777777" w:rsidR="00A53671" w:rsidRDefault="00A53671">
      <w:pPr>
        <w:suppressAutoHyphens w:val="0"/>
        <w:spacing w:after="0" w:line="276" w:lineRule="auto"/>
        <w:rPr>
          <w:color w:val="002664"/>
          <w:sz w:val="28"/>
          <w:szCs w:val="36"/>
        </w:rPr>
      </w:pPr>
      <w:r>
        <w:br w:type="page"/>
      </w:r>
    </w:p>
    <w:p w14:paraId="3CA01BFD" w14:textId="040BD56A" w:rsidR="009754E7" w:rsidRPr="00B60123" w:rsidRDefault="009754E7" w:rsidP="00C938BE">
      <w:pPr>
        <w:pStyle w:val="Heading4"/>
      </w:pPr>
      <w:r w:rsidRPr="00CB1907">
        <w:lastRenderedPageBreak/>
        <w:t>Task 3</w:t>
      </w:r>
    </w:p>
    <w:p w14:paraId="69C76D25" w14:textId="3463A8E6" w:rsidR="00ED1DD8" w:rsidRPr="00FC4654" w:rsidRDefault="00ED1DD8" w:rsidP="00ED1DD8">
      <w:pPr>
        <w:pStyle w:val="ListNumber2"/>
        <w:numPr>
          <w:ilvl w:val="0"/>
          <w:numId w:val="37"/>
        </w:numPr>
        <w:rPr>
          <w:sz w:val="24"/>
        </w:rPr>
      </w:pPr>
      <w:r w:rsidRPr="00FC4654">
        <w:rPr>
          <w:sz w:val="24"/>
        </w:rPr>
        <w:t>Minimum</w:t>
      </w:r>
      <w:r w:rsidR="007F694E">
        <w:rPr>
          <w:sz w:val="24"/>
        </w:rPr>
        <w:t xml:space="preserve"> </w:t>
      </w:r>
      <w:r w:rsidRPr="00FC4654">
        <w:rPr>
          <w:sz w:val="24"/>
        </w:rPr>
        <w:t>=</w:t>
      </w:r>
      <w:r w:rsidR="007F694E">
        <w:rPr>
          <w:sz w:val="24"/>
        </w:rPr>
        <w:t xml:space="preserve"> </w:t>
      </w:r>
      <w:r w:rsidR="004C3CFA" w:rsidRPr="00FC4654">
        <w:rPr>
          <w:sz w:val="24"/>
        </w:rPr>
        <w:t>2</w:t>
      </w:r>
      <w:r w:rsidRPr="00FC4654">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oMath>
      <w:r w:rsidR="007F694E">
        <w:rPr>
          <w:rFonts w:eastAsiaTheme="minorEastAsia"/>
          <w:sz w:val="24"/>
        </w:rPr>
        <w:t xml:space="preserve"> </w:t>
      </w:r>
      <w:r w:rsidRPr="00FC4654">
        <w:rPr>
          <w:sz w:val="24"/>
        </w:rPr>
        <w:t>=</w:t>
      </w:r>
      <w:r w:rsidR="007F694E">
        <w:rPr>
          <w:sz w:val="24"/>
        </w:rPr>
        <w:t xml:space="preserve"> </w:t>
      </w:r>
      <w:r w:rsidR="0042245D" w:rsidRPr="00FC4654">
        <w:rPr>
          <w:sz w:val="24"/>
        </w:rPr>
        <w:t>4</w:t>
      </w:r>
      <w:r w:rsidRPr="00FC4654">
        <w:rPr>
          <w:sz w:val="24"/>
        </w:rPr>
        <w:br/>
        <w:t>Median</w:t>
      </w:r>
      <w:r w:rsidR="007F694E">
        <w:rPr>
          <w:sz w:val="24"/>
        </w:rPr>
        <w:t xml:space="preserve"> </w:t>
      </w:r>
      <w:r w:rsidRPr="00FC4654">
        <w:rPr>
          <w:sz w:val="24"/>
        </w:rPr>
        <w:t>=</w:t>
      </w:r>
      <w:r w:rsidR="007F694E">
        <w:rPr>
          <w:sz w:val="24"/>
        </w:rPr>
        <w:t xml:space="preserve"> </w:t>
      </w:r>
      <w:r w:rsidR="00047444">
        <w:rPr>
          <w:sz w:val="24"/>
        </w:rPr>
        <w:t>7</w:t>
      </w:r>
      <w:r w:rsidRPr="00FC4654">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oMath>
      <w:r w:rsidR="007F694E">
        <w:rPr>
          <w:rFonts w:eastAsiaTheme="minorEastAsia"/>
          <w:sz w:val="24"/>
        </w:rPr>
        <w:t xml:space="preserve"> </w:t>
      </w:r>
      <w:r w:rsidRPr="00FC4654">
        <w:rPr>
          <w:sz w:val="24"/>
        </w:rPr>
        <w:t>=</w:t>
      </w:r>
      <w:r w:rsidR="007F694E">
        <w:rPr>
          <w:sz w:val="24"/>
        </w:rPr>
        <w:t xml:space="preserve"> </w:t>
      </w:r>
      <w:r w:rsidR="00415253" w:rsidRPr="00FC4654">
        <w:rPr>
          <w:sz w:val="24"/>
        </w:rPr>
        <w:t>8</w:t>
      </w:r>
      <w:r w:rsidRPr="00FC4654">
        <w:rPr>
          <w:sz w:val="24"/>
        </w:rPr>
        <w:br/>
        <w:t>Maximum</w:t>
      </w:r>
      <w:r w:rsidR="007F694E">
        <w:rPr>
          <w:sz w:val="24"/>
        </w:rPr>
        <w:t xml:space="preserve"> </w:t>
      </w:r>
      <w:r w:rsidRPr="00FC4654">
        <w:rPr>
          <w:sz w:val="24"/>
        </w:rPr>
        <w:t>=</w:t>
      </w:r>
      <w:r w:rsidR="007F694E">
        <w:rPr>
          <w:sz w:val="24"/>
        </w:rPr>
        <w:t xml:space="preserve"> </w:t>
      </w:r>
      <w:r w:rsidR="00F01770" w:rsidRPr="00FC4654">
        <w:rPr>
          <w:sz w:val="24"/>
        </w:rPr>
        <w:t>17</w:t>
      </w:r>
    </w:p>
    <w:p w14:paraId="095443BC" w14:textId="2718F8C1" w:rsidR="00DF2A59" w:rsidRPr="00FC4654" w:rsidRDefault="00DF2A59" w:rsidP="00DF2A59">
      <w:pPr>
        <w:pStyle w:val="ListNumber2"/>
        <w:numPr>
          <w:ilvl w:val="0"/>
          <w:numId w:val="7"/>
        </w:numPr>
        <w:rPr>
          <w:sz w:val="24"/>
        </w:rPr>
      </w:pPr>
      <w:r w:rsidRPr="00FC4654">
        <w:rPr>
          <w:noProof/>
          <w:sz w:val="24"/>
        </w:rPr>
        <w:drawing>
          <wp:inline distT="0" distB="0" distL="0" distR="0" wp14:anchorId="6D55A2D2" wp14:editId="4FB6D6B1">
            <wp:extent cx="5263764" cy="750327"/>
            <wp:effectExtent l="0" t="0" r="0" b="0"/>
            <wp:docPr id="1880176610" name="Picture 12" descr="A box plot with the followinf 5-number summary: 2, 4, 7, 8 an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6610" name="Picture 12" descr="A box plot with the followinf 5-number summary: 2, 4, 7, 8 and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2689" cy="754450"/>
                    </a:xfrm>
                    <a:prstGeom prst="rect">
                      <a:avLst/>
                    </a:prstGeom>
                    <a:noFill/>
                    <a:ln>
                      <a:noFill/>
                    </a:ln>
                  </pic:spPr>
                </pic:pic>
              </a:graphicData>
            </a:graphic>
          </wp:inline>
        </w:drawing>
      </w:r>
    </w:p>
    <w:p w14:paraId="7D93283A" w14:textId="3C7258AE" w:rsidR="003A7838" w:rsidRPr="00A53671" w:rsidRDefault="003A7838" w:rsidP="00A53671">
      <w:pPr>
        <w:pStyle w:val="ListNumber2"/>
        <w:numPr>
          <w:ilvl w:val="0"/>
          <w:numId w:val="7"/>
        </w:numPr>
        <w:rPr>
          <w:sz w:val="24"/>
        </w:rPr>
      </w:pPr>
      <w:r w:rsidRPr="00FC4654">
        <w:rPr>
          <w:sz w:val="24"/>
        </w:rPr>
        <w:t>L</w:t>
      </w:r>
      <w:r w:rsidRPr="00FC4654">
        <w:rPr>
          <w:bCs/>
          <w:sz w:val="24"/>
        </w:rPr>
        <w:t>ower boundary</w:t>
      </w:r>
      <w:r w:rsidRPr="00FC4654">
        <w:rPr>
          <w:sz w:val="24"/>
        </w:rPr>
        <w:t xml:space="preserve">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r>
          <w:rPr>
            <w:rFonts w:ascii="Cambria Math" w:hAnsi="Cambria Math"/>
            <w:sz w:val="24"/>
          </w:rPr>
          <m:t>-1.5×IQR=4-6=-2</m:t>
        </m:r>
        <m:r>
          <m:rPr>
            <m:sty m:val="p"/>
          </m:rPr>
          <w:rPr>
            <w:rFonts w:ascii="Cambria Math" w:hAnsi="Cambria Math"/>
            <w:sz w:val="24"/>
          </w:rPr>
          <w:br/>
        </m:r>
      </m:oMath>
      <w:r w:rsidRPr="00A53671">
        <w:rPr>
          <w:sz w:val="24"/>
        </w:rPr>
        <w:t xml:space="preserve">Upper boundary =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r>
          <w:rPr>
            <w:rFonts w:ascii="Cambria Math" w:hAnsi="Cambria Math"/>
            <w:sz w:val="24"/>
          </w:rPr>
          <m:t>+1.5×IQR=8+6=14</m:t>
        </m:r>
      </m:oMath>
    </w:p>
    <w:p w14:paraId="75A13EE8" w14:textId="25EE05AD" w:rsidR="009754E7" w:rsidRPr="00FC4654" w:rsidRDefault="00C302C5" w:rsidP="009754E7">
      <w:pPr>
        <w:pStyle w:val="ListNumber2"/>
        <w:numPr>
          <w:ilvl w:val="0"/>
          <w:numId w:val="7"/>
        </w:numPr>
        <w:rPr>
          <w:sz w:val="24"/>
        </w:rPr>
      </w:pPr>
      <w:r w:rsidRPr="00FC4654">
        <w:rPr>
          <w:sz w:val="24"/>
        </w:rPr>
        <w:t>17 i</w:t>
      </w:r>
      <w:r w:rsidR="00D67142" w:rsidRPr="00FC4654">
        <w:rPr>
          <w:sz w:val="24"/>
        </w:rPr>
        <w:t>s an outlier because it is more than 14.</w:t>
      </w:r>
      <w:r w:rsidR="000C68BE" w:rsidRPr="00FC4654">
        <w:rPr>
          <w:sz w:val="24"/>
        </w:rPr>
        <w:t xml:space="preserve"> </w:t>
      </w:r>
    </w:p>
    <w:p w14:paraId="284D1460" w14:textId="67B0565C" w:rsidR="00837A08" w:rsidRPr="00A53671" w:rsidRDefault="00837A08" w:rsidP="00A53671">
      <w:pPr>
        <w:pStyle w:val="ListNumber2"/>
        <w:numPr>
          <w:ilvl w:val="0"/>
          <w:numId w:val="7"/>
        </w:numPr>
        <w:rPr>
          <w:sz w:val="24"/>
        </w:rPr>
      </w:pPr>
      <w:r w:rsidRPr="00A53671">
        <w:rPr>
          <w:noProof/>
        </w:rPr>
        <w:drawing>
          <wp:inline distT="0" distB="0" distL="0" distR="0" wp14:anchorId="6C6CE2FE" wp14:editId="46C6B3E5">
            <wp:extent cx="5550011" cy="739376"/>
            <wp:effectExtent l="0" t="0" r="0" b="3810"/>
            <wp:docPr id="1020301465" name="Picture 14" descr="A box plot with the following 5-number summary: 2, 4, 7, 8 and 10.&#10;There is a value of 17 displayed as an out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01465" name="Picture 14" descr="A box plot with the following 5-number summary: 2, 4, 7, 8 and 10.&#10;There is a value of 17 displayed as an outli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8834" cy="740551"/>
                    </a:xfrm>
                    <a:prstGeom prst="rect">
                      <a:avLst/>
                    </a:prstGeom>
                    <a:noFill/>
                    <a:ln>
                      <a:noFill/>
                    </a:ln>
                  </pic:spPr>
                </pic:pic>
              </a:graphicData>
            </a:graphic>
          </wp:inline>
        </w:drawing>
      </w:r>
    </w:p>
    <w:p w14:paraId="21B4C134" w14:textId="7944DB6D" w:rsidR="009754E7" w:rsidRPr="00C938BE" w:rsidRDefault="00AE295E" w:rsidP="001E265E">
      <w:pPr>
        <w:pStyle w:val="ListNumber2"/>
        <w:numPr>
          <w:ilvl w:val="0"/>
          <w:numId w:val="7"/>
        </w:numPr>
        <w:rPr>
          <w:sz w:val="24"/>
        </w:rPr>
      </w:pPr>
      <w:r w:rsidRPr="00FC4654">
        <w:rPr>
          <w:sz w:val="24"/>
        </w:rPr>
        <w:t xml:space="preserve">The </w:t>
      </w:r>
      <w:r w:rsidR="000C68BE" w:rsidRPr="00FC4654">
        <w:rPr>
          <w:sz w:val="24"/>
        </w:rPr>
        <w:t>box plot</w:t>
      </w:r>
      <w:r w:rsidRPr="00FC4654">
        <w:rPr>
          <w:sz w:val="24"/>
        </w:rPr>
        <w:t xml:space="preserve"> i</w:t>
      </w:r>
      <w:r w:rsidR="00C93C62" w:rsidRPr="00FC4654">
        <w:rPr>
          <w:sz w:val="24"/>
        </w:rPr>
        <w:t xml:space="preserve">ncluding 17 </w:t>
      </w:r>
      <w:r w:rsidR="00750D1D">
        <w:rPr>
          <w:sz w:val="24"/>
        </w:rPr>
        <w:t xml:space="preserve">has </w:t>
      </w:r>
      <w:r w:rsidR="00C93C62" w:rsidRPr="00FC4654">
        <w:rPr>
          <w:sz w:val="24"/>
        </w:rPr>
        <w:t>the</w:t>
      </w:r>
      <w:r w:rsidR="00D51F77">
        <w:rPr>
          <w:sz w:val="24"/>
        </w:rPr>
        <w:t xml:space="preserve"> same</w:t>
      </w:r>
      <w:r w:rsidR="00C93C62" w:rsidRPr="00FC4654">
        <w:rPr>
          <w:sz w:val="24"/>
        </w:rPr>
        <w:t xml:space="preserve"> scale,</w:t>
      </w:r>
      <w:r w:rsidR="00D51F77">
        <w:rPr>
          <w:sz w:val="24"/>
        </w:rPr>
        <w:t xml:space="preserve"> however it </w:t>
      </w:r>
      <w:r w:rsidR="00C93C62" w:rsidRPr="00FC4654">
        <w:rPr>
          <w:sz w:val="24"/>
        </w:rPr>
        <w:t>exaggerates spread</w:t>
      </w:r>
      <w:r w:rsidRPr="00FC4654">
        <w:rPr>
          <w:sz w:val="24"/>
        </w:rPr>
        <w:t>.</w:t>
      </w:r>
      <w:r w:rsidR="000C68BE" w:rsidRPr="00FC4654">
        <w:rPr>
          <w:sz w:val="24"/>
        </w:rPr>
        <w:t xml:space="preserve"> The box plot marking 17 as an outlier</w:t>
      </w:r>
      <w:r w:rsidR="00963991" w:rsidRPr="00FC4654">
        <w:rPr>
          <w:sz w:val="24"/>
        </w:rPr>
        <w:t>, s</w:t>
      </w:r>
      <w:r w:rsidR="000C68BE" w:rsidRPr="00FC4654">
        <w:rPr>
          <w:sz w:val="24"/>
        </w:rPr>
        <w:t>hows the bulk of data more clearly, with 17 flagged as unusual.</w:t>
      </w:r>
    </w:p>
    <w:p w14:paraId="564CD0CA" w14:textId="77777777" w:rsidR="00FE7FD9" w:rsidRPr="00A53671" w:rsidRDefault="00FE7FD9" w:rsidP="00A53671">
      <w:r w:rsidRPr="00A53671">
        <w:br w:type="page"/>
      </w:r>
    </w:p>
    <w:p w14:paraId="3E69ABD6" w14:textId="0B130E89" w:rsidR="00FE7FD9" w:rsidRPr="00B60123" w:rsidRDefault="00FE7FD9" w:rsidP="00C938BE">
      <w:pPr>
        <w:pStyle w:val="Heading4"/>
      </w:pPr>
      <w:r w:rsidRPr="00CB1907">
        <w:lastRenderedPageBreak/>
        <w:t xml:space="preserve">Task </w:t>
      </w:r>
      <w:r>
        <w:t>4</w:t>
      </w:r>
    </w:p>
    <w:p w14:paraId="76F211B2" w14:textId="5A17CED5" w:rsidR="00FE7FD9" w:rsidRPr="00A53671" w:rsidRDefault="00FE7FD9" w:rsidP="00A53671">
      <w:pPr>
        <w:pStyle w:val="ListNumber2"/>
        <w:numPr>
          <w:ilvl w:val="0"/>
          <w:numId w:val="50"/>
        </w:numPr>
        <w:rPr>
          <w:sz w:val="24"/>
        </w:rPr>
      </w:pPr>
      <w:r w:rsidRPr="00A53671">
        <w:rPr>
          <w:sz w:val="24"/>
        </w:rPr>
        <w:t>Minimum</w:t>
      </w:r>
      <w:r w:rsidR="00523409" w:rsidRPr="00A53671">
        <w:rPr>
          <w:sz w:val="24"/>
        </w:rPr>
        <w:t xml:space="preserve"> </w:t>
      </w:r>
      <w:r w:rsidRPr="00A53671">
        <w:rPr>
          <w:sz w:val="24"/>
        </w:rPr>
        <w:t>=</w:t>
      </w:r>
      <w:r w:rsidR="00523409" w:rsidRPr="00A53671">
        <w:rPr>
          <w:sz w:val="24"/>
        </w:rPr>
        <w:t xml:space="preserve"> </w:t>
      </w:r>
      <w:r w:rsidR="008A33B1" w:rsidRPr="00A53671">
        <w:rPr>
          <w:sz w:val="24"/>
        </w:rPr>
        <w:t>0</w:t>
      </w:r>
      <w:r w:rsidRPr="00A53671">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r>
          <w:rPr>
            <w:rFonts w:ascii="Cambria Math" w:hAnsi="Cambria Math"/>
            <w:sz w:val="24"/>
          </w:rPr>
          <m:t xml:space="preserve"> </m:t>
        </m:r>
      </m:oMath>
      <w:r w:rsidRPr="00A53671">
        <w:rPr>
          <w:sz w:val="24"/>
        </w:rPr>
        <w:t>=</w:t>
      </w:r>
      <w:r w:rsidR="00523409" w:rsidRPr="00A53671">
        <w:rPr>
          <w:sz w:val="24"/>
        </w:rPr>
        <w:t xml:space="preserve"> </w:t>
      </w:r>
      <w:r w:rsidRPr="00A53671">
        <w:rPr>
          <w:sz w:val="24"/>
        </w:rPr>
        <w:t>4</w:t>
      </w:r>
      <w:r w:rsidRPr="00A53671">
        <w:rPr>
          <w:sz w:val="24"/>
        </w:rPr>
        <w:br/>
        <w:t>Median</w:t>
      </w:r>
      <w:r w:rsidR="00523409" w:rsidRPr="00A53671">
        <w:rPr>
          <w:sz w:val="24"/>
        </w:rPr>
        <w:t xml:space="preserve"> </w:t>
      </w:r>
      <w:r w:rsidRPr="00A53671">
        <w:rPr>
          <w:sz w:val="24"/>
        </w:rPr>
        <w:t>=</w:t>
      </w:r>
      <w:r w:rsidR="00523409" w:rsidRPr="00A53671">
        <w:rPr>
          <w:sz w:val="24"/>
        </w:rPr>
        <w:t xml:space="preserve"> </w:t>
      </w:r>
      <w:r w:rsidR="008A33B1" w:rsidRPr="00A53671">
        <w:rPr>
          <w:sz w:val="24"/>
        </w:rPr>
        <w:t>5</w:t>
      </w:r>
      <w:r w:rsidRPr="00A53671">
        <w:rPr>
          <w:sz w:val="24"/>
        </w:rPr>
        <w:br/>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oMath>
      <w:r w:rsidR="00523409" w:rsidRPr="00A53671">
        <w:rPr>
          <w:rFonts w:eastAsiaTheme="minorEastAsia"/>
          <w:sz w:val="24"/>
        </w:rPr>
        <w:t xml:space="preserve"> </w:t>
      </w:r>
      <w:r w:rsidRPr="00A53671">
        <w:rPr>
          <w:sz w:val="24"/>
        </w:rPr>
        <w:t>=</w:t>
      </w:r>
      <w:r w:rsidR="00523409" w:rsidRPr="00A53671">
        <w:rPr>
          <w:sz w:val="24"/>
        </w:rPr>
        <w:t xml:space="preserve"> </w:t>
      </w:r>
      <w:r w:rsidR="008A33B1" w:rsidRPr="00A53671">
        <w:rPr>
          <w:sz w:val="24"/>
        </w:rPr>
        <w:t>6.5</w:t>
      </w:r>
      <w:r w:rsidRPr="00A53671">
        <w:rPr>
          <w:sz w:val="24"/>
        </w:rPr>
        <w:br/>
        <w:t>Maximum</w:t>
      </w:r>
      <w:r w:rsidR="00523409" w:rsidRPr="00A53671">
        <w:rPr>
          <w:sz w:val="24"/>
        </w:rPr>
        <w:t xml:space="preserve"> </w:t>
      </w:r>
      <w:r w:rsidRPr="00A53671">
        <w:rPr>
          <w:sz w:val="24"/>
        </w:rPr>
        <w:t>=</w:t>
      </w:r>
      <w:r w:rsidR="00523409" w:rsidRPr="00A53671">
        <w:rPr>
          <w:sz w:val="24"/>
        </w:rPr>
        <w:t xml:space="preserve"> </w:t>
      </w:r>
      <w:r w:rsidR="008A33B1" w:rsidRPr="00A53671">
        <w:rPr>
          <w:sz w:val="24"/>
        </w:rPr>
        <w:t>7</w:t>
      </w:r>
    </w:p>
    <w:p w14:paraId="3F9DDB84" w14:textId="050CACC9" w:rsidR="00FE7FD9" w:rsidRPr="00FC4654" w:rsidRDefault="008A4353" w:rsidP="00FE7FD9">
      <w:pPr>
        <w:pStyle w:val="ListNumber2"/>
        <w:numPr>
          <w:ilvl w:val="0"/>
          <w:numId w:val="7"/>
        </w:numPr>
        <w:rPr>
          <w:sz w:val="24"/>
        </w:rPr>
      </w:pPr>
      <w:r w:rsidRPr="008A4353">
        <w:rPr>
          <w:noProof/>
          <w:sz w:val="24"/>
        </w:rPr>
        <w:drawing>
          <wp:inline distT="0" distB="0" distL="0" distR="0" wp14:anchorId="30003AEF" wp14:editId="0D01460E">
            <wp:extent cx="4954270" cy="1142897"/>
            <wp:effectExtent l="0" t="0" r="0" b="635"/>
            <wp:docPr id="1561708283" name="Picture 1" descr="box plot with 5 number summary: 0, 4, 5, 6.5,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08283" name="Picture 1" descr="box plot with 5 number summary: 0, 4, 5, 6.5, 7."/>
                    <pic:cNvPicPr/>
                  </pic:nvPicPr>
                  <pic:blipFill>
                    <a:blip r:embed="rId39"/>
                    <a:stretch>
                      <a:fillRect/>
                    </a:stretch>
                  </pic:blipFill>
                  <pic:spPr>
                    <a:xfrm>
                      <a:off x="0" y="0"/>
                      <a:ext cx="4977429" cy="1148239"/>
                    </a:xfrm>
                    <a:prstGeom prst="rect">
                      <a:avLst/>
                    </a:prstGeom>
                  </pic:spPr>
                </pic:pic>
              </a:graphicData>
            </a:graphic>
          </wp:inline>
        </w:drawing>
      </w:r>
    </w:p>
    <w:p w14:paraId="2F4F7BA5" w14:textId="7B123874" w:rsidR="00FE7FD9" w:rsidRPr="00A53671" w:rsidRDefault="00FE7FD9" w:rsidP="00A53671">
      <w:pPr>
        <w:pStyle w:val="ListNumber2"/>
        <w:numPr>
          <w:ilvl w:val="0"/>
          <w:numId w:val="7"/>
        </w:numPr>
        <w:rPr>
          <w:sz w:val="24"/>
        </w:rPr>
      </w:pPr>
      <w:r w:rsidRPr="00FC4654">
        <w:rPr>
          <w:sz w:val="24"/>
        </w:rPr>
        <w:t>L</w:t>
      </w:r>
      <w:r w:rsidRPr="00FC4654">
        <w:rPr>
          <w:bCs/>
          <w:sz w:val="24"/>
        </w:rPr>
        <w:t>ower boundary</w:t>
      </w:r>
      <w:r w:rsidRPr="00FC4654">
        <w:rPr>
          <w:sz w:val="24"/>
        </w:rPr>
        <w:t xml:space="preserve">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r>
          <w:rPr>
            <w:rFonts w:ascii="Cambria Math" w:hAnsi="Cambria Math"/>
            <w:sz w:val="24"/>
          </w:rPr>
          <m:t>-1.5×IQR=4-3.75=0.25</m:t>
        </m:r>
      </m:oMath>
      <w:r w:rsidR="00A53671">
        <w:rPr>
          <w:rFonts w:eastAsiaTheme="minorEastAsia"/>
          <w:sz w:val="24"/>
        </w:rPr>
        <w:br/>
      </w:r>
      <w:r w:rsidRPr="00A53671">
        <w:rPr>
          <w:sz w:val="24"/>
        </w:rPr>
        <w:t xml:space="preserve">Upper boundary = </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r>
          <w:rPr>
            <w:rFonts w:ascii="Cambria Math" w:hAnsi="Cambria Math"/>
            <w:sz w:val="24"/>
          </w:rPr>
          <m:t>+1.5×IQR=6.5+3.75=10.25</m:t>
        </m:r>
      </m:oMath>
    </w:p>
    <w:p w14:paraId="17473B4A" w14:textId="3DEE5B04" w:rsidR="00FE7FD9" w:rsidRPr="00FC4654" w:rsidRDefault="006C7A5B" w:rsidP="00FE7FD9">
      <w:pPr>
        <w:pStyle w:val="ListNumber2"/>
        <w:numPr>
          <w:ilvl w:val="0"/>
          <w:numId w:val="7"/>
        </w:numPr>
        <w:rPr>
          <w:sz w:val="24"/>
        </w:rPr>
      </w:pPr>
      <w:r>
        <w:rPr>
          <w:sz w:val="24"/>
        </w:rPr>
        <w:t>0</w:t>
      </w:r>
      <w:r w:rsidR="00FE7FD9" w:rsidRPr="00FC4654">
        <w:rPr>
          <w:sz w:val="24"/>
        </w:rPr>
        <w:t xml:space="preserve"> is an outlier because it is </w:t>
      </w:r>
      <w:r>
        <w:rPr>
          <w:sz w:val="24"/>
        </w:rPr>
        <w:t>less</w:t>
      </w:r>
      <w:r w:rsidR="00FE7FD9" w:rsidRPr="00FC4654">
        <w:rPr>
          <w:sz w:val="24"/>
        </w:rPr>
        <w:t xml:space="preserve"> than </w:t>
      </w:r>
      <w:r>
        <w:rPr>
          <w:sz w:val="24"/>
        </w:rPr>
        <w:t>0.25</w:t>
      </w:r>
      <w:r w:rsidR="00FE7FD9" w:rsidRPr="00FC4654">
        <w:rPr>
          <w:sz w:val="24"/>
        </w:rPr>
        <w:t xml:space="preserve">. </w:t>
      </w:r>
    </w:p>
    <w:p w14:paraId="60CC46D6" w14:textId="010A3CA2" w:rsidR="00FE7FD9" w:rsidRPr="00A53671" w:rsidRDefault="00E35CAC" w:rsidP="00A53671">
      <w:pPr>
        <w:pStyle w:val="ListNumber2"/>
        <w:numPr>
          <w:ilvl w:val="0"/>
          <w:numId w:val="7"/>
        </w:numPr>
        <w:rPr>
          <w:sz w:val="24"/>
        </w:rPr>
      </w:pPr>
      <w:r w:rsidRPr="00A53671">
        <w:rPr>
          <w:noProof/>
        </w:rPr>
        <w:drawing>
          <wp:inline distT="0" distB="0" distL="0" distR="0" wp14:anchorId="00C4B4B9" wp14:editId="3D0ADA90">
            <wp:extent cx="5440045" cy="1332337"/>
            <wp:effectExtent l="0" t="0" r="8255" b="1270"/>
            <wp:docPr id="972043236" name="Picture 1" descr="Box plot with outlier at 0 and 5 number summary 3, 4, 5, 6.5,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43236" name="Picture 1" descr="Box plot with outlier at 0 and 5 number summary 3, 4, 5, 6.5, 7."/>
                    <pic:cNvPicPr/>
                  </pic:nvPicPr>
                  <pic:blipFill>
                    <a:blip r:embed="rId40"/>
                    <a:stretch>
                      <a:fillRect/>
                    </a:stretch>
                  </pic:blipFill>
                  <pic:spPr>
                    <a:xfrm>
                      <a:off x="0" y="0"/>
                      <a:ext cx="5466546" cy="1338828"/>
                    </a:xfrm>
                    <a:prstGeom prst="rect">
                      <a:avLst/>
                    </a:prstGeom>
                  </pic:spPr>
                </pic:pic>
              </a:graphicData>
            </a:graphic>
          </wp:inline>
        </w:drawing>
      </w:r>
    </w:p>
    <w:p w14:paraId="0F86D8C4" w14:textId="77777777" w:rsidR="00AA63C5" w:rsidRPr="00AA63C5" w:rsidRDefault="00A423FA" w:rsidP="00AA63C5">
      <w:pPr>
        <w:pStyle w:val="ListNumber2"/>
      </w:pPr>
      <w:r w:rsidRPr="00A423FA">
        <w:rPr>
          <w:noProof/>
        </w:rPr>
        <w:t>Including</w:t>
      </w:r>
      <w:r w:rsidRPr="00A423FA">
        <w:t xml:space="preserve"> the outlier (0) increases the overall range and highlights an extreme low score, but the main distribution of student confidence (3–7) is better represented when the outlier is shown separately. This shows that most students have moderate </w:t>
      </w:r>
      <w:r w:rsidRPr="00AA63C5">
        <w:t>confidence, while a few may need extra support.</w:t>
      </w:r>
    </w:p>
    <w:p w14:paraId="0E127E4C" w14:textId="07E5A20F" w:rsidR="00B60123" w:rsidRPr="00AA63C5" w:rsidRDefault="00B60123" w:rsidP="00AA63C5">
      <w:r w:rsidRPr="00AA63C5">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2" w:history="1">
        <w:r w:rsidRPr="004C354B">
          <w:rPr>
            <w:rStyle w:val="Hyperlink"/>
          </w:rPr>
          <w:t>https://educationstandards.nsw.edu.au/</w:t>
        </w:r>
      </w:hyperlink>
      <w:r w:rsidRPr="00A1020E">
        <w:t xml:space="preserve"> </w:t>
      </w:r>
      <w:r w:rsidRPr="00AE7FE3">
        <w:t xml:space="preserve">and the NSW Curriculum website </w:t>
      </w:r>
      <w:hyperlink r:id="rId43" w:history="1">
        <w:r w:rsidRPr="00AE7FE3">
          <w:rPr>
            <w:rStyle w:val="Hyperlink"/>
          </w:rPr>
          <w:t>https://curriculum.nsw.edu.au/</w:t>
        </w:r>
      </w:hyperlink>
      <w:r w:rsidRPr="00AE7FE3">
        <w:t>.</w:t>
      </w:r>
    </w:p>
    <w:p w14:paraId="7565442E" w14:textId="77777777" w:rsidR="00EE3A54" w:rsidRPr="008871EA" w:rsidRDefault="00EE3A54" w:rsidP="008871EA">
      <w:hyperlink r:id="rId44" w:history="1">
        <w:r w:rsidRPr="008871EA">
          <w:rPr>
            <w:rStyle w:val="Hyperlink"/>
          </w:rPr>
          <w:t>Mathematics Standard 11–12 Syllabus</w:t>
        </w:r>
      </w:hyperlink>
      <w:r w:rsidRPr="008871EA">
        <w:t xml:space="preserve"> © NSW Education Standards Authority (NESA) for and on behalf of the Crown in right of the State of New South Wales, 2024.</w:t>
      </w:r>
    </w:p>
    <w:p w14:paraId="79778DB2" w14:textId="48CA0627" w:rsidR="003102C3" w:rsidRDefault="003102C3" w:rsidP="00DA237B">
      <w:pPr>
        <w:sectPr w:rsidR="003102C3" w:rsidSect="00536EC4">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D57ED">
      <w:pPr>
        <w:pStyle w:val="ListBullet"/>
      </w:pPr>
      <w:r>
        <w:t>the NSW Department of Education logo, other logos and trademark-protected material</w:t>
      </w:r>
    </w:p>
    <w:p w14:paraId="2405BAF5" w14:textId="77777777" w:rsidR="00F63959" w:rsidRDefault="00F63959" w:rsidP="002D57ED">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536EC4">
      <w:headerReference w:type="first" r:id="rId47"/>
      <w:footerReference w:type="first" r:id="rId4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BE068" w14:textId="77777777" w:rsidR="00DB0C70" w:rsidRDefault="00DB0C70">
      <w:r>
        <w:separator/>
      </w:r>
    </w:p>
    <w:p w14:paraId="6BFD002C" w14:textId="77777777" w:rsidR="00DB0C70" w:rsidRDefault="00DB0C70"/>
    <w:p w14:paraId="63FC84B4" w14:textId="77777777" w:rsidR="00DB0C70" w:rsidRDefault="00DB0C70"/>
  </w:endnote>
  <w:endnote w:type="continuationSeparator" w:id="0">
    <w:p w14:paraId="4FD2CEDC" w14:textId="77777777" w:rsidR="00DB0C70" w:rsidRDefault="00DB0C70">
      <w:r>
        <w:continuationSeparator/>
      </w:r>
    </w:p>
    <w:p w14:paraId="6556A9B5" w14:textId="77777777" w:rsidR="00DB0C70" w:rsidRDefault="00DB0C70"/>
    <w:p w14:paraId="48B97226" w14:textId="77777777" w:rsidR="00DB0C70" w:rsidRDefault="00DB0C70"/>
  </w:endnote>
  <w:endnote w:type="continuationNotice" w:id="1">
    <w:p w14:paraId="4367FFAE" w14:textId="77777777" w:rsidR="00DB0C70" w:rsidRDefault="00DB0C70">
      <w:pPr>
        <w:spacing w:before="0" w:line="240" w:lineRule="auto"/>
      </w:pPr>
    </w:p>
    <w:p w14:paraId="07C8997F" w14:textId="77777777" w:rsidR="00DB0C70" w:rsidRDefault="00DB0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376B825-CD4D-49AB-925F-EC20512CDF4A}"/>
  </w:font>
  <w:font w:name="Calibri">
    <w:panose1 w:val="020F0502020204030204"/>
    <w:charset w:val="00"/>
    <w:family w:val="swiss"/>
    <w:pitch w:val="variable"/>
    <w:sig w:usb0="E4002EFF" w:usb1="C200247B" w:usb2="00000009" w:usb3="00000000" w:csb0="000001FF" w:csb1="00000000"/>
    <w:embedRegular r:id="rId2" w:fontKey="{22F62C76-613C-4D2A-B09E-CC38A78FD817}"/>
    <w:embedBold r:id="rId3" w:fontKey="{9F6692EB-75CA-45CE-B5E3-2DDFAFCF00FC}"/>
    <w:embedItalic r:id="rId4" w:fontKey="{6BF9BF1C-C074-4E3A-809F-11DA50EC91F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4C9398C-7B2E-4F3D-8F78-AFE28A618F76}"/>
    <w:embedItalic r:id="rId6" w:fontKey="{C3760D65-BABB-41EA-A832-78822BAAF64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7FADC01-5C3F-44D8-86C0-C229500A5CD4}"/>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C8E191C2-BB63-4438-B0D5-DDE1D2426E6C}"/>
    <w:embedItalic r:id="rId9" w:fontKey="{638E0B53-9218-4518-BFB3-9CAE1B68C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534FBCA" w:rsidR="007A3356" w:rsidRPr="00F63959" w:rsidRDefault="00F63959" w:rsidP="00F63959">
    <w:pPr>
      <w:pStyle w:val="Footer"/>
    </w:pPr>
    <w:r>
      <w:t>© NSW Department of Education,</w:t>
    </w:r>
    <w:r w:rsidR="00D75952">
      <w:t xml:space="preserve"> Oct-25 </w:t>
    </w:r>
    <w:r>
      <w:ptab w:relativeTo="margin" w:alignment="right" w:leader="none"/>
    </w:r>
    <w:r>
      <w:rPr>
        <w:b/>
        <w:noProof/>
        <w:sz w:val="28"/>
        <w:szCs w:val="28"/>
      </w:rPr>
      <w:drawing>
        <wp:inline distT="0" distB="0" distL="0" distR="0" wp14:anchorId="42897EBD" wp14:editId="17DA7CA8">
          <wp:extent cx="571500" cy="190500"/>
          <wp:effectExtent l="0" t="0" r="0" b="0"/>
          <wp:docPr id="2057982381" name="Picture 205798238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5E573" w14:textId="77777777" w:rsidR="00DB0C70" w:rsidRDefault="00DB0C70">
      <w:r>
        <w:separator/>
      </w:r>
    </w:p>
    <w:p w14:paraId="11E065F1" w14:textId="77777777" w:rsidR="00DB0C70" w:rsidRDefault="00DB0C70"/>
    <w:p w14:paraId="68B37703" w14:textId="77777777" w:rsidR="00DB0C70" w:rsidRDefault="00DB0C70"/>
  </w:footnote>
  <w:footnote w:type="continuationSeparator" w:id="0">
    <w:p w14:paraId="658F0171" w14:textId="77777777" w:rsidR="00DB0C70" w:rsidRDefault="00DB0C70">
      <w:r>
        <w:continuationSeparator/>
      </w:r>
    </w:p>
    <w:p w14:paraId="3A372FEE" w14:textId="77777777" w:rsidR="00DB0C70" w:rsidRDefault="00DB0C70"/>
    <w:p w14:paraId="72369C2B" w14:textId="77777777" w:rsidR="00DB0C70" w:rsidRDefault="00DB0C70"/>
  </w:footnote>
  <w:footnote w:type="continuationNotice" w:id="1">
    <w:p w14:paraId="33B9144D" w14:textId="77777777" w:rsidR="00DB0C70" w:rsidRDefault="00DB0C70">
      <w:pPr>
        <w:spacing w:before="0" w:line="240" w:lineRule="auto"/>
      </w:pPr>
    </w:p>
    <w:p w14:paraId="5E4C9527" w14:textId="77777777" w:rsidR="00DB0C70" w:rsidRDefault="00DB0C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0720E30" w:rsidR="0084631E" w:rsidRDefault="00DA4B89" w:rsidP="0084631E">
    <w:pPr>
      <w:pStyle w:val="Documentname"/>
    </w:pPr>
    <w:r>
      <w:t>Outliers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928149177" name="Graphic 92814917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594A7A8D"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EB08F54"/>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38AA4FE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64CC462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334FBD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C2291C"/>
    <w:multiLevelType w:val="hybridMultilevel"/>
    <w:tmpl w:val="BFF23E70"/>
    <w:lvl w:ilvl="0" w:tplc="B9A6BF68">
      <w:start w:val="1"/>
      <w:numFmt w:val="bullet"/>
      <w:lvlText w:val=""/>
      <w:lvlJc w:val="left"/>
      <w:pPr>
        <w:ind w:left="1080" w:hanging="360"/>
      </w:pPr>
      <w:rPr>
        <w:rFonts w:ascii="Symbol" w:hAnsi="Symbol"/>
      </w:rPr>
    </w:lvl>
    <w:lvl w:ilvl="1" w:tplc="6BCCDA26">
      <w:start w:val="1"/>
      <w:numFmt w:val="bullet"/>
      <w:lvlText w:val=""/>
      <w:lvlJc w:val="left"/>
      <w:pPr>
        <w:ind w:left="1080" w:hanging="360"/>
      </w:pPr>
      <w:rPr>
        <w:rFonts w:ascii="Symbol" w:hAnsi="Symbol"/>
      </w:rPr>
    </w:lvl>
    <w:lvl w:ilvl="2" w:tplc="8D78CC68">
      <w:start w:val="1"/>
      <w:numFmt w:val="bullet"/>
      <w:lvlText w:val=""/>
      <w:lvlJc w:val="left"/>
      <w:pPr>
        <w:ind w:left="1080" w:hanging="360"/>
      </w:pPr>
      <w:rPr>
        <w:rFonts w:ascii="Symbol" w:hAnsi="Symbol"/>
      </w:rPr>
    </w:lvl>
    <w:lvl w:ilvl="3" w:tplc="2A66EEA6">
      <w:start w:val="1"/>
      <w:numFmt w:val="bullet"/>
      <w:lvlText w:val=""/>
      <w:lvlJc w:val="left"/>
      <w:pPr>
        <w:ind w:left="1080" w:hanging="360"/>
      </w:pPr>
      <w:rPr>
        <w:rFonts w:ascii="Symbol" w:hAnsi="Symbol"/>
      </w:rPr>
    </w:lvl>
    <w:lvl w:ilvl="4" w:tplc="06682B92">
      <w:start w:val="1"/>
      <w:numFmt w:val="bullet"/>
      <w:lvlText w:val=""/>
      <w:lvlJc w:val="left"/>
      <w:pPr>
        <w:ind w:left="1080" w:hanging="360"/>
      </w:pPr>
      <w:rPr>
        <w:rFonts w:ascii="Symbol" w:hAnsi="Symbol"/>
      </w:rPr>
    </w:lvl>
    <w:lvl w:ilvl="5" w:tplc="C792A674">
      <w:start w:val="1"/>
      <w:numFmt w:val="bullet"/>
      <w:lvlText w:val=""/>
      <w:lvlJc w:val="left"/>
      <w:pPr>
        <w:ind w:left="1080" w:hanging="360"/>
      </w:pPr>
      <w:rPr>
        <w:rFonts w:ascii="Symbol" w:hAnsi="Symbol"/>
      </w:rPr>
    </w:lvl>
    <w:lvl w:ilvl="6" w:tplc="3A4611D2">
      <w:start w:val="1"/>
      <w:numFmt w:val="bullet"/>
      <w:lvlText w:val=""/>
      <w:lvlJc w:val="left"/>
      <w:pPr>
        <w:ind w:left="1080" w:hanging="360"/>
      </w:pPr>
      <w:rPr>
        <w:rFonts w:ascii="Symbol" w:hAnsi="Symbol"/>
      </w:rPr>
    </w:lvl>
    <w:lvl w:ilvl="7" w:tplc="08BC670E">
      <w:start w:val="1"/>
      <w:numFmt w:val="bullet"/>
      <w:lvlText w:val=""/>
      <w:lvlJc w:val="left"/>
      <w:pPr>
        <w:ind w:left="1080" w:hanging="360"/>
      </w:pPr>
      <w:rPr>
        <w:rFonts w:ascii="Symbol" w:hAnsi="Symbol"/>
      </w:rPr>
    </w:lvl>
    <w:lvl w:ilvl="8" w:tplc="E3B66E2E">
      <w:start w:val="1"/>
      <w:numFmt w:val="bullet"/>
      <w:lvlText w:val=""/>
      <w:lvlJc w:val="left"/>
      <w:pPr>
        <w:ind w:left="1080" w:hanging="360"/>
      </w:pPr>
      <w:rPr>
        <w:rFonts w:ascii="Symbol" w:hAnsi="Symbol"/>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3D701EC"/>
    <w:multiLevelType w:val="hybridMultilevel"/>
    <w:tmpl w:val="CF7EC194"/>
    <w:lvl w:ilvl="0" w:tplc="0130F1FC">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3C8166F8"/>
    <w:multiLevelType w:val="multilevel"/>
    <w:tmpl w:val="0FD25C70"/>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4920B16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430C6E"/>
    <w:multiLevelType w:val="hybridMultilevel"/>
    <w:tmpl w:val="9CAAC996"/>
    <w:lvl w:ilvl="0" w:tplc="C136DD70">
      <w:start w:val="1"/>
      <w:numFmt w:val="decimal"/>
      <w:lvlText w:val="%1."/>
      <w:lvlJc w:val="left"/>
      <w:pPr>
        <w:ind w:left="1440" w:hanging="360"/>
      </w:pPr>
    </w:lvl>
    <w:lvl w:ilvl="1" w:tplc="3870A880">
      <w:start w:val="1"/>
      <w:numFmt w:val="bullet"/>
      <w:lvlText w:val=""/>
      <w:lvlJc w:val="left"/>
      <w:pPr>
        <w:ind w:left="1800" w:hanging="360"/>
      </w:pPr>
      <w:rPr>
        <w:rFonts w:ascii="Symbol" w:hAnsi="Symbol"/>
      </w:rPr>
    </w:lvl>
    <w:lvl w:ilvl="2" w:tplc="F4AC31D2">
      <w:start w:val="1"/>
      <w:numFmt w:val="decimal"/>
      <w:lvlText w:val="%3."/>
      <w:lvlJc w:val="left"/>
      <w:pPr>
        <w:ind w:left="1440" w:hanging="360"/>
      </w:pPr>
    </w:lvl>
    <w:lvl w:ilvl="3" w:tplc="CFB03956">
      <w:start w:val="1"/>
      <w:numFmt w:val="decimal"/>
      <w:lvlText w:val="%4."/>
      <w:lvlJc w:val="left"/>
      <w:pPr>
        <w:ind w:left="1440" w:hanging="360"/>
      </w:pPr>
    </w:lvl>
    <w:lvl w:ilvl="4" w:tplc="228475CA">
      <w:start w:val="1"/>
      <w:numFmt w:val="decimal"/>
      <w:lvlText w:val="%5."/>
      <w:lvlJc w:val="left"/>
      <w:pPr>
        <w:ind w:left="1440" w:hanging="360"/>
      </w:pPr>
    </w:lvl>
    <w:lvl w:ilvl="5" w:tplc="61C67132">
      <w:start w:val="1"/>
      <w:numFmt w:val="decimal"/>
      <w:lvlText w:val="%6."/>
      <w:lvlJc w:val="left"/>
      <w:pPr>
        <w:ind w:left="1440" w:hanging="360"/>
      </w:pPr>
    </w:lvl>
    <w:lvl w:ilvl="6" w:tplc="2006FAAE">
      <w:start w:val="1"/>
      <w:numFmt w:val="decimal"/>
      <w:lvlText w:val="%7."/>
      <w:lvlJc w:val="left"/>
      <w:pPr>
        <w:ind w:left="1440" w:hanging="360"/>
      </w:pPr>
    </w:lvl>
    <w:lvl w:ilvl="7" w:tplc="83CA67DE">
      <w:start w:val="1"/>
      <w:numFmt w:val="decimal"/>
      <w:lvlText w:val="%8."/>
      <w:lvlJc w:val="left"/>
      <w:pPr>
        <w:ind w:left="1440" w:hanging="360"/>
      </w:pPr>
    </w:lvl>
    <w:lvl w:ilvl="8" w:tplc="08D069FA">
      <w:start w:val="1"/>
      <w:numFmt w:val="decimal"/>
      <w:lvlText w:val="%9."/>
      <w:lvlJc w:val="left"/>
      <w:pPr>
        <w:ind w:left="1440" w:hanging="360"/>
      </w:pPr>
    </w:lvl>
  </w:abstractNum>
  <w:abstractNum w:abstractNumId="12" w15:restartNumberingAfterBreak="0">
    <w:nsid w:val="4B8A411B"/>
    <w:multiLevelType w:val="hybridMultilevel"/>
    <w:tmpl w:val="8B9689DA"/>
    <w:lvl w:ilvl="0" w:tplc="8DFEB290">
      <w:start w:val="1"/>
      <w:numFmt w:val="bullet"/>
      <w:lvlText w:val=""/>
      <w:lvlJc w:val="left"/>
      <w:pPr>
        <w:ind w:left="1080" w:hanging="360"/>
      </w:pPr>
      <w:rPr>
        <w:rFonts w:ascii="Symbol" w:hAnsi="Symbol"/>
      </w:rPr>
    </w:lvl>
    <w:lvl w:ilvl="1" w:tplc="1130A0C4">
      <w:start w:val="1"/>
      <w:numFmt w:val="bullet"/>
      <w:lvlText w:val=""/>
      <w:lvlJc w:val="left"/>
      <w:pPr>
        <w:ind w:left="1440" w:hanging="360"/>
      </w:pPr>
      <w:rPr>
        <w:rFonts w:ascii="Symbol" w:hAnsi="Symbol"/>
      </w:rPr>
    </w:lvl>
    <w:lvl w:ilvl="2" w:tplc="BEF2DE46">
      <w:start w:val="1"/>
      <w:numFmt w:val="bullet"/>
      <w:lvlText w:val=""/>
      <w:lvlJc w:val="left"/>
      <w:pPr>
        <w:ind w:left="1080" w:hanging="360"/>
      </w:pPr>
      <w:rPr>
        <w:rFonts w:ascii="Symbol" w:hAnsi="Symbol"/>
      </w:rPr>
    </w:lvl>
    <w:lvl w:ilvl="3" w:tplc="BB6CB650">
      <w:start w:val="1"/>
      <w:numFmt w:val="bullet"/>
      <w:lvlText w:val=""/>
      <w:lvlJc w:val="left"/>
      <w:pPr>
        <w:ind w:left="1080" w:hanging="360"/>
      </w:pPr>
      <w:rPr>
        <w:rFonts w:ascii="Symbol" w:hAnsi="Symbol"/>
      </w:rPr>
    </w:lvl>
    <w:lvl w:ilvl="4" w:tplc="B5E4795C">
      <w:start w:val="1"/>
      <w:numFmt w:val="bullet"/>
      <w:lvlText w:val=""/>
      <w:lvlJc w:val="left"/>
      <w:pPr>
        <w:ind w:left="1080" w:hanging="360"/>
      </w:pPr>
      <w:rPr>
        <w:rFonts w:ascii="Symbol" w:hAnsi="Symbol"/>
      </w:rPr>
    </w:lvl>
    <w:lvl w:ilvl="5" w:tplc="1BEA31F8">
      <w:start w:val="1"/>
      <w:numFmt w:val="bullet"/>
      <w:lvlText w:val=""/>
      <w:lvlJc w:val="left"/>
      <w:pPr>
        <w:ind w:left="1080" w:hanging="360"/>
      </w:pPr>
      <w:rPr>
        <w:rFonts w:ascii="Symbol" w:hAnsi="Symbol"/>
      </w:rPr>
    </w:lvl>
    <w:lvl w:ilvl="6" w:tplc="4B520E5A">
      <w:start w:val="1"/>
      <w:numFmt w:val="bullet"/>
      <w:lvlText w:val=""/>
      <w:lvlJc w:val="left"/>
      <w:pPr>
        <w:ind w:left="1080" w:hanging="360"/>
      </w:pPr>
      <w:rPr>
        <w:rFonts w:ascii="Symbol" w:hAnsi="Symbol"/>
      </w:rPr>
    </w:lvl>
    <w:lvl w:ilvl="7" w:tplc="16760AA8">
      <w:start w:val="1"/>
      <w:numFmt w:val="bullet"/>
      <w:lvlText w:val=""/>
      <w:lvlJc w:val="left"/>
      <w:pPr>
        <w:ind w:left="1080" w:hanging="360"/>
      </w:pPr>
      <w:rPr>
        <w:rFonts w:ascii="Symbol" w:hAnsi="Symbol"/>
      </w:rPr>
    </w:lvl>
    <w:lvl w:ilvl="8" w:tplc="4FFA7C88">
      <w:start w:val="1"/>
      <w:numFmt w:val="bullet"/>
      <w:lvlText w:val=""/>
      <w:lvlJc w:val="left"/>
      <w:pPr>
        <w:ind w:left="1080" w:hanging="360"/>
      </w:pPr>
      <w:rPr>
        <w:rFonts w:ascii="Symbol" w:hAnsi="Symbol"/>
      </w:rPr>
    </w:lvl>
  </w:abstractNum>
  <w:abstractNum w:abstractNumId="13" w15:restartNumberingAfterBreak="0">
    <w:nsid w:val="54FA51AC"/>
    <w:multiLevelType w:val="multilevel"/>
    <w:tmpl w:val="EDA2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93DE0"/>
    <w:multiLevelType w:val="multilevel"/>
    <w:tmpl w:val="8730DDD0"/>
    <w:lvl w:ilvl="0">
      <w:start w:val="1"/>
      <w:numFmt w:val="lowerLetter"/>
      <w:pStyle w:val="ListNumber2"/>
      <w:lvlText w:val="%1."/>
      <w:lvlJc w:val="left"/>
      <w:pPr>
        <w:ind w:left="1134" w:hanging="567"/>
      </w:p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33B61D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6F15878"/>
    <w:multiLevelType w:val="multilevel"/>
    <w:tmpl w:val="90465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4848040">
    <w:abstractNumId w:val="9"/>
  </w:num>
  <w:num w:numId="2" w16cid:durableId="730810984">
    <w:abstractNumId w:val="6"/>
  </w:num>
  <w:num w:numId="3"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1"/>
  </w:num>
  <w:num w:numId="6" w16cid:durableId="147291356">
    <w:abstractNumId w:val="6"/>
  </w:num>
  <w:num w:numId="7" w16cid:durableId="822308067">
    <w:abstractNumId w:val="14"/>
  </w:num>
  <w:num w:numId="8" w16cid:durableId="147866089">
    <w:abstractNumId w:val="7"/>
  </w:num>
  <w:num w:numId="9" w16cid:durableId="833423621">
    <w:abstractNumId w:val="9"/>
  </w:num>
  <w:num w:numId="10" w16cid:durableId="4373352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4012174">
    <w:abstractNumId w:val="11"/>
  </w:num>
  <w:num w:numId="12" w16cid:durableId="901480216">
    <w:abstractNumId w:val="5"/>
  </w:num>
  <w:num w:numId="13" w16cid:durableId="2053113645">
    <w:abstractNumId w:val="12"/>
  </w:num>
  <w:num w:numId="14" w16cid:durableId="8192296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920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8188690">
    <w:abstractNumId w:val="3"/>
  </w:num>
  <w:num w:numId="17" w16cid:durableId="1152872042">
    <w:abstractNumId w:val="3"/>
  </w:num>
  <w:num w:numId="18" w16cid:durableId="6859096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9941234">
    <w:abstractNumId w:val="16"/>
  </w:num>
  <w:num w:numId="20" w16cid:durableId="1059405466">
    <w:abstractNumId w:val="0"/>
  </w:num>
  <w:num w:numId="21" w16cid:durableId="21020988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9757985">
    <w:abstractNumId w:val="0"/>
  </w:num>
  <w:num w:numId="23" w16cid:durableId="1036275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76330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69858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5260992">
    <w:abstractNumId w:val="2"/>
  </w:num>
  <w:num w:numId="27" w16cid:durableId="1468166125">
    <w:abstractNumId w:val="3"/>
  </w:num>
  <w:num w:numId="28" w16cid:durableId="231820350">
    <w:abstractNumId w:val="13"/>
  </w:num>
  <w:num w:numId="29" w16cid:durableId="352341829">
    <w:abstractNumId w:val="4"/>
  </w:num>
  <w:num w:numId="30" w16cid:durableId="1246305911">
    <w:abstractNumId w:val="3"/>
  </w:num>
  <w:num w:numId="31" w16cid:durableId="485249827">
    <w:abstractNumId w:val="0"/>
  </w:num>
  <w:num w:numId="32" w16cid:durableId="12101926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849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09675568">
    <w:abstractNumId w:val="0"/>
  </w:num>
  <w:num w:numId="35" w16cid:durableId="5590544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6592884">
    <w:abstractNumId w:val="0"/>
  </w:num>
  <w:num w:numId="37" w16cid:durableId="11876012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543932">
    <w:abstractNumId w:val="3"/>
  </w:num>
  <w:num w:numId="39" w16cid:durableId="1905676107">
    <w:abstractNumId w:val="8"/>
  </w:num>
  <w:num w:numId="40" w16cid:durableId="1240216347">
    <w:abstractNumId w:val="15"/>
  </w:num>
  <w:num w:numId="41" w16cid:durableId="227158683">
    <w:abstractNumId w:val="3"/>
  </w:num>
  <w:num w:numId="42" w16cid:durableId="206140085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225922647">
    <w:abstractNumId w:val="1"/>
  </w:num>
  <w:num w:numId="44" w16cid:durableId="757869461">
    <w:abstractNumId w:val="6"/>
  </w:num>
  <w:num w:numId="45" w16cid:durableId="1040399688">
    <w:abstractNumId w:val="14"/>
  </w:num>
  <w:num w:numId="46" w16cid:durableId="1090539721">
    <w:abstractNumId w:val="14"/>
  </w:num>
  <w:num w:numId="47" w16cid:durableId="65611417">
    <w:abstractNumId w:val="7"/>
  </w:num>
  <w:num w:numId="48" w16cid:durableId="1208951613">
    <w:abstractNumId w:val="14"/>
  </w:num>
  <w:num w:numId="49" w16cid:durableId="1349060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694752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72988404">
    <w:abstractNumId w:val="14"/>
  </w:num>
  <w:num w:numId="52" w16cid:durableId="102204882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7D9"/>
    <w:rsid w:val="00001025"/>
    <w:rsid w:val="00001715"/>
    <w:rsid w:val="00001945"/>
    <w:rsid w:val="00001C08"/>
    <w:rsid w:val="00001F18"/>
    <w:rsid w:val="00001F50"/>
    <w:rsid w:val="00002993"/>
    <w:rsid w:val="00002BF1"/>
    <w:rsid w:val="00003AD0"/>
    <w:rsid w:val="00006220"/>
    <w:rsid w:val="00006332"/>
    <w:rsid w:val="00006CD7"/>
    <w:rsid w:val="000072C9"/>
    <w:rsid w:val="000103FC"/>
    <w:rsid w:val="00010746"/>
    <w:rsid w:val="0001116F"/>
    <w:rsid w:val="00011248"/>
    <w:rsid w:val="0001198F"/>
    <w:rsid w:val="00011ECF"/>
    <w:rsid w:val="00012683"/>
    <w:rsid w:val="00013AF0"/>
    <w:rsid w:val="000143DF"/>
    <w:rsid w:val="000151F8"/>
    <w:rsid w:val="000159FD"/>
    <w:rsid w:val="00015B0B"/>
    <w:rsid w:val="00015D43"/>
    <w:rsid w:val="00016203"/>
    <w:rsid w:val="000166EF"/>
    <w:rsid w:val="00016801"/>
    <w:rsid w:val="00016CA5"/>
    <w:rsid w:val="00021171"/>
    <w:rsid w:val="00022C26"/>
    <w:rsid w:val="00022C93"/>
    <w:rsid w:val="000233A4"/>
    <w:rsid w:val="00023790"/>
    <w:rsid w:val="00023C95"/>
    <w:rsid w:val="00024602"/>
    <w:rsid w:val="000252FF"/>
    <w:rsid w:val="000253AE"/>
    <w:rsid w:val="00027181"/>
    <w:rsid w:val="00027816"/>
    <w:rsid w:val="00030C4B"/>
    <w:rsid w:val="00030EBC"/>
    <w:rsid w:val="00031177"/>
    <w:rsid w:val="00031562"/>
    <w:rsid w:val="00031FA3"/>
    <w:rsid w:val="000331B6"/>
    <w:rsid w:val="00033425"/>
    <w:rsid w:val="00033BC1"/>
    <w:rsid w:val="00034F5E"/>
    <w:rsid w:val="0003541F"/>
    <w:rsid w:val="00035A50"/>
    <w:rsid w:val="00037C5C"/>
    <w:rsid w:val="00040895"/>
    <w:rsid w:val="00040BF3"/>
    <w:rsid w:val="00040E11"/>
    <w:rsid w:val="00041EB6"/>
    <w:rsid w:val="00042114"/>
    <w:rsid w:val="0004213A"/>
    <w:rsid w:val="00042377"/>
    <w:rsid w:val="000423E3"/>
    <w:rsid w:val="0004292D"/>
    <w:rsid w:val="00042D30"/>
    <w:rsid w:val="0004363C"/>
    <w:rsid w:val="00043F14"/>
    <w:rsid w:val="00043FA0"/>
    <w:rsid w:val="00044C5D"/>
    <w:rsid w:val="00044D23"/>
    <w:rsid w:val="00045D11"/>
    <w:rsid w:val="00046473"/>
    <w:rsid w:val="00046D0E"/>
    <w:rsid w:val="000470B7"/>
    <w:rsid w:val="00047444"/>
    <w:rsid w:val="000501A5"/>
    <w:rsid w:val="000507E6"/>
    <w:rsid w:val="0005163D"/>
    <w:rsid w:val="00051BC4"/>
    <w:rsid w:val="00051BF0"/>
    <w:rsid w:val="00052173"/>
    <w:rsid w:val="000534F4"/>
    <w:rsid w:val="000535B7"/>
    <w:rsid w:val="00053726"/>
    <w:rsid w:val="00053971"/>
    <w:rsid w:val="00053C18"/>
    <w:rsid w:val="00054506"/>
    <w:rsid w:val="0005468C"/>
    <w:rsid w:val="000562A7"/>
    <w:rsid w:val="000564F8"/>
    <w:rsid w:val="0005759D"/>
    <w:rsid w:val="00057BC8"/>
    <w:rsid w:val="00060196"/>
    <w:rsid w:val="0006039E"/>
    <w:rsid w:val="000604B9"/>
    <w:rsid w:val="0006060D"/>
    <w:rsid w:val="00060EEB"/>
    <w:rsid w:val="00061232"/>
    <w:rsid w:val="000613C4"/>
    <w:rsid w:val="000614AB"/>
    <w:rsid w:val="000620E8"/>
    <w:rsid w:val="00062708"/>
    <w:rsid w:val="00063559"/>
    <w:rsid w:val="00063807"/>
    <w:rsid w:val="000639DF"/>
    <w:rsid w:val="00065678"/>
    <w:rsid w:val="00065A16"/>
    <w:rsid w:val="000674AF"/>
    <w:rsid w:val="00067D84"/>
    <w:rsid w:val="000700B2"/>
    <w:rsid w:val="00070416"/>
    <w:rsid w:val="00070E7E"/>
    <w:rsid w:val="00071090"/>
    <w:rsid w:val="00071D06"/>
    <w:rsid w:val="0007214A"/>
    <w:rsid w:val="00072B6E"/>
    <w:rsid w:val="00072DFB"/>
    <w:rsid w:val="00074A16"/>
    <w:rsid w:val="00075B4E"/>
    <w:rsid w:val="000760A8"/>
    <w:rsid w:val="0007708D"/>
    <w:rsid w:val="00077A7C"/>
    <w:rsid w:val="00077C4F"/>
    <w:rsid w:val="00080B76"/>
    <w:rsid w:val="00082E53"/>
    <w:rsid w:val="000844F9"/>
    <w:rsid w:val="00084628"/>
    <w:rsid w:val="00084830"/>
    <w:rsid w:val="0008606A"/>
    <w:rsid w:val="00086656"/>
    <w:rsid w:val="00086D87"/>
    <w:rsid w:val="000872D6"/>
    <w:rsid w:val="000901BD"/>
    <w:rsid w:val="00090628"/>
    <w:rsid w:val="00090F95"/>
    <w:rsid w:val="000919BC"/>
    <w:rsid w:val="00091B2A"/>
    <w:rsid w:val="000922D6"/>
    <w:rsid w:val="00092F78"/>
    <w:rsid w:val="000931D1"/>
    <w:rsid w:val="00093EC6"/>
    <w:rsid w:val="0009452F"/>
    <w:rsid w:val="00094EE5"/>
    <w:rsid w:val="00094EE6"/>
    <w:rsid w:val="00096701"/>
    <w:rsid w:val="00097721"/>
    <w:rsid w:val="000A05CD"/>
    <w:rsid w:val="000A0C05"/>
    <w:rsid w:val="000A10DD"/>
    <w:rsid w:val="000A33D4"/>
    <w:rsid w:val="000A41E7"/>
    <w:rsid w:val="000A451E"/>
    <w:rsid w:val="000A69B7"/>
    <w:rsid w:val="000A6D4F"/>
    <w:rsid w:val="000A70D0"/>
    <w:rsid w:val="000A796C"/>
    <w:rsid w:val="000A7A61"/>
    <w:rsid w:val="000A7BA3"/>
    <w:rsid w:val="000A7D7E"/>
    <w:rsid w:val="000B09C8"/>
    <w:rsid w:val="000B0EC7"/>
    <w:rsid w:val="000B1FC2"/>
    <w:rsid w:val="000B2886"/>
    <w:rsid w:val="000B2CE1"/>
    <w:rsid w:val="000B2EA9"/>
    <w:rsid w:val="000B30E1"/>
    <w:rsid w:val="000B4A03"/>
    <w:rsid w:val="000B4F65"/>
    <w:rsid w:val="000B57C5"/>
    <w:rsid w:val="000B5EE2"/>
    <w:rsid w:val="000B7272"/>
    <w:rsid w:val="000B75CB"/>
    <w:rsid w:val="000B7C55"/>
    <w:rsid w:val="000B7D49"/>
    <w:rsid w:val="000C07B7"/>
    <w:rsid w:val="000C0D3E"/>
    <w:rsid w:val="000C0FB5"/>
    <w:rsid w:val="000C1078"/>
    <w:rsid w:val="000C141E"/>
    <w:rsid w:val="000C15C1"/>
    <w:rsid w:val="000C16A7"/>
    <w:rsid w:val="000C1BCD"/>
    <w:rsid w:val="000C250C"/>
    <w:rsid w:val="000C3704"/>
    <w:rsid w:val="000C3C20"/>
    <w:rsid w:val="000C43DF"/>
    <w:rsid w:val="000C45AA"/>
    <w:rsid w:val="000C575E"/>
    <w:rsid w:val="000C61FB"/>
    <w:rsid w:val="000C68BE"/>
    <w:rsid w:val="000C6F89"/>
    <w:rsid w:val="000C7627"/>
    <w:rsid w:val="000C7D4F"/>
    <w:rsid w:val="000D0006"/>
    <w:rsid w:val="000D2063"/>
    <w:rsid w:val="000D24EC"/>
    <w:rsid w:val="000D2C3A"/>
    <w:rsid w:val="000D3936"/>
    <w:rsid w:val="000D48A8"/>
    <w:rsid w:val="000D4B5A"/>
    <w:rsid w:val="000D55B1"/>
    <w:rsid w:val="000D64D8"/>
    <w:rsid w:val="000E07F5"/>
    <w:rsid w:val="000E0904"/>
    <w:rsid w:val="000E1418"/>
    <w:rsid w:val="000E20B4"/>
    <w:rsid w:val="000E328E"/>
    <w:rsid w:val="000E3800"/>
    <w:rsid w:val="000E3A6B"/>
    <w:rsid w:val="000E3C1C"/>
    <w:rsid w:val="000E41B7"/>
    <w:rsid w:val="000E699E"/>
    <w:rsid w:val="000E6BA0"/>
    <w:rsid w:val="000F05CB"/>
    <w:rsid w:val="000F174A"/>
    <w:rsid w:val="000F2824"/>
    <w:rsid w:val="000F35D3"/>
    <w:rsid w:val="000F377D"/>
    <w:rsid w:val="000F412F"/>
    <w:rsid w:val="000F488A"/>
    <w:rsid w:val="000F5041"/>
    <w:rsid w:val="000F59D5"/>
    <w:rsid w:val="000F64E3"/>
    <w:rsid w:val="000F6A9C"/>
    <w:rsid w:val="000F7960"/>
    <w:rsid w:val="000F7CEC"/>
    <w:rsid w:val="0010070B"/>
    <w:rsid w:val="00100A59"/>
    <w:rsid w:val="00100B59"/>
    <w:rsid w:val="00100DC5"/>
    <w:rsid w:val="00100E27"/>
    <w:rsid w:val="00100E5A"/>
    <w:rsid w:val="0010112F"/>
    <w:rsid w:val="00101135"/>
    <w:rsid w:val="0010259B"/>
    <w:rsid w:val="00102D25"/>
    <w:rsid w:val="001030BD"/>
    <w:rsid w:val="00103D80"/>
    <w:rsid w:val="00104A05"/>
    <w:rsid w:val="00104D3E"/>
    <w:rsid w:val="00104FC8"/>
    <w:rsid w:val="00106009"/>
    <w:rsid w:val="00106197"/>
    <w:rsid w:val="001061F9"/>
    <w:rsid w:val="0010663E"/>
    <w:rsid w:val="001068B3"/>
    <w:rsid w:val="00106A3B"/>
    <w:rsid w:val="00106D56"/>
    <w:rsid w:val="00107AF0"/>
    <w:rsid w:val="00107DDB"/>
    <w:rsid w:val="0011011D"/>
    <w:rsid w:val="001113CC"/>
    <w:rsid w:val="00113727"/>
    <w:rsid w:val="00113763"/>
    <w:rsid w:val="0011437C"/>
    <w:rsid w:val="00114B7D"/>
    <w:rsid w:val="001167D7"/>
    <w:rsid w:val="00117685"/>
    <w:rsid w:val="001177C4"/>
    <w:rsid w:val="00117B7D"/>
    <w:rsid w:val="00117FF3"/>
    <w:rsid w:val="001201DF"/>
    <w:rsid w:val="00120763"/>
    <w:rsid w:val="001208EA"/>
    <w:rsid w:val="0012093E"/>
    <w:rsid w:val="00122CC0"/>
    <w:rsid w:val="00122DE3"/>
    <w:rsid w:val="001231F0"/>
    <w:rsid w:val="00123C0E"/>
    <w:rsid w:val="00124838"/>
    <w:rsid w:val="00124889"/>
    <w:rsid w:val="001251FE"/>
    <w:rsid w:val="00125C6C"/>
    <w:rsid w:val="00125DC4"/>
    <w:rsid w:val="00127648"/>
    <w:rsid w:val="0013032B"/>
    <w:rsid w:val="001305EA"/>
    <w:rsid w:val="00130630"/>
    <w:rsid w:val="001324C3"/>
    <w:rsid w:val="001328FA"/>
    <w:rsid w:val="001340E5"/>
    <w:rsid w:val="0013419A"/>
    <w:rsid w:val="00134700"/>
    <w:rsid w:val="00134E23"/>
    <w:rsid w:val="0013511E"/>
    <w:rsid w:val="00135E80"/>
    <w:rsid w:val="00140753"/>
    <w:rsid w:val="0014239C"/>
    <w:rsid w:val="001433AE"/>
    <w:rsid w:val="00143921"/>
    <w:rsid w:val="00143B53"/>
    <w:rsid w:val="0014530D"/>
    <w:rsid w:val="00146F04"/>
    <w:rsid w:val="00147E93"/>
    <w:rsid w:val="00150EBC"/>
    <w:rsid w:val="001520B0"/>
    <w:rsid w:val="00153DC1"/>
    <w:rsid w:val="0015446A"/>
    <w:rsid w:val="0015487C"/>
    <w:rsid w:val="00154894"/>
    <w:rsid w:val="00154A57"/>
    <w:rsid w:val="00155144"/>
    <w:rsid w:val="001564ED"/>
    <w:rsid w:val="00156723"/>
    <w:rsid w:val="00156956"/>
    <w:rsid w:val="00156CAD"/>
    <w:rsid w:val="0015712E"/>
    <w:rsid w:val="00157322"/>
    <w:rsid w:val="00157396"/>
    <w:rsid w:val="0016076D"/>
    <w:rsid w:val="001613F7"/>
    <w:rsid w:val="00161A3D"/>
    <w:rsid w:val="00161B8C"/>
    <w:rsid w:val="00161D33"/>
    <w:rsid w:val="001629E8"/>
    <w:rsid w:val="00162C3A"/>
    <w:rsid w:val="001638CE"/>
    <w:rsid w:val="00164D86"/>
    <w:rsid w:val="00165463"/>
    <w:rsid w:val="00165B83"/>
    <w:rsid w:val="00165FF0"/>
    <w:rsid w:val="00167B8F"/>
    <w:rsid w:val="0017075C"/>
    <w:rsid w:val="00170C3C"/>
    <w:rsid w:val="00170CB5"/>
    <w:rsid w:val="00171601"/>
    <w:rsid w:val="00172EC4"/>
    <w:rsid w:val="001734EF"/>
    <w:rsid w:val="00174183"/>
    <w:rsid w:val="00174DFA"/>
    <w:rsid w:val="00176C65"/>
    <w:rsid w:val="00176E9B"/>
    <w:rsid w:val="0018036C"/>
    <w:rsid w:val="001803E9"/>
    <w:rsid w:val="00180440"/>
    <w:rsid w:val="00180A15"/>
    <w:rsid w:val="00180F01"/>
    <w:rsid w:val="001810F4"/>
    <w:rsid w:val="00181128"/>
    <w:rsid w:val="0018179E"/>
    <w:rsid w:val="00182B46"/>
    <w:rsid w:val="00183607"/>
    <w:rsid w:val="001839C3"/>
    <w:rsid w:val="00183B80"/>
    <w:rsid w:val="00183DB2"/>
    <w:rsid w:val="00183E9C"/>
    <w:rsid w:val="001841F1"/>
    <w:rsid w:val="0018571A"/>
    <w:rsid w:val="001857E7"/>
    <w:rsid w:val="00185801"/>
    <w:rsid w:val="001859B6"/>
    <w:rsid w:val="001870CE"/>
    <w:rsid w:val="00187FFC"/>
    <w:rsid w:val="00191688"/>
    <w:rsid w:val="00191A8D"/>
    <w:rsid w:val="00191C22"/>
    <w:rsid w:val="00191D2F"/>
    <w:rsid w:val="00191F45"/>
    <w:rsid w:val="00192E2C"/>
    <w:rsid w:val="00192F2B"/>
    <w:rsid w:val="00193503"/>
    <w:rsid w:val="001939CA"/>
    <w:rsid w:val="00193B82"/>
    <w:rsid w:val="0019600C"/>
    <w:rsid w:val="00196592"/>
    <w:rsid w:val="00196CF1"/>
    <w:rsid w:val="00197ADC"/>
    <w:rsid w:val="00197B41"/>
    <w:rsid w:val="00197E7F"/>
    <w:rsid w:val="001A0168"/>
    <w:rsid w:val="001A03EA"/>
    <w:rsid w:val="001A0AF7"/>
    <w:rsid w:val="001A25AF"/>
    <w:rsid w:val="001A2D0F"/>
    <w:rsid w:val="001A3627"/>
    <w:rsid w:val="001A403C"/>
    <w:rsid w:val="001A4392"/>
    <w:rsid w:val="001A4E74"/>
    <w:rsid w:val="001A61BD"/>
    <w:rsid w:val="001A6C36"/>
    <w:rsid w:val="001A6EF1"/>
    <w:rsid w:val="001A71EC"/>
    <w:rsid w:val="001B18FF"/>
    <w:rsid w:val="001B3065"/>
    <w:rsid w:val="001B33C0"/>
    <w:rsid w:val="001B34C2"/>
    <w:rsid w:val="001B36D4"/>
    <w:rsid w:val="001B4682"/>
    <w:rsid w:val="001B4A46"/>
    <w:rsid w:val="001B4AF4"/>
    <w:rsid w:val="001B5947"/>
    <w:rsid w:val="001B5E34"/>
    <w:rsid w:val="001B68DA"/>
    <w:rsid w:val="001B6E8C"/>
    <w:rsid w:val="001C12A4"/>
    <w:rsid w:val="001C2997"/>
    <w:rsid w:val="001C2BCB"/>
    <w:rsid w:val="001C2CC9"/>
    <w:rsid w:val="001C2CF9"/>
    <w:rsid w:val="001C3795"/>
    <w:rsid w:val="001C4DA6"/>
    <w:rsid w:val="001C4DB7"/>
    <w:rsid w:val="001C5F54"/>
    <w:rsid w:val="001C6197"/>
    <w:rsid w:val="001C6C9B"/>
    <w:rsid w:val="001D10B2"/>
    <w:rsid w:val="001D1A31"/>
    <w:rsid w:val="001D1DEA"/>
    <w:rsid w:val="001D3092"/>
    <w:rsid w:val="001D3A9E"/>
    <w:rsid w:val="001D4CD1"/>
    <w:rsid w:val="001D50E4"/>
    <w:rsid w:val="001D5BA2"/>
    <w:rsid w:val="001D66C2"/>
    <w:rsid w:val="001D6877"/>
    <w:rsid w:val="001E0FFC"/>
    <w:rsid w:val="001E18AD"/>
    <w:rsid w:val="001E1F93"/>
    <w:rsid w:val="001E24CF"/>
    <w:rsid w:val="001E265E"/>
    <w:rsid w:val="001E3097"/>
    <w:rsid w:val="001E4AC8"/>
    <w:rsid w:val="001E4B06"/>
    <w:rsid w:val="001E5F98"/>
    <w:rsid w:val="001E6185"/>
    <w:rsid w:val="001E6FF7"/>
    <w:rsid w:val="001F01F4"/>
    <w:rsid w:val="001F08D1"/>
    <w:rsid w:val="001F0F26"/>
    <w:rsid w:val="001F1E2D"/>
    <w:rsid w:val="001F202B"/>
    <w:rsid w:val="001F2232"/>
    <w:rsid w:val="001F3454"/>
    <w:rsid w:val="001F4F77"/>
    <w:rsid w:val="001F64BE"/>
    <w:rsid w:val="001F6D7B"/>
    <w:rsid w:val="001F7070"/>
    <w:rsid w:val="001F7221"/>
    <w:rsid w:val="001F7807"/>
    <w:rsid w:val="002007C8"/>
    <w:rsid w:val="00200AD3"/>
    <w:rsid w:val="00200EF2"/>
    <w:rsid w:val="0020107D"/>
    <w:rsid w:val="002016B9"/>
    <w:rsid w:val="00201825"/>
    <w:rsid w:val="00201CB2"/>
    <w:rsid w:val="00202266"/>
    <w:rsid w:val="00203145"/>
    <w:rsid w:val="002039D5"/>
    <w:rsid w:val="002046F7"/>
    <w:rsid w:val="0020478D"/>
    <w:rsid w:val="00204D1B"/>
    <w:rsid w:val="00204F13"/>
    <w:rsid w:val="002054D0"/>
    <w:rsid w:val="0020602E"/>
    <w:rsid w:val="00206EFD"/>
    <w:rsid w:val="00207131"/>
    <w:rsid w:val="0020756A"/>
    <w:rsid w:val="0020765A"/>
    <w:rsid w:val="00207C12"/>
    <w:rsid w:val="002101CC"/>
    <w:rsid w:val="002107B2"/>
    <w:rsid w:val="00210D95"/>
    <w:rsid w:val="00212490"/>
    <w:rsid w:val="002136B3"/>
    <w:rsid w:val="002140BB"/>
    <w:rsid w:val="0021660A"/>
    <w:rsid w:val="00216957"/>
    <w:rsid w:val="00217731"/>
    <w:rsid w:val="00217A1C"/>
    <w:rsid w:val="00217AE6"/>
    <w:rsid w:val="00220B90"/>
    <w:rsid w:val="00221777"/>
    <w:rsid w:val="00221998"/>
    <w:rsid w:val="00221E1A"/>
    <w:rsid w:val="00221F4B"/>
    <w:rsid w:val="0022231E"/>
    <w:rsid w:val="002228E3"/>
    <w:rsid w:val="00222D73"/>
    <w:rsid w:val="0022320E"/>
    <w:rsid w:val="00223874"/>
    <w:rsid w:val="00223B71"/>
    <w:rsid w:val="00224261"/>
    <w:rsid w:val="00224B16"/>
    <w:rsid w:val="00224D61"/>
    <w:rsid w:val="002261EF"/>
    <w:rsid w:val="002265BD"/>
    <w:rsid w:val="002270CC"/>
    <w:rsid w:val="00227421"/>
    <w:rsid w:val="00227894"/>
    <w:rsid w:val="0022791F"/>
    <w:rsid w:val="00227D6E"/>
    <w:rsid w:val="00231823"/>
    <w:rsid w:val="00231E53"/>
    <w:rsid w:val="002323BC"/>
    <w:rsid w:val="00234659"/>
    <w:rsid w:val="00234830"/>
    <w:rsid w:val="00234A66"/>
    <w:rsid w:val="00234FFF"/>
    <w:rsid w:val="002368C7"/>
    <w:rsid w:val="00236F11"/>
    <w:rsid w:val="0023726F"/>
    <w:rsid w:val="0024041A"/>
    <w:rsid w:val="002410C8"/>
    <w:rsid w:val="00241C93"/>
    <w:rsid w:val="0024214A"/>
    <w:rsid w:val="00242340"/>
    <w:rsid w:val="00242931"/>
    <w:rsid w:val="002429F3"/>
    <w:rsid w:val="00242DFA"/>
    <w:rsid w:val="002441F2"/>
    <w:rsid w:val="0024438F"/>
    <w:rsid w:val="002447C2"/>
    <w:rsid w:val="00244E14"/>
    <w:rsid w:val="002458D0"/>
    <w:rsid w:val="00245EC0"/>
    <w:rsid w:val="00246016"/>
    <w:rsid w:val="002462B7"/>
    <w:rsid w:val="00246399"/>
    <w:rsid w:val="002466C6"/>
    <w:rsid w:val="002472F0"/>
    <w:rsid w:val="00247FF0"/>
    <w:rsid w:val="0025029D"/>
    <w:rsid w:val="00250A76"/>
    <w:rsid w:val="00250C2E"/>
    <w:rsid w:val="00250F4A"/>
    <w:rsid w:val="00251040"/>
    <w:rsid w:val="00251349"/>
    <w:rsid w:val="00251452"/>
    <w:rsid w:val="00251D93"/>
    <w:rsid w:val="00252239"/>
    <w:rsid w:val="00253063"/>
    <w:rsid w:val="00253162"/>
    <w:rsid w:val="00253532"/>
    <w:rsid w:val="002540D3"/>
    <w:rsid w:val="00254B2A"/>
    <w:rsid w:val="0025568D"/>
    <w:rsid w:val="002556DB"/>
    <w:rsid w:val="00256D4F"/>
    <w:rsid w:val="00257CD1"/>
    <w:rsid w:val="00257D95"/>
    <w:rsid w:val="00260EE8"/>
    <w:rsid w:val="00260F28"/>
    <w:rsid w:val="0026131D"/>
    <w:rsid w:val="00261376"/>
    <w:rsid w:val="002616C9"/>
    <w:rsid w:val="00263063"/>
    <w:rsid w:val="00263542"/>
    <w:rsid w:val="00263E55"/>
    <w:rsid w:val="00264B8C"/>
    <w:rsid w:val="00264DCF"/>
    <w:rsid w:val="00265006"/>
    <w:rsid w:val="00266738"/>
    <w:rsid w:val="0026691A"/>
    <w:rsid w:val="00266D0C"/>
    <w:rsid w:val="0026749B"/>
    <w:rsid w:val="00267E31"/>
    <w:rsid w:val="00271450"/>
    <w:rsid w:val="002717AE"/>
    <w:rsid w:val="00272B9B"/>
    <w:rsid w:val="00273F94"/>
    <w:rsid w:val="0027496E"/>
    <w:rsid w:val="00274F1D"/>
    <w:rsid w:val="002760B7"/>
    <w:rsid w:val="002761AF"/>
    <w:rsid w:val="002762DB"/>
    <w:rsid w:val="0027707D"/>
    <w:rsid w:val="00277E9E"/>
    <w:rsid w:val="002800AA"/>
    <w:rsid w:val="002810D3"/>
    <w:rsid w:val="002819C1"/>
    <w:rsid w:val="002827A5"/>
    <w:rsid w:val="0028367B"/>
    <w:rsid w:val="002847AE"/>
    <w:rsid w:val="00287034"/>
    <w:rsid w:val="002870F2"/>
    <w:rsid w:val="00287650"/>
    <w:rsid w:val="0028769F"/>
    <w:rsid w:val="00287796"/>
    <w:rsid w:val="0029008E"/>
    <w:rsid w:val="00290154"/>
    <w:rsid w:val="0029099F"/>
    <w:rsid w:val="00292AB4"/>
    <w:rsid w:val="00293C5C"/>
    <w:rsid w:val="00294F88"/>
    <w:rsid w:val="00294FCC"/>
    <w:rsid w:val="002950C5"/>
    <w:rsid w:val="00295516"/>
    <w:rsid w:val="00295906"/>
    <w:rsid w:val="0029733C"/>
    <w:rsid w:val="002A04B9"/>
    <w:rsid w:val="002A10A1"/>
    <w:rsid w:val="002A12C5"/>
    <w:rsid w:val="002A2AA6"/>
    <w:rsid w:val="002A3161"/>
    <w:rsid w:val="002A3410"/>
    <w:rsid w:val="002A44D1"/>
    <w:rsid w:val="002A4631"/>
    <w:rsid w:val="002A53CE"/>
    <w:rsid w:val="002A5BA6"/>
    <w:rsid w:val="002A6EA6"/>
    <w:rsid w:val="002B04C3"/>
    <w:rsid w:val="002B108B"/>
    <w:rsid w:val="002B12DE"/>
    <w:rsid w:val="002B22FB"/>
    <w:rsid w:val="002B270D"/>
    <w:rsid w:val="002B2ADE"/>
    <w:rsid w:val="002B3375"/>
    <w:rsid w:val="002B38AF"/>
    <w:rsid w:val="002B4745"/>
    <w:rsid w:val="002B480D"/>
    <w:rsid w:val="002B4845"/>
    <w:rsid w:val="002B4AC3"/>
    <w:rsid w:val="002B4C4D"/>
    <w:rsid w:val="002B5874"/>
    <w:rsid w:val="002B74B4"/>
    <w:rsid w:val="002B7744"/>
    <w:rsid w:val="002B7A9F"/>
    <w:rsid w:val="002C05AC"/>
    <w:rsid w:val="002C08BF"/>
    <w:rsid w:val="002C0B7F"/>
    <w:rsid w:val="002C3126"/>
    <w:rsid w:val="002C3953"/>
    <w:rsid w:val="002C56A0"/>
    <w:rsid w:val="002C7496"/>
    <w:rsid w:val="002C7E54"/>
    <w:rsid w:val="002D04C7"/>
    <w:rsid w:val="002D12FF"/>
    <w:rsid w:val="002D14CC"/>
    <w:rsid w:val="002D1D99"/>
    <w:rsid w:val="002D21A5"/>
    <w:rsid w:val="002D24D3"/>
    <w:rsid w:val="002D37E1"/>
    <w:rsid w:val="002D4413"/>
    <w:rsid w:val="002D47DF"/>
    <w:rsid w:val="002D4F77"/>
    <w:rsid w:val="002D57ED"/>
    <w:rsid w:val="002D606C"/>
    <w:rsid w:val="002D7247"/>
    <w:rsid w:val="002E23E3"/>
    <w:rsid w:val="002E247B"/>
    <w:rsid w:val="002E2610"/>
    <w:rsid w:val="002E26F3"/>
    <w:rsid w:val="002E30BA"/>
    <w:rsid w:val="002E34CB"/>
    <w:rsid w:val="002E4059"/>
    <w:rsid w:val="002E4D5B"/>
    <w:rsid w:val="002E4D99"/>
    <w:rsid w:val="002E5474"/>
    <w:rsid w:val="002E5699"/>
    <w:rsid w:val="002E5832"/>
    <w:rsid w:val="002E633F"/>
    <w:rsid w:val="002E65E2"/>
    <w:rsid w:val="002E678C"/>
    <w:rsid w:val="002E6972"/>
    <w:rsid w:val="002E702C"/>
    <w:rsid w:val="002F02EC"/>
    <w:rsid w:val="002F0BF7"/>
    <w:rsid w:val="002F0D60"/>
    <w:rsid w:val="002F0E15"/>
    <w:rsid w:val="002F104E"/>
    <w:rsid w:val="002F1555"/>
    <w:rsid w:val="002F1BD9"/>
    <w:rsid w:val="002F1D46"/>
    <w:rsid w:val="002F3A6D"/>
    <w:rsid w:val="002F4A92"/>
    <w:rsid w:val="002F4EBA"/>
    <w:rsid w:val="002F543D"/>
    <w:rsid w:val="002F6531"/>
    <w:rsid w:val="002F6A50"/>
    <w:rsid w:val="002F749C"/>
    <w:rsid w:val="002F76DD"/>
    <w:rsid w:val="002F7C43"/>
    <w:rsid w:val="003024CB"/>
    <w:rsid w:val="00303813"/>
    <w:rsid w:val="00304412"/>
    <w:rsid w:val="0030461B"/>
    <w:rsid w:val="0030568B"/>
    <w:rsid w:val="00306F73"/>
    <w:rsid w:val="0030716E"/>
    <w:rsid w:val="003102C3"/>
    <w:rsid w:val="00310348"/>
    <w:rsid w:val="00310EE6"/>
    <w:rsid w:val="00311628"/>
    <w:rsid w:val="00311860"/>
    <w:rsid w:val="00311E73"/>
    <w:rsid w:val="0031221D"/>
    <w:rsid w:val="003123F7"/>
    <w:rsid w:val="0031288C"/>
    <w:rsid w:val="00314A01"/>
    <w:rsid w:val="00314B9D"/>
    <w:rsid w:val="00314DD8"/>
    <w:rsid w:val="00314F13"/>
    <w:rsid w:val="003153E3"/>
    <w:rsid w:val="003155A3"/>
    <w:rsid w:val="00315B35"/>
    <w:rsid w:val="00316A7F"/>
    <w:rsid w:val="00317917"/>
    <w:rsid w:val="00317B24"/>
    <w:rsid w:val="00317D8E"/>
    <w:rsid w:val="00317E8F"/>
    <w:rsid w:val="00317EE4"/>
    <w:rsid w:val="00320752"/>
    <w:rsid w:val="003209E8"/>
    <w:rsid w:val="00320E39"/>
    <w:rsid w:val="003211F4"/>
    <w:rsid w:val="0032193F"/>
    <w:rsid w:val="00321B0D"/>
    <w:rsid w:val="00322186"/>
    <w:rsid w:val="00322962"/>
    <w:rsid w:val="00322B86"/>
    <w:rsid w:val="00323843"/>
    <w:rsid w:val="0032403E"/>
    <w:rsid w:val="0032409D"/>
    <w:rsid w:val="00324D73"/>
    <w:rsid w:val="003257F8"/>
    <w:rsid w:val="00325B7B"/>
    <w:rsid w:val="00327019"/>
    <w:rsid w:val="00327B3D"/>
    <w:rsid w:val="003302F8"/>
    <w:rsid w:val="0033108B"/>
    <w:rsid w:val="003311A6"/>
    <w:rsid w:val="003312F1"/>
    <w:rsid w:val="003314FA"/>
    <w:rsid w:val="0033162B"/>
    <w:rsid w:val="0033193C"/>
    <w:rsid w:val="00331EF7"/>
    <w:rsid w:val="00332B30"/>
    <w:rsid w:val="00333BA4"/>
    <w:rsid w:val="00334EE8"/>
    <w:rsid w:val="0033532B"/>
    <w:rsid w:val="00335C73"/>
    <w:rsid w:val="00335CBC"/>
    <w:rsid w:val="00336799"/>
    <w:rsid w:val="0033685E"/>
    <w:rsid w:val="00337929"/>
    <w:rsid w:val="00337AD4"/>
    <w:rsid w:val="00340003"/>
    <w:rsid w:val="00341688"/>
    <w:rsid w:val="00341CD3"/>
    <w:rsid w:val="003429B7"/>
    <w:rsid w:val="00342B92"/>
    <w:rsid w:val="00343B23"/>
    <w:rsid w:val="00343B25"/>
    <w:rsid w:val="003444A9"/>
    <w:rsid w:val="003445F2"/>
    <w:rsid w:val="0034504E"/>
    <w:rsid w:val="0034532A"/>
    <w:rsid w:val="00345EB0"/>
    <w:rsid w:val="003460FA"/>
    <w:rsid w:val="0034764B"/>
    <w:rsid w:val="0034780A"/>
    <w:rsid w:val="00347CBE"/>
    <w:rsid w:val="003503AC"/>
    <w:rsid w:val="00352686"/>
    <w:rsid w:val="00353050"/>
    <w:rsid w:val="003534AD"/>
    <w:rsid w:val="00355927"/>
    <w:rsid w:val="0035592C"/>
    <w:rsid w:val="00355EE4"/>
    <w:rsid w:val="00357136"/>
    <w:rsid w:val="003576EB"/>
    <w:rsid w:val="00360396"/>
    <w:rsid w:val="00360431"/>
    <w:rsid w:val="00360C67"/>
    <w:rsid w:val="00360E65"/>
    <w:rsid w:val="00362DCB"/>
    <w:rsid w:val="0036308C"/>
    <w:rsid w:val="00363E8F"/>
    <w:rsid w:val="00364CE2"/>
    <w:rsid w:val="00364D7D"/>
    <w:rsid w:val="00365118"/>
    <w:rsid w:val="00365968"/>
    <w:rsid w:val="00366467"/>
    <w:rsid w:val="0036650D"/>
    <w:rsid w:val="00366976"/>
    <w:rsid w:val="00367331"/>
    <w:rsid w:val="00370563"/>
    <w:rsid w:val="00370F58"/>
    <w:rsid w:val="003713D2"/>
    <w:rsid w:val="003718E9"/>
    <w:rsid w:val="00371AF4"/>
    <w:rsid w:val="00371EF6"/>
    <w:rsid w:val="00372A4F"/>
    <w:rsid w:val="00372B9F"/>
    <w:rsid w:val="00373265"/>
    <w:rsid w:val="0037384B"/>
    <w:rsid w:val="00373892"/>
    <w:rsid w:val="003743CE"/>
    <w:rsid w:val="00374A64"/>
    <w:rsid w:val="003765F3"/>
    <w:rsid w:val="003807AF"/>
    <w:rsid w:val="00380856"/>
    <w:rsid w:val="00380E60"/>
    <w:rsid w:val="00380EAE"/>
    <w:rsid w:val="00381156"/>
    <w:rsid w:val="0038198C"/>
    <w:rsid w:val="003827B2"/>
    <w:rsid w:val="00382A6F"/>
    <w:rsid w:val="00382C57"/>
    <w:rsid w:val="0038316E"/>
    <w:rsid w:val="00383A76"/>
    <w:rsid w:val="00383B5F"/>
    <w:rsid w:val="00384483"/>
    <w:rsid w:val="003846CC"/>
    <w:rsid w:val="00384831"/>
    <w:rsid w:val="0038499A"/>
    <w:rsid w:val="00384F53"/>
    <w:rsid w:val="003853C7"/>
    <w:rsid w:val="00386D58"/>
    <w:rsid w:val="00386E65"/>
    <w:rsid w:val="00386FF7"/>
    <w:rsid w:val="00387053"/>
    <w:rsid w:val="00387900"/>
    <w:rsid w:val="00387F31"/>
    <w:rsid w:val="00387FE4"/>
    <w:rsid w:val="00391A28"/>
    <w:rsid w:val="00395451"/>
    <w:rsid w:val="00395633"/>
    <w:rsid w:val="00395716"/>
    <w:rsid w:val="00396599"/>
    <w:rsid w:val="00396B0E"/>
    <w:rsid w:val="0039766F"/>
    <w:rsid w:val="003977E3"/>
    <w:rsid w:val="003A01C8"/>
    <w:rsid w:val="003A06C2"/>
    <w:rsid w:val="003A0EA0"/>
    <w:rsid w:val="003A1238"/>
    <w:rsid w:val="003A1937"/>
    <w:rsid w:val="003A1C49"/>
    <w:rsid w:val="003A3821"/>
    <w:rsid w:val="003A43B0"/>
    <w:rsid w:val="003A4F65"/>
    <w:rsid w:val="003A5964"/>
    <w:rsid w:val="003A59B4"/>
    <w:rsid w:val="003A5E30"/>
    <w:rsid w:val="003A6344"/>
    <w:rsid w:val="003A63D0"/>
    <w:rsid w:val="003A6624"/>
    <w:rsid w:val="003A695D"/>
    <w:rsid w:val="003A6A1C"/>
    <w:rsid w:val="003A6A25"/>
    <w:rsid w:val="003A6F6B"/>
    <w:rsid w:val="003A7838"/>
    <w:rsid w:val="003B182F"/>
    <w:rsid w:val="003B1B77"/>
    <w:rsid w:val="003B225F"/>
    <w:rsid w:val="003B3BE2"/>
    <w:rsid w:val="003B3CB0"/>
    <w:rsid w:val="003B58ED"/>
    <w:rsid w:val="003B72D3"/>
    <w:rsid w:val="003B7BBB"/>
    <w:rsid w:val="003C0FB3"/>
    <w:rsid w:val="003C1229"/>
    <w:rsid w:val="003C3990"/>
    <w:rsid w:val="003C3C80"/>
    <w:rsid w:val="003C434B"/>
    <w:rsid w:val="003C46F9"/>
    <w:rsid w:val="003C489D"/>
    <w:rsid w:val="003C54B8"/>
    <w:rsid w:val="003C5D45"/>
    <w:rsid w:val="003C687F"/>
    <w:rsid w:val="003C723C"/>
    <w:rsid w:val="003D0F7F"/>
    <w:rsid w:val="003D2DBE"/>
    <w:rsid w:val="003D349F"/>
    <w:rsid w:val="003D3CF0"/>
    <w:rsid w:val="003D50D4"/>
    <w:rsid w:val="003D519B"/>
    <w:rsid w:val="003D53BF"/>
    <w:rsid w:val="003D5665"/>
    <w:rsid w:val="003D64D6"/>
    <w:rsid w:val="003D6797"/>
    <w:rsid w:val="003D779D"/>
    <w:rsid w:val="003D7846"/>
    <w:rsid w:val="003D78A2"/>
    <w:rsid w:val="003E03FD"/>
    <w:rsid w:val="003E15EE"/>
    <w:rsid w:val="003E1B27"/>
    <w:rsid w:val="003E1ED2"/>
    <w:rsid w:val="003E3BD3"/>
    <w:rsid w:val="003E3CAE"/>
    <w:rsid w:val="003E4134"/>
    <w:rsid w:val="003E4AED"/>
    <w:rsid w:val="003E5231"/>
    <w:rsid w:val="003E6AE0"/>
    <w:rsid w:val="003E7679"/>
    <w:rsid w:val="003F0971"/>
    <w:rsid w:val="003F0D57"/>
    <w:rsid w:val="003F0D8B"/>
    <w:rsid w:val="003F1676"/>
    <w:rsid w:val="003F22F3"/>
    <w:rsid w:val="003F28DA"/>
    <w:rsid w:val="003F2B6E"/>
    <w:rsid w:val="003F2C2F"/>
    <w:rsid w:val="003F31C2"/>
    <w:rsid w:val="003F32D7"/>
    <w:rsid w:val="003F35B8"/>
    <w:rsid w:val="003F3699"/>
    <w:rsid w:val="003F3F8D"/>
    <w:rsid w:val="003F3F97"/>
    <w:rsid w:val="003F42CF"/>
    <w:rsid w:val="003F43D2"/>
    <w:rsid w:val="003F4EA0"/>
    <w:rsid w:val="003F66AD"/>
    <w:rsid w:val="003F6991"/>
    <w:rsid w:val="003F69BE"/>
    <w:rsid w:val="003F6CFE"/>
    <w:rsid w:val="003F7D20"/>
    <w:rsid w:val="00400DBA"/>
    <w:rsid w:val="00400EB0"/>
    <w:rsid w:val="004013F6"/>
    <w:rsid w:val="00402486"/>
    <w:rsid w:val="00402FCF"/>
    <w:rsid w:val="00403E55"/>
    <w:rsid w:val="004042F8"/>
    <w:rsid w:val="004048C9"/>
    <w:rsid w:val="00405801"/>
    <w:rsid w:val="00405B3D"/>
    <w:rsid w:val="004062AA"/>
    <w:rsid w:val="00407329"/>
    <w:rsid w:val="00407474"/>
    <w:rsid w:val="00407ED4"/>
    <w:rsid w:val="00407F31"/>
    <w:rsid w:val="004125FD"/>
    <w:rsid w:val="004128F0"/>
    <w:rsid w:val="00414D5B"/>
    <w:rsid w:val="00415253"/>
    <w:rsid w:val="004155E9"/>
    <w:rsid w:val="004156FD"/>
    <w:rsid w:val="004163AD"/>
    <w:rsid w:val="0041645A"/>
    <w:rsid w:val="00417BB8"/>
    <w:rsid w:val="00417D99"/>
    <w:rsid w:val="00420300"/>
    <w:rsid w:val="004204FA"/>
    <w:rsid w:val="00421CC4"/>
    <w:rsid w:val="0042245D"/>
    <w:rsid w:val="0042354D"/>
    <w:rsid w:val="0042388B"/>
    <w:rsid w:val="00423A1E"/>
    <w:rsid w:val="00424108"/>
    <w:rsid w:val="00424706"/>
    <w:rsid w:val="004259A6"/>
    <w:rsid w:val="00425CCF"/>
    <w:rsid w:val="00426677"/>
    <w:rsid w:val="00426A2C"/>
    <w:rsid w:val="00427C02"/>
    <w:rsid w:val="00430531"/>
    <w:rsid w:val="0043074B"/>
    <w:rsid w:val="00430D80"/>
    <w:rsid w:val="004317B5"/>
    <w:rsid w:val="00431958"/>
    <w:rsid w:val="00431E3D"/>
    <w:rsid w:val="00431F7A"/>
    <w:rsid w:val="00432DCA"/>
    <w:rsid w:val="00433042"/>
    <w:rsid w:val="004333D8"/>
    <w:rsid w:val="00435259"/>
    <w:rsid w:val="004361FB"/>
    <w:rsid w:val="004364AF"/>
    <w:rsid w:val="00436B23"/>
    <w:rsid w:val="00436E88"/>
    <w:rsid w:val="00440977"/>
    <w:rsid w:val="0044175B"/>
    <w:rsid w:val="00441C88"/>
    <w:rsid w:val="00442026"/>
    <w:rsid w:val="00442448"/>
    <w:rsid w:val="00443CD4"/>
    <w:rsid w:val="004440BB"/>
    <w:rsid w:val="004450B6"/>
    <w:rsid w:val="00445612"/>
    <w:rsid w:val="00446AA3"/>
    <w:rsid w:val="004471BE"/>
    <w:rsid w:val="004479D8"/>
    <w:rsid w:val="00447BED"/>
    <w:rsid w:val="00447C97"/>
    <w:rsid w:val="00450E75"/>
    <w:rsid w:val="00451168"/>
    <w:rsid w:val="00451506"/>
    <w:rsid w:val="004519B1"/>
    <w:rsid w:val="00452D84"/>
    <w:rsid w:val="00453739"/>
    <w:rsid w:val="004544D9"/>
    <w:rsid w:val="00454729"/>
    <w:rsid w:val="0045532B"/>
    <w:rsid w:val="0045627B"/>
    <w:rsid w:val="00456C90"/>
    <w:rsid w:val="00457160"/>
    <w:rsid w:val="004578CC"/>
    <w:rsid w:val="004579CF"/>
    <w:rsid w:val="00457B8E"/>
    <w:rsid w:val="004604F1"/>
    <w:rsid w:val="00460ADD"/>
    <w:rsid w:val="00461904"/>
    <w:rsid w:val="00463BFC"/>
    <w:rsid w:val="00465697"/>
    <w:rsid w:val="004657D6"/>
    <w:rsid w:val="00465CB3"/>
    <w:rsid w:val="00465D84"/>
    <w:rsid w:val="00465E5F"/>
    <w:rsid w:val="00470B02"/>
    <w:rsid w:val="004721E6"/>
    <w:rsid w:val="004721EE"/>
    <w:rsid w:val="004728AA"/>
    <w:rsid w:val="00473346"/>
    <w:rsid w:val="004736AD"/>
    <w:rsid w:val="00473D16"/>
    <w:rsid w:val="0047428D"/>
    <w:rsid w:val="00476168"/>
    <w:rsid w:val="00476284"/>
    <w:rsid w:val="0047758F"/>
    <w:rsid w:val="00477D81"/>
    <w:rsid w:val="0048084F"/>
    <w:rsid w:val="004810BD"/>
    <w:rsid w:val="0048175E"/>
    <w:rsid w:val="00482868"/>
    <w:rsid w:val="00483B04"/>
    <w:rsid w:val="00483B44"/>
    <w:rsid w:val="00483CA9"/>
    <w:rsid w:val="0048508B"/>
    <w:rsid w:val="004850B9"/>
    <w:rsid w:val="0048525B"/>
    <w:rsid w:val="00485865"/>
    <w:rsid w:val="00485A51"/>
    <w:rsid w:val="00485CCD"/>
    <w:rsid w:val="00485DB5"/>
    <w:rsid w:val="004860C5"/>
    <w:rsid w:val="00486123"/>
    <w:rsid w:val="0048699B"/>
    <w:rsid w:val="00486D2B"/>
    <w:rsid w:val="00490D60"/>
    <w:rsid w:val="00490EEE"/>
    <w:rsid w:val="00492AE8"/>
    <w:rsid w:val="00493120"/>
    <w:rsid w:val="0049326B"/>
    <w:rsid w:val="004948BA"/>
    <w:rsid w:val="004949C7"/>
    <w:rsid w:val="00494FDC"/>
    <w:rsid w:val="00496B31"/>
    <w:rsid w:val="004A0489"/>
    <w:rsid w:val="004A161B"/>
    <w:rsid w:val="004A21C2"/>
    <w:rsid w:val="004A2749"/>
    <w:rsid w:val="004A39B9"/>
    <w:rsid w:val="004A4106"/>
    <w:rsid w:val="004A4146"/>
    <w:rsid w:val="004A47DB"/>
    <w:rsid w:val="004A4F37"/>
    <w:rsid w:val="004A4F6C"/>
    <w:rsid w:val="004A5AAE"/>
    <w:rsid w:val="004A6AB7"/>
    <w:rsid w:val="004A7284"/>
    <w:rsid w:val="004A73C1"/>
    <w:rsid w:val="004A7AD3"/>
    <w:rsid w:val="004A7E1A"/>
    <w:rsid w:val="004B005E"/>
    <w:rsid w:val="004B0073"/>
    <w:rsid w:val="004B1541"/>
    <w:rsid w:val="004B240E"/>
    <w:rsid w:val="004B29AA"/>
    <w:rsid w:val="004B29F4"/>
    <w:rsid w:val="004B2CB1"/>
    <w:rsid w:val="004B4C27"/>
    <w:rsid w:val="004B4E08"/>
    <w:rsid w:val="004B5FF2"/>
    <w:rsid w:val="004B6407"/>
    <w:rsid w:val="004B6923"/>
    <w:rsid w:val="004B6FD6"/>
    <w:rsid w:val="004B71C1"/>
    <w:rsid w:val="004B7240"/>
    <w:rsid w:val="004B7495"/>
    <w:rsid w:val="004B780F"/>
    <w:rsid w:val="004B7B56"/>
    <w:rsid w:val="004B7E35"/>
    <w:rsid w:val="004B7EE9"/>
    <w:rsid w:val="004C098E"/>
    <w:rsid w:val="004C20CF"/>
    <w:rsid w:val="004C299C"/>
    <w:rsid w:val="004C2CBD"/>
    <w:rsid w:val="004C2E2E"/>
    <w:rsid w:val="004C3080"/>
    <w:rsid w:val="004C38A9"/>
    <w:rsid w:val="004C3CFA"/>
    <w:rsid w:val="004C41CA"/>
    <w:rsid w:val="004C4D54"/>
    <w:rsid w:val="004C5CE5"/>
    <w:rsid w:val="004C6333"/>
    <w:rsid w:val="004C64E9"/>
    <w:rsid w:val="004C7023"/>
    <w:rsid w:val="004C71BC"/>
    <w:rsid w:val="004C7513"/>
    <w:rsid w:val="004C768D"/>
    <w:rsid w:val="004C79DA"/>
    <w:rsid w:val="004D02AC"/>
    <w:rsid w:val="004D0383"/>
    <w:rsid w:val="004D13AD"/>
    <w:rsid w:val="004D1F3F"/>
    <w:rsid w:val="004D2399"/>
    <w:rsid w:val="004D333E"/>
    <w:rsid w:val="004D3A72"/>
    <w:rsid w:val="004D3C82"/>
    <w:rsid w:val="004D3EE2"/>
    <w:rsid w:val="004D5BBA"/>
    <w:rsid w:val="004D6042"/>
    <w:rsid w:val="004D620A"/>
    <w:rsid w:val="004D6540"/>
    <w:rsid w:val="004D66E9"/>
    <w:rsid w:val="004D7EC4"/>
    <w:rsid w:val="004E015A"/>
    <w:rsid w:val="004E033B"/>
    <w:rsid w:val="004E0E64"/>
    <w:rsid w:val="004E14EB"/>
    <w:rsid w:val="004E1C2A"/>
    <w:rsid w:val="004E265D"/>
    <w:rsid w:val="004E2ACB"/>
    <w:rsid w:val="004E356F"/>
    <w:rsid w:val="004E38B0"/>
    <w:rsid w:val="004E3C28"/>
    <w:rsid w:val="004E3DA4"/>
    <w:rsid w:val="004E4332"/>
    <w:rsid w:val="004E4C34"/>
    <w:rsid w:val="004E4D9B"/>
    <w:rsid w:val="004E4E0B"/>
    <w:rsid w:val="004E5484"/>
    <w:rsid w:val="004E5594"/>
    <w:rsid w:val="004E57CA"/>
    <w:rsid w:val="004E5977"/>
    <w:rsid w:val="004E6856"/>
    <w:rsid w:val="004E6FB4"/>
    <w:rsid w:val="004E7349"/>
    <w:rsid w:val="004E779E"/>
    <w:rsid w:val="004F0977"/>
    <w:rsid w:val="004F1408"/>
    <w:rsid w:val="004F21C0"/>
    <w:rsid w:val="004F2748"/>
    <w:rsid w:val="004F394A"/>
    <w:rsid w:val="004F4A05"/>
    <w:rsid w:val="004F4DF3"/>
    <w:rsid w:val="004F4E1D"/>
    <w:rsid w:val="004F616E"/>
    <w:rsid w:val="004F6257"/>
    <w:rsid w:val="004F6A25"/>
    <w:rsid w:val="004F6AB0"/>
    <w:rsid w:val="004F6B4D"/>
    <w:rsid w:val="004F6F40"/>
    <w:rsid w:val="004F7614"/>
    <w:rsid w:val="004F7BB0"/>
    <w:rsid w:val="005000BD"/>
    <w:rsid w:val="005000DD"/>
    <w:rsid w:val="00500A0A"/>
    <w:rsid w:val="005010F4"/>
    <w:rsid w:val="00503948"/>
    <w:rsid w:val="005039AD"/>
    <w:rsid w:val="00503B09"/>
    <w:rsid w:val="00504F5C"/>
    <w:rsid w:val="00505262"/>
    <w:rsid w:val="00505875"/>
    <w:rsid w:val="0050597B"/>
    <w:rsid w:val="00505C23"/>
    <w:rsid w:val="005062BE"/>
    <w:rsid w:val="00506DF8"/>
    <w:rsid w:val="00507451"/>
    <w:rsid w:val="0051056D"/>
    <w:rsid w:val="00511F4D"/>
    <w:rsid w:val="00513F45"/>
    <w:rsid w:val="00514686"/>
    <w:rsid w:val="00514D6B"/>
    <w:rsid w:val="00515367"/>
    <w:rsid w:val="0051574E"/>
    <w:rsid w:val="0051578F"/>
    <w:rsid w:val="0051725F"/>
    <w:rsid w:val="0051750F"/>
    <w:rsid w:val="00517619"/>
    <w:rsid w:val="00520095"/>
    <w:rsid w:val="00520645"/>
    <w:rsid w:val="0052146A"/>
    <w:rsid w:val="0052168D"/>
    <w:rsid w:val="00523409"/>
    <w:rsid w:val="005235ED"/>
    <w:rsid w:val="0052396A"/>
    <w:rsid w:val="005246F1"/>
    <w:rsid w:val="005253B2"/>
    <w:rsid w:val="00526399"/>
    <w:rsid w:val="0052734E"/>
    <w:rsid w:val="0052782C"/>
    <w:rsid w:val="00527A41"/>
    <w:rsid w:val="0053051C"/>
    <w:rsid w:val="00530BD7"/>
    <w:rsid w:val="00530E46"/>
    <w:rsid w:val="005324EF"/>
    <w:rsid w:val="0053286B"/>
    <w:rsid w:val="005353A9"/>
    <w:rsid w:val="00536369"/>
    <w:rsid w:val="005363A7"/>
    <w:rsid w:val="00536DC2"/>
    <w:rsid w:val="00536EC4"/>
    <w:rsid w:val="00537012"/>
    <w:rsid w:val="005400FF"/>
    <w:rsid w:val="00540E99"/>
    <w:rsid w:val="00541130"/>
    <w:rsid w:val="00541F3F"/>
    <w:rsid w:val="00542889"/>
    <w:rsid w:val="00542FCD"/>
    <w:rsid w:val="0054308F"/>
    <w:rsid w:val="00543CDB"/>
    <w:rsid w:val="00543CDE"/>
    <w:rsid w:val="005447BE"/>
    <w:rsid w:val="00544AAC"/>
    <w:rsid w:val="00544CA1"/>
    <w:rsid w:val="00546898"/>
    <w:rsid w:val="00546A8B"/>
    <w:rsid w:val="00546D5E"/>
    <w:rsid w:val="00546DE2"/>
    <w:rsid w:val="00546F02"/>
    <w:rsid w:val="00547051"/>
    <w:rsid w:val="0054770B"/>
    <w:rsid w:val="00551073"/>
    <w:rsid w:val="00551DA4"/>
    <w:rsid w:val="00552122"/>
    <w:rsid w:val="0055213A"/>
    <w:rsid w:val="00553952"/>
    <w:rsid w:val="00554956"/>
    <w:rsid w:val="00557BE6"/>
    <w:rsid w:val="005600BC"/>
    <w:rsid w:val="005617B1"/>
    <w:rsid w:val="00562BD6"/>
    <w:rsid w:val="00562D31"/>
    <w:rsid w:val="00563084"/>
    <w:rsid w:val="00563104"/>
    <w:rsid w:val="00563602"/>
    <w:rsid w:val="00563A24"/>
    <w:rsid w:val="005646C1"/>
    <w:rsid w:val="005646CC"/>
    <w:rsid w:val="00565131"/>
    <w:rsid w:val="005652E4"/>
    <w:rsid w:val="00565730"/>
    <w:rsid w:val="00566671"/>
    <w:rsid w:val="00566886"/>
    <w:rsid w:val="005670F1"/>
    <w:rsid w:val="00567B22"/>
    <w:rsid w:val="0057134C"/>
    <w:rsid w:val="005730C9"/>
    <w:rsid w:val="0057331C"/>
    <w:rsid w:val="00573328"/>
    <w:rsid w:val="00573F07"/>
    <w:rsid w:val="0057478F"/>
    <w:rsid w:val="005747FF"/>
    <w:rsid w:val="00574CAD"/>
    <w:rsid w:val="0057567C"/>
    <w:rsid w:val="00576415"/>
    <w:rsid w:val="005808F5"/>
    <w:rsid w:val="00580A6F"/>
    <w:rsid w:val="00580D0F"/>
    <w:rsid w:val="00581521"/>
    <w:rsid w:val="0058156D"/>
    <w:rsid w:val="00581596"/>
    <w:rsid w:val="00581726"/>
    <w:rsid w:val="00581F3D"/>
    <w:rsid w:val="005824C0"/>
    <w:rsid w:val="00582560"/>
    <w:rsid w:val="00582FD7"/>
    <w:rsid w:val="00582FED"/>
    <w:rsid w:val="005832ED"/>
    <w:rsid w:val="00583524"/>
    <w:rsid w:val="005835A2"/>
    <w:rsid w:val="00583853"/>
    <w:rsid w:val="005856CC"/>
    <w:rsid w:val="005857A8"/>
    <w:rsid w:val="0058667E"/>
    <w:rsid w:val="0058713B"/>
    <w:rsid w:val="005876D2"/>
    <w:rsid w:val="00587F24"/>
    <w:rsid w:val="0059056C"/>
    <w:rsid w:val="0059130B"/>
    <w:rsid w:val="00592173"/>
    <w:rsid w:val="00593F04"/>
    <w:rsid w:val="00594705"/>
    <w:rsid w:val="00595E1E"/>
    <w:rsid w:val="005960AD"/>
    <w:rsid w:val="00596689"/>
    <w:rsid w:val="00596FF4"/>
    <w:rsid w:val="005971B0"/>
    <w:rsid w:val="005A16FB"/>
    <w:rsid w:val="005A1A68"/>
    <w:rsid w:val="005A1AA3"/>
    <w:rsid w:val="005A1D50"/>
    <w:rsid w:val="005A1EB5"/>
    <w:rsid w:val="005A2638"/>
    <w:rsid w:val="005A2985"/>
    <w:rsid w:val="005A2A5A"/>
    <w:rsid w:val="005A3076"/>
    <w:rsid w:val="005A39FC"/>
    <w:rsid w:val="005A3B66"/>
    <w:rsid w:val="005A42E3"/>
    <w:rsid w:val="005A450B"/>
    <w:rsid w:val="005A4682"/>
    <w:rsid w:val="005A4AA9"/>
    <w:rsid w:val="005A5F04"/>
    <w:rsid w:val="005A6DC2"/>
    <w:rsid w:val="005B0870"/>
    <w:rsid w:val="005B0A12"/>
    <w:rsid w:val="005B0E70"/>
    <w:rsid w:val="005B1762"/>
    <w:rsid w:val="005B4B88"/>
    <w:rsid w:val="005B5605"/>
    <w:rsid w:val="005B5D60"/>
    <w:rsid w:val="005B5E31"/>
    <w:rsid w:val="005B64AE"/>
    <w:rsid w:val="005B697A"/>
    <w:rsid w:val="005B6E3D"/>
    <w:rsid w:val="005B7298"/>
    <w:rsid w:val="005C0725"/>
    <w:rsid w:val="005C09CB"/>
    <w:rsid w:val="005C1BFC"/>
    <w:rsid w:val="005C6E52"/>
    <w:rsid w:val="005C7B55"/>
    <w:rsid w:val="005D0175"/>
    <w:rsid w:val="005D09BD"/>
    <w:rsid w:val="005D19C7"/>
    <w:rsid w:val="005D19EE"/>
    <w:rsid w:val="005D1CC4"/>
    <w:rsid w:val="005D2B92"/>
    <w:rsid w:val="005D2D62"/>
    <w:rsid w:val="005D4326"/>
    <w:rsid w:val="005D4423"/>
    <w:rsid w:val="005D5A38"/>
    <w:rsid w:val="005D5A78"/>
    <w:rsid w:val="005D5DB0"/>
    <w:rsid w:val="005D63AD"/>
    <w:rsid w:val="005D6941"/>
    <w:rsid w:val="005D7A00"/>
    <w:rsid w:val="005E08AB"/>
    <w:rsid w:val="005E0B43"/>
    <w:rsid w:val="005E1082"/>
    <w:rsid w:val="005E1533"/>
    <w:rsid w:val="005E1C3B"/>
    <w:rsid w:val="005E2A33"/>
    <w:rsid w:val="005E46D9"/>
    <w:rsid w:val="005E4742"/>
    <w:rsid w:val="005E5031"/>
    <w:rsid w:val="005E54A5"/>
    <w:rsid w:val="005E5F01"/>
    <w:rsid w:val="005E6829"/>
    <w:rsid w:val="005E6E6A"/>
    <w:rsid w:val="005F10D4"/>
    <w:rsid w:val="005F2157"/>
    <w:rsid w:val="005F26D6"/>
    <w:rsid w:val="005F26E8"/>
    <w:rsid w:val="005F275A"/>
    <w:rsid w:val="005F2D66"/>
    <w:rsid w:val="005F2E08"/>
    <w:rsid w:val="005F466E"/>
    <w:rsid w:val="005F57BC"/>
    <w:rsid w:val="005F7834"/>
    <w:rsid w:val="005F78DD"/>
    <w:rsid w:val="005F7A4D"/>
    <w:rsid w:val="006006F3"/>
    <w:rsid w:val="0060105C"/>
    <w:rsid w:val="006019F0"/>
    <w:rsid w:val="00601B68"/>
    <w:rsid w:val="006026BA"/>
    <w:rsid w:val="0060359B"/>
    <w:rsid w:val="00603F69"/>
    <w:rsid w:val="006040DA"/>
    <w:rsid w:val="006047BD"/>
    <w:rsid w:val="00607675"/>
    <w:rsid w:val="00607F1E"/>
    <w:rsid w:val="00610F53"/>
    <w:rsid w:val="00611799"/>
    <w:rsid w:val="00612E3F"/>
    <w:rsid w:val="00613208"/>
    <w:rsid w:val="00616767"/>
    <w:rsid w:val="0061698B"/>
    <w:rsid w:val="006169D2"/>
    <w:rsid w:val="00616F61"/>
    <w:rsid w:val="00620247"/>
    <w:rsid w:val="00620917"/>
    <w:rsid w:val="00620B82"/>
    <w:rsid w:val="0062163D"/>
    <w:rsid w:val="00621BCB"/>
    <w:rsid w:val="0062248E"/>
    <w:rsid w:val="006224EA"/>
    <w:rsid w:val="00623647"/>
    <w:rsid w:val="00623A9E"/>
    <w:rsid w:val="00623C87"/>
    <w:rsid w:val="00624121"/>
    <w:rsid w:val="00624A20"/>
    <w:rsid w:val="00624C9B"/>
    <w:rsid w:val="006251EB"/>
    <w:rsid w:val="0062541D"/>
    <w:rsid w:val="00626134"/>
    <w:rsid w:val="006273F5"/>
    <w:rsid w:val="006308E4"/>
    <w:rsid w:val="00630BB3"/>
    <w:rsid w:val="00632182"/>
    <w:rsid w:val="0063275D"/>
    <w:rsid w:val="00632A2F"/>
    <w:rsid w:val="006335DF"/>
    <w:rsid w:val="00633A4A"/>
    <w:rsid w:val="00634717"/>
    <w:rsid w:val="00635459"/>
    <w:rsid w:val="00635A36"/>
    <w:rsid w:val="0063670E"/>
    <w:rsid w:val="00637181"/>
    <w:rsid w:val="00637AF8"/>
    <w:rsid w:val="0064046D"/>
    <w:rsid w:val="006412BE"/>
    <w:rsid w:val="0064144D"/>
    <w:rsid w:val="00641609"/>
    <w:rsid w:val="0064160E"/>
    <w:rsid w:val="00641B3C"/>
    <w:rsid w:val="00641D19"/>
    <w:rsid w:val="00641DFD"/>
    <w:rsid w:val="00642389"/>
    <w:rsid w:val="006439ED"/>
    <w:rsid w:val="0064405D"/>
    <w:rsid w:val="00644306"/>
    <w:rsid w:val="0064484C"/>
    <w:rsid w:val="00644C7E"/>
    <w:rsid w:val="00644EAB"/>
    <w:rsid w:val="006450E2"/>
    <w:rsid w:val="006453D8"/>
    <w:rsid w:val="006457A5"/>
    <w:rsid w:val="00645922"/>
    <w:rsid w:val="00646857"/>
    <w:rsid w:val="00647261"/>
    <w:rsid w:val="00650503"/>
    <w:rsid w:val="00651A1C"/>
    <w:rsid w:val="00651E73"/>
    <w:rsid w:val="006522EF"/>
    <w:rsid w:val="006522FD"/>
    <w:rsid w:val="00652800"/>
    <w:rsid w:val="00653AB0"/>
    <w:rsid w:val="00653C5D"/>
    <w:rsid w:val="00653F38"/>
    <w:rsid w:val="006544A7"/>
    <w:rsid w:val="00654F60"/>
    <w:rsid w:val="006552BE"/>
    <w:rsid w:val="00656123"/>
    <w:rsid w:val="00656C29"/>
    <w:rsid w:val="0065706C"/>
    <w:rsid w:val="00657547"/>
    <w:rsid w:val="00657BCE"/>
    <w:rsid w:val="0066006A"/>
    <w:rsid w:val="006602E5"/>
    <w:rsid w:val="006612FA"/>
    <w:rsid w:val="00661413"/>
    <w:rsid w:val="006618E3"/>
    <w:rsid w:val="00661D06"/>
    <w:rsid w:val="00661EB6"/>
    <w:rsid w:val="00662097"/>
    <w:rsid w:val="006638B4"/>
    <w:rsid w:val="0066400D"/>
    <w:rsid w:val="006641B3"/>
    <w:rsid w:val="006644C4"/>
    <w:rsid w:val="006646BD"/>
    <w:rsid w:val="006658F7"/>
    <w:rsid w:val="00665F1A"/>
    <w:rsid w:val="0066665B"/>
    <w:rsid w:val="00667AD8"/>
    <w:rsid w:val="00667D8B"/>
    <w:rsid w:val="00670EE3"/>
    <w:rsid w:val="00671735"/>
    <w:rsid w:val="00672902"/>
    <w:rsid w:val="00673149"/>
    <w:rsid w:val="0067331F"/>
    <w:rsid w:val="00673586"/>
    <w:rsid w:val="006742E8"/>
    <w:rsid w:val="00674579"/>
    <w:rsid w:val="0067482E"/>
    <w:rsid w:val="00675260"/>
    <w:rsid w:val="006761F3"/>
    <w:rsid w:val="006769B0"/>
    <w:rsid w:val="00677DDB"/>
    <w:rsid w:val="00677EF0"/>
    <w:rsid w:val="006808A0"/>
    <w:rsid w:val="006814BF"/>
    <w:rsid w:val="00681DCF"/>
    <w:rsid w:val="00681F32"/>
    <w:rsid w:val="006826B1"/>
    <w:rsid w:val="00682CEA"/>
    <w:rsid w:val="00683074"/>
    <w:rsid w:val="00683AEC"/>
    <w:rsid w:val="00683FF6"/>
    <w:rsid w:val="006843DC"/>
    <w:rsid w:val="00684672"/>
    <w:rsid w:val="0068481E"/>
    <w:rsid w:val="006856F4"/>
    <w:rsid w:val="00685BE3"/>
    <w:rsid w:val="00686172"/>
    <w:rsid w:val="00686195"/>
    <w:rsid w:val="0068666F"/>
    <w:rsid w:val="00686896"/>
    <w:rsid w:val="00686C95"/>
    <w:rsid w:val="0068780A"/>
    <w:rsid w:val="00690267"/>
    <w:rsid w:val="006906E7"/>
    <w:rsid w:val="006912A5"/>
    <w:rsid w:val="0069253D"/>
    <w:rsid w:val="006931D4"/>
    <w:rsid w:val="00693C8E"/>
    <w:rsid w:val="00694485"/>
    <w:rsid w:val="00694E70"/>
    <w:rsid w:val="006952F8"/>
    <w:rsid w:val="006954D4"/>
    <w:rsid w:val="0069598B"/>
    <w:rsid w:val="00695AF0"/>
    <w:rsid w:val="0069757D"/>
    <w:rsid w:val="006977C0"/>
    <w:rsid w:val="006A13D2"/>
    <w:rsid w:val="006A1A8E"/>
    <w:rsid w:val="006A1CF6"/>
    <w:rsid w:val="006A1FA4"/>
    <w:rsid w:val="006A249B"/>
    <w:rsid w:val="006A2D9E"/>
    <w:rsid w:val="006A36DB"/>
    <w:rsid w:val="006A3EF2"/>
    <w:rsid w:val="006A44D0"/>
    <w:rsid w:val="006A48C1"/>
    <w:rsid w:val="006A510D"/>
    <w:rsid w:val="006A51A4"/>
    <w:rsid w:val="006A568D"/>
    <w:rsid w:val="006A57F3"/>
    <w:rsid w:val="006A666C"/>
    <w:rsid w:val="006A6E3B"/>
    <w:rsid w:val="006A7BD6"/>
    <w:rsid w:val="006B0291"/>
    <w:rsid w:val="006B06B2"/>
    <w:rsid w:val="006B0D2E"/>
    <w:rsid w:val="006B1FE6"/>
    <w:rsid w:val="006B1FFA"/>
    <w:rsid w:val="006B20FA"/>
    <w:rsid w:val="006B244C"/>
    <w:rsid w:val="006B28A5"/>
    <w:rsid w:val="006B3564"/>
    <w:rsid w:val="006B37E6"/>
    <w:rsid w:val="006B3D8F"/>
    <w:rsid w:val="006B42E3"/>
    <w:rsid w:val="006B44E9"/>
    <w:rsid w:val="006B69D5"/>
    <w:rsid w:val="006B73E5"/>
    <w:rsid w:val="006C00A3"/>
    <w:rsid w:val="006C10FC"/>
    <w:rsid w:val="006C1992"/>
    <w:rsid w:val="006C2256"/>
    <w:rsid w:val="006C42EC"/>
    <w:rsid w:val="006C4784"/>
    <w:rsid w:val="006C4B47"/>
    <w:rsid w:val="006C4D40"/>
    <w:rsid w:val="006C4FEE"/>
    <w:rsid w:val="006C5633"/>
    <w:rsid w:val="006C5DCD"/>
    <w:rsid w:val="006C615D"/>
    <w:rsid w:val="006C67CA"/>
    <w:rsid w:val="006C6828"/>
    <w:rsid w:val="006C72B3"/>
    <w:rsid w:val="006C7A5B"/>
    <w:rsid w:val="006C7AB5"/>
    <w:rsid w:val="006D062E"/>
    <w:rsid w:val="006D0817"/>
    <w:rsid w:val="006D0996"/>
    <w:rsid w:val="006D2405"/>
    <w:rsid w:val="006D3A0E"/>
    <w:rsid w:val="006D4A39"/>
    <w:rsid w:val="006D53A4"/>
    <w:rsid w:val="006D5AC4"/>
    <w:rsid w:val="006D5B08"/>
    <w:rsid w:val="006D6744"/>
    <w:rsid w:val="006D6748"/>
    <w:rsid w:val="006E06B1"/>
    <w:rsid w:val="006E084F"/>
    <w:rsid w:val="006E08A7"/>
    <w:rsid w:val="006E08C4"/>
    <w:rsid w:val="006E091B"/>
    <w:rsid w:val="006E0967"/>
    <w:rsid w:val="006E1433"/>
    <w:rsid w:val="006E2552"/>
    <w:rsid w:val="006E42C8"/>
    <w:rsid w:val="006E4800"/>
    <w:rsid w:val="006E4CC0"/>
    <w:rsid w:val="006E524E"/>
    <w:rsid w:val="006E560F"/>
    <w:rsid w:val="006E5B90"/>
    <w:rsid w:val="006E60D3"/>
    <w:rsid w:val="006E79B6"/>
    <w:rsid w:val="006F054E"/>
    <w:rsid w:val="006F15D8"/>
    <w:rsid w:val="006F171C"/>
    <w:rsid w:val="006F1B19"/>
    <w:rsid w:val="006F3030"/>
    <w:rsid w:val="006F3613"/>
    <w:rsid w:val="006F3839"/>
    <w:rsid w:val="006F4503"/>
    <w:rsid w:val="006F4BFA"/>
    <w:rsid w:val="006F565F"/>
    <w:rsid w:val="00700048"/>
    <w:rsid w:val="00700346"/>
    <w:rsid w:val="0070190E"/>
    <w:rsid w:val="00701DAC"/>
    <w:rsid w:val="00703206"/>
    <w:rsid w:val="00703814"/>
    <w:rsid w:val="00704694"/>
    <w:rsid w:val="007058CD"/>
    <w:rsid w:val="00705D75"/>
    <w:rsid w:val="00706293"/>
    <w:rsid w:val="0070723B"/>
    <w:rsid w:val="007124A7"/>
    <w:rsid w:val="00712705"/>
    <w:rsid w:val="00712DA7"/>
    <w:rsid w:val="00713212"/>
    <w:rsid w:val="00714956"/>
    <w:rsid w:val="00715960"/>
    <w:rsid w:val="00715AB6"/>
    <w:rsid w:val="00715F89"/>
    <w:rsid w:val="00716FB7"/>
    <w:rsid w:val="00717C66"/>
    <w:rsid w:val="00720942"/>
    <w:rsid w:val="00720F40"/>
    <w:rsid w:val="0072144B"/>
    <w:rsid w:val="00721E59"/>
    <w:rsid w:val="007229E7"/>
    <w:rsid w:val="00722D6B"/>
    <w:rsid w:val="0072360C"/>
    <w:rsid w:val="00723956"/>
    <w:rsid w:val="00723E7B"/>
    <w:rsid w:val="00724203"/>
    <w:rsid w:val="00725C3B"/>
    <w:rsid w:val="00725D14"/>
    <w:rsid w:val="007266FB"/>
    <w:rsid w:val="00726E8F"/>
    <w:rsid w:val="0073212B"/>
    <w:rsid w:val="00732907"/>
    <w:rsid w:val="0073364D"/>
    <w:rsid w:val="00733B0C"/>
    <w:rsid w:val="00733BA1"/>
    <w:rsid w:val="00733D6A"/>
    <w:rsid w:val="00734065"/>
    <w:rsid w:val="00734894"/>
    <w:rsid w:val="00735327"/>
    <w:rsid w:val="00735451"/>
    <w:rsid w:val="0073637A"/>
    <w:rsid w:val="00736F68"/>
    <w:rsid w:val="00737873"/>
    <w:rsid w:val="00737BA8"/>
    <w:rsid w:val="00737F7E"/>
    <w:rsid w:val="00737FDB"/>
    <w:rsid w:val="00740573"/>
    <w:rsid w:val="00741479"/>
    <w:rsid w:val="007414DA"/>
    <w:rsid w:val="00741ACA"/>
    <w:rsid w:val="00741BD1"/>
    <w:rsid w:val="00744031"/>
    <w:rsid w:val="0074431E"/>
    <w:rsid w:val="007448D2"/>
    <w:rsid w:val="0074492A"/>
    <w:rsid w:val="00744A73"/>
    <w:rsid w:val="00744DB8"/>
    <w:rsid w:val="00745C28"/>
    <w:rsid w:val="007460FF"/>
    <w:rsid w:val="00746ED5"/>
    <w:rsid w:val="007474D4"/>
    <w:rsid w:val="00747565"/>
    <w:rsid w:val="0074782C"/>
    <w:rsid w:val="00747F64"/>
    <w:rsid w:val="007508D7"/>
    <w:rsid w:val="00750D1D"/>
    <w:rsid w:val="00751381"/>
    <w:rsid w:val="0075270B"/>
    <w:rsid w:val="00752FE3"/>
    <w:rsid w:val="0075322D"/>
    <w:rsid w:val="00753D56"/>
    <w:rsid w:val="007564AE"/>
    <w:rsid w:val="00756F7B"/>
    <w:rsid w:val="00756F81"/>
    <w:rsid w:val="00757591"/>
    <w:rsid w:val="00757633"/>
    <w:rsid w:val="00757A59"/>
    <w:rsid w:val="00757DD5"/>
    <w:rsid w:val="00757FA9"/>
    <w:rsid w:val="0076048A"/>
    <w:rsid w:val="007617A7"/>
    <w:rsid w:val="00761C8A"/>
    <w:rsid w:val="00762125"/>
    <w:rsid w:val="00762732"/>
    <w:rsid w:val="007635C3"/>
    <w:rsid w:val="007637D9"/>
    <w:rsid w:val="00763A70"/>
    <w:rsid w:val="00765E06"/>
    <w:rsid w:val="00765F79"/>
    <w:rsid w:val="00766146"/>
    <w:rsid w:val="00766405"/>
    <w:rsid w:val="00766A1D"/>
    <w:rsid w:val="00766BC2"/>
    <w:rsid w:val="00766C76"/>
    <w:rsid w:val="00770223"/>
    <w:rsid w:val="007706FF"/>
    <w:rsid w:val="00770891"/>
    <w:rsid w:val="00770C61"/>
    <w:rsid w:val="007710A8"/>
    <w:rsid w:val="00772BA3"/>
    <w:rsid w:val="00772D72"/>
    <w:rsid w:val="00773FAC"/>
    <w:rsid w:val="007763FE"/>
    <w:rsid w:val="00776998"/>
    <w:rsid w:val="007769A7"/>
    <w:rsid w:val="00776AC3"/>
    <w:rsid w:val="00776C00"/>
    <w:rsid w:val="0077709F"/>
    <w:rsid w:val="00777558"/>
    <w:rsid w:val="007776A2"/>
    <w:rsid w:val="00777849"/>
    <w:rsid w:val="007808E2"/>
    <w:rsid w:val="00780A99"/>
    <w:rsid w:val="0078198A"/>
    <w:rsid w:val="00781C4F"/>
    <w:rsid w:val="00782487"/>
    <w:rsid w:val="00782A2E"/>
    <w:rsid w:val="00782B11"/>
    <w:rsid w:val="007836C0"/>
    <w:rsid w:val="007836F1"/>
    <w:rsid w:val="00783D18"/>
    <w:rsid w:val="00783F60"/>
    <w:rsid w:val="00783F8F"/>
    <w:rsid w:val="00785BE0"/>
    <w:rsid w:val="00785EAC"/>
    <w:rsid w:val="00785EAD"/>
    <w:rsid w:val="007864E7"/>
    <w:rsid w:val="00786560"/>
    <w:rsid w:val="0078667E"/>
    <w:rsid w:val="00786D6F"/>
    <w:rsid w:val="00790A67"/>
    <w:rsid w:val="0079194C"/>
    <w:rsid w:val="007919C8"/>
    <w:rsid w:val="007919DC"/>
    <w:rsid w:val="00791B72"/>
    <w:rsid w:val="00791C7F"/>
    <w:rsid w:val="007929AE"/>
    <w:rsid w:val="00792AD1"/>
    <w:rsid w:val="0079301A"/>
    <w:rsid w:val="007947AF"/>
    <w:rsid w:val="00795DCF"/>
    <w:rsid w:val="00796256"/>
    <w:rsid w:val="00796888"/>
    <w:rsid w:val="00796A2F"/>
    <w:rsid w:val="007A1326"/>
    <w:rsid w:val="007A1AA1"/>
    <w:rsid w:val="007A1B1D"/>
    <w:rsid w:val="007A1FC4"/>
    <w:rsid w:val="007A2B17"/>
    <w:rsid w:val="007A2B7B"/>
    <w:rsid w:val="007A3356"/>
    <w:rsid w:val="007A36F3"/>
    <w:rsid w:val="007A3BF6"/>
    <w:rsid w:val="007A4CEF"/>
    <w:rsid w:val="007A55A8"/>
    <w:rsid w:val="007A62FE"/>
    <w:rsid w:val="007A6E44"/>
    <w:rsid w:val="007A727D"/>
    <w:rsid w:val="007B0CAB"/>
    <w:rsid w:val="007B23DC"/>
    <w:rsid w:val="007B24C4"/>
    <w:rsid w:val="007B36F9"/>
    <w:rsid w:val="007B3AE4"/>
    <w:rsid w:val="007B3D84"/>
    <w:rsid w:val="007B50E4"/>
    <w:rsid w:val="007B5236"/>
    <w:rsid w:val="007B5B92"/>
    <w:rsid w:val="007B6B2F"/>
    <w:rsid w:val="007B7264"/>
    <w:rsid w:val="007C057B"/>
    <w:rsid w:val="007C1661"/>
    <w:rsid w:val="007C198F"/>
    <w:rsid w:val="007C1A9E"/>
    <w:rsid w:val="007C2FA5"/>
    <w:rsid w:val="007C6906"/>
    <w:rsid w:val="007C6D6A"/>
    <w:rsid w:val="007C6E38"/>
    <w:rsid w:val="007C7B59"/>
    <w:rsid w:val="007D03FE"/>
    <w:rsid w:val="007D06AA"/>
    <w:rsid w:val="007D072F"/>
    <w:rsid w:val="007D212E"/>
    <w:rsid w:val="007D32F6"/>
    <w:rsid w:val="007D458F"/>
    <w:rsid w:val="007D45FA"/>
    <w:rsid w:val="007D4A41"/>
    <w:rsid w:val="007D5655"/>
    <w:rsid w:val="007D581D"/>
    <w:rsid w:val="007D5A52"/>
    <w:rsid w:val="007D73C0"/>
    <w:rsid w:val="007D77A0"/>
    <w:rsid w:val="007D7CF5"/>
    <w:rsid w:val="007D7E58"/>
    <w:rsid w:val="007E07AC"/>
    <w:rsid w:val="007E0F83"/>
    <w:rsid w:val="007E139B"/>
    <w:rsid w:val="007E41AD"/>
    <w:rsid w:val="007E46A4"/>
    <w:rsid w:val="007E47F7"/>
    <w:rsid w:val="007E497E"/>
    <w:rsid w:val="007E51F4"/>
    <w:rsid w:val="007E5E9E"/>
    <w:rsid w:val="007E6E93"/>
    <w:rsid w:val="007E7486"/>
    <w:rsid w:val="007E7851"/>
    <w:rsid w:val="007F02E1"/>
    <w:rsid w:val="007F0ABD"/>
    <w:rsid w:val="007F1051"/>
    <w:rsid w:val="007F1493"/>
    <w:rsid w:val="007F15BC"/>
    <w:rsid w:val="007F3524"/>
    <w:rsid w:val="007F5626"/>
    <w:rsid w:val="007F576D"/>
    <w:rsid w:val="007F60DB"/>
    <w:rsid w:val="007F637A"/>
    <w:rsid w:val="007F66A6"/>
    <w:rsid w:val="007F68BA"/>
    <w:rsid w:val="007F694E"/>
    <w:rsid w:val="007F76BF"/>
    <w:rsid w:val="008003CD"/>
    <w:rsid w:val="00800512"/>
    <w:rsid w:val="00801331"/>
    <w:rsid w:val="00801687"/>
    <w:rsid w:val="008019EE"/>
    <w:rsid w:val="00801D90"/>
    <w:rsid w:val="00801DDC"/>
    <w:rsid w:val="00802022"/>
    <w:rsid w:val="0080207C"/>
    <w:rsid w:val="008028A3"/>
    <w:rsid w:val="00802A41"/>
    <w:rsid w:val="0080450A"/>
    <w:rsid w:val="0080526C"/>
    <w:rsid w:val="008059C1"/>
    <w:rsid w:val="0080662F"/>
    <w:rsid w:val="00806C91"/>
    <w:rsid w:val="0080747C"/>
    <w:rsid w:val="008103C1"/>
    <w:rsid w:val="0081065F"/>
    <w:rsid w:val="0081071A"/>
    <w:rsid w:val="00810E72"/>
    <w:rsid w:val="0081179B"/>
    <w:rsid w:val="00812654"/>
    <w:rsid w:val="00812DCB"/>
    <w:rsid w:val="00813451"/>
    <w:rsid w:val="00813D79"/>
    <w:rsid w:val="00813FA5"/>
    <w:rsid w:val="00814186"/>
    <w:rsid w:val="00814862"/>
    <w:rsid w:val="0081523F"/>
    <w:rsid w:val="00815A92"/>
    <w:rsid w:val="00816151"/>
    <w:rsid w:val="00817268"/>
    <w:rsid w:val="00817318"/>
    <w:rsid w:val="008203B7"/>
    <w:rsid w:val="00820967"/>
    <w:rsid w:val="00820BB7"/>
    <w:rsid w:val="008212BE"/>
    <w:rsid w:val="008218CF"/>
    <w:rsid w:val="00821FCE"/>
    <w:rsid w:val="00822907"/>
    <w:rsid w:val="00823B8A"/>
    <w:rsid w:val="00824686"/>
    <w:rsid w:val="008246DB"/>
    <w:rsid w:val="008248E7"/>
    <w:rsid w:val="00824BE9"/>
    <w:rsid w:val="00824DA1"/>
    <w:rsid w:val="00824F02"/>
    <w:rsid w:val="00825595"/>
    <w:rsid w:val="0082571F"/>
    <w:rsid w:val="00825B3C"/>
    <w:rsid w:val="00825ECD"/>
    <w:rsid w:val="00826776"/>
    <w:rsid w:val="00826BD1"/>
    <w:rsid w:val="00826C4F"/>
    <w:rsid w:val="00830A48"/>
    <w:rsid w:val="0083115B"/>
    <w:rsid w:val="00831B64"/>
    <w:rsid w:val="00831C89"/>
    <w:rsid w:val="00832DA5"/>
    <w:rsid w:val="00832DAF"/>
    <w:rsid w:val="00832F4B"/>
    <w:rsid w:val="00833A2E"/>
    <w:rsid w:val="00833EDF"/>
    <w:rsid w:val="00834038"/>
    <w:rsid w:val="0083452E"/>
    <w:rsid w:val="008347AD"/>
    <w:rsid w:val="00835DE5"/>
    <w:rsid w:val="0083612F"/>
    <w:rsid w:val="008377AF"/>
    <w:rsid w:val="00837A08"/>
    <w:rsid w:val="008404C4"/>
    <w:rsid w:val="0084056D"/>
    <w:rsid w:val="00841080"/>
    <w:rsid w:val="008412F7"/>
    <w:rsid w:val="008414BB"/>
    <w:rsid w:val="0084177B"/>
    <w:rsid w:val="00841B54"/>
    <w:rsid w:val="008434A7"/>
    <w:rsid w:val="008434FE"/>
    <w:rsid w:val="00843CB7"/>
    <w:rsid w:val="00843ED1"/>
    <w:rsid w:val="00843F86"/>
    <w:rsid w:val="00845295"/>
    <w:rsid w:val="008455DA"/>
    <w:rsid w:val="00845B10"/>
    <w:rsid w:val="0084631E"/>
    <w:rsid w:val="008467D0"/>
    <w:rsid w:val="008470D0"/>
    <w:rsid w:val="008505DC"/>
    <w:rsid w:val="0085069B"/>
    <w:rsid w:val="008509F0"/>
    <w:rsid w:val="008513B3"/>
    <w:rsid w:val="00851875"/>
    <w:rsid w:val="00852357"/>
    <w:rsid w:val="00852B7B"/>
    <w:rsid w:val="00853425"/>
    <w:rsid w:val="0085448C"/>
    <w:rsid w:val="0085457D"/>
    <w:rsid w:val="008545B8"/>
    <w:rsid w:val="00855048"/>
    <w:rsid w:val="008557DA"/>
    <w:rsid w:val="00856021"/>
    <w:rsid w:val="008563D3"/>
    <w:rsid w:val="00856E64"/>
    <w:rsid w:val="00857E91"/>
    <w:rsid w:val="00860A52"/>
    <w:rsid w:val="00860E4B"/>
    <w:rsid w:val="008612C8"/>
    <w:rsid w:val="008613E6"/>
    <w:rsid w:val="00861FDA"/>
    <w:rsid w:val="00862960"/>
    <w:rsid w:val="00863442"/>
    <w:rsid w:val="00863532"/>
    <w:rsid w:val="008641E8"/>
    <w:rsid w:val="00864336"/>
    <w:rsid w:val="00865EC3"/>
    <w:rsid w:val="0086629C"/>
    <w:rsid w:val="00866415"/>
    <w:rsid w:val="0086672A"/>
    <w:rsid w:val="00866D5A"/>
    <w:rsid w:val="00867469"/>
    <w:rsid w:val="00870838"/>
    <w:rsid w:val="00870A3D"/>
    <w:rsid w:val="00871DA3"/>
    <w:rsid w:val="0087323B"/>
    <w:rsid w:val="008736AC"/>
    <w:rsid w:val="00873771"/>
    <w:rsid w:val="00874C1F"/>
    <w:rsid w:val="00875554"/>
    <w:rsid w:val="008771BA"/>
    <w:rsid w:val="008773F6"/>
    <w:rsid w:val="00880A08"/>
    <w:rsid w:val="00880F81"/>
    <w:rsid w:val="008813A0"/>
    <w:rsid w:val="00881B53"/>
    <w:rsid w:val="00881FFF"/>
    <w:rsid w:val="00882773"/>
    <w:rsid w:val="00882E98"/>
    <w:rsid w:val="00883242"/>
    <w:rsid w:val="00883A53"/>
    <w:rsid w:val="0088526C"/>
    <w:rsid w:val="00885C59"/>
    <w:rsid w:val="00885F34"/>
    <w:rsid w:val="008868F8"/>
    <w:rsid w:val="008871EA"/>
    <w:rsid w:val="008875DE"/>
    <w:rsid w:val="008877A4"/>
    <w:rsid w:val="00890C47"/>
    <w:rsid w:val="0089246F"/>
    <w:rsid w:val="0089256F"/>
    <w:rsid w:val="00893830"/>
    <w:rsid w:val="00893C74"/>
    <w:rsid w:val="00893CDB"/>
    <w:rsid w:val="00893D12"/>
    <w:rsid w:val="00894273"/>
    <w:rsid w:val="0089468F"/>
    <w:rsid w:val="00895105"/>
    <w:rsid w:val="00895316"/>
    <w:rsid w:val="00895861"/>
    <w:rsid w:val="00895B04"/>
    <w:rsid w:val="00896734"/>
    <w:rsid w:val="0089689F"/>
    <w:rsid w:val="00897B91"/>
    <w:rsid w:val="00897B9B"/>
    <w:rsid w:val="008A00A0"/>
    <w:rsid w:val="008A0486"/>
    <w:rsid w:val="008A0836"/>
    <w:rsid w:val="008A08A9"/>
    <w:rsid w:val="008A0AF0"/>
    <w:rsid w:val="008A11FB"/>
    <w:rsid w:val="008A1693"/>
    <w:rsid w:val="008A211A"/>
    <w:rsid w:val="008A21F0"/>
    <w:rsid w:val="008A2EF3"/>
    <w:rsid w:val="008A33B1"/>
    <w:rsid w:val="008A3FB6"/>
    <w:rsid w:val="008A4353"/>
    <w:rsid w:val="008A4BB9"/>
    <w:rsid w:val="008A56A2"/>
    <w:rsid w:val="008A5DE5"/>
    <w:rsid w:val="008A6924"/>
    <w:rsid w:val="008A6C35"/>
    <w:rsid w:val="008A7F3E"/>
    <w:rsid w:val="008B17E8"/>
    <w:rsid w:val="008B1FB2"/>
    <w:rsid w:val="008B1FDB"/>
    <w:rsid w:val="008B2455"/>
    <w:rsid w:val="008B2A5B"/>
    <w:rsid w:val="008B2F8F"/>
    <w:rsid w:val="008B32AF"/>
    <w:rsid w:val="008B34CC"/>
    <w:rsid w:val="008B367A"/>
    <w:rsid w:val="008B430F"/>
    <w:rsid w:val="008B44C9"/>
    <w:rsid w:val="008B4853"/>
    <w:rsid w:val="008B48F8"/>
    <w:rsid w:val="008B4DA3"/>
    <w:rsid w:val="008B4FF4"/>
    <w:rsid w:val="008B5E9F"/>
    <w:rsid w:val="008B62A0"/>
    <w:rsid w:val="008B6729"/>
    <w:rsid w:val="008B69D3"/>
    <w:rsid w:val="008B71D5"/>
    <w:rsid w:val="008B7F83"/>
    <w:rsid w:val="008C0375"/>
    <w:rsid w:val="008C085A"/>
    <w:rsid w:val="008C1A20"/>
    <w:rsid w:val="008C1E89"/>
    <w:rsid w:val="008C25B4"/>
    <w:rsid w:val="008C2FB5"/>
    <w:rsid w:val="008C302C"/>
    <w:rsid w:val="008C3245"/>
    <w:rsid w:val="008C498B"/>
    <w:rsid w:val="008C4CAB"/>
    <w:rsid w:val="008C6461"/>
    <w:rsid w:val="008C6A74"/>
    <w:rsid w:val="008C6BA4"/>
    <w:rsid w:val="008C6F82"/>
    <w:rsid w:val="008C7CBC"/>
    <w:rsid w:val="008D0067"/>
    <w:rsid w:val="008D125E"/>
    <w:rsid w:val="008D23A9"/>
    <w:rsid w:val="008D23E9"/>
    <w:rsid w:val="008D5308"/>
    <w:rsid w:val="008D55BF"/>
    <w:rsid w:val="008D61E0"/>
    <w:rsid w:val="008D6722"/>
    <w:rsid w:val="008D6D24"/>
    <w:rsid w:val="008D6E1D"/>
    <w:rsid w:val="008D7AB2"/>
    <w:rsid w:val="008E0259"/>
    <w:rsid w:val="008E131D"/>
    <w:rsid w:val="008E2F4E"/>
    <w:rsid w:val="008E43E0"/>
    <w:rsid w:val="008E4A0E"/>
    <w:rsid w:val="008E4E59"/>
    <w:rsid w:val="008E55E9"/>
    <w:rsid w:val="008E6916"/>
    <w:rsid w:val="008F0115"/>
    <w:rsid w:val="008F0383"/>
    <w:rsid w:val="008F1F6A"/>
    <w:rsid w:val="008F28C1"/>
    <w:rsid w:val="008F28E7"/>
    <w:rsid w:val="008F3EDF"/>
    <w:rsid w:val="008F520E"/>
    <w:rsid w:val="008F56DB"/>
    <w:rsid w:val="008F6F82"/>
    <w:rsid w:val="008F724D"/>
    <w:rsid w:val="008F7A13"/>
    <w:rsid w:val="0090053B"/>
    <w:rsid w:val="009008E5"/>
    <w:rsid w:val="00900E59"/>
    <w:rsid w:val="00900FCF"/>
    <w:rsid w:val="00901298"/>
    <w:rsid w:val="009018BB"/>
    <w:rsid w:val="009019BB"/>
    <w:rsid w:val="00902919"/>
    <w:rsid w:val="0090315B"/>
    <w:rsid w:val="009033B0"/>
    <w:rsid w:val="00904350"/>
    <w:rsid w:val="00904D31"/>
    <w:rsid w:val="00905926"/>
    <w:rsid w:val="00905E6C"/>
    <w:rsid w:val="0090604A"/>
    <w:rsid w:val="00906D6E"/>
    <w:rsid w:val="00907038"/>
    <w:rsid w:val="00907340"/>
    <w:rsid w:val="009078AB"/>
    <w:rsid w:val="00907C1D"/>
    <w:rsid w:val="00907DE4"/>
    <w:rsid w:val="0091055E"/>
    <w:rsid w:val="00911B80"/>
    <w:rsid w:val="00912C5D"/>
    <w:rsid w:val="00912EC7"/>
    <w:rsid w:val="0091365A"/>
    <w:rsid w:val="00913D40"/>
    <w:rsid w:val="00913F89"/>
    <w:rsid w:val="009140D7"/>
    <w:rsid w:val="00915222"/>
    <w:rsid w:val="009153A2"/>
    <w:rsid w:val="0091571A"/>
    <w:rsid w:val="00915AC4"/>
    <w:rsid w:val="009201AE"/>
    <w:rsid w:val="00920404"/>
    <w:rsid w:val="00920A1E"/>
    <w:rsid w:val="00920C71"/>
    <w:rsid w:val="009221AD"/>
    <w:rsid w:val="009226C6"/>
    <w:rsid w:val="009226E9"/>
    <w:rsid w:val="009227DD"/>
    <w:rsid w:val="00923015"/>
    <w:rsid w:val="009234D0"/>
    <w:rsid w:val="00924FAE"/>
    <w:rsid w:val="00925013"/>
    <w:rsid w:val="00925024"/>
    <w:rsid w:val="00925655"/>
    <w:rsid w:val="00925733"/>
    <w:rsid w:val="009257A8"/>
    <w:rsid w:val="009261C8"/>
    <w:rsid w:val="00926D03"/>
    <w:rsid w:val="00926F76"/>
    <w:rsid w:val="0092703B"/>
    <w:rsid w:val="00927BEC"/>
    <w:rsid w:val="00927DB3"/>
    <w:rsid w:val="00927E08"/>
    <w:rsid w:val="0093085E"/>
    <w:rsid w:val="00930A1B"/>
    <w:rsid w:val="00930CA3"/>
    <w:rsid w:val="00930D17"/>
    <w:rsid w:val="00930ED6"/>
    <w:rsid w:val="009310DD"/>
    <w:rsid w:val="009311EA"/>
    <w:rsid w:val="00931206"/>
    <w:rsid w:val="00932077"/>
    <w:rsid w:val="00932A03"/>
    <w:rsid w:val="0093313E"/>
    <w:rsid w:val="009331F9"/>
    <w:rsid w:val="00933203"/>
    <w:rsid w:val="00934012"/>
    <w:rsid w:val="00934B12"/>
    <w:rsid w:val="0093530F"/>
    <w:rsid w:val="0093592F"/>
    <w:rsid w:val="00935E65"/>
    <w:rsid w:val="009363F0"/>
    <w:rsid w:val="00936657"/>
    <w:rsid w:val="0093688D"/>
    <w:rsid w:val="0093756B"/>
    <w:rsid w:val="00937DF4"/>
    <w:rsid w:val="00937EDC"/>
    <w:rsid w:val="00941011"/>
    <w:rsid w:val="0094165A"/>
    <w:rsid w:val="009419D6"/>
    <w:rsid w:val="00942056"/>
    <w:rsid w:val="009429D1"/>
    <w:rsid w:val="00942E67"/>
    <w:rsid w:val="00943299"/>
    <w:rsid w:val="009438A7"/>
    <w:rsid w:val="009439AC"/>
    <w:rsid w:val="009458AF"/>
    <w:rsid w:val="009464AA"/>
    <w:rsid w:val="00946555"/>
    <w:rsid w:val="00947D96"/>
    <w:rsid w:val="009509F5"/>
    <w:rsid w:val="009520A1"/>
    <w:rsid w:val="009522E2"/>
    <w:rsid w:val="0095259D"/>
    <w:rsid w:val="009528C1"/>
    <w:rsid w:val="009532C7"/>
    <w:rsid w:val="00953891"/>
    <w:rsid w:val="00953905"/>
    <w:rsid w:val="00953E82"/>
    <w:rsid w:val="0095414E"/>
    <w:rsid w:val="009559E4"/>
    <w:rsid w:val="00955D6C"/>
    <w:rsid w:val="00957107"/>
    <w:rsid w:val="00960547"/>
    <w:rsid w:val="00960CCA"/>
    <w:rsid w:val="00960E03"/>
    <w:rsid w:val="00962084"/>
    <w:rsid w:val="009624AB"/>
    <w:rsid w:val="00963129"/>
    <w:rsid w:val="009634F6"/>
    <w:rsid w:val="00963579"/>
    <w:rsid w:val="009636A7"/>
    <w:rsid w:val="00963991"/>
    <w:rsid w:val="00963FEC"/>
    <w:rsid w:val="0096422F"/>
    <w:rsid w:val="00964AE3"/>
    <w:rsid w:val="00965411"/>
    <w:rsid w:val="00965F05"/>
    <w:rsid w:val="0096720F"/>
    <w:rsid w:val="0096762D"/>
    <w:rsid w:val="00967AC7"/>
    <w:rsid w:val="0097036E"/>
    <w:rsid w:val="00970968"/>
    <w:rsid w:val="009718BF"/>
    <w:rsid w:val="00973B1B"/>
    <w:rsid w:val="00973DB2"/>
    <w:rsid w:val="00973E87"/>
    <w:rsid w:val="00973EF2"/>
    <w:rsid w:val="00974E26"/>
    <w:rsid w:val="009754E7"/>
    <w:rsid w:val="00975C27"/>
    <w:rsid w:val="009767D0"/>
    <w:rsid w:val="009771A9"/>
    <w:rsid w:val="009805C6"/>
    <w:rsid w:val="00980C7E"/>
    <w:rsid w:val="00981475"/>
    <w:rsid w:val="00981668"/>
    <w:rsid w:val="0098267D"/>
    <w:rsid w:val="00982A8B"/>
    <w:rsid w:val="00984331"/>
    <w:rsid w:val="00984C07"/>
    <w:rsid w:val="0098519A"/>
    <w:rsid w:val="00985F69"/>
    <w:rsid w:val="00986E99"/>
    <w:rsid w:val="00987813"/>
    <w:rsid w:val="00990C18"/>
    <w:rsid w:val="00990C46"/>
    <w:rsid w:val="00991324"/>
    <w:rsid w:val="00991773"/>
    <w:rsid w:val="00991DEF"/>
    <w:rsid w:val="00992489"/>
    <w:rsid w:val="00992659"/>
    <w:rsid w:val="009927E9"/>
    <w:rsid w:val="00992F65"/>
    <w:rsid w:val="0099359F"/>
    <w:rsid w:val="00993B98"/>
    <w:rsid w:val="00993DD5"/>
    <w:rsid w:val="00993F37"/>
    <w:rsid w:val="00993F3E"/>
    <w:rsid w:val="009943CC"/>
    <w:rsid w:val="009944F9"/>
    <w:rsid w:val="00994A0B"/>
    <w:rsid w:val="00995954"/>
    <w:rsid w:val="00995E81"/>
    <w:rsid w:val="009963CA"/>
    <w:rsid w:val="00996470"/>
    <w:rsid w:val="00996603"/>
    <w:rsid w:val="00996755"/>
    <w:rsid w:val="0099737F"/>
    <w:rsid w:val="009974B3"/>
    <w:rsid w:val="00997F5D"/>
    <w:rsid w:val="009A0220"/>
    <w:rsid w:val="009A0920"/>
    <w:rsid w:val="009A09AC"/>
    <w:rsid w:val="009A1946"/>
    <w:rsid w:val="009A1BBC"/>
    <w:rsid w:val="009A222C"/>
    <w:rsid w:val="009A2864"/>
    <w:rsid w:val="009A313E"/>
    <w:rsid w:val="009A3402"/>
    <w:rsid w:val="009A3EAC"/>
    <w:rsid w:val="009A40D9"/>
    <w:rsid w:val="009A448F"/>
    <w:rsid w:val="009A4D0B"/>
    <w:rsid w:val="009A5F4E"/>
    <w:rsid w:val="009A603F"/>
    <w:rsid w:val="009A73B8"/>
    <w:rsid w:val="009A7D6E"/>
    <w:rsid w:val="009B08F7"/>
    <w:rsid w:val="009B0E7C"/>
    <w:rsid w:val="009B165F"/>
    <w:rsid w:val="009B2E67"/>
    <w:rsid w:val="009B37A6"/>
    <w:rsid w:val="009B417F"/>
    <w:rsid w:val="009B4483"/>
    <w:rsid w:val="009B5879"/>
    <w:rsid w:val="009B5A96"/>
    <w:rsid w:val="009B6030"/>
    <w:rsid w:val="009B697A"/>
    <w:rsid w:val="009B7A51"/>
    <w:rsid w:val="009C036A"/>
    <w:rsid w:val="009C0698"/>
    <w:rsid w:val="009C098A"/>
    <w:rsid w:val="009C0DA0"/>
    <w:rsid w:val="009C14B3"/>
    <w:rsid w:val="009C1693"/>
    <w:rsid w:val="009C1AD9"/>
    <w:rsid w:val="009C1FCA"/>
    <w:rsid w:val="009C3001"/>
    <w:rsid w:val="009C44C9"/>
    <w:rsid w:val="009C575A"/>
    <w:rsid w:val="009C65D7"/>
    <w:rsid w:val="009C6822"/>
    <w:rsid w:val="009C69B7"/>
    <w:rsid w:val="009C72FE"/>
    <w:rsid w:val="009C7379"/>
    <w:rsid w:val="009C7EAE"/>
    <w:rsid w:val="009D081A"/>
    <w:rsid w:val="009D0C17"/>
    <w:rsid w:val="009D0EAB"/>
    <w:rsid w:val="009D1EBE"/>
    <w:rsid w:val="009D2409"/>
    <w:rsid w:val="009D2983"/>
    <w:rsid w:val="009D2AD4"/>
    <w:rsid w:val="009D2C2D"/>
    <w:rsid w:val="009D36ED"/>
    <w:rsid w:val="009D4F4A"/>
    <w:rsid w:val="009D572A"/>
    <w:rsid w:val="009D6050"/>
    <w:rsid w:val="009D67D9"/>
    <w:rsid w:val="009D7742"/>
    <w:rsid w:val="009D7D50"/>
    <w:rsid w:val="009E037B"/>
    <w:rsid w:val="009E05EC"/>
    <w:rsid w:val="009E06EB"/>
    <w:rsid w:val="009E0CF8"/>
    <w:rsid w:val="009E16BB"/>
    <w:rsid w:val="009E3679"/>
    <w:rsid w:val="009E4D22"/>
    <w:rsid w:val="009E56EB"/>
    <w:rsid w:val="009E6AB6"/>
    <w:rsid w:val="009E6B21"/>
    <w:rsid w:val="009E71C2"/>
    <w:rsid w:val="009E7EB2"/>
    <w:rsid w:val="009E7F27"/>
    <w:rsid w:val="009F151F"/>
    <w:rsid w:val="009F1A7D"/>
    <w:rsid w:val="009F21D9"/>
    <w:rsid w:val="009F25A7"/>
    <w:rsid w:val="009F3431"/>
    <w:rsid w:val="009F3838"/>
    <w:rsid w:val="009F3ECD"/>
    <w:rsid w:val="009F4B19"/>
    <w:rsid w:val="009F4FE6"/>
    <w:rsid w:val="009F5F05"/>
    <w:rsid w:val="009F5F3C"/>
    <w:rsid w:val="009F7315"/>
    <w:rsid w:val="009F73D1"/>
    <w:rsid w:val="00A00CB6"/>
    <w:rsid w:val="00A00D40"/>
    <w:rsid w:val="00A011D1"/>
    <w:rsid w:val="00A01215"/>
    <w:rsid w:val="00A01A4C"/>
    <w:rsid w:val="00A01FE7"/>
    <w:rsid w:val="00A0221A"/>
    <w:rsid w:val="00A04A93"/>
    <w:rsid w:val="00A051A8"/>
    <w:rsid w:val="00A05421"/>
    <w:rsid w:val="00A070D4"/>
    <w:rsid w:val="00A07569"/>
    <w:rsid w:val="00A07749"/>
    <w:rsid w:val="00A078FB"/>
    <w:rsid w:val="00A07EBA"/>
    <w:rsid w:val="00A10CE1"/>
    <w:rsid w:val="00A10CED"/>
    <w:rsid w:val="00A11788"/>
    <w:rsid w:val="00A11A30"/>
    <w:rsid w:val="00A128C6"/>
    <w:rsid w:val="00A13975"/>
    <w:rsid w:val="00A13CBD"/>
    <w:rsid w:val="00A141D3"/>
    <w:rsid w:val="00A143CE"/>
    <w:rsid w:val="00A16D9B"/>
    <w:rsid w:val="00A16E33"/>
    <w:rsid w:val="00A201A0"/>
    <w:rsid w:val="00A21A49"/>
    <w:rsid w:val="00A22747"/>
    <w:rsid w:val="00A231E9"/>
    <w:rsid w:val="00A23647"/>
    <w:rsid w:val="00A245FE"/>
    <w:rsid w:val="00A268DC"/>
    <w:rsid w:val="00A26CB5"/>
    <w:rsid w:val="00A27E8C"/>
    <w:rsid w:val="00A30056"/>
    <w:rsid w:val="00A307AE"/>
    <w:rsid w:val="00A309F7"/>
    <w:rsid w:val="00A30E1A"/>
    <w:rsid w:val="00A30FBE"/>
    <w:rsid w:val="00A31018"/>
    <w:rsid w:val="00A350CB"/>
    <w:rsid w:val="00A3511D"/>
    <w:rsid w:val="00A35E8B"/>
    <w:rsid w:val="00A36070"/>
    <w:rsid w:val="00A361C6"/>
    <w:rsid w:val="00A3669F"/>
    <w:rsid w:val="00A37D04"/>
    <w:rsid w:val="00A40204"/>
    <w:rsid w:val="00A409EE"/>
    <w:rsid w:val="00A41A01"/>
    <w:rsid w:val="00A41AB1"/>
    <w:rsid w:val="00A41D2A"/>
    <w:rsid w:val="00A42009"/>
    <w:rsid w:val="00A423FA"/>
    <w:rsid w:val="00A429A9"/>
    <w:rsid w:val="00A43CFF"/>
    <w:rsid w:val="00A43D88"/>
    <w:rsid w:val="00A44416"/>
    <w:rsid w:val="00A44E49"/>
    <w:rsid w:val="00A44E66"/>
    <w:rsid w:val="00A47719"/>
    <w:rsid w:val="00A47D98"/>
    <w:rsid w:val="00A47EAB"/>
    <w:rsid w:val="00A500E9"/>
    <w:rsid w:val="00A50510"/>
    <w:rsid w:val="00A5068D"/>
    <w:rsid w:val="00A509B4"/>
    <w:rsid w:val="00A51D10"/>
    <w:rsid w:val="00A527D8"/>
    <w:rsid w:val="00A53671"/>
    <w:rsid w:val="00A5427A"/>
    <w:rsid w:val="00A54B30"/>
    <w:rsid w:val="00A54C2C"/>
    <w:rsid w:val="00A54C7B"/>
    <w:rsid w:val="00A54CFD"/>
    <w:rsid w:val="00A5542E"/>
    <w:rsid w:val="00A5639F"/>
    <w:rsid w:val="00A5675E"/>
    <w:rsid w:val="00A57040"/>
    <w:rsid w:val="00A572E9"/>
    <w:rsid w:val="00A57649"/>
    <w:rsid w:val="00A60064"/>
    <w:rsid w:val="00A6044F"/>
    <w:rsid w:val="00A60592"/>
    <w:rsid w:val="00A60D26"/>
    <w:rsid w:val="00A60DD0"/>
    <w:rsid w:val="00A61675"/>
    <w:rsid w:val="00A61DBC"/>
    <w:rsid w:val="00A624A6"/>
    <w:rsid w:val="00A62983"/>
    <w:rsid w:val="00A62AE2"/>
    <w:rsid w:val="00A64AD9"/>
    <w:rsid w:val="00A64D62"/>
    <w:rsid w:val="00A64F90"/>
    <w:rsid w:val="00A65A2B"/>
    <w:rsid w:val="00A67FD6"/>
    <w:rsid w:val="00A70170"/>
    <w:rsid w:val="00A72659"/>
    <w:rsid w:val="00A726C7"/>
    <w:rsid w:val="00A7409C"/>
    <w:rsid w:val="00A752B5"/>
    <w:rsid w:val="00A75321"/>
    <w:rsid w:val="00A76D1D"/>
    <w:rsid w:val="00A774B4"/>
    <w:rsid w:val="00A77927"/>
    <w:rsid w:val="00A77E42"/>
    <w:rsid w:val="00A80361"/>
    <w:rsid w:val="00A81734"/>
    <w:rsid w:val="00A81791"/>
    <w:rsid w:val="00A8195D"/>
    <w:rsid w:val="00A81B75"/>
    <w:rsid w:val="00A81DC9"/>
    <w:rsid w:val="00A82923"/>
    <w:rsid w:val="00A83203"/>
    <w:rsid w:val="00A8356E"/>
    <w:rsid w:val="00A83653"/>
    <w:rsid w:val="00A8372C"/>
    <w:rsid w:val="00A83771"/>
    <w:rsid w:val="00A84AF3"/>
    <w:rsid w:val="00A855FA"/>
    <w:rsid w:val="00A85ADF"/>
    <w:rsid w:val="00A902C7"/>
    <w:rsid w:val="00A905C6"/>
    <w:rsid w:val="00A905E2"/>
    <w:rsid w:val="00A90A0B"/>
    <w:rsid w:val="00A90BAE"/>
    <w:rsid w:val="00A912FE"/>
    <w:rsid w:val="00A91418"/>
    <w:rsid w:val="00A9159D"/>
    <w:rsid w:val="00A91A18"/>
    <w:rsid w:val="00A91B40"/>
    <w:rsid w:val="00A91F30"/>
    <w:rsid w:val="00A9214E"/>
    <w:rsid w:val="00A9244B"/>
    <w:rsid w:val="00A932DF"/>
    <w:rsid w:val="00A93AC1"/>
    <w:rsid w:val="00A946FE"/>
    <w:rsid w:val="00A947CF"/>
    <w:rsid w:val="00A95F5B"/>
    <w:rsid w:val="00A961E9"/>
    <w:rsid w:val="00A96D9C"/>
    <w:rsid w:val="00A971F0"/>
    <w:rsid w:val="00A97222"/>
    <w:rsid w:val="00A9772A"/>
    <w:rsid w:val="00A97AB0"/>
    <w:rsid w:val="00AA06D6"/>
    <w:rsid w:val="00AA140A"/>
    <w:rsid w:val="00AA1603"/>
    <w:rsid w:val="00AA18E2"/>
    <w:rsid w:val="00AA22B0"/>
    <w:rsid w:val="00AA2930"/>
    <w:rsid w:val="00AA2B19"/>
    <w:rsid w:val="00AA2BE3"/>
    <w:rsid w:val="00AA3B89"/>
    <w:rsid w:val="00AA4AC3"/>
    <w:rsid w:val="00AA5AE4"/>
    <w:rsid w:val="00AA5E50"/>
    <w:rsid w:val="00AA6196"/>
    <w:rsid w:val="00AA63C5"/>
    <w:rsid w:val="00AA642B"/>
    <w:rsid w:val="00AA71A0"/>
    <w:rsid w:val="00AB0677"/>
    <w:rsid w:val="00AB0B02"/>
    <w:rsid w:val="00AB115B"/>
    <w:rsid w:val="00AB1588"/>
    <w:rsid w:val="00AB1983"/>
    <w:rsid w:val="00AB1B33"/>
    <w:rsid w:val="00AB23C3"/>
    <w:rsid w:val="00AB24DB"/>
    <w:rsid w:val="00AB27AB"/>
    <w:rsid w:val="00AB2CCC"/>
    <w:rsid w:val="00AB35D0"/>
    <w:rsid w:val="00AB6B59"/>
    <w:rsid w:val="00AB70A4"/>
    <w:rsid w:val="00AB77E7"/>
    <w:rsid w:val="00AC1DCF"/>
    <w:rsid w:val="00AC23B1"/>
    <w:rsid w:val="00AC260E"/>
    <w:rsid w:val="00AC2AF9"/>
    <w:rsid w:val="00AC2F71"/>
    <w:rsid w:val="00AC47A6"/>
    <w:rsid w:val="00AC4A91"/>
    <w:rsid w:val="00AC60C5"/>
    <w:rsid w:val="00AC64E6"/>
    <w:rsid w:val="00AC67E9"/>
    <w:rsid w:val="00AC6DF8"/>
    <w:rsid w:val="00AC78ED"/>
    <w:rsid w:val="00AD02D3"/>
    <w:rsid w:val="00AD3675"/>
    <w:rsid w:val="00AD3B22"/>
    <w:rsid w:val="00AD5510"/>
    <w:rsid w:val="00AD56A9"/>
    <w:rsid w:val="00AD5A21"/>
    <w:rsid w:val="00AD61DE"/>
    <w:rsid w:val="00AD6201"/>
    <w:rsid w:val="00AD63E1"/>
    <w:rsid w:val="00AD66C4"/>
    <w:rsid w:val="00AD69C4"/>
    <w:rsid w:val="00AD6A83"/>
    <w:rsid w:val="00AD6D77"/>
    <w:rsid w:val="00AD6F0C"/>
    <w:rsid w:val="00AD759F"/>
    <w:rsid w:val="00AE176E"/>
    <w:rsid w:val="00AE1C5F"/>
    <w:rsid w:val="00AE23DD"/>
    <w:rsid w:val="00AE295E"/>
    <w:rsid w:val="00AE2D95"/>
    <w:rsid w:val="00AE3899"/>
    <w:rsid w:val="00AE5076"/>
    <w:rsid w:val="00AE561A"/>
    <w:rsid w:val="00AE59FA"/>
    <w:rsid w:val="00AE5AB5"/>
    <w:rsid w:val="00AE630E"/>
    <w:rsid w:val="00AE6CD2"/>
    <w:rsid w:val="00AE776A"/>
    <w:rsid w:val="00AF0225"/>
    <w:rsid w:val="00AF097D"/>
    <w:rsid w:val="00AF156E"/>
    <w:rsid w:val="00AF1F68"/>
    <w:rsid w:val="00AF24AC"/>
    <w:rsid w:val="00AF2546"/>
    <w:rsid w:val="00AF27B7"/>
    <w:rsid w:val="00AF2BB2"/>
    <w:rsid w:val="00AF2E43"/>
    <w:rsid w:val="00AF3948"/>
    <w:rsid w:val="00AF3C5D"/>
    <w:rsid w:val="00AF4817"/>
    <w:rsid w:val="00AF4B73"/>
    <w:rsid w:val="00AF4C04"/>
    <w:rsid w:val="00AF6100"/>
    <w:rsid w:val="00AF6DA2"/>
    <w:rsid w:val="00AF6E05"/>
    <w:rsid w:val="00AF726A"/>
    <w:rsid w:val="00AF7AB4"/>
    <w:rsid w:val="00AF7B91"/>
    <w:rsid w:val="00B00015"/>
    <w:rsid w:val="00B00150"/>
    <w:rsid w:val="00B0033A"/>
    <w:rsid w:val="00B01B26"/>
    <w:rsid w:val="00B01B47"/>
    <w:rsid w:val="00B02646"/>
    <w:rsid w:val="00B031F6"/>
    <w:rsid w:val="00B03AF4"/>
    <w:rsid w:val="00B043A6"/>
    <w:rsid w:val="00B04405"/>
    <w:rsid w:val="00B05D68"/>
    <w:rsid w:val="00B06DE8"/>
    <w:rsid w:val="00B077AD"/>
    <w:rsid w:val="00B07AE1"/>
    <w:rsid w:val="00B07B3B"/>
    <w:rsid w:val="00B07D23"/>
    <w:rsid w:val="00B119B4"/>
    <w:rsid w:val="00B12968"/>
    <w:rsid w:val="00B131FF"/>
    <w:rsid w:val="00B13498"/>
    <w:rsid w:val="00B13DA2"/>
    <w:rsid w:val="00B14BD8"/>
    <w:rsid w:val="00B14C4E"/>
    <w:rsid w:val="00B1672A"/>
    <w:rsid w:val="00B16E71"/>
    <w:rsid w:val="00B174BD"/>
    <w:rsid w:val="00B17AF6"/>
    <w:rsid w:val="00B17F3D"/>
    <w:rsid w:val="00B20690"/>
    <w:rsid w:val="00B20B12"/>
    <w:rsid w:val="00B20B2A"/>
    <w:rsid w:val="00B21179"/>
    <w:rsid w:val="00B2129B"/>
    <w:rsid w:val="00B215A8"/>
    <w:rsid w:val="00B21C76"/>
    <w:rsid w:val="00B2233D"/>
    <w:rsid w:val="00B223BC"/>
    <w:rsid w:val="00B22FA7"/>
    <w:rsid w:val="00B23208"/>
    <w:rsid w:val="00B23616"/>
    <w:rsid w:val="00B239C4"/>
    <w:rsid w:val="00B23D86"/>
    <w:rsid w:val="00B24845"/>
    <w:rsid w:val="00B24F9F"/>
    <w:rsid w:val="00B25651"/>
    <w:rsid w:val="00B26370"/>
    <w:rsid w:val="00B26E0A"/>
    <w:rsid w:val="00B27039"/>
    <w:rsid w:val="00B27C56"/>
    <w:rsid w:val="00B27D18"/>
    <w:rsid w:val="00B30044"/>
    <w:rsid w:val="00B300DB"/>
    <w:rsid w:val="00B323A6"/>
    <w:rsid w:val="00B32BEC"/>
    <w:rsid w:val="00B34857"/>
    <w:rsid w:val="00B35B87"/>
    <w:rsid w:val="00B36F45"/>
    <w:rsid w:val="00B376B5"/>
    <w:rsid w:val="00B379BE"/>
    <w:rsid w:val="00B40556"/>
    <w:rsid w:val="00B4067D"/>
    <w:rsid w:val="00B4134B"/>
    <w:rsid w:val="00B41752"/>
    <w:rsid w:val="00B41D0C"/>
    <w:rsid w:val="00B41DC2"/>
    <w:rsid w:val="00B43107"/>
    <w:rsid w:val="00B44E3F"/>
    <w:rsid w:val="00B459CF"/>
    <w:rsid w:val="00B45AC4"/>
    <w:rsid w:val="00B45E0A"/>
    <w:rsid w:val="00B47145"/>
    <w:rsid w:val="00B47A18"/>
    <w:rsid w:val="00B5141D"/>
    <w:rsid w:val="00B51CD5"/>
    <w:rsid w:val="00B5375B"/>
    <w:rsid w:val="00B53824"/>
    <w:rsid w:val="00B53857"/>
    <w:rsid w:val="00B54009"/>
    <w:rsid w:val="00B5487B"/>
    <w:rsid w:val="00B54B6C"/>
    <w:rsid w:val="00B55A04"/>
    <w:rsid w:val="00B55CEE"/>
    <w:rsid w:val="00B56FB1"/>
    <w:rsid w:val="00B60123"/>
    <w:rsid w:val="00B60258"/>
    <w:rsid w:val="00B6029E"/>
    <w:rsid w:val="00B6083F"/>
    <w:rsid w:val="00B61504"/>
    <w:rsid w:val="00B620AE"/>
    <w:rsid w:val="00B62573"/>
    <w:rsid w:val="00B62E95"/>
    <w:rsid w:val="00B62F31"/>
    <w:rsid w:val="00B63ABC"/>
    <w:rsid w:val="00B64D3D"/>
    <w:rsid w:val="00B64F0A"/>
    <w:rsid w:val="00B6562C"/>
    <w:rsid w:val="00B66054"/>
    <w:rsid w:val="00B6729E"/>
    <w:rsid w:val="00B673D8"/>
    <w:rsid w:val="00B67415"/>
    <w:rsid w:val="00B720C9"/>
    <w:rsid w:val="00B72C74"/>
    <w:rsid w:val="00B72D59"/>
    <w:rsid w:val="00B73206"/>
    <w:rsid w:val="00B7391B"/>
    <w:rsid w:val="00B73ACC"/>
    <w:rsid w:val="00B743E7"/>
    <w:rsid w:val="00B748EB"/>
    <w:rsid w:val="00B74B80"/>
    <w:rsid w:val="00B7551E"/>
    <w:rsid w:val="00B7567D"/>
    <w:rsid w:val="00B759B6"/>
    <w:rsid w:val="00B76422"/>
    <w:rsid w:val="00B768A9"/>
    <w:rsid w:val="00B76E90"/>
    <w:rsid w:val="00B77335"/>
    <w:rsid w:val="00B8005C"/>
    <w:rsid w:val="00B80D6F"/>
    <w:rsid w:val="00B82E5F"/>
    <w:rsid w:val="00B8488B"/>
    <w:rsid w:val="00B8536D"/>
    <w:rsid w:val="00B8666B"/>
    <w:rsid w:val="00B86C64"/>
    <w:rsid w:val="00B87F6B"/>
    <w:rsid w:val="00B904F4"/>
    <w:rsid w:val="00B909E0"/>
    <w:rsid w:val="00B90BD1"/>
    <w:rsid w:val="00B91A6E"/>
    <w:rsid w:val="00B921A7"/>
    <w:rsid w:val="00B92536"/>
    <w:rsid w:val="00B9274D"/>
    <w:rsid w:val="00B927A8"/>
    <w:rsid w:val="00B941C5"/>
    <w:rsid w:val="00B94207"/>
    <w:rsid w:val="00B945D4"/>
    <w:rsid w:val="00B94AA7"/>
    <w:rsid w:val="00B9506C"/>
    <w:rsid w:val="00B963CD"/>
    <w:rsid w:val="00B96F2C"/>
    <w:rsid w:val="00B97B50"/>
    <w:rsid w:val="00BA14EA"/>
    <w:rsid w:val="00BA1D68"/>
    <w:rsid w:val="00BA3368"/>
    <w:rsid w:val="00BA3608"/>
    <w:rsid w:val="00BA3959"/>
    <w:rsid w:val="00BA3D6A"/>
    <w:rsid w:val="00BA563D"/>
    <w:rsid w:val="00BA5BCC"/>
    <w:rsid w:val="00BA691C"/>
    <w:rsid w:val="00BA6CC0"/>
    <w:rsid w:val="00BB1855"/>
    <w:rsid w:val="00BB1F3C"/>
    <w:rsid w:val="00BB2332"/>
    <w:rsid w:val="00BB239F"/>
    <w:rsid w:val="00BB2494"/>
    <w:rsid w:val="00BB2522"/>
    <w:rsid w:val="00BB28A3"/>
    <w:rsid w:val="00BB3498"/>
    <w:rsid w:val="00BB361A"/>
    <w:rsid w:val="00BB51C1"/>
    <w:rsid w:val="00BB5218"/>
    <w:rsid w:val="00BB5677"/>
    <w:rsid w:val="00BB5A1A"/>
    <w:rsid w:val="00BB72C0"/>
    <w:rsid w:val="00BB7DC8"/>
    <w:rsid w:val="00BB7FF3"/>
    <w:rsid w:val="00BC0AF1"/>
    <w:rsid w:val="00BC13E5"/>
    <w:rsid w:val="00BC209C"/>
    <w:rsid w:val="00BC24C1"/>
    <w:rsid w:val="00BC2562"/>
    <w:rsid w:val="00BC27BE"/>
    <w:rsid w:val="00BC2E86"/>
    <w:rsid w:val="00BC3779"/>
    <w:rsid w:val="00BC41A0"/>
    <w:rsid w:val="00BC43D8"/>
    <w:rsid w:val="00BC4F13"/>
    <w:rsid w:val="00BC5A86"/>
    <w:rsid w:val="00BC7AB9"/>
    <w:rsid w:val="00BD0186"/>
    <w:rsid w:val="00BD059C"/>
    <w:rsid w:val="00BD06A1"/>
    <w:rsid w:val="00BD0D32"/>
    <w:rsid w:val="00BD1661"/>
    <w:rsid w:val="00BD1BD1"/>
    <w:rsid w:val="00BD3A07"/>
    <w:rsid w:val="00BD56BE"/>
    <w:rsid w:val="00BD5B70"/>
    <w:rsid w:val="00BD6178"/>
    <w:rsid w:val="00BD6348"/>
    <w:rsid w:val="00BD7164"/>
    <w:rsid w:val="00BD7394"/>
    <w:rsid w:val="00BD7990"/>
    <w:rsid w:val="00BE141F"/>
    <w:rsid w:val="00BE147F"/>
    <w:rsid w:val="00BE1655"/>
    <w:rsid w:val="00BE1BBC"/>
    <w:rsid w:val="00BE1BD5"/>
    <w:rsid w:val="00BE271F"/>
    <w:rsid w:val="00BE383C"/>
    <w:rsid w:val="00BE46B5"/>
    <w:rsid w:val="00BE4D2C"/>
    <w:rsid w:val="00BE4F1C"/>
    <w:rsid w:val="00BE5064"/>
    <w:rsid w:val="00BE6663"/>
    <w:rsid w:val="00BE69B7"/>
    <w:rsid w:val="00BE6E4A"/>
    <w:rsid w:val="00BE79BB"/>
    <w:rsid w:val="00BF0917"/>
    <w:rsid w:val="00BF0CD7"/>
    <w:rsid w:val="00BF0F60"/>
    <w:rsid w:val="00BF143E"/>
    <w:rsid w:val="00BF15CE"/>
    <w:rsid w:val="00BF2157"/>
    <w:rsid w:val="00BF2BEE"/>
    <w:rsid w:val="00BF2FC3"/>
    <w:rsid w:val="00BF30C7"/>
    <w:rsid w:val="00BF3493"/>
    <w:rsid w:val="00BF3551"/>
    <w:rsid w:val="00BF37C3"/>
    <w:rsid w:val="00BF439C"/>
    <w:rsid w:val="00BF476F"/>
    <w:rsid w:val="00BF4F07"/>
    <w:rsid w:val="00BF6262"/>
    <w:rsid w:val="00BF695B"/>
    <w:rsid w:val="00BF6A14"/>
    <w:rsid w:val="00BF6D2C"/>
    <w:rsid w:val="00BF71B0"/>
    <w:rsid w:val="00C0120B"/>
    <w:rsid w:val="00C0161F"/>
    <w:rsid w:val="00C019A5"/>
    <w:rsid w:val="00C030BD"/>
    <w:rsid w:val="00C036C3"/>
    <w:rsid w:val="00C03CCA"/>
    <w:rsid w:val="00C040E8"/>
    <w:rsid w:val="00C0499E"/>
    <w:rsid w:val="00C04BB2"/>
    <w:rsid w:val="00C04F4A"/>
    <w:rsid w:val="00C058AF"/>
    <w:rsid w:val="00C06094"/>
    <w:rsid w:val="00C06484"/>
    <w:rsid w:val="00C06C9D"/>
    <w:rsid w:val="00C06F9E"/>
    <w:rsid w:val="00C07776"/>
    <w:rsid w:val="00C07C0D"/>
    <w:rsid w:val="00C10210"/>
    <w:rsid w:val="00C1035C"/>
    <w:rsid w:val="00C1140E"/>
    <w:rsid w:val="00C12327"/>
    <w:rsid w:val="00C12AC4"/>
    <w:rsid w:val="00C1358F"/>
    <w:rsid w:val="00C13C2A"/>
    <w:rsid w:val="00C13CE8"/>
    <w:rsid w:val="00C13F64"/>
    <w:rsid w:val="00C14187"/>
    <w:rsid w:val="00C1441D"/>
    <w:rsid w:val="00C15151"/>
    <w:rsid w:val="00C153DB"/>
    <w:rsid w:val="00C16392"/>
    <w:rsid w:val="00C1663D"/>
    <w:rsid w:val="00C16B6B"/>
    <w:rsid w:val="00C17182"/>
    <w:rsid w:val="00C179A2"/>
    <w:rsid w:val="00C179BC"/>
    <w:rsid w:val="00C17F8C"/>
    <w:rsid w:val="00C211E6"/>
    <w:rsid w:val="00C21DDD"/>
    <w:rsid w:val="00C21DE4"/>
    <w:rsid w:val="00C22446"/>
    <w:rsid w:val="00C22502"/>
    <w:rsid w:val="00C22681"/>
    <w:rsid w:val="00C22ED8"/>
    <w:rsid w:val="00C22FB5"/>
    <w:rsid w:val="00C24236"/>
    <w:rsid w:val="00C24B00"/>
    <w:rsid w:val="00C24CBF"/>
    <w:rsid w:val="00C25533"/>
    <w:rsid w:val="00C25C66"/>
    <w:rsid w:val="00C26530"/>
    <w:rsid w:val="00C2710B"/>
    <w:rsid w:val="00C277F1"/>
    <w:rsid w:val="00C279C2"/>
    <w:rsid w:val="00C302C5"/>
    <w:rsid w:val="00C308D8"/>
    <w:rsid w:val="00C3114C"/>
    <w:rsid w:val="00C311C4"/>
    <w:rsid w:val="00C3183E"/>
    <w:rsid w:val="00C33531"/>
    <w:rsid w:val="00C339EB"/>
    <w:rsid w:val="00C33B9E"/>
    <w:rsid w:val="00C34194"/>
    <w:rsid w:val="00C34EB3"/>
    <w:rsid w:val="00C35EF7"/>
    <w:rsid w:val="00C37036"/>
    <w:rsid w:val="00C3751E"/>
    <w:rsid w:val="00C37BAE"/>
    <w:rsid w:val="00C40315"/>
    <w:rsid w:val="00C4043D"/>
    <w:rsid w:val="00C40DAA"/>
    <w:rsid w:val="00C410B7"/>
    <w:rsid w:val="00C41110"/>
    <w:rsid w:val="00C41F7E"/>
    <w:rsid w:val="00C42436"/>
    <w:rsid w:val="00C42A1B"/>
    <w:rsid w:val="00C42B41"/>
    <w:rsid w:val="00C42C1F"/>
    <w:rsid w:val="00C44A8D"/>
    <w:rsid w:val="00C44CF8"/>
    <w:rsid w:val="00C45B91"/>
    <w:rsid w:val="00C460A1"/>
    <w:rsid w:val="00C46124"/>
    <w:rsid w:val="00C4613E"/>
    <w:rsid w:val="00C46644"/>
    <w:rsid w:val="00C467BC"/>
    <w:rsid w:val="00C47543"/>
    <w:rsid w:val="00C4789C"/>
    <w:rsid w:val="00C50F67"/>
    <w:rsid w:val="00C523C4"/>
    <w:rsid w:val="00C52C02"/>
    <w:rsid w:val="00C52DCB"/>
    <w:rsid w:val="00C53832"/>
    <w:rsid w:val="00C549CA"/>
    <w:rsid w:val="00C54F59"/>
    <w:rsid w:val="00C56115"/>
    <w:rsid w:val="00C562ED"/>
    <w:rsid w:val="00C56B64"/>
    <w:rsid w:val="00C56CF1"/>
    <w:rsid w:val="00C56D88"/>
    <w:rsid w:val="00C57EE8"/>
    <w:rsid w:val="00C61072"/>
    <w:rsid w:val="00C61CFF"/>
    <w:rsid w:val="00C6243C"/>
    <w:rsid w:val="00C62F54"/>
    <w:rsid w:val="00C633C7"/>
    <w:rsid w:val="00C6345C"/>
    <w:rsid w:val="00C63AEA"/>
    <w:rsid w:val="00C664B9"/>
    <w:rsid w:val="00C6729F"/>
    <w:rsid w:val="00C67BBF"/>
    <w:rsid w:val="00C67EBF"/>
    <w:rsid w:val="00C70168"/>
    <w:rsid w:val="00C70A9C"/>
    <w:rsid w:val="00C70E32"/>
    <w:rsid w:val="00C71155"/>
    <w:rsid w:val="00C718DD"/>
    <w:rsid w:val="00C71AFB"/>
    <w:rsid w:val="00C74707"/>
    <w:rsid w:val="00C74F20"/>
    <w:rsid w:val="00C75126"/>
    <w:rsid w:val="00C75930"/>
    <w:rsid w:val="00C767C7"/>
    <w:rsid w:val="00C76855"/>
    <w:rsid w:val="00C76A21"/>
    <w:rsid w:val="00C76B65"/>
    <w:rsid w:val="00C7702B"/>
    <w:rsid w:val="00C779FD"/>
    <w:rsid w:val="00C77D84"/>
    <w:rsid w:val="00C80B9E"/>
    <w:rsid w:val="00C81271"/>
    <w:rsid w:val="00C8168E"/>
    <w:rsid w:val="00C82D04"/>
    <w:rsid w:val="00C82D2B"/>
    <w:rsid w:val="00C841B7"/>
    <w:rsid w:val="00C84A6C"/>
    <w:rsid w:val="00C84F46"/>
    <w:rsid w:val="00C85F79"/>
    <w:rsid w:val="00C862B7"/>
    <w:rsid w:val="00C8667D"/>
    <w:rsid w:val="00C86967"/>
    <w:rsid w:val="00C91281"/>
    <w:rsid w:val="00C928A8"/>
    <w:rsid w:val="00C93044"/>
    <w:rsid w:val="00C9384D"/>
    <w:rsid w:val="00C938BE"/>
    <w:rsid w:val="00C93C62"/>
    <w:rsid w:val="00C95246"/>
    <w:rsid w:val="00CA05EF"/>
    <w:rsid w:val="00CA103E"/>
    <w:rsid w:val="00CA19C8"/>
    <w:rsid w:val="00CA3E8D"/>
    <w:rsid w:val="00CA450C"/>
    <w:rsid w:val="00CA4A12"/>
    <w:rsid w:val="00CA5127"/>
    <w:rsid w:val="00CA5718"/>
    <w:rsid w:val="00CA69FC"/>
    <w:rsid w:val="00CA6C45"/>
    <w:rsid w:val="00CA74F6"/>
    <w:rsid w:val="00CA7603"/>
    <w:rsid w:val="00CA7E46"/>
    <w:rsid w:val="00CB04F1"/>
    <w:rsid w:val="00CB0563"/>
    <w:rsid w:val="00CB0957"/>
    <w:rsid w:val="00CB2969"/>
    <w:rsid w:val="00CB364E"/>
    <w:rsid w:val="00CB37B8"/>
    <w:rsid w:val="00CB3DDB"/>
    <w:rsid w:val="00CB4F1A"/>
    <w:rsid w:val="00CB579C"/>
    <w:rsid w:val="00CB58B4"/>
    <w:rsid w:val="00CB6577"/>
    <w:rsid w:val="00CB6768"/>
    <w:rsid w:val="00CB6885"/>
    <w:rsid w:val="00CB69E2"/>
    <w:rsid w:val="00CB74C7"/>
    <w:rsid w:val="00CB7558"/>
    <w:rsid w:val="00CB7F7C"/>
    <w:rsid w:val="00CC0F30"/>
    <w:rsid w:val="00CC1FE9"/>
    <w:rsid w:val="00CC22FA"/>
    <w:rsid w:val="00CC3B49"/>
    <w:rsid w:val="00CC3D04"/>
    <w:rsid w:val="00CC4AF7"/>
    <w:rsid w:val="00CC54E5"/>
    <w:rsid w:val="00CC6B96"/>
    <w:rsid w:val="00CC6F04"/>
    <w:rsid w:val="00CC6FB7"/>
    <w:rsid w:val="00CC7097"/>
    <w:rsid w:val="00CC7B94"/>
    <w:rsid w:val="00CD141E"/>
    <w:rsid w:val="00CD1501"/>
    <w:rsid w:val="00CD192B"/>
    <w:rsid w:val="00CD2548"/>
    <w:rsid w:val="00CD39BC"/>
    <w:rsid w:val="00CD4E3E"/>
    <w:rsid w:val="00CD5199"/>
    <w:rsid w:val="00CD5497"/>
    <w:rsid w:val="00CD5A94"/>
    <w:rsid w:val="00CD5CB8"/>
    <w:rsid w:val="00CD6B33"/>
    <w:rsid w:val="00CD6E8E"/>
    <w:rsid w:val="00CE00E5"/>
    <w:rsid w:val="00CE071B"/>
    <w:rsid w:val="00CE161F"/>
    <w:rsid w:val="00CE1D92"/>
    <w:rsid w:val="00CE212B"/>
    <w:rsid w:val="00CE24E1"/>
    <w:rsid w:val="00CE2A1B"/>
    <w:rsid w:val="00CE2CC6"/>
    <w:rsid w:val="00CE34A2"/>
    <w:rsid w:val="00CE3529"/>
    <w:rsid w:val="00CE4320"/>
    <w:rsid w:val="00CE5394"/>
    <w:rsid w:val="00CE5511"/>
    <w:rsid w:val="00CE5D9A"/>
    <w:rsid w:val="00CE76CD"/>
    <w:rsid w:val="00CF010C"/>
    <w:rsid w:val="00CF02F5"/>
    <w:rsid w:val="00CF0B65"/>
    <w:rsid w:val="00CF111D"/>
    <w:rsid w:val="00CF1C1F"/>
    <w:rsid w:val="00CF336E"/>
    <w:rsid w:val="00CF3485"/>
    <w:rsid w:val="00CF3B5E"/>
    <w:rsid w:val="00CF3BA6"/>
    <w:rsid w:val="00CF3E88"/>
    <w:rsid w:val="00CF4598"/>
    <w:rsid w:val="00CF4E8C"/>
    <w:rsid w:val="00CF5BA0"/>
    <w:rsid w:val="00CF6913"/>
    <w:rsid w:val="00CF7A9F"/>
    <w:rsid w:val="00CF7AA7"/>
    <w:rsid w:val="00D000E2"/>
    <w:rsid w:val="00D0022A"/>
    <w:rsid w:val="00D006CF"/>
    <w:rsid w:val="00D007DF"/>
    <w:rsid w:val="00D008A6"/>
    <w:rsid w:val="00D00960"/>
    <w:rsid w:val="00D00B74"/>
    <w:rsid w:val="00D00C0C"/>
    <w:rsid w:val="00D015F0"/>
    <w:rsid w:val="00D01CAE"/>
    <w:rsid w:val="00D042D0"/>
    <w:rsid w:val="00D0447B"/>
    <w:rsid w:val="00D04894"/>
    <w:rsid w:val="00D048A2"/>
    <w:rsid w:val="00D053CE"/>
    <w:rsid w:val="00D055EB"/>
    <w:rsid w:val="00D056FE"/>
    <w:rsid w:val="00D05B56"/>
    <w:rsid w:val="00D05D60"/>
    <w:rsid w:val="00D114B2"/>
    <w:rsid w:val="00D119DB"/>
    <w:rsid w:val="00D121C4"/>
    <w:rsid w:val="00D14274"/>
    <w:rsid w:val="00D14A72"/>
    <w:rsid w:val="00D14C5F"/>
    <w:rsid w:val="00D15E5B"/>
    <w:rsid w:val="00D15FAD"/>
    <w:rsid w:val="00D170C4"/>
    <w:rsid w:val="00D17C62"/>
    <w:rsid w:val="00D209E9"/>
    <w:rsid w:val="00D21586"/>
    <w:rsid w:val="00D21EA5"/>
    <w:rsid w:val="00D233B8"/>
    <w:rsid w:val="00D23A38"/>
    <w:rsid w:val="00D2490B"/>
    <w:rsid w:val="00D24C8B"/>
    <w:rsid w:val="00D2574C"/>
    <w:rsid w:val="00D26CA4"/>
    <w:rsid w:val="00D26D79"/>
    <w:rsid w:val="00D27501"/>
    <w:rsid w:val="00D27C2B"/>
    <w:rsid w:val="00D30DBE"/>
    <w:rsid w:val="00D3227E"/>
    <w:rsid w:val="00D329AC"/>
    <w:rsid w:val="00D33363"/>
    <w:rsid w:val="00D34119"/>
    <w:rsid w:val="00D34529"/>
    <w:rsid w:val="00D34777"/>
    <w:rsid w:val="00D34943"/>
    <w:rsid w:val="00D34A2B"/>
    <w:rsid w:val="00D34D84"/>
    <w:rsid w:val="00D35409"/>
    <w:rsid w:val="00D359D4"/>
    <w:rsid w:val="00D360C3"/>
    <w:rsid w:val="00D3700D"/>
    <w:rsid w:val="00D37049"/>
    <w:rsid w:val="00D378CD"/>
    <w:rsid w:val="00D40DF5"/>
    <w:rsid w:val="00D41B88"/>
    <w:rsid w:val="00D41E23"/>
    <w:rsid w:val="00D429EC"/>
    <w:rsid w:val="00D42AA0"/>
    <w:rsid w:val="00D42C2E"/>
    <w:rsid w:val="00D43256"/>
    <w:rsid w:val="00D43D44"/>
    <w:rsid w:val="00D43EBB"/>
    <w:rsid w:val="00D44BDD"/>
    <w:rsid w:val="00D44E4E"/>
    <w:rsid w:val="00D4530A"/>
    <w:rsid w:val="00D46D26"/>
    <w:rsid w:val="00D479DC"/>
    <w:rsid w:val="00D47FFC"/>
    <w:rsid w:val="00D50A12"/>
    <w:rsid w:val="00D50F11"/>
    <w:rsid w:val="00D51254"/>
    <w:rsid w:val="00D513A8"/>
    <w:rsid w:val="00D5156F"/>
    <w:rsid w:val="00D51627"/>
    <w:rsid w:val="00D51E1A"/>
    <w:rsid w:val="00D51F77"/>
    <w:rsid w:val="00D52344"/>
    <w:rsid w:val="00D5267F"/>
    <w:rsid w:val="00D532DA"/>
    <w:rsid w:val="00D54570"/>
    <w:rsid w:val="00D5488E"/>
    <w:rsid w:val="00D54AAC"/>
    <w:rsid w:val="00D54B32"/>
    <w:rsid w:val="00D552E3"/>
    <w:rsid w:val="00D55423"/>
    <w:rsid w:val="00D55DF0"/>
    <w:rsid w:val="00D563E1"/>
    <w:rsid w:val="00D5675B"/>
    <w:rsid w:val="00D56A61"/>
    <w:rsid w:val="00D56BB6"/>
    <w:rsid w:val="00D56D4A"/>
    <w:rsid w:val="00D6022B"/>
    <w:rsid w:val="00D60C40"/>
    <w:rsid w:val="00D60D23"/>
    <w:rsid w:val="00D60DBD"/>
    <w:rsid w:val="00D6138D"/>
    <w:rsid w:val="00D6166E"/>
    <w:rsid w:val="00D61F1D"/>
    <w:rsid w:val="00D6207A"/>
    <w:rsid w:val="00D63126"/>
    <w:rsid w:val="00D635AF"/>
    <w:rsid w:val="00D63A67"/>
    <w:rsid w:val="00D63DF2"/>
    <w:rsid w:val="00D646C9"/>
    <w:rsid w:val="00D6492E"/>
    <w:rsid w:val="00D64A1C"/>
    <w:rsid w:val="00D64F8F"/>
    <w:rsid w:val="00D65845"/>
    <w:rsid w:val="00D65E38"/>
    <w:rsid w:val="00D65FC8"/>
    <w:rsid w:val="00D66764"/>
    <w:rsid w:val="00D67142"/>
    <w:rsid w:val="00D6767B"/>
    <w:rsid w:val="00D70087"/>
    <w:rsid w:val="00D7079E"/>
    <w:rsid w:val="00D70823"/>
    <w:rsid w:val="00D70A20"/>
    <w:rsid w:val="00D70AB1"/>
    <w:rsid w:val="00D70F23"/>
    <w:rsid w:val="00D7113C"/>
    <w:rsid w:val="00D713D5"/>
    <w:rsid w:val="00D73178"/>
    <w:rsid w:val="00D738B5"/>
    <w:rsid w:val="00D73DD6"/>
    <w:rsid w:val="00D745F5"/>
    <w:rsid w:val="00D74BCD"/>
    <w:rsid w:val="00D74CAB"/>
    <w:rsid w:val="00D75392"/>
    <w:rsid w:val="00D75790"/>
    <w:rsid w:val="00D7585E"/>
    <w:rsid w:val="00D75952"/>
    <w:rsid w:val="00D759A3"/>
    <w:rsid w:val="00D7634B"/>
    <w:rsid w:val="00D76B0E"/>
    <w:rsid w:val="00D77FE1"/>
    <w:rsid w:val="00D805B4"/>
    <w:rsid w:val="00D811F1"/>
    <w:rsid w:val="00D82E32"/>
    <w:rsid w:val="00D8330E"/>
    <w:rsid w:val="00D83974"/>
    <w:rsid w:val="00D84133"/>
    <w:rsid w:val="00D8431C"/>
    <w:rsid w:val="00D8469D"/>
    <w:rsid w:val="00D85133"/>
    <w:rsid w:val="00D85F6B"/>
    <w:rsid w:val="00D878F5"/>
    <w:rsid w:val="00D8790C"/>
    <w:rsid w:val="00D91607"/>
    <w:rsid w:val="00D917F6"/>
    <w:rsid w:val="00D92241"/>
    <w:rsid w:val="00D927B8"/>
    <w:rsid w:val="00D92C82"/>
    <w:rsid w:val="00D93134"/>
    <w:rsid w:val="00D93336"/>
    <w:rsid w:val="00D94314"/>
    <w:rsid w:val="00D9460B"/>
    <w:rsid w:val="00D95BC7"/>
    <w:rsid w:val="00D95C17"/>
    <w:rsid w:val="00D96043"/>
    <w:rsid w:val="00D96D93"/>
    <w:rsid w:val="00D974BF"/>
    <w:rsid w:val="00D97779"/>
    <w:rsid w:val="00DA0592"/>
    <w:rsid w:val="00DA14AB"/>
    <w:rsid w:val="00DA237B"/>
    <w:rsid w:val="00DA44D4"/>
    <w:rsid w:val="00DA4B89"/>
    <w:rsid w:val="00DA5025"/>
    <w:rsid w:val="00DA52F5"/>
    <w:rsid w:val="00DA6545"/>
    <w:rsid w:val="00DA71CA"/>
    <w:rsid w:val="00DA73A3"/>
    <w:rsid w:val="00DA76DD"/>
    <w:rsid w:val="00DB0C70"/>
    <w:rsid w:val="00DB1424"/>
    <w:rsid w:val="00DB3080"/>
    <w:rsid w:val="00DB435C"/>
    <w:rsid w:val="00DB4C36"/>
    <w:rsid w:val="00DB4E12"/>
    <w:rsid w:val="00DB5771"/>
    <w:rsid w:val="00DB586E"/>
    <w:rsid w:val="00DB6BD4"/>
    <w:rsid w:val="00DB75BB"/>
    <w:rsid w:val="00DC0AB6"/>
    <w:rsid w:val="00DC1E89"/>
    <w:rsid w:val="00DC207D"/>
    <w:rsid w:val="00DC21CF"/>
    <w:rsid w:val="00DC27BC"/>
    <w:rsid w:val="00DC3395"/>
    <w:rsid w:val="00DC3664"/>
    <w:rsid w:val="00DC4B9B"/>
    <w:rsid w:val="00DC4F84"/>
    <w:rsid w:val="00DC6162"/>
    <w:rsid w:val="00DC6EFC"/>
    <w:rsid w:val="00DC7243"/>
    <w:rsid w:val="00DC7CDE"/>
    <w:rsid w:val="00DD0DEA"/>
    <w:rsid w:val="00DD0E44"/>
    <w:rsid w:val="00DD16A4"/>
    <w:rsid w:val="00DD195B"/>
    <w:rsid w:val="00DD243F"/>
    <w:rsid w:val="00DD2B06"/>
    <w:rsid w:val="00DD2C10"/>
    <w:rsid w:val="00DD408A"/>
    <w:rsid w:val="00DD46E9"/>
    <w:rsid w:val="00DD4711"/>
    <w:rsid w:val="00DD4812"/>
    <w:rsid w:val="00DD4CA7"/>
    <w:rsid w:val="00DD65BD"/>
    <w:rsid w:val="00DE0097"/>
    <w:rsid w:val="00DE0174"/>
    <w:rsid w:val="00DE01EC"/>
    <w:rsid w:val="00DE05AE"/>
    <w:rsid w:val="00DE0979"/>
    <w:rsid w:val="00DE12E9"/>
    <w:rsid w:val="00DE2577"/>
    <w:rsid w:val="00DE2B00"/>
    <w:rsid w:val="00DE301D"/>
    <w:rsid w:val="00DE33EC"/>
    <w:rsid w:val="00DE34FB"/>
    <w:rsid w:val="00DE3E09"/>
    <w:rsid w:val="00DE43F4"/>
    <w:rsid w:val="00DE4D5F"/>
    <w:rsid w:val="00DE5391"/>
    <w:rsid w:val="00DE53F8"/>
    <w:rsid w:val="00DE54D6"/>
    <w:rsid w:val="00DE5A51"/>
    <w:rsid w:val="00DE5FB0"/>
    <w:rsid w:val="00DE60E6"/>
    <w:rsid w:val="00DE6491"/>
    <w:rsid w:val="00DE6C9B"/>
    <w:rsid w:val="00DE74DC"/>
    <w:rsid w:val="00DE7D5A"/>
    <w:rsid w:val="00DF0B81"/>
    <w:rsid w:val="00DF1EC4"/>
    <w:rsid w:val="00DF247C"/>
    <w:rsid w:val="00DF2A59"/>
    <w:rsid w:val="00DF37B7"/>
    <w:rsid w:val="00DF3DF3"/>
    <w:rsid w:val="00DF3E4F"/>
    <w:rsid w:val="00DF3F4F"/>
    <w:rsid w:val="00DF69AA"/>
    <w:rsid w:val="00DF707E"/>
    <w:rsid w:val="00DF70A1"/>
    <w:rsid w:val="00DF759D"/>
    <w:rsid w:val="00DF76A7"/>
    <w:rsid w:val="00DF7B2A"/>
    <w:rsid w:val="00E003AF"/>
    <w:rsid w:val="00E00482"/>
    <w:rsid w:val="00E018C3"/>
    <w:rsid w:val="00E01C15"/>
    <w:rsid w:val="00E02834"/>
    <w:rsid w:val="00E029E4"/>
    <w:rsid w:val="00E04622"/>
    <w:rsid w:val="00E04DEA"/>
    <w:rsid w:val="00E04EC1"/>
    <w:rsid w:val="00E052B1"/>
    <w:rsid w:val="00E05886"/>
    <w:rsid w:val="00E06029"/>
    <w:rsid w:val="00E104C6"/>
    <w:rsid w:val="00E10C02"/>
    <w:rsid w:val="00E11F5F"/>
    <w:rsid w:val="00E123AC"/>
    <w:rsid w:val="00E12ACD"/>
    <w:rsid w:val="00E134D8"/>
    <w:rsid w:val="00E137F4"/>
    <w:rsid w:val="00E13D45"/>
    <w:rsid w:val="00E14B5D"/>
    <w:rsid w:val="00E164F2"/>
    <w:rsid w:val="00E16808"/>
    <w:rsid w:val="00E16F61"/>
    <w:rsid w:val="00E17419"/>
    <w:rsid w:val="00E1760D"/>
    <w:rsid w:val="00E178A7"/>
    <w:rsid w:val="00E17A11"/>
    <w:rsid w:val="00E20241"/>
    <w:rsid w:val="00E20C6B"/>
    <w:rsid w:val="00E20E50"/>
    <w:rsid w:val="00E20F6A"/>
    <w:rsid w:val="00E2197B"/>
    <w:rsid w:val="00E21992"/>
    <w:rsid w:val="00E21A25"/>
    <w:rsid w:val="00E23174"/>
    <w:rsid w:val="00E23303"/>
    <w:rsid w:val="00E2342C"/>
    <w:rsid w:val="00E239E0"/>
    <w:rsid w:val="00E24071"/>
    <w:rsid w:val="00E2432F"/>
    <w:rsid w:val="00E253CA"/>
    <w:rsid w:val="00E25404"/>
    <w:rsid w:val="00E26F9E"/>
    <w:rsid w:val="00E27045"/>
    <w:rsid w:val="00E2771C"/>
    <w:rsid w:val="00E3039C"/>
    <w:rsid w:val="00E30EED"/>
    <w:rsid w:val="00E31D50"/>
    <w:rsid w:val="00E324D9"/>
    <w:rsid w:val="00E32D0D"/>
    <w:rsid w:val="00E331FB"/>
    <w:rsid w:val="00E33DF4"/>
    <w:rsid w:val="00E34460"/>
    <w:rsid w:val="00E35875"/>
    <w:rsid w:val="00E35CAC"/>
    <w:rsid w:val="00E35EDE"/>
    <w:rsid w:val="00E364AA"/>
    <w:rsid w:val="00E36528"/>
    <w:rsid w:val="00E409B4"/>
    <w:rsid w:val="00E40CF7"/>
    <w:rsid w:val="00E413B8"/>
    <w:rsid w:val="00E415DA"/>
    <w:rsid w:val="00E423DE"/>
    <w:rsid w:val="00E434EB"/>
    <w:rsid w:val="00E440C0"/>
    <w:rsid w:val="00E44750"/>
    <w:rsid w:val="00E45EDF"/>
    <w:rsid w:val="00E4683D"/>
    <w:rsid w:val="00E46CA0"/>
    <w:rsid w:val="00E4765C"/>
    <w:rsid w:val="00E47EA7"/>
    <w:rsid w:val="00E503B5"/>
    <w:rsid w:val="00E504A1"/>
    <w:rsid w:val="00E50C79"/>
    <w:rsid w:val="00E51231"/>
    <w:rsid w:val="00E52A67"/>
    <w:rsid w:val="00E5391D"/>
    <w:rsid w:val="00E5432A"/>
    <w:rsid w:val="00E55595"/>
    <w:rsid w:val="00E565F2"/>
    <w:rsid w:val="00E578FD"/>
    <w:rsid w:val="00E602A7"/>
    <w:rsid w:val="00E6105A"/>
    <w:rsid w:val="00E61153"/>
    <w:rsid w:val="00E6170F"/>
    <w:rsid w:val="00E619E1"/>
    <w:rsid w:val="00E61B38"/>
    <w:rsid w:val="00E62278"/>
    <w:rsid w:val="00E62D82"/>
    <w:rsid w:val="00E62FBE"/>
    <w:rsid w:val="00E63389"/>
    <w:rsid w:val="00E6365A"/>
    <w:rsid w:val="00E6389A"/>
    <w:rsid w:val="00E64597"/>
    <w:rsid w:val="00E649EC"/>
    <w:rsid w:val="00E65780"/>
    <w:rsid w:val="00E65E9F"/>
    <w:rsid w:val="00E666DE"/>
    <w:rsid w:val="00E66AA1"/>
    <w:rsid w:val="00E66B6A"/>
    <w:rsid w:val="00E66CE7"/>
    <w:rsid w:val="00E71243"/>
    <w:rsid w:val="00E71362"/>
    <w:rsid w:val="00E714D8"/>
    <w:rsid w:val="00E7168A"/>
    <w:rsid w:val="00E71D25"/>
    <w:rsid w:val="00E7295C"/>
    <w:rsid w:val="00E73306"/>
    <w:rsid w:val="00E7346C"/>
    <w:rsid w:val="00E73590"/>
    <w:rsid w:val="00E74817"/>
    <w:rsid w:val="00E74FE4"/>
    <w:rsid w:val="00E7553D"/>
    <w:rsid w:val="00E75BEB"/>
    <w:rsid w:val="00E75E34"/>
    <w:rsid w:val="00E76079"/>
    <w:rsid w:val="00E76CD3"/>
    <w:rsid w:val="00E7738D"/>
    <w:rsid w:val="00E7751C"/>
    <w:rsid w:val="00E77F52"/>
    <w:rsid w:val="00E80EF3"/>
    <w:rsid w:val="00E81633"/>
    <w:rsid w:val="00E82503"/>
    <w:rsid w:val="00E82AED"/>
    <w:rsid w:val="00E82FCC"/>
    <w:rsid w:val="00E831A3"/>
    <w:rsid w:val="00E85CD0"/>
    <w:rsid w:val="00E862B5"/>
    <w:rsid w:val="00E863D8"/>
    <w:rsid w:val="00E86733"/>
    <w:rsid w:val="00E86927"/>
    <w:rsid w:val="00E8700D"/>
    <w:rsid w:val="00E87094"/>
    <w:rsid w:val="00E878E6"/>
    <w:rsid w:val="00E90F75"/>
    <w:rsid w:val="00E9108A"/>
    <w:rsid w:val="00E923BD"/>
    <w:rsid w:val="00E94803"/>
    <w:rsid w:val="00E94B69"/>
    <w:rsid w:val="00E9588E"/>
    <w:rsid w:val="00E963B1"/>
    <w:rsid w:val="00E964E3"/>
    <w:rsid w:val="00E96813"/>
    <w:rsid w:val="00EA0BB4"/>
    <w:rsid w:val="00EA1099"/>
    <w:rsid w:val="00EA17B9"/>
    <w:rsid w:val="00EA279E"/>
    <w:rsid w:val="00EA2A4F"/>
    <w:rsid w:val="00EA2BA6"/>
    <w:rsid w:val="00EA2FD7"/>
    <w:rsid w:val="00EA33B1"/>
    <w:rsid w:val="00EA3699"/>
    <w:rsid w:val="00EA39F0"/>
    <w:rsid w:val="00EA43A2"/>
    <w:rsid w:val="00EA4CEE"/>
    <w:rsid w:val="00EA5F11"/>
    <w:rsid w:val="00EA66A9"/>
    <w:rsid w:val="00EA70DA"/>
    <w:rsid w:val="00EA74F2"/>
    <w:rsid w:val="00EA7552"/>
    <w:rsid w:val="00EA7F5C"/>
    <w:rsid w:val="00EB0989"/>
    <w:rsid w:val="00EB193D"/>
    <w:rsid w:val="00EB2A71"/>
    <w:rsid w:val="00EB2C57"/>
    <w:rsid w:val="00EB32CF"/>
    <w:rsid w:val="00EB37D1"/>
    <w:rsid w:val="00EB4DDA"/>
    <w:rsid w:val="00EB4E19"/>
    <w:rsid w:val="00EB62B1"/>
    <w:rsid w:val="00EB7548"/>
    <w:rsid w:val="00EB7598"/>
    <w:rsid w:val="00EB7885"/>
    <w:rsid w:val="00EB79F6"/>
    <w:rsid w:val="00EC0998"/>
    <w:rsid w:val="00EC1D42"/>
    <w:rsid w:val="00EC2805"/>
    <w:rsid w:val="00EC3100"/>
    <w:rsid w:val="00EC32FD"/>
    <w:rsid w:val="00EC3D02"/>
    <w:rsid w:val="00EC3F2C"/>
    <w:rsid w:val="00EC437B"/>
    <w:rsid w:val="00EC4A19"/>
    <w:rsid w:val="00EC4CBD"/>
    <w:rsid w:val="00EC523A"/>
    <w:rsid w:val="00EC703B"/>
    <w:rsid w:val="00EC70D8"/>
    <w:rsid w:val="00EC78F8"/>
    <w:rsid w:val="00ED0CF6"/>
    <w:rsid w:val="00ED1008"/>
    <w:rsid w:val="00ED1338"/>
    <w:rsid w:val="00ED1475"/>
    <w:rsid w:val="00ED1AB4"/>
    <w:rsid w:val="00ED1DD8"/>
    <w:rsid w:val="00ED288C"/>
    <w:rsid w:val="00ED2C23"/>
    <w:rsid w:val="00ED2CF0"/>
    <w:rsid w:val="00ED3728"/>
    <w:rsid w:val="00ED62EA"/>
    <w:rsid w:val="00ED667B"/>
    <w:rsid w:val="00ED6D87"/>
    <w:rsid w:val="00EE1058"/>
    <w:rsid w:val="00EE1089"/>
    <w:rsid w:val="00EE1207"/>
    <w:rsid w:val="00EE1614"/>
    <w:rsid w:val="00EE16B1"/>
    <w:rsid w:val="00EE1D44"/>
    <w:rsid w:val="00EE3260"/>
    <w:rsid w:val="00EE3475"/>
    <w:rsid w:val="00EE36FD"/>
    <w:rsid w:val="00EE3A54"/>
    <w:rsid w:val="00EE3CF3"/>
    <w:rsid w:val="00EE50F0"/>
    <w:rsid w:val="00EE586E"/>
    <w:rsid w:val="00EE5BEB"/>
    <w:rsid w:val="00EE6524"/>
    <w:rsid w:val="00EE7069"/>
    <w:rsid w:val="00EE727E"/>
    <w:rsid w:val="00EE788B"/>
    <w:rsid w:val="00EE7CC4"/>
    <w:rsid w:val="00EF00ED"/>
    <w:rsid w:val="00EF0192"/>
    <w:rsid w:val="00EF0196"/>
    <w:rsid w:val="00EF031C"/>
    <w:rsid w:val="00EF06A8"/>
    <w:rsid w:val="00EF0943"/>
    <w:rsid w:val="00EF0EAD"/>
    <w:rsid w:val="00EF0F0B"/>
    <w:rsid w:val="00EF242F"/>
    <w:rsid w:val="00EF37C8"/>
    <w:rsid w:val="00EF430A"/>
    <w:rsid w:val="00EF4CB1"/>
    <w:rsid w:val="00EF5798"/>
    <w:rsid w:val="00EF5998"/>
    <w:rsid w:val="00EF5DAF"/>
    <w:rsid w:val="00EF60A5"/>
    <w:rsid w:val="00EF60E5"/>
    <w:rsid w:val="00EF6A0C"/>
    <w:rsid w:val="00EF6CFC"/>
    <w:rsid w:val="00EF6E7F"/>
    <w:rsid w:val="00EF6F99"/>
    <w:rsid w:val="00EF75F1"/>
    <w:rsid w:val="00EF7ADB"/>
    <w:rsid w:val="00EF7B27"/>
    <w:rsid w:val="00F011FB"/>
    <w:rsid w:val="00F01770"/>
    <w:rsid w:val="00F01D8F"/>
    <w:rsid w:val="00F01D93"/>
    <w:rsid w:val="00F0316E"/>
    <w:rsid w:val="00F039B0"/>
    <w:rsid w:val="00F04E2B"/>
    <w:rsid w:val="00F05165"/>
    <w:rsid w:val="00F05A4D"/>
    <w:rsid w:val="00F06BB9"/>
    <w:rsid w:val="00F06D6D"/>
    <w:rsid w:val="00F10BCF"/>
    <w:rsid w:val="00F11A63"/>
    <w:rsid w:val="00F121C4"/>
    <w:rsid w:val="00F12C25"/>
    <w:rsid w:val="00F16658"/>
    <w:rsid w:val="00F17235"/>
    <w:rsid w:val="00F17538"/>
    <w:rsid w:val="00F20B40"/>
    <w:rsid w:val="00F211C4"/>
    <w:rsid w:val="00F212AB"/>
    <w:rsid w:val="00F214D8"/>
    <w:rsid w:val="00F2269A"/>
    <w:rsid w:val="00F22775"/>
    <w:rsid w:val="00F228A5"/>
    <w:rsid w:val="00F2361F"/>
    <w:rsid w:val="00F246D4"/>
    <w:rsid w:val="00F269DC"/>
    <w:rsid w:val="00F27F5F"/>
    <w:rsid w:val="00F3001F"/>
    <w:rsid w:val="00F309E2"/>
    <w:rsid w:val="00F30C2D"/>
    <w:rsid w:val="00F318BD"/>
    <w:rsid w:val="00F31BCA"/>
    <w:rsid w:val="00F31D33"/>
    <w:rsid w:val="00F32557"/>
    <w:rsid w:val="00F32C8A"/>
    <w:rsid w:val="00F32CE9"/>
    <w:rsid w:val="00F3300A"/>
    <w:rsid w:val="00F332EF"/>
    <w:rsid w:val="00F3380C"/>
    <w:rsid w:val="00F33A6A"/>
    <w:rsid w:val="00F33FDE"/>
    <w:rsid w:val="00F3411F"/>
    <w:rsid w:val="00F34336"/>
    <w:rsid w:val="00F34A67"/>
    <w:rsid w:val="00F34D8E"/>
    <w:rsid w:val="00F3515A"/>
    <w:rsid w:val="00F35383"/>
    <w:rsid w:val="00F365EC"/>
    <w:rsid w:val="00F3674D"/>
    <w:rsid w:val="00F37587"/>
    <w:rsid w:val="00F377A2"/>
    <w:rsid w:val="00F4079E"/>
    <w:rsid w:val="00F407CA"/>
    <w:rsid w:val="00F40B14"/>
    <w:rsid w:val="00F40D75"/>
    <w:rsid w:val="00F40DC4"/>
    <w:rsid w:val="00F40EE3"/>
    <w:rsid w:val="00F4137B"/>
    <w:rsid w:val="00F42101"/>
    <w:rsid w:val="00F42EAA"/>
    <w:rsid w:val="00F42EE0"/>
    <w:rsid w:val="00F42FA2"/>
    <w:rsid w:val="00F434A9"/>
    <w:rsid w:val="00F437C4"/>
    <w:rsid w:val="00F44013"/>
    <w:rsid w:val="00F446A0"/>
    <w:rsid w:val="00F45014"/>
    <w:rsid w:val="00F45DCF"/>
    <w:rsid w:val="00F4616B"/>
    <w:rsid w:val="00F46F78"/>
    <w:rsid w:val="00F470D2"/>
    <w:rsid w:val="00F4739C"/>
    <w:rsid w:val="00F47A0A"/>
    <w:rsid w:val="00F47A79"/>
    <w:rsid w:val="00F47F5C"/>
    <w:rsid w:val="00F50CF7"/>
    <w:rsid w:val="00F51220"/>
    <w:rsid w:val="00F51928"/>
    <w:rsid w:val="00F52B68"/>
    <w:rsid w:val="00F52F69"/>
    <w:rsid w:val="00F543B3"/>
    <w:rsid w:val="00F5467A"/>
    <w:rsid w:val="00F54EB7"/>
    <w:rsid w:val="00F5643A"/>
    <w:rsid w:val="00F56596"/>
    <w:rsid w:val="00F57085"/>
    <w:rsid w:val="00F605AF"/>
    <w:rsid w:val="00F6075F"/>
    <w:rsid w:val="00F607B8"/>
    <w:rsid w:val="00F61A8F"/>
    <w:rsid w:val="00F61F47"/>
    <w:rsid w:val="00F61FEE"/>
    <w:rsid w:val="00F62236"/>
    <w:rsid w:val="00F63959"/>
    <w:rsid w:val="00F63CDF"/>
    <w:rsid w:val="00F642AF"/>
    <w:rsid w:val="00F64617"/>
    <w:rsid w:val="00F65026"/>
    <w:rsid w:val="00F650B4"/>
    <w:rsid w:val="00F65192"/>
    <w:rsid w:val="00F65901"/>
    <w:rsid w:val="00F66B95"/>
    <w:rsid w:val="00F706AA"/>
    <w:rsid w:val="00F715D0"/>
    <w:rsid w:val="00F717E7"/>
    <w:rsid w:val="00F71CCA"/>
    <w:rsid w:val="00F724A1"/>
    <w:rsid w:val="00F7288E"/>
    <w:rsid w:val="00F73979"/>
    <w:rsid w:val="00F73ABE"/>
    <w:rsid w:val="00F740FA"/>
    <w:rsid w:val="00F74A7A"/>
    <w:rsid w:val="00F75211"/>
    <w:rsid w:val="00F753A4"/>
    <w:rsid w:val="00F7632C"/>
    <w:rsid w:val="00F76639"/>
    <w:rsid w:val="00F76989"/>
    <w:rsid w:val="00F76FDC"/>
    <w:rsid w:val="00F771C6"/>
    <w:rsid w:val="00F777BA"/>
    <w:rsid w:val="00F77E4A"/>
    <w:rsid w:val="00F77ED7"/>
    <w:rsid w:val="00F8042F"/>
    <w:rsid w:val="00F80CEA"/>
    <w:rsid w:val="00F80F5D"/>
    <w:rsid w:val="00F818CF"/>
    <w:rsid w:val="00F83143"/>
    <w:rsid w:val="00F8419A"/>
    <w:rsid w:val="00F84564"/>
    <w:rsid w:val="00F853F3"/>
    <w:rsid w:val="00F85853"/>
    <w:rsid w:val="00F8591B"/>
    <w:rsid w:val="00F8655C"/>
    <w:rsid w:val="00F871E3"/>
    <w:rsid w:val="00F90378"/>
    <w:rsid w:val="00F90BCA"/>
    <w:rsid w:val="00F90E1A"/>
    <w:rsid w:val="00F91352"/>
    <w:rsid w:val="00F91B79"/>
    <w:rsid w:val="00F91EC4"/>
    <w:rsid w:val="00F91FC8"/>
    <w:rsid w:val="00F9368E"/>
    <w:rsid w:val="00F936EB"/>
    <w:rsid w:val="00F93860"/>
    <w:rsid w:val="00F9406E"/>
    <w:rsid w:val="00F94B27"/>
    <w:rsid w:val="00F95EB6"/>
    <w:rsid w:val="00F96626"/>
    <w:rsid w:val="00F96946"/>
    <w:rsid w:val="00F96D46"/>
    <w:rsid w:val="00F97131"/>
    <w:rsid w:val="00F9720F"/>
    <w:rsid w:val="00F97B4B"/>
    <w:rsid w:val="00F97C84"/>
    <w:rsid w:val="00FA0156"/>
    <w:rsid w:val="00FA0D81"/>
    <w:rsid w:val="00FA1394"/>
    <w:rsid w:val="00FA166A"/>
    <w:rsid w:val="00FA1CB1"/>
    <w:rsid w:val="00FA2497"/>
    <w:rsid w:val="00FA28D1"/>
    <w:rsid w:val="00FA2CF6"/>
    <w:rsid w:val="00FA2D55"/>
    <w:rsid w:val="00FA3065"/>
    <w:rsid w:val="00FA3EBB"/>
    <w:rsid w:val="00FA4284"/>
    <w:rsid w:val="00FA4393"/>
    <w:rsid w:val="00FA4CBE"/>
    <w:rsid w:val="00FA52F9"/>
    <w:rsid w:val="00FA54D8"/>
    <w:rsid w:val="00FA7A23"/>
    <w:rsid w:val="00FA7B0F"/>
    <w:rsid w:val="00FA7E0B"/>
    <w:rsid w:val="00FB0346"/>
    <w:rsid w:val="00FB0E61"/>
    <w:rsid w:val="00FB10FF"/>
    <w:rsid w:val="00FB1AF9"/>
    <w:rsid w:val="00FB1D69"/>
    <w:rsid w:val="00FB2812"/>
    <w:rsid w:val="00FB2EBE"/>
    <w:rsid w:val="00FB30E9"/>
    <w:rsid w:val="00FB332B"/>
    <w:rsid w:val="00FB3570"/>
    <w:rsid w:val="00FB37BE"/>
    <w:rsid w:val="00FB452D"/>
    <w:rsid w:val="00FB4D46"/>
    <w:rsid w:val="00FB67AC"/>
    <w:rsid w:val="00FB7100"/>
    <w:rsid w:val="00FB789B"/>
    <w:rsid w:val="00FC0636"/>
    <w:rsid w:val="00FC0C6F"/>
    <w:rsid w:val="00FC14C7"/>
    <w:rsid w:val="00FC2758"/>
    <w:rsid w:val="00FC2D6E"/>
    <w:rsid w:val="00FC3523"/>
    <w:rsid w:val="00FC3C3B"/>
    <w:rsid w:val="00FC44C4"/>
    <w:rsid w:val="00FC4654"/>
    <w:rsid w:val="00FC4823"/>
    <w:rsid w:val="00FC4F7B"/>
    <w:rsid w:val="00FC60F5"/>
    <w:rsid w:val="00FC755A"/>
    <w:rsid w:val="00FC7EBE"/>
    <w:rsid w:val="00FD05FD"/>
    <w:rsid w:val="00FD0871"/>
    <w:rsid w:val="00FD09EE"/>
    <w:rsid w:val="00FD0A36"/>
    <w:rsid w:val="00FD13D2"/>
    <w:rsid w:val="00FD1F94"/>
    <w:rsid w:val="00FD21A7"/>
    <w:rsid w:val="00FD26D4"/>
    <w:rsid w:val="00FD3347"/>
    <w:rsid w:val="00FD37D3"/>
    <w:rsid w:val="00FD40E9"/>
    <w:rsid w:val="00FD4854"/>
    <w:rsid w:val="00FD495B"/>
    <w:rsid w:val="00FD4B43"/>
    <w:rsid w:val="00FD5257"/>
    <w:rsid w:val="00FD7EC3"/>
    <w:rsid w:val="00FE0A6E"/>
    <w:rsid w:val="00FE0C73"/>
    <w:rsid w:val="00FE0E7C"/>
    <w:rsid w:val="00FE0F38"/>
    <w:rsid w:val="00FE108E"/>
    <w:rsid w:val="00FE10F9"/>
    <w:rsid w:val="00FE126B"/>
    <w:rsid w:val="00FE1913"/>
    <w:rsid w:val="00FE2049"/>
    <w:rsid w:val="00FE2356"/>
    <w:rsid w:val="00FE2629"/>
    <w:rsid w:val="00FE301A"/>
    <w:rsid w:val="00FE36BF"/>
    <w:rsid w:val="00FE40B5"/>
    <w:rsid w:val="00FE4FDF"/>
    <w:rsid w:val="00FE5149"/>
    <w:rsid w:val="00FE54EE"/>
    <w:rsid w:val="00FE5D2E"/>
    <w:rsid w:val="00FE6281"/>
    <w:rsid w:val="00FE660C"/>
    <w:rsid w:val="00FE7774"/>
    <w:rsid w:val="00FE7FD9"/>
    <w:rsid w:val="00FF0F2A"/>
    <w:rsid w:val="00FF104B"/>
    <w:rsid w:val="00FF1627"/>
    <w:rsid w:val="00FF3D96"/>
    <w:rsid w:val="00FF449B"/>
    <w:rsid w:val="00FF492B"/>
    <w:rsid w:val="00FF5EC7"/>
    <w:rsid w:val="00FF6302"/>
    <w:rsid w:val="00FF7815"/>
    <w:rsid w:val="00FF7892"/>
    <w:rsid w:val="0321F1EE"/>
    <w:rsid w:val="036FF37E"/>
    <w:rsid w:val="041EDD50"/>
    <w:rsid w:val="0485C238"/>
    <w:rsid w:val="050C4F5D"/>
    <w:rsid w:val="053C4FF3"/>
    <w:rsid w:val="0687349E"/>
    <w:rsid w:val="06E264F1"/>
    <w:rsid w:val="08641677"/>
    <w:rsid w:val="095C3ACB"/>
    <w:rsid w:val="09AC1D10"/>
    <w:rsid w:val="0D483284"/>
    <w:rsid w:val="11DFDD75"/>
    <w:rsid w:val="168370E5"/>
    <w:rsid w:val="17E1AEF1"/>
    <w:rsid w:val="1B1BDDEE"/>
    <w:rsid w:val="1BB52D62"/>
    <w:rsid w:val="1DB367CB"/>
    <w:rsid w:val="263255FE"/>
    <w:rsid w:val="2695C9F7"/>
    <w:rsid w:val="2A6F9667"/>
    <w:rsid w:val="31B3AC62"/>
    <w:rsid w:val="332DBC99"/>
    <w:rsid w:val="341BE47F"/>
    <w:rsid w:val="396E18D2"/>
    <w:rsid w:val="3A35DCA1"/>
    <w:rsid w:val="3BC7D1BB"/>
    <w:rsid w:val="408893A5"/>
    <w:rsid w:val="4DE6E62B"/>
    <w:rsid w:val="52D89894"/>
    <w:rsid w:val="568B859B"/>
    <w:rsid w:val="5B62FD38"/>
    <w:rsid w:val="5B6D4288"/>
    <w:rsid w:val="5E41E4A6"/>
    <w:rsid w:val="6078F535"/>
    <w:rsid w:val="60867538"/>
    <w:rsid w:val="64191FA6"/>
    <w:rsid w:val="64E61835"/>
    <w:rsid w:val="685CFDE5"/>
    <w:rsid w:val="6887CD8A"/>
    <w:rsid w:val="6BF186B5"/>
    <w:rsid w:val="6DD48D4A"/>
    <w:rsid w:val="713BEFC2"/>
    <w:rsid w:val="756BB8CD"/>
    <w:rsid w:val="791B1B57"/>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969F9DE-3849-4EE7-836D-2926D07A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B245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B245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B24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B245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B245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B245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9"/>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B2455"/>
    <w:pPr>
      <w:tabs>
        <w:tab w:val="right" w:leader="dot" w:pos="14570"/>
      </w:tabs>
      <w:spacing w:before="0"/>
    </w:pPr>
    <w:rPr>
      <w:b/>
      <w:noProof/>
    </w:rPr>
  </w:style>
  <w:style w:type="paragraph" w:styleId="TOC2">
    <w:name w:val="toc 2"/>
    <w:aliases w:val="ŠTOC 2"/>
    <w:basedOn w:val="Normal"/>
    <w:next w:val="Normal"/>
    <w:uiPriority w:val="39"/>
    <w:unhideWhenUsed/>
    <w:rsid w:val="008B2455"/>
    <w:pPr>
      <w:tabs>
        <w:tab w:val="right" w:leader="dot" w:pos="14570"/>
      </w:tabs>
      <w:spacing w:before="0"/>
    </w:pPr>
    <w:rPr>
      <w:noProof/>
    </w:rPr>
  </w:style>
  <w:style w:type="paragraph" w:styleId="Header">
    <w:name w:val="header"/>
    <w:aliases w:val="ŠHeader"/>
    <w:basedOn w:val="Normal"/>
    <w:link w:val="HeaderChar"/>
    <w:uiPriority w:val="16"/>
    <w:rsid w:val="008B2455"/>
    <w:rPr>
      <w:noProof/>
      <w:color w:val="002664"/>
      <w:sz w:val="28"/>
      <w:szCs w:val="28"/>
    </w:rPr>
  </w:style>
  <w:style w:type="character" w:customStyle="1" w:styleId="Heading5Char">
    <w:name w:val="Heading 5 Char"/>
    <w:aliases w:val="ŠHeading 5 Char"/>
    <w:basedOn w:val="DefaultParagraphFont"/>
    <w:link w:val="Heading5"/>
    <w:uiPriority w:val="6"/>
    <w:rsid w:val="008B245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B2455"/>
    <w:rPr>
      <w:rFonts w:ascii="Arial" w:hAnsi="Arial" w:cs="Arial"/>
      <w:noProof/>
      <w:color w:val="002664"/>
      <w:sz w:val="28"/>
      <w:szCs w:val="28"/>
      <w:lang w:val="en-AU"/>
    </w:rPr>
  </w:style>
  <w:style w:type="paragraph" w:styleId="Footer">
    <w:name w:val="footer"/>
    <w:aliases w:val="ŠFooter"/>
    <w:basedOn w:val="Normal"/>
    <w:link w:val="FooterChar"/>
    <w:uiPriority w:val="19"/>
    <w:rsid w:val="008B245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B2455"/>
    <w:rPr>
      <w:rFonts w:ascii="Arial" w:hAnsi="Arial" w:cs="Arial"/>
      <w:sz w:val="18"/>
      <w:szCs w:val="18"/>
      <w:lang w:val="en-AU"/>
    </w:rPr>
  </w:style>
  <w:style w:type="paragraph" w:styleId="Caption">
    <w:name w:val="caption"/>
    <w:aliases w:val="ŠCaption"/>
    <w:basedOn w:val="Normal"/>
    <w:next w:val="Normal"/>
    <w:uiPriority w:val="20"/>
    <w:qFormat/>
    <w:rsid w:val="008B2455"/>
    <w:pPr>
      <w:keepNext/>
      <w:spacing w:after="200" w:line="240" w:lineRule="auto"/>
    </w:pPr>
    <w:rPr>
      <w:iCs/>
      <w:color w:val="002664"/>
      <w:sz w:val="18"/>
      <w:szCs w:val="18"/>
    </w:rPr>
  </w:style>
  <w:style w:type="paragraph" w:customStyle="1" w:styleId="Logo">
    <w:name w:val="ŠLogo"/>
    <w:basedOn w:val="Normal"/>
    <w:uiPriority w:val="18"/>
    <w:qFormat/>
    <w:rsid w:val="008B245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B2455"/>
    <w:pPr>
      <w:spacing w:before="0"/>
      <w:ind w:left="244"/>
    </w:pPr>
  </w:style>
  <w:style w:type="character" w:styleId="Hyperlink">
    <w:name w:val="Hyperlink"/>
    <w:aliases w:val="ŠHyperlink"/>
    <w:basedOn w:val="DefaultParagraphFont"/>
    <w:uiPriority w:val="99"/>
    <w:unhideWhenUsed/>
    <w:rsid w:val="008B245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B245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B245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B245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B2455"/>
    <w:rPr>
      <w:rFonts w:ascii="Arial" w:hAnsi="Arial" w:cs="Arial"/>
      <w:color w:val="002664"/>
      <w:sz w:val="28"/>
      <w:szCs w:val="36"/>
      <w:lang w:val="en-AU"/>
    </w:rPr>
  </w:style>
  <w:style w:type="table" w:customStyle="1" w:styleId="Tableheader">
    <w:name w:val="ŠTable header"/>
    <w:basedOn w:val="TableNormal"/>
    <w:uiPriority w:val="99"/>
    <w:rsid w:val="008B245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B2455"/>
    <w:pPr>
      <w:numPr>
        <w:numId w:val="4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000E2"/>
    <w:pPr>
      <w:numPr>
        <w:numId w:val="4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B2455"/>
    <w:pPr>
      <w:numPr>
        <w:numId w:val="47"/>
      </w:numPr>
    </w:pPr>
  </w:style>
  <w:style w:type="character" w:styleId="Strong">
    <w:name w:val="Strong"/>
    <w:aliases w:val="ŠStrong,Bold"/>
    <w:qFormat/>
    <w:rsid w:val="008B2455"/>
    <w:rPr>
      <w:b/>
      <w:bCs/>
    </w:rPr>
  </w:style>
  <w:style w:type="paragraph" w:styleId="ListBullet">
    <w:name w:val="List Bullet"/>
    <w:aliases w:val="ŠList Bullet"/>
    <w:basedOn w:val="Normal"/>
    <w:uiPriority w:val="9"/>
    <w:qFormat/>
    <w:rsid w:val="008B2455"/>
    <w:pPr>
      <w:numPr>
        <w:numId w:val="44"/>
      </w:numPr>
    </w:pPr>
  </w:style>
  <w:style w:type="character" w:styleId="Emphasis">
    <w:name w:val="Emphasis"/>
    <w:aliases w:val="ŠEmphasis,Italic"/>
    <w:qFormat/>
    <w:rsid w:val="008B2455"/>
    <w:rPr>
      <w:i/>
      <w:iCs/>
    </w:rPr>
  </w:style>
  <w:style w:type="paragraph" w:styleId="Title">
    <w:name w:val="Title"/>
    <w:aliases w:val="ŠTitle"/>
    <w:basedOn w:val="Normal"/>
    <w:next w:val="Normal"/>
    <w:link w:val="TitleChar"/>
    <w:uiPriority w:val="1"/>
    <w:rsid w:val="008B245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B245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8B2455"/>
    <w:pPr>
      <w:spacing w:line="240" w:lineRule="auto"/>
    </w:pPr>
    <w:rPr>
      <w:sz w:val="20"/>
      <w:szCs w:val="20"/>
    </w:rPr>
  </w:style>
  <w:style w:type="table" w:styleId="TableGrid">
    <w:name w:val="Table Grid"/>
    <w:basedOn w:val="TableNormal"/>
    <w:uiPriority w:val="39"/>
    <w:rsid w:val="008B245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B245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B245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8B2455"/>
    <w:rPr>
      <w:rFonts w:ascii="Arial" w:hAnsi="Arial" w:cs="Arial"/>
      <w:sz w:val="20"/>
      <w:szCs w:val="20"/>
      <w:lang w:val="en-AU"/>
    </w:rPr>
  </w:style>
  <w:style w:type="character" w:styleId="CommentReference">
    <w:name w:val="annotation reference"/>
    <w:basedOn w:val="DefaultParagraphFont"/>
    <w:uiPriority w:val="99"/>
    <w:semiHidden/>
    <w:unhideWhenUsed/>
    <w:rsid w:val="008B2455"/>
    <w:rPr>
      <w:sz w:val="16"/>
      <w:szCs w:val="16"/>
    </w:rPr>
  </w:style>
  <w:style w:type="paragraph" w:styleId="CommentSubject">
    <w:name w:val="annotation subject"/>
    <w:basedOn w:val="CommentText"/>
    <w:next w:val="CommentText"/>
    <w:link w:val="CommentSubjectChar"/>
    <w:uiPriority w:val="99"/>
    <w:semiHidden/>
    <w:unhideWhenUsed/>
    <w:rsid w:val="008B2455"/>
    <w:rPr>
      <w:b/>
      <w:bCs/>
    </w:rPr>
  </w:style>
  <w:style w:type="character" w:customStyle="1" w:styleId="CommentSubjectChar">
    <w:name w:val="Comment Subject Char"/>
    <w:basedOn w:val="CommentTextChar"/>
    <w:link w:val="CommentSubject"/>
    <w:uiPriority w:val="99"/>
    <w:semiHidden/>
    <w:rsid w:val="008B245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B2455"/>
    <w:rPr>
      <w:color w:val="605E5C"/>
      <w:shd w:val="clear" w:color="auto" w:fill="E1DFDD"/>
    </w:rPr>
  </w:style>
  <w:style w:type="paragraph" w:styleId="ListParagraph">
    <w:name w:val="List Paragraph"/>
    <w:aliases w:val="ŠList Paragraph"/>
    <w:basedOn w:val="Normal"/>
    <w:uiPriority w:val="34"/>
    <w:unhideWhenUsed/>
    <w:qFormat/>
    <w:rsid w:val="008B2455"/>
    <w:pPr>
      <w:ind w:left="567"/>
    </w:pPr>
  </w:style>
  <w:style w:type="character" w:styleId="PlaceholderText">
    <w:name w:val="Placeholder Text"/>
    <w:basedOn w:val="DefaultParagraphFont"/>
    <w:uiPriority w:val="99"/>
    <w:semiHidden/>
    <w:rsid w:val="008B2455"/>
    <w:rPr>
      <w:color w:val="808080"/>
    </w:rPr>
  </w:style>
  <w:style w:type="character" w:styleId="FollowedHyperlink">
    <w:name w:val="FollowedHyperlink"/>
    <w:basedOn w:val="DefaultParagraphFont"/>
    <w:uiPriority w:val="99"/>
    <w:semiHidden/>
    <w:unhideWhenUsed/>
    <w:rsid w:val="008B2455"/>
    <w:rPr>
      <w:color w:val="954F72" w:themeColor="followedHyperlink"/>
      <w:u w:val="single"/>
    </w:rPr>
  </w:style>
  <w:style w:type="paragraph" w:styleId="Subtitle">
    <w:name w:val="Subtitle"/>
    <w:basedOn w:val="Normal"/>
    <w:next w:val="Normal"/>
    <w:link w:val="SubtitleChar"/>
    <w:uiPriority w:val="11"/>
    <w:semiHidden/>
    <w:qFormat/>
    <w:rsid w:val="008B24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B245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B2455"/>
    <w:rPr>
      <w:i/>
      <w:iCs/>
      <w:color w:val="404040" w:themeColor="text1" w:themeTint="BF"/>
    </w:rPr>
  </w:style>
  <w:style w:type="paragraph" w:styleId="TOC4">
    <w:name w:val="toc 4"/>
    <w:aliases w:val="ŠTOC 4"/>
    <w:basedOn w:val="Normal"/>
    <w:next w:val="Normal"/>
    <w:autoRedefine/>
    <w:uiPriority w:val="39"/>
    <w:unhideWhenUsed/>
    <w:rsid w:val="008B2455"/>
    <w:pPr>
      <w:spacing w:before="0"/>
      <w:ind w:left="488"/>
    </w:pPr>
  </w:style>
  <w:style w:type="paragraph" w:styleId="TOCHeading">
    <w:name w:val="TOC Heading"/>
    <w:aliases w:val="ŠTOC Heading"/>
    <w:basedOn w:val="Heading1"/>
    <w:next w:val="Normal"/>
    <w:uiPriority w:val="38"/>
    <w:qFormat/>
    <w:rsid w:val="008B245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B245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B245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B2455"/>
    <w:pPr>
      <w:numPr>
        <w:numId w:val="43"/>
      </w:numPr>
    </w:pPr>
  </w:style>
  <w:style w:type="paragraph" w:styleId="ListNumber3">
    <w:name w:val="List Number 3"/>
    <w:aliases w:val="ŠList Number 3"/>
    <w:basedOn w:val="ListBullet3"/>
    <w:uiPriority w:val="8"/>
    <w:rsid w:val="008B2455"/>
    <w:pPr>
      <w:numPr>
        <w:ilvl w:val="2"/>
        <w:numId w:val="46"/>
      </w:numPr>
    </w:pPr>
  </w:style>
  <w:style w:type="character" w:customStyle="1" w:styleId="BoldItalic">
    <w:name w:val="ŠBold Italic"/>
    <w:basedOn w:val="DefaultParagraphFont"/>
    <w:uiPriority w:val="1"/>
    <w:qFormat/>
    <w:rsid w:val="008B2455"/>
    <w:rPr>
      <w:b/>
      <w:i/>
      <w:iCs/>
    </w:rPr>
  </w:style>
  <w:style w:type="paragraph" w:customStyle="1" w:styleId="FeatureBox3">
    <w:name w:val="ŠFeature Box 3"/>
    <w:basedOn w:val="Normal"/>
    <w:next w:val="Normal"/>
    <w:uiPriority w:val="13"/>
    <w:qFormat/>
    <w:rsid w:val="008B245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B245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B2455"/>
    <w:pPr>
      <w:keepNext/>
      <w:ind w:left="567" w:right="57"/>
    </w:pPr>
    <w:rPr>
      <w:szCs w:val="22"/>
    </w:rPr>
  </w:style>
  <w:style w:type="paragraph" w:customStyle="1" w:styleId="Subtitle0">
    <w:name w:val="ŠSubtitle"/>
    <w:basedOn w:val="Normal"/>
    <w:link w:val="SubtitleChar0"/>
    <w:uiPriority w:val="2"/>
    <w:qFormat/>
    <w:rsid w:val="008B2455"/>
    <w:pPr>
      <w:spacing w:before="360"/>
    </w:pPr>
    <w:rPr>
      <w:color w:val="002664"/>
      <w:sz w:val="44"/>
      <w:szCs w:val="48"/>
    </w:rPr>
  </w:style>
  <w:style w:type="character" w:customStyle="1" w:styleId="SubtitleChar0">
    <w:name w:val="ŠSubtitle Char"/>
    <w:basedOn w:val="DefaultParagraphFont"/>
    <w:link w:val="Subtitle0"/>
    <w:uiPriority w:val="2"/>
    <w:rsid w:val="008B2455"/>
    <w:rPr>
      <w:rFonts w:ascii="Arial" w:hAnsi="Arial" w:cs="Arial"/>
      <w:color w:val="002664"/>
      <w:sz w:val="44"/>
      <w:szCs w:val="48"/>
      <w:lang w:val="en-AU"/>
    </w:rPr>
  </w:style>
  <w:style w:type="paragraph" w:customStyle="1" w:styleId="Style1">
    <w:name w:val="Style1"/>
    <w:basedOn w:val="ListBullet"/>
    <w:qFormat/>
    <w:rsid w:val="00A60DD0"/>
  </w:style>
  <w:style w:type="paragraph" w:styleId="NormalWeb">
    <w:name w:val="Normal (Web)"/>
    <w:basedOn w:val="Normal"/>
    <w:uiPriority w:val="99"/>
    <w:semiHidden/>
    <w:rsid w:val="00E55595"/>
    <w:rPr>
      <w:rFonts w:ascii="Times New Roman" w:hAnsi="Times New Roman" w:cs="Times New Roman"/>
      <w:sz w:val="24"/>
    </w:rPr>
  </w:style>
  <w:style w:type="character" w:styleId="Mention">
    <w:name w:val="Mention"/>
    <w:basedOn w:val="DefaultParagraphFont"/>
    <w:uiPriority w:val="99"/>
    <w:unhideWhenUsed/>
    <w:rsid w:val="008074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84">
      <w:bodyDiv w:val="1"/>
      <w:marLeft w:val="0"/>
      <w:marRight w:val="0"/>
      <w:marTop w:val="0"/>
      <w:marBottom w:val="0"/>
      <w:divBdr>
        <w:top w:val="none" w:sz="0" w:space="0" w:color="auto"/>
        <w:left w:val="none" w:sz="0" w:space="0" w:color="auto"/>
        <w:bottom w:val="none" w:sz="0" w:space="0" w:color="auto"/>
        <w:right w:val="none" w:sz="0" w:space="0" w:color="auto"/>
      </w:divBdr>
    </w:div>
    <w:div w:id="251090795">
      <w:bodyDiv w:val="1"/>
      <w:marLeft w:val="0"/>
      <w:marRight w:val="0"/>
      <w:marTop w:val="0"/>
      <w:marBottom w:val="0"/>
      <w:divBdr>
        <w:top w:val="none" w:sz="0" w:space="0" w:color="auto"/>
        <w:left w:val="none" w:sz="0" w:space="0" w:color="auto"/>
        <w:bottom w:val="none" w:sz="0" w:space="0" w:color="auto"/>
        <w:right w:val="none" w:sz="0" w:space="0" w:color="auto"/>
      </w:divBdr>
    </w:div>
    <w:div w:id="252445496">
      <w:bodyDiv w:val="1"/>
      <w:marLeft w:val="0"/>
      <w:marRight w:val="0"/>
      <w:marTop w:val="0"/>
      <w:marBottom w:val="0"/>
      <w:divBdr>
        <w:top w:val="none" w:sz="0" w:space="0" w:color="auto"/>
        <w:left w:val="none" w:sz="0" w:space="0" w:color="auto"/>
        <w:bottom w:val="none" w:sz="0" w:space="0" w:color="auto"/>
        <w:right w:val="none" w:sz="0" w:space="0" w:color="auto"/>
      </w:divBdr>
    </w:div>
    <w:div w:id="445196333">
      <w:bodyDiv w:val="1"/>
      <w:marLeft w:val="0"/>
      <w:marRight w:val="0"/>
      <w:marTop w:val="0"/>
      <w:marBottom w:val="0"/>
      <w:divBdr>
        <w:top w:val="none" w:sz="0" w:space="0" w:color="auto"/>
        <w:left w:val="none" w:sz="0" w:space="0" w:color="auto"/>
        <w:bottom w:val="none" w:sz="0" w:space="0" w:color="auto"/>
        <w:right w:val="none" w:sz="0" w:space="0" w:color="auto"/>
      </w:divBdr>
    </w:div>
    <w:div w:id="500585584">
      <w:bodyDiv w:val="1"/>
      <w:marLeft w:val="0"/>
      <w:marRight w:val="0"/>
      <w:marTop w:val="0"/>
      <w:marBottom w:val="0"/>
      <w:divBdr>
        <w:top w:val="none" w:sz="0" w:space="0" w:color="auto"/>
        <w:left w:val="none" w:sz="0" w:space="0" w:color="auto"/>
        <w:bottom w:val="none" w:sz="0" w:space="0" w:color="auto"/>
        <w:right w:val="none" w:sz="0" w:space="0" w:color="auto"/>
      </w:divBdr>
    </w:div>
    <w:div w:id="501748321">
      <w:bodyDiv w:val="1"/>
      <w:marLeft w:val="0"/>
      <w:marRight w:val="0"/>
      <w:marTop w:val="0"/>
      <w:marBottom w:val="0"/>
      <w:divBdr>
        <w:top w:val="none" w:sz="0" w:space="0" w:color="auto"/>
        <w:left w:val="none" w:sz="0" w:space="0" w:color="auto"/>
        <w:bottom w:val="none" w:sz="0" w:space="0" w:color="auto"/>
        <w:right w:val="none" w:sz="0" w:space="0" w:color="auto"/>
      </w:divBdr>
    </w:div>
    <w:div w:id="531504246">
      <w:bodyDiv w:val="1"/>
      <w:marLeft w:val="0"/>
      <w:marRight w:val="0"/>
      <w:marTop w:val="0"/>
      <w:marBottom w:val="0"/>
      <w:divBdr>
        <w:top w:val="none" w:sz="0" w:space="0" w:color="auto"/>
        <w:left w:val="none" w:sz="0" w:space="0" w:color="auto"/>
        <w:bottom w:val="none" w:sz="0" w:space="0" w:color="auto"/>
        <w:right w:val="none" w:sz="0" w:space="0" w:color="auto"/>
      </w:divBdr>
    </w:div>
    <w:div w:id="535853166">
      <w:bodyDiv w:val="1"/>
      <w:marLeft w:val="0"/>
      <w:marRight w:val="0"/>
      <w:marTop w:val="0"/>
      <w:marBottom w:val="0"/>
      <w:divBdr>
        <w:top w:val="none" w:sz="0" w:space="0" w:color="auto"/>
        <w:left w:val="none" w:sz="0" w:space="0" w:color="auto"/>
        <w:bottom w:val="none" w:sz="0" w:space="0" w:color="auto"/>
        <w:right w:val="none" w:sz="0" w:space="0" w:color="auto"/>
      </w:divBdr>
    </w:div>
    <w:div w:id="592904450">
      <w:bodyDiv w:val="1"/>
      <w:marLeft w:val="0"/>
      <w:marRight w:val="0"/>
      <w:marTop w:val="0"/>
      <w:marBottom w:val="0"/>
      <w:divBdr>
        <w:top w:val="none" w:sz="0" w:space="0" w:color="auto"/>
        <w:left w:val="none" w:sz="0" w:space="0" w:color="auto"/>
        <w:bottom w:val="none" w:sz="0" w:space="0" w:color="auto"/>
        <w:right w:val="none" w:sz="0" w:space="0" w:color="auto"/>
      </w:divBdr>
    </w:div>
    <w:div w:id="596791413">
      <w:bodyDiv w:val="1"/>
      <w:marLeft w:val="0"/>
      <w:marRight w:val="0"/>
      <w:marTop w:val="0"/>
      <w:marBottom w:val="0"/>
      <w:divBdr>
        <w:top w:val="none" w:sz="0" w:space="0" w:color="auto"/>
        <w:left w:val="none" w:sz="0" w:space="0" w:color="auto"/>
        <w:bottom w:val="none" w:sz="0" w:space="0" w:color="auto"/>
        <w:right w:val="none" w:sz="0" w:space="0" w:color="auto"/>
      </w:divBdr>
    </w:div>
    <w:div w:id="618150637">
      <w:bodyDiv w:val="1"/>
      <w:marLeft w:val="0"/>
      <w:marRight w:val="0"/>
      <w:marTop w:val="0"/>
      <w:marBottom w:val="0"/>
      <w:divBdr>
        <w:top w:val="none" w:sz="0" w:space="0" w:color="auto"/>
        <w:left w:val="none" w:sz="0" w:space="0" w:color="auto"/>
        <w:bottom w:val="none" w:sz="0" w:space="0" w:color="auto"/>
        <w:right w:val="none" w:sz="0" w:space="0" w:color="auto"/>
      </w:divBdr>
    </w:div>
    <w:div w:id="668409372">
      <w:bodyDiv w:val="1"/>
      <w:marLeft w:val="0"/>
      <w:marRight w:val="0"/>
      <w:marTop w:val="0"/>
      <w:marBottom w:val="0"/>
      <w:divBdr>
        <w:top w:val="none" w:sz="0" w:space="0" w:color="auto"/>
        <w:left w:val="none" w:sz="0" w:space="0" w:color="auto"/>
        <w:bottom w:val="none" w:sz="0" w:space="0" w:color="auto"/>
        <w:right w:val="none" w:sz="0" w:space="0" w:color="auto"/>
      </w:divBdr>
    </w:div>
    <w:div w:id="792215164">
      <w:bodyDiv w:val="1"/>
      <w:marLeft w:val="0"/>
      <w:marRight w:val="0"/>
      <w:marTop w:val="0"/>
      <w:marBottom w:val="0"/>
      <w:divBdr>
        <w:top w:val="none" w:sz="0" w:space="0" w:color="auto"/>
        <w:left w:val="none" w:sz="0" w:space="0" w:color="auto"/>
        <w:bottom w:val="none" w:sz="0" w:space="0" w:color="auto"/>
        <w:right w:val="none" w:sz="0" w:space="0" w:color="auto"/>
      </w:divBdr>
    </w:div>
    <w:div w:id="801847896">
      <w:bodyDiv w:val="1"/>
      <w:marLeft w:val="0"/>
      <w:marRight w:val="0"/>
      <w:marTop w:val="0"/>
      <w:marBottom w:val="0"/>
      <w:divBdr>
        <w:top w:val="none" w:sz="0" w:space="0" w:color="auto"/>
        <w:left w:val="none" w:sz="0" w:space="0" w:color="auto"/>
        <w:bottom w:val="none" w:sz="0" w:space="0" w:color="auto"/>
        <w:right w:val="none" w:sz="0" w:space="0" w:color="auto"/>
      </w:divBdr>
    </w:div>
    <w:div w:id="997342025">
      <w:bodyDiv w:val="1"/>
      <w:marLeft w:val="0"/>
      <w:marRight w:val="0"/>
      <w:marTop w:val="0"/>
      <w:marBottom w:val="0"/>
      <w:divBdr>
        <w:top w:val="none" w:sz="0" w:space="0" w:color="auto"/>
        <w:left w:val="none" w:sz="0" w:space="0" w:color="auto"/>
        <w:bottom w:val="none" w:sz="0" w:space="0" w:color="auto"/>
        <w:right w:val="none" w:sz="0" w:space="0" w:color="auto"/>
      </w:divBdr>
    </w:div>
    <w:div w:id="1023017701">
      <w:bodyDiv w:val="1"/>
      <w:marLeft w:val="0"/>
      <w:marRight w:val="0"/>
      <w:marTop w:val="0"/>
      <w:marBottom w:val="0"/>
      <w:divBdr>
        <w:top w:val="none" w:sz="0" w:space="0" w:color="auto"/>
        <w:left w:val="none" w:sz="0" w:space="0" w:color="auto"/>
        <w:bottom w:val="none" w:sz="0" w:space="0" w:color="auto"/>
        <w:right w:val="none" w:sz="0" w:space="0" w:color="auto"/>
      </w:divBdr>
    </w:div>
    <w:div w:id="1091508263">
      <w:bodyDiv w:val="1"/>
      <w:marLeft w:val="0"/>
      <w:marRight w:val="0"/>
      <w:marTop w:val="0"/>
      <w:marBottom w:val="0"/>
      <w:divBdr>
        <w:top w:val="none" w:sz="0" w:space="0" w:color="auto"/>
        <w:left w:val="none" w:sz="0" w:space="0" w:color="auto"/>
        <w:bottom w:val="none" w:sz="0" w:space="0" w:color="auto"/>
        <w:right w:val="none" w:sz="0" w:space="0" w:color="auto"/>
      </w:divBdr>
    </w:div>
    <w:div w:id="1130241756">
      <w:bodyDiv w:val="1"/>
      <w:marLeft w:val="0"/>
      <w:marRight w:val="0"/>
      <w:marTop w:val="0"/>
      <w:marBottom w:val="0"/>
      <w:divBdr>
        <w:top w:val="none" w:sz="0" w:space="0" w:color="auto"/>
        <w:left w:val="none" w:sz="0" w:space="0" w:color="auto"/>
        <w:bottom w:val="none" w:sz="0" w:space="0" w:color="auto"/>
        <w:right w:val="none" w:sz="0" w:space="0" w:color="auto"/>
      </w:divBdr>
    </w:div>
    <w:div w:id="1199245589">
      <w:bodyDiv w:val="1"/>
      <w:marLeft w:val="0"/>
      <w:marRight w:val="0"/>
      <w:marTop w:val="0"/>
      <w:marBottom w:val="0"/>
      <w:divBdr>
        <w:top w:val="none" w:sz="0" w:space="0" w:color="auto"/>
        <w:left w:val="none" w:sz="0" w:space="0" w:color="auto"/>
        <w:bottom w:val="none" w:sz="0" w:space="0" w:color="auto"/>
        <w:right w:val="none" w:sz="0" w:space="0" w:color="auto"/>
      </w:divBdr>
    </w:div>
    <w:div w:id="1219973675">
      <w:bodyDiv w:val="1"/>
      <w:marLeft w:val="0"/>
      <w:marRight w:val="0"/>
      <w:marTop w:val="0"/>
      <w:marBottom w:val="0"/>
      <w:divBdr>
        <w:top w:val="none" w:sz="0" w:space="0" w:color="auto"/>
        <w:left w:val="none" w:sz="0" w:space="0" w:color="auto"/>
        <w:bottom w:val="none" w:sz="0" w:space="0" w:color="auto"/>
        <w:right w:val="none" w:sz="0" w:space="0" w:color="auto"/>
      </w:divBdr>
    </w:div>
    <w:div w:id="1261988689">
      <w:bodyDiv w:val="1"/>
      <w:marLeft w:val="0"/>
      <w:marRight w:val="0"/>
      <w:marTop w:val="0"/>
      <w:marBottom w:val="0"/>
      <w:divBdr>
        <w:top w:val="none" w:sz="0" w:space="0" w:color="auto"/>
        <w:left w:val="none" w:sz="0" w:space="0" w:color="auto"/>
        <w:bottom w:val="none" w:sz="0" w:space="0" w:color="auto"/>
        <w:right w:val="none" w:sz="0" w:space="0" w:color="auto"/>
      </w:divBdr>
    </w:div>
    <w:div w:id="1262757523">
      <w:bodyDiv w:val="1"/>
      <w:marLeft w:val="0"/>
      <w:marRight w:val="0"/>
      <w:marTop w:val="0"/>
      <w:marBottom w:val="0"/>
      <w:divBdr>
        <w:top w:val="none" w:sz="0" w:space="0" w:color="auto"/>
        <w:left w:val="none" w:sz="0" w:space="0" w:color="auto"/>
        <w:bottom w:val="none" w:sz="0" w:space="0" w:color="auto"/>
        <w:right w:val="none" w:sz="0" w:space="0" w:color="auto"/>
      </w:divBdr>
    </w:div>
    <w:div w:id="1322662860">
      <w:bodyDiv w:val="1"/>
      <w:marLeft w:val="0"/>
      <w:marRight w:val="0"/>
      <w:marTop w:val="0"/>
      <w:marBottom w:val="0"/>
      <w:divBdr>
        <w:top w:val="none" w:sz="0" w:space="0" w:color="auto"/>
        <w:left w:val="none" w:sz="0" w:space="0" w:color="auto"/>
        <w:bottom w:val="none" w:sz="0" w:space="0" w:color="auto"/>
        <w:right w:val="none" w:sz="0" w:space="0" w:color="auto"/>
      </w:divBdr>
    </w:div>
    <w:div w:id="1436514174">
      <w:bodyDiv w:val="1"/>
      <w:marLeft w:val="0"/>
      <w:marRight w:val="0"/>
      <w:marTop w:val="0"/>
      <w:marBottom w:val="0"/>
      <w:divBdr>
        <w:top w:val="none" w:sz="0" w:space="0" w:color="auto"/>
        <w:left w:val="none" w:sz="0" w:space="0" w:color="auto"/>
        <w:bottom w:val="none" w:sz="0" w:space="0" w:color="auto"/>
        <w:right w:val="none" w:sz="0" w:space="0" w:color="auto"/>
      </w:divBdr>
      <w:divsChild>
        <w:div w:id="1047292911">
          <w:marLeft w:val="0"/>
          <w:marRight w:val="0"/>
          <w:marTop w:val="0"/>
          <w:marBottom w:val="0"/>
          <w:divBdr>
            <w:top w:val="none" w:sz="0" w:space="0" w:color="auto"/>
            <w:left w:val="none" w:sz="0" w:space="0" w:color="auto"/>
            <w:bottom w:val="none" w:sz="0" w:space="0" w:color="auto"/>
            <w:right w:val="none" w:sz="0" w:space="0" w:color="auto"/>
          </w:divBdr>
          <w:divsChild>
            <w:div w:id="7202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91428">
      <w:bodyDiv w:val="1"/>
      <w:marLeft w:val="0"/>
      <w:marRight w:val="0"/>
      <w:marTop w:val="0"/>
      <w:marBottom w:val="0"/>
      <w:divBdr>
        <w:top w:val="none" w:sz="0" w:space="0" w:color="auto"/>
        <w:left w:val="none" w:sz="0" w:space="0" w:color="auto"/>
        <w:bottom w:val="none" w:sz="0" w:space="0" w:color="auto"/>
        <w:right w:val="none" w:sz="0" w:space="0" w:color="auto"/>
      </w:divBdr>
      <w:divsChild>
        <w:div w:id="1410537919">
          <w:marLeft w:val="0"/>
          <w:marRight w:val="0"/>
          <w:marTop w:val="0"/>
          <w:marBottom w:val="0"/>
          <w:divBdr>
            <w:top w:val="none" w:sz="0" w:space="0" w:color="auto"/>
            <w:left w:val="none" w:sz="0" w:space="0" w:color="auto"/>
            <w:bottom w:val="none" w:sz="0" w:space="0" w:color="auto"/>
            <w:right w:val="none" w:sz="0" w:space="0" w:color="auto"/>
          </w:divBdr>
          <w:divsChild>
            <w:div w:id="1073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05404">
      <w:bodyDiv w:val="1"/>
      <w:marLeft w:val="0"/>
      <w:marRight w:val="0"/>
      <w:marTop w:val="0"/>
      <w:marBottom w:val="0"/>
      <w:divBdr>
        <w:top w:val="none" w:sz="0" w:space="0" w:color="auto"/>
        <w:left w:val="none" w:sz="0" w:space="0" w:color="auto"/>
        <w:bottom w:val="none" w:sz="0" w:space="0" w:color="auto"/>
        <w:right w:val="none" w:sz="0" w:space="0" w:color="auto"/>
      </w:divBdr>
    </w:div>
    <w:div w:id="1603368792">
      <w:bodyDiv w:val="1"/>
      <w:marLeft w:val="0"/>
      <w:marRight w:val="0"/>
      <w:marTop w:val="0"/>
      <w:marBottom w:val="0"/>
      <w:divBdr>
        <w:top w:val="none" w:sz="0" w:space="0" w:color="auto"/>
        <w:left w:val="none" w:sz="0" w:space="0" w:color="auto"/>
        <w:bottom w:val="none" w:sz="0" w:space="0" w:color="auto"/>
        <w:right w:val="none" w:sz="0" w:space="0" w:color="auto"/>
      </w:divBdr>
    </w:div>
    <w:div w:id="1667435171">
      <w:bodyDiv w:val="1"/>
      <w:marLeft w:val="0"/>
      <w:marRight w:val="0"/>
      <w:marTop w:val="0"/>
      <w:marBottom w:val="0"/>
      <w:divBdr>
        <w:top w:val="none" w:sz="0" w:space="0" w:color="auto"/>
        <w:left w:val="none" w:sz="0" w:space="0" w:color="auto"/>
        <w:bottom w:val="none" w:sz="0" w:space="0" w:color="auto"/>
        <w:right w:val="none" w:sz="0" w:space="0" w:color="auto"/>
      </w:divBdr>
    </w:div>
    <w:div w:id="1693725925">
      <w:bodyDiv w:val="1"/>
      <w:marLeft w:val="0"/>
      <w:marRight w:val="0"/>
      <w:marTop w:val="0"/>
      <w:marBottom w:val="0"/>
      <w:divBdr>
        <w:top w:val="none" w:sz="0" w:space="0" w:color="auto"/>
        <w:left w:val="none" w:sz="0" w:space="0" w:color="auto"/>
        <w:bottom w:val="none" w:sz="0" w:space="0" w:color="auto"/>
        <w:right w:val="none" w:sz="0" w:space="0" w:color="auto"/>
      </w:divBdr>
    </w:div>
    <w:div w:id="180080205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1767136">
      <w:bodyDiv w:val="1"/>
      <w:marLeft w:val="0"/>
      <w:marRight w:val="0"/>
      <w:marTop w:val="0"/>
      <w:marBottom w:val="0"/>
      <w:divBdr>
        <w:top w:val="none" w:sz="0" w:space="0" w:color="auto"/>
        <w:left w:val="none" w:sz="0" w:space="0" w:color="auto"/>
        <w:bottom w:val="none" w:sz="0" w:space="0" w:color="auto"/>
        <w:right w:val="none" w:sz="0" w:space="0" w:color="auto"/>
      </w:divBdr>
    </w:div>
    <w:div w:id="1941602272">
      <w:bodyDiv w:val="1"/>
      <w:marLeft w:val="0"/>
      <w:marRight w:val="0"/>
      <w:marTop w:val="0"/>
      <w:marBottom w:val="0"/>
      <w:divBdr>
        <w:top w:val="none" w:sz="0" w:space="0" w:color="auto"/>
        <w:left w:val="none" w:sz="0" w:space="0" w:color="auto"/>
        <w:bottom w:val="none" w:sz="0" w:space="0" w:color="auto"/>
        <w:right w:val="none" w:sz="0" w:space="0" w:color="auto"/>
      </w:divBdr>
    </w:div>
    <w:div w:id="1985312490">
      <w:bodyDiv w:val="1"/>
      <w:marLeft w:val="0"/>
      <w:marRight w:val="0"/>
      <w:marTop w:val="0"/>
      <w:marBottom w:val="0"/>
      <w:divBdr>
        <w:top w:val="none" w:sz="0" w:space="0" w:color="auto"/>
        <w:left w:val="none" w:sz="0" w:space="0" w:color="auto"/>
        <w:bottom w:val="none" w:sz="0" w:space="0" w:color="auto"/>
        <w:right w:val="none" w:sz="0" w:space="0" w:color="auto"/>
      </w:divBdr>
    </w:div>
    <w:div w:id="1990164163">
      <w:bodyDiv w:val="1"/>
      <w:marLeft w:val="0"/>
      <w:marRight w:val="0"/>
      <w:marTop w:val="0"/>
      <w:marBottom w:val="0"/>
      <w:divBdr>
        <w:top w:val="none" w:sz="0" w:space="0" w:color="auto"/>
        <w:left w:val="none" w:sz="0" w:space="0" w:color="auto"/>
        <w:bottom w:val="none" w:sz="0" w:space="0" w:color="auto"/>
        <w:right w:val="none" w:sz="0" w:space="0" w:color="auto"/>
      </w:divBdr>
    </w:div>
    <w:div w:id="199683607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027561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469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bit.ly/classroomtalkmoves" TargetMode="External"/><Relationship Id="rId26" Type="http://schemas.openxmlformats.org/officeDocument/2006/relationships/hyperlink" Target="https://bit.ly/VNPSstrategy" TargetMode="External"/><Relationship Id="rId39" Type="http://schemas.openxmlformats.org/officeDocument/2006/relationships/image" Target="media/image15.png"/><Relationship Id="rId21" Type="http://schemas.openxmlformats.org/officeDocument/2006/relationships/hyperlink" Target="https://bit.ly/posepausepouncebounce" TargetMode="External"/><Relationship Id="rId34" Type="http://schemas.openxmlformats.org/officeDocument/2006/relationships/image" Target="media/image10.png"/><Relationship Id="rId42" Type="http://schemas.openxmlformats.org/officeDocument/2006/relationships/hyperlink" Target="https://educationstandards.nsw.edu.au/"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9" Type="http://schemas.openxmlformats.org/officeDocument/2006/relationships/image" Target="media/image5.svg"/><Relationship Id="rId11" Type="http://schemas.openxmlformats.org/officeDocument/2006/relationships/footer" Target="footer2.xml"/><Relationship Id="rId24" Type="http://schemas.openxmlformats.org/officeDocument/2006/relationships/hyperlink" Target="http://bit.ly/frayerdiagram"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bit.ly/supportingstrategies"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it.ly/DesmosOutliers" TargetMode="External"/><Relationship Id="rId31" Type="http://schemas.openxmlformats.org/officeDocument/2006/relationships/image" Target="media/image7.png"/><Relationship Id="rId44" Type="http://schemas.openxmlformats.org/officeDocument/2006/relationships/hyperlink" Target="https://curriculum.nsw.edu.au/learning-areas/mathematics/mathematics-standard-11-12-2024/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DesmosOutliers" TargetMode="External"/><Relationship Id="rId22" Type="http://schemas.openxmlformats.org/officeDocument/2006/relationships/hyperlink" Target="https://curriculum.nsw.edu.au/file/6e0ef0de-feba-45d9-b540-061ffc64b40f/mathematics-standard-11-12-2024-reference-sheet.pdf" TargetMode="External"/><Relationship Id="rId27" Type="http://schemas.openxmlformats.org/officeDocument/2006/relationships/hyperlink" Target="https://bit.ly/exitticketstrategy"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hyperlink" Target="https://curriculum.nsw.edu.au/" TargetMode="External"/><Relationship Id="rId48" Type="http://schemas.openxmlformats.org/officeDocument/2006/relationships/footer" Target="footer4.xml"/><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miniwhiteboards" TargetMode="External"/><Relationship Id="rId25" Type="http://schemas.openxmlformats.org/officeDocument/2006/relationships/hyperlink" Target="https://bit.ly/visiblegroups"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png"/><Relationship Id="rId20" Type="http://schemas.openxmlformats.org/officeDocument/2006/relationships/hyperlink" Target="https://bit.ly/createdesmosclassroom" TargetMode="External"/><Relationship Id="rId4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5C3D2-B2CF-4FD2-A81F-40A4931A8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3681</Words>
  <Characters>19501</Characters>
  <Application>Microsoft Office Word</Application>
  <DocSecurity>0</DocSecurity>
  <Lines>474</Lines>
  <Paragraphs>237</Paragraphs>
  <ScaleCrop>false</ScaleCrop>
  <HeadingPairs>
    <vt:vector size="2" baseType="variant">
      <vt:variant>
        <vt:lpstr>Title</vt:lpstr>
      </vt:variant>
      <vt:variant>
        <vt:i4>1</vt:i4>
      </vt:variant>
    </vt:vector>
  </HeadingPairs>
  <TitlesOfParts>
    <vt:vector size="1" baseType="lpstr">
      <vt:lpstr>Outliers</vt:lpstr>
    </vt:vector>
  </TitlesOfParts>
  <Manager/>
  <Company/>
  <LinksUpToDate>false</LinksUpToDate>
  <CharactersWithSpaces>23009</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4456473</vt:i4>
      </vt:variant>
      <vt:variant>
        <vt:i4>60</vt:i4>
      </vt:variant>
      <vt:variant>
        <vt:i4>0</vt:i4>
      </vt:variant>
      <vt:variant>
        <vt:i4>5</vt:i4>
      </vt:variant>
      <vt:variant>
        <vt:lpwstr>https://curriculum.nsw.edu.au/learning-areas/mathematics/mathematics-standard-11-12-2024/overview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48</vt:i4>
      </vt:variant>
      <vt:variant>
        <vt:i4>0</vt:i4>
      </vt:variant>
      <vt:variant>
        <vt:i4>5</vt:i4>
      </vt:variant>
      <vt:variant>
        <vt:lpwstr>https://bit.ly/exitticketstrategy</vt:lpwstr>
      </vt:variant>
      <vt:variant>
        <vt:lpwstr/>
      </vt:variant>
      <vt:variant>
        <vt:i4>3866744</vt:i4>
      </vt:variant>
      <vt:variant>
        <vt:i4>45</vt:i4>
      </vt:variant>
      <vt:variant>
        <vt:i4>0</vt:i4>
      </vt:variant>
      <vt:variant>
        <vt:i4>5</vt:i4>
      </vt:variant>
      <vt:variant>
        <vt:lpwstr>https://bit.ly/VNPSstrategy</vt:lpwstr>
      </vt:variant>
      <vt:variant>
        <vt:lpwstr/>
      </vt:variant>
      <vt:variant>
        <vt:i4>5832705</vt:i4>
      </vt:variant>
      <vt:variant>
        <vt:i4>42</vt:i4>
      </vt:variant>
      <vt:variant>
        <vt:i4>0</vt:i4>
      </vt:variant>
      <vt:variant>
        <vt:i4>5</vt:i4>
      </vt:variant>
      <vt:variant>
        <vt:lpwstr>https://bit.ly/visiblegroups</vt:lpwstr>
      </vt:variant>
      <vt:variant>
        <vt:lpwstr/>
      </vt:variant>
      <vt:variant>
        <vt:i4>6815778</vt:i4>
      </vt:variant>
      <vt:variant>
        <vt:i4>39</vt:i4>
      </vt:variant>
      <vt:variant>
        <vt:i4>0</vt:i4>
      </vt:variant>
      <vt:variant>
        <vt:i4>5</vt:i4>
      </vt:variant>
      <vt:variant>
        <vt:lpwstr>http://bit.ly/frayerdiagram</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4980767</vt:i4>
      </vt:variant>
      <vt:variant>
        <vt:i4>33</vt:i4>
      </vt:variant>
      <vt:variant>
        <vt:i4>0</vt:i4>
      </vt:variant>
      <vt:variant>
        <vt:i4>5</vt:i4>
      </vt:variant>
      <vt:variant>
        <vt:lpwstr>https://bit.ly/posepausepouncebounce</vt:lpwstr>
      </vt:variant>
      <vt:variant>
        <vt:lpwstr/>
      </vt:variant>
      <vt:variant>
        <vt:i4>5636122</vt:i4>
      </vt:variant>
      <vt:variant>
        <vt:i4>30</vt:i4>
      </vt:variant>
      <vt:variant>
        <vt:i4>0</vt:i4>
      </vt:variant>
      <vt:variant>
        <vt:i4>5</vt:i4>
      </vt:variant>
      <vt:variant>
        <vt:lpwstr>https://bit.ly/createdesmosclassroom</vt:lpwstr>
      </vt:variant>
      <vt:variant>
        <vt:lpwstr/>
      </vt:variant>
      <vt:variant>
        <vt:i4>5701650</vt:i4>
      </vt:variant>
      <vt:variant>
        <vt:i4>27</vt:i4>
      </vt:variant>
      <vt:variant>
        <vt:i4>0</vt:i4>
      </vt:variant>
      <vt:variant>
        <vt:i4>5</vt:i4>
      </vt:variant>
      <vt:variant>
        <vt:lpwstr>https://bit.ly/DesmosOutliers</vt:lpwstr>
      </vt:variant>
      <vt:variant>
        <vt:lpwstr/>
      </vt:variant>
      <vt:variant>
        <vt:i4>6029332</vt:i4>
      </vt:variant>
      <vt:variant>
        <vt:i4>24</vt:i4>
      </vt:variant>
      <vt:variant>
        <vt:i4>0</vt:i4>
      </vt:variant>
      <vt:variant>
        <vt:i4>5</vt:i4>
      </vt:variant>
      <vt:variant>
        <vt:lpwstr>https://bit.ly/classroomtalkmoves</vt:lpwstr>
      </vt:variant>
      <vt:variant>
        <vt:lpwstr/>
      </vt:variant>
      <vt:variant>
        <vt:i4>3735662</vt:i4>
      </vt:variant>
      <vt:variant>
        <vt:i4>21</vt:i4>
      </vt:variant>
      <vt:variant>
        <vt:i4>0</vt:i4>
      </vt:variant>
      <vt:variant>
        <vt:i4>5</vt:i4>
      </vt:variant>
      <vt:variant>
        <vt:lpwstr>https://bit.ly/miniwhiteboards</vt:lpwstr>
      </vt:variant>
      <vt:variant>
        <vt:lpwstr/>
      </vt:variant>
      <vt:variant>
        <vt:i4>3670143</vt:i4>
      </vt:variant>
      <vt:variant>
        <vt:i4>18</vt:i4>
      </vt:variant>
      <vt:variant>
        <vt:i4>0</vt:i4>
      </vt:variant>
      <vt:variant>
        <vt:i4>5</vt:i4>
      </vt:variant>
      <vt:variant>
        <vt:lpwstr>https://bit.ly/noticewonderstrategy</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4456473</vt:i4>
      </vt:variant>
      <vt:variant>
        <vt:i4>12</vt:i4>
      </vt:variant>
      <vt:variant>
        <vt:i4>0</vt:i4>
      </vt:variant>
      <vt:variant>
        <vt:i4>5</vt:i4>
      </vt:variant>
      <vt:variant>
        <vt:lpwstr>https://curriculum.nsw.edu.au/learning-areas/mathematics/mathematics-standard-11-12-2024/overview</vt:lpwstr>
      </vt:variant>
      <vt:variant>
        <vt:lpwstr/>
      </vt:variant>
      <vt:variant>
        <vt:i4>6553697</vt:i4>
      </vt:variant>
      <vt:variant>
        <vt:i4>9</vt:i4>
      </vt:variant>
      <vt:variant>
        <vt:i4>0</vt:i4>
      </vt:variant>
      <vt:variant>
        <vt:i4>5</vt:i4>
      </vt:variant>
      <vt:variant>
        <vt:lpwstr/>
      </vt:variant>
      <vt:variant>
        <vt:lpwstr>_Workstation_tasks</vt:lpwstr>
      </vt:variant>
      <vt:variant>
        <vt:i4>5374033</vt:i4>
      </vt:variant>
      <vt:variant>
        <vt:i4>6</vt:i4>
      </vt:variant>
      <vt:variant>
        <vt:i4>0</vt:i4>
      </vt:variant>
      <vt:variant>
        <vt:i4>5</vt:i4>
      </vt:variant>
      <vt:variant>
        <vt:lpwstr/>
      </vt:variant>
      <vt:variant>
        <vt:lpwstr>_Frayer_diagram</vt:lpwstr>
      </vt:variant>
      <vt:variant>
        <vt:i4>5701650</vt:i4>
      </vt:variant>
      <vt:variant>
        <vt:i4>3</vt:i4>
      </vt:variant>
      <vt:variant>
        <vt:i4>0</vt:i4>
      </vt:variant>
      <vt:variant>
        <vt:i4>5</vt:i4>
      </vt:variant>
      <vt:variant>
        <vt:lpwstr>https://bit.ly/DesmosOutliers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8 – Outliers – Mathematics Standard</dc:title>
  <dc:subject/>
  <dc:creator>NSW Department of Education</dc:creator>
  <cp:keywords/>
  <dc:description/>
  <dcterms:created xsi:type="dcterms:W3CDTF">2025-10-12T23:36:00Z</dcterms:created>
  <dcterms:modified xsi:type="dcterms:W3CDTF">2025-10-16T03:53:00Z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2025-10-12T23:36:55Z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8424a568-6a7c-4e8a-b121-00aef4a901a0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596dbb0a-86fa-4f8f-9700-fca6d28a9bce</vt:lpwstr>
  </property>
</Properties>
</file>