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02D482AC" w:rsidR="053C4FF3" w:rsidRPr="00F90932" w:rsidRDefault="00BC6E89" w:rsidP="00F90932">
      <w:pPr>
        <w:pStyle w:val="Heading1"/>
      </w:pPr>
      <w:bookmarkStart w:id="0" w:name="_Hlk194056507"/>
      <w:bookmarkEnd w:id="0"/>
      <w:r w:rsidRPr="00F90932">
        <w:t>Introduction to combinations</w:t>
      </w:r>
    </w:p>
    <w:p w14:paraId="01988216" w14:textId="333C4C70" w:rsidR="00117F6E" w:rsidRDefault="003D7AE7" w:rsidP="00F33FDE">
      <w:r>
        <w:t xml:space="preserve">Combinations are introduced </w:t>
      </w:r>
      <w:r w:rsidR="007F78C7">
        <w:t xml:space="preserve">and </w:t>
      </w:r>
      <w:r w:rsidR="00DE40F9">
        <w:t>differentiated from permutations</w:t>
      </w:r>
      <w:r w:rsidR="007F78C7">
        <w:t xml:space="preserve"> using</w:t>
      </w:r>
      <w:r w:rsidR="009F42D8">
        <w:t xml:space="preserve"> </w:t>
      </w:r>
      <w:r w:rsidR="00A32479">
        <w:t>ice</w:t>
      </w:r>
      <w:r w:rsidR="00494233">
        <w:t xml:space="preserve"> </w:t>
      </w:r>
      <w:r w:rsidR="00A32479">
        <w:t>cream</w:t>
      </w:r>
      <w:r w:rsidR="009F42D8">
        <w:t xml:space="preserve"> as a context</w:t>
      </w:r>
      <w:r w:rsidR="00DE40F9">
        <w:t xml:space="preserve">. Properties of combinations are </w:t>
      </w:r>
      <w:r w:rsidR="006D3D6F">
        <w:t>modelled</w:t>
      </w:r>
      <w:r w:rsidR="00DE40F9">
        <w:t xml:space="preserve"> and </w:t>
      </w:r>
      <w:r w:rsidR="003B3E67">
        <w:t xml:space="preserve">developed before students </w:t>
      </w:r>
      <w:r w:rsidR="00DB0E4A">
        <w:t>practi</w:t>
      </w:r>
      <w:r w:rsidR="009F42D8">
        <w:t>s</w:t>
      </w:r>
      <w:r w:rsidR="00DB0E4A">
        <w:t>e</w:t>
      </w:r>
      <w:r w:rsidR="003B3E67">
        <w:t xml:space="preserve"> solving </w:t>
      </w:r>
      <w:r w:rsidR="007E5611">
        <w:t>problems using combinations.</w:t>
      </w:r>
    </w:p>
    <w:p w14:paraId="763601FE" w14:textId="1ED3936F" w:rsidR="00A070D4" w:rsidRPr="005E7B88" w:rsidRDefault="00A070D4" w:rsidP="00F33FDE">
      <w:pPr>
        <w:pStyle w:val="FeatureBox2"/>
      </w:pPr>
      <w:r>
        <w:t xml:space="preserve">Students will need at least one digital device per pair </w:t>
      </w:r>
      <w:r w:rsidR="00D02F45">
        <w:t xml:space="preserve">to engage with websites </w:t>
      </w:r>
      <w:r>
        <w:t>during this lesson.</w:t>
      </w:r>
    </w:p>
    <w:p w14:paraId="1E893D06" w14:textId="5277796D" w:rsidR="006F4BFA" w:rsidRPr="003257F8" w:rsidRDefault="007C2A48" w:rsidP="00D76B0E">
      <w:pPr>
        <w:pStyle w:val="FeatureBox2"/>
      </w:pPr>
      <w:r>
        <w:t>The l</w:t>
      </w:r>
      <w:r w:rsidR="003257F8">
        <w:t>earning intention and success criteria</w:t>
      </w:r>
      <w:r w:rsidR="00043F14">
        <w:t xml:space="preserve"> should be shared with students later in the learning episode.</w:t>
      </w:r>
    </w:p>
    <w:p w14:paraId="531BF1E6" w14:textId="1C5A6D28" w:rsidR="00A51D10" w:rsidRPr="00CE6CDC" w:rsidRDefault="00A51D10" w:rsidP="00137FBA">
      <w:pPr>
        <w:pStyle w:val="Heading2"/>
      </w:pPr>
      <w:r>
        <w:t>Learning intention</w:t>
      </w:r>
    </w:p>
    <w:p w14:paraId="708CCDFC" w14:textId="0BEC7F1E" w:rsidR="00333B79" w:rsidRDefault="00C6174E" w:rsidP="007D62B1">
      <w:pPr>
        <w:pStyle w:val="ListBullet"/>
        <w:rPr>
          <w:lang w:eastAsia="zh-CN"/>
        </w:rPr>
      </w:pPr>
      <w:r>
        <w:rPr>
          <w:lang w:eastAsia="zh-CN"/>
        </w:rPr>
        <w:t>To</w:t>
      </w:r>
      <w:r w:rsidR="00F3789F" w:rsidRPr="00F3789F">
        <w:rPr>
          <w:lang w:eastAsia="zh-CN"/>
        </w:rPr>
        <w:t xml:space="preserve"> understand the concept of </w:t>
      </w:r>
      <w:r w:rsidR="007733DC">
        <w:rPr>
          <w:lang w:eastAsia="zh-CN"/>
        </w:rPr>
        <w:t xml:space="preserve">a </w:t>
      </w:r>
      <w:r w:rsidR="00F3789F" w:rsidRPr="00F3789F">
        <w:rPr>
          <w:lang w:eastAsia="zh-CN"/>
        </w:rPr>
        <w:t>combination</w:t>
      </w:r>
      <w:r w:rsidR="00333B79">
        <w:rPr>
          <w:lang w:eastAsia="zh-CN"/>
        </w:rPr>
        <w:t>.</w:t>
      </w:r>
    </w:p>
    <w:p w14:paraId="31580410" w14:textId="64F9DDC5" w:rsidR="00A51D10" w:rsidRDefault="00A51D10" w:rsidP="00137FBA">
      <w:pPr>
        <w:pStyle w:val="Heading2"/>
        <w:rPr>
          <w:lang w:eastAsia="zh-CN"/>
        </w:rPr>
      </w:pPr>
      <w:r>
        <w:t>Success criteria</w:t>
      </w:r>
    </w:p>
    <w:p w14:paraId="685DDC3C" w14:textId="632B9FD1" w:rsidR="00A51D10" w:rsidRDefault="00D01CAE" w:rsidP="00017AE8">
      <w:pPr>
        <w:pStyle w:val="ListBullet"/>
      </w:pPr>
      <w:r>
        <w:t xml:space="preserve">I </w:t>
      </w:r>
      <w:r w:rsidR="00017AE8" w:rsidRPr="00017AE8">
        <w:t>can explain what a combination is</w:t>
      </w:r>
      <w:r w:rsidR="009608FB">
        <w:t>.</w:t>
      </w:r>
    </w:p>
    <w:p w14:paraId="228EA04C" w14:textId="7703DC3D" w:rsidR="00D01CAE" w:rsidRDefault="00D01CAE" w:rsidP="00D01CAE">
      <w:pPr>
        <w:pStyle w:val="ListBullet"/>
      </w:pPr>
      <w:r>
        <w:t xml:space="preserve">I can </w:t>
      </w:r>
      <w:r w:rsidR="007B3B7E">
        <w:t>demonstrate</w:t>
      </w:r>
      <w:r w:rsidR="00761746" w:rsidRPr="00761746">
        <w:t xml:space="preserve"> the properties of combinations.</w:t>
      </w:r>
    </w:p>
    <w:p w14:paraId="3951179E" w14:textId="0AD5481E" w:rsidR="00A3443A" w:rsidRDefault="00D01CAE" w:rsidP="00C546F2">
      <w:pPr>
        <w:pStyle w:val="ListBullet"/>
      </w:pPr>
      <w:r>
        <w:t xml:space="preserve">I can </w:t>
      </w:r>
      <w:r w:rsidR="00BC2770" w:rsidRPr="00BC2770">
        <w:t>solve problems</w:t>
      </w:r>
      <w:r w:rsidR="00E97051">
        <w:t xml:space="preserve"> involving combinations</w:t>
      </w:r>
      <w:r w:rsidR="00521A5D">
        <w:t>.</w:t>
      </w:r>
    </w:p>
    <w:p w14:paraId="68DDF37A" w14:textId="16FC212B" w:rsidR="00C546F2" w:rsidRDefault="00C546F2">
      <w:pPr>
        <w:suppressAutoHyphens w:val="0"/>
        <w:spacing w:after="0" w:line="276" w:lineRule="auto"/>
      </w:pPr>
      <w:r>
        <w:br w:type="page"/>
      </w:r>
    </w:p>
    <w:p w14:paraId="5B25646E" w14:textId="11A4A0CB" w:rsidR="00C546F2" w:rsidRDefault="00B857AC" w:rsidP="00B36FCF">
      <w:pPr>
        <w:pStyle w:val="Heading2"/>
      </w:pPr>
      <w:r>
        <w:lastRenderedPageBreak/>
        <w:t>O</w:t>
      </w:r>
      <w:r w:rsidR="00C546F2">
        <w:t>utcomes</w:t>
      </w:r>
    </w:p>
    <w:p w14:paraId="448AAB00" w14:textId="77777777" w:rsidR="00C546F2" w:rsidRPr="00E863D8" w:rsidRDefault="00C546F2" w:rsidP="00C546F2">
      <w:r>
        <w:t>A student:</w:t>
      </w:r>
    </w:p>
    <w:p w14:paraId="16CEED14" w14:textId="77777777" w:rsidR="00C546F2" w:rsidRPr="0027389C" w:rsidRDefault="00C546F2" w:rsidP="00C546F2">
      <w:pPr>
        <w:pStyle w:val="ListBullet"/>
      </w:pPr>
      <w:r w:rsidRPr="0027389C">
        <w:t>develops understanding and fluency in mathematics through exploring and connecting mathematical concepts, choosing and applying mathematical techniques to solve problems, and communicating their thinking and reasoning coherently and clearly</w:t>
      </w:r>
      <w:r w:rsidRPr="00AB761D">
        <w:t xml:space="preserve"> </w:t>
      </w:r>
      <w:r w:rsidRPr="0098183B">
        <w:rPr>
          <w:b/>
        </w:rPr>
        <w:t>MAO-WM-01</w:t>
      </w:r>
    </w:p>
    <w:p w14:paraId="1B69D616" w14:textId="77777777" w:rsidR="00C546F2" w:rsidRPr="00AB761D" w:rsidRDefault="00C546F2" w:rsidP="00C546F2">
      <w:pPr>
        <w:pStyle w:val="ListBullet"/>
      </w:pPr>
      <w:r w:rsidRPr="00AB761D">
        <w:t xml:space="preserve">uses permutations and combinations to solve problems involving counting, ordering and probability </w:t>
      </w:r>
      <w:r w:rsidRPr="0098183B">
        <w:rPr>
          <w:b/>
        </w:rPr>
        <w:t>ME1-11-04</w:t>
      </w:r>
    </w:p>
    <w:p w14:paraId="4646B7D9" w14:textId="77777777" w:rsidR="00C546F2" w:rsidRDefault="00C546F2" w:rsidP="00B36FCF">
      <w:pPr>
        <w:pStyle w:val="Heading2"/>
      </w:pPr>
      <w:r>
        <w:t>Content</w:t>
      </w:r>
    </w:p>
    <w:p w14:paraId="2207DFF8" w14:textId="77777777" w:rsidR="00C546F2" w:rsidRPr="00152A85" w:rsidRDefault="00C546F2" w:rsidP="00B36FCF">
      <w:pPr>
        <w:pStyle w:val="Heading3"/>
      </w:pPr>
      <w:r>
        <w:t>Permutations and combinations</w:t>
      </w:r>
    </w:p>
    <w:p w14:paraId="2327E24C" w14:textId="63B6FE66" w:rsidR="00C546F2" w:rsidRDefault="00C546F2" w:rsidP="00C546F2">
      <w:pPr>
        <w:pStyle w:val="ListBullet"/>
      </w:pPr>
      <w:r>
        <w:t xml:space="preserve">Define a combination and use the notation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r</w:t>
      </w:r>
      <w:r>
        <w:t xml:space="preserve"> or</w:t>
      </w:r>
      <w:r w:rsidR="00500412">
        <w:t xml:space="preserve"> </w:t>
      </w:r>
      <m:oMath>
        <m:d>
          <m:dPr>
            <m:ctrlPr>
              <w:rPr>
                <w:rFonts w:ascii="Cambria Math" w:hAnsi="Cambria Math"/>
                <w:i/>
              </w:rPr>
            </m:ctrlPr>
          </m:dPr>
          <m:e>
            <m:f>
              <m:fPr>
                <m:type m:val="noBar"/>
                <m:ctrlPr>
                  <w:rPr>
                    <w:rFonts w:ascii="Cambria Math" w:hAnsi="Cambria Math"/>
                    <w:i/>
                  </w:rPr>
                </m:ctrlPr>
              </m:fPr>
              <m:num>
                <m:r>
                  <w:rPr>
                    <w:rFonts w:ascii="Cambria Math" w:hAnsi="Cambria Math"/>
                  </w:rPr>
                  <m:t>n</m:t>
                </m:r>
              </m:num>
              <m:den>
                <m:r>
                  <w:rPr>
                    <w:rFonts w:ascii="Cambria Math" w:hAnsi="Cambria Math"/>
                  </w:rPr>
                  <m:t>r</m:t>
                </m:r>
              </m:den>
            </m:f>
          </m:e>
        </m:d>
      </m:oMath>
      <w:r w:rsidR="008348C8">
        <w:t xml:space="preserve"> to</w:t>
      </w:r>
      <w:r>
        <w:t xml:space="preserve"> represent the number of ways of selecting a subset of </w:t>
      </w:r>
      <m:oMath>
        <m:r>
          <w:rPr>
            <w:rFonts w:ascii="Cambria Math" w:hAnsi="Cambria Math"/>
          </w:rPr>
          <m:t>r</m:t>
        </m:r>
      </m:oMath>
      <w:r>
        <w:t xml:space="preserve"> objects from </w:t>
      </w:r>
      <m:oMath>
        <m:r>
          <w:rPr>
            <w:rFonts w:ascii="Cambria Math" w:hAnsi="Cambria Math"/>
          </w:rPr>
          <m:t>n</m:t>
        </m:r>
      </m:oMath>
      <w:r>
        <w:t xml:space="preserve"> distinct objects, where order is not important</w:t>
      </w:r>
    </w:p>
    <w:p w14:paraId="4C212FBC" w14:textId="77777777" w:rsidR="00C546F2" w:rsidRDefault="00C546F2" w:rsidP="00C546F2">
      <w:pPr>
        <w:pStyle w:val="ListBullet"/>
      </w:pPr>
      <w:r w:rsidRPr="00F66E1D">
        <w:t xml:space="preserve">Establish and use the formula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r</w:t>
      </w:r>
      <w:r w:rsidRPr="00F66E1D">
        <w:t xml:space="preserve"> </w:t>
      </w:r>
      <m:oMath>
        <m:r>
          <w:rPr>
            <w:rFonts w:ascii="Cambria Math" w:hAnsi="Cambria Math"/>
          </w:rPr>
          <m:t>=</m:t>
        </m:r>
        <m:f>
          <m:fPr>
            <m:ctrlPr>
              <w:rPr>
                <w:rFonts w:ascii="Cambria Math" w:hAnsi="Cambria Math"/>
                <w:i/>
              </w:rPr>
            </m:ctrlPr>
          </m:fPr>
          <m:num>
            <m:r>
              <w:rPr>
                <w:rFonts w:ascii="Cambria Math" w:hAnsi="Cambria Math"/>
              </w:rPr>
              <m:t>n!</m:t>
            </m:r>
          </m:num>
          <m:den>
            <m:r>
              <w:rPr>
                <w:rFonts w:ascii="Cambria Math" w:hAnsi="Cambria Math"/>
              </w:rPr>
              <m:t>r!</m:t>
            </m:r>
            <m:d>
              <m:dPr>
                <m:ctrlPr>
                  <w:rPr>
                    <w:rFonts w:ascii="Cambria Math" w:hAnsi="Cambria Math"/>
                    <w:i/>
                  </w:rPr>
                </m:ctrlPr>
              </m:dPr>
              <m:e>
                <m:r>
                  <w:rPr>
                    <w:rFonts w:ascii="Cambria Math" w:hAnsi="Cambria Math"/>
                  </w:rPr>
                  <m:t>n-r</m:t>
                </m:r>
              </m:e>
            </m:d>
            <m:r>
              <w:rPr>
                <w:rFonts w:ascii="Cambria Math" w:hAnsi="Cambria Math"/>
              </w:rPr>
              <m:t>!</m:t>
            </m:r>
          </m:den>
        </m:f>
      </m:oMath>
    </w:p>
    <w:p w14:paraId="30312CFE" w14:textId="184C71A7" w:rsidR="00C546F2" w:rsidRDefault="00C546F2" w:rsidP="00C546F2">
      <w:pPr>
        <w:pStyle w:val="ListBullet"/>
      </w:pPr>
      <w:r>
        <w:t xml:space="preserve">Show that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n </w:t>
      </w:r>
      <m:oMath>
        <m:r>
          <w:rPr>
            <w:rFonts w:ascii="Cambria Math" w:hAnsi="Cambria Math"/>
          </w:rPr>
          <m:t>=</m:t>
        </m:r>
      </m:oMath>
      <w:r w:rsidRPr="0012547D">
        <w:rPr>
          <w:rFonts w:ascii="Cambria Math" w:hAnsi="Cambria Math"/>
          <w:i/>
          <w:iCs/>
          <w:vertAlign w:val="superscript"/>
        </w:rPr>
        <w:t xml:space="preserve">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0 </w:t>
      </w:r>
      <m:oMath>
        <m:r>
          <w:rPr>
            <w:rFonts w:ascii="Cambria Math" w:hAnsi="Cambria Math"/>
          </w:rPr>
          <m:t>=1</m:t>
        </m:r>
      </m:oMath>
      <w:r>
        <w:rPr>
          <w:rFonts w:ascii="Cambria Math" w:eastAsiaTheme="minorEastAsia" w:hAnsi="Cambria Math"/>
          <w:i/>
        </w:rPr>
        <w:t xml:space="preserve"> </w:t>
      </w:r>
      <w:r w:rsidRPr="00354861">
        <w:rPr>
          <w:rFonts w:eastAsiaTheme="minorEastAsia"/>
          <w:iCs/>
        </w:rPr>
        <w:t>and</w:t>
      </w:r>
      <w:r>
        <w:rPr>
          <w:rFonts w:ascii="Cambria Math" w:eastAsiaTheme="minorEastAsia" w:hAnsi="Cambria Math"/>
          <w:i/>
        </w:rPr>
        <w:t xml:space="preserve">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1 </w:t>
      </w:r>
      <m:oMath>
        <m:r>
          <w:rPr>
            <w:rFonts w:ascii="Cambria Math" w:hAnsi="Cambria Math"/>
          </w:rPr>
          <m:t>=</m:t>
        </m:r>
      </m:oMath>
      <w:r w:rsidRPr="00354861">
        <w:rPr>
          <w:rFonts w:ascii="Cambria Math" w:hAnsi="Cambria Math"/>
          <w:i/>
          <w:iCs/>
          <w:vertAlign w:val="superscript"/>
        </w:rPr>
        <w:t xml:space="preserve">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n-1 </w:t>
      </w:r>
      <m:oMath>
        <m:r>
          <w:rPr>
            <w:rFonts w:ascii="Cambria Math" w:hAnsi="Cambria Math"/>
          </w:rPr>
          <m:t>=n</m:t>
        </m:r>
      </m:oMath>
    </w:p>
    <w:p w14:paraId="6997E31D" w14:textId="02E8C3C5" w:rsidR="00C546F2" w:rsidRDefault="00C546F2" w:rsidP="00C546F2">
      <w:pPr>
        <w:pStyle w:val="ListBullet"/>
      </w:pPr>
      <w:r>
        <w:t xml:space="preserve">Show that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 xml:space="preserve">r </w:t>
      </w:r>
      <m:oMath>
        <m:r>
          <w:rPr>
            <w:rFonts w:ascii="Cambria Math" w:hAnsi="Cambria Math"/>
          </w:rPr>
          <m:t>=</m:t>
        </m:r>
      </m:oMath>
      <w:r>
        <w:rPr>
          <w:rFonts w:ascii="Cambria Math" w:eastAsiaTheme="minorEastAsia" w:hAnsi="Cambria Math"/>
          <w:i/>
        </w:rPr>
        <w:t xml:space="preserve"> </w:t>
      </w:r>
      <w:r w:rsidRPr="00046C6A">
        <w:rPr>
          <w:rFonts w:ascii="Cambria Math" w:hAnsi="Cambria Math"/>
          <w:i/>
          <w:iCs/>
          <w:vertAlign w:val="superscript"/>
        </w:rPr>
        <w:t>n</w:t>
      </w:r>
      <w:r>
        <w:rPr>
          <w:rFonts w:ascii="Cambria Math" w:hAnsi="Cambria Math"/>
          <w:i/>
          <w:iCs/>
        </w:rPr>
        <w:t>C</w:t>
      </w:r>
      <w:r>
        <w:rPr>
          <w:rFonts w:ascii="Cambria Math" w:hAnsi="Cambria Math"/>
          <w:i/>
          <w:iCs/>
          <w:vertAlign w:val="subscript"/>
        </w:rPr>
        <w:t>n-r</w:t>
      </w:r>
      <w:r>
        <w:t>, for</w:t>
      </w:r>
      <w:r>
        <w:rPr>
          <w:rFonts w:ascii="Cambria Math" w:eastAsiaTheme="minorEastAsia" w:hAnsi="Cambria Math"/>
          <w:i/>
        </w:rPr>
        <w:t xml:space="preserve"> </w:t>
      </w:r>
      <m:oMath>
        <m:r>
          <w:rPr>
            <w:rFonts w:ascii="Cambria Math" w:eastAsiaTheme="minorEastAsia" w:hAnsi="Cambria Math"/>
          </w:rPr>
          <m:t>0≤r≤n-1</m:t>
        </m:r>
      </m:oMath>
      <w:r>
        <w:rPr>
          <w:rFonts w:ascii="Cambria Math" w:eastAsiaTheme="minorEastAsia" w:hAnsi="Cambria Math"/>
          <w:i/>
        </w:rPr>
        <w:t xml:space="preserve"> </w:t>
      </w:r>
      <w:r>
        <w:t xml:space="preserve">by selecting </w:t>
      </w:r>
      <m:oMath>
        <m:r>
          <w:rPr>
            <w:rFonts w:ascii="Cambria Math" w:hAnsi="Cambria Math"/>
          </w:rPr>
          <m:t>r</m:t>
        </m:r>
      </m:oMath>
      <w:r>
        <w:t xml:space="preserve"> objects from </w:t>
      </w:r>
      <m:oMath>
        <m:r>
          <w:rPr>
            <w:rFonts w:ascii="Cambria Math" w:hAnsi="Cambria Math"/>
          </w:rPr>
          <m:t>n</m:t>
        </m:r>
      </m:oMath>
      <w:r>
        <w:t xml:space="preserve"> distinct objects for inclusions and </w:t>
      </w:r>
      <m:oMath>
        <m:r>
          <w:rPr>
            <w:rFonts w:ascii="Cambria Math" w:hAnsi="Cambria Math"/>
          </w:rPr>
          <m:t>n-r</m:t>
        </m:r>
      </m:oMath>
      <w:r>
        <w:t xml:space="preserve"> objects from </w:t>
      </w:r>
      <m:oMath>
        <m:r>
          <w:rPr>
            <w:rFonts w:ascii="Cambria Math" w:hAnsi="Cambria Math"/>
          </w:rPr>
          <m:t>n</m:t>
        </m:r>
      </m:oMath>
      <w:r>
        <w:t xml:space="preserve"> distinct objects for exclusion</w:t>
      </w:r>
    </w:p>
    <w:p w14:paraId="02F0BD62" w14:textId="77777777" w:rsidR="00C546F2" w:rsidRDefault="00C546F2" w:rsidP="00C546F2">
      <w:pPr>
        <w:pStyle w:val="Imageattributioncaption"/>
      </w:pPr>
      <w:hyperlink r:id="rId7">
        <w:r w:rsidRPr="3178F743">
          <w:rPr>
            <w:rStyle w:val="Hyperlink"/>
            <w:rFonts w:eastAsia="Arial"/>
            <w:szCs w:val="22"/>
            <w:lang w:val="en-US"/>
          </w:rPr>
          <w:t xml:space="preserve">Mathematics Extension 1 </w:t>
        </w:r>
        <w:hyperlink r:id="rId8" w:history="1">
          <w:r w:rsidRPr="009A4ABA">
            <w:rPr>
              <w:rStyle w:val="Hyperlink"/>
              <w:rFonts w:eastAsia="Arial"/>
              <w:szCs w:val="22"/>
            </w:rPr>
            <w:t>11–12</w:t>
          </w:r>
        </w:hyperlink>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t>© NSW Education Standards Authority (NESA) for and on behalf of the Crown in right of the State of New South Wales, 2024.</w:t>
      </w:r>
    </w:p>
    <w:p w14:paraId="6191362D" w14:textId="77777777" w:rsidR="00E97051" w:rsidRDefault="00E97051" w:rsidP="00E97051">
      <w:pPr>
        <w:pStyle w:val="ListBullet"/>
        <w:numPr>
          <w:ilvl w:val="0"/>
          <w:numId w:val="0"/>
        </w:numPr>
        <w:ind w:left="567" w:hanging="567"/>
        <w:sectPr w:rsidR="00E97051" w:rsidSect="00F63959">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1018D05A" w14:textId="62003511" w:rsidR="003377DF" w:rsidRDefault="003377DF" w:rsidP="003377DF">
      <w:pPr>
        <w:pStyle w:val="Caption"/>
      </w:pPr>
      <w:bookmarkStart w:id="1" w:name="_Hlk198804119"/>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B36FCF">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2700"/>
        <w:gridCol w:w="4950"/>
        <w:gridCol w:w="3271"/>
        <w:gridCol w:w="3641"/>
      </w:tblGrid>
      <w:tr w:rsidR="00D56D4A" w14:paraId="1BC3BB9F" w14:textId="77777777" w:rsidTr="00070F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20ADC863" w14:textId="05F6B1E7" w:rsidR="00D56D4A" w:rsidRDefault="00D56D4A" w:rsidP="00FF619B">
            <w:pPr>
              <w:spacing w:line="276" w:lineRule="auto"/>
            </w:pPr>
            <w:bookmarkStart w:id="2" w:name="_Hlk198804129"/>
            <w:bookmarkEnd w:id="1"/>
            <w:r>
              <w:t>Section</w:t>
            </w:r>
          </w:p>
        </w:tc>
        <w:tc>
          <w:tcPr>
            <w:tcW w:w="4950" w:type="dxa"/>
          </w:tcPr>
          <w:p w14:paraId="45ED31BE" w14:textId="4781F76F" w:rsidR="00D56D4A" w:rsidRDefault="00D56D4A" w:rsidP="00FF619B">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3271" w:type="dxa"/>
          </w:tcPr>
          <w:p w14:paraId="379A0D35" w14:textId="0392F89E" w:rsidR="00D56D4A" w:rsidRDefault="00D56D4A" w:rsidP="00FF619B">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B36FCF">
              <w:t>ies</w:t>
            </w:r>
          </w:p>
        </w:tc>
        <w:tc>
          <w:tcPr>
            <w:tcW w:w="3641" w:type="dxa"/>
          </w:tcPr>
          <w:p w14:paraId="2BF97329" w14:textId="4752F965" w:rsidR="00D56D4A" w:rsidRDefault="00D56D4A" w:rsidP="00FF619B">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D56D4A" w14:paraId="4AAACBAF" w14:textId="77777777" w:rsidTr="00070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F01806E" w14:textId="36D5B050" w:rsidR="00D56D4A" w:rsidRDefault="7D3347C2" w:rsidP="00FF619B">
            <w:pPr>
              <w:spacing w:before="0" w:after="0" w:line="276" w:lineRule="auto"/>
            </w:pPr>
            <w:r>
              <w:t>Activat</w:t>
            </w:r>
            <w:r w:rsidR="0098183B">
              <w:t>ing</w:t>
            </w:r>
            <w:r>
              <w:t xml:space="preserve"> prior knowledge</w:t>
            </w:r>
          </w:p>
        </w:tc>
        <w:tc>
          <w:tcPr>
            <w:tcW w:w="4950" w:type="dxa"/>
          </w:tcPr>
          <w:p w14:paraId="37A8C23F" w14:textId="0595A0F7" w:rsidR="00D56D4A" w:rsidRDefault="00CC0A82" w:rsidP="00FF619B">
            <w:pPr>
              <w:spacing w:before="0" w:after="0" w:line="276" w:lineRule="auto"/>
              <w:cnfStyle w:val="000000100000" w:firstRow="0" w:lastRow="0" w:firstColumn="0" w:lastColumn="0" w:oddVBand="0" w:evenVBand="0" w:oddHBand="1" w:evenHBand="0" w:firstRowFirstColumn="0" w:firstRowLastColumn="0" w:lastRowFirstColumn="0" w:lastRowLastColumn="0"/>
            </w:pPr>
            <w:r>
              <w:t xml:space="preserve">Students </w:t>
            </w:r>
            <w:r w:rsidR="000C685E">
              <w:t>play the gam</w:t>
            </w:r>
            <w:r w:rsidR="00D35D84">
              <w:t>e</w:t>
            </w:r>
            <w:r w:rsidR="007F0AC7">
              <w:t xml:space="preserve"> on the Transum</w:t>
            </w:r>
            <w:r w:rsidR="007F0AC7" w:rsidRPr="0059323C">
              <w:t xml:space="preserve"> </w:t>
            </w:r>
            <w:r w:rsidR="007F0AC7">
              <w:t>website ‘Ice cream starter of the day’ (</w:t>
            </w:r>
            <w:hyperlink r:id="rId14" w:tgtFrame="_blank" w:history="1">
              <w:r w:rsidR="002169DE" w:rsidRPr="002169DE">
                <w:rPr>
                  <w:rStyle w:val="Hyperlink"/>
                </w:rPr>
                <w:t>bit.ly/Icecreamchoices</w:t>
              </w:r>
            </w:hyperlink>
            <w:r w:rsidR="002169DE" w:rsidRPr="002169DE">
              <w:t>)</w:t>
            </w:r>
            <w:r w:rsidR="003F74B0">
              <w:t xml:space="preserve"> that restricts </w:t>
            </w:r>
            <w:r w:rsidR="00125BAA">
              <w:t xml:space="preserve">permutations with the same </w:t>
            </w:r>
            <w:r w:rsidR="00FA2692">
              <w:t>combinations</w:t>
            </w:r>
            <w:r w:rsidR="008653CA">
              <w:t>.</w:t>
            </w:r>
          </w:p>
        </w:tc>
        <w:tc>
          <w:tcPr>
            <w:tcW w:w="3271" w:type="dxa"/>
          </w:tcPr>
          <w:p w14:paraId="29CC5FE8" w14:textId="77777777" w:rsidR="00D56D4A" w:rsidRDefault="00E6634B" w:rsidP="00FF619B">
            <w:pPr>
              <w:spacing w:before="0" w:after="0" w:line="276" w:lineRule="auto"/>
              <w:cnfStyle w:val="000000100000" w:firstRow="0" w:lastRow="0" w:firstColumn="0" w:lastColumn="0" w:oddVBand="0" w:evenVBand="0" w:oddHBand="1" w:evenHBand="0" w:firstRowFirstColumn="0" w:firstRowLastColumn="0" w:lastRowFirstColumn="0" w:lastRowLastColumn="0"/>
            </w:pPr>
            <w:r>
              <w:t>Think-Pair-Share</w:t>
            </w:r>
          </w:p>
          <w:p w14:paraId="6030ACE6" w14:textId="64858370" w:rsidR="00E6634B" w:rsidRDefault="00E6634B" w:rsidP="00FF619B">
            <w:pPr>
              <w:spacing w:before="0" w:after="0" w:line="276" w:lineRule="auto"/>
              <w:cnfStyle w:val="000000100000" w:firstRow="0" w:lastRow="0" w:firstColumn="0" w:lastColumn="0" w:oddVBand="0" w:evenVBand="0" w:oddHBand="1" w:evenHBand="0" w:firstRowFirstColumn="0" w:firstRowLastColumn="0" w:lastRowFirstColumn="0" w:lastRowLastColumn="0"/>
            </w:pPr>
            <w:r>
              <w:t xml:space="preserve">Notice and </w:t>
            </w:r>
            <w:r w:rsidR="00521A5D">
              <w:t>w</w:t>
            </w:r>
            <w:r>
              <w:t>onder</w:t>
            </w:r>
          </w:p>
        </w:tc>
        <w:tc>
          <w:tcPr>
            <w:tcW w:w="3641" w:type="dxa"/>
          </w:tcPr>
          <w:p w14:paraId="4665CE5E" w14:textId="0B943A5C" w:rsidR="00D56D4A" w:rsidRDefault="00432EB3" w:rsidP="00FF619B">
            <w:pPr>
              <w:spacing w:before="0" w:after="0" w:line="276" w:lineRule="auto"/>
              <w:cnfStyle w:val="000000100000" w:firstRow="0" w:lastRow="0" w:firstColumn="0" w:lastColumn="0" w:oddVBand="0" w:evenVBand="0" w:oddHBand="1" w:evenHBand="0" w:firstRowFirstColumn="0" w:firstRowLastColumn="0" w:lastRowFirstColumn="0" w:lastRowLastColumn="0"/>
            </w:pPr>
            <w:r>
              <w:t xml:space="preserve">This section aims to highlight the fact that order is not </w:t>
            </w:r>
            <w:r w:rsidR="003A31D7">
              <w:t>always</w:t>
            </w:r>
            <w:r>
              <w:t xml:space="preserve"> important.</w:t>
            </w:r>
          </w:p>
        </w:tc>
      </w:tr>
      <w:tr w:rsidR="00D56D4A" w14:paraId="342CE91E" w14:textId="77777777" w:rsidTr="00070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1554C2C2" w14:textId="3DEDF98F" w:rsidR="00D56D4A" w:rsidRDefault="00475395" w:rsidP="00FF619B">
            <w:pPr>
              <w:spacing w:before="0" w:after="0" w:line="276" w:lineRule="auto"/>
            </w:pPr>
            <w:r>
              <w:t>Connecting learning</w:t>
            </w:r>
          </w:p>
        </w:tc>
        <w:tc>
          <w:tcPr>
            <w:tcW w:w="4950" w:type="dxa"/>
          </w:tcPr>
          <w:p w14:paraId="6FC03935" w14:textId="211F5FFB" w:rsidR="00630BD8" w:rsidRDefault="00AA521F" w:rsidP="00FF619B">
            <w:pPr>
              <w:spacing w:before="0" w:after="0" w:line="276" w:lineRule="auto"/>
              <w:cnfStyle w:val="000000010000" w:firstRow="0" w:lastRow="0" w:firstColumn="0" w:lastColumn="0" w:oddVBand="0" w:evenVBand="0" w:oddHBand="0" w:evenHBand="1" w:firstRowFirstColumn="0" w:firstRowLastColumn="0" w:lastRowFirstColumn="0" w:lastRowLastColumn="0"/>
            </w:pPr>
            <w:r w:rsidRPr="00AA521F">
              <w:t>Remind students that permutations (</w:t>
            </w:r>
            <w:r w:rsidR="00843187">
              <w:t>s</w:t>
            </w:r>
            <w:r w:rsidRPr="00AA521F">
              <w:t>lide 5</w:t>
            </w:r>
            <w:r w:rsidR="00843187">
              <w:t xml:space="preserve"> of the PowerPoint </w:t>
            </w:r>
            <w:r w:rsidR="00843187" w:rsidRPr="00843187">
              <w:rPr>
                <w:i/>
                <w:iCs/>
              </w:rPr>
              <w:t>Introduction to combinations</w:t>
            </w:r>
            <w:r w:rsidRPr="00AA521F">
              <w:t xml:space="preserve">) involve order, while combinations do not. Use the ice cream example to show that dividing by </w:t>
            </w:r>
            <m:oMath>
              <m:r>
                <w:rPr>
                  <w:rFonts w:ascii="Cambria Math" w:hAnsi="Cambria Math"/>
                </w:rPr>
                <m:t>r!</m:t>
              </m:r>
            </m:oMath>
            <w:r w:rsidRPr="00AA521F">
              <w:t xml:space="preserve"> removes repeated arrangements, introducing the combinations formula (</w:t>
            </w:r>
            <w:r w:rsidR="008C5DD1">
              <w:t>s</w:t>
            </w:r>
            <w:r w:rsidRPr="00AA521F">
              <w:t xml:space="preserve">lide 6). Demonstrate how to use the </w:t>
            </w:r>
            <w:r w:rsidRPr="000915FA">
              <w:rPr>
                <w:vertAlign w:val="superscript"/>
              </w:rPr>
              <w:t>n</w:t>
            </w:r>
            <w:r w:rsidRPr="00AA521F">
              <w:t>C</w:t>
            </w:r>
            <w:r w:rsidRPr="000915FA">
              <w:rPr>
                <w:vertAlign w:val="subscript"/>
              </w:rPr>
              <w:t xml:space="preserve">r </w:t>
            </w:r>
            <w:r w:rsidRPr="00AA521F">
              <w:t xml:space="preserve">button on calculators. Explore properties of combinations using a group of </w:t>
            </w:r>
            <w:r w:rsidR="008C5DD1">
              <w:t>5</w:t>
            </w:r>
            <w:r w:rsidRPr="00AA521F">
              <w:t xml:space="preserve"> students (</w:t>
            </w:r>
            <w:r w:rsidR="008C5DD1">
              <w:t>s</w:t>
            </w:r>
            <w:r w:rsidRPr="00AA521F">
              <w:t>lide 7), showing that choosing 2 from 5 is the same as choosing 3 (</w:t>
            </w:r>
            <w:r w:rsidRPr="000915FA">
              <w:rPr>
                <w:vertAlign w:val="superscript"/>
              </w:rPr>
              <w:t>5</w:t>
            </w:r>
            <w:r w:rsidRPr="00AA521F">
              <w:t>C</w:t>
            </w:r>
            <w:r w:rsidRPr="000915FA">
              <w:rPr>
                <w:vertAlign w:val="subscript"/>
              </w:rPr>
              <w:t xml:space="preserve">2 </w:t>
            </w:r>
            <w:r w:rsidRPr="00AA521F">
              <w:t xml:space="preserve">= </w:t>
            </w:r>
            <w:r w:rsidRPr="000915FA">
              <w:rPr>
                <w:vertAlign w:val="superscript"/>
              </w:rPr>
              <w:t>5</w:t>
            </w:r>
            <w:r w:rsidRPr="00AA521F">
              <w:t>C</w:t>
            </w:r>
            <w:r w:rsidRPr="000915FA">
              <w:rPr>
                <w:vertAlign w:val="subscript"/>
              </w:rPr>
              <w:t>3</w:t>
            </w:r>
            <w:r w:rsidRPr="00AA521F">
              <w:t xml:space="preserve">), and that </w:t>
            </w:r>
            <w:r w:rsidRPr="000915FA">
              <w:rPr>
                <w:vertAlign w:val="superscript"/>
              </w:rPr>
              <w:t>5</w:t>
            </w:r>
            <w:r w:rsidRPr="00AA521F">
              <w:t>C</w:t>
            </w:r>
            <w:r w:rsidRPr="000915FA">
              <w:rPr>
                <w:vertAlign w:val="subscript"/>
              </w:rPr>
              <w:t>1</w:t>
            </w:r>
            <w:r w:rsidRPr="00AA521F">
              <w:t xml:space="preserve"> = </w:t>
            </w:r>
            <w:r w:rsidRPr="000915FA">
              <w:rPr>
                <w:vertAlign w:val="superscript"/>
              </w:rPr>
              <w:t>5</w:t>
            </w:r>
            <w:r w:rsidRPr="00AA521F">
              <w:t>C</w:t>
            </w:r>
            <w:r w:rsidRPr="000915FA">
              <w:rPr>
                <w:vertAlign w:val="subscript"/>
              </w:rPr>
              <w:t>4</w:t>
            </w:r>
            <w:r w:rsidRPr="00AA521F">
              <w:t xml:space="preserve"> and </w:t>
            </w:r>
            <w:r w:rsidRPr="000915FA">
              <w:rPr>
                <w:vertAlign w:val="superscript"/>
              </w:rPr>
              <w:t>5</w:t>
            </w:r>
            <w:r w:rsidRPr="00AA521F">
              <w:t>C</w:t>
            </w:r>
            <w:r w:rsidRPr="000915FA">
              <w:rPr>
                <w:vertAlign w:val="subscript"/>
              </w:rPr>
              <w:t>0</w:t>
            </w:r>
            <w:r w:rsidRPr="00AA521F">
              <w:t xml:space="preserve"> = </w:t>
            </w:r>
            <w:r w:rsidRPr="000915FA">
              <w:rPr>
                <w:vertAlign w:val="superscript"/>
              </w:rPr>
              <w:t>5</w:t>
            </w:r>
            <w:r w:rsidRPr="00AA521F">
              <w:t>C</w:t>
            </w:r>
            <w:r w:rsidRPr="000915FA">
              <w:rPr>
                <w:vertAlign w:val="subscript"/>
              </w:rPr>
              <w:t>5</w:t>
            </w:r>
            <w:r w:rsidRPr="00AA521F">
              <w:t xml:space="preserve"> (</w:t>
            </w:r>
            <w:r w:rsidR="008C5DD1">
              <w:t>s</w:t>
            </w:r>
            <w:r w:rsidRPr="00AA521F">
              <w:t>lides 8–9). Use the formula to explain and justify these patterns.</w:t>
            </w:r>
          </w:p>
        </w:tc>
        <w:tc>
          <w:tcPr>
            <w:tcW w:w="3271" w:type="dxa"/>
          </w:tcPr>
          <w:p w14:paraId="3EE479B4" w14:textId="77777777" w:rsidR="00550083" w:rsidRDefault="00550083" w:rsidP="00FF619B">
            <w:pPr>
              <w:spacing w:before="0" w:after="0"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3C5F90F4" w14:textId="1031A73A" w:rsidR="006B36AA" w:rsidRDefault="00503DCA" w:rsidP="00FF619B">
            <w:pPr>
              <w:spacing w:before="0" w:after="0" w:line="276" w:lineRule="auto"/>
              <w:cnfStyle w:val="000000010000" w:firstRow="0" w:lastRow="0" w:firstColumn="0" w:lastColumn="0" w:oddVBand="0" w:evenVBand="0" w:oddHBand="0" w:evenHBand="1" w:firstRowFirstColumn="0" w:firstRowLastColumn="0" w:lastRowFirstColumn="0" w:lastRowLastColumn="0"/>
            </w:pPr>
            <w:r>
              <w:t>Think-Pair-Share</w:t>
            </w:r>
          </w:p>
        </w:tc>
        <w:tc>
          <w:tcPr>
            <w:tcW w:w="3641" w:type="dxa"/>
          </w:tcPr>
          <w:p w14:paraId="3948AD4B" w14:textId="684DCBE7" w:rsidR="00480FEE" w:rsidRDefault="006B36AA" w:rsidP="00FF619B">
            <w:pPr>
              <w:spacing w:before="0" w:after="0" w:line="276" w:lineRule="auto"/>
              <w:cnfStyle w:val="000000010000" w:firstRow="0" w:lastRow="0" w:firstColumn="0" w:lastColumn="0" w:oddVBand="0" w:evenVBand="0" w:oddHBand="0" w:evenHBand="1" w:firstRowFirstColumn="0" w:firstRowLastColumn="0" w:lastRowFirstColumn="0" w:lastRowLastColumn="0"/>
            </w:pPr>
            <w:r>
              <w:t xml:space="preserve">This section aims to </w:t>
            </w:r>
            <w:r w:rsidR="000D6F7E">
              <w:t>help</w:t>
            </w:r>
            <w:r w:rsidR="00480FEE">
              <w:t xml:space="preserve"> students </w:t>
            </w:r>
            <w:r w:rsidR="00DB2074">
              <w:t>distinguish</w:t>
            </w:r>
            <w:r w:rsidR="004D6916">
              <w:t xml:space="preserve"> </w:t>
            </w:r>
            <w:r w:rsidR="00480FEE">
              <w:t>the difference between permutations and combinations</w:t>
            </w:r>
            <w:r w:rsidR="000D6F7E">
              <w:t xml:space="preserve">, to </w:t>
            </w:r>
            <w:r w:rsidR="00674FFB">
              <w:t xml:space="preserve">introduce </w:t>
            </w:r>
            <w:r w:rsidR="00480FEE">
              <w:t xml:space="preserve">the </w:t>
            </w:r>
            <w:r w:rsidR="00FD4B4C">
              <w:t xml:space="preserve">combinations </w:t>
            </w:r>
            <w:r w:rsidR="00480FEE">
              <w:t>formula</w:t>
            </w:r>
            <w:r w:rsidR="00674FFB">
              <w:t xml:space="preserve"> and to provide a visual representation </w:t>
            </w:r>
            <w:r w:rsidR="00F80FEB">
              <w:t xml:space="preserve">of each of the </w:t>
            </w:r>
            <w:r w:rsidR="00530518">
              <w:t>properties.</w:t>
            </w:r>
          </w:p>
        </w:tc>
      </w:tr>
      <w:tr w:rsidR="00A921FD" w14:paraId="1CA3F9F8" w14:textId="77777777" w:rsidTr="00070F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A9EB166" w14:textId="3B2392F6" w:rsidR="00A921FD" w:rsidRDefault="00A921FD" w:rsidP="00FF619B">
            <w:pPr>
              <w:spacing w:before="0" w:after="0" w:line="276" w:lineRule="auto"/>
            </w:pPr>
            <w:r>
              <w:t>Releasing responsibility</w:t>
            </w:r>
          </w:p>
        </w:tc>
        <w:tc>
          <w:tcPr>
            <w:tcW w:w="4950" w:type="dxa"/>
          </w:tcPr>
          <w:p w14:paraId="75087270" w14:textId="0C794627" w:rsidR="00A921FD" w:rsidRDefault="005E1343" w:rsidP="00FF619B">
            <w:pPr>
              <w:spacing w:before="0" w:after="0" w:line="276" w:lineRule="auto"/>
              <w:cnfStyle w:val="000000100000" w:firstRow="0" w:lastRow="0" w:firstColumn="0" w:lastColumn="0" w:oddVBand="0" w:evenVBand="0" w:oddHBand="1" w:evenHBand="0" w:firstRowFirstColumn="0" w:firstRowLastColumn="0" w:lastRowFirstColumn="0" w:lastRowLastColumn="0"/>
            </w:pPr>
            <w:r w:rsidRPr="005E1343">
              <w:t xml:space="preserve">Distribute </w:t>
            </w:r>
            <w:hyperlink w:anchor="_Appendix_A" w:history="1">
              <w:r w:rsidRPr="005E1343">
                <w:rPr>
                  <w:rStyle w:val="Hyperlink"/>
                  <w:szCs w:val="24"/>
                </w:rPr>
                <w:t>Appendix A</w:t>
              </w:r>
            </w:hyperlink>
            <w:r w:rsidRPr="005E1343">
              <w:t xml:space="preserve"> and have students complete the questions, ensuring they show the appropriate combination notation alongside their answers. Next, give students </w:t>
            </w:r>
            <w:hyperlink w:anchor="_Appendix_B" w:history="1">
              <w:r w:rsidRPr="005E1343">
                <w:rPr>
                  <w:rStyle w:val="Hyperlink"/>
                  <w:szCs w:val="24"/>
                </w:rPr>
                <w:t>Appendix B</w:t>
              </w:r>
            </w:hyperlink>
            <w:r>
              <w:t xml:space="preserve"> </w:t>
            </w:r>
            <w:r w:rsidRPr="005E1343">
              <w:t xml:space="preserve">to complete. They should add examples for each rule and </w:t>
            </w:r>
            <w:r w:rsidR="0020222C">
              <w:t>explain</w:t>
            </w:r>
            <w:r w:rsidRPr="005E1343">
              <w:t xml:space="preserve"> how and why each rule works.</w:t>
            </w:r>
          </w:p>
        </w:tc>
        <w:tc>
          <w:tcPr>
            <w:tcW w:w="3271" w:type="dxa"/>
          </w:tcPr>
          <w:p w14:paraId="5B8AAC69" w14:textId="740A1FC3" w:rsidR="00A921FD" w:rsidRDefault="00A921FD" w:rsidP="00FF619B">
            <w:pPr>
              <w:spacing w:before="0" w:after="0" w:line="276" w:lineRule="auto"/>
              <w:cnfStyle w:val="000000100000" w:firstRow="0" w:lastRow="0" w:firstColumn="0" w:lastColumn="0" w:oddVBand="0" w:evenVBand="0" w:oddHBand="1" w:evenHBand="0" w:firstRowFirstColumn="0" w:firstRowLastColumn="0" w:lastRowFirstColumn="0" w:lastRowLastColumn="0"/>
            </w:pPr>
            <w:r>
              <w:t xml:space="preserve">Variation </w:t>
            </w:r>
            <w:r w:rsidR="00843187">
              <w:t>T</w:t>
            </w:r>
            <w:r>
              <w:t>heory</w:t>
            </w:r>
          </w:p>
          <w:p w14:paraId="4901E8B4" w14:textId="32E3CEDA" w:rsidR="00DC73D8" w:rsidRDefault="00DC73D8" w:rsidP="00FF619B">
            <w:pPr>
              <w:spacing w:before="0" w:after="0" w:line="276" w:lineRule="auto"/>
              <w:cnfStyle w:val="000000100000" w:firstRow="0" w:lastRow="0" w:firstColumn="0" w:lastColumn="0" w:oddVBand="0" w:evenVBand="0" w:oddHBand="1" w:evenHBand="0" w:firstRowFirstColumn="0" w:firstRowLastColumn="0" w:lastRowFirstColumn="0" w:lastRowLastColumn="0"/>
            </w:pPr>
            <w:r>
              <w:t>Pose-Pause-Pounce-Bounce</w:t>
            </w:r>
          </w:p>
          <w:p w14:paraId="601B3177" w14:textId="59A1D25F" w:rsidR="00A921FD" w:rsidRDefault="00A921FD" w:rsidP="00FF619B">
            <w:pPr>
              <w:spacing w:before="0" w:after="0" w:line="276" w:lineRule="auto"/>
              <w:cnfStyle w:val="000000100000" w:firstRow="0" w:lastRow="0" w:firstColumn="0" w:lastColumn="0" w:oddVBand="0" w:evenVBand="0" w:oddHBand="1" w:evenHBand="0" w:firstRowFirstColumn="0" w:firstRowLastColumn="0" w:lastRowFirstColumn="0" w:lastRowLastColumn="0"/>
            </w:pPr>
            <w:r>
              <w:t>Concept map</w:t>
            </w:r>
          </w:p>
        </w:tc>
        <w:tc>
          <w:tcPr>
            <w:tcW w:w="3641" w:type="dxa"/>
          </w:tcPr>
          <w:p w14:paraId="0E4588F6" w14:textId="30106B11" w:rsidR="00A921FD" w:rsidRDefault="00C96662" w:rsidP="00FF619B">
            <w:pPr>
              <w:spacing w:before="0" w:after="0" w:line="276" w:lineRule="auto"/>
              <w:cnfStyle w:val="000000100000" w:firstRow="0" w:lastRow="0" w:firstColumn="0" w:lastColumn="0" w:oddVBand="0" w:evenVBand="0" w:oddHBand="1" w:evenHBand="0" w:firstRowFirstColumn="0" w:firstRowLastColumn="0" w:lastRowFirstColumn="0" w:lastRowLastColumn="0"/>
            </w:pPr>
            <w:r>
              <w:t>This section allows students time to consolidate and formalise the different properties.</w:t>
            </w:r>
          </w:p>
        </w:tc>
      </w:tr>
      <w:tr w:rsidR="00D56D4A" w14:paraId="2316F2F2" w14:textId="77777777" w:rsidTr="00070F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tcPr>
          <w:p w14:paraId="39F7F9B1" w14:textId="2C33DD27" w:rsidR="00D56D4A" w:rsidRDefault="00C96662" w:rsidP="00FF619B">
            <w:pPr>
              <w:spacing w:before="0" w:after="0" w:line="276" w:lineRule="auto"/>
            </w:pPr>
            <w:r>
              <w:t>Independent practice</w:t>
            </w:r>
          </w:p>
        </w:tc>
        <w:tc>
          <w:tcPr>
            <w:tcW w:w="4950" w:type="dxa"/>
          </w:tcPr>
          <w:p w14:paraId="357FCB07" w14:textId="7BE16C81" w:rsidR="008F6DF4" w:rsidRDefault="008C6FEE" w:rsidP="00FF619B">
            <w:pPr>
              <w:spacing w:before="0" w:after="0" w:line="276" w:lineRule="auto"/>
              <w:cnfStyle w:val="000000010000" w:firstRow="0" w:lastRow="0" w:firstColumn="0" w:lastColumn="0" w:oddVBand="0" w:evenVBand="0" w:oddHBand="0" w:evenHBand="1" w:firstRowFirstColumn="0" w:firstRowLastColumn="0" w:lastRowFirstColumn="0" w:lastRowLastColumn="0"/>
            </w:pPr>
            <w:r>
              <w:t>Students practi</w:t>
            </w:r>
            <w:r w:rsidR="0020222C">
              <w:t>s</w:t>
            </w:r>
            <w:r>
              <w:t>e questions from an existing resource</w:t>
            </w:r>
            <w:r w:rsidR="008F6DF4">
              <w:t>.</w:t>
            </w:r>
          </w:p>
          <w:p w14:paraId="7932D450" w14:textId="66F64A89" w:rsidR="00375AC1" w:rsidRDefault="008F6DF4" w:rsidP="00FF619B">
            <w:pPr>
              <w:spacing w:before="0" w:after="0" w:line="276" w:lineRule="auto"/>
              <w:cnfStyle w:val="000000010000" w:firstRow="0" w:lastRow="0" w:firstColumn="0" w:lastColumn="0" w:oddVBand="0" w:evenVBand="0" w:oddHBand="0" w:evenHBand="1" w:firstRowFirstColumn="0" w:firstRowLastColumn="0" w:lastRowFirstColumn="0" w:lastRowLastColumn="0"/>
            </w:pPr>
            <w:r>
              <w:t xml:space="preserve">Use </w:t>
            </w:r>
            <w:r w:rsidR="00204A79">
              <w:t>slides</w:t>
            </w:r>
            <w:r>
              <w:t xml:space="preserve"> </w:t>
            </w:r>
            <w:r w:rsidR="008E0745">
              <w:t>1</w:t>
            </w:r>
            <w:r w:rsidR="00A70858">
              <w:t>1</w:t>
            </w:r>
            <w:r w:rsidR="00F77566">
              <w:t>–</w:t>
            </w:r>
            <w:r w:rsidR="008E0745">
              <w:t>1</w:t>
            </w:r>
            <w:r w:rsidR="00A70858">
              <w:t>2</w:t>
            </w:r>
            <w:r w:rsidR="008E0745">
              <w:t xml:space="preserve"> to </w:t>
            </w:r>
            <w:r w:rsidR="00332C47">
              <w:t>present 2</w:t>
            </w:r>
            <w:r w:rsidR="008C6FEE">
              <w:t xml:space="preserve"> o</w:t>
            </w:r>
            <w:r w:rsidR="00375AC1">
              <w:t xml:space="preserve">pen middle </w:t>
            </w:r>
            <w:r w:rsidR="005D67B9">
              <w:t>activities</w:t>
            </w:r>
            <w:r w:rsidR="008C6FEE">
              <w:t>.</w:t>
            </w:r>
          </w:p>
        </w:tc>
        <w:tc>
          <w:tcPr>
            <w:tcW w:w="3271" w:type="dxa"/>
          </w:tcPr>
          <w:p w14:paraId="31B0BE0C" w14:textId="038845A3" w:rsidR="00375AC1" w:rsidRDefault="00375AC1" w:rsidP="00FF619B">
            <w:pPr>
              <w:spacing w:before="0" w:after="0"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2E07F92D" w14:textId="6D8BB6CB" w:rsidR="00DA3928" w:rsidRDefault="00375AC1" w:rsidP="00FF619B">
            <w:pPr>
              <w:spacing w:before="0" w:after="0" w:line="276" w:lineRule="auto"/>
              <w:cnfStyle w:val="000000010000" w:firstRow="0" w:lastRow="0" w:firstColumn="0" w:lastColumn="0" w:oddVBand="0" w:evenVBand="0" w:oddHBand="0" w:evenHBand="1" w:firstRowFirstColumn="0" w:firstRowLastColumn="0" w:lastRowFirstColumn="0" w:lastRowLastColumn="0"/>
            </w:pPr>
            <w:r>
              <w:t>Vertical non-permanent surfaces</w:t>
            </w:r>
          </w:p>
        </w:tc>
        <w:tc>
          <w:tcPr>
            <w:tcW w:w="3641" w:type="dxa"/>
          </w:tcPr>
          <w:p w14:paraId="02EEED6C" w14:textId="2E02537D" w:rsidR="00375AC1" w:rsidRDefault="00793111" w:rsidP="00FF619B">
            <w:pPr>
              <w:spacing w:before="0" w:after="0" w:line="276" w:lineRule="auto"/>
              <w:cnfStyle w:val="000000010000" w:firstRow="0" w:lastRow="0" w:firstColumn="0" w:lastColumn="0" w:oddVBand="0" w:evenVBand="0" w:oddHBand="0" w:evenHBand="1" w:firstRowFirstColumn="0" w:firstRowLastColumn="0" w:lastRowFirstColumn="0" w:lastRowLastColumn="0"/>
            </w:pPr>
            <w:r>
              <w:t xml:space="preserve">Students use </w:t>
            </w:r>
            <w:r w:rsidR="00843187">
              <w:t>W</w:t>
            </w:r>
            <w:r>
              <w:t>orking mathematically skills to solve problems.</w:t>
            </w:r>
          </w:p>
        </w:tc>
      </w:tr>
      <w:bookmarkEnd w:id="2"/>
    </w:tbl>
    <w:p w14:paraId="4432ACB1" w14:textId="77777777" w:rsidR="00D56D4A" w:rsidRPr="00D56D4A" w:rsidRDefault="00D56D4A" w:rsidP="09AC1D10">
      <w:pPr>
        <w:pStyle w:val="ListBullet"/>
        <w:numPr>
          <w:ilvl w:val="0"/>
          <w:numId w:val="0"/>
        </w:numPr>
        <w:sectPr w:rsidR="00D56D4A" w:rsidRPr="00D56D4A" w:rsidSect="00500412">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35283849" w:rsidR="00F40DC4" w:rsidRPr="003C2AC4" w:rsidRDefault="00F40DC4" w:rsidP="00F40DC4">
      <w:pPr>
        <w:pStyle w:val="FeatureBox2"/>
      </w:pPr>
      <w:r>
        <w:t xml:space="preserve">Please use the associated PowerPoint </w:t>
      </w:r>
      <w:r w:rsidR="000C7811">
        <w:rPr>
          <w:i/>
          <w:iCs/>
        </w:rPr>
        <w:t>Introduction to combinations</w:t>
      </w:r>
      <w:r w:rsidR="603E3D54">
        <w:t xml:space="preserve"> </w:t>
      </w:r>
      <w:r>
        <w:t>to display images in this lesson.</w:t>
      </w:r>
    </w:p>
    <w:p w14:paraId="453957C7" w14:textId="0705D1D2" w:rsidR="00D01CAE" w:rsidRDefault="00FD5257" w:rsidP="00E40867">
      <w:pPr>
        <w:pStyle w:val="Heading3"/>
        <w:numPr>
          <w:ilvl w:val="2"/>
          <w:numId w:val="1"/>
        </w:numPr>
        <w:ind w:left="0"/>
      </w:pPr>
      <w:r>
        <w:t>Activat</w:t>
      </w:r>
      <w:r w:rsidR="008E6224">
        <w:t>ing</w:t>
      </w:r>
      <w:r>
        <w:t xml:space="preserve"> prior knowledge</w:t>
      </w:r>
    </w:p>
    <w:p w14:paraId="27DAD48B" w14:textId="63042175" w:rsidR="00447684" w:rsidRDefault="00053AD0" w:rsidP="00B36FCF">
      <w:pPr>
        <w:pStyle w:val="ListNumber"/>
      </w:pPr>
      <w:r w:rsidRPr="00966E1E">
        <w:t>With</w:t>
      </w:r>
      <w:r>
        <w:t xml:space="preserve"> a</w:t>
      </w:r>
      <w:r w:rsidR="00BE3547">
        <w:t xml:space="preserve">t least one </w:t>
      </w:r>
      <w:r>
        <w:t xml:space="preserve">device between </w:t>
      </w:r>
      <w:r w:rsidR="00BE3547">
        <w:t>2</w:t>
      </w:r>
      <w:r>
        <w:t xml:space="preserve"> students, have </w:t>
      </w:r>
      <w:r w:rsidR="00883FE7">
        <w:t xml:space="preserve">students </w:t>
      </w:r>
      <w:r>
        <w:t>navigate to the</w:t>
      </w:r>
      <w:r w:rsidR="0059323C" w:rsidRPr="0059323C">
        <w:t xml:space="preserve"> </w:t>
      </w:r>
      <w:r w:rsidR="0059323C">
        <w:t>Transum</w:t>
      </w:r>
      <w:r w:rsidR="0059323C" w:rsidRPr="0059323C">
        <w:t xml:space="preserve"> </w:t>
      </w:r>
      <w:r w:rsidR="001D4E68">
        <w:t xml:space="preserve">website </w:t>
      </w:r>
      <w:r w:rsidR="009C7B8B">
        <w:t xml:space="preserve">‘Ice cream starter of the day’ </w:t>
      </w:r>
      <w:r w:rsidR="00512113">
        <w:t>(</w:t>
      </w:r>
      <w:hyperlink r:id="rId15" w:tgtFrame="_blank" w:history="1">
        <w:r w:rsidR="00512113" w:rsidRPr="009A6211">
          <w:rPr>
            <w:rStyle w:val="Hyperlink"/>
          </w:rPr>
          <w:t>bit.ly/Icecreamchoices</w:t>
        </w:r>
      </w:hyperlink>
      <w:r w:rsidR="00512113">
        <w:t xml:space="preserve">) </w:t>
      </w:r>
      <w:r w:rsidR="00FB442E">
        <w:t xml:space="preserve">and </w:t>
      </w:r>
      <w:r w:rsidR="009C7B8B">
        <w:t xml:space="preserve">activate prior knowledge by </w:t>
      </w:r>
      <w:r w:rsidR="00FB442E">
        <w:t>complet</w:t>
      </w:r>
      <w:r w:rsidR="009C7B8B">
        <w:t>ing the task</w:t>
      </w:r>
      <w:r w:rsidR="009C54C0">
        <w:t>.</w:t>
      </w:r>
    </w:p>
    <w:p w14:paraId="600C9889" w14:textId="451CF5AA" w:rsidR="00EC523C" w:rsidRDefault="005C5600" w:rsidP="009F0A76">
      <w:pPr>
        <w:pStyle w:val="FeatureBox"/>
      </w:pPr>
      <w:r>
        <w:t>Th</w:t>
      </w:r>
      <w:r w:rsidR="00DA5ED9">
        <w:t>is</w:t>
      </w:r>
      <w:r>
        <w:t xml:space="preserve"> activity</w:t>
      </w:r>
      <w:r w:rsidR="00A26EC4" w:rsidRPr="0059323C">
        <w:t xml:space="preserve"> </w:t>
      </w:r>
      <w:r w:rsidR="00E340A1">
        <w:t>introduces</w:t>
      </w:r>
      <w:r w:rsidR="001E4DDF">
        <w:t xml:space="preserve"> students to the idea that order is not always important by </w:t>
      </w:r>
      <w:r w:rsidR="00156E92">
        <w:t>highlighting</w:t>
      </w:r>
      <w:r w:rsidR="00521E1E">
        <w:t xml:space="preserve"> when the same </w:t>
      </w:r>
      <w:r w:rsidR="00886B28">
        <w:t>combination</w:t>
      </w:r>
      <w:r w:rsidR="00A26EC4">
        <w:t xml:space="preserve"> of ice cream</w:t>
      </w:r>
      <w:r w:rsidR="00886B28">
        <w:t xml:space="preserve"> scoops</w:t>
      </w:r>
      <w:r w:rsidR="00A26EC4">
        <w:t xml:space="preserve"> are selected</w:t>
      </w:r>
      <w:r w:rsidR="00521E1E">
        <w:t xml:space="preserve"> but </w:t>
      </w:r>
      <w:r w:rsidR="00156E92">
        <w:t xml:space="preserve">are </w:t>
      </w:r>
      <w:r w:rsidR="00E340A1">
        <w:t xml:space="preserve">in </w:t>
      </w:r>
      <w:r w:rsidR="009F0A76">
        <w:t xml:space="preserve">a </w:t>
      </w:r>
      <w:r w:rsidR="00521E1E">
        <w:t xml:space="preserve">different </w:t>
      </w:r>
      <w:r w:rsidR="00A26EC4">
        <w:t>order</w:t>
      </w:r>
      <w:r w:rsidR="00521E1E">
        <w:t>.</w:t>
      </w:r>
    </w:p>
    <w:p w14:paraId="37CD2A03" w14:textId="05D9E82E" w:rsidR="00185DC2" w:rsidRDefault="00886B28" w:rsidP="00AD2A82">
      <w:pPr>
        <w:pStyle w:val="FeatureBox"/>
      </w:pPr>
      <w:r>
        <w:t>T</w:t>
      </w:r>
      <w:r w:rsidR="00185DC2">
        <w:t xml:space="preserve">he activity does allow </w:t>
      </w:r>
      <w:r>
        <w:t>for</w:t>
      </w:r>
      <w:r w:rsidR="00DC3B2D">
        <w:t xml:space="preserve"> the same flavour</w:t>
      </w:r>
      <w:r w:rsidR="00185DC2">
        <w:t xml:space="preserve"> </w:t>
      </w:r>
      <w:r>
        <w:t>to be repeated.</w:t>
      </w:r>
    </w:p>
    <w:p w14:paraId="3E7748DD" w14:textId="77777777" w:rsidR="001A0DA2" w:rsidRDefault="00F37583" w:rsidP="005F7A8F">
      <w:pPr>
        <w:pStyle w:val="FeatureBox"/>
      </w:pPr>
      <w:r>
        <w:t xml:space="preserve">The activity does indicate when all combinations </w:t>
      </w:r>
      <w:r w:rsidR="005F7A8F">
        <w:t>have been found.</w:t>
      </w:r>
    </w:p>
    <w:p w14:paraId="5455D896" w14:textId="4F6E5533" w:rsidR="00F37583" w:rsidRPr="00F37583" w:rsidRDefault="000D03F3" w:rsidP="005F7A8F">
      <w:pPr>
        <w:pStyle w:val="FeatureBox"/>
      </w:pPr>
      <w:r>
        <w:t>If unable to</w:t>
      </w:r>
      <w:r w:rsidR="005556A9">
        <w:t xml:space="preserve"> access technology the same activity could be completed </w:t>
      </w:r>
      <w:r w:rsidR="00322F01">
        <w:t xml:space="preserve">with students in </w:t>
      </w:r>
      <w:r w:rsidR="00DE34C0">
        <w:t>visibly</w:t>
      </w:r>
      <w:r w:rsidR="00322F01">
        <w:t xml:space="preserve"> random groups of 3 </w:t>
      </w:r>
      <w:r w:rsidR="005556A9">
        <w:t xml:space="preserve">using </w:t>
      </w:r>
      <w:r w:rsidR="003A4D8C">
        <w:t xml:space="preserve">6 different </w:t>
      </w:r>
      <w:r w:rsidR="008E1D8C">
        <w:t xml:space="preserve">coloured </w:t>
      </w:r>
      <w:r w:rsidR="005556A9">
        <w:t>counters</w:t>
      </w:r>
      <w:r w:rsidR="00DA5ED9">
        <w:t xml:space="preserve"> (or symbols)</w:t>
      </w:r>
      <w:r w:rsidR="005556A9">
        <w:t xml:space="preserve"> to represent </w:t>
      </w:r>
      <w:r w:rsidR="00886B28">
        <w:t xml:space="preserve">the </w:t>
      </w:r>
      <w:r w:rsidR="005556A9">
        <w:t>different ice-cream flavours.</w:t>
      </w:r>
    </w:p>
    <w:p w14:paraId="5E93EF29" w14:textId="7F83755C" w:rsidR="002D089A" w:rsidRDefault="008175AF" w:rsidP="00B36FCF">
      <w:pPr>
        <w:pStyle w:val="ListNumber"/>
      </w:pPr>
      <w:r>
        <w:t>In</w:t>
      </w:r>
      <w:r w:rsidR="00CF0209">
        <w:t xml:space="preserve"> a Think-Pair-Share </w:t>
      </w:r>
      <w:r w:rsidR="00CC4C6C" w:rsidRPr="00CC4C6C">
        <w:t>(</w:t>
      </w:r>
      <w:hyperlink r:id="rId16" w:tgtFrame="_blank" w:history="1">
        <w:r w:rsidR="00CC4C6C" w:rsidRPr="00CC4C6C">
          <w:rPr>
            <w:rStyle w:val="Hyperlink"/>
          </w:rPr>
          <w:t>bit.ly/thinkpairsharestrategy</w:t>
        </w:r>
      </w:hyperlink>
      <w:r w:rsidR="00CC4C6C" w:rsidRPr="00CC4C6C">
        <w:t>)</w:t>
      </w:r>
      <w:r w:rsidR="004B155E">
        <w:t xml:space="preserve">, </w:t>
      </w:r>
      <w:r w:rsidR="00927E67">
        <w:t>have</w:t>
      </w:r>
      <w:r w:rsidR="004B155E">
        <w:t xml:space="preserve"> students discuss what they notice</w:t>
      </w:r>
      <w:r w:rsidR="00FB5F8F">
        <w:t>d</w:t>
      </w:r>
      <w:r w:rsidR="004B155E">
        <w:t xml:space="preserve"> and</w:t>
      </w:r>
      <w:r w:rsidR="002E4B7B">
        <w:t xml:space="preserve"> wonder</w:t>
      </w:r>
      <w:r w:rsidR="00FB5F8F">
        <w:t>ed</w:t>
      </w:r>
      <w:r w:rsidR="004B155E">
        <w:t xml:space="preserve"> </w:t>
      </w:r>
      <w:r w:rsidR="00FB5F8F">
        <w:t>during</w:t>
      </w:r>
      <w:r w:rsidR="004B155E">
        <w:t xml:space="preserve"> the activity </w:t>
      </w:r>
      <w:r w:rsidR="00975B4D" w:rsidRPr="00975B4D">
        <w:t>(</w:t>
      </w:r>
      <w:hyperlink r:id="rId17" w:tgtFrame="_blank" w:history="1">
        <w:r w:rsidR="00975B4D" w:rsidRPr="00975B4D">
          <w:rPr>
            <w:rStyle w:val="Hyperlink"/>
          </w:rPr>
          <w:t>bit.ly/noticewonderstrategy</w:t>
        </w:r>
      </w:hyperlink>
      <w:r w:rsidR="00975B4D" w:rsidRPr="00975B4D">
        <w:t>)</w:t>
      </w:r>
      <w:r w:rsidR="00CF0209">
        <w:t>.</w:t>
      </w:r>
    </w:p>
    <w:p w14:paraId="2FDCD620" w14:textId="701EA6EC" w:rsidR="00414E1C" w:rsidRDefault="00414E1C" w:rsidP="003D67FB">
      <w:pPr>
        <w:pStyle w:val="FeatureBox"/>
      </w:pPr>
      <w:r>
        <w:t xml:space="preserve">Students should notice that </w:t>
      </w:r>
      <w:r w:rsidR="00AA597B">
        <w:t>the same</w:t>
      </w:r>
      <w:r>
        <w:t xml:space="preserve"> flavour</w:t>
      </w:r>
      <w:r w:rsidR="00C42176">
        <w:t xml:space="preserve"> combination</w:t>
      </w:r>
      <w:r w:rsidR="00E47C20">
        <w:t>, but</w:t>
      </w:r>
      <w:r>
        <w:t xml:space="preserve"> in a different order</w:t>
      </w:r>
      <w:r w:rsidR="00E47C20">
        <w:t>,</w:t>
      </w:r>
      <w:r>
        <w:t xml:space="preserve"> w</w:t>
      </w:r>
      <w:r w:rsidR="00C42176">
        <w:t>as</w:t>
      </w:r>
      <w:r>
        <w:t xml:space="preserve"> not allowed</w:t>
      </w:r>
      <w:r w:rsidR="00E47C20">
        <w:t xml:space="preserve">. </w:t>
      </w:r>
      <w:r w:rsidR="00C42176">
        <w:t>Students</w:t>
      </w:r>
      <w:r w:rsidR="00E47C20">
        <w:t xml:space="preserve"> </w:t>
      </w:r>
      <w:r w:rsidR="00C42176">
        <w:t>should</w:t>
      </w:r>
      <w:r>
        <w:t xml:space="preserve"> wonder how this affects the </w:t>
      </w:r>
      <w:r w:rsidR="003D67FB">
        <w:t>number of arrangements.</w:t>
      </w:r>
    </w:p>
    <w:p w14:paraId="058099EB" w14:textId="085F3B89" w:rsidR="00552799" w:rsidRDefault="00552799" w:rsidP="00610F74">
      <w:pPr>
        <w:pStyle w:val="ListNumber"/>
      </w:pPr>
      <w:r>
        <w:t>Ask students to calculate the number of arrangements of the ice cream flavours i</w:t>
      </w:r>
      <w:r w:rsidR="00951FE5">
        <w:t>f</w:t>
      </w:r>
      <w:r>
        <w:t xml:space="preserve"> the order did matter and compare it to the number of combinations.</w:t>
      </w:r>
    </w:p>
    <w:p w14:paraId="4C757697" w14:textId="7BAD90CD" w:rsidR="00951FE5" w:rsidRDefault="00951FE5" w:rsidP="00951FE5">
      <w:pPr>
        <w:pStyle w:val="FeatureBox"/>
      </w:pPr>
      <w:r>
        <w:t>Students should notice that there are less combinations</w:t>
      </w:r>
      <w:r w:rsidR="004A6839">
        <w:t xml:space="preserve"> than there were arrangements.</w:t>
      </w:r>
    </w:p>
    <w:p w14:paraId="561F0064" w14:textId="1E089390" w:rsidR="004A6839" w:rsidRDefault="004A6839" w:rsidP="00610F74">
      <w:pPr>
        <w:pStyle w:val="ListNumber"/>
      </w:pPr>
      <w:r>
        <w:lastRenderedPageBreak/>
        <w:t>Activate students</w:t>
      </w:r>
      <w:r w:rsidR="00941443">
        <w:t>’</w:t>
      </w:r>
      <w:r>
        <w:t xml:space="preserve"> prior knowledge by asking them to share other scenarios they can think of where choosing things is important, but the order is not.</w:t>
      </w:r>
    </w:p>
    <w:p w14:paraId="13286E53" w14:textId="57B1ABF7" w:rsidR="00CF0209" w:rsidRPr="002D089A" w:rsidRDefault="00CF0209" w:rsidP="00610F74">
      <w:pPr>
        <w:pStyle w:val="ListNumber"/>
      </w:pPr>
      <w:r>
        <w:t>Reveal</w:t>
      </w:r>
      <w:r w:rsidR="00666E5F">
        <w:t xml:space="preserve"> the</w:t>
      </w:r>
      <w:r>
        <w:t xml:space="preserve"> learning intention and success criteria for the lesson</w:t>
      </w:r>
      <w:r w:rsidR="00DA2B06">
        <w:t xml:space="preserve"> using slide </w:t>
      </w:r>
      <w:r w:rsidR="00610F74">
        <w:t>3 of the PowerPoint.</w:t>
      </w:r>
    </w:p>
    <w:p w14:paraId="119F086C" w14:textId="62F6935C" w:rsidR="009F25A7" w:rsidRPr="009F25A7" w:rsidRDefault="000C64C4" w:rsidP="00E40867">
      <w:pPr>
        <w:pStyle w:val="Heading3"/>
        <w:numPr>
          <w:ilvl w:val="2"/>
          <w:numId w:val="1"/>
        </w:numPr>
        <w:ind w:left="0"/>
      </w:pPr>
      <w:r>
        <w:t>Connecting learning</w:t>
      </w:r>
    </w:p>
    <w:p w14:paraId="0272C616" w14:textId="2880125B" w:rsidR="00E63FC5" w:rsidRDefault="00B4162D" w:rsidP="00B36FCF">
      <w:pPr>
        <w:pStyle w:val="ListNumber"/>
        <w:numPr>
          <w:ilvl w:val="0"/>
          <w:numId w:val="25"/>
        </w:numPr>
      </w:pPr>
      <w:r>
        <w:t>Remind students that a perm</w:t>
      </w:r>
      <w:r w:rsidR="00CC29D8">
        <w:t>utation is a</w:t>
      </w:r>
      <w:r w:rsidR="00847278">
        <w:t xml:space="preserve">n arrangement of </w:t>
      </w:r>
      <w:r w:rsidR="00580283">
        <w:t xml:space="preserve">objects </w:t>
      </w:r>
      <w:r w:rsidR="00E20B10">
        <w:t>w</w:t>
      </w:r>
      <w:r w:rsidR="00580283">
        <w:t xml:space="preserve">here order is important and </w:t>
      </w:r>
      <w:r w:rsidR="00E20B10">
        <w:t>d</w:t>
      </w:r>
      <w:r w:rsidR="0041759D">
        <w:t xml:space="preserve">efine a combination </w:t>
      </w:r>
      <w:r w:rsidR="009738D5">
        <w:t>a</w:t>
      </w:r>
      <w:r w:rsidR="008F36F3">
        <w:t>s a selection</w:t>
      </w:r>
      <w:r w:rsidR="0041759D">
        <w:t xml:space="preserve"> of </w:t>
      </w:r>
      <w:r w:rsidR="00631380">
        <w:t>object</w:t>
      </w:r>
      <w:r w:rsidR="0041759D">
        <w:t>s where order is not important.</w:t>
      </w:r>
    </w:p>
    <w:p w14:paraId="1676B195" w14:textId="2A49B5BB" w:rsidR="005B063E" w:rsidRDefault="005B063E" w:rsidP="005B063E">
      <w:pPr>
        <w:pStyle w:val="FeatureBox"/>
      </w:pPr>
      <w:r>
        <w:t xml:space="preserve">Fun fact: </w:t>
      </w:r>
      <w:r w:rsidR="00B07CD6">
        <w:t>a</w:t>
      </w:r>
      <w:r w:rsidR="00D10A55">
        <w:t xml:space="preserve"> combination lock</w:t>
      </w:r>
      <w:r>
        <w:t xml:space="preserve"> should really be called a ‘permutation’ lock because the order of the numbers does matter.</w:t>
      </w:r>
    </w:p>
    <w:p w14:paraId="7FD525EE" w14:textId="1B883D7C" w:rsidR="005A74D8" w:rsidRDefault="005A74D8" w:rsidP="0041759D">
      <w:pPr>
        <w:pStyle w:val="ListNumber"/>
      </w:pPr>
      <w:r>
        <w:t>Returning to our ice-cream scenario</w:t>
      </w:r>
      <w:r w:rsidR="001F2A15">
        <w:t xml:space="preserve">, ask students to calculate the number of permutations of selecting </w:t>
      </w:r>
      <w:r w:rsidR="004B2A9D">
        <w:t>3</w:t>
      </w:r>
      <w:r w:rsidR="001F2A15">
        <w:t xml:space="preserve"> flavours from 6 flavours (we are no longer allowed to repeat flavours).</w:t>
      </w:r>
    </w:p>
    <w:p w14:paraId="67C6B71D" w14:textId="2BA08885" w:rsidR="00253688" w:rsidRDefault="0028207B" w:rsidP="0041759D">
      <w:pPr>
        <w:pStyle w:val="ListNumber"/>
      </w:pPr>
      <w:r>
        <w:t xml:space="preserve">Tell students that when we choose our flavours, we don’t usually dictate to the server, the order that we want our flavours – we usually don’t care. </w:t>
      </w:r>
      <w:r w:rsidR="00253688">
        <w:t>Have students consider how they would need to reduce th</w:t>
      </w:r>
      <w:r>
        <w:t>e</w:t>
      </w:r>
      <w:r w:rsidR="00253688">
        <w:t xml:space="preserve"> number </w:t>
      </w:r>
      <w:r>
        <w:t xml:space="preserve">of arrangements </w:t>
      </w:r>
      <w:r w:rsidR="00253688">
        <w:t xml:space="preserve">to compensate for the different arrangements </w:t>
      </w:r>
      <w:r>
        <w:t xml:space="preserve">where </w:t>
      </w:r>
      <w:r w:rsidR="00253688">
        <w:t xml:space="preserve">the </w:t>
      </w:r>
      <w:r w:rsidR="004B2A9D">
        <w:t>combination of flavours</w:t>
      </w:r>
      <w:r>
        <w:t xml:space="preserve"> is the same</w:t>
      </w:r>
      <w:r w:rsidR="004B2A9D">
        <w:t>.</w:t>
      </w:r>
    </w:p>
    <w:p w14:paraId="52F557CD" w14:textId="63F61776" w:rsidR="00B2213F" w:rsidRDefault="00AA0A2F" w:rsidP="00B36FCF">
      <w:pPr>
        <w:pStyle w:val="ListNumber"/>
      </w:pPr>
      <w:r>
        <w:t>Using the</w:t>
      </w:r>
      <w:r w:rsidR="00937999" w:rsidRPr="00937999">
        <w:t xml:space="preserve"> Pose-Pause-Pounce-Bounce questioning strategy </w:t>
      </w:r>
      <w:r w:rsidR="00997398">
        <w:t>(</w:t>
      </w:r>
      <w:r w:rsidR="00937999" w:rsidRPr="00937999">
        <w:t>PDF 557</w:t>
      </w:r>
      <w:r w:rsidR="00717C8E">
        <w:t> </w:t>
      </w:r>
      <w:r w:rsidR="00937999" w:rsidRPr="00937999">
        <w:t>KB</w:t>
      </w:r>
      <w:r w:rsidR="00997398">
        <w:t xml:space="preserve">) </w:t>
      </w:r>
      <w:r w:rsidR="00937999" w:rsidRPr="00937999">
        <w:t>(</w:t>
      </w:r>
      <w:hyperlink r:id="rId18" w:tgtFrame="_blank" w:history="1">
        <w:r w:rsidR="00937999" w:rsidRPr="00937999">
          <w:rPr>
            <w:rStyle w:val="Hyperlink"/>
          </w:rPr>
          <w:t>bit.ly/posepausepouncebounce</w:t>
        </w:r>
      </w:hyperlink>
      <w:r w:rsidR="00937999" w:rsidRPr="00937999">
        <w:t xml:space="preserve">) </w:t>
      </w:r>
      <w:r w:rsidR="00AC4BF8">
        <w:t>discuss</w:t>
      </w:r>
      <w:r w:rsidR="0036605E">
        <w:t>:</w:t>
      </w:r>
    </w:p>
    <w:p w14:paraId="6FD1E144" w14:textId="2A238B0E" w:rsidR="008D6DDE" w:rsidRPr="00B36FCF" w:rsidRDefault="00FE5956" w:rsidP="00B36FCF">
      <w:pPr>
        <w:pStyle w:val="ListBullet2"/>
      </w:pPr>
      <w:r w:rsidRPr="00B36FCF">
        <w:t xml:space="preserve">How </w:t>
      </w:r>
      <w:r w:rsidR="00D8099C" w:rsidRPr="00B36FCF">
        <w:t>many different arrangements are there for each combination of 3 flavours?</w:t>
      </w:r>
    </w:p>
    <w:p w14:paraId="16FE2788" w14:textId="7DDA9986" w:rsidR="0046251A" w:rsidRPr="00B36FCF" w:rsidRDefault="00B10905" w:rsidP="00B36FCF">
      <w:pPr>
        <w:pStyle w:val="ListBullet2"/>
      </w:pPr>
      <w:r w:rsidRPr="00B36FCF">
        <w:t>Can you suggest how the</w:t>
      </w:r>
      <w:r w:rsidR="00DC5883" w:rsidRPr="00B36FCF">
        <w:t xml:space="preserve"> calculation to find the number of</w:t>
      </w:r>
      <w:r w:rsidRPr="00B36FCF">
        <w:t xml:space="preserve"> </w:t>
      </w:r>
      <w:r w:rsidR="00C20375" w:rsidRPr="00B36FCF">
        <w:t>permutation</w:t>
      </w:r>
      <w:r w:rsidR="00DC5883" w:rsidRPr="00B36FCF">
        <w:t>s</w:t>
      </w:r>
      <w:r w:rsidR="00C20375" w:rsidRPr="00B36FCF">
        <w:t xml:space="preserve"> could be adjusted to find the </w:t>
      </w:r>
      <w:r w:rsidR="004555B5" w:rsidRPr="00B36FCF">
        <w:t xml:space="preserve">number </w:t>
      </w:r>
      <w:r w:rsidR="00DC5883" w:rsidRPr="00B36FCF">
        <w:t xml:space="preserve">of </w:t>
      </w:r>
      <w:r w:rsidR="00C20375" w:rsidRPr="00B36FCF">
        <w:t>combinations?</w:t>
      </w:r>
    </w:p>
    <w:p w14:paraId="250D1B7F" w14:textId="72A14D39" w:rsidR="008D5E6D" w:rsidRPr="00B36FCF" w:rsidRDefault="008D5E6D" w:rsidP="00B36FCF">
      <w:pPr>
        <w:pStyle w:val="ListBullet2"/>
      </w:pPr>
      <w:r w:rsidRPr="00B36FCF">
        <w:t>What is this calculation similar to?</w:t>
      </w:r>
    </w:p>
    <w:p w14:paraId="32928408" w14:textId="03BAAB39" w:rsidR="008D5E6D" w:rsidRDefault="008D5E6D" w:rsidP="008D5E6D">
      <w:pPr>
        <w:pStyle w:val="FeatureBox"/>
      </w:pPr>
      <w:r>
        <w:t xml:space="preserve">Students should have realised that for each combination of 3 flavours, there are 6 or </w:t>
      </w:r>
      <m:oMath>
        <m:r>
          <w:rPr>
            <w:rFonts w:ascii="Cambria Math" w:hAnsi="Cambria Math"/>
          </w:rPr>
          <m:t>3!</m:t>
        </m:r>
      </m:oMath>
      <w:r>
        <w:t xml:space="preserve"> different arrangements.</w:t>
      </w:r>
    </w:p>
    <w:p w14:paraId="2B261430" w14:textId="77D5D919" w:rsidR="008D5E6D" w:rsidRDefault="008D5E6D" w:rsidP="008D5E6D">
      <w:pPr>
        <w:pStyle w:val="FeatureBox"/>
      </w:pPr>
      <w:r>
        <w:t>Students should realise that this calculation is similar to the adjustment we made when we had repetitions of identical items in our arrangements.</w:t>
      </w:r>
    </w:p>
    <w:p w14:paraId="458BF664" w14:textId="4256E80F" w:rsidR="00213C17" w:rsidRDefault="00135463" w:rsidP="00B11519">
      <w:pPr>
        <w:pStyle w:val="ListNumber"/>
      </w:pPr>
      <w:r>
        <w:lastRenderedPageBreak/>
        <w:t>D</w:t>
      </w:r>
      <w:r w:rsidR="00E66C8E">
        <w:t xml:space="preserve">isplay slide </w:t>
      </w:r>
      <w:r w:rsidR="00267862">
        <w:t>5</w:t>
      </w:r>
      <w:r w:rsidR="00E66C8E">
        <w:t xml:space="preserve"> of the </w:t>
      </w:r>
      <w:r w:rsidR="00444016">
        <w:t>PowerPoint</w:t>
      </w:r>
      <w:r w:rsidR="00E66C8E">
        <w:t xml:space="preserve"> to </w:t>
      </w:r>
      <w:r w:rsidR="00213C17">
        <w:t>highlight how we can divide the number of arrangements by 3! to find the number of combinations.</w:t>
      </w:r>
    </w:p>
    <w:p w14:paraId="2EA4E717" w14:textId="68C8043E" w:rsidR="00E86EF3" w:rsidRDefault="00213C17" w:rsidP="00B11519">
      <w:pPr>
        <w:pStyle w:val="ListNumber"/>
      </w:pPr>
      <w:r>
        <w:t xml:space="preserve">Display slide 6 to generalise this calculation and </w:t>
      </w:r>
      <w:r w:rsidR="00444016">
        <w:t xml:space="preserve">formalise the </w:t>
      </w:r>
      <w:r w:rsidR="00D1161C">
        <w:t>combination</w:t>
      </w:r>
      <w:r w:rsidR="00F424C9">
        <w:t>s</w:t>
      </w:r>
      <w:r w:rsidR="00444016">
        <w:t xml:space="preserve"> formul</w:t>
      </w:r>
      <w:r w:rsidR="006B65FD">
        <w:t>a</w:t>
      </w:r>
      <w:r w:rsidR="00717C8E">
        <w:t>.</w:t>
      </w:r>
    </w:p>
    <w:p w14:paraId="132C8ABC" w14:textId="6B198DE4" w:rsidR="00CA01BB" w:rsidRPr="005210B6" w:rsidRDefault="00CA01BB" w:rsidP="00CA01BB">
      <w:pPr>
        <w:pStyle w:val="ListNumber"/>
      </w:pPr>
      <w:r>
        <w:rPr>
          <w:szCs w:val="22"/>
        </w:rPr>
        <w:t xml:space="preserve">Show students how to calculate combinations using the </w:t>
      </w:r>
      <w:r w:rsidR="007D5157" w:rsidRPr="001B1A2D">
        <w:rPr>
          <w:i/>
          <w:iCs/>
          <w:sz w:val="28"/>
          <w:szCs w:val="32"/>
          <w:vertAlign w:val="superscript"/>
        </w:rPr>
        <w:t>n</w:t>
      </w:r>
      <w:r w:rsidR="007D5157" w:rsidRPr="001B1A2D">
        <w:rPr>
          <w:i/>
          <w:iCs/>
        </w:rPr>
        <w:t>C</w:t>
      </w:r>
      <w:r w:rsidR="007D5157" w:rsidRPr="001B1A2D">
        <w:rPr>
          <w:i/>
          <w:iCs/>
          <w:sz w:val="28"/>
          <w:szCs w:val="32"/>
          <w:vertAlign w:val="subscript"/>
        </w:rPr>
        <w:t>r</w:t>
      </w:r>
      <w:r>
        <w:t xml:space="preserve"> button</w:t>
      </w:r>
      <w:r w:rsidR="00A95B70">
        <w:t xml:space="preserve"> on the</w:t>
      </w:r>
      <w:r w:rsidR="00023C84">
        <w:t>ir</w:t>
      </w:r>
      <w:r w:rsidR="00A95B70">
        <w:t xml:space="preserve"> calcu</w:t>
      </w:r>
      <w:r w:rsidR="008A0AEE">
        <w:t>lator and allow students time to practi</w:t>
      </w:r>
      <w:r w:rsidR="00023C84">
        <w:t>s</w:t>
      </w:r>
      <w:r w:rsidR="008A0AEE">
        <w:t>e using an existing resource.</w:t>
      </w:r>
    </w:p>
    <w:p w14:paraId="6BC1E1D8" w14:textId="48CDCABD" w:rsidR="00A14676" w:rsidRDefault="00A14676" w:rsidP="00A14676">
      <w:pPr>
        <w:pStyle w:val="Heading4"/>
      </w:pPr>
      <w:r>
        <w:t>Properties of combinations</w:t>
      </w:r>
    </w:p>
    <w:p w14:paraId="75C12A65" w14:textId="2B51E900" w:rsidR="008C5562" w:rsidRDefault="0098598B" w:rsidP="00401F7E">
      <w:pPr>
        <w:pStyle w:val="ListNumber"/>
        <w:numPr>
          <w:ilvl w:val="0"/>
          <w:numId w:val="28"/>
        </w:numPr>
      </w:pPr>
      <w:r>
        <w:t>Inform students that</w:t>
      </w:r>
      <w:r w:rsidR="00E9562C">
        <w:t>,</w:t>
      </w:r>
      <w:r>
        <w:t xml:space="preserve"> combinations, like permutations</w:t>
      </w:r>
      <w:r w:rsidR="000F1A30">
        <w:t>,</w:t>
      </w:r>
      <w:r>
        <w:t xml:space="preserve"> have special properties which we will </w:t>
      </w:r>
      <w:r w:rsidR="000F1A30">
        <w:t>model using groups of people.</w:t>
      </w:r>
    </w:p>
    <w:p w14:paraId="1098EBBF" w14:textId="47E30BFD" w:rsidR="00B74698" w:rsidRDefault="00B74698" w:rsidP="00B74698">
      <w:pPr>
        <w:pStyle w:val="ListNumber"/>
      </w:pPr>
      <w:r>
        <w:t>Choose 5 students to stand at the front of the room</w:t>
      </w:r>
      <w:r w:rsidR="000F1A30">
        <w:t>.</w:t>
      </w:r>
    </w:p>
    <w:p w14:paraId="56F9DA25" w14:textId="4DBE7A2B" w:rsidR="0014097B" w:rsidRDefault="0014097B" w:rsidP="00B74698">
      <w:pPr>
        <w:pStyle w:val="ListNumber"/>
      </w:pPr>
      <w:r>
        <w:t>Have 2 student</w:t>
      </w:r>
      <w:r w:rsidR="005A42C7">
        <w:t>s separate from the group to form a smaller group.</w:t>
      </w:r>
    </w:p>
    <w:p w14:paraId="7F444523" w14:textId="72D2AECB" w:rsidR="005A42C7" w:rsidRDefault="00A14676" w:rsidP="00B74698">
      <w:pPr>
        <w:pStyle w:val="ListNumber"/>
      </w:pPr>
      <w:r>
        <w:t>I</w:t>
      </w:r>
      <w:r w:rsidR="005A42C7">
        <w:t>n a Think-Pair-Share</w:t>
      </w:r>
      <w:r>
        <w:t>, ask students</w:t>
      </w:r>
      <w:r w:rsidR="005A42C7">
        <w:t xml:space="preserve"> </w:t>
      </w:r>
      <w:r w:rsidR="004F05FF">
        <w:t xml:space="preserve">to discuss </w:t>
      </w:r>
      <w:r w:rsidR="006B2FFC">
        <w:t xml:space="preserve">the similarities and differences between </w:t>
      </w:r>
      <w:r w:rsidR="000D1B19">
        <w:t xml:space="preserve">choosing 2 from </w:t>
      </w:r>
      <w:r w:rsidR="00685B59">
        <w:t>the</w:t>
      </w:r>
      <w:r w:rsidR="000D1B19">
        <w:t xml:space="preserve"> group </w:t>
      </w:r>
      <w:r w:rsidR="00442C5E">
        <w:t>or choosing 3</w:t>
      </w:r>
      <w:r w:rsidR="001B46D2">
        <w:t xml:space="preserve"> from the group</w:t>
      </w:r>
      <w:r w:rsidR="00864EAE">
        <w:t>.</w:t>
      </w:r>
    </w:p>
    <w:p w14:paraId="42830FFC" w14:textId="07BF1681" w:rsidR="00D34A5F" w:rsidRDefault="00D34A5F" w:rsidP="00A423D8">
      <w:pPr>
        <w:pStyle w:val="FeatureBox"/>
      </w:pPr>
      <w:r>
        <w:t xml:space="preserve">Students should </w:t>
      </w:r>
      <w:r w:rsidR="001B46D2">
        <w:t>realise</w:t>
      </w:r>
      <w:r>
        <w:t xml:space="preserve"> that </w:t>
      </w:r>
      <w:r w:rsidR="00ED585C">
        <w:t xml:space="preserve">when </w:t>
      </w:r>
      <w:r w:rsidR="007D2EC5">
        <w:t xml:space="preserve">you </w:t>
      </w:r>
      <w:r w:rsidR="00ED585C">
        <w:t>select</w:t>
      </w:r>
      <w:r w:rsidR="007D2EC5">
        <w:t xml:space="preserve"> the</w:t>
      </w:r>
      <w:r w:rsidR="00ED585C">
        <w:t xml:space="preserve"> group of 2</w:t>
      </w:r>
      <w:r w:rsidR="007D2EC5">
        <w:t>, you are selecting a group of 3 by default.</w:t>
      </w:r>
      <w:r w:rsidR="00267EBE">
        <w:t xml:space="preserve"> </w:t>
      </w:r>
      <w:r w:rsidR="000441FD">
        <w:t>This means that the number of ways of selecting a group of 2 is equal to the number of ways of selecting a group of 3.</w:t>
      </w:r>
    </w:p>
    <w:p w14:paraId="2233CB84" w14:textId="77777777" w:rsidR="00305CF0" w:rsidRPr="00E73594" w:rsidRDefault="00305CF0" w:rsidP="00305CF0">
      <w:pPr>
        <w:pStyle w:val="ListNumber"/>
      </w:pPr>
      <w:r>
        <w:t xml:space="preserve">Formalise students' thinking by using slide 7 of the PowerPoint, to develop the rule </w:t>
      </w:r>
      <w:r>
        <w:br/>
      </w:r>
      <w:r w:rsidRPr="001B1A2D">
        <w:rPr>
          <w:i/>
          <w:iCs/>
          <w:sz w:val="28"/>
          <w:szCs w:val="32"/>
          <w:vertAlign w:val="superscript"/>
        </w:rPr>
        <w:t>n</w:t>
      </w:r>
      <w:r w:rsidRPr="001B1A2D">
        <w:rPr>
          <w:i/>
          <w:iCs/>
        </w:rPr>
        <w:t>C</w:t>
      </w:r>
      <w:r w:rsidRPr="001B1A2D">
        <w:rPr>
          <w:i/>
          <w:iCs/>
          <w:sz w:val="28"/>
          <w:szCs w:val="32"/>
          <w:vertAlign w:val="subscript"/>
        </w:rPr>
        <w:t>r</w:t>
      </w:r>
      <m:oMath>
        <m:r>
          <w:rPr>
            <w:rFonts w:ascii="Cambria Math" w:hAnsi="Cambria Math"/>
            <w:sz w:val="28"/>
            <w:szCs w:val="32"/>
            <w:vertAlign w:val="subscript"/>
          </w:rPr>
          <m:t xml:space="preserve"> </m:t>
        </m:r>
        <m:r>
          <w:rPr>
            <w:rFonts w:ascii="Cambria Math" w:hAnsi="Cambria Math"/>
          </w:rPr>
          <m:t>=</m:t>
        </m:r>
        <m:r>
          <w:rPr>
            <w:rFonts w:ascii="Cambria Math" w:hAnsi="Cambria Math"/>
            <w:vertAlign w:val="superscript"/>
          </w:rPr>
          <m:t xml:space="preserve"> </m:t>
        </m:r>
      </m:oMath>
      <w:r w:rsidRPr="001B1A2D">
        <w:rPr>
          <w:i/>
          <w:iCs/>
          <w:sz w:val="28"/>
          <w:szCs w:val="32"/>
          <w:vertAlign w:val="superscript"/>
        </w:rPr>
        <w:t>n</w:t>
      </w:r>
      <w:r w:rsidRPr="001B1A2D">
        <w:rPr>
          <w:i/>
          <w:iCs/>
        </w:rPr>
        <w:t>C</w:t>
      </w:r>
      <w:r w:rsidRPr="001B1A2D">
        <w:rPr>
          <w:i/>
          <w:iCs/>
          <w:sz w:val="28"/>
          <w:szCs w:val="32"/>
          <w:vertAlign w:val="subscript"/>
        </w:rPr>
        <w:t>n-</w:t>
      </w:r>
      <w:r>
        <w:rPr>
          <w:i/>
          <w:iCs/>
          <w:sz w:val="28"/>
          <w:szCs w:val="32"/>
          <w:vertAlign w:val="subscript"/>
        </w:rPr>
        <w:t>r</w:t>
      </w:r>
      <w:r>
        <w:rPr>
          <w:i/>
          <w:iCs/>
          <w:sz w:val="28"/>
          <w:szCs w:val="32"/>
        </w:rPr>
        <w:t>.</w:t>
      </w:r>
    </w:p>
    <w:p w14:paraId="6BB1AF8B" w14:textId="7108C9D1" w:rsidR="00A83EBB" w:rsidRDefault="00A83EBB" w:rsidP="00B74698">
      <w:pPr>
        <w:pStyle w:val="ListNumber"/>
      </w:pPr>
      <w:r>
        <w:t xml:space="preserve">Continuing in their pairs, ask students to </w:t>
      </w:r>
      <w:r w:rsidR="005D3629">
        <w:t>consider what other group sizes we can form from 5 people</w:t>
      </w:r>
      <w:r w:rsidR="00AD7DAC">
        <w:t xml:space="preserve">. Ask students to determine the number of combinations for each group size and to identify </w:t>
      </w:r>
      <w:r w:rsidR="005D3629">
        <w:t xml:space="preserve">which </w:t>
      </w:r>
      <w:r w:rsidR="00AD7DAC">
        <w:t>groups had</w:t>
      </w:r>
      <w:r w:rsidR="005D3629">
        <w:t xml:space="preserve"> the</w:t>
      </w:r>
      <w:r w:rsidR="00275BF1">
        <w:t xml:space="preserve"> same number of combinations?</w:t>
      </w:r>
    </w:p>
    <w:p w14:paraId="3D7EAF63" w14:textId="62C841FF" w:rsidR="00AA1086" w:rsidRDefault="00AA1086" w:rsidP="00B74698">
      <w:pPr>
        <w:pStyle w:val="ListNumber"/>
      </w:pPr>
      <w:r>
        <w:t xml:space="preserve">Use the Pose-Pause-Pounce-Bounce questioning strategy for students to share their </w:t>
      </w:r>
      <w:r w:rsidR="00667861">
        <w:t xml:space="preserve">answers and reasoning. Prompt students to </w:t>
      </w:r>
      <w:r w:rsidR="004E5A9C">
        <w:t>share</w:t>
      </w:r>
      <w:r w:rsidR="00667861">
        <w:t xml:space="preserve"> anything </w:t>
      </w:r>
      <w:r w:rsidR="004E5A9C">
        <w:t xml:space="preserve">interesting that </w:t>
      </w:r>
      <w:r w:rsidR="00667861">
        <w:t>they noticed</w:t>
      </w:r>
      <w:r w:rsidR="004E5A9C">
        <w:t>.</w:t>
      </w:r>
    </w:p>
    <w:p w14:paraId="787A6506" w14:textId="6C315E36" w:rsidR="004E5A9C" w:rsidRPr="00864EAE" w:rsidRDefault="00194A7F" w:rsidP="00864EAE">
      <w:pPr>
        <w:pStyle w:val="ListNumber"/>
      </w:pPr>
      <w:r w:rsidRPr="00864EAE">
        <w:t xml:space="preserve">Students should have noticed that </w:t>
      </w: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m:rPr>
                      <m:sty m:val="p"/>
                    </m:rPr>
                    <w:rPr>
                      <w:rFonts w:ascii="Cambria Math" w:hAnsi="Cambria Math"/>
                    </w:rPr>
                    <m:t>1</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m:rPr>
                      <m:sty m:val="p"/>
                    </m:rPr>
                    <w:rPr>
                      <w:rFonts w:ascii="Cambria Math" w:hAnsi="Cambria Math"/>
                    </w:rPr>
                    <m:t>4</m:t>
                  </m:r>
                </m:e>
              </m:mr>
            </m:m>
          </m:e>
        </m:d>
        <m:r>
          <m:rPr>
            <m:sty m:val="p"/>
          </m:rPr>
          <w:rPr>
            <w:rFonts w:ascii="Cambria Math" w:hAnsi="Cambria Math"/>
          </w:rPr>
          <m:t>=5</m:t>
        </m:r>
      </m:oMath>
      <w:r w:rsidRPr="00864EAE">
        <w:t xml:space="preserve"> and </w:t>
      </w:r>
      <m:oMath>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m:rPr>
                      <m:sty m:val="p"/>
                    </m:rPr>
                    <w:rPr>
                      <w:rFonts w:ascii="Cambria Math" w:hAnsi="Cambria Math"/>
                    </w:rPr>
                    <m:t>0</m:t>
                  </m:r>
                </m:e>
              </m:mr>
            </m:m>
          </m:e>
        </m:d>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5</m:t>
                  </m:r>
                </m:e>
              </m:mr>
              <m:mr>
                <m:e>
                  <m:r>
                    <m:rPr>
                      <m:sty m:val="p"/>
                    </m:rPr>
                    <w:rPr>
                      <w:rFonts w:ascii="Cambria Math" w:hAnsi="Cambria Math"/>
                    </w:rPr>
                    <m:t>5</m:t>
                  </m:r>
                </m:e>
              </m:mr>
            </m:m>
          </m:e>
        </m:d>
        <m:r>
          <m:rPr>
            <m:sty m:val="p"/>
          </m:rPr>
          <w:rPr>
            <w:rFonts w:ascii="Cambria Math" w:hAnsi="Cambria Math"/>
          </w:rPr>
          <m:t>=1</m:t>
        </m:r>
      </m:oMath>
      <w:r w:rsidR="00E75B3B" w:rsidRPr="00864EAE">
        <w:t>. Use the Pose-Pause-Pounce-Bounce questioning strategy for students to explain why this is the case. Students may find it useful to act this out</w:t>
      </w:r>
      <w:r w:rsidR="00864EAE" w:rsidRPr="00864EAE">
        <w:t>.</w:t>
      </w:r>
    </w:p>
    <w:p w14:paraId="6BD53B7B" w14:textId="5CABA545" w:rsidR="00E73594" w:rsidRPr="00864EAE" w:rsidRDefault="00B55C80" w:rsidP="00864EAE">
      <w:pPr>
        <w:pStyle w:val="ListNumber"/>
      </w:pPr>
      <w:r w:rsidRPr="00864EAE">
        <w:t>Us</w:t>
      </w:r>
      <w:r w:rsidR="00D94DC7" w:rsidRPr="00864EAE">
        <w:t>ing</w:t>
      </w:r>
      <w:r w:rsidRPr="00864EAE">
        <w:t xml:space="preserve"> </w:t>
      </w:r>
      <w:r w:rsidR="00392AD8" w:rsidRPr="00864EAE">
        <w:t>slide</w:t>
      </w:r>
      <w:r w:rsidR="00D73269" w:rsidRPr="00864EAE">
        <w:t>s</w:t>
      </w:r>
      <w:r w:rsidR="00392AD8" w:rsidRPr="00864EAE">
        <w:t xml:space="preserve"> </w:t>
      </w:r>
      <w:r w:rsidR="00924E0E" w:rsidRPr="00864EAE">
        <w:t>8</w:t>
      </w:r>
      <w:r w:rsidR="00F77566">
        <w:t>–</w:t>
      </w:r>
      <w:r w:rsidR="00D73269" w:rsidRPr="00864EAE">
        <w:t>9</w:t>
      </w:r>
      <w:r w:rsidR="00043766" w:rsidRPr="00864EAE">
        <w:t xml:space="preserve"> </w:t>
      </w:r>
      <w:r w:rsidR="00392AD8" w:rsidRPr="00864EAE">
        <w:t>and the combination formula, have students justify the property.</w:t>
      </w:r>
    </w:p>
    <w:p w14:paraId="5E6DB7A2" w14:textId="376057F7" w:rsidR="000C64C4" w:rsidRDefault="000C64C4" w:rsidP="000C64C4">
      <w:pPr>
        <w:pStyle w:val="Heading3"/>
      </w:pPr>
      <w:r>
        <w:lastRenderedPageBreak/>
        <w:t>Releasing responsibility</w:t>
      </w:r>
    </w:p>
    <w:p w14:paraId="102D3418" w14:textId="4BB26D22" w:rsidR="00670BBD" w:rsidRDefault="008F693A" w:rsidP="005978FC">
      <w:pPr>
        <w:pStyle w:val="ListNumber"/>
        <w:numPr>
          <w:ilvl w:val="0"/>
          <w:numId w:val="26"/>
        </w:numPr>
      </w:pPr>
      <w:r>
        <w:t xml:space="preserve">Distribute </w:t>
      </w:r>
      <w:r w:rsidR="00AC06F4">
        <w:t xml:space="preserve">Appendix </w:t>
      </w:r>
      <w:r w:rsidR="000214A7">
        <w:t>A</w:t>
      </w:r>
      <w:r w:rsidR="00880EB8">
        <w:t xml:space="preserve"> ‘Variation </w:t>
      </w:r>
      <w:r w:rsidR="00864EAE">
        <w:t>T</w:t>
      </w:r>
      <w:r w:rsidR="00880EB8">
        <w:t>heory’</w:t>
      </w:r>
      <w:r w:rsidR="007C32F2">
        <w:t xml:space="preserve"> to each student</w:t>
      </w:r>
      <w:r w:rsidR="005E2B20">
        <w:t>,</w:t>
      </w:r>
      <w:r w:rsidR="00880EB8">
        <w:t xml:space="preserve"> </w:t>
      </w:r>
      <w:r w:rsidR="00FA1D19" w:rsidRPr="00FA1D19">
        <w:t xml:space="preserve">which uses </w:t>
      </w:r>
      <w:r w:rsidR="00864EAE">
        <w:t>V</w:t>
      </w:r>
      <w:r w:rsidR="00FA1D19" w:rsidRPr="00FA1D19">
        <w:t xml:space="preserve">ariation </w:t>
      </w:r>
      <w:r w:rsidR="00864EAE">
        <w:t>T</w:t>
      </w:r>
      <w:r w:rsidR="00FA1D19" w:rsidRPr="00FA1D19">
        <w:t>heory (</w:t>
      </w:r>
      <w:hyperlink r:id="rId19" w:tgtFrame="_blank" w:history="1">
        <w:r w:rsidR="00FA1D19" w:rsidRPr="00FA1D19">
          <w:rPr>
            <w:rStyle w:val="Hyperlink"/>
          </w:rPr>
          <w:t>variationtheory.com/introduction/</w:t>
        </w:r>
      </w:hyperlink>
      <w:r w:rsidR="00FA1D19" w:rsidRPr="00FA1D19">
        <w:t>).</w:t>
      </w:r>
      <w:r w:rsidR="00C60C42">
        <w:t xml:space="preserve"> Have students complete the questions</w:t>
      </w:r>
      <w:r w:rsidR="00670BBD">
        <w:t xml:space="preserve"> showing </w:t>
      </w:r>
      <w:r w:rsidR="00AE2301">
        <w:t>an appropriate</w:t>
      </w:r>
      <w:r w:rsidR="00670BBD">
        <w:t xml:space="preserve"> combination notation as well as the answer.</w:t>
      </w:r>
    </w:p>
    <w:p w14:paraId="2DDBDDFD" w14:textId="675D65AA" w:rsidR="00670BBD" w:rsidRDefault="0039321C" w:rsidP="005978FC">
      <w:pPr>
        <w:pStyle w:val="ListNumber"/>
      </w:pPr>
      <w:r>
        <w:t xml:space="preserve">Use the </w:t>
      </w:r>
      <w:r w:rsidR="00AE2301">
        <w:t>Pose-P</w:t>
      </w:r>
      <w:r w:rsidR="006D3907">
        <w:t>ause-Pounce-Bounce</w:t>
      </w:r>
      <w:r>
        <w:t xml:space="preserve"> questioning strategy to</w:t>
      </w:r>
      <w:r w:rsidR="006D3907">
        <w:t xml:space="preserve"> a</w:t>
      </w:r>
      <w:r w:rsidR="00670BBD">
        <w:t>sk students to indicate which questions they could have answered without using their calculator and why.</w:t>
      </w:r>
    </w:p>
    <w:p w14:paraId="542E7853" w14:textId="77777777" w:rsidR="00836064" w:rsidRDefault="00836064" w:rsidP="00836064">
      <w:pPr>
        <w:pStyle w:val="FeatureBox"/>
      </w:pPr>
      <w:r w:rsidRPr="00836064">
        <w:t>Students should understand that selecting zero or all items results in 1, and selecting 1 item is equal to the number of items they are choosing from.</w:t>
      </w:r>
    </w:p>
    <w:p w14:paraId="22293276" w14:textId="1F7217DC" w:rsidR="00995EA2" w:rsidRDefault="00995EA2" w:rsidP="005978FC">
      <w:pPr>
        <w:pStyle w:val="ListNumber"/>
      </w:pPr>
      <w:r>
        <w:t xml:space="preserve">Distribute Appendix </w:t>
      </w:r>
      <w:r w:rsidR="00CA39B2">
        <w:t>B</w:t>
      </w:r>
      <w:r>
        <w:t xml:space="preserve"> ‘</w:t>
      </w:r>
      <w:r w:rsidR="00396370">
        <w:t>Concept</w:t>
      </w:r>
      <w:r w:rsidR="00153474">
        <w:t xml:space="preserve"> </w:t>
      </w:r>
      <w:r w:rsidR="00DC73D8">
        <w:t>m</w:t>
      </w:r>
      <w:r w:rsidR="000C64C4">
        <w:t>ap</w:t>
      </w:r>
      <w:r>
        <w:t xml:space="preserve"> with examples’</w:t>
      </w:r>
      <w:r w:rsidR="00025C6A">
        <w:t xml:space="preserve"> to each student</w:t>
      </w:r>
      <w:r>
        <w:t xml:space="preserve"> and have </w:t>
      </w:r>
      <w:r w:rsidR="00731846">
        <w:t>them</w:t>
      </w:r>
      <w:r>
        <w:t xml:space="preserve"> </w:t>
      </w:r>
      <w:r w:rsidR="00396370">
        <w:t xml:space="preserve">complete </w:t>
      </w:r>
      <w:r w:rsidR="00D60F94">
        <w:t>notes to their future forgetful selves</w:t>
      </w:r>
      <w:r>
        <w:t xml:space="preserve"> (</w:t>
      </w:r>
      <w:hyperlink r:id="rId20" w:history="1">
        <w:r w:rsidR="007C3A45">
          <w:rPr>
            <w:rStyle w:val="Hyperlink"/>
          </w:rPr>
          <w:t>bit.ly/DLS-concept-maps</w:t>
        </w:r>
      </w:hyperlink>
      <w:r w:rsidRPr="003F7F42">
        <w:t>)</w:t>
      </w:r>
      <w:r w:rsidR="00221CF3">
        <w:t>.</w:t>
      </w:r>
      <w:r>
        <w:t xml:space="preserve"> </w:t>
      </w:r>
      <w:r w:rsidR="00D60F94">
        <w:t xml:space="preserve">Students should provide examples for each of the rules and </w:t>
      </w:r>
      <w:r w:rsidR="00417B98">
        <w:t>write notes to explain why the rules work</w:t>
      </w:r>
      <w:r>
        <w:t>.</w:t>
      </w:r>
    </w:p>
    <w:p w14:paraId="2F468947" w14:textId="6F434846" w:rsidR="00A51D10" w:rsidRDefault="005555CC" w:rsidP="00AF4817">
      <w:pPr>
        <w:pStyle w:val="Heading3"/>
        <w:tabs>
          <w:tab w:val="left" w:pos="5828"/>
        </w:tabs>
      </w:pPr>
      <w:r>
        <w:t>Independent practice</w:t>
      </w:r>
    </w:p>
    <w:p w14:paraId="53D74B5B" w14:textId="40A38789" w:rsidR="00EB392F" w:rsidRDefault="00EB392F" w:rsidP="005978FC">
      <w:pPr>
        <w:pStyle w:val="ListNumber"/>
        <w:numPr>
          <w:ilvl w:val="0"/>
          <w:numId w:val="27"/>
        </w:numPr>
      </w:pPr>
      <w:r>
        <w:t xml:space="preserve">Students </w:t>
      </w:r>
      <w:r w:rsidR="007C3A45">
        <w:t xml:space="preserve">are to consolidate their </w:t>
      </w:r>
      <w:r w:rsidR="00924E9E">
        <w:t>understanding</w:t>
      </w:r>
      <w:r>
        <w:t xml:space="preserve"> </w:t>
      </w:r>
      <w:r w:rsidR="000C64C4">
        <w:t>by</w:t>
      </w:r>
      <w:r>
        <w:t xml:space="preserve"> practi</w:t>
      </w:r>
      <w:r w:rsidR="003B269F">
        <w:t>s</w:t>
      </w:r>
      <w:r>
        <w:t xml:space="preserve">ing questions from an existing </w:t>
      </w:r>
      <w:r w:rsidR="00AA7290">
        <w:t>re</w:t>
      </w:r>
      <w:r>
        <w:t>source.</w:t>
      </w:r>
    </w:p>
    <w:p w14:paraId="118A3B15" w14:textId="77777777" w:rsidR="009352B4" w:rsidRDefault="00035DA4" w:rsidP="009352B4">
      <w:pPr>
        <w:pStyle w:val="ListNumber"/>
      </w:pPr>
      <w:r w:rsidRPr="00035DA4">
        <w:t>Assign students to visibly random groups of 3 (</w:t>
      </w:r>
      <w:hyperlink r:id="rId21" w:tgtFrame="_blank" w:history="1">
        <w:r w:rsidRPr="00035DA4">
          <w:rPr>
            <w:rStyle w:val="Hyperlink"/>
          </w:rPr>
          <w:t>bit.ly/visiblegroups</w:t>
        </w:r>
      </w:hyperlink>
      <w:r w:rsidRPr="00035DA4">
        <w:t>)</w:t>
      </w:r>
      <w:r w:rsidR="003B6E99" w:rsidRPr="003B6E99">
        <w:t xml:space="preserve"> on vertical non-permanent surfaces (</w:t>
      </w:r>
      <w:hyperlink r:id="rId22" w:tgtFrame="_blank" w:history="1">
        <w:r w:rsidR="003B6E99" w:rsidRPr="003B6E99">
          <w:rPr>
            <w:rStyle w:val="Hyperlink"/>
          </w:rPr>
          <w:t>bit.ly/VNPSstrategy</w:t>
        </w:r>
      </w:hyperlink>
      <w:r w:rsidR="003B6E99" w:rsidRPr="003B6E99">
        <w:t>).</w:t>
      </w:r>
    </w:p>
    <w:p w14:paraId="659F7A2F" w14:textId="5C936BB5" w:rsidR="000E10DB" w:rsidRDefault="009352B4" w:rsidP="009352B4">
      <w:pPr>
        <w:pStyle w:val="ListNumber"/>
      </w:pPr>
      <w:r>
        <w:t>Dis</w:t>
      </w:r>
      <w:r w:rsidR="000E10DB">
        <w:t xml:space="preserve">play slide </w:t>
      </w:r>
      <w:r w:rsidR="00517F8C">
        <w:t>1</w:t>
      </w:r>
      <w:r w:rsidR="00201B7A">
        <w:t>1</w:t>
      </w:r>
      <w:r w:rsidR="000E10DB">
        <w:t xml:space="preserve"> of the </w:t>
      </w:r>
      <w:r w:rsidR="00B45DE6">
        <w:t>PowerPoint</w:t>
      </w:r>
      <w:r w:rsidR="004313BD">
        <w:t>,</w:t>
      </w:r>
      <w:r w:rsidR="000E10DB">
        <w:t xml:space="preserve"> allowing students time to work on solving the problem.</w:t>
      </w:r>
    </w:p>
    <w:p w14:paraId="7E97FCEF" w14:textId="13112C3A" w:rsidR="00B45DE6" w:rsidRDefault="000E10DB" w:rsidP="00AA7290">
      <w:pPr>
        <w:pStyle w:val="FeatureBox"/>
      </w:pPr>
      <w:r>
        <w:t xml:space="preserve">Students would benefit from </w:t>
      </w:r>
      <w:r w:rsidR="00B45DE6">
        <w:t>observ</w:t>
      </w:r>
      <w:r w:rsidR="006C61C8">
        <w:t>ing</w:t>
      </w:r>
      <w:r w:rsidR="00B45DE6">
        <w:t xml:space="preserve"> other </w:t>
      </w:r>
      <w:r w:rsidR="004313BD">
        <w:t>students</w:t>
      </w:r>
      <w:r w:rsidR="00221CF3">
        <w:t>’</w:t>
      </w:r>
      <w:r w:rsidR="00B45DE6">
        <w:t xml:space="preserve"> approaches.</w:t>
      </w:r>
    </w:p>
    <w:p w14:paraId="2FF35A19" w14:textId="7E07D511" w:rsidR="00F818CF" w:rsidRDefault="00B45DE6" w:rsidP="00E251EE">
      <w:pPr>
        <w:pStyle w:val="ListNumber"/>
      </w:pPr>
      <w:r>
        <w:t xml:space="preserve">Display slide </w:t>
      </w:r>
      <w:r w:rsidR="00517F8C">
        <w:t>1</w:t>
      </w:r>
      <w:r w:rsidR="00201B7A">
        <w:t>2</w:t>
      </w:r>
      <w:r>
        <w:t xml:space="preserve"> and again allow students time to complete the question before</w:t>
      </w:r>
      <w:r w:rsidR="00E251EE">
        <w:t xml:space="preserve"> </w:t>
      </w:r>
      <w:r w:rsidR="00E251EE" w:rsidRPr="00E251EE">
        <w:t>view</w:t>
      </w:r>
      <w:r w:rsidR="00E251EE">
        <w:t>ing</w:t>
      </w:r>
      <w:r w:rsidR="00E251EE" w:rsidRPr="00E251EE">
        <w:t xml:space="preserve"> other</w:t>
      </w:r>
      <w:r w:rsidR="00C60ED9">
        <w:t xml:space="preserve"> students</w:t>
      </w:r>
      <w:r w:rsidR="00E251EE" w:rsidRPr="00E251EE">
        <w:t xml:space="preserve"> work to check their answers and reasoning</w:t>
      </w:r>
      <w:r>
        <w:t>.</w:t>
      </w:r>
    </w:p>
    <w:p w14:paraId="768D417E" w14:textId="5E556656" w:rsidR="005978FC" w:rsidRDefault="0039321C" w:rsidP="005978FC">
      <w:pPr>
        <w:pStyle w:val="ListNumber"/>
      </w:pPr>
      <w:r>
        <w:t>Use the Pose-Pause-Pounce-Bounce questioning strategy to a</w:t>
      </w:r>
      <w:r w:rsidR="00FC1529">
        <w:t>sk students to</w:t>
      </w:r>
      <w:r w:rsidR="004B62E7">
        <w:t xml:space="preserve"> explain when </w:t>
      </w:r>
      <w:r w:rsidR="00F64211">
        <w:t>and</w:t>
      </w:r>
      <w:r w:rsidR="004B62E7">
        <w:t xml:space="preserve"> why</w:t>
      </w:r>
      <w:r w:rsidR="00F64211">
        <w:t xml:space="preserve"> the number of combinations would equal the number of permutations</w:t>
      </w:r>
      <w:r w:rsidR="00FC1529">
        <w:t>.</w:t>
      </w:r>
      <w:r w:rsidR="00F64211">
        <w:t xml:space="preserve"> Encourage students to use factorial notation to explain their thinking.</w:t>
      </w:r>
      <w:r w:rsidR="005978FC">
        <w:br w:type="page"/>
      </w:r>
    </w:p>
    <w:p w14:paraId="140858F5" w14:textId="36480989"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0D43E1B7" w:rsidR="00FA4284" w:rsidRPr="0073637A" w:rsidRDefault="005C6E52" w:rsidP="00E364AA">
      <w:pPr>
        <w:rPr>
          <w:rStyle w:val="Strong"/>
        </w:rPr>
      </w:pPr>
      <w:r>
        <w:rPr>
          <w:rStyle w:val="Strong"/>
        </w:rPr>
        <w:t>Activat</w:t>
      </w:r>
      <w:r w:rsidR="008E6224">
        <w:rPr>
          <w:rStyle w:val="Strong"/>
        </w:rPr>
        <w:t>ing</w:t>
      </w:r>
      <w:r>
        <w:rPr>
          <w:rStyle w:val="Strong"/>
        </w:rPr>
        <w:t xml:space="preserve"> prior knowledge</w:t>
      </w:r>
    </w:p>
    <w:p w14:paraId="04E0CEE1" w14:textId="3984C58C" w:rsidR="001D21E5" w:rsidRPr="001D21E5" w:rsidRDefault="001D21E5" w:rsidP="009F4155">
      <w:pPr>
        <w:pStyle w:val="ListBullet"/>
        <w:rPr>
          <w:b/>
        </w:rPr>
      </w:pPr>
      <w:r>
        <w:rPr>
          <w:bCs/>
        </w:rPr>
        <w:t>Encourage students to use a logical strategy to ensure they have found all combinations.</w:t>
      </w:r>
    </w:p>
    <w:p w14:paraId="33502596" w14:textId="013B250E" w:rsidR="009F4155" w:rsidRPr="00A60DBD" w:rsidRDefault="00F046E8" w:rsidP="009F4155">
      <w:pPr>
        <w:pStyle w:val="ListBullet"/>
        <w:rPr>
          <w:b/>
        </w:rPr>
      </w:pPr>
      <w:r>
        <w:t xml:space="preserve">Students could be challenged by </w:t>
      </w:r>
      <w:r w:rsidR="001325F9">
        <w:t xml:space="preserve">playing </w:t>
      </w:r>
      <w:r w:rsidR="00A60DBD">
        <w:t xml:space="preserve">the more advanced game </w:t>
      </w:r>
      <w:r w:rsidR="00803A52">
        <w:t>on</w:t>
      </w:r>
      <w:r w:rsidR="00A93C9A">
        <w:t xml:space="preserve"> the Transum website ‘Scouts in boat</w:t>
      </w:r>
      <w:r w:rsidR="00803A52">
        <w:t>s</w:t>
      </w:r>
      <w:r w:rsidR="00A93C9A">
        <w:t>’ (</w:t>
      </w:r>
      <w:hyperlink r:id="rId23" w:history="1">
        <w:r w:rsidR="007467CF">
          <w:rPr>
            <w:rStyle w:val="Hyperlink"/>
          </w:rPr>
          <w:t>bit.ly/scout-boat</w:t>
        </w:r>
      </w:hyperlink>
      <w:r w:rsidR="007467CF">
        <w:t>).</w:t>
      </w:r>
    </w:p>
    <w:p w14:paraId="503B3A2B" w14:textId="5F0C09BD" w:rsidR="007B1528" w:rsidRPr="009F4155" w:rsidRDefault="008E2A6F" w:rsidP="00104B26">
      <w:pPr>
        <w:pStyle w:val="ListBullet"/>
        <w:numPr>
          <w:ilvl w:val="0"/>
          <w:numId w:val="0"/>
        </w:numPr>
        <w:rPr>
          <w:rStyle w:val="Strong"/>
          <w:bCs w:val="0"/>
        </w:rPr>
      </w:pPr>
      <w:r>
        <w:rPr>
          <w:rStyle w:val="Strong"/>
        </w:rPr>
        <w:t>Connecting learning</w:t>
      </w:r>
    </w:p>
    <w:p w14:paraId="3545C249" w14:textId="5EE3C873" w:rsidR="007B1528" w:rsidRDefault="003875D0" w:rsidP="00BD7990">
      <w:pPr>
        <w:pStyle w:val="ListBullet"/>
        <w:rPr>
          <w:bCs/>
        </w:rPr>
      </w:pPr>
      <w:r>
        <w:rPr>
          <w:bCs/>
        </w:rPr>
        <w:t>Students may benefit from using coloured counters or Polypad to physically manipulate combinations and arrangements.</w:t>
      </w:r>
    </w:p>
    <w:p w14:paraId="1E052B8D" w14:textId="1402E72E" w:rsidR="008031CC" w:rsidRDefault="004D629C" w:rsidP="005B70F8">
      <w:pPr>
        <w:pStyle w:val="ListBullet"/>
        <w:rPr>
          <w:bCs/>
        </w:rPr>
      </w:pPr>
      <w:r w:rsidRPr="005D7EA9">
        <w:rPr>
          <w:bCs/>
        </w:rPr>
        <w:t xml:space="preserve">Students from </w:t>
      </w:r>
      <w:r w:rsidR="005D7EA9" w:rsidRPr="005D7EA9">
        <w:rPr>
          <w:bCs/>
        </w:rPr>
        <w:t>non-English speaking backgrounds</w:t>
      </w:r>
      <w:r w:rsidR="005D7EA9">
        <w:rPr>
          <w:bCs/>
        </w:rPr>
        <w:t xml:space="preserve"> may</w:t>
      </w:r>
      <w:r w:rsidR="004D1576" w:rsidRPr="005D7EA9">
        <w:rPr>
          <w:bCs/>
        </w:rPr>
        <w:t xml:space="preserve"> </w:t>
      </w:r>
      <w:r w:rsidR="003517BE">
        <w:rPr>
          <w:bCs/>
        </w:rPr>
        <w:t xml:space="preserve">benefit from </w:t>
      </w:r>
      <w:r w:rsidR="009B1CB6">
        <w:rPr>
          <w:bCs/>
        </w:rPr>
        <w:t>identifying words that imply there is no order</w:t>
      </w:r>
      <w:r w:rsidR="00803A52">
        <w:rPr>
          <w:bCs/>
        </w:rPr>
        <w:t>,</w:t>
      </w:r>
      <w:r w:rsidR="009B1CB6">
        <w:rPr>
          <w:bCs/>
        </w:rPr>
        <w:t xml:space="preserve"> </w:t>
      </w:r>
      <w:r w:rsidR="00251265">
        <w:rPr>
          <w:bCs/>
        </w:rPr>
        <w:t>such as</w:t>
      </w:r>
      <w:r w:rsidR="002D036E" w:rsidRPr="005D7EA9">
        <w:rPr>
          <w:bCs/>
        </w:rPr>
        <w:t xml:space="preserve"> choose, choice</w:t>
      </w:r>
      <w:r w:rsidR="009B1CB6">
        <w:rPr>
          <w:bCs/>
        </w:rPr>
        <w:t xml:space="preserve"> and</w:t>
      </w:r>
      <w:r w:rsidR="002D036E" w:rsidRPr="005D7EA9">
        <w:rPr>
          <w:bCs/>
        </w:rPr>
        <w:t xml:space="preserve"> groups</w:t>
      </w:r>
      <w:r w:rsidR="00CA7CB5" w:rsidRPr="005D7EA9">
        <w:rPr>
          <w:bCs/>
        </w:rPr>
        <w:t>.</w:t>
      </w:r>
    </w:p>
    <w:p w14:paraId="127A5C2A" w14:textId="1B90D0D2" w:rsidR="006270C3" w:rsidRPr="005D7EA9" w:rsidRDefault="006270C3" w:rsidP="005B70F8">
      <w:pPr>
        <w:pStyle w:val="ListBullet"/>
        <w:rPr>
          <w:bCs/>
        </w:rPr>
      </w:pPr>
      <w:r>
        <w:rPr>
          <w:bCs/>
        </w:rPr>
        <w:t>Students may require more time to practise combinations questions before moving on to study the properties outlined in this section.</w:t>
      </w:r>
    </w:p>
    <w:p w14:paraId="556583EF" w14:textId="2F013CB9" w:rsidR="00EF7517" w:rsidRDefault="00C35163" w:rsidP="00EF7517">
      <w:pPr>
        <w:pStyle w:val="ListBullet"/>
        <w:numPr>
          <w:ilvl w:val="0"/>
          <w:numId w:val="0"/>
        </w:numPr>
        <w:rPr>
          <w:rStyle w:val="Strong"/>
        </w:rPr>
      </w:pPr>
      <w:r>
        <w:rPr>
          <w:rStyle w:val="Strong"/>
        </w:rPr>
        <w:t>Releasing responsibility</w:t>
      </w:r>
    </w:p>
    <w:p w14:paraId="264E7773" w14:textId="12160333" w:rsidR="00570CC4" w:rsidRPr="005349F8" w:rsidRDefault="00402905" w:rsidP="005349F8">
      <w:pPr>
        <w:pStyle w:val="ListBullet"/>
        <w:rPr>
          <w:bCs/>
        </w:rPr>
      </w:pPr>
      <w:r w:rsidRPr="00064B60">
        <w:rPr>
          <w:bCs/>
        </w:rPr>
        <w:t>If the class size does not allow for groups of</w:t>
      </w:r>
      <w:r w:rsidR="00655EC4">
        <w:rPr>
          <w:bCs/>
        </w:rPr>
        <w:t xml:space="preserve"> 3</w:t>
      </w:r>
      <w:r w:rsidRPr="00064B60">
        <w:rPr>
          <w:bCs/>
        </w:rPr>
        <w:t xml:space="preserve">, it is recommended to form random pairs, ensuring students continue working on vertical non-permanent surfaces. In the case of very small classes, the teacher should participate as a student, using their own </w:t>
      </w:r>
      <w:r w:rsidR="00A93C9A">
        <w:rPr>
          <w:bCs/>
        </w:rPr>
        <w:t>vertical non-permanent surface</w:t>
      </w:r>
      <w:r w:rsidRPr="00064B60">
        <w:rPr>
          <w:bCs/>
        </w:rPr>
        <w:t xml:space="preserve"> to contribute responses that would typically emerge in larger classes.</w:t>
      </w:r>
      <w:r w:rsidR="00570CC4">
        <w:br w:type="page"/>
      </w:r>
    </w:p>
    <w:p w14:paraId="7EF5CAC5" w14:textId="33859268" w:rsidR="00633A4A" w:rsidRDefault="00633A4A" w:rsidP="00E44750">
      <w:pPr>
        <w:pStyle w:val="Heading3"/>
      </w:pPr>
      <w:r w:rsidRPr="00633A4A">
        <w:lastRenderedPageBreak/>
        <w:t>Suggested opportunities for assessment</w:t>
      </w:r>
    </w:p>
    <w:p w14:paraId="268C2005" w14:textId="0036CF40" w:rsidR="002E754A" w:rsidRDefault="0011618A" w:rsidP="002E754A">
      <w:pPr>
        <w:rPr>
          <w:rStyle w:val="Strong"/>
        </w:rPr>
      </w:pPr>
      <w:bookmarkStart w:id="3" w:name="_Hlk147833561"/>
      <w:r>
        <w:rPr>
          <w:rStyle w:val="Strong"/>
        </w:rPr>
        <w:t>Connecting learning</w:t>
      </w:r>
    </w:p>
    <w:p w14:paraId="6F719001" w14:textId="526D9A12" w:rsidR="00F47926" w:rsidRPr="005978FC" w:rsidRDefault="00F47926" w:rsidP="005978FC">
      <w:pPr>
        <w:pStyle w:val="ListBullet"/>
      </w:pPr>
      <w:r w:rsidRPr="005978FC">
        <w:t>Teacher observes students during note making</w:t>
      </w:r>
      <w:r w:rsidR="00570CC4" w:rsidRPr="005978FC">
        <w:t xml:space="preserve"> as evidence of learning </w:t>
      </w:r>
      <w:r w:rsidR="00C926CA" w:rsidRPr="005978FC">
        <w:t>the concept of combinations and how to calculate them.</w:t>
      </w:r>
    </w:p>
    <w:p w14:paraId="3242D5E6" w14:textId="24E6BCF6" w:rsidR="0011618A" w:rsidRPr="00356ADA" w:rsidRDefault="0011618A" w:rsidP="00356ADA">
      <w:pPr>
        <w:rPr>
          <w:rStyle w:val="Strong"/>
        </w:rPr>
      </w:pPr>
      <w:r w:rsidRPr="00356ADA">
        <w:rPr>
          <w:rStyle w:val="Strong"/>
        </w:rPr>
        <w:t>Releasing responsibility</w:t>
      </w:r>
    </w:p>
    <w:p w14:paraId="5C333F06" w14:textId="4E63B853" w:rsidR="002A1C9C" w:rsidRPr="007A7F03" w:rsidRDefault="002A1C9C" w:rsidP="007A7F03">
      <w:pPr>
        <w:pStyle w:val="ListBullet"/>
        <w:rPr>
          <w:rStyle w:val="Strong"/>
          <w:b w:val="0"/>
          <w:bCs w:val="0"/>
        </w:rPr>
      </w:pPr>
      <w:r>
        <w:t xml:space="preserve">Review Appendix </w:t>
      </w:r>
      <w:r w:rsidR="00EA4B0F">
        <w:t>A</w:t>
      </w:r>
      <w:r>
        <w:t xml:space="preserve"> </w:t>
      </w:r>
      <w:r w:rsidR="00EA4B0F">
        <w:t xml:space="preserve">to check </w:t>
      </w:r>
      <w:r w:rsidR="00C926CA">
        <w:t>for student understanding of calculating combinations and their use of notation.</w:t>
      </w:r>
    </w:p>
    <w:p w14:paraId="30904A66" w14:textId="77777777" w:rsidR="0011618A" w:rsidRPr="0011618A" w:rsidRDefault="0011618A" w:rsidP="0011618A">
      <w:pPr>
        <w:pStyle w:val="ListBullet"/>
        <w:numPr>
          <w:ilvl w:val="0"/>
          <w:numId w:val="0"/>
        </w:numPr>
        <w:rPr>
          <w:b/>
          <w:bCs/>
        </w:rPr>
      </w:pPr>
      <w:r w:rsidRPr="0011618A">
        <w:rPr>
          <w:b/>
          <w:bCs/>
        </w:rPr>
        <w:t>Independent practice</w:t>
      </w:r>
    </w:p>
    <w:p w14:paraId="30A76256" w14:textId="124B1CC8" w:rsidR="0084631E" w:rsidRDefault="0035027A" w:rsidP="005978FC">
      <w:pPr>
        <w:pStyle w:val="ListBullet"/>
      </w:pPr>
      <w:r>
        <w:t xml:space="preserve">Review </w:t>
      </w:r>
      <w:r w:rsidR="001A3D29">
        <w:t xml:space="preserve">solutions </w:t>
      </w:r>
      <w:r w:rsidR="00514ED5">
        <w:t>completed by groups</w:t>
      </w:r>
      <w:r w:rsidR="00E65525">
        <w:t xml:space="preserve"> for their mathematical communication and understanding between permutations and combinations.</w:t>
      </w:r>
    </w:p>
    <w:bookmarkEnd w:id="3"/>
    <w:p w14:paraId="2C86FF6B" w14:textId="5F508FBE" w:rsidR="0084631E" w:rsidRDefault="0084631E" w:rsidP="0084631E">
      <w:r>
        <w:br w:type="page"/>
      </w:r>
    </w:p>
    <w:p w14:paraId="44391750" w14:textId="0D5A3A88" w:rsidR="002F5441" w:rsidRPr="001B5E5D" w:rsidRDefault="002F5441" w:rsidP="001B5E5D">
      <w:pPr>
        <w:pStyle w:val="Heading2"/>
        <w:rPr>
          <w:rStyle w:val="Heading2Char"/>
          <w:bCs/>
        </w:rPr>
      </w:pPr>
      <w:bookmarkStart w:id="4" w:name="_Appendix_A"/>
      <w:bookmarkEnd w:id="4"/>
      <w:r w:rsidRPr="001B5E5D">
        <w:lastRenderedPageBreak/>
        <w:t xml:space="preserve">Appendix </w:t>
      </w:r>
      <w:r w:rsidR="00FB5643" w:rsidRPr="001B5E5D">
        <w:t>A</w:t>
      </w:r>
    </w:p>
    <w:p w14:paraId="2FDDF275" w14:textId="17119E9A" w:rsidR="00A0454A" w:rsidRPr="00A0454A" w:rsidRDefault="00A0454A" w:rsidP="00A0454A">
      <w:pPr>
        <w:pStyle w:val="Heading3"/>
      </w:pPr>
      <w:bookmarkStart w:id="5" w:name="_Appendix_B_1"/>
      <w:bookmarkStart w:id="6" w:name="_Variation_theory"/>
      <w:bookmarkEnd w:id="5"/>
      <w:bookmarkEnd w:id="6"/>
      <w:r w:rsidRPr="00A0454A">
        <w:t xml:space="preserve">Variation </w:t>
      </w:r>
      <w:r w:rsidR="00864EAE">
        <w:t>T</w:t>
      </w:r>
      <w:r w:rsidRPr="00A0454A">
        <w:t>heory</w:t>
      </w:r>
    </w:p>
    <w:p w14:paraId="70AB39D5" w14:textId="4195F364" w:rsidR="00A0454A" w:rsidRPr="000B677C" w:rsidRDefault="00A0454A" w:rsidP="00A0454A">
      <w:r>
        <w:t>Write each answer in factorial notation and as a numeral.</w:t>
      </w:r>
    </w:p>
    <w:tbl>
      <w:tblPr>
        <w:tblStyle w:val="TableGrid"/>
        <w:tblW w:w="0" w:type="auto"/>
        <w:tblLook w:val="04A0" w:firstRow="1" w:lastRow="0" w:firstColumn="1" w:lastColumn="0" w:noHBand="0" w:noVBand="1"/>
        <w:tblDescription w:val="Table with 13 combination questions. "/>
      </w:tblPr>
      <w:tblGrid>
        <w:gridCol w:w="704"/>
        <w:gridCol w:w="6521"/>
        <w:gridCol w:w="2397"/>
      </w:tblGrid>
      <w:tr w:rsidR="00A0454A" w14:paraId="07FE882A" w14:textId="77777777" w:rsidTr="00B357DE">
        <w:trPr>
          <w:trHeight w:val="794"/>
        </w:trPr>
        <w:tc>
          <w:tcPr>
            <w:tcW w:w="704" w:type="dxa"/>
            <w:vAlign w:val="center"/>
          </w:tcPr>
          <w:p w14:paraId="73D69D95" w14:textId="77777777" w:rsidR="00A0454A" w:rsidRPr="00B357DE" w:rsidRDefault="00A0454A" w:rsidP="00B357DE">
            <w:r w:rsidRPr="00B357DE">
              <w:t>1</w:t>
            </w:r>
          </w:p>
        </w:tc>
        <w:tc>
          <w:tcPr>
            <w:tcW w:w="6521" w:type="dxa"/>
            <w:vAlign w:val="center"/>
          </w:tcPr>
          <w:p w14:paraId="0B684B0D" w14:textId="77777777" w:rsidR="00A0454A" w:rsidRPr="00B357DE" w:rsidRDefault="00A0454A" w:rsidP="00B357DE">
            <w:r w:rsidRPr="00B357DE">
              <w:t>How many ways can you choose 3 flavours from 9 flavours?</w:t>
            </w:r>
          </w:p>
        </w:tc>
        <w:tc>
          <w:tcPr>
            <w:tcW w:w="2397" w:type="dxa"/>
            <w:vAlign w:val="center"/>
          </w:tcPr>
          <w:p w14:paraId="3B13F72F" w14:textId="77777777" w:rsidR="00A0454A" w:rsidRPr="00B357DE" w:rsidRDefault="00A0454A" w:rsidP="00B357DE"/>
        </w:tc>
      </w:tr>
      <w:tr w:rsidR="00A0454A" w14:paraId="46A152D7" w14:textId="77777777" w:rsidTr="00B357DE">
        <w:trPr>
          <w:trHeight w:val="794"/>
        </w:trPr>
        <w:tc>
          <w:tcPr>
            <w:tcW w:w="704" w:type="dxa"/>
            <w:vAlign w:val="center"/>
          </w:tcPr>
          <w:p w14:paraId="4ABA6EAD" w14:textId="77777777" w:rsidR="00A0454A" w:rsidRPr="00B357DE" w:rsidRDefault="00A0454A" w:rsidP="00B357DE">
            <w:r w:rsidRPr="00B357DE">
              <w:t>2</w:t>
            </w:r>
          </w:p>
        </w:tc>
        <w:tc>
          <w:tcPr>
            <w:tcW w:w="6521" w:type="dxa"/>
            <w:vAlign w:val="center"/>
          </w:tcPr>
          <w:p w14:paraId="6D34BE42" w14:textId="77777777" w:rsidR="00A0454A" w:rsidRPr="00B357DE" w:rsidRDefault="00A0454A" w:rsidP="00B357DE">
            <w:r w:rsidRPr="00B357DE">
              <w:t>How many ways can you choose 2 flavours from 9 flavours?</w:t>
            </w:r>
          </w:p>
        </w:tc>
        <w:tc>
          <w:tcPr>
            <w:tcW w:w="2397" w:type="dxa"/>
            <w:vAlign w:val="center"/>
          </w:tcPr>
          <w:p w14:paraId="1B73DAE5" w14:textId="77777777" w:rsidR="00A0454A" w:rsidRPr="00B357DE" w:rsidRDefault="00A0454A" w:rsidP="00B357DE"/>
        </w:tc>
      </w:tr>
      <w:tr w:rsidR="00A0454A" w14:paraId="160D100C" w14:textId="77777777" w:rsidTr="00B357DE">
        <w:trPr>
          <w:trHeight w:val="794"/>
        </w:trPr>
        <w:tc>
          <w:tcPr>
            <w:tcW w:w="704" w:type="dxa"/>
            <w:vAlign w:val="center"/>
          </w:tcPr>
          <w:p w14:paraId="35F3DF2B" w14:textId="77777777" w:rsidR="00A0454A" w:rsidRPr="00B357DE" w:rsidRDefault="00A0454A" w:rsidP="00B357DE">
            <w:r w:rsidRPr="00B357DE">
              <w:t>3</w:t>
            </w:r>
          </w:p>
        </w:tc>
        <w:tc>
          <w:tcPr>
            <w:tcW w:w="6521" w:type="dxa"/>
            <w:vAlign w:val="center"/>
          </w:tcPr>
          <w:p w14:paraId="67C53F06" w14:textId="77777777" w:rsidR="00A0454A" w:rsidRPr="00B357DE" w:rsidRDefault="00A0454A" w:rsidP="00B357DE">
            <w:r w:rsidRPr="00B357DE">
              <w:t>How many ways can you choose 3 flavours from 10 flavours?</w:t>
            </w:r>
          </w:p>
        </w:tc>
        <w:tc>
          <w:tcPr>
            <w:tcW w:w="2397" w:type="dxa"/>
            <w:vAlign w:val="center"/>
          </w:tcPr>
          <w:p w14:paraId="150FB12F" w14:textId="77777777" w:rsidR="00A0454A" w:rsidRPr="00B357DE" w:rsidRDefault="00A0454A" w:rsidP="00B357DE"/>
        </w:tc>
      </w:tr>
      <w:tr w:rsidR="00A0454A" w14:paraId="5E72F1F3" w14:textId="77777777" w:rsidTr="00B357DE">
        <w:trPr>
          <w:trHeight w:val="794"/>
        </w:trPr>
        <w:tc>
          <w:tcPr>
            <w:tcW w:w="704" w:type="dxa"/>
            <w:vAlign w:val="center"/>
          </w:tcPr>
          <w:p w14:paraId="0E2D6A23" w14:textId="77777777" w:rsidR="00A0454A" w:rsidRPr="00B357DE" w:rsidRDefault="00A0454A" w:rsidP="00B357DE">
            <w:r w:rsidRPr="00B357DE">
              <w:t>4</w:t>
            </w:r>
          </w:p>
        </w:tc>
        <w:tc>
          <w:tcPr>
            <w:tcW w:w="6521" w:type="dxa"/>
            <w:vAlign w:val="center"/>
          </w:tcPr>
          <w:p w14:paraId="7F4D8904" w14:textId="77777777" w:rsidR="00A0454A" w:rsidRPr="00B357DE" w:rsidRDefault="00A0454A" w:rsidP="00B357DE">
            <w:r w:rsidRPr="00B357DE">
              <w:t>How many ways can you choose 10 flavours from 10 flavours?</w:t>
            </w:r>
          </w:p>
        </w:tc>
        <w:tc>
          <w:tcPr>
            <w:tcW w:w="2397" w:type="dxa"/>
            <w:vAlign w:val="center"/>
          </w:tcPr>
          <w:p w14:paraId="5C8E6985" w14:textId="77777777" w:rsidR="00A0454A" w:rsidRPr="00B357DE" w:rsidRDefault="00A0454A" w:rsidP="00B357DE"/>
        </w:tc>
      </w:tr>
      <w:tr w:rsidR="00A0454A" w14:paraId="1ACBBBD8" w14:textId="77777777" w:rsidTr="00B357DE">
        <w:trPr>
          <w:trHeight w:val="794"/>
        </w:trPr>
        <w:tc>
          <w:tcPr>
            <w:tcW w:w="704" w:type="dxa"/>
            <w:vAlign w:val="center"/>
          </w:tcPr>
          <w:p w14:paraId="7AB8E0EC" w14:textId="77777777" w:rsidR="00A0454A" w:rsidRPr="00B357DE" w:rsidRDefault="00A0454A" w:rsidP="00B357DE">
            <w:r w:rsidRPr="00B357DE">
              <w:t>5</w:t>
            </w:r>
          </w:p>
        </w:tc>
        <w:tc>
          <w:tcPr>
            <w:tcW w:w="6521" w:type="dxa"/>
            <w:vAlign w:val="center"/>
          </w:tcPr>
          <w:p w14:paraId="2199C249" w14:textId="77777777" w:rsidR="00A0454A" w:rsidRPr="00B357DE" w:rsidRDefault="00A0454A" w:rsidP="00B357DE">
            <w:r w:rsidRPr="00B357DE">
              <w:t>How many ways can you choose 8 flavours from 8 flavours?</w:t>
            </w:r>
          </w:p>
        </w:tc>
        <w:tc>
          <w:tcPr>
            <w:tcW w:w="2397" w:type="dxa"/>
            <w:vAlign w:val="center"/>
          </w:tcPr>
          <w:p w14:paraId="22BF2A6F" w14:textId="77777777" w:rsidR="00A0454A" w:rsidRPr="00B357DE" w:rsidRDefault="00A0454A" w:rsidP="00B357DE"/>
        </w:tc>
      </w:tr>
      <w:tr w:rsidR="00A0454A" w14:paraId="76F3608C" w14:textId="77777777" w:rsidTr="00B357DE">
        <w:trPr>
          <w:trHeight w:val="794"/>
        </w:trPr>
        <w:tc>
          <w:tcPr>
            <w:tcW w:w="704" w:type="dxa"/>
            <w:vAlign w:val="center"/>
          </w:tcPr>
          <w:p w14:paraId="14F206F1" w14:textId="77777777" w:rsidR="00A0454A" w:rsidRPr="00B357DE" w:rsidRDefault="00A0454A" w:rsidP="00B357DE">
            <w:r w:rsidRPr="00B357DE">
              <w:t>6</w:t>
            </w:r>
          </w:p>
        </w:tc>
        <w:tc>
          <w:tcPr>
            <w:tcW w:w="6521" w:type="dxa"/>
            <w:vAlign w:val="center"/>
          </w:tcPr>
          <w:p w14:paraId="24010B3E" w14:textId="77777777" w:rsidR="00A0454A" w:rsidRPr="00B357DE" w:rsidRDefault="00A0454A" w:rsidP="00B357DE">
            <w:r w:rsidRPr="00B357DE">
              <w:t>How many ways can you choose 0 flavours from 10 flavours?</w:t>
            </w:r>
          </w:p>
        </w:tc>
        <w:tc>
          <w:tcPr>
            <w:tcW w:w="2397" w:type="dxa"/>
            <w:vAlign w:val="center"/>
          </w:tcPr>
          <w:p w14:paraId="57190C22" w14:textId="77777777" w:rsidR="00A0454A" w:rsidRPr="00B357DE" w:rsidRDefault="00A0454A" w:rsidP="00B357DE"/>
        </w:tc>
      </w:tr>
      <w:tr w:rsidR="00A0454A" w14:paraId="5E4442DE" w14:textId="77777777" w:rsidTr="00B357DE">
        <w:trPr>
          <w:trHeight w:val="794"/>
        </w:trPr>
        <w:tc>
          <w:tcPr>
            <w:tcW w:w="704" w:type="dxa"/>
            <w:vAlign w:val="center"/>
          </w:tcPr>
          <w:p w14:paraId="71CBBFC9" w14:textId="77777777" w:rsidR="00A0454A" w:rsidRPr="00B357DE" w:rsidRDefault="00A0454A" w:rsidP="00B357DE">
            <w:r w:rsidRPr="00B357DE">
              <w:t>7</w:t>
            </w:r>
          </w:p>
        </w:tc>
        <w:tc>
          <w:tcPr>
            <w:tcW w:w="6521" w:type="dxa"/>
            <w:vAlign w:val="center"/>
          </w:tcPr>
          <w:p w14:paraId="308975A3" w14:textId="77777777" w:rsidR="00A0454A" w:rsidRPr="00B357DE" w:rsidRDefault="00A0454A" w:rsidP="00B357DE">
            <w:r w:rsidRPr="00B357DE">
              <w:t>How many ways can you choose 0 flavours from 8 flavours?</w:t>
            </w:r>
          </w:p>
        </w:tc>
        <w:tc>
          <w:tcPr>
            <w:tcW w:w="2397" w:type="dxa"/>
            <w:vAlign w:val="center"/>
          </w:tcPr>
          <w:p w14:paraId="2472AC2F" w14:textId="77777777" w:rsidR="00A0454A" w:rsidRPr="00B357DE" w:rsidRDefault="00A0454A" w:rsidP="00B357DE"/>
        </w:tc>
      </w:tr>
      <w:tr w:rsidR="00A0454A" w14:paraId="397438D8" w14:textId="77777777" w:rsidTr="00B357DE">
        <w:trPr>
          <w:trHeight w:val="794"/>
        </w:trPr>
        <w:tc>
          <w:tcPr>
            <w:tcW w:w="704" w:type="dxa"/>
            <w:vAlign w:val="center"/>
          </w:tcPr>
          <w:p w14:paraId="7BC61689" w14:textId="77777777" w:rsidR="00A0454A" w:rsidRPr="00B357DE" w:rsidRDefault="00A0454A" w:rsidP="00B357DE">
            <w:r w:rsidRPr="00B357DE">
              <w:t>8</w:t>
            </w:r>
          </w:p>
        </w:tc>
        <w:tc>
          <w:tcPr>
            <w:tcW w:w="6521" w:type="dxa"/>
            <w:vAlign w:val="center"/>
          </w:tcPr>
          <w:p w14:paraId="795B8871" w14:textId="77777777" w:rsidR="00A0454A" w:rsidRPr="00B357DE" w:rsidRDefault="00A0454A" w:rsidP="00B357DE">
            <w:r w:rsidRPr="00B357DE">
              <w:t>How many ways can you choose 4 flavours from 10 flavours?</w:t>
            </w:r>
          </w:p>
        </w:tc>
        <w:tc>
          <w:tcPr>
            <w:tcW w:w="2397" w:type="dxa"/>
            <w:vAlign w:val="center"/>
          </w:tcPr>
          <w:p w14:paraId="478E4EDC" w14:textId="77777777" w:rsidR="00A0454A" w:rsidRPr="00B357DE" w:rsidRDefault="00A0454A" w:rsidP="00B357DE"/>
        </w:tc>
      </w:tr>
      <w:tr w:rsidR="00A0454A" w14:paraId="4D480A07" w14:textId="77777777" w:rsidTr="00B357DE">
        <w:trPr>
          <w:trHeight w:val="794"/>
        </w:trPr>
        <w:tc>
          <w:tcPr>
            <w:tcW w:w="704" w:type="dxa"/>
            <w:vAlign w:val="center"/>
          </w:tcPr>
          <w:p w14:paraId="3AB59807" w14:textId="77777777" w:rsidR="00A0454A" w:rsidRPr="00B357DE" w:rsidRDefault="00A0454A" w:rsidP="00B357DE">
            <w:r w:rsidRPr="00B357DE">
              <w:t>9</w:t>
            </w:r>
          </w:p>
        </w:tc>
        <w:tc>
          <w:tcPr>
            <w:tcW w:w="6521" w:type="dxa"/>
            <w:vAlign w:val="center"/>
          </w:tcPr>
          <w:p w14:paraId="63960B0C" w14:textId="3E88ED82" w:rsidR="00A0454A" w:rsidRPr="00B357DE" w:rsidRDefault="00A0454A" w:rsidP="00B357DE">
            <w:r w:rsidRPr="00B357DE">
              <w:t>How many ways can you choose 6 flavours from 10</w:t>
            </w:r>
            <w:r w:rsidR="005B3225">
              <w:t xml:space="preserve"> flavours</w:t>
            </w:r>
            <w:r w:rsidRPr="00B357DE">
              <w:t>?</w:t>
            </w:r>
          </w:p>
        </w:tc>
        <w:tc>
          <w:tcPr>
            <w:tcW w:w="2397" w:type="dxa"/>
            <w:vAlign w:val="center"/>
          </w:tcPr>
          <w:p w14:paraId="0E32C8A5" w14:textId="77777777" w:rsidR="00A0454A" w:rsidRPr="00B357DE" w:rsidRDefault="00A0454A" w:rsidP="00B357DE"/>
        </w:tc>
      </w:tr>
      <w:tr w:rsidR="00A0454A" w14:paraId="342BF7F8" w14:textId="77777777" w:rsidTr="00B357DE">
        <w:trPr>
          <w:trHeight w:val="794"/>
        </w:trPr>
        <w:tc>
          <w:tcPr>
            <w:tcW w:w="704" w:type="dxa"/>
            <w:vAlign w:val="center"/>
          </w:tcPr>
          <w:p w14:paraId="5FB58F33" w14:textId="77777777" w:rsidR="00A0454A" w:rsidRPr="00B357DE" w:rsidRDefault="00A0454A" w:rsidP="00B357DE">
            <w:r w:rsidRPr="00B357DE">
              <w:t>10</w:t>
            </w:r>
          </w:p>
        </w:tc>
        <w:tc>
          <w:tcPr>
            <w:tcW w:w="6521" w:type="dxa"/>
            <w:vAlign w:val="center"/>
          </w:tcPr>
          <w:p w14:paraId="53437D81" w14:textId="77777777" w:rsidR="00A0454A" w:rsidRPr="00B357DE" w:rsidRDefault="00A0454A" w:rsidP="00B357DE">
            <w:r w:rsidRPr="00B357DE">
              <w:t>What do you notice about the last 2 answers?</w:t>
            </w:r>
          </w:p>
        </w:tc>
        <w:tc>
          <w:tcPr>
            <w:tcW w:w="2397" w:type="dxa"/>
            <w:vAlign w:val="center"/>
          </w:tcPr>
          <w:p w14:paraId="5F329FDE" w14:textId="77777777" w:rsidR="00A0454A" w:rsidRPr="00B357DE" w:rsidRDefault="00A0454A" w:rsidP="00B357DE"/>
        </w:tc>
      </w:tr>
      <w:tr w:rsidR="00A0454A" w14:paraId="4A7D1372" w14:textId="77777777" w:rsidTr="00B357DE">
        <w:trPr>
          <w:trHeight w:val="794"/>
        </w:trPr>
        <w:tc>
          <w:tcPr>
            <w:tcW w:w="704" w:type="dxa"/>
            <w:vAlign w:val="center"/>
          </w:tcPr>
          <w:p w14:paraId="15D4A34A" w14:textId="77777777" w:rsidR="00A0454A" w:rsidRPr="00B357DE" w:rsidRDefault="00A0454A" w:rsidP="00B357DE">
            <w:r w:rsidRPr="00B357DE">
              <w:t>11</w:t>
            </w:r>
          </w:p>
        </w:tc>
        <w:tc>
          <w:tcPr>
            <w:tcW w:w="6521" w:type="dxa"/>
            <w:vAlign w:val="center"/>
          </w:tcPr>
          <w:p w14:paraId="1988F838" w14:textId="77777777" w:rsidR="00A0454A" w:rsidRPr="00B357DE" w:rsidRDefault="00A0454A" w:rsidP="00B357DE">
            <w:r w:rsidRPr="00B357DE">
              <w:t>How many ways can you choose 9 flavours from 10 flavours?</w:t>
            </w:r>
          </w:p>
        </w:tc>
        <w:tc>
          <w:tcPr>
            <w:tcW w:w="2397" w:type="dxa"/>
            <w:vAlign w:val="center"/>
          </w:tcPr>
          <w:p w14:paraId="36A747DF" w14:textId="77777777" w:rsidR="00A0454A" w:rsidRPr="00B357DE" w:rsidRDefault="00A0454A" w:rsidP="00B357DE"/>
        </w:tc>
      </w:tr>
      <w:tr w:rsidR="00A0454A" w14:paraId="58375763" w14:textId="77777777" w:rsidTr="00B357DE">
        <w:trPr>
          <w:trHeight w:val="794"/>
        </w:trPr>
        <w:tc>
          <w:tcPr>
            <w:tcW w:w="704" w:type="dxa"/>
            <w:vAlign w:val="center"/>
          </w:tcPr>
          <w:p w14:paraId="3B5FE9A9" w14:textId="77777777" w:rsidR="00A0454A" w:rsidRPr="00B357DE" w:rsidRDefault="00A0454A" w:rsidP="00B357DE">
            <w:r w:rsidRPr="00B357DE">
              <w:t>12</w:t>
            </w:r>
          </w:p>
        </w:tc>
        <w:tc>
          <w:tcPr>
            <w:tcW w:w="6521" w:type="dxa"/>
            <w:vAlign w:val="center"/>
          </w:tcPr>
          <w:p w14:paraId="6993CBCA" w14:textId="596C1DC1" w:rsidR="00A0454A" w:rsidRPr="00B357DE" w:rsidRDefault="00A0454A" w:rsidP="00B357DE">
            <w:r w:rsidRPr="00B357DE">
              <w:t>How many ways can you choose 1 flavour from 10</w:t>
            </w:r>
            <w:r w:rsidR="005B3225">
              <w:t xml:space="preserve"> flavours</w:t>
            </w:r>
            <w:r w:rsidRPr="00B357DE">
              <w:t>?</w:t>
            </w:r>
          </w:p>
        </w:tc>
        <w:tc>
          <w:tcPr>
            <w:tcW w:w="2397" w:type="dxa"/>
            <w:vAlign w:val="center"/>
          </w:tcPr>
          <w:p w14:paraId="65FDE497" w14:textId="77777777" w:rsidR="00A0454A" w:rsidRPr="00B357DE" w:rsidRDefault="00A0454A" w:rsidP="00B357DE"/>
        </w:tc>
      </w:tr>
      <w:tr w:rsidR="00A0454A" w14:paraId="4646C2D2" w14:textId="77777777" w:rsidTr="00B357DE">
        <w:trPr>
          <w:trHeight w:val="794"/>
        </w:trPr>
        <w:tc>
          <w:tcPr>
            <w:tcW w:w="704" w:type="dxa"/>
            <w:vAlign w:val="center"/>
          </w:tcPr>
          <w:p w14:paraId="5E204555" w14:textId="77777777" w:rsidR="00A0454A" w:rsidRPr="00B357DE" w:rsidRDefault="00A0454A" w:rsidP="00B357DE">
            <w:r w:rsidRPr="00B357DE">
              <w:t>13</w:t>
            </w:r>
          </w:p>
        </w:tc>
        <w:tc>
          <w:tcPr>
            <w:tcW w:w="6521" w:type="dxa"/>
            <w:vAlign w:val="center"/>
          </w:tcPr>
          <w:p w14:paraId="1710BBF4" w14:textId="77777777" w:rsidR="00A0454A" w:rsidRPr="00B357DE" w:rsidRDefault="00A0454A" w:rsidP="00B357DE">
            <w:r w:rsidRPr="00B357DE">
              <w:t>What do you notice about the last 2 answers?</w:t>
            </w:r>
          </w:p>
        </w:tc>
        <w:tc>
          <w:tcPr>
            <w:tcW w:w="2397" w:type="dxa"/>
            <w:vAlign w:val="center"/>
          </w:tcPr>
          <w:p w14:paraId="78072C98" w14:textId="77777777" w:rsidR="00A0454A" w:rsidRPr="00B357DE" w:rsidRDefault="00A0454A" w:rsidP="00B357DE"/>
        </w:tc>
      </w:tr>
    </w:tbl>
    <w:p w14:paraId="390E496B" w14:textId="77777777" w:rsidR="00A0454A" w:rsidRDefault="00A0454A" w:rsidP="00A0454A">
      <w:pPr>
        <w:suppressAutoHyphens w:val="0"/>
        <w:spacing w:after="0" w:line="276" w:lineRule="auto"/>
        <w:rPr>
          <w:rFonts w:eastAsiaTheme="majorEastAsia"/>
          <w:bCs/>
          <w:color w:val="002664"/>
          <w:sz w:val="36"/>
          <w:szCs w:val="48"/>
        </w:rPr>
      </w:pPr>
      <w:r>
        <w:br w:type="page"/>
      </w:r>
    </w:p>
    <w:p w14:paraId="1E682B9D" w14:textId="1926FBF8" w:rsidR="00256415" w:rsidRDefault="00256415" w:rsidP="00F639A7">
      <w:pPr>
        <w:pStyle w:val="Heading2"/>
        <w:rPr>
          <w:rStyle w:val="Heading2Char"/>
        </w:rPr>
      </w:pPr>
      <w:bookmarkStart w:id="7" w:name="_Appendix_B"/>
      <w:bookmarkEnd w:id="7"/>
      <w:r w:rsidRPr="00A169B9">
        <w:lastRenderedPageBreak/>
        <w:t>Appendix</w:t>
      </w:r>
      <w:r>
        <w:t xml:space="preserve"> B</w:t>
      </w:r>
    </w:p>
    <w:p w14:paraId="53A78A9D" w14:textId="59A3F611" w:rsidR="001E7F0F" w:rsidRDefault="00396370" w:rsidP="00F639A7">
      <w:pPr>
        <w:pStyle w:val="Heading3"/>
      </w:pPr>
      <w:bookmarkStart w:id="8" w:name="_Appendix_C"/>
      <w:bookmarkStart w:id="9" w:name="_Concept_map_with"/>
      <w:bookmarkEnd w:id="8"/>
      <w:bookmarkEnd w:id="9"/>
      <w:r>
        <w:t>Concept</w:t>
      </w:r>
      <w:r w:rsidR="001D4BCE">
        <w:t xml:space="preserve"> </w:t>
      </w:r>
      <w:r w:rsidR="001E7F0F">
        <w:t xml:space="preserve">map </w:t>
      </w:r>
      <w:r w:rsidR="00CA391C">
        <w:t>with</w:t>
      </w:r>
      <w:r w:rsidR="001E7F0F">
        <w:t xml:space="preserve"> examples</w:t>
      </w:r>
    </w:p>
    <w:p w14:paraId="5D7D8C04" w14:textId="1F044177" w:rsidR="001E7F0F" w:rsidRDefault="001E7F0F" w:rsidP="001E7F0F">
      <w:r>
        <w:t>Write an example in each section of the mind</w:t>
      </w:r>
      <w:r w:rsidR="001D4BCE">
        <w:t xml:space="preserve"> </w:t>
      </w:r>
      <w:r>
        <w:t>map.</w:t>
      </w:r>
    </w:p>
    <w:p w14:paraId="783AE82B" w14:textId="4E79919C" w:rsidR="001E7F0F" w:rsidRDefault="001E7F0F" w:rsidP="00DE1BAE">
      <w:pPr>
        <w:spacing w:before="0" w:after="100" w:afterAutospacing="1"/>
      </w:pPr>
      <w:r>
        <w:rPr>
          <w:noProof/>
        </w:rPr>
        <w:drawing>
          <wp:inline distT="0" distB="0" distL="0" distR="0" wp14:anchorId="28D3EEEE" wp14:editId="78EFD610">
            <wp:extent cx="6050915" cy="7283669"/>
            <wp:effectExtent l="0" t="0" r="26035" b="12700"/>
            <wp:docPr id="12434908" name="Diagram 1" descr="Four quadrants with rules in each and the text 'explain why' in the middle. "/>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216C7C8" w14:textId="78215C01" w:rsidR="008B71D5" w:rsidRDefault="008B71D5" w:rsidP="00F639A7">
      <w:pPr>
        <w:pStyle w:val="Heading2"/>
      </w:pPr>
      <w:r>
        <w:lastRenderedPageBreak/>
        <w:t>Sample solutions</w:t>
      </w:r>
    </w:p>
    <w:p w14:paraId="2B7402E9" w14:textId="6F74307E" w:rsidR="00A91B3F" w:rsidRDefault="00A91B3F" w:rsidP="00F639A7">
      <w:pPr>
        <w:pStyle w:val="Heading3"/>
      </w:pPr>
      <w:r>
        <w:t xml:space="preserve">Appendix </w:t>
      </w:r>
      <w:r w:rsidR="00DA05EE">
        <w:t>A</w:t>
      </w:r>
      <w:r w:rsidR="008413D8">
        <w:t xml:space="preserve"> </w:t>
      </w:r>
      <w:r w:rsidR="00B357DE">
        <w:t>–</w:t>
      </w:r>
      <w:r w:rsidR="008413D8">
        <w:t xml:space="preserve"> </w:t>
      </w:r>
      <w:r>
        <w:t>Variation Theory</w:t>
      </w:r>
    </w:p>
    <w:tbl>
      <w:tblPr>
        <w:tblStyle w:val="TableGrid"/>
        <w:tblW w:w="0" w:type="auto"/>
        <w:tblLook w:val="04A0" w:firstRow="1" w:lastRow="0" w:firstColumn="1" w:lastColumn="0" w:noHBand="0" w:noVBand="1"/>
        <w:tblDescription w:val="Sample solutions for Appendix A. "/>
      </w:tblPr>
      <w:tblGrid>
        <w:gridCol w:w="704"/>
        <w:gridCol w:w="6521"/>
        <w:gridCol w:w="2397"/>
      </w:tblGrid>
      <w:tr w:rsidR="005E2B20" w14:paraId="4CDD78FD" w14:textId="77777777" w:rsidTr="00B357DE">
        <w:trPr>
          <w:trHeight w:val="794"/>
        </w:trPr>
        <w:tc>
          <w:tcPr>
            <w:tcW w:w="704" w:type="dxa"/>
            <w:vAlign w:val="center"/>
          </w:tcPr>
          <w:p w14:paraId="35E8B0D0" w14:textId="204A4C24" w:rsidR="005E2B20" w:rsidRDefault="005E2B20" w:rsidP="00B357DE">
            <w:r>
              <w:t>1</w:t>
            </w:r>
          </w:p>
        </w:tc>
        <w:tc>
          <w:tcPr>
            <w:tcW w:w="6521" w:type="dxa"/>
            <w:vAlign w:val="center"/>
          </w:tcPr>
          <w:p w14:paraId="3AD3E837" w14:textId="3F6CFD27" w:rsidR="005E2B20" w:rsidRPr="00C43230" w:rsidRDefault="005E2B20" w:rsidP="00B357DE">
            <w:r w:rsidRPr="0071229A">
              <w:t>How many ways can you choose 3 flavours from 9 flavours?</w:t>
            </w:r>
          </w:p>
        </w:tc>
        <w:tc>
          <w:tcPr>
            <w:tcW w:w="2397" w:type="dxa"/>
            <w:vAlign w:val="center"/>
          </w:tcPr>
          <w:p w14:paraId="6E8058D9" w14:textId="36297920" w:rsidR="005E2B20" w:rsidRDefault="005A17F0" w:rsidP="00B357DE">
            <w:pPr>
              <w:rPr>
                <w:rFonts w:eastAsia="Calibri"/>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9</m:t>
                          </m:r>
                        </m:e>
                      </m:mr>
                      <m:mr>
                        <m:e>
                          <m:r>
                            <w:rPr>
                              <w:rFonts w:ascii="Cambria Math" w:hAnsi="Cambria Math"/>
                            </w:rPr>
                            <m:t>3</m:t>
                          </m:r>
                        </m:e>
                      </m:mr>
                    </m:m>
                  </m:e>
                </m:d>
                <m:r>
                  <w:rPr>
                    <w:rFonts w:ascii="Cambria Math" w:hAnsi="Cambria Math"/>
                  </w:rPr>
                  <m:t>=84</m:t>
                </m:r>
              </m:oMath>
            </m:oMathPara>
          </w:p>
        </w:tc>
      </w:tr>
      <w:tr w:rsidR="005E2B20" w14:paraId="284D837B" w14:textId="77777777" w:rsidTr="00B357DE">
        <w:trPr>
          <w:trHeight w:val="794"/>
        </w:trPr>
        <w:tc>
          <w:tcPr>
            <w:tcW w:w="704" w:type="dxa"/>
            <w:vAlign w:val="center"/>
          </w:tcPr>
          <w:p w14:paraId="13C18859" w14:textId="5D57C603" w:rsidR="005E2B20" w:rsidRDefault="005E2B20" w:rsidP="00B357DE">
            <w:r>
              <w:t>2</w:t>
            </w:r>
          </w:p>
        </w:tc>
        <w:tc>
          <w:tcPr>
            <w:tcW w:w="6521" w:type="dxa"/>
            <w:vAlign w:val="center"/>
          </w:tcPr>
          <w:p w14:paraId="029887B1" w14:textId="5E959FA4" w:rsidR="005E2B20" w:rsidRPr="00C43230" w:rsidRDefault="005E2B20" w:rsidP="00B357DE">
            <w:r w:rsidRPr="0071229A">
              <w:t>How many ways can you choose 2 flavours from 9 flavours?</w:t>
            </w:r>
          </w:p>
        </w:tc>
        <w:tc>
          <w:tcPr>
            <w:tcW w:w="2397" w:type="dxa"/>
            <w:vAlign w:val="center"/>
          </w:tcPr>
          <w:p w14:paraId="309A3E1C" w14:textId="017D8498" w:rsidR="005E2B20" w:rsidRDefault="005A17F0" w:rsidP="00B357DE">
            <w:pPr>
              <w:rPr>
                <w:rFonts w:eastAsia="Calibri"/>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9</m:t>
                          </m:r>
                        </m:e>
                      </m:mr>
                      <m:mr>
                        <m:e>
                          <m:r>
                            <w:rPr>
                              <w:rFonts w:ascii="Cambria Math" w:hAnsi="Cambria Math"/>
                            </w:rPr>
                            <m:t>2</m:t>
                          </m:r>
                        </m:e>
                      </m:mr>
                    </m:m>
                  </m:e>
                </m:d>
                <m:r>
                  <w:rPr>
                    <w:rFonts w:ascii="Cambria Math" w:hAnsi="Cambria Math"/>
                  </w:rPr>
                  <m:t>=36</m:t>
                </m:r>
              </m:oMath>
            </m:oMathPara>
          </w:p>
        </w:tc>
      </w:tr>
      <w:tr w:rsidR="005E2B20" w14:paraId="3130DC3D" w14:textId="77777777" w:rsidTr="00B357DE">
        <w:trPr>
          <w:trHeight w:val="794"/>
        </w:trPr>
        <w:tc>
          <w:tcPr>
            <w:tcW w:w="704" w:type="dxa"/>
            <w:vAlign w:val="center"/>
          </w:tcPr>
          <w:p w14:paraId="766C4800" w14:textId="0B543F21" w:rsidR="005E2B20" w:rsidRDefault="005E2B20" w:rsidP="00B357DE">
            <w:r>
              <w:t>3</w:t>
            </w:r>
          </w:p>
        </w:tc>
        <w:tc>
          <w:tcPr>
            <w:tcW w:w="6521" w:type="dxa"/>
            <w:vAlign w:val="center"/>
          </w:tcPr>
          <w:p w14:paraId="33131F70" w14:textId="7BDABB33" w:rsidR="005E2B20" w:rsidRPr="00C43230" w:rsidRDefault="005E2B20" w:rsidP="00B357DE">
            <w:r w:rsidRPr="00BB550C">
              <w:t>How many ways can you choose 3 flavours from 10 flavours?</w:t>
            </w:r>
          </w:p>
        </w:tc>
        <w:tc>
          <w:tcPr>
            <w:tcW w:w="2397" w:type="dxa"/>
            <w:vAlign w:val="center"/>
          </w:tcPr>
          <w:p w14:paraId="7FA9D3D7" w14:textId="2A6DDC0D" w:rsidR="005E2B20" w:rsidRDefault="005A17F0" w:rsidP="00B357DE">
            <w:pPr>
              <w:rPr>
                <w:rFonts w:eastAsia="Calibri"/>
              </w:rPr>
            </w:pPr>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3</m:t>
                          </m:r>
                        </m:e>
                      </m:mr>
                    </m:m>
                  </m:e>
                </m:d>
                <m:r>
                  <w:rPr>
                    <w:rFonts w:ascii="Cambria Math" w:hAnsi="Cambria Math"/>
                  </w:rPr>
                  <m:t>=120</m:t>
                </m:r>
              </m:oMath>
            </m:oMathPara>
          </w:p>
        </w:tc>
      </w:tr>
      <w:tr w:rsidR="005E2B20" w14:paraId="55D3B464" w14:textId="77777777" w:rsidTr="00B357DE">
        <w:trPr>
          <w:trHeight w:val="794"/>
        </w:trPr>
        <w:tc>
          <w:tcPr>
            <w:tcW w:w="704" w:type="dxa"/>
            <w:shd w:val="clear" w:color="auto" w:fill="E7E6E6" w:themeFill="background2"/>
            <w:vAlign w:val="center"/>
          </w:tcPr>
          <w:p w14:paraId="1CA072CC" w14:textId="3D4BEB84" w:rsidR="005E2B20" w:rsidRPr="00C43230" w:rsidRDefault="005E2B20" w:rsidP="00B357DE">
            <w:r>
              <w:t>4</w:t>
            </w:r>
          </w:p>
        </w:tc>
        <w:tc>
          <w:tcPr>
            <w:tcW w:w="6521" w:type="dxa"/>
            <w:shd w:val="clear" w:color="auto" w:fill="E7E6E6" w:themeFill="background2"/>
            <w:vAlign w:val="center"/>
          </w:tcPr>
          <w:p w14:paraId="5260C0E5" w14:textId="77777777" w:rsidR="005E2B20" w:rsidRDefault="005E2B20" w:rsidP="00B357DE">
            <w:r w:rsidRPr="00C43230">
              <w:t>How many ways can you choose 10 flavours from 10 flavours?</w:t>
            </w:r>
          </w:p>
        </w:tc>
        <w:tc>
          <w:tcPr>
            <w:tcW w:w="2397" w:type="dxa"/>
            <w:shd w:val="clear" w:color="auto" w:fill="E7E6E6" w:themeFill="background2"/>
            <w:vAlign w:val="center"/>
          </w:tcPr>
          <w:p w14:paraId="64D4E14A" w14:textId="044A3041" w:rsidR="005E2B20" w:rsidRDefault="005A17F0" w:rsidP="00B357DE">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10</m:t>
                          </m:r>
                        </m:e>
                      </m:mr>
                    </m:m>
                  </m:e>
                </m:d>
                <m:r>
                  <w:rPr>
                    <w:rFonts w:ascii="Cambria Math" w:hAnsi="Cambria Math"/>
                  </w:rPr>
                  <m:t>=1</m:t>
                </m:r>
              </m:oMath>
            </m:oMathPara>
          </w:p>
        </w:tc>
      </w:tr>
      <w:tr w:rsidR="005E2B20" w14:paraId="16957194" w14:textId="77777777" w:rsidTr="00B357DE">
        <w:trPr>
          <w:trHeight w:val="794"/>
        </w:trPr>
        <w:tc>
          <w:tcPr>
            <w:tcW w:w="704" w:type="dxa"/>
            <w:shd w:val="clear" w:color="auto" w:fill="E7E6E6" w:themeFill="background2"/>
            <w:vAlign w:val="center"/>
          </w:tcPr>
          <w:p w14:paraId="35BC385F" w14:textId="249705E4" w:rsidR="005E2B20" w:rsidRPr="00C43230" w:rsidRDefault="005E2B20" w:rsidP="00B357DE">
            <w:r>
              <w:t>5</w:t>
            </w:r>
          </w:p>
        </w:tc>
        <w:tc>
          <w:tcPr>
            <w:tcW w:w="6521" w:type="dxa"/>
            <w:shd w:val="clear" w:color="auto" w:fill="E7E6E6" w:themeFill="background2"/>
            <w:vAlign w:val="center"/>
          </w:tcPr>
          <w:p w14:paraId="10CB5866" w14:textId="77777777" w:rsidR="005E2B20" w:rsidRDefault="005E2B20" w:rsidP="00B357DE">
            <w:r w:rsidRPr="00C43230">
              <w:t xml:space="preserve">How many ways can you choose </w:t>
            </w:r>
            <w:r>
              <w:t>8</w:t>
            </w:r>
            <w:r w:rsidRPr="00C43230">
              <w:t xml:space="preserve"> flavours from </w:t>
            </w:r>
            <w:r>
              <w:t>8</w:t>
            </w:r>
            <w:r w:rsidRPr="00C43230">
              <w:t xml:space="preserve"> flavours?</w:t>
            </w:r>
          </w:p>
        </w:tc>
        <w:tc>
          <w:tcPr>
            <w:tcW w:w="2397" w:type="dxa"/>
            <w:shd w:val="clear" w:color="auto" w:fill="E7E6E6" w:themeFill="background2"/>
            <w:vAlign w:val="center"/>
          </w:tcPr>
          <w:p w14:paraId="640B0A42" w14:textId="4BF7380A" w:rsidR="005E2B20" w:rsidRDefault="005A17F0" w:rsidP="00B357DE">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8</m:t>
                          </m:r>
                        </m:e>
                      </m:mr>
                    </m:m>
                  </m:e>
                </m:d>
                <m:r>
                  <w:rPr>
                    <w:rFonts w:ascii="Cambria Math" w:eastAsiaTheme="minorEastAsia" w:hAnsi="Cambria Math"/>
                  </w:rPr>
                  <m:t>=1</m:t>
                </m:r>
              </m:oMath>
            </m:oMathPara>
          </w:p>
        </w:tc>
      </w:tr>
      <w:tr w:rsidR="005E2B20" w14:paraId="4761C186" w14:textId="77777777" w:rsidTr="00B357DE">
        <w:trPr>
          <w:trHeight w:val="794"/>
        </w:trPr>
        <w:tc>
          <w:tcPr>
            <w:tcW w:w="704" w:type="dxa"/>
            <w:shd w:val="clear" w:color="auto" w:fill="E7E6E6" w:themeFill="background2"/>
            <w:vAlign w:val="center"/>
          </w:tcPr>
          <w:p w14:paraId="7E32E7F2" w14:textId="50C9B4A0" w:rsidR="005E2B20" w:rsidRPr="00F67C27" w:rsidRDefault="005E2B20" w:rsidP="00B357DE">
            <w:r>
              <w:t>6</w:t>
            </w:r>
          </w:p>
        </w:tc>
        <w:tc>
          <w:tcPr>
            <w:tcW w:w="6521" w:type="dxa"/>
            <w:shd w:val="clear" w:color="auto" w:fill="E7E6E6" w:themeFill="background2"/>
            <w:vAlign w:val="center"/>
          </w:tcPr>
          <w:p w14:paraId="01F91D10" w14:textId="77777777" w:rsidR="005E2B20" w:rsidRDefault="005E2B20" w:rsidP="00B357DE">
            <w:r w:rsidRPr="00F67C27">
              <w:t>How many ways can you choose 0 flavours from 10 flavours?</w:t>
            </w:r>
          </w:p>
        </w:tc>
        <w:tc>
          <w:tcPr>
            <w:tcW w:w="2397" w:type="dxa"/>
            <w:shd w:val="clear" w:color="auto" w:fill="E7E6E6" w:themeFill="background2"/>
            <w:vAlign w:val="center"/>
          </w:tcPr>
          <w:p w14:paraId="4CDCA2E3" w14:textId="32B84001" w:rsidR="005E2B20" w:rsidRDefault="005A17F0" w:rsidP="00B357DE">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0</m:t>
                          </m:r>
                        </m:e>
                      </m:mr>
                    </m:m>
                  </m:e>
                </m:d>
                <m:r>
                  <w:rPr>
                    <w:rFonts w:ascii="Cambria Math" w:hAnsi="Cambria Math"/>
                  </w:rPr>
                  <m:t>=1</m:t>
                </m:r>
              </m:oMath>
            </m:oMathPara>
          </w:p>
        </w:tc>
      </w:tr>
      <w:tr w:rsidR="005E2B20" w14:paraId="5CCED103" w14:textId="77777777" w:rsidTr="00B357DE">
        <w:trPr>
          <w:trHeight w:val="794"/>
        </w:trPr>
        <w:tc>
          <w:tcPr>
            <w:tcW w:w="704" w:type="dxa"/>
            <w:shd w:val="clear" w:color="auto" w:fill="E7E6E6" w:themeFill="background2"/>
            <w:vAlign w:val="center"/>
          </w:tcPr>
          <w:p w14:paraId="0C4A011B" w14:textId="65232BD3" w:rsidR="005E2B20" w:rsidRPr="00F67C27" w:rsidRDefault="005E2B20" w:rsidP="00B357DE">
            <w:r>
              <w:t>7</w:t>
            </w:r>
          </w:p>
        </w:tc>
        <w:tc>
          <w:tcPr>
            <w:tcW w:w="6521" w:type="dxa"/>
            <w:shd w:val="clear" w:color="auto" w:fill="E7E6E6" w:themeFill="background2"/>
            <w:vAlign w:val="center"/>
          </w:tcPr>
          <w:p w14:paraId="0E1930F8" w14:textId="77777777" w:rsidR="005E2B20" w:rsidRDefault="005E2B20" w:rsidP="00B357DE">
            <w:r w:rsidRPr="00F67C27">
              <w:t xml:space="preserve">How many ways can you choose 0 flavours from </w:t>
            </w:r>
            <w:r>
              <w:t>8</w:t>
            </w:r>
            <w:r w:rsidRPr="00F67C27">
              <w:t xml:space="preserve"> flavours?</w:t>
            </w:r>
          </w:p>
        </w:tc>
        <w:tc>
          <w:tcPr>
            <w:tcW w:w="2397" w:type="dxa"/>
            <w:shd w:val="clear" w:color="auto" w:fill="E7E6E6" w:themeFill="background2"/>
            <w:vAlign w:val="center"/>
          </w:tcPr>
          <w:p w14:paraId="77784A7F" w14:textId="5ECDA034" w:rsidR="005E2B20" w:rsidRDefault="005A17F0" w:rsidP="00B357DE">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8</m:t>
                          </m:r>
                        </m:e>
                      </m:mr>
                      <m:mr>
                        <m:e>
                          <m:r>
                            <w:rPr>
                              <w:rFonts w:ascii="Cambria Math" w:hAnsi="Cambria Math"/>
                            </w:rPr>
                            <m:t>0</m:t>
                          </m:r>
                        </m:e>
                      </m:mr>
                    </m:m>
                  </m:e>
                </m:d>
                <m:r>
                  <w:rPr>
                    <w:rFonts w:ascii="Cambria Math" w:hAnsi="Cambria Math"/>
                  </w:rPr>
                  <m:t>=1</m:t>
                </m:r>
              </m:oMath>
            </m:oMathPara>
          </w:p>
        </w:tc>
      </w:tr>
      <w:tr w:rsidR="005E2B20" w14:paraId="06DA9636" w14:textId="77777777" w:rsidTr="00B357DE">
        <w:trPr>
          <w:trHeight w:val="794"/>
        </w:trPr>
        <w:tc>
          <w:tcPr>
            <w:tcW w:w="704" w:type="dxa"/>
            <w:vAlign w:val="center"/>
          </w:tcPr>
          <w:p w14:paraId="05354911" w14:textId="1155255B" w:rsidR="005E2B20" w:rsidRPr="00EE29AA" w:rsidRDefault="005E2B20" w:rsidP="00B357DE">
            <w:r>
              <w:t>8</w:t>
            </w:r>
          </w:p>
        </w:tc>
        <w:tc>
          <w:tcPr>
            <w:tcW w:w="6521" w:type="dxa"/>
            <w:vAlign w:val="center"/>
          </w:tcPr>
          <w:p w14:paraId="6840D702" w14:textId="7A335E58" w:rsidR="005E2B20" w:rsidRDefault="005E2B20" w:rsidP="00B357DE">
            <w:r w:rsidRPr="00EE29AA">
              <w:t xml:space="preserve">How many ways can you choose </w:t>
            </w:r>
            <w:r w:rsidR="00F9420D">
              <w:t>4</w:t>
            </w:r>
            <w:r w:rsidRPr="00EE29AA">
              <w:t xml:space="preserve"> flavours from 10 flavours?</w:t>
            </w:r>
          </w:p>
        </w:tc>
        <w:tc>
          <w:tcPr>
            <w:tcW w:w="2397" w:type="dxa"/>
            <w:vAlign w:val="center"/>
          </w:tcPr>
          <w:p w14:paraId="1A854CA8" w14:textId="2DD4BFCF" w:rsidR="005E2B20" w:rsidRDefault="005A17F0" w:rsidP="00B357DE">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4</m:t>
                          </m:r>
                        </m:e>
                      </m:mr>
                    </m:m>
                  </m:e>
                </m:d>
                <m:r>
                  <w:rPr>
                    <w:rFonts w:ascii="Cambria Math" w:hAnsi="Cambria Math"/>
                  </w:rPr>
                  <m:t>=210</m:t>
                </m:r>
              </m:oMath>
            </m:oMathPara>
          </w:p>
        </w:tc>
      </w:tr>
      <w:tr w:rsidR="005E2B20" w14:paraId="038CD266" w14:textId="77777777" w:rsidTr="00B357DE">
        <w:trPr>
          <w:trHeight w:val="794"/>
        </w:trPr>
        <w:tc>
          <w:tcPr>
            <w:tcW w:w="704" w:type="dxa"/>
            <w:vAlign w:val="center"/>
          </w:tcPr>
          <w:p w14:paraId="0AC14C8B" w14:textId="0A86D686" w:rsidR="005E2B20" w:rsidRPr="00EE29AA" w:rsidRDefault="005E2B20" w:rsidP="00B357DE">
            <w:r>
              <w:t>9</w:t>
            </w:r>
          </w:p>
        </w:tc>
        <w:tc>
          <w:tcPr>
            <w:tcW w:w="6521" w:type="dxa"/>
            <w:vAlign w:val="center"/>
          </w:tcPr>
          <w:p w14:paraId="34A22971" w14:textId="20DA2DDB" w:rsidR="005E2B20" w:rsidRDefault="005E2B20" w:rsidP="00B357DE">
            <w:r w:rsidRPr="00EE29AA">
              <w:t xml:space="preserve">How many ways can you choose </w:t>
            </w:r>
            <w:r w:rsidR="00F9420D">
              <w:t>6</w:t>
            </w:r>
            <w:r w:rsidRPr="00EE29AA">
              <w:t xml:space="preserve"> flavours from 10</w:t>
            </w:r>
            <w:r w:rsidR="00A86F76">
              <w:t xml:space="preserve"> flavours</w:t>
            </w:r>
            <w:r w:rsidRPr="00EE29AA">
              <w:t>?</w:t>
            </w:r>
          </w:p>
        </w:tc>
        <w:tc>
          <w:tcPr>
            <w:tcW w:w="2397" w:type="dxa"/>
            <w:vAlign w:val="center"/>
          </w:tcPr>
          <w:p w14:paraId="4C1CAFB0" w14:textId="39979D06" w:rsidR="005E2B20" w:rsidRDefault="005A17F0" w:rsidP="00B357DE">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6</m:t>
                          </m:r>
                        </m:e>
                      </m:mr>
                    </m:m>
                  </m:e>
                </m:d>
                <m:r>
                  <w:rPr>
                    <w:rFonts w:ascii="Cambria Math" w:hAnsi="Cambria Math"/>
                  </w:rPr>
                  <m:t>=</m:t>
                </m:r>
                <m:r>
                  <w:rPr>
                    <w:rFonts w:ascii="Cambria Math" w:eastAsiaTheme="minorEastAsia" w:hAnsi="Cambria Math"/>
                  </w:rPr>
                  <m:t>210</m:t>
                </m:r>
              </m:oMath>
            </m:oMathPara>
          </w:p>
        </w:tc>
      </w:tr>
      <w:tr w:rsidR="005E2B20" w14:paraId="422AA6D6" w14:textId="77777777" w:rsidTr="00B357DE">
        <w:trPr>
          <w:trHeight w:val="794"/>
        </w:trPr>
        <w:tc>
          <w:tcPr>
            <w:tcW w:w="704" w:type="dxa"/>
            <w:vAlign w:val="center"/>
          </w:tcPr>
          <w:p w14:paraId="4C705644" w14:textId="4E311693" w:rsidR="005E2B20" w:rsidRDefault="005E2B20" w:rsidP="00B357DE">
            <w:r>
              <w:t>10</w:t>
            </w:r>
          </w:p>
        </w:tc>
        <w:tc>
          <w:tcPr>
            <w:tcW w:w="6521" w:type="dxa"/>
            <w:vAlign w:val="center"/>
          </w:tcPr>
          <w:p w14:paraId="0CAA45EC" w14:textId="77777777" w:rsidR="005E2B20" w:rsidRPr="00EE29AA" w:rsidRDefault="005E2B20" w:rsidP="00B357DE">
            <w:r>
              <w:t>What do you notice about the last 2 answers?</w:t>
            </w:r>
          </w:p>
        </w:tc>
        <w:tc>
          <w:tcPr>
            <w:tcW w:w="2397" w:type="dxa"/>
            <w:vAlign w:val="center"/>
          </w:tcPr>
          <w:p w14:paraId="7B4932B1" w14:textId="2CE0FA52" w:rsidR="005E2B20" w:rsidRDefault="005E2B20" w:rsidP="00B357DE">
            <w:r>
              <w:t>They are the same</w:t>
            </w:r>
          </w:p>
        </w:tc>
      </w:tr>
      <w:tr w:rsidR="005E2B20" w14:paraId="6A6428A2" w14:textId="77777777" w:rsidTr="00B357DE">
        <w:trPr>
          <w:trHeight w:val="794"/>
        </w:trPr>
        <w:tc>
          <w:tcPr>
            <w:tcW w:w="704" w:type="dxa"/>
            <w:shd w:val="clear" w:color="auto" w:fill="E7E6E6" w:themeFill="background2"/>
            <w:vAlign w:val="center"/>
          </w:tcPr>
          <w:p w14:paraId="794F475D" w14:textId="2DF07637" w:rsidR="005E2B20" w:rsidRPr="00C709A9" w:rsidRDefault="005E2B20" w:rsidP="00B357DE">
            <w:r>
              <w:t>11</w:t>
            </w:r>
          </w:p>
        </w:tc>
        <w:tc>
          <w:tcPr>
            <w:tcW w:w="6521" w:type="dxa"/>
            <w:shd w:val="clear" w:color="auto" w:fill="E7E6E6" w:themeFill="background2"/>
            <w:vAlign w:val="center"/>
          </w:tcPr>
          <w:p w14:paraId="7171C301" w14:textId="77777777" w:rsidR="005E2B20" w:rsidRPr="00EE29AA" w:rsidRDefault="005E2B20" w:rsidP="00B357DE">
            <w:r w:rsidRPr="00C709A9">
              <w:t>How many ways can you choose 9 flavours from 10 flavours?</w:t>
            </w:r>
          </w:p>
        </w:tc>
        <w:tc>
          <w:tcPr>
            <w:tcW w:w="2397" w:type="dxa"/>
            <w:shd w:val="clear" w:color="auto" w:fill="E7E6E6" w:themeFill="background2"/>
            <w:vAlign w:val="center"/>
          </w:tcPr>
          <w:p w14:paraId="3452DFE5" w14:textId="240C1071" w:rsidR="005E2B20" w:rsidRDefault="005A17F0" w:rsidP="00B357DE">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9</m:t>
                          </m:r>
                        </m:e>
                      </m:mr>
                    </m:m>
                  </m:e>
                </m:d>
                <m:r>
                  <w:rPr>
                    <w:rFonts w:ascii="Cambria Math" w:hAnsi="Cambria Math"/>
                  </w:rPr>
                  <m:t>=10</m:t>
                </m:r>
              </m:oMath>
            </m:oMathPara>
          </w:p>
        </w:tc>
      </w:tr>
      <w:tr w:rsidR="005E2B20" w14:paraId="726688A9" w14:textId="77777777" w:rsidTr="00B357DE">
        <w:trPr>
          <w:trHeight w:val="794"/>
        </w:trPr>
        <w:tc>
          <w:tcPr>
            <w:tcW w:w="704" w:type="dxa"/>
            <w:shd w:val="clear" w:color="auto" w:fill="E7E6E6" w:themeFill="background2"/>
            <w:vAlign w:val="center"/>
          </w:tcPr>
          <w:p w14:paraId="1F77C3E4" w14:textId="36CB43B8" w:rsidR="005E2B20" w:rsidRPr="00724631" w:rsidRDefault="005E2B20" w:rsidP="00B357DE">
            <w:r>
              <w:t>12</w:t>
            </w:r>
          </w:p>
        </w:tc>
        <w:tc>
          <w:tcPr>
            <w:tcW w:w="6521" w:type="dxa"/>
            <w:shd w:val="clear" w:color="auto" w:fill="E7E6E6" w:themeFill="background2"/>
            <w:vAlign w:val="center"/>
          </w:tcPr>
          <w:p w14:paraId="50A2D107" w14:textId="0C314597" w:rsidR="005E2B20" w:rsidRPr="00EE29AA" w:rsidRDefault="005E2B20" w:rsidP="00B357DE">
            <w:r w:rsidRPr="00724631">
              <w:t xml:space="preserve">How many ways can you choose </w:t>
            </w:r>
            <w:r>
              <w:t xml:space="preserve">1 </w:t>
            </w:r>
            <w:r w:rsidRPr="00724631">
              <w:t>flavour</w:t>
            </w:r>
            <w:r>
              <w:t xml:space="preserve"> </w:t>
            </w:r>
            <w:r w:rsidRPr="00724631">
              <w:t>from 10</w:t>
            </w:r>
            <w:r w:rsidR="00A86F76">
              <w:t xml:space="preserve"> flavours</w:t>
            </w:r>
            <w:r w:rsidRPr="00724631">
              <w:t>?</w:t>
            </w:r>
          </w:p>
        </w:tc>
        <w:tc>
          <w:tcPr>
            <w:tcW w:w="2397" w:type="dxa"/>
            <w:shd w:val="clear" w:color="auto" w:fill="E7E6E6" w:themeFill="background2"/>
            <w:vAlign w:val="center"/>
          </w:tcPr>
          <w:p w14:paraId="1139D329" w14:textId="0CE09DD9" w:rsidR="005E2B20" w:rsidRDefault="005A17F0" w:rsidP="00B357DE">
            <m:oMathPara>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10</m:t>
                          </m:r>
                        </m:e>
                      </m:mr>
                      <m:mr>
                        <m:e>
                          <m:r>
                            <w:rPr>
                              <w:rFonts w:ascii="Cambria Math" w:hAnsi="Cambria Math"/>
                            </w:rPr>
                            <m:t>1</m:t>
                          </m:r>
                        </m:e>
                      </m:mr>
                    </m:m>
                  </m:e>
                </m:d>
                <m:r>
                  <w:rPr>
                    <w:rFonts w:ascii="Cambria Math" w:hAnsi="Cambria Math"/>
                  </w:rPr>
                  <m:t>=10</m:t>
                </m:r>
              </m:oMath>
            </m:oMathPara>
          </w:p>
        </w:tc>
      </w:tr>
      <w:tr w:rsidR="005E2B20" w14:paraId="5916A9CB" w14:textId="77777777" w:rsidTr="00B357DE">
        <w:trPr>
          <w:trHeight w:val="794"/>
        </w:trPr>
        <w:tc>
          <w:tcPr>
            <w:tcW w:w="704" w:type="dxa"/>
            <w:vAlign w:val="center"/>
          </w:tcPr>
          <w:p w14:paraId="6295A125" w14:textId="77700395" w:rsidR="005E2B20" w:rsidRDefault="005E2B20" w:rsidP="00B357DE">
            <w:r>
              <w:t>13</w:t>
            </w:r>
          </w:p>
        </w:tc>
        <w:tc>
          <w:tcPr>
            <w:tcW w:w="6521" w:type="dxa"/>
            <w:vAlign w:val="center"/>
          </w:tcPr>
          <w:p w14:paraId="2153FC0F" w14:textId="77777777" w:rsidR="005E2B20" w:rsidRPr="00724631" w:rsidRDefault="005E2B20" w:rsidP="00B357DE">
            <w:r>
              <w:t>What do you notice about the last 2 answers?</w:t>
            </w:r>
          </w:p>
        </w:tc>
        <w:tc>
          <w:tcPr>
            <w:tcW w:w="2397" w:type="dxa"/>
            <w:vAlign w:val="center"/>
          </w:tcPr>
          <w:p w14:paraId="2DF98957" w14:textId="2ED798D7" w:rsidR="005E2B20" w:rsidRDefault="005E2B20" w:rsidP="00B357DE">
            <w:r>
              <w:t>They are the same</w:t>
            </w:r>
          </w:p>
        </w:tc>
      </w:tr>
    </w:tbl>
    <w:p w14:paraId="3493D0B7" w14:textId="7C021E35" w:rsidR="00204B9F" w:rsidRDefault="00A74698">
      <w:pPr>
        <w:suppressAutoHyphens w:val="0"/>
        <w:spacing w:after="0" w:line="276" w:lineRule="auto"/>
        <w:rPr>
          <w:color w:val="002664"/>
          <w:sz w:val="32"/>
          <w:szCs w:val="40"/>
        </w:rPr>
      </w:pPr>
      <w:r>
        <w:t>The shaded questions, students should be able to determine without their calculator.</w:t>
      </w:r>
      <w:r w:rsidR="00204B9F">
        <w:br w:type="page"/>
      </w:r>
    </w:p>
    <w:p w14:paraId="1D7F4C1A" w14:textId="4D277974" w:rsidR="001E265E" w:rsidRDefault="008E2A6F" w:rsidP="00F639A7">
      <w:pPr>
        <w:pStyle w:val="Heading3"/>
      </w:pPr>
      <w:r>
        <w:lastRenderedPageBreak/>
        <w:t>Independent practice</w:t>
      </w:r>
    </w:p>
    <w:p w14:paraId="003A908F" w14:textId="7D2ADE82" w:rsidR="008348C8" w:rsidRPr="008348C8" w:rsidRDefault="008348C8" w:rsidP="008348C8">
      <w:r>
        <w:t>(</w:t>
      </w:r>
      <w:r w:rsidRPr="008348C8">
        <w:t>see slides 11–12 of the PowerPoint)</w:t>
      </w:r>
    </w:p>
    <w:p w14:paraId="376F9A51" w14:textId="330A3917" w:rsidR="006C2185" w:rsidRPr="006C2185" w:rsidRDefault="00D4145F" w:rsidP="00E40867">
      <w:pPr>
        <w:pStyle w:val="ListNumber"/>
        <w:numPr>
          <w:ilvl w:val="0"/>
          <w:numId w:val="12"/>
        </w:numPr>
      </w:pPr>
      <w:r w:rsidRPr="004D1F88">
        <w:rPr>
          <w:sz w:val="28"/>
          <w:szCs w:val="28"/>
          <w:vertAlign w:val="superscript"/>
        </w:rPr>
        <w:t>8</w:t>
      </w:r>
      <w:r>
        <w:t>C</w:t>
      </w:r>
      <w:r w:rsidRPr="004D1F88">
        <w:rPr>
          <w:sz w:val="28"/>
          <w:szCs w:val="28"/>
          <w:vertAlign w:val="subscript"/>
        </w:rPr>
        <w:t>2</w:t>
      </w:r>
      <w:r>
        <w:rPr>
          <w:sz w:val="28"/>
          <w:szCs w:val="28"/>
          <w:vertAlign w:val="subscript"/>
        </w:rPr>
        <w:t xml:space="preserve">, </w:t>
      </w:r>
      <w:r w:rsidRPr="004D1F88">
        <w:rPr>
          <w:sz w:val="28"/>
          <w:szCs w:val="28"/>
          <w:vertAlign w:val="superscript"/>
        </w:rPr>
        <w:t>8</w:t>
      </w:r>
      <w:r>
        <w:t>C</w:t>
      </w:r>
      <w:r w:rsidRPr="004D1F88">
        <w:rPr>
          <w:sz w:val="28"/>
          <w:szCs w:val="28"/>
          <w:vertAlign w:val="subscript"/>
        </w:rPr>
        <w:t>6</w:t>
      </w:r>
      <w:r>
        <w:rPr>
          <w:sz w:val="28"/>
          <w:szCs w:val="28"/>
          <w:vertAlign w:val="subscript"/>
        </w:rPr>
        <w:t xml:space="preserve">, </w:t>
      </w:r>
      <w:r w:rsidRPr="004D1F88">
        <w:rPr>
          <w:sz w:val="28"/>
          <w:szCs w:val="28"/>
          <w:vertAlign w:val="superscript"/>
        </w:rPr>
        <w:t>7</w:t>
      </w:r>
      <w:r>
        <w:t>C</w:t>
      </w:r>
      <w:r w:rsidRPr="004D1F88">
        <w:rPr>
          <w:sz w:val="28"/>
          <w:szCs w:val="28"/>
          <w:vertAlign w:val="subscript"/>
        </w:rPr>
        <w:t>2</w:t>
      </w:r>
      <w:r>
        <w:rPr>
          <w:sz w:val="28"/>
          <w:szCs w:val="28"/>
          <w:vertAlign w:val="subscript"/>
        </w:rPr>
        <w:t xml:space="preserve">, </w:t>
      </w:r>
      <w:r w:rsidRPr="004D1F88">
        <w:rPr>
          <w:sz w:val="28"/>
          <w:szCs w:val="28"/>
          <w:vertAlign w:val="superscript"/>
        </w:rPr>
        <w:t>7</w:t>
      </w:r>
      <w:r>
        <w:t>C</w:t>
      </w:r>
      <w:r w:rsidRPr="004D1F88">
        <w:rPr>
          <w:sz w:val="28"/>
          <w:szCs w:val="28"/>
          <w:vertAlign w:val="subscript"/>
        </w:rPr>
        <w:t>5</w:t>
      </w:r>
      <w:r>
        <w:rPr>
          <w:sz w:val="28"/>
          <w:szCs w:val="28"/>
          <w:vertAlign w:val="subscript"/>
        </w:rPr>
        <w:t xml:space="preserve">, </w:t>
      </w:r>
      <w:r w:rsidRPr="008A5279">
        <w:rPr>
          <w:sz w:val="28"/>
          <w:szCs w:val="28"/>
          <w:vertAlign w:val="superscript"/>
        </w:rPr>
        <w:t>6</w:t>
      </w:r>
      <w:r>
        <w:t>C</w:t>
      </w:r>
      <w:r w:rsidRPr="008A5279">
        <w:rPr>
          <w:sz w:val="28"/>
          <w:szCs w:val="28"/>
          <w:vertAlign w:val="subscript"/>
        </w:rPr>
        <w:t>3</w:t>
      </w:r>
    </w:p>
    <w:p w14:paraId="3E44618D" w14:textId="0E835CB8" w:rsidR="00FE3F3C" w:rsidRDefault="00D4145F" w:rsidP="00E40867">
      <w:pPr>
        <w:pStyle w:val="ListNumber"/>
        <w:numPr>
          <w:ilvl w:val="0"/>
          <w:numId w:val="12"/>
        </w:numPr>
      </w:pPr>
      <w:r w:rsidRPr="008A5279">
        <w:rPr>
          <w:sz w:val="28"/>
          <w:szCs w:val="28"/>
          <w:vertAlign w:val="superscript"/>
        </w:rPr>
        <w:t>6</w:t>
      </w:r>
      <w:r>
        <w:t>C</w:t>
      </w:r>
      <w:r w:rsidRPr="008A5279">
        <w:rPr>
          <w:sz w:val="28"/>
          <w:szCs w:val="28"/>
          <w:vertAlign w:val="subscript"/>
        </w:rPr>
        <w:t>3</w:t>
      </w:r>
      <m:oMath>
        <m:r>
          <w:rPr>
            <w:rFonts w:ascii="Cambria Math" w:hAnsi="Cambria Math"/>
          </w:rPr>
          <m:t>=</m:t>
        </m:r>
      </m:oMath>
      <w:r w:rsidRPr="008A5279">
        <w:rPr>
          <w:sz w:val="28"/>
          <w:szCs w:val="28"/>
          <w:vertAlign w:val="superscript"/>
        </w:rPr>
        <w:t>5</w:t>
      </w:r>
      <w:r>
        <w:t>P</w:t>
      </w:r>
      <w:r w:rsidRPr="008A5279">
        <w:rPr>
          <w:sz w:val="28"/>
          <w:szCs w:val="28"/>
          <w:vertAlign w:val="subscript"/>
        </w:rPr>
        <w:t>2</w:t>
      </w:r>
      <w:r>
        <w:rPr>
          <w:sz w:val="28"/>
          <w:szCs w:val="28"/>
          <w:vertAlign w:val="subscript"/>
        </w:rPr>
        <w:t xml:space="preserve">, </w:t>
      </w:r>
      <w:r w:rsidRPr="00F9420D">
        <w:rPr>
          <w:sz w:val="28"/>
          <w:szCs w:val="28"/>
          <w:vertAlign w:val="superscript"/>
        </w:rPr>
        <w:t>6</w:t>
      </w:r>
      <w:r>
        <w:t>C</w:t>
      </w:r>
      <w:r w:rsidRPr="00F9420D">
        <w:rPr>
          <w:sz w:val="28"/>
          <w:szCs w:val="28"/>
          <w:vertAlign w:val="subscript"/>
        </w:rPr>
        <w:t>5</w:t>
      </w:r>
      <m:oMath>
        <m:r>
          <w:rPr>
            <w:rFonts w:ascii="Cambria Math" w:hAnsi="Cambria Math"/>
          </w:rPr>
          <m:t>=</m:t>
        </m:r>
      </m:oMath>
      <w:r w:rsidRPr="00F9420D">
        <w:rPr>
          <w:sz w:val="28"/>
          <w:szCs w:val="28"/>
          <w:vertAlign w:val="superscript"/>
        </w:rPr>
        <w:t>3</w:t>
      </w:r>
      <w:r>
        <w:t>P</w:t>
      </w:r>
      <w:r w:rsidRPr="00F9420D">
        <w:rPr>
          <w:sz w:val="28"/>
          <w:szCs w:val="28"/>
          <w:vertAlign w:val="subscript"/>
        </w:rPr>
        <w:t>2</w:t>
      </w:r>
      <w:r>
        <w:rPr>
          <w:sz w:val="28"/>
          <w:szCs w:val="28"/>
          <w:vertAlign w:val="subscript"/>
        </w:rPr>
        <w:t xml:space="preserve">, </w:t>
      </w:r>
      <w:r w:rsidRPr="00F9420D">
        <w:rPr>
          <w:sz w:val="28"/>
          <w:szCs w:val="28"/>
          <w:vertAlign w:val="superscript"/>
        </w:rPr>
        <w:t>6</w:t>
      </w:r>
      <w:r>
        <w:t>C</w:t>
      </w:r>
      <w:r w:rsidRPr="00F9420D">
        <w:rPr>
          <w:sz w:val="28"/>
          <w:szCs w:val="28"/>
          <w:vertAlign w:val="subscript"/>
        </w:rPr>
        <w:t>1</w:t>
      </w:r>
      <m:oMath>
        <m:r>
          <w:rPr>
            <w:rFonts w:ascii="Cambria Math" w:hAnsi="Cambria Math"/>
          </w:rPr>
          <m:t>=</m:t>
        </m:r>
      </m:oMath>
      <w:r w:rsidRPr="00F9420D">
        <w:rPr>
          <w:sz w:val="28"/>
          <w:szCs w:val="28"/>
          <w:vertAlign w:val="superscript"/>
        </w:rPr>
        <w:t>3</w:t>
      </w:r>
      <w:r>
        <w:t>P</w:t>
      </w:r>
      <w:r w:rsidRPr="00F9420D">
        <w:rPr>
          <w:sz w:val="28"/>
          <w:szCs w:val="28"/>
          <w:vertAlign w:val="subscript"/>
        </w:rPr>
        <w:t>2</w:t>
      </w:r>
    </w:p>
    <w:p w14:paraId="61D37202" w14:textId="7438B353" w:rsidR="00407329" w:rsidRPr="006856F4" w:rsidRDefault="00407329" w:rsidP="001E265E">
      <w:r>
        <w:br w:type="page"/>
      </w:r>
    </w:p>
    <w:p w14:paraId="39CDE9F5" w14:textId="77777777" w:rsidR="00407329" w:rsidRDefault="00407329" w:rsidP="00F639A7">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0747DE76" w:rsidR="00407329" w:rsidRPr="00AE7FE3" w:rsidRDefault="00407329" w:rsidP="00407329">
      <w:pPr>
        <w:pStyle w:val="FeatureBox2"/>
      </w:pPr>
      <w:r w:rsidRPr="00AE7FE3">
        <w:t>Please refer to the NESA Copyright Disclaimer for more information</w:t>
      </w:r>
      <w:r>
        <w:t xml:space="preserve"> </w:t>
      </w:r>
      <w:hyperlink r:id="rId29"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30">
        <w:r w:rsidRPr="3178F743">
          <w:rPr>
            <w:rStyle w:val="Hyperlink"/>
          </w:rPr>
          <w:t>https://educationstandards.nsw.edu.au/</w:t>
        </w:r>
      </w:hyperlink>
      <w:r>
        <w:t xml:space="preserve"> and the NSW Curriculum website </w:t>
      </w:r>
      <w:hyperlink r:id="rId31">
        <w:r w:rsidRPr="3178F743">
          <w:rPr>
            <w:rStyle w:val="Hyperlink"/>
          </w:rPr>
          <w:t>https://curriculum.nsw.edu.au/</w:t>
        </w:r>
      </w:hyperlink>
      <w:r>
        <w:t>.</w:t>
      </w:r>
    </w:p>
    <w:p w14:paraId="59546214" w14:textId="7908BA89" w:rsidR="00D552E3" w:rsidRDefault="58E853B2" w:rsidP="00D552E3">
      <w:hyperlink r:id="rId32">
        <w:r w:rsidRPr="3178F743">
          <w:rPr>
            <w:rStyle w:val="Hyperlink"/>
            <w:rFonts w:eastAsia="Arial"/>
            <w:szCs w:val="22"/>
            <w:lang w:val="en-US"/>
          </w:rPr>
          <w:t xml:space="preserve">Mathematics Extension 1 </w:t>
        </w:r>
        <w:hyperlink r:id="rId33" w:history="1">
          <w:r w:rsidR="009A4ABA" w:rsidRPr="009A4ABA">
            <w:rPr>
              <w:rStyle w:val="Hyperlink"/>
              <w:rFonts w:eastAsia="Arial"/>
              <w:szCs w:val="22"/>
            </w:rPr>
            <w:t>11–12</w:t>
          </w:r>
        </w:hyperlink>
        <w:r w:rsidRPr="3178F743">
          <w:rPr>
            <w:rStyle w:val="Hyperlink"/>
            <w:rFonts w:eastAsia="Arial"/>
            <w:szCs w:val="22"/>
            <w:lang w:val="en-US"/>
          </w:rPr>
          <w:t xml:space="preserve"> Syllabus</w:t>
        </w:r>
      </w:hyperlink>
      <w:r w:rsidRPr="3178F743">
        <w:rPr>
          <w:rFonts w:eastAsia="Arial"/>
          <w:color w:val="000000" w:themeColor="text1"/>
          <w:szCs w:val="22"/>
          <w:lang w:val="en-US"/>
        </w:rPr>
        <w:t xml:space="preserve"> </w:t>
      </w:r>
      <w:r w:rsidR="00D552E3">
        <w:t>© NSW Education Standards Authority (NESA) for and on behalf of the Crown in right of the State of New South Wales, 202</w:t>
      </w:r>
      <w:r w:rsidR="009A4ABA">
        <w:t>4</w:t>
      </w:r>
      <w:r w:rsidR="00D552E3">
        <w:t>.</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5879F752" w:rsidR="00F63959" w:rsidRPr="009310DD" w:rsidRDefault="00F63959" w:rsidP="00F63959">
      <w:pPr>
        <w:rPr>
          <w:rStyle w:val="Strong"/>
          <w:szCs w:val="22"/>
        </w:rPr>
      </w:pPr>
      <w:r w:rsidRPr="009310DD">
        <w:rPr>
          <w:rStyle w:val="Strong"/>
          <w:szCs w:val="22"/>
        </w:rPr>
        <w:lastRenderedPageBreak/>
        <w:t>© State of New South Wales (Department of Education), 202</w:t>
      </w:r>
      <w:r w:rsidR="00570306">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4"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5A11EC7D" w:rsidR="00F63959" w:rsidRDefault="00F63959" w:rsidP="00F63959">
      <w:r>
        <w:t>Attribution should be given to © State of New South Wales (Department of Education), 202</w:t>
      </w:r>
      <w:r w:rsidR="00570306">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E40867">
      <w:pPr>
        <w:pStyle w:val="ListBullet"/>
        <w:numPr>
          <w:ilvl w:val="0"/>
          <w:numId w:val="2"/>
        </w:numPr>
      </w:pPr>
      <w:r>
        <w:t>the NSW Department of Education logo, other logos and trademark-protected material</w:t>
      </w:r>
    </w:p>
    <w:p w14:paraId="2405BAF5" w14:textId="77777777" w:rsidR="00F63959" w:rsidRDefault="00F63959" w:rsidP="00E40867">
      <w:pPr>
        <w:pStyle w:val="ListBullet"/>
        <w:numPr>
          <w:ilvl w:val="0"/>
          <w:numId w:val="2"/>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B5FBE" w14:textId="77777777" w:rsidR="00423660" w:rsidRDefault="00423660">
      <w:r>
        <w:separator/>
      </w:r>
    </w:p>
    <w:p w14:paraId="76E4D9AE" w14:textId="77777777" w:rsidR="00423660" w:rsidRDefault="00423660"/>
    <w:p w14:paraId="447FEA5D" w14:textId="77777777" w:rsidR="00423660" w:rsidRDefault="00423660"/>
  </w:endnote>
  <w:endnote w:type="continuationSeparator" w:id="0">
    <w:p w14:paraId="3917EB21" w14:textId="77777777" w:rsidR="00423660" w:rsidRDefault="00423660">
      <w:r>
        <w:continuationSeparator/>
      </w:r>
    </w:p>
    <w:p w14:paraId="65A424D5" w14:textId="77777777" w:rsidR="00423660" w:rsidRDefault="00423660"/>
    <w:p w14:paraId="6525E308" w14:textId="77777777" w:rsidR="00423660" w:rsidRDefault="00423660"/>
  </w:endnote>
  <w:endnote w:type="continuationNotice" w:id="1">
    <w:p w14:paraId="48BAA185" w14:textId="77777777" w:rsidR="00423660" w:rsidRDefault="00423660">
      <w:pPr>
        <w:spacing w:before="0" w:line="240" w:lineRule="auto"/>
      </w:pPr>
    </w:p>
    <w:p w14:paraId="3AD34442" w14:textId="77777777" w:rsidR="00423660" w:rsidRDefault="004236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AB6EC3A9-E9CC-4194-A229-DB43A2C5EE31}"/>
  </w:font>
  <w:font w:name="Calibri">
    <w:panose1 w:val="020F0502020204030204"/>
    <w:charset w:val="00"/>
    <w:family w:val="swiss"/>
    <w:pitch w:val="variable"/>
    <w:sig w:usb0="E4002EFF" w:usb1="C200247B" w:usb2="00000009" w:usb3="00000000" w:csb0="000001FF" w:csb1="00000000"/>
    <w:embedRegular r:id="rId2" w:fontKey="{BB900513-8D4F-4E9C-8543-EA69E51DAC8E}"/>
    <w:embedBold r:id="rId3" w:fontKey="{DE422AFA-11AC-45D4-B3BE-59CCDE0147FE}"/>
    <w:embedItalic r:id="rId4" w:fontKey="{62CC3EAB-9195-40BA-B677-6A1F8F8AE12E}"/>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6072E851-8267-4A77-A3AA-C69B9BF2F5C6}"/>
    <w:embedItalic r:id="rId6" w:fontKey="{FEE1FA1E-141D-422C-8C71-2FDCEADF3097}"/>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C8101472-30EA-4B6B-81A0-D8C95DF4F3B9}"/>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EFE235FD-55AF-4896-AF7D-A0409637244E}"/>
    <w:embedItalic r:id="rId9" w:fontKey="{071207F2-E124-4C02-B95C-E3307BCA9B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21C395DA"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1F4CD3">
      <w:rPr>
        <w:noProof/>
      </w:rPr>
      <w:t>Jun-25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8B9FF" w14:textId="77777777" w:rsidR="00423660" w:rsidRDefault="00423660">
      <w:r>
        <w:separator/>
      </w:r>
    </w:p>
    <w:p w14:paraId="514425DB" w14:textId="77777777" w:rsidR="00423660" w:rsidRDefault="00423660"/>
    <w:p w14:paraId="3E6D2191" w14:textId="77777777" w:rsidR="00423660" w:rsidRDefault="00423660"/>
  </w:footnote>
  <w:footnote w:type="continuationSeparator" w:id="0">
    <w:p w14:paraId="4E8BB16A" w14:textId="77777777" w:rsidR="00423660" w:rsidRDefault="00423660">
      <w:r>
        <w:continuationSeparator/>
      </w:r>
    </w:p>
    <w:p w14:paraId="602217BB" w14:textId="77777777" w:rsidR="00423660" w:rsidRDefault="00423660"/>
    <w:p w14:paraId="16F5542D" w14:textId="77777777" w:rsidR="00423660" w:rsidRDefault="00423660"/>
  </w:footnote>
  <w:footnote w:type="continuationNotice" w:id="1">
    <w:p w14:paraId="27BC1945" w14:textId="77777777" w:rsidR="00423660" w:rsidRDefault="00423660">
      <w:pPr>
        <w:spacing w:before="0" w:line="240" w:lineRule="auto"/>
      </w:pPr>
    </w:p>
    <w:p w14:paraId="76224634" w14:textId="77777777" w:rsidR="00423660" w:rsidRDefault="004236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A4AC9BE" w:rsidR="0084631E" w:rsidRDefault="00E616FF" w:rsidP="0084631E">
    <w:pPr>
      <w:pStyle w:val="Documentname"/>
    </w:pPr>
    <w:r>
      <w:t>Introduction to combinations</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6590B99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0B6EB3E"/>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91EA2B76"/>
    <w:lvl w:ilvl="0">
      <w:numFmt w:val="decimal"/>
      <w:lvlText w:val="%1."/>
      <w:lvlJc w:val="left"/>
      <w:pPr>
        <w:tabs>
          <w:tab w:val="num" w:pos="652"/>
        </w:tabs>
        <w:ind w:left="567"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4A2AA1D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5"/>
  </w:num>
  <w:num w:numId="2" w16cid:durableId="730810984">
    <w:abstractNumId w:val="3"/>
  </w:num>
  <w:num w:numId="3" w16cid:durableId="1830516338">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581136368">
    <w:abstractNumId w:val="0"/>
  </w:num>
  <w:num w:numId="5" w16cid:durableId="147291356">
    <w:abstractNumId w:val="3"/>
  </w:num>
  <w:num w:numId="6" w16cid:durableId="822308067">
    <w:abstractNumId w:val="7"/>
  </w:num>
  <w:num w:numId="7" w16cid:durableId="134331608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39032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2999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96627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1962453">
    <w:abstractNumId w:val="5"/>
  </w:num>
  <w:num w:numId="12" w16cid:durableId="3444028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8694320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4179656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0777924">
    <w:abstractNumId w:val="2"/>
  </w:num>
  <w:num w:numId="16" w16cid:durableId="1449272203">
    <w:abstractNumId w:val="1"/>
  </w:num>
  <w:num w:numId="17" w16cid:durableId="1720131206">
    <w:abstractNumId w:val="2"/>
  </w:num>
  <w:num w:numId="18" w16cid:durableId="2061050526">
    <w:abstractNumId w:val="2"/>
  </w:num>
  <w:num w:numId="19" w16cid:durableId="18540849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0" w16cid:durableId="1898853953">
    <w:abstractNumId w:val="0"/>
  </w:num>
  <w:num w:numId="21" w16cid:durableId="541090898">
    <w:abstractNumId w:val="3"/>
  </w:num>
  <w:num w:numId="22" w16cid:durableId="1987080132">
    <w:abstractNumId w:val="7"/>
  </w:num>
  <w:num w:numId="23" w16cid:durableId="321079324">
    <w:abstractNumId w:val="7"/>
  </w:num>
  <w:num w:numId="24" w16cid:durableId="608439017">
    <w:abstractNumId w:val="4"/>
  </w:num>
  <w:num w:numId="25" w16cid:durableId="13731120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17054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383670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9375169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40A7"/>
    <w:rsid w:val="00006220"/>
    <w:rsid w:val="00006CD7"/>
    <w:rsid w:val="000103FC"/>
    <w:rsid w:val="00010746"/>
    <w:rsid w:val="0001198F"/>
    <w:rsid w:val="00012683"/>
    <w:rsid w:val="00012BBD"/>
    <w:rsid w:val="000143DF"/>
    <w:rsid w:val="00014EAC"/>
    <w:rsid w:val="000151F8"/>
    <w:rsid w:val="00015770"/>
    <w:rsid w:val="00015D43"/>
    <w:rsid w:val="00016801"/>
    <w:rsid w:val="00016CA5"/>
    <w:rsid w:val="00017AE8"/>
    <w:rsid w:val="00020123"/>
    <w:rsid w:val="000201C5"/>
    <w:rsid w:val="00021171"/>
    <w:rsid w:val="00021436"/>
    <w:rsid w:val="000214A7"/>
    <w:rsid w:val="00022110"/>
    <w:rsid w:val="000223A9"/>
    <w:rsid w:val="00022B65"/>
    <w:rsid w:val="00023384"/>
    <w:rsid w:val="000236D3"/>
    <w:rsid w:val="00023790"/>
    <w:rsid w:val="00023907"/>
    <w:rsid w:val="00023C84"/>
    <w:rsid w:val="00024602"/>
    <w:rsid w:val="00025254"/>
    <w:rsid w:val="000252FF"/>
    <w:rsid w:val="000253AE"/>
    <w:rsid w:val="000254E2"/>
    <w:rsid w:val="00025C6A"/>
    <w:rsid w:val="000270C3"/>
    <w:rsid w:val="00027181"/>
    <w:rsid w:val="00027552"/>
    <w:rsid w:val="00030C4B"/>
    <w:rsid w:val="00030EBC"/>
    <w:rsid w:val="0003129D"/>
    <w:rsid w:val="000331B6"/>
    <w:rsid w:val="00034F5E"/>
    <w:rsid w:val="0003541F"/>
    <w:rsid w:val="000355EC"/>
    <w:rsid w:val="000359EA"/>
    <w:rsid w:val="00035DA4"/>
    <w:rsid w:val="000365CB"/>
    <w:rsid w:val="00037C5C"/>
    <w:rsid w:val="00040BF3"/>
    <w:rsid w:val="000410FB"/>
    <w:rsid w:val="00041EB6"/>
    <w:rsid w:val="00042114"/>
    <w:rsid w:val="000423E3"/>
    <w:rsid w:val="0004292D"/>
    <w:rsid w:val="00042D30"/>
    <w:rsid w:val="00043766"/>
    <w:rsid w:val="00043F14"/>
    <w:rsid w:val="00043FA0"/>
    <w:rsid w:val="000441FD"/>
    <w:rsid w:val="00044C5D"/>
    <w:rsid w:val="00044D23"/>
    <w:rsid w:val="000452D0"/>
    <w:rsid w:val="00045464"/>
    <w:rsid w:val="00046473"/>
    <w:rsid w:val="00046C6A"/>
    <w:rsid w:val="000470B7"/>
    <w:rsid w:val="000501A5"/>
    <w:rsid w:val="000507E6"/>
    <w:rsid w:val="0005163D"/>
    <w:rsid w:val="00051BC4"/>
    <w:rsid w:val="00051BF0"/>
    <w:rsid w:val="000534F4"/>
    <w:rsid w:val="000535B7"/>
    <w:rsid w:val="00053726"/>
    <w:rsid w:val="00053AD0"/>
    <w:rsid w:val="00054185"/>
    <w:rsid w:val="00054299"/>
    <w:rsid w:val="00055BE8"/>
    <w:rsid w:val="000562A7"/>
    <w:rsid w:val="000564F8"/>
    <w:rsid w:val="00057782"/>
    <w:rsid w:val="00057AE2"/>
    <w:rsid w:val="00057BC8"/>
    <w:rsid w:val="0006036D"/>
    <w:rsid w:val="000604B9"/>
    <w:rsid w:val="00061232"/>
    <w:rsid w:val="000613C4"/>
    <w:rsid w:val="000620E8"/>
    <w:rsid w:val="00062708"/>
    <w:rsid w:val="00063F73"/>
    <w:rsid w:val="00064616"/>
    <w:rsid w:val="00064B60"/>
    <w:rsid w:val="00064FE2"/>
    <w:rsid w:val="00065A16"/>
    <w:rsid w:val="00065FB1"/>
    <w:rsid w:val="0006649B"/>
    <w:rsid w:val="000674AF"/>
    <w:rsid w:val="00070416"/>
    <w:rsid w:val="00070706"/>
    <w:rsid w:val="00070F0A"/>
    <w:rsid w:val="00070FEF"/>
    <w:rsid w:val="00071A3C"/>
    <w:rsid w:val="00071D06"/>
    <w:rsid w:val="0007214A"/>
    <w:rsid w:val="00072B6E"/>
    <w:rsid w:val="00072DFB"/>
    <w:rsid w:val="00073B07"/>
    <w:rsid w:val="000742CC"/>
    <w:rsid w:val="00074CDF"/>
    <w:rsid w:val="000753DE"/>
    <w:rsid w:val="00075B4E"/>
    <w:rsid w:val="0007708D"/>
    <w:rsid w:val="00077A7C"/>
    <w:rsid w:val="00080ABB"/>
    <w:rsid w:val="00081439"/>
    <w:rsid w:val="00081EAD"/>
    <w:rsid w:val="000828E7"/>
    <w:rsid w:val="00082E53"/>
    <w:rsid w:val="00083129"/>
    <w:rsid w:val="000839A8"/>
    <w:rsid w:val="00083EFA"/>
    <w:rsid w:val="000842EF"/>
    <w:rsid w:val="000844F9"/>
    <w:rsid w:val="00084628"/>
    <w:rsid w:val="00084830"/>
    <w:rsid w:val="0008606A"/>
    <w:rsid w:val="00086656"/>
    <w:rsid w:val="00086D87"/>
    <w:rsid w:val="00087052"/>
    <w:rsid w:val="000872D6"/>
    <w:rsid w:val="00090628"/>
    <w:rsid w:val="00090C07"/>
    <w:rsid w:val="000915FA"/>
    <w:rsid w:val="000919BC"/>
    <w:rsid w:val="00091B2A"/>
    <w:rsid w:val="000922D6"/>
    <w:rsid w:val="00092F78"/>
    <w:rsid w:val="000931CB"/>
    <w:rsid w:val="0009452F"/>
    <w:rsid w:val="00094EE6"/>
    <w:rsid w:val="000966A4"/>
    <w:rsid w:val="00096701"/>
    <w:rsid w:val="00097094"/>
    <w:rsid w:val="000A0C05"/>
    <w:rsid w:val="000A10DD"/>
    <w:rsid w:val="000A33D4"/>
    <w:rsid w:val="000A41DF"/>
    <w:rsid w:val="000A41E7"/>
    <w:rsid w:val="000A451E"/>
    <w:rsid w:val="000A58B3"/>
    <w:rsid w:val="000A6D4F"/>
    <w:rsid w:val="000A796C"/>
    <w:rsid w:val="000A7A61"/>
    <w:rsid w:val="000B09C8"/>
    <w:rsid w:val="000B1FC2"/>
    <w:rsid w:val="000B2886"/>
    <w:rsid w:val="000B30E1"/>
    <w:rsid w:val="000B4F65"/>
    <w:rsid w:val="000B677C"/>
    <w:rsid w:val="000B75CB"/>
    <w:rsid w:val="000B7D49"/>
    <w:rsid w:val="000C07B7"/>
    <w:rsid w:val="000C08D8"/>
    <w:rsid w:val="000C0D3E"/>
    <w:rsid w:val="000C0FB5"/>
    <w:rsid w:val="000C1078"/>
    <w:rsid w:val="000C16A7"/>
    <w:rsid w:val="000C1BCD"/>
    <w:rsid w:val="000C250C"/>
    <w:rsid w:val="000C30F7"/>
    <w:rsid w:val="000C3704"/>
    <w:rsid w:val="000C43DF"/>
    <w:rsid w:val="000C45AA"/>
    <w:rsid w:val="000C4719"/>
    <w:rsid w:val="000C5359"/>
    <w:rsid w:val="000C56BB"/>
    <w:rsid w:val="000C575E"/>
    <w:rsid w:val="000C59E6"/>
    <w:rsid w:val="000C61FB"/>
    <w:rsid w:val="000C64C4"/>
    <w:rsid w:val="000C685E"/>
    <w:rsid w:val="000C6C49"/>
    <w:rsid w:val="000C6F89"/>
    <w:rsid w:val="000C7627"/>
    <w:rsid w:val="000C7811"/>
    <w:rsid w:val="000C7D4F"/>
    <w:rsid w:val="000D000A"/>
    <w:rsid w:val="000D03F3"/>
    <w:rsid w:val="000D1B19"/>
    <w:rsid w:val="000D2063"/>
    <w:rsid w:val="000D24EC"/>
    <w:rsid w:val="000D2C3A"/>
    <w:rsid w:val="000D2E51"/>
    <w:rsid w:val="000D305C"/>
    <w:rsid w:val="000D4248"/>
    <w:rsid w:val="000D48A8"/>
    <w:rsid w:val="000D4B5A"/>
    <w:rsid w:val="000D4D0A"/>
    <w:rsid w:val="000D55B1"/>
    <w:rsid w:val="000D6086"/>
    <w:rsid w:val="000D64D8"/>
    <w:rsid w:val="000D6F7E"/>
    <w:rsid w:val="000D7B80"/>
    <w:rsid w:val="000E07F5"/>
    <w:rsid w:val="000E0871"/>
    <w:rsid w:val="000E10DB"/>
    <w:rsid w:val="000E1CA4"/>
    <w:rsid w:val="000E20B4"/>
    <w:rsid w:val="000E3800"/>
    <w:rsid w:val="000E3C1C"/>
    <w:rsid w:val="000E41B7"/>
    <w:rsid w:val="000E4318"/>
    <w:rsid w:val="000E6BA0"/>
    <w:rsid w:val="000E6FA7"/>
    <w:rsid w:val="000E7E5B"/>
    <w:rsid w:val="000F06B3"/>
    <w:rsid w:val="000F174A"/>
    <w:rsid w:val="000F1A30"/>
    <w:rsid w:val="000F2824"/>
    <w:rsid w:val="000F35B7"/>
    <w:rsid w:val="000F377D"/>
    <w:rsid w:val="000F488A"/>
    <w:rsid w:val="000F4CB6"/>
    <w:rsid w:val="000F56A0"/>
    <w:rsid w:val="000F5CD7"/>
    <w:rsid w:val="000F6A9C"/>
    <w:rsid w:val="000F7172"/>
    <w:rsid w:val="000F784A"/>
    <w:rsid w:val="000F7960"/>
    <w:rsid w:val="00100244"/>
    <w:rsid w:val="00100A2F"/>
    <w:rsid w:val="00100B59"/>
    <w:rsid w:val="00100DC5"/>
    <w:rsid w:val="00100E27"/>
    <w:rsid w:val="00100E5A"/>
    <w:rsid w:val="00101135"/>
    <w:rsid w:val="0010259B"/>
    <w:rsid w:val="00102D25"/>
    <w:rsid w:val="00103D80"/>
    <w:rsid w:val="00104A05"/>
    <w:rsid w:val="00104B26"/>
    <w:rsid w:val="00106009"/>
    <w:rsid w:val="001061F9"/>
    <w:rsid w:val="0010663E"/>
    <w:rsid w:val="001068B3"/>
    <w:rsid w:val="00106A3B"/>
    <w:rsid w:val="00106F51"/>
    <w:rsid w:val="001113CC"/>
    <w:rsid w:val="00111BBC"/>
    <w:rsid w:val="00113727"/>
    <w:rsid w:val="00113763"/>
    <w:rsid w:val="001141AD"/>
    <w:rsid w:val="0011437C"/>
    <w:rsid w:val="00114B7D"/>
    <w:rsid w:val="00115162"/>
    <w:rsid w:val="0011618A"/>
    <w:rsid w:val="001177C4"/>
    <w:rsid w:val="00117B7D"/>
    <w:rsid w:val="00117F6E"/>
    <w:rsid w:val="00117FF3"/>
    <w:rsid w:val="001208EA"/>
    <w:rsid w:val="0012093E"/>
    <w:rsid w:val="00121148"/>
    <w:rsid w:val="001218B3"/>
    <w:rsid w:val="00121913"/>
    <w:rsid w:val="00121E36"/>
    <w:rsid w:val="001231F0"/>
    <w:rsid w:val="00123435"/>
    <w:rsid w:val="0012454B"/>
    <w:rsid w:val="0012547D"/>
    <w:rsid w:val="00125BAA"/>
    <w:rsid w:val="00125C6C"/>
    <w:rsid w:val="00127648"/>
    <w:rsid w:val="0013032B"/>
    <w:rsid w:val="001305EA"/>
    <w:rsid w:val="00130630"/>
    <w:rsid w:val="001309EA"/>
    <w:rsid w:val="001324C3"/>
    <w:rsid w:val="001325F9"/>
    <w:rsid w:val="0013278F"/>
    <w:rsid w:val="001328FA"/>
    <w:rsid w:val="00133C30"/>
    <w:rsid w:val="0013419A"/>
    <w:rsid w:val="00134700"/>
    <w:rsid w:val="00134C69"/>
    <w:rsid w:val="00134E23"/>
    <w:rsid w:val="00135463"/>
    <w:rsid w:val="00135E80"/>
    <w:rsid w:val="001375CB"/>
    <w:rsid w:val="00137CC8"/>
    <w:rsid w:val="00137FBA"/>
    <w:rsid w:val="00140753"/>
    <w:rsid w:val="0014097B"/>
    <w:rsid w:val="00140B78"/>
    <w:rsid w:val="00140D8C"/>
    <w:rsid w:val="0014239C"/>
    <w:rsid w:val="00143921"/>
    <w:rsid w:val="00144254"/>
    <w:rsid w:val="00145CBA"/>
    <w:rsid w:val="00146F04"/>
    <w:rsid w:val="0014740D"/>
    <w:rsid w:val="00147756"/>
    <w:rsid w:val="00147E93"/>
    <w:rsid w:val="00150467"/>
    <w:rsid w:val="00150EBC"/>
    <w:rsid w:val="001520B0"/>
    <w:rsid w:val="00152A85"/>
    <w:rsid w:val="00153474"/>
    <w:rsid w:val="00153B69"/>
    <w:rsid w:val="0015446A"/>
    <w:rsid w:val="0015487C"/>
    <w:rsid w:val="00155144"/>
    <w:rsid w:val="001564ED"/>
    <w:rsid w:val="00156956"/>
    <w:rsid w:val="00156E92"/>
    <w:rsid w:val="0015712E"/>
    <w:rsid w:val="00157322"/>
    <w:rsid w:val="00157986"/>
    <w:rsid w:val="001613F7"/>
    <w:rsid w:val="0016157A"/>
    <w:rsid w:val="00161A3D"/>
    <w:rsid w:val="00162C3A"/>
    <w:rsid w:val="001638EB"/>
    <w:rsid w:val="00163E17"/>
    <w:rsid w:val="00165B83"/>
    <w:rsid w:val="00165FF0"/>
    <w:rsid w:val="00166ADA"/>
    <w:rsid w:val="0017075C"/>
    <w:rsid w:val="00170CB5"/>
    <w:rsid w:val="00170E7A"/>
    <w:rsid w:val="00171601"/>
    <w:rsid w:val="0017185E"/>
    <w:rsid w:val="00171A45"/>
    <w:rsid w:val="00171ED0"/>
    <w:rsid w:val="00172EC4"/>
    <w:rsid w:val="001734EF"/>
    <w:rsid w:val="00173915"/>
    <w:rsid w:val="00174183"/>
    <w:rsid w:val="00174DFA"/>
    <w:rsid w:val="001751F9"/>
    <w:rsid w:val="00175D9C"/>
    <w:rsid w:val="00176C65"/>
    <w:rsid w:val="0018036C"/>
    <w:rsid w:val="00180A15"/>
    <w:rsid w:val="001810F4"/>
    <w:rsid w:val="00181128"/>
    <w:rsid w:val="0018179E"/>
    <w:rsid w:val="001825DB"/>
    <w:rsid w:val="00182B46"/>
    <w:rsid w:val="001839C3"/>
    <w:rsid w:val="00183B80"/>
    <w:rsid w:val="00183DB2"/>
    <w:rsid w:val="00183E9C"/>
    <w:rsid w:val="001841F1"/>
    <w:rsid w:val="00184D53"/>
    <w:rsid w:val="0018571A"/>
    <w:rsid w:val="001857E7"/>
    <w:rsid w:val="00185801"/>
    <w:rsid w:val="001859B6"/>
    <w:rsid w:val="00185DC2"/>
    <w:rsid w:val="00187FFC"/>
    <w:rsid w:val="00191D2F"/>
    <w:rsid w:val="00191F45"/>
    <w:rsid w:val="00193503"/>
    <w:rsid w:val="001939CA"/>
    <w:rsid w:val="00193B82"/>
    <w:rsid w:val="00194A7F"/>
    <w:rsid w:val="0019600C"/>
    <w:rsid w:val="00196592"/>
    <w:rsid w:val="00196CF1"/>
    <w:rsid w:val="00197ADC"/>
    <w:rsid w:val="00197B41"/>
    <w:rsid w:val="001A03EA"/>
    <w:rsid w:val="001A0AF7"/>
    <w:rsid w:val="001A0D56"/>
    <w:rsid w:val="001A0DA2"/>
    <w:rsid w:val="001A0DFF"/>
    <w:rsid w:val="001A1554"/>
    <w:rsid w:val="001A1F35"/>
    <w:rsid w:val="001A25AF"/>
    <w:rsid w:val="001A3627"/>
    <w:rsid w:val="001A3D29"/>
    <w:rsid w:val="001A6EF1"/>
    <w:rsid w:val="001A7F1B"/>
    <w:rsid w:val="001B18FF"/>
    <w:rsid w:val="001B1A2D"/>
    <w:rsid w:val="001B3065"/>
    <w:rsid w:val="001B33C0"/>
    <w:rsid w:val="001B3E63"/>
    <w:rsid w:val="001B46D2"/>
    <w:rsid w:val="001B4A46"/>
    <w:rsid w:val="001B5E34"/>
    <w:rsid w:val="001B5E5D"/>
    <w:rsid w:val="001B66F6"/>
    <w:rsid w:val="001B68DA"/>
    <w:rsid w:val="001B740A"/>
    <w:rsid w:val="001B7C4D"/>
    <w:rsid w:val="001C010C"/>
    <w:rsid w:val="001C027D"/>
    <w:rsid w:val="001C2997"/>
    <w:rsid w:val="001C338C"/>
    <w:rsid w:val="001C4DA6"/>
    <w:rsid w:val="001C4DB7"/>
    <w:rsid w:val="001C5C04"/>
    <w:rsid w:val="001C6AA4"/>
    <w:rsid w:val="001C6C9B"/>
    <w:rsid w:val="001C7740"/>
    <w:rsid w:val="001D10B2"/>
    <w:rsid w:val="001D1240"/>
    <w:rsid w:val="001D21E5"/>
    <w:rsid w:val="001D3092"/>
    <w:rsid w:val="001D4047"/>
    <w:rsid w:val="001D4BCE"/>
    <w:rsid w:val="001D4CD1"/>
    <w:rsid w:val="001D4E68"/>
    <w:rsid w:val="001D55E6"/>
    <w:rsid w:val="001D5BA2"/>
    <w:rsid w:val="001D66C2"/>
    <w:rsid w:val="001D6877"/>
    <w:rsid w:val="001E0FFC"/>
    <w:rsid w:val="001E1F93"/>
    <w:rsid w:val="001E24CF"/>
    <w:rsid w:val="001E265E"/>
    <w:rsid w:val="001E3097"/>
    <w:rsid w:val="001E3E3F"/>
    <w:rsid w:val="001E4B06"/>
    <w:rsid w:val="001E4DDF"/>
    <w:rsid w:val="001E5F98"/>
    <w:rsid w:val="001E6185"/>
    <w:rsid w:val="001E73A6"/>
    <w:rsid w:val="001E7F0F"/>
    <w:rsid w:val="001F01F4"/>
    <w:rsid w:val="001F046A"/>
    <w:rsid w:val="001F0CF8"/>
    <w:rsid w:val="001F0EE1"/>
    <w:rsid w:val="001F0F26"/>
    <w:rsid w:val="001F2093"/>
    <w:rsid w:val="001F2232"/>
    <w:rsid w:val="001F2A15"/>
    <w:rsid w:val="001F2EE4"/>
    <w:rsid w:val="001F3EE8"/>
    <w:rsid w:val="001F4CD3"/>
    <w:rsid w:val="001F64BE"/>
    <w:rsid w:val="001F6D7B"/>
    <w:rsid w:val="001F7070"/>
    <w:rsid w:val="001F7807"/>
    <w:rsid w:val="002007C8"/>
    <w:rsid w:val="00200AD3"/>
    <w:rsid w:val="00200EF2"/>
    <w:rsid w:val="002016B9"/>
    <w:rsid w:val="00201825"/>
    <w:rsid w:val="00201B7A"/>
    <w:rsid w:val="00201BA8"/>
    <w:rsid w:val="00201CB2"/>
    <w:rsid w:val="0020222C"/>
    <w:rsid w:val="00202266"/>
    <w:rsid w:val="002037EC"/>
    <w:rsid w:val="00203CF0"/>
    <w:rsid w:val="00204432"/>
    <w:rsid w:val="002046F7"/>
    <w:rsid w:val="0020478D"/>
    <w:rsid w:val="00204A79"/>
    <w:rsid w:val="00204B9F"/>
    <w:rsid w:val="002050A5"/>
    <w:rsid w:val="002054D0"/>
    <w:rsid w:val="00206EFD"/>
    <w:rsid w:val="0020756A"/>
    <w:rsid w:val="002100AF"/>
    <w:rsid w:val="00210D95"/>
    <w:rsid w:val="00213554"/>
    <w:rsid w:val="002136B3"/>
    <w:rsid w:val="00213C17"/>
    <w:rsid w:val="0021660A"/>
    <w:rsid w:val="00216957"/>
    <w:rsid w:val="002169DE"/>
    <w:rsid w:val="00217309"/>
    <w:rsid w:val="00217666"/>
    <w:rsid w:val="00217731"/>
    <w:rsid w:val="00217AE6"/>
    <w:rsid w:val="00220B90"/>
    <w:rsid w:val="00221777"/>
    <w:rsid w:val="00221998"/>
    <w:rsid w:val="00221CF3"/>
    <w:rsid w:val="00221E1A"/>
    <w:rsid w:val="00221F4B"/>
    <w:rsid w:val="002228E3"/>
    <w:rsid w:val="0022320E"/>
    <w:rsid w:val="00223ACF"/>
    <w:rsid w:val="00224261"/>
    <w:rsid w:val="00224B16"/>
    <w:rsid w:val="00224D61"/>
    <w:rsid w:val="002265BD"/>
    <w:rsid w:val="002270CC"/>
    <w:rsid w:val="00227407"/>
    <w:rsid w:val="00227421"/>
    <w:rsid w:val="002276B5"/>
    <w:rsid w:val="00227894"/>
    <w:rsid w:val="0022791F"/>
    <w:rsid w:val="00230C38"/>
    <w:rsid w:val="00231981"/>
    <w:rsid w:val="00231E53"/>
    <w:rsid w:val="00232750"/>
    <w:rsid w:val="00232D1F"/>
    <w:rsid w:val="00234830"/>
    <w:rsid w:val="002368C7"/>
    <w:rsid w:val="00236DEB"/>
    <w:rsid w:val="0023726F"/>
    <w:rsid w:val="00237849"/>
    <w:rsid w:val="0024041A"/>
    <w:rsid w:val="002409BE"/>
    <w:rsid w:val="00240B7C"/>
    <w:rsid w:val="002410C8"/>
    <w:rsid w:val="00241C93"/>
    <w:rsid w:val="0024214A"/>
    <w:rsid w:val="002428FF"/>
    <w:rsid w:val="002429F3"/>
    <w:rsid w:val="00243007"/>
    <w:rsid w:val="002441F2"/>
    <w:rsid w:val="0024438F"/>
    <w:rsid w:val="002447C2"/>
    <w:rsid w:val="00244F60"/>
    <w:rsid w:val="002458D0"/>
    <w:rsid w:val="00245DC6"/>
    <w:rsid w:val="00245EC0"/>
    <w:rsid w:val="002462B7"/>
    <w:rsid w:val="00247FF0"/>
    <w:rsid w:val="00250C2E"/>
    <w:rsid w:val="00250F4A"/>
    <w:rsid w:val="00251016"/>
    <w:rsid w:val="00251265"/>
    <w:rsid w:val="00251349"/>
    <w:rsid w:val="00251452"/>
    <w:rsid w:val="00253532"/>
    <w:rsid w:val="00253688"/>
    <w:rsid w:val="002540D3"/>
    <w:rsid w:val="00254A29"/>
    <w:rsid w:val="00254B2A"/>
    <w:rsid w:val="002556DB"/>
    <w:rsid w:val="00256415"/>
    <w:rsid w:val="00256D4F"/>
    <w:rsid w:val="00257E0F"/>
    <w:rsid w:val="00260EE8"/>
    <w:rsid w:val="00260F28"/>
    <w:rsid w:val="0026131D"/>
    <w:rsid w:val="00261FC1"/>
    <w:rsid w:val="00263542"/>
    <w:rsid w:val="002639D9"/>
    <w:rsid w:val="00263C5F"/>
    <w:rsid w:val="00264DCF"/>
    <w:rsid w:val="00265302"/>
    <w:rsid w:val="00265324"/>
    <w:rsid w:val="00265594"/>
    <w:rsid w:val="00265C2E"/>
    <w:rsid w:val="00266738"/>
    <w:rsid w:val="0026691A"/>
    <w:rsid w:val="00266D0C"/>
    <w:rsid w:val="00267862"/>
    <w:rsid w:val="00267EBE"/>
    <w:rsid w:val="002717AE"/>
    <w:rsid w:val="00271AF5"/>
    <w:rsid w:val="00272CF4"/>
    <w:rsid w:val="00273F94"/>
    <w:rsid w:val="00274CB9"/>
    <w:rsid w:val="00275BF1"/>
    <w:rsid w:val="002760B7"/>
    <w:rsid w:val="002769E6"/>
    <w:rsid w:val="0027707D"/>
    <w:rsid w:val="0027771C"/>
    <w:rsid w:val="00280098"/>
    <w:rsid w:val="00280DC3"/>
    <w:rsid w:val="002810D3"/>
    <w:rsid w:val="002811BB"/>
    <w:rsid w:val="0028207B"/>
    <w:rsid w:val="002827A5"/>
    <w:rsid w:val="00282BE6"/>
    <w:rsid w:val="002839B2"/>
    <w:rsid w:val="002847AE"/>
    <w:rsid w:val="00285D7A"/>
    <w:rsid w:val="002870F2"/>
    <w:rsid w:val="00287650"/>
    <w:rsid w:val="00287796"/>
    <w:rsid w:val="0029008E"/>
    <w:rsid w:val="00290154"/>
    <w:rsid w:val="00290610"/>
    <w:rsid w:val="00292AB4"/>
    <w:rsid w:val="00292AFE"/>
    <w:rsid w:val="0029369E"/>
    <w:rsid w:val="00293C4A"/>
    <w:rsid w:val="00294F88"/>
    <w:rsid w:val="00294FCC"/>
    <w:rsid w:val="00295516"/>
    <w:rsid w:val="00295906"/>
    <w:rsid w:val="0029733C"/>
    <w:rsid w:val="002A0FAE"/>
    <w:rsid w:val="002A10A1"/>
    <w:rsid w:val="002A12C5"/>
    <w:rsid w:val="002A1C9C"/>
    <w:rsid w:val="002A3161"/>
    <w:rsid w:val="002A3410"/>
    <w:rsid w:val="002A44D1"/>
    <w:rsid w:val="002A4631"/>
    <w:rsid w:val="002A5BA6"/>
    <w:rsid w:val="002A6D55"/>
    <w:rsid w:val="002A6EA6"/>
    <w:rsid w:val="002A76A7"/>
    <w:rsid w:val="002A7870"/>
    <w:rsid w:val="002B108B"/>
    <w:rsid w:val="002B12DE"/>
    <w:rsid w:val="002B20BD"/>
    <w:rsid w:val="002B215E"/>
    <w:rsid w:val="002B270D"/>
    <w:rsid w:val="002B2ABA"/>
    <w:rsid w:val="002B2ADE"/>
    <w:rsid w:val="002B3375"/>
    <w:rsid w:val="002B3DE8"/>
    <w:rsid w:val="002B4745"/>
    <w:rsid w:val="002B480D"/>
    <w:rsid w:val="002B4845"/>
    <w:rsid w:val="002B4AC3"/>
    <w:rsid w:val="002B7744"/>
    <w:rsid w:val="002C0207"/>
    <w:rsid w:val="002C05AC"/>
    <w:rsid w:val="002C296C"/>
    <w:rsid w:val="002C3953"/>
    <w:rsid w:val="002C56A0"/>
    <w:rsid w:val="002C7496"/>
    <w:rsid w:val="002C78F7"/>
    <w:rsid w:val="002C7E54"/>
    <w:rsid w:val="002D036E"/>
    <w:rsid w:val="002D089A"/>
    <w:rsid w:val="002D12FF"/>
    <w:rsid w:val="002D1CB8"/>
    <w:rsid w:val="002D21A5"/>
    <w:rsid w:val="002D4413"/>
    <w:rsid w:val="002D52DD"/>
    <w:rsid w:val="002D7247"/>
    <w:rsid w:val="002E23E3"/>
    <w:rsid w:val="002E247B"/>
    <w:rsid w:val="002E26F3"/>
    <w:rsid w:val="002E30BA"/>
    <w:rsid w:val="002E34CB"/>
    <w:rsid w:val="002E3A53"/>
    <w:rsid w:val="002E3F6F"/>
    <w:rsid w:val="002E4059"/>
    <w:rsid w:val="002E4B7B"/>
    <w:rsid w:val="002E4D5B"/>
    <w:rsid w:val="002E5474"/>
    <w:rsid w:val="002E5699"/>
    <w:rsid w:val="002E5832"/>
    <w:rsid w:val="002E633F"/>
    <w:rsid w:val="002E65E2"/>
    <w:rsid w:val="002E754A"/>
    <w:rsid w:val="002F0BF7"/>
    <w:rsid w:val="002F0D60"/>
    <w:rsid w:val="002F104E"/>
    <w:rsid w:val="002F10F5"/>
    <w:rsid w:val="002F11BB"/>
    <w:rsid w:val="002F160A"/>
    <w:rsid w:val="002F1926"/>
    <w:rsid w:val="002F1BD9"/>
    <w:rsid w:val="002F1BF5"/>
    <w:rsid w:val="002F3A6D"/>
    <w:rsid w:val="002F4A92"/>
    <w:rsid w:val="002F4EBA"/>
    <w:rsid w:val="002F5441"/>
    <w:rsid w:val="002F6EA8"/>
    <w:rsid w:val="002F749C"/>
    <w:rsid w:val="00301887"/>
    <w:rsid w:val="003024CB"/>
    <w:rsid w:val="00303813"/>
    <w:rsid w:val="00304021"/>
    <w:rsid w:val="00305CF0"/>
    <w:rsid w:val="00306F73"/>
    <w:rsid w:val="0030716E"/>
    <w:rsid w:val="003102C3"/>
    <w:rsid w:val="00310348"/>
    <w:rsid w:val="00310EE6"/>
    <w:rsid w:val="00311628"/>
    <w:rsid w:val="00311860"/>
    <w:rsid w:val="00311AED"/>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0E5"/>
    <w:rsid w:val="003211F4"/>
    <w:rsid w:val="00321753"/>
    <w:rsid w:val="0032193F"/>
    <w:rsid w:val="00321B2E"/>
    <w:rsid w:val="00322186"/>
    <w:rsid w:val="00322962"/>
    <w:rsid w:val="00322F01"/>
    <w:rsid w:val="0032403E"/>
    <w:rsid w:val="00324102"/>
    <w:rsid w:val="0032418D"/>
    <w:rsid w:val="00324D73"/>
    <w:rsid w:val="003257F8"/>
    <w:rsid w:val="00325B7B"/>
    <w:rsid w:val="0032697D"/>
    <w:rsid w:val="003310C3"/>
    <w:rsid w:val="003311A6"/>
    <w:rsid w:val="0033193C"/>
    <w:rsid w:val="00331EF7"/>
    <w:rsid w:val="00332B30"/>
    <w:rsid w:val="00332C47"/>
    <w:rsid w:val="00332CBC"/>
    <w:rsid w:val="00333B79"/>
    <w:rsid w:val="00333BA4"/>
    <w:rsid w:val="00333C0D"/>
    <w:rsid w:val="00334B0F"/>
    <w:rsid w:val="00334EE8"/>
    <w:rsid w:val="0033532B"/>
    <w:rsid w:val="00336799"/>
    <w:rsid w:val="0033685E"/>
    <w:rsid w:val="003377DF"/>
    <w:rsid w:val="00337929"/>
    <w:rsid w:val="00337AD4"/>
    <w:rsid w:val="00340003"/>
    <w:rsid w:val="00341CD3"/>
    <w:rsid w:val="0034204C"/>
    <w:rsid w:val="003429B7"/>
    <w:rsid w:val="00342B92"/>
    <w:rsid w:val="00342BFA"/>
    <w:rsid w:val="00343B23"/>
    <w:rsid w:val="00343B25"/>
    <w:rsid w:val="003444A9"/>
    <w:rsid w:val="003445F2"/>
    <w:rsid w:val="00345EB0"/>
    <w:rsid w:val="0034764B"/>
    <w:rsid w:val="0034780A"/>
    <w:rsid w:val="00347CBE"/>
    <w:rsid w:val="0035027A"/>
    <w:rsid w:val="003503AC"/>
    <w:rsid w:val="0035146D"/>
    <w:rsid w:val="003517BE"/>
    <w:rsid w:val="00351867"/>
    <w:rsid w:val="00351CA5"/>
    <w:rsid w:val="00352686"/>
    <w:rsid w:val="00352AA6"/>
    <w:rsid w:val="003534AD"/>
    <w:rsid w:val="00353E91"/>
    <w:rsid w:val="00354861"/>
    <w:rsid w:val="00354E20"/>
    <w:rsid w:val="00355EE4"/>
    <w:rsid w:val="0035634A"/>
    <w:rsid w:val="003569D4"/>
    <w:rsid w:val="00356ADA"/>
    <w:rsid w:val="00357136"/>
    <w:rsid w:val="0035761D"/>
    <w:rsid w:val="003576EB"/>
    <w:rsid w:val="00357B45"/>
    <w:rsid w:val="00360431"/>
    <w:rsid w:val="00360C67"/>
    <w:rsid w:val="00360E65"/>
    <w:rsid w:val="00362DCB"/>
    <w:rsid w:val="0036308C"/>
    <w:rsid w:val="00363277"/>
    <w:rsid w:val="00363E8F"/>
    <w:rsid w:val="00365118"/>
    <w:rsid w:val="00365968"/>
    <w:rsid w:val="00365F06"/>
    <w:rsid w:val="0036605E"/>
    <w:rsid w:val="00366467"/>
    <w:rsid w:val="0036704E"/>
    <w:rsid w:val="00367255"/>
    <w:rsid w:val="00367331"/>
    <w:rsid w:val="00370563"/>
    <w:rsid w:val="0037059B"/>
    <w:rsid w:val="00371140"/>
    <w:rsid w:val="003713D2"/>
    <w:rsid w:val="00371AF4"/>
    <w:rsid w:val="00372A4F"/>
    <w:rsid w:val="00372B9F"/>
    <w:rsid w:val="00373265"/>
    <w:rsid w:val="0037384B"/>
    <w:rsid w:val="00373892"/>
    <w:rsid w:val="003743CE"/>
    <w:rsid w:val="00375AC1"/>
    <w:rsid w:val="00376704"/>
    <w:rsid w:val="003775D6"/>
    <w:rsid w:val="0037760E"/>
    <w:rsid w:val="00377EB2"/>
    <w:rsid w:val="00380748"/>
    <w:rsid w:val="003807AF"/>
    <w:rsid w:val="00380856"/>
    <w:rsid w:val="00380E60"/>
    <w:rsid w:val="00380EAE"/>
    <w:rsid w:val="0038198C"/>
    <w:rsid w:val="00381F8F"/>
    <w:rsid w:val="003823B7"/>
    <w:rsid w:val="00382704"/>
    <w:rsid w:val="00382740"/>
    <w:rsid w:val="00382A6F"/>
    <w:rsid w:val="00382C57"/>
    <w:rsid w:val="0038316E"/>
    <w:rsid w:val="00383B5F"/>
    <w:rsid w:val="00384483"/>
    <w:rsid w:val="0038499A"/>
    <w:rsid w:val="00384F53"/>
    <w:rsid w:val="00386D58"/>
    <w:rsid w:val="00387053"/>
    <w:rsid w:val="0038743D"/>
    <w:rsid w:val="003875D0"/>
    <w:rsid w:val="00387F5D"/>
    <w:rsid w:val="00390615"/>
    <w:rsid w:val="00390CB1"/>
    <w:rsid w:val="00392AD8"/>
    <w:rsid w:val="00392EAC"/>
    <w:rsid w:val="0039321C"/>
    <w:rsid w:val="00393BF4"/>
    <w:rsid w:val="00393DDC"/>
    <w:rsid w:val="00395451"/>
    <w:rsid w:val="00395633"/>
    <w:rsid w:val="00395716"/>
    <w:rsid w:val="00396370"/>
    <w:rsid w:val="00396B0E"/>
    <w:rsid w:val="0039766F"/>
    <w:rsid w:val="003A01C8"/>
    <w:rsid w:val="003A06C2"/>
    <w:rsid w:val="003A0FE9"/>
    <w:rsid w:val="003A1238"/>
    <w:rsid w:val="003A1937"/>
    <w:rsid w:val="003A2127"/>
    <w:rsid w:val="003A31D7"/>
    <w:rsid w:val="003A43B0"/>
    <w:rsid w:val="003A4D8C"/>
    <w:rsid w:val="003A4F65"/>
    <w:rsid w:val="003A5964"/>
    <w:rsid w:val="003A5E30"/>
    <w:rsid w:val="003A6344"/>
    <w:rsid w:val="003A63E8"/>
    <w:rsid w:val="003A6624"/>
    <w:rsid w:val="003A695D"/>
    <w:rsid w:val="003A6A25"/>
    <w:rsid w:val="003A6F6B"/>
    <w:rsid w:val="003B225F"/>
    <w:rsid w:val="003B269F"/>
    <w:rsid w:val="003B26B5"/>
    <w:rsid w:val="003B2A01"/>
    <w:rsid w:val="003B2EED"/>
    <w:rsid w:val="003B3CB0"/>
    <w:rsid w:val="003B3E67"/>
    <w:rsid w:val="003B6E99"/>
    <w:rsid w:val="003B6F0F"/>
    <w:rsid w:val="003B7302"/>
    <w:rsid w:val="003B7BBB"/>
    <w:rsid w:val="003C0FB3"/>
    <w:rsid w:val="003C2362"/>
    <w:rsid w:val="003C24DF"/>
    <w:rsid w:val="003C2BFD"/>
    <w:rsid w:val="003C2E66"/>
    <w:rsid w:val="003C3084"/>
    <w:rsid w:val="003C3990"/>
    <w:rsid w:val="003C40E9"/>
    <w:rsid w:val="003C434B"/>
    <w:rsid w:val="003C489D"/>
    <w:rsid w:val="003C54B8"/>
    <w:rsid w:val="003C687F"/>
    <w:rsid w:val="003C723C"/>
    <w:rsid w:val="003D0F7F"/>
    <w:rsid w:val="003D349F"/>
    <w:rsid w:val="003D3CF0"/>
    <w:rsid w:val="003D53BF"/>
    <w:rsid w:val="003D5659"/>
    <w:rsid w:val="003D5665"/>
    <w:rsid w:val="003D6797"/>
    <w:rsid w:val="003D67FB"/>
    <w:rsid w:val="003D6CBE"/>
    <w:rsid w:val="003D779D"/>
    <w:rsid w:val="003D7846"/>
    <w:rsid w:val="003D78A2"/>
    <w:rsid w:val="003D7AE7"/>
    <w:rsid w:val="003E03FD"/>
    <w:rsid w:val="003E15EE"/>
    <w:rsid w:val="003E2EDA"/>
    <w:rsid w:val="003E4BCF"/>
    <w:rsid w:val="003E53B5"/>
    <w:rsid w:val="003E6AE0"/>
    <w:rsid w:val="003F0971"/>
    <w:rsid w:val="003F0D57"/>
    <w:rsid w:val="003F22F3"/>
    <w:rsid w:val="003F28DA"/>
    <w:rsid w:val="003F2B6E"/>
    <w:rsid w:val="003F2C2F"/>
    <w:rsid w:val="003F35B8"/>
    <w:rsid w:val="003F3F97"/>
    <w:rsid w:val="003F42CF"/>
    <w:rsid w:val="003F4EA0"/>
    <w:rsid w:val="003F66AD"/>
    <w:rsid w:val="003F69BE"/>
    <w:rsid w:val="003F74B0"/>
    <w:rsid w:val="003F7D20"/>
    <w:rsid w:val="003F7F42"/>
    <w:rsid w:val="00400EB0"/>
    <w:rsid w:val="004013F6"/>
    <w:rsid w:val="00401F7E"/>
    <w:rsid w:val="00402905"/>
    <w:rsid w:val="00402FCF"/>
    <w:rsid w:val="004038D4"/>
    <w:rsid w:val="00403BD6"/>
    <w:rsid w:val="004042F8"/>
    <w:rsid w:val="004048C9"/>
    <w:rsid w:val="00405801"/>
    <w:rsid w:val="004062AA"/>
    <w:rsid w:val="00407329"/>
    <w:rsid w:val="00407474"/>
    <w:rsid w:val="00407ED4"/>
    <w:rsid w:val="00407F31"/>
    <w:rsid w:val="0041080F"/>
    <w:rsid w:val="00410965"/>
    <w:rsid w:val="004125FD"/>
    <w:rsid w:val="004128F0"/>
    <w:rsid w:val="00413235"/>
    <w:rsid w:val="00414D5B"/>
    <w:rsid w:val="00414E1C"/>
    <w:rsid w:val="004155E9"/>
    <w:rsid w:val="004163AD"/>
    <w:rsid w:val="0041645A"/>
    <w:rsid w:val="0041759D"/>
    <w:rsid w:val="00417B98"/>
    <w:rsid w:val="00417BB8"/>
    <w:rsid w:val="00420300"/>
    <w:rsid w:val="00421CC4"/>
    <w:rsid w:val="0042354D"/>
    <w:rsid w:val="00423660"/>
    <w:rsid w:val="00423BD1"/>
    <w:rsid w:val="004259A6"/>
    <w:rsid w:val="00425CCF"/>
    <w:rsid w:val="00427995"/>
    <w:rsid w:val="004302A3"/>
    <w:rsid w:val="00430D80"/>
    <w:rsid w:val="004313BD"/>
    <w:rsid w:val="004317B5"/>
    <w:rsid w:val="00431E3D"/>
    <w:rsid w:val="00431F7A"/>
    <w:rsid w:val="00432EB3"/>
    <w:rsid w:val="00435259"/>
    <w:rsid w:val="004361FB"/>
    <w:rsid w:val="00436B23"/>
    <w:rsid w:val="00436E88"/>
    <w:rsid w:val="00437DFC"/>
    <w:rsid w:val="00437FA6"/>
    <w:rsid w:val="0044040A"/>
    <w:rsid w:val="00440977"/>
    <w:rsid w:val="0044175B"/>
    <w:rsid w:val="00441C88"/>
    <w:rsid w:val="00442026"/>
    <w:rsid w:val="00442448"/>
    <w:rsid w:val="00442C5E"/>
    <w:rsid w:val="00443CD4"/>
    <w:rsid w:val="00444016"/>
    <w:rsid w:val="004440BB"/>
    <w:rsid w:val="00444B7E"/>
    <w:rsid w:val="004450B6"/>
    <w:rsid w:val="00445612"/>
    <w:rsid w:val="004458EA"/>
    <w:rsid w:val="00446AA3"/>
    <w:rsid w:val="00447684"/>
    <w:rsid w:val="004479D8"/>
    <w:rsid w:val="00447C97"/>
    <w:rsid w:val="00450A34"/>
    <w:rsid w:val="00451168"/>
    <w:rsid w:val="00451506"/>
    <w:rsid w:val="00452D84"/>
    <w:rsid w:val="0045343E"/>
    <w:rsid w:val="00453739"/>
    <w:rsid w:val="00454767"/>
    <w:rsid w:val="004555B5"/>
    <w:rsid w:val="0045627B"/>
    <w:rsid w:val="00456C90"/>
    <w:rsid w:val="00457160"/>
    <w:rsid w:val="004578CC"/>
    <w:rsid w:val="0046251A"/>
    <w:rsid w:val="00462ADD"/>
    <w:rsid w:val="004637FD"/>
    <w:rsid w:val="00463BFC"/>
    <w:rsid w:val="00464C04"/>
    <w:rsid w:val="004657D6"/>
    <w:rsid w:val="00465CB3"/>
    <w:rsid w:val="00465E5F"/>
    <w:rsid w:val="00470C4D"/>
    <w:rsid w:val="00471FB4"/>
    <w:rsid w:val="004728AA"/>
    <w:rsid w:val="00472AD3"/>
    <w:rsid w:val="00473346"/>
    <w:rsid w:val="00475395"/>
    <w:rsid w:val="00476168"/>
    <w:rsid w:val="00476284"/>
    <w:rsid w:val="00476F36"/>
    <w:rsid w:val="0047758F"/>
    <w:rsid w:val="00477789"/>
    <w:rsid w:val="0048084F"/>
    <w:rsid w:val="00480CAA"/>
    <w:rsid w:val="00480FEE"/>
    <w:rsid w:val="004810BD"/>
    <w:rsid w:val="00481209"/>
    <w:rsid w:val="0048175E"/>
    <w:rsid w:val="00482868"/>
    <w:rsid w:val="00483B44"/>
    <w:rsid w:val="00483CA9"/>
    <w:rsid w:val="004850B9"/>
    <w:rsid w:val="0048525B"/>
    <w:rsid w:val="00485A51"/>
    <w:rsid w:val="00485CCD"/>
    <w:rsid w:val="00485DB5"/>
    <w:rsid w:val="004860C5"/>
    <w:rsid w:val="00486D2B"/>
    <w:rsid w:val="00490D60"/>
    <w:rsid w:val="004924B3"/>
    <w:rsid w:val="00492FD9"/>
    <w:rsid w:val="00493120"/>
    <w:rsid w:val="00493C34"/>
    <w:rsid w:val="00494233"/>
    <w:rsid w:val="004949C7"/>
    <w:rsid w:val="00494FDC"/>
    <w:rsid w:val="00495D50"/>
    <w:rsid w:val="00496A45"/>
    <w:rsid w:val="004A0489"/>
    <w:rsid w:val="004A161B"/>
    <w:rsid w:val="004A1B21"/>
    <w:rsid w:val="004A3DE8"/>
    <w:rsid w:val="004A4106"/>
    <w:rsid w:val="004A4146"/>
    <w:rsid w:val="004A47DB"/>
    <w:rsid w:val="004A4B8D"/>
    <w:rsid w:val="004A4EB7"/>
    <w:rsid w:val="004A4F6C"/>
    <w:rsid w:val="004A5AAE"/>
    <w:rsid w:val="004A5DD1"/>
    <w:rsid w:val="004A5DD9"/>
    <w:rsid w:val="004A6839"/>
    <w:rsid w:val="004A6AB7"/>
    <w:rsid w:val="004A7284"/>
    <w:rsid w:val="004A7E1A"/>
    <w:rsid w:val="004B005E"/>
    <w:rsid w:val="004B0073"/>
    <w:rsid w:val="004B1491"/>
    <w:rsid w:val="004B1541"/>
    <w:rsid w:val="004B155E"/>
    <w:rsid w:val="004B1C9A"/>
    <w:rsid w:val="004B240E"/>
    <w:rsid w:val="004B29F4"/>
    <w:rsid w:val="004B2A9D"/>
    <w:rsid w:val="004B2FB1"/>
    <w:rsid w:val="004B399B"/>
    <w:rsid w:val="004B4168"/>
    <w:rsid w:val="004B480B"/>
    <w:rsid w:val="004B4C27"/>
    <w:rsid w:val="004B4E08"/>
    <w:rsid w:val="004B62E7"/>
    <w:rsid w:val="004B6407"/>
    <w:rsid w:val="004B68B5"/>
    <w:rsid w:val="004B6923"/>
    <w:rsid w:val="004B7240"/>
    <w:rsid w:val="004B7495"/>
    <w:rsid w:val="004B780F"/>
    <w:rsid w:val="004B7B56"/>
    <w:rsid w:val="004B7EE9"/>
    <w:rsid w:val="004C098E"/>
    <w:rsid w:val="004C20CF"/>
    <w:rsid w:val="004C299C"/>
    <w:rsid w:val="004C299E"/>
    <w:rsid w:val="004C2E2E"/>
    <w:rsid w:val="004C3080"/>
    <w:rsid w:val="004C38A9"/>
    <w:rsid w:val="004C3D88"/>
    <w:rsid w:val="004C3F0D"/>
    <w:rsid w:val="004C413E"/>
    <w:rsid w:val="004C4A41"/>
    <w:rsid w:val="004C4D54"/>
    <w:rsid w:val="004C5F79"/>
    <w:rsid w:val="004C63C9"/>
    <w:rsid w:val="004C7023"/>
    <w:rsid w:val="004C7513"/>
    <w:rsid w:val="004D02AC"/>
    <w:rsid w:val="004D0383"/>
    <w:rsid w:val="004D1576"/>
    <w:rsid w:val="004D1F3F"/>
    <w:rsid w:val="004D1F88"/>
    <w:rsid w:val="004D333E"/>
    <w:rsid w:val="004D38C7"/>
    <w:rsid w:val="004D3A72"/>
    <w:rsid w:val="004D3EE2"/>
    <w:rsid w:val="004D411C"/>
    <w:rsid w:val="004D5B42"/>
    <w:rsid w:val="004D5BBA"/>
    <w:rsid w:val="004D629C"/>
    <w:rsid w:val="004D6540"/>
    <w:rsid w:val="004D66E9"/>
    <w:rsid w:val="004D6916"/>
    <w:rsid w:val="004E0E64"/>
    <w:rsid w:val="004E14EB"/>
    <w:rsid w:val="004E1C2A"/>
    <w:rsid w:val="004E1DC3"/>
    <w:rsid w:val="004E265D"/>
    <w:rsid w:val="004E2ACB"/>
    <w:rsid w:val="004E30E7"/>
    <w:rsid w:val="004E38B0"/>
    <w:rsid w:val="004E3C28"/>
    <w:rsid w:val="004E4332"/>
    <w:rsid w:val="004E445A"/>
    <w:rsid w:val="004E4E0B"/>
    <w:rsid w:val="004E5594"/>
    <w:rsid w:val="004E5A9C"/>
    <w:rsid w:val="004E5CE5"/>
    <w:rsid w:val="004E6821"/>
    <w:rsid w:val="004E6856"/>
    <w:rsid w:val="004E6FB4"/>
    <w:rsid w:val="004E70B4"/>
    <w:rsid w:val="004F05FF"/>
    <w:rsid w:val="004F0977"/>
    <w:rsid w:val="004F13AE"/>
    <w:rsid w:val="004F1408"/>
    <w:rsid w:val="004F177A"/>
    <w:rsid w:val="004F2942"/>
    <w:rsid w:val="004F4DF3"/>
    <w:rsid w:val="004F4E1D"/>
    <w:rsid w:val="004F560C"/>
    <w:rsid w:val="004F616E"/>
    <w:rsid w:val="004F6257"/>
    <w:rsid w:val="004F6A25"/>
    <w:rsid w:val="004F6AB0"/>
    <w:rsid w:val="004F6B4D"/>
    <w:rsid w:val="004F6F40"/>
    <w:rsid w:val="005000BD"/>
    <w:rsid w:val="005000DD"/>
    <w:rsid w:val="00500412"/>
    <w:rsid w:val="00500B56"/>
    <w:rsid w:val="00502103"/>
    <w:rsid w:val="005023A1"/>
    <w:rsid w:val="005032B5"/>
    <w:rsid w:val="0050351F"/>
    <w:rsid w:val="00503948"/>
    <w:rsid w:val="00503B09"/>
    <w:rsid w:val="00503DCA"/>
    <w:rsid w:val="00504F5C"/>
    <w:rsid w:val="00505262"/>
    <w:rsid w:val="0050597B"/>
    <w:rsid w:val="00506DF8"/>
    <w:rsid w:val="00507451"/>
    <w:rsid w:val="00510087"/>
    <w:rsid w:val="00511F4D"/>
    <w:rsid w:val="00512113"/>
    <w:rsid w:val="005132A8"/>
    <w:rsid w:val="00513867"/>
    <w:rsid w:val="005141F1"/>
    <w:rsid w:val="00514D6B"/>
    <w:rsid w:val="00514ED5"/>
    <w:rsid w:val="0051574E"/>
    <w:rsid w:val="00516B54"/>
    <w:rsid w:val="0051725F"/>
    <w:rsid w:val="0051790F"/>
    <w:rsid w:val="00517F8C"/>
    <w:rsid w:val="00520095"/>
    <w:rsid w:val="00520645"/>
    <w:rsid w:val="0052114D"/>
    <w:rsid w:val="0052168D"/>
    <w:rsid w:val="00521A5D"/>
    <w:rsid w:val="00521E1E"/>
    <w:rsid w:val="00522BC0"/>
    <w:rsid w:val="0052396A"/>
    <w:rsid w:val="005246F1"/>
    <w:rsid w:val="0052734E"/>
    <w:rsid w:val="0052782C"/>
    <w:rsid w:val="00527A41"/>
    <w:rsid w:val="00530518"/>
    <w:rsid w:val="00530BD7"/>
    <w:rsid w:val="00530E46"/>
    <w:rsid w:val="005324EF"/>
    <w:rsid w:val="0053286B"/>
    <w:rsid w:val="005338B6"/>
    <w:rsid w:val="005349F8"/>
    <w:rsid w:val="00534C01"/>
    <w:rsid w:val="00535B64"/>
    <w:rsid w:val="00536369"/>
    <w:rsid w:val="005363A7"/>
    <w:rsid w:val="0053666B"/>
    <w:rsid w:val="005400FF"/>
    <w:rsid w:val="00540E99"/>
    <w:rsid w:val="00541130"/>
    <w:rsid w:val="00543CDB"/>
    <w:rsid w:val="005447BE"/>
    <w:rsid w:val="00546A8B"/>
    <w:rsid w:val="00546D5E"/>
    <w:rsid w:val="00546F02"/>
    <w:rsid w:val="00547051"/>
    <w:rsid w:val="0054770B"/>
    <w:rsid w:val="005478BA"/>
    <w:rsid w:val="00550083"/>
    <w:rsid w:val="00551073"/>
    <w:rsid w:val="0055112E"/>
    <w:rsid w:val="00551328"/>
    <w:rsid w:val="00551DA4"/>
    <w:rsid w:val="00551FFF"/>
    <w:rsid w:val="0055213A"/>
    <w:rsid w:val="00552799"/>
    <w:rsid w:val="00553054"/>
    <w:rsid w:val="0055347B"/>
    <w:rsid w:val="00554956"/>
    <w:rsid w:val="005555CC"/>
    <w:rsid w:val="005556A9"/>
    <w:rsid w:val="00556761"/>
    <w:rsid w:val="00557BE6"/>
    <w:rsid w:val="005600BC"/>
    <w:rsid w:val="005610F1"/>
    <w:rsid w:val="00561B3F"/>
    <w:rsid w:val="005626AB"/>
    <w:rsid w:val="00563104"/>
    <w:rsid w:val="005646C1"/>
    <w:rsid w:val="005646CC"/>
    <w:rsid w:val="00565221"/>
    <w:rsid w:val="005652E4"/>
    <w:rsid w:val="00565730"/>
    <w:rsid w:val="00566671"/>
    <w:rsid w:val="0056762F"/>
    <w:rsid w:val="00567B22"/>
    <w:rsid w:val="00570306"/>
    <w:rsid w:val="00570826"/>
    <w:rsid w:val="00570CA0"/>
    <w:rsid w:val="00570CC4"/>
    <w:rsid w:val="0057134C"/>
    <w:rsid w:val="005713D7"/>
    <w:rsid w:val="00571751"/>
    <w:rsid w:val="0057331C"/>
    <w:rsid w:val="00573328"/>
    <w:rsid w:val="0057337A"/>
    <w:rsid w:val="00573B9E"/>
    <w:rsid w:val="00573D3D"/>
    <w:rsid w:val="00573F07"/>
    <w:rsid w:val="0057478F"/>
    <w:rsid w:val="005747FF"/>
    <w:rsid w:val="00576415"/>
    <w:rsid w:val="00576A6E"/>
    <w:rsid w:val="00576F56"/>
    <w:rsid w:val="00577668"/>
    <w:rsid w:val="00577E36"/>
    <w:rsid w:val="00580283"/>
    <w:rsid w:val="00580D0F"/>
    <w:rsid w:val="00581C6F"/>
    <w:rsid w:val="00581F3D"/>
    <w:rsid w:val="00582350"/>
    <w:rsid w:val="005824C0"/>
    <w:rsid w:val="00582560"/>
    <w:rsid w:val="00582D17"/>
    <w:rsid w:val="00582FD7"/>
    <w:rsid w:val="005832ED"/>
    <w:rsid w:val="00583524"/>
    <w:rsid w:val="005835A2"/>
    <w:rsid w:val="0058367B"/>
    <w:rsid w:val="00583853"/>
    <w:rsid w:val="005857A8"/>
    <w:rsid w:val="0058620C"/>
    <w:rsid w:val="00587106"/>
    <w:rsid w:val="0058713B"/>
    <w:rsid w:val="005876D2"/>
    <w:rsid w:val="0059056C"/>
    <w:rsid w:val="0059130B"/>
    <w:rsid w:val="00592AE5"/>
    <w:rsid w:val="0059323C"/>
    <w:rsid w:val="00593642"/>
    <w:rsid w:val="00593665"/>
    <w:rsid w:val="00593F04"/>
    <w:rsid w:val="00594705"/>
    <w:rsid w:val="005960AD"/>
    <w:rsid w:val="00596689"/>
    <w:rsid w:val="005978FC"/>
    <w:rsid w:val="005A16FB"/>
    <w:rsid w:val="005A17F0"/>
    <w:rsid w:val="005A1A68"/>
    <w:rsid w:val="005A1BA1"/>
    <w:rsid w:val="005A1D50"/>
    <w:rsid w:val="005A2985"/>
    <w:rsid w:val="005A2A5A"/>
    <w:rsid w:val="005A3076"/>
    <w:rsid w:val="005A39FC"/>
    <w:rsid w:val="005A3B66"/>
    <w:rsid w:val="005A42C7"/>
    <w:rsid w:val="005A42E3"/>
    <w:rsid w:val="005A5F04"/>
    <w:rsid w:val="005A6DC2"/>
    <w:rsid w:val="005A74D8"/>
    <w:rsid w:val="005B063E"/>
    <w:rsid w:val="005B0820"/>
    <w:rsid w:val="005B0870"/>
    <w:rsid w:val="005B1762"/>
    <w:rsid w:val="005B1C3D"/>
    <w:rsid w:val="005B3225"/>
    <w:rsid w:val="005B3FF4"/>
    <w:rsid w:val="005B4871"/>
    <w:rsid w:val="005B4B88"/>
    <w:rsid w:val="005B5605"/>
    <w:rsid w:val="005B5D60"/>
    <w:rsid w:val="005B5E31"/>
    <w:rsid w:val="005B64AE"/>
    <w:rsid w:val="005B6C27"/>
    <w:rsid w:val="005B6E3D"/>
    <w:rsid w:val="005B70F8"/>
    <w:rsid w:val="005B7298"/>
    <w:rsid w:val="005C1BFC"/>
    <w:rsid w:val="005C3452"/>
    <w:rsid w:val="005C4AE6"/>
    <w:rsid w:val="005C52A1"/>
    <w:rsid w:val="005C5600"/>
    <w:rsid w:val="005C6E52"/>
    <w:rsid w:val="005C7B55"/>
    <w:rsid w:val="005D0175"/>
    <w:rsid w:val="005D10B6"/>
    <w:rsid w:val="005D164E"/>
    <w:rsid w:val="005D1CC4"/>
    <w:rsid w:val="005D2D62"/>
    <w:rsid w:val="005D3629"/>
    <w:rsid w:val="005D480E"/>
    <w:rsid w:val="005D5540"/>
    <w:rsid w:val="005D5A78"/>
    <w:rsid w:val="005D5DB0"/>
    <w:rsid w:val="005D67B9"/>
    <w:rsid w:val="005D6A60"/>
    <w:rsid w:val="005D774A"/>
    <w:rsid w:val="005D7A00"/>
    <w:rsid w:val="005D7EA9"/>
    <w:rsid w:val="005E0B43"/>
    <w:rsid w:val="005E1343"/>
    <w:rsid w:val="005E13D0"/>
    <w:rsid w:val="005E1533"/>
    <w:rsid w:val="005E2B20"/>
    <w:rsid w:val="005E2C8B"/>
    <w:rsid w:val="005E347E"/>
    <w:rsid w:val="005E3698"/>
    <w:rsid w:val="005E4742"/>
    <w:rsid w:val="005E5CFA"/>
    <w:rsid w:val="005E6829"/>
    <w:rsid w:val="005F0309"/>
    <w:rsid w:val="005F10D4"/>
    <w:rsid w:val="005F16C9"/>
    <w:rsid w:val="005F26E8"/>
    <w:rsid w:val="005F275A"/>
    <w:rsid w:val="005F2E08"/>
    <w:rsid w:val="005F3718"/>
    <w:rsid w:val="005F540A"/>
    <w:rsid w:val="005F7251"/>
    <w:rsid w:val="005F7834"/>
    <w:rsid w:val="005F78DD"/>
    <w:rsid w:val="005F7A4D"/>
    <w:rsid w:val="005F7A8F"/>
    <w:rsid w:val="005F7B95"/>
    <w:rsid w:val="006007EB"/>
    <w:rsid w:val="00600E7A"/>
    <w:rsid w:val="006019F0"/>
    <w:rsid w:val="00601AFC"/>
    <w:rsid w:val="00601B68"/>
    <w:rsid w:val="006026BA"/>
    <w:rsid w:val="00602F32"/>
    <w:rsid w:val="0060359B"/>
    <w:rsid w:val="00603F69"/>
    <w:rsid w:val="006040DA"/>
    <w:rsid w:val="006047BD"/>
    <w:rsid w:val="006056A2"/>
    <w:rsid w:val="00607675"/>
    <w:rsid w:val="006078CE"/>
    <w:rsid w:val="00610023"/>
    <w:rsid w:val="00610F11"/>
    <w:rsid w:val="00610F53"/>
    <w:rsid w:val="00610F74"/>
    <w:rsid w:val="0061250E"/>
    <w:rsid w:val="00612E3F"/>
    <w:rsid w:val="00613208"/>
    <w:rsid w:val="00614D00"/>
    <w:rsid w:val="00616767"/>
    <w:rsid w:val="0061698B"/>
    <w:rsid w:val="00616F61"/>
    <w:rsid w:val="0061762D"/>
    <w:rsid w:val="00617BAE"/>
    <w:rsid w:val="00620917"/>
    <w:rsid w:val="0062112E"/>
    <w:rsid w:val="0062163D"/>
    <w:rsid w:val="00621BCB"/>
    <w:rsid w:val="00621F86"/>
    <w:rsid w:val="0062281A"/>
    <w:rsid w:val="00623A9E"/>
    <w:rsid w:val="00624190"/>
    <w:rsid w:val="00624A20"/>
    <w:rsid w:val="00624C9B"/>
    <w:rsid w:val="006251EB"/>
    <w:rsid w:val="0062541D"/>
    <w:rsid w:val="00625D79"/>
    <w:rsid w:val="006270C3"/>
    <w:rsid w:val="00627205"/>
    <w:rsid w:val="0062796C"/>
    <w:rsid w:val="00627FA2"/>
    <w:rsid w:val="00630BB3"/>
    <w:rsid w:val="00630BD8"/>
    <w:rsid w:val="00631380"/>
    <w:rsid w:val="00632182"/>
    <w:rsid w:val="006332DE"/>
    <w:rsid w:val="006335DF"/>
    <w:rsid w:val="00633A4A"/>
    <w:rsid w:val="00634717"/>
    <w:rsid w:val="0063496A"/>
    <w:rsid w:val="006352AB"/>
    <w:rsid w:val="0063670E"/>
    <w:rsid w:val="006369CC"/>
    <w:rsid w:val="00637181"/>
    <w:rsid w:val="00637AF8"/>
    <w:rsid w:val="006400A0"/>
    <w:rsid w:val="00640CDC"/>
    <w:rsid w:val="006412BE"/>
    <w:rsid w:val="0064144D"/>
    <w:rsid w:val="00641609"/>
    <w:rsid w:val="0064160E"/>
    <w:rsid w:val="00642389"/>
    <w:rsid w:val="006439ED"/>
    <w:rsid w:val="0064405D"/>
    <w:rsid w:val="00644306"/>
    <w:rsid w:val="00644EAB"/>
    <w:rsid w:val="006450E2"/>
    <w:rsid w:val="006453D8"/>
    <w:rsid w:val="006457A5"/>
    <w:rsid w:val="006503EF"/>
    <w:rsid w:val="00650503"/>
    <w:rsid w:val="0065162D"/>
    <w:rsid w:val="00651A1C"/>
    <w:rsid w:val="00651AD8"/>
    <w:rsid w:val="00651E73"/>
    <w:rsid w:val="006522EF"/>
    <w:rsid w:val="006522FD"/>
    <w:rsid w:val="00652800"/>
    <w:rsid w:val="00653AB0"/>
    <w:rsid w:val="00653C5D"/>
    <w:rsid w:val="006544A7"/>
    <w:rsid w:val="006548FF"/>
    <w:rsid w:val="00654C99"/>
    <w:rsid w:val="006552BE"/>
    <w:rsid w:val="006553EC"/>
    <w:rsid w:val="00655EC4"/>
    <w:rsid w:val="006568A6"/>
    <w:rsid w:val="00660953"/>
    <w:rsid w:val="00661413"/>
    <w:rsid w:val="006618E3"/>
    <w:rsid w:val="00661D06"/>
    <w:rsid w:val="00661EB6"/>
    <w:rsid w:val="006638B4"/>
    <w:rsid w:val="00663DA5"/>
    <w:rsid w:val="0066400D"/>
    <w:rsid w:val="006641B3"/>
    <w:rsid w:val="006644C4"/>
    <w:rsid w:val="00664B08"/>
    <w:rsid w:val="00665F1A"/>
    <w:rsid w:val="0066665B"/>
    <w:rsid w:val="006667C6"/>
    <w:rsid w:val="00666B72"/>
    <w:rsid w:val="00666E5F"/>
    <w:rsid w:val="00667861"/>
    <w:rsid w:val="00670BBD"/>
    <w:rsid w:val="00670EE3"/>
    <w:rsid w:val="0067141D"/>
    <w:rsid w:val="00671735"/>
    <w:rsid w:val="00672902"/>
    <w:rsid w:val="00673149"/>
    <w:rsid w:val="0067331F"/>
    <w:rsid w:val="006742E8"/>
    <w:rsid w:val="0067482E"/>
    <w:rsid w:val="00674FFB"/>
    <w:rsid w:val="00675260"/>
    <w:rsid w:val="006761F3"/>
    <w:rsid w:val="00677A43"/>
    <w:rsid w:val="00677DDB"/>
    <w:rsid w:val="00677EF0"/>
    <w:rsid w:val="006814BF"/>
    <w:rsid w:val="00681DCF"/>
    <w:rsid w:val="00681F32"/>
    <w:rsid w:val="006826B1"/>
    <w:rsid w:val="00683AEC"/>
    <w:rsid w:val="00684672"/>
    <w:rsid w:val="0068481E"/>
    <w:rsid w:val="00685186"/>
    <w:rsid w:val="006856F4"/>
    <w:rsid w:val="0068583C"/>
    <w:rsid w:val="00685B59"/>
    <w:rsid w:val="0068666F"/>
    <w:rsid w:val="0068780A"/>
    <w:rsid w:val="00690267"/>
    <w:rsid w:val="006906E7"/>
    <w:rsid w:val="006931D4"/>
    <w:rsid w:val="00693350"/>
    <w:rsid w:val="00694485"/>
    <w:rsid w:val="00694584"/>
    <w:rsid w:val="00694E70"/>
    <w:rsid w:val="006954D4"/>
    <w:rsid w:val="0069598B"/>
    <w:rsid w:val="00695AF0"/>
    <w:rsid w:val="0069737A"/>
    <w:rsid w:val="0069757D"/>
    <w:rsid w:val="006A115D"/>
    <w:rsid w:val="006A1A8E"/>
    <w:rsid w:val="006A1CF6"/>
    <w:rsid w:val="006A2915"/>
    <w:rsid w:val="006A2D9E"/>
    <w:rsid w:val="006A3642"/>
    <w:rsid w:val="006A36DB"/>
    <w:rsid w:val="006A3EF2"/>
    <w:rsid w:val="006A4160"/>
    <w:rsid w:val="006A44D0"/>
    <w:rsid w:val="006A48C1"/>
    <w:rsid w:val="006A510D"/>
    <w:rsid w:val="006A51A4"/>
    <w:rsid w:val="006A57F3"/>
    <w:rsid w:val="006A586A"/>
    <w:rsid w:val="006B0291"/>
    <w:rsid w:val="006B06B2"/>
    <w:rsid w:val="006B1FE6"/>
    <w:rsid w:val="006B1FFA"/>
    <w:rsid w:val="006B20FA"/>
    <w:rsid w:val="006B2FFC"/>
    <w:rsid w:val="006B3564"/>
    <w:rsid w:val="006B36AA"/>
    <w:rsid w:val="006B37E6"/>
    <w:rsid w:val="006B3D8F"/>
    <w:rsid w:val="006B42E3"/>
    <w:rsid w:val="006B44E9"/>
    <w:rsid w:val="006B478C"/>
    <w:rsid w:val="006B4D69"/>
    <w:rsid w:val="006B65FD"/>
    <w:rsid w:val="006B6EAA"/>
    <w:rsid w:val="006B73E5"/>
    <w:rsid w:val="006C00A3"/>
    <w:rsid w:val="006C102B"/>
    <w:rsid w:val="006C10FC"/>
    <w:rsid w:val="006C2185"/>
    <w:rsid w:val="006C2B54"/>
    <w:rsid w:val="006C47A4"/>
    <w:rsid w:val="006C482F"/>
    <w:rsid w:val="006C4B47"/>
    <w:rsid w:val="006C4CDA"/>
    <w:rsid w:val="006C4FEE"/>
    <w:rsid w:val="006C615D"/>
    <w:rsid w:val="006C61C8"/>
    <w:rsid w:val="006C63F4"/>
    <w:rsid w:val="006C6676"/>
    <w:rsid w:val="006C6A4D"/>
    <w:rsid w:val="006C7AB5"/>
    <w:rsid w:val="006C7F1D"/>
    <w:rsid w:val="006D062E"/>
    <w:rsid w:val="006D0817"/>
    <w:rsid w:val="006D0996"/>
    <w:rsid w:val="006D2405"/>
    <w:rsid w:val="006D2CC5"/>
    <w:rsid w:val="006D3907"/>
    <w:rsid w:val="006D3A0E"/>
    <w:rsid w:val="006D3D6F"/>
    <w:rsid w:val="006D4A39"/>
    <w:rsid w:val="006D53A4"/>
    <w:rsid w:val="006D5A51"/>
    <w:rsid w:val="006D6748"/>
    <w:rsid w:val="006D7DC5"/>
    <w:rsid w:val="006E08A7"/>
    <w:rsid w:val="006E08C4"/>
    <w:rsid w:val="006E091B"/>
    <w:rsid w:val="006E1F87"/>
    <w:rsid w:val="006E2552"/>
    <w:rsid w:val="006E2D93"/>
    <w:rsid w:val="006E42C8"/>
    <w:rsid w:val="006E4800"/>
    <w:rsid w:val="006E560F"/>
    <w:rsid w:val="006E5B90"/>
    <w:rsid w:val="006E60D3"/>
    <w:rsid w:val="006E69B1"/>
    <w:rsid w:val="006E79B6"/>
    <w:rsid w:val="006F020E"/>
    <w:rsid w:val="006F054E"/>
    <w:rsid w:val="006F15D8"/>
    <w:rsid w:val="006F196D"/>
    <w:rsid w:val="006F1B19"/>
    <w:rsid w:val="006F244C"/>
    <w:rsid w:val="006F2A09"/>
    <w:rsid w:val="006F309E"/>
    <w:rsid w:val="006F34DB"/>
    <w:rsid w:val="006F3613"/>
    <w:rsid w:val="006F3839"/>
    <w:rsid w:val="006F4503"/>
    <w:rsid w:val="006F4BFA"/>
    <w:rsid w:val="006F6E16"/>
    <w:rsid w:val="006F71A9"/>
    <w:rsid w:val="00700048"/>
    <w:rsid w:val="00700346"/>
    <w:rsid w:val="0070190E"/>
    <w:rsid w:val="00701DAC"/>
    <w:rsid w:val="00703206"/>
    <w:rsid w:val="00704172"/>
    <w:rsid w:val="00704694"/>
    <w:rsid w:val="007058CD"/>
    <w:rsid w:val="00705BD3"/>
    <w:rsid w:val="00705D75"/>
    <w:rsid w:val="00706293"/>
    <w:rsid w:val="0070723B"/>
    <w:rsid w:val="00710DAD"/>
    <w:rsid w:val="007120D8"/>
    <w:rsid w:val="0071229A"/>
    <w:rsid w:val="007124A7"/>
    <w:rsid w:val="0071263E"/>
    <w:rsid w:val="00712DA7"/>
    <w:rsid w:val="00713035"/>
    <w:rsid w:val="00714956"/>
    <w:rsid w:val="00715685"/>
    <w:rsid w:val="00715F89"/>
    <w:rsid w:val="00716FB7"/>
    <w:rsid w:val="00717477"/>
    <w:rsid w:val="00717A62"/>
    <w:rsid w:val="00717C66"/>
    <w:rsid w:val="00717C8E"/>
    <w:rsid w:val="0072144B"/>
    <w:rsid w:val="00721469"/>
    <w:rsid w:val="00722D6B"/>
    <w:rsid w:val="007231B2"/>
    <w:rsid w:val="0072360C"/>
    <w:rsid w:val="00723956"/>
    <w:rsid w:val="00724203"/>
    <w:rsid w:val="00724325"/>
    <w:rsid w:val="00724631"/>
    <w:rsid w:val="00725C3B"/>
    <w:rsid w:val="00725D14"/>
    <w:rsid w:val="007266FB"/>
    <w:rsid w:val="00727F14"/>
    <w:rsid w:val="00730921"/>
    <w:rsid w:val="00731846"/>
    <w:rsid w:val="0073212B"/>
    <w:rsid w:val="00732DC1"/>
    <w:rsid w:val="0073364D"/>
    <w:rsid w:val="00733D6A"/>
    <w:rsid w:val="00734065"/>
    <w:rsid w:val="00734894"/>
    <w:rsid w:val="00734A62"/>
    <w:rsid w:val="00735327"/>
    <w:rsid w:val="00735451"/>
    <w:rsid w:val="0073637A"/>
    <w:rsid w:val="00736F68"/>
    <w:rsid w:val="007374A7"/>
    <w:rsid w:val="00740573"/>
    <w:rsid w:val="00741479"/>
    <w:rsid w:val="007414DA"/>
    <w:rsid w:val="0074182D"/>
    <w:rsid w:val="00741ACA"/>
    <w:rsid w:val="00741B12"/>
    <w:rsid w:val="007425F7"/>
    <w:rsid w:val="007433C0"/>
    <w:rsid w:val="007448D2"/>
    <w:rsid w:val="00744A73"/>
    <w:rsid w:val="00744DB8"/>
    <w:rsid w:val="00744F54"/>
    <w:rsid w:val="00745C28"/>
    <w:rsid w:val="00745E76"/>
    <w:rsid w:val="007460FF"/>
    <w:rsid w:val="007467CF"/>
    <w:rsid w:val="007474D4"/>
    <w:rsid w:val="00747E13"/>
    <w:rsid w:val="0075084C"/>
    <w:rsid w:val="007508D7"/>
    <w:rsid w:val="007515CD"/>
    <w:rsid w:val="00752B78"/>
    <w:rsid w:val="0075322D"/>
    <w:rsid w:val="00753D56"/>
    <w:rsid w:val="00755AEB"/>
    <w:rsid w:val="00755C36"/>
    <w:rsid w:val="00755DFB"/>
    <w:rsid w:val="007560A8"/>
    <w:rsid w:val="007564AE"/>
    <w:rsid w:val="00757591"/>
    <w:rsid w:val="00757633"/>
    <w:rsid w:val="00757A59"/>
    <w:rsid w:val="00757DD5"/>
    <w:rsid w:val="00761746"/>
    <w:rsid w:val="007617A7"/>
    <w:rsid w:val="00762125"/>
    <w:rsid w:val="007623DF"/>
    <w:rsid w:val="007624F3"/>
    <w:rsid w:val="007635C3"/>
    <w:rsid w:val="00763AED"/>
    <w:rsid w:val="007644E8"/>
    <w:rsid w:val="00765E06"/>
    <w:rsid w:val="00765F79"/>
    <w:rsid w:val="00766671"/>
    <w:rsid w:val="00766A1D"/>
    <w:rsid w:val="00766BC2"/>
    <w:rsid w:val="00767A7D"/>
    <w:rsid w:val="00770223"/>
    <w:rsid w:val="007706FF"/>
    <w:rsid w:val="00770891"/>
    <w:rsid w:val="007709DA"/>
    <w:rsid w:val="00770C61"/>
    <w:rsid w:val="007717B0"/>
    <w:rsid w:val="00772331"/>
    <w:rsid w:val="00772BA3"/>
    <w:rsid w:val="00772CD8"/>
    <w:rsid w:val="0077319B"/>
    <w:rsid w:val="007733DC"/>
    <w:rsid w:val="007736D7"/>
    <w:rsid w:val="007763FE"/>
    <w:rsid w:val="0077682F"/>
    <w:rsid w:val="00776998"/>
    <w:rsid w:val="00776AC3"/>
    <w:rsid w:val="00777558"/>
    <w:rsid w:val="007776A2"/>
    <w:rsid w:val="00777708"/>
    <w:rsid w:val="00777849"/>
    <w:rsid w:val="007805AB"/>
    <w:rsid w:val="00780A99"/>
    <w:rsid w:val="00781C4F"/>
    <w:rsid w:val="00782487"/>
    <w:rsid w:val="00782A2E"/>
    <w:rsid w:val="00782B11"/>
    <w:rsid w:val="0078327D"/>
    <w:rsid w:val="007836C0"/>
    <w:rsid w:val="00783D18"/>
    <w:rsid w:val="00783F3F"/>
    <w:rsid w:val="00783F8F"/>
    <w:rsid w:val="00785BE0"/>
    <w:rsid w:val="0078667E"/>
    <w:rsid w:val="007877A8"/>
    <w:rsid w:val="007919C8"/>
    <w:rsid w:val="007919DC"/>
    <w:rsid w:val="00791B72"/>
    <w:rsid w:val="00791C7F"/>
    <w:rsid w:val="007924EF"/>
    <w:rsid w:val="00793011"/>
    <w:rsid w:val="00793111"/>
    <w:rsid w:val="00796256"/>
    <w:rsid w:val="00796620"/>
    <w:rsid w:val="00796888"/>
    <w:rsid w:val="007A047E"/>
    <w:rsid w:val="007A121B"/>
    <w:rsid w:val="007A1326"/>
    <w:rsid w:val="007A1AA1"/>
    <w:rsid w:val="007A2B7B"/>
    <w:rsid w:val="007A3356"/>
    <w:rsid w:val="007A36F3"/>
    <w:rsid w:val="007A4CEF"/>
    <w:rsid w:val="007A55A8"/>
    <w:rsid w:val="007A7F03"/>
    <w:rsid w:val="007B1528"/>
    <w:rsid w:val="007B1539"/>
    <w:rsid w:val="007B24C4"/>
    <w:rsid w:val="007B28BF"/>
    <w:rsid w:val="007B3B4B"/>
    <w:rsid w:val="007B3B7E"/>
    <w:rsid w:val="007B50E4"/>
    <w:rsid w:val="007B5236"/>
    <w:rsid w:val="007B6B2F"/>
    <w:rsid w:val="007C057B"/>
    <w:rsid w:val="007C0B33"/>
    <w:rsid w:val="007C1661"/>
    <w:rsid w:val="007C1A9E"/>
    <w:rsid w:val="007C273C"/>
    <w:rsid w:val="007C2A48"/>
    <w:rsid w:val="007C32F2"/>
    <w:rsid w:val="007C3A45"/>
    <w:rsid w:val="007C416B"/>
    <w:rsid w:val="007C57C5"/>
    <w:rsid w:val="007C593C"/>
    <w:rsid w:val="007C6E38"/>
    <w:rsid w:val="007C6FDA"/>
    <w:rsid w:val="007C78B6"/>
    <w:rsid w:val="007D212E"/>
    <w:rsid w:val="007D2EC5"/>
    <w:rsid w:val="007D4347"/>
    <w:rsid w:val="007D458F"/>
    <w:rsid w:val="007D4774"/>
    <w:rsid w:val="007D4A95"/>
    <w:rsid w:val="007D5157"/>
    <w:rsid w:val="007D5655"/>
    <w:rsid w:val="007D581D"/>
    <w:rsid w:val="007D5A52"/>
    <w:rsid w:val="007D614F"/>
    <w:rsid w:val="007D62B1"/>
    <w:rsid w:val="007D73C0"/>
    <w:rsid w:val="007D7CF5"/>
    <w:rsid w:val="007D7E58"/>
    <w:rsid w:val="007E0BEA"/>
    <w:rsid w:val="007E41AD"/>
    <w:rsid w:val="007E42AF"/>
    <w:rsid w:val="007E4342"/>
    <w:rsid w:val="007E4539"/>
    <w:rsid w:val="007E497E"/>
    <w:rsid w:val="007E51F4"/>
    <w:rsid w:val="007E5611"/>
    <w:rsid w:val="007E5761"/>
    <w:rsid w:val="007E5E9E"/>
    <w:rsid w:val="007E69F2"/>
    <w:rsid w:val="007E6E9A"/>
    <w:rsid w:val="007E7486"/>
    <w:rsid w:val="007E7851"/>
    <w:rsid w:val="007E7E49"/>
    <w:rsid w:val="007F0081"/>
    <w:rsid w:val="007F07EC"/>
    <w:rsid w:val="007F0AC7"/>
    <w:rsid w:val="007F0BED"/>
    <w:rsid w:val="007F1493"/>
    <w:rsid w:val="007F15BC"/>
    <w:rsid w:val="007F213A"/>
    <w:rsid w:val="007F220A"/>
    <w:rsid w:val="007F3524"/>
    <w:rsid w:val="007F3750"/>
    <w:rsid w:val="007F39D6"/>
    <w:rsid w:val="007F4C4A"/>
    <w:rsid w:val="007F576D"/>
    <w:rsid w:val="007F60DB"/>
    <w:rsid w:val="007F637A"/>
    <w:rsid w:val="007F66A6"/>
    <w:rsid w:val="007F68BA"/>
    <w:rsid w:val="007F6C5B"/>
    <w:rsid w:val="007F76BF"/>
    <w:rsid w:val="007F78C7"/>
    <w:rsid w:val="007F7C8A"/>
    <w:rsid w:val="008003CD"/>
    <w:rsid w:val="00800512"/>
    <w:rsid w:val="00801331"/>
    <w:rsid w:val="008015BB"/>
    <w:rsid w:val="00801687"/>
    <w:rsid w:val="008019EE"/>
    <w:rsid w:val="00802022"/>
    <w:rsid w:val="0080207C"/>
    <w:rsid w:val="008028A3"/>
    <w:rsid w:val="008031CC"/>
    <w:rsid w:val="00803A52"/>
    <w:rsid w:val="00804F19"/>
    <w:rsid w:val="00805924"/>
    <w:rsid w:val="008059C1"/>
    <w:rsid w:val="0080602D"/>
    <w:rsid w:val="0080662F"/>
    <w:rsid w:val="00806C91"/>
    <w:rsid w:val="00807C0B"/>
    <w:rsid w:val="0081065F"/>
    <w:rsid w:val="0081071A"/>
    <w:rsid w:val="00810E72"/>
    <w:rsid w:val="00810F3E"/>
    <w:rsid w:val="0081164F"/>
    <w:rsid w:val="0081179B"/>
    <w:rsid w:val="008128E6"/>
    <w:rsid w:val="00812DCB"/>
    <w:rsid w:val="00813507"/>
    <w:rsid w:val="008139A1"/>
    <w:rsid w:val="00813FA5"/>
    <w:rsid w:val="0081523F"/>
    <w:rsid w:val="00815E80"/>
    <w:rsid w:val="0081612E"/>
    <w:rsid w:val="00816151"/>
    <w:rsid w:val="00816F77"/>
    <w:rsid w:val="00817268"/>
    <w:rsid w:val="008175AF"/>
    <w:rsid w:val="00817748"/>
    <w:rsid w:val="008203B7"/>
    <w:rsid w:val="008209BA"/>
    <w:rsid w:val="00820BB7"/>
    <w:rsid w:val="008212BE"/>
    <w:rsid w:val="008218CF"/>
    <w:rsid w:val="008248E7"/>
    <w:rsid w:val="00824F02"/>
    <w:rsid w:val="00825595"/>
    <w:rsid w:val="008262BE"/>
    <w:rsid w:val="00826BD1"/>
    <w:rsid w:val="00826C4F"/>
    <w:rsid w:val="00826F7D"/>
    <w:rsid w:val="0082721D"/>
    <w:rsid w:val="00827F86"/>
    <w:rsid w:val="00830A48"/>
    <w:rsid w:val="00831C89"/>
    <w:rsid w:val="00832B45"/>
    <w:rsid w:val="00832DA5"/>
    <w:rsid w:val="00832F4B"/>
    <w:rsid w:val="008333AE"/>
    <w:rsid w:val="00833A2E"/>
    <w:rsid w:val="00833C52"/>
    <w:rsid w:val="00833EDF"/>
    <w:rsid w:val="00834038"/>
    <w:rsid w:val="00834334"/>
    <w:rsid w:val="008348C8"/>
    <w:rsid w:val="00836064"/>
    <w:rsid w:val="008377AF"/>
    <w:rsid w:val="0084006E"/>
    <w:rsid w:val="008404C4"/>
    <w:rsid w:val="0084056D"/>
    <w:rsid w:val="008405AA"/>
    <w:rsid w:val="00841080"/>
    <w:rsid w:val="008412F7"/>
    <w:rsid w:val="008413D8"/>
    <w:rsid w:val="008414BB"/>
    <w:rsid w:val="00841B54"/>
    <w:rsid w:val="0084229E"/>
    <w:rsid w:val="00843187"/>
    <w:rsid w:val="008434A7"/>
    <w:rsid w:val="00843ED1"/>
    <w:rsid w:val="008455DA"/>
    <w:rsid w:val="00845C93"/>
    <w:rsid w:val="008461AF"/>
    <w:rsid w:val="0084631E"/>
    <w:rsid w:val="00846503"/>
    <w:rsid w:val="008467D0"/>
    <w:rsid w:val="008470D0"/>
    <w:rsid w:val="00847278"/>
    <w:rsid w:val="00847F8C"/>
    <w:rsid w:val="0085031A"/>
    <w:rsid w:val="008505DC"/>
    <w:rsid w:val="008509F0"/>
    <w:rsid w:val="0085179F"/>
    <w:rsid w:val="00851875"/>
    <w:rsid w:val="00852357"/>
    <w:rsid w:val="00852B7B"/>
    <w:rsid w:val="0085448C"/>
    <w:rsid w:val="00855048"/>
    <w:rsid w:val="00855890"/>
    <w:rsid w:val="008563D3"/>
    <w:rsid w:val="00856E64"/>
    <w:rsid w:val="00860A52"/>
    <w:rsid w:val="00862062"/>
    <w:rsid w:val="00862589"/>
    <w:rsid w:val="00862960"/>
    <w:rsid w:val="00863532"/>
    <w:rsid w:val="008635C1"/>
    <w:rsid w:val="008641E8"/>
    <w:rsid w:val="00864336"/>
    <w:rsid w:val="00864EAE"/>
    <w:rsid w:val="008651B9"/>
    <w:rsid w:val="008653CA"/>
    <w:rsid w:val="00865EC3"/>
    <w:rsid w:val="0086629C"/>
    <w:rsid w:val="00866415"/>
    <w:rsid w:val="008664BF"/>
    <w:rsid w:val="0086672A"/>
    <w:rsid w:val="00867469"/>
    <w:rsid w:val="008679CC"/>
    <w:rsid w:val="0087067F"/>
    <w:rsid w:val="00870838"/>
    <w:rsid w:val="00870A3D"/>
    <w:rsid w:val="00870D25"/>
    <w:rsid w:val="008718EC"/>
    <w:rsid w:val="008721A8"/>
    <w:rsid w:val="008736AC"/>
    <w:rsid w:val="00873771"/>
    <w:rsid w:val="0087399C"/>
    <w:rsid w:val="008741D0"/>
    <w:rsid w:val="00874C1F"/>
    <w:rsid w:val="00874C33"/>
    <w:rsid w:val="008764D3"/>
    <w:rsid w:val="008771BA"/>
    <w:rsid w:val="008773F6"/>
    <w:rsid w:val="00877F0D"/>
    <w:rsid w:val="00880A08"/>
    <w:rsid w:val="00880EB8"/>
    <w:rsid w:val="008813A0"/>
    <w:rsid w:val="00881B53"/>
    <w:rsid w:val="00881B9F"/>
    <w:rsid w:val="00882878"/>
    <w:rsid w:val="00882E98"/>
    <w:rsid w:val="00883242"/>
    <w:rsid w:val="00883454"/>
    <w:rsid w:val="00883539"/>
    <w:rsid w:val="00883764"/>
    <w:rsid w:val="00883A53"/>
    <w:rsid w:val="00883FE7"/>
    <w:rsid w:val="00884E6B"/>
    <w:rsid w:val="0088522A"/>
    <w:rsid w:val="0088526C"/>
    <w:rsid w:val="00885C59"/>
    <w:rsid w:val="00885F34"/>
    <w:rsid w:val="00886B28"/>
    <w:rsid w:val="008870A8"/>
    <w:rsid w:val="00887312"/>
    <w:rsid w:val="008873D6"/>
    <w:rsid w:val="00890C47"/>
    <w:rsid w:val="008914D3"/>
    <w:rsid w:val="0089256F"/>
    <w:rsid w:val="00892ECA"/>
    <w:rsid w:val="00893CDB"/>
    <w:rsid w:val="00893D12"/>
    <w:rsid w:val="0089466B"/>
    <w:rsid w:val="0089468F"/>
    <w:rsid w:val="00895105"/>
    <w:rsid w:val="00895316"/>
    <w:rsid w:val="00895861"/>
    <w:rsid w:val="00895EF6"/>
    <w:rsid w:val="008967D8"/>
    <w:rsid w:val="00897B91"/>
    <w:rsid w:val="008A00A0"/>
    <w:rsid w:val="008A0836"/>
    <w:rsid w:val="008A08A9"/>
    <w:rsid w:val="008A0AEE"/>
    <w:rsid w:val="008A1693"/>
    <w:rsid w:val="008A21F0"/>
    <w:rsid w:val="008A3FD4"/>
    <w:rsid w:val="008A5279"/>
    <w:rsid w:val="008A5DE5"/>
    <w:rsid w:val="008A68DB"/>
    <w:rsid w:val="008A7799"/>
    <w:rsid w:val="008A7C8B"/>
    <w:rsid w:val="008B01AB"/>
    <w:rsid w:val="008B17E8"/>
    <w:rsid w:val="008B1FDB"/>
    <w:rsid w:val="008B2A5B"/>
    <w:rsid w:val="008B367A"/>
    <w:rsid w:val="008B39E4"/>
    <w:rsid w:val="008B430F"/>
    <w:rsid w:val="008B44C9"/>
    <w:rsid w:val="008B46E6"/>
    <w:rsid w:val="008B4D2E"/>
    <w:rsid w:val="008B4DA3"/>
    <w:rsid w:val="008B4E20"/>
    <w:rsid w:val="008B4FF4"/>
    <w:rsid w:val="008B574A"/>
    <w:rsid w:val="008B62A0"/>
    <w:rsid w:val="008B63A1"/>
    <w:rsid w:val="008B65FB"/>
    <w:rsid w:val="008B6729"/>
    <w:rsid w:val="008B6B75"/>
    <w:rsid w:val="008B71D5"/>
    <w:rsid w:val="008B7289"/>
    <w:rsid w:val="008B77FF"/>
    <w:rsid w:val="008B7F83"/>
    <w:rsid w:val="008C085A"/>
    <w:rsid w:val="008C1A20"/>
    <w:rsid w:val="008C2013"/>
    <w:rsid w:val="008C28DD"/>
    <w:rsid w:val="008C2FB5"/>
    <w:rsid w:val="008C302C"/>
    <w:rsid w:val="008C4B8A"/>
    <w:rsid w:val="008C4CAB"/>
    <w:rsid w:val="008C5562"/>
    <w:rsid w:val="008C5DD1"/>
    <w:rsid w:val="008C6461"/>
    <w:rsid w:val="008C6A74"/>
    <w:rsid w:val="008C6BA4"/>
    <w:rsid w:val="008C6F82"/>
    <w:rsid w:val="008C6FD6"/>
    <w:rsid w:val="008C6FEE"/>
    <w:rsid w:val="008C7CBC"/>
    <w:rsid w:val="008D0067"/>
    <w:rsid w:val="008D1253"/>
    <w:rsid w:val="008D125E"/>
    <w:rsid w:val="008D1DA0"/>
    <w:rsid w:val="008D23FB"/>
    <w:rsid w:val="008D4DFC"/>
    <w:rsid w:val="008D5308"/>
    <w:rsid w:val="008D55BF"/>
    <w:rsid w:val="008D5E6D"/>
    <w:rsid w:val="008D61E0"/>
    <w:rsid w:val="008D6722"/>
    <w:rsid w:val="008D6C88"/>
    <w:rsid w:val="008D6DDE"/>
    <w:rsid w:val="008D6E09"/>
    <w:rsid w:val="008D6E1D"/>
    <w:rsid w:val="008D7958"/>
    <w:rsid w:val="008D7AB2"/>
    <w:rsid w:val="008E0259"/>
    <w:rsid w:val="008E032E"/>
    <w:rsid w:val="008E05DC"/>
    <w:rsid w:val="008E0745"/>
    <w:rsid w:val="008E131D"/>
    <w:rsid w:val="008E1B72"/>
    <w:rsid w:val="008E1D8C"/>
    <w:rsid w:val="008E2A6F"/>
    <w:rsid w:val="008E43E0"/>
    <w:rsid w:val="008E4A0E"/>
    <w:rsid w:val="008E4E59"/>
    <w:rsid w:val="008E55E9"/>
    <w:rsid w:val="008E6224"/>
    <w:rsid w:val="008E7594"/>
    <w:rsid w:val="008F0115"/>
    <w:rsid w:val="008F0383"/>
    <w:rsid w:val="008F1F6A"/>
    <w:rsid w:val="008F28E7"/>
    <w:rsid w:val="008F36F3"/>
    <w:rsid w:val="008F3C63"/>
    <w:rsid w:val="008F3EDF"/>
    <w:rsid w:val="008F56DB"/>
    <w:rsid w:val="008F6534"/>
    <w:rsid w:val="008F687C"/>
    <w:rsid w:val="008F693A"/>
    <w:rsid w:val="008F6DAC"/>
    <w:rsid w:val="008F6DF4"/>
    <w:rsid w:val="008F7E8B"/>
    <w:rsid w:val="0090053B"/>
    <w:rsid w:val="00900AF5"/>
    <w:rsid w:val="00900E59"/>
    <w:rsid w:val="00900FCF"/>
    <w:rsid w:val="00901298"/>
    <w:rsid w:val="009019BB"/>
    <w:rsid w:val="00901E7F"/>
    <w:rsid w:val="00902919"/>
    <w:rsid w:val="0090301B"/>
    <w:rsid w:val="0090315B"/>
    <w:rsid w:val="009033B0"/>
    <w:rsid w:val="00903403"/>
    <w:rsid w:val="009039F9"/>
    <w:rsid w:val="00903B6C"/>
    <w:rsid w:val="00904350"/>
    <w:rsid w:val="00904D31"/>
    <w:rsid w:val="009050E3"/>
    <w:rsid w:val="00905926"/>
    <w:rsid w:val="00905E6C"/>
    <w:rsid w:val="0090604A"/>
    <w:rsid w:val="00907038"/>
    <w:rsid w:val="009078AB"/>
    <w:rsid w:val="00907D01"/>
    <w:rsid w:val="009100D2"/>
    <w:rsid w:val="0091055E"/>
    <w:rsid w:val="00910D05"/>
    <w:rsid w:val="00911F2D"/>
    <w:rsid w:val="00912C5D"/>
    <w:rsid w:val="00912EC7"/>
    <w:rsid w:val="00913D40"/>
    <w:rsid w:val="00913F89"/>
    <w:rsid w:val="00914216"/>
    <w:rsid w:val="009148DD"/>
    <w:rsid w:val="00915222"/>
    <w:rsid w:val="009153A2"/>
    <w:rsid w:val="0091571A"/>
    <w:rsid w:val="00915AC4"/>
    <w:rsid w:val="009167A1"/>
    <w:rsid w:val="00916CA6"/>
    <w:rsid w:val="00920404"/>
    <w:rsid w:val="009206E3"/>
    <w:rsid w:val="00920A1E"/>
    <w:rsid w:val="00920BE0"/>
    <w:rsid w:val="00920C4E"/>
    <w:rsid w:val="00920C71"/>
    <w:rsid w:val="009221AD"/>
    <w:rsid w:val="009227DD"/>
    <w:rsid w:val="00923015"/>
    <w:rsid w:val="009234D0"/>
    <w:rsid w:val="00924704"/>
    <w:rsid w:val="00924E0E"/>
    <w:rsid w:val="00924E9E"/>
    <w:rsid w:val="00925013"/>
    <w:rsid w:val="00925024"/>
    <w:rsid w:val="00925655"/>
    <w:rsid w:val="00925733"/>
    <w:rsid w:val="009257A8"/>
    <w:rsid w:val="00925C8B"/>
    <w:rsid w:val="009261C8"/>
    <w:rsid w:val="0092664C"/>
    <w:rsid w:val="00926909"/>
    <w:rsid w:val="00926A89"/>
    <w:rsid w:val="00926D03"/>
    <w:rsid w:val="00926F76"/>
    <w:rsid w:val="0092703B"/>
    <w:rsid w:val="00927DB3"/>
    <w:rsid w:val="00927E08"/>
    <w:rsid w:val="00927E67"/>
    <w:rsid w:val="00930767"/>
    <w:rsid w:val="00930D17"/>
    <w:rsid w:val="00930ED6"/>
    <w:rsid w:val="009310DD"/>
    <w:rsid w:val="00931206"/>
    <w:rsid w:val="009316C5"/>
    <w:rsid w:val="00931DB0"/>
    <w:rsid w:val="00932077"/>
    <w:rsid w:val="00932A03"/>
    <w:rsid w:val="0093313E"/>
    <w:rsid w:val="009331F9"/>
    <w:rsid w:val="00933FFB"/>
    <w:rsid w:val="00934012"/>
    <w:rsid w:val="00934B12"/>
    <w:rsid w:val="00934B26"/>
    <w:rsid w:val="00935086"/>
    <w:rsid w:val="009352B4"/>
    <w:rsid w:val="0093530F"/>
    <w:rsid w:val="0093592F"/>
    <w:rsid w:val="00935A96"/>
    <w:rsid w:val="00935E65"/>
    <w:rsid w:val="009363F0"/>
    <w:rsid w:val="00936657"/>
    <w:rsid w:val="0093688D"/>
    <w:rsid w:val="00936C2F"/>
    <w:rsid w:val="00937999"/>
    <w:rsid w:val="00941443"/>
    <w:rsid w:val="0094159C"/>
    <w:rsid w:val="0094165A"/>
    <w:rsid w:val="00942056"/>
    <w:rsid w:val="009428CD"/>
    <w:rsid w:val="009429D1"/>
    <w:rsid w:val="00942E67"/>
    <w:rsid w:val="00942EA1"/>
    <w:rsid w:val="00943299"/>
    <w:rsid w:val="009438A7"/>
    <w:rsid w:val="009441CA"/>
    <w:rsid w:val="009458AF"/>
    <w:rsid w:val="00946555"/>
    <w:rsid w:val="00950059"/>
    <w:rsid w:val="009500C7"/>
    <w:rsid w:val="00951FE5"/>
    <w:rsid w:val="009520A1"/>
    <w:rsid w:val="009522E2"/>
    <w:rsid w:val="0095259D"/>
    <w:rsid w:val="009528C1"/>
    <w:rsid w:val="00952A5A"/>
    <w:rsid w:val="009532C7"/>
    <w:rsid w:val="00953891"/>
    <w:rsid w:val="00953E82"/>
    <w:rsid w:val="00955D6C"/>
    <w:rsid w:val="00957107"/>
    <w:rsid w:val="00957A8B"/>
    <w:rsid w:val="00960547"/>
    <w:rsid w:val="0096061A"/>
    <w:rsid w:val="009608FB"/>
    <w:rsid w:val="00960CCA"/>
    <w:rsid w:val="00960E03"/>
    <w:rsid w:val="009624AB"/>
    <w:rsid w:val="009634F6"/>
    <w:rsid w:val="00963579"/>
    <w:rsid w:val="00963FEC"/>
    <w:rsid w:val="0096422F"/>
    <w:rsid w:val="00964AE3"/>
    <w:rsid w:val="00965249"/>
    <w:rsid w:val="00965F05"/>
    <w:rsid w:val="00966E1E"/>
    <w:rsid w:val="0096720F"/>
    <w:rsid w:val="009675E3"/>
    <w:rsid w:val="0097036E"/>
    <w:rsid w:val="00970968"/>
    <w:rsid w:val="009712A3"/>
    <w:rsid w:val="009718BF"/>
    <w:rsid w:val="009738D5"/>
    <w:rsid w:val="00973DB2"/>
    <w:rsid w:val="00973EF2"/>
    <w:rsid w:val="00975B4D"/>
    <w:rsid w:val="009771A9"/>
    <w:rsid w:val="00977E39"/>
    <w:rsid w:val="0098063F"/>
    <w:rsid w:val="009810CC"/>
    <w:rsid w:val="00981475"/>
    <w:rsid w:val="00981668"/>
    <w:rsid w:val="0098183B"/>
    <w:rsid w:val="0098267D"/>
    <w:rsid w:val="009839F4"/>
    <w:rsid w:val="00984331"/>
    <w:rsid w:val="00984C07"/>
    <w:rsid w:val="0098598B"/>
    <w:rsid w:val="00985A68"/>
    <w:rsid w:val="00985F4F"/>
    <w:rsid w:val="00985F69"/>
    <w:rsid w:val="00986615"/>
    <w:rsid w:val="00986E7D"/>
    <w:rsid w:val="00986E99"/>
    <w:rsid w:val="009875D0"/>
    <w:rsid w:val="00987813"/>
    <w:rsid w:val="00987A46"/>
    <w:rsid w:val="00990C18"/>
    <w:rsid w:val="00990C46"/>
    <w:rsid w:val="00991DEF"/>
    <w:rsid w:val="00992659"/>
    <w:rsid w:val="0099359F"/>
    <w:rsid w:val="00993B98"/>
    <w:rsid w:val="00993F37"/>
    <w:rsid w:val="00993F3E"/>
    <w:rsid w:val="009943CC"/>
    <w:rsid w:val="009944F9"/>
    <w:rsid w:val="0099494E"/>
    <w:rsid w:val="00995954"/>
    <w:rsid w:val="00995E81"/>
    <w:rsid w:val="00995EA2"/>
    <w:rsid w:val="00996470"/>
    <w:rsid w:val="00996603"/>
    <w:rsid w:val="00997398"/>
    <w:rsid w:val="009974A5"/>
    <w:rsid w:val="009974B3"/>
    <w:rsid w:val="00997BA4"/>
    <w:rsid w:val="00997F5D"/>
    <w:rsid w:val="009A0093"/>
    <w:rsid w:val="009A0220"/>
    <w:rsid w:val="009A09AC"/>
    <w:rsid w:val="009A0B43"/>
    <w:rsid w:val="009A115A"/>
    <w:rsid w:val="009A1BBC"/>
    <w:rsid w:val="009A2864"/>
    <w:rsid w:val="009A313E"/>
    <w:rsid w:val="009A3EAC"/>
    <w:rsid w:val="009A40D9"/>
    <w:rsid w:val="009A44A8"/>
    <w:rsid w:val="009A4ABA"/>
    <w:rsid w:val="009A53F6"/>
    <w:rsid w:val="009A6211"/>
    <w:rsid w:val="009A6B29"/>
    <w:rsid w:val="009A73B8"/>
    <w:rsid w:val="009B08F7"/>
    <w:rsid w:val="009B165F"/>
    <w:rsid w:val="009B1CB6"/>
    <w:rsid w:val="009B2E67"/>
    <w:rsid w:val="009B417F"/>
    <w:rsid w:val="009B4483"/>
    <w:rsid w:val="009B4680"/>
    <w:rsid w:val="009B5879"/>
    <w:rsid w:val="009B5A96"/>
    <w:rsid w:val="009B6030"/>
    <w:rsid w:val="009C02F3"/>
    <w:rsid w:val="009C0698"/>
    <w:rsid w:val="009C098A"/>
    <w:rsid w:val="009C0A73"/>
    <w:rsid w:val="009C0DA0"/>
    <w:rsid w:val="009C1693"/>
    <w:rsid w:val="009C1AD9"/>
    <w:rsid w:val="009C1FCA"/>
    <w:rsid w:val="009C239F"/>
    <w:rsid w:val="009C3001"/>
    <w:rsid w:val="009C44C9"/>
    <w:rsid w:val="009C54C0"/>
    <w:rsid w:val="009C575A"/>
    <w:rsid w:val="009C5C4D"/>
    <w:rsid w:val="009C65D7"/>
    <w:rsid w:val="009C6822"/>
    <w:rsid w:val="009C6905"/>
    <w:rsid w:val="009C69B7"/>
    <w:rsid w:val="009C72FE"/>
    <w:rsid w:val="009C7379"/>
    <w:rsid w:val="009C7B8B"/>
    <w:rsid w:val="009D081A"/>
    <w:rsid w:val="009D0C17"/>
    <w:rsid w:val="009D0D20"/>
    <w:rsid w:val="009D0FAB"/>
    <w:rsid w:val="009D1EBE"/>
    <w:rsid w:val="009D2409"/>
    <w:rsid w:val="009D2983"/>
    <w:rsid w:val="009D2BE0"/>
    <w:rsid w:val="009D2C2D"/>
    <w:rsid w:val="009D36ED"/>
    <w:rsid w:val="009D4F4A"/>
    <w:rsid w:val="009D572A"/>
    <w:rsid w:val="009D6050"/>
    <w:rsid w:val="009D67D9"/>
    <w:rsid w:val="009D7742"/>
    <w:rsid w:val="009D7D50"/>
    <w:rsid w:val="009E037B"/>
    <w:rsid w:val="009E05EC"/>
    <w:rsid w:val="009E0CF8"/>
    <w:rsid w:val="009E0E65"/>
    <w:rsid w:val="009E16BB"/>
    <w:rsid w:val="009E3287"/>
    <w:rsid w:val="009E3679"/>
    <w:rsid w:val="009E45E4"/>
    <w:rsid w:val="009E4D22"/>
    <w:rsid w:val="009E56EB"/>
    <w:rsid w:val="009E5934"/>
    <w:rsid w:val="009E5D48"/>
    <w:rsid w:val="009E6AB6"/>
    <w:rsid w:val="009E6B21"/>
    <w:rsid w:val="009E7F27"/>
    <w:rsid w:val="009F09F6"/>
    <w:rsid w:val="009F0A76"/>
    <w:rsid w:val="009F1A7D"/>
    <w:rsid w:val="009F25A7"/>
    <w:rsid w:val="009F3431"/>
    <w:rsid w:val="009F3838"/>
    <w:rsid w:val="009F3875"/>
    <w:rsid w:val="009F3ECD"/>
    <w:rsid w:val="009F4155"/>
    <w:rsid w:val="009F42D8"/>
    <w:rsid w:val="009F4B19"/>
    <w:rsid w:val="009F4F62"/>
    <w:rsid w:val="009F55FE"/>
    <w:rsid w:val="009F5F05"/>
    <w:rsid w:val="009F61D7"/>
    <w:rsid w:val="009F6D53"/>
    <w:rsid w:val="009F6EB8"/>
    <w:rsid w:val="009F7315"/>
    <w:rsid w:val="009F73D1"/>
    <w:rsid w:val="009F7A88"/>
    <w:rsid w:val="00A008A9"/>
    <w:rsid w:val="00A00C7A"/>
    <w:rsid w:val="00A00D40"/>
    <w:rsid w:val="00A01215"/>
    <w:rsid w:val="00A01FE7"/>
    <w:rsid w:val="00A03F41"/>
    <w:rsid w:val="00A0454A"/>
    <w:rsid w:val="00A04A93"/>
    <w:rsid w:val="00A070D4"/>
    <w:rsid w:val="00A07569"/>
    <w:rsid w:val="00A07749"/>
    <w:rsid w:val="00A078FB"/>
    <w:rsid w:val="00A10CE1"/>
    <w:rsid w:val="00A10CED"/>
    <w:rsid w:val="00A1137F"/>
    <w:rsid w:val="00A11A30"/>
    <w:rsid w:val="00A128C6"/>
    <w:rsid w:val="00A13E7A"/>
    <w:rsid w:val="00A143CE"/>
    <w:rsid w:val="00A14676"/>
    <w:rsid w:val="00A15588"/>
    <w:rsid w:val="00A156D9"/>
    <w:rsid w:val="00A15888"/>
    <w:rsid w:val="00A15E20"/>
    <w:rsid w:val="00A169B9"/>
    <w:rsid w:val="00A16D9B"/>
    <w:rsid w:val="00A170DE"/>
    <w:rsid w:val="00A17376"/>
    <w:rsid w:val="00A17C72"/>
    <w:rsid w:val="00A21446"/>
    <w:rsid w:val="00A21A49"/>
    <w:rsid w:val="00A21D89"/>
    <w:rsid w:val="00A21F2C"/>
    <w:rsid w:val="00A231E9"/>
    <w:rsid w:val="00A234B5"/>
    <w:rsid w:val="00A23647"/>
    <w:rsid w:val="00A245FE"/>
    <w:rsid w:val="00A26EC4"/>
    <w:rsid w:val="00A27E8C"/>
    <w:rsid w:val="00A30056"/>
    <w:rsid w:val="00A304E3"/>
    <w:rsid w:val="00A307AE"/>
    <w:rsid w:val="00A31018"/>
    <w:rsid w:val="00A32479"/>
    <w:rsid w:val="00A32833"/>
    <w:rsid w:val="00A32A99"/>
    <w:rsid w:val="00A331B8"/>
    <w:rsid w:val="00A3406D"/>
    <w:rsid w:val="00A3443A"/>
    <w:rsid w:val="00A350CB"/>
    <w:rsid w:val="00A3511D"/>
    <w:rsid w:val="00A35854"/>
    <w:rsid w:val="00A35E8B"/>
    <w:rsid w:val="00A361C6"/>
    <w:rsid w:val="00A3669F"/>
    <w:rsid w:val="00A37D04"/>
    <w:rsid w:val="00A407ED"/>
    <w:rsid w:val="00A415F8"/>
    <w:rsid w:val="00A41653"/>
    <w:rsid w:val="00A41A01"/>
    <w:rsid w:val="00A423D8"/>
    <w:rsid w:val="00A429A9"/>
    <w:rsid w:val="00A43B92"/>
    <w:rsid w:val="00A43CFF"/>
    <w:rsid w:val="00A441F2"/>
    <w:rsid w:val="00A46AD2"/>
    <w:rsid w:val="00A46B34"/>
    <w:rsid w:val="00A47719"/>
    <w:rsid w:val="00A47D98"/>
    <w:rsid w:val="00A47EAB"/>
    <w:rsid w:val="00A47FDF"/>
    <w:rsid w:val="00A50510"/>
    <w:rsid w:val="00A5068D"/>
    <w:rsid w:val="00A509B4"/>
    <w:rsid w:val="00A51D10"/>
    <w:rsid w:val="00A5427A"/>
    <w:rsid w:val="00A54C7B"/>
    <w:rsid w:val="00A54CFD"/>
    <w:rsid w:val="00A55CB3"/>
    <w:rsid w:val="00A5639F"/>
    <w:rsid w:val="00A5675E"/>
    <w:rsid w:val="00A56B88"/>
    <w:rsid w:val="00A57040"/>
    <w:rsid w:val="00A60064"/>
    <w:rsid w:val="00A6029B"/>
    <w:rsid w:val="00A6044F"/>
    <w:rsid w:val="00A60D26"/>
    <w:rsid w:val="00A60DBD"/>
    <w:rsid w:val="00A61344"/>
    <w:rsid w:val="00A62801"/>
    <w:rsid w:val="00A64F90"/>
    <w:rsid w:val="00A65A2B"/>
    <w:rsid w:val="00A67498"/>
    <w:rsid w:val="00A70170"/>
    <w:rsid w:val="00A70858"/>
    <w:rsid w:val="00A70E2D"/>
    <w:rsid w:val="00A7118E"/>
    <w:rsid w:val="00A71F11"/>
    <w:rsid w:val="00A72659"/>
    <w:rsid w:val="00A726C7"/>
    <w:rsid w:val="00A7331B"/>
    <w:rsid w:val="00A7409C"/>
    <w:rsid w:val="00A74698"/>
    <w:rsid w:val="00A752B5"/>
    <w:rsid w:val="00A7575F"/>
    <w:rsid w:val="00A768EC"/>
    <w:rsid w:val="00A76E3E"/>
    <w:rsid w:val="00A774B4"/>
    <w:rsid w:val="00A77927"/>
    <w:rsid w:val="00A77DDE"/>
    <w:rsid w:val="00A81734"/>
    <w:rsid w:val="00A81791"/>
    <w:rsid w:val="00A8195D"/>
    <w:rsid w:val="00A81B75"/>
    <w:rsid w:val="00A81DC9"/>
    <w:rsid w:val="00A82173"/>
    <w:rsid w:val="00A82923"/>
    <w:rsid w:val="00A83203"/>
    <w:rsid w:val="00A8356E"/>
    <w:rsid w:val="00A8372C"/>
    <w:rsid w:val="00A83EBB"/>
    <w:rsid w:val="00A847FD"/>
    <w:rsid w:val="00A855FA"/>
    <w:rsid w:val="00A86F16"/>
    <w:rsid w:val="00A86F76"/>
    <w:rsid w:val="00A871E4"/>
    <w:rsid w:val="00A905C6"/>
    <w:rsid w:val="00A90A0B"/>
    <w:rsid w:val="00A912FE"/>
    <w:rsid w:val="00A91418"/>
    <w:rsid w:val="00A91A18"/>
    <w:rsid w:val="00A91B3F"/>
    <w:rsid w:val="00A91B40"/>
    <w:rsid w:val="00A921FD"/>
    <w:rsid w:val="00A9244B"/>
    <w:rsid w:val="00A9319E"/>
    <w:rsid w:val="00A932DF"/>
    <w:rsid w:val="00A93AC1"/>
    <w:rsid w:val="00A93C9A"/>
    <w:rsid w:val="00A94308"/>
    <w:rsid w:val="00A947CF"/>
    <w:rsid w:val="00A95B70"/>
    <w:rsid w:val="00A95F5B"/>
    <w:rsid w:val="00A967DE"/>
    <w:rsid w:val="00A96D9C"/>
    <w:rsid w:val="00A97222"/>
    <w:rsid w:val="00A9772A"/>
    <w:rsid w:val="00AA0A2F"/>
    <w:rsid w:val="00AA1086"/>
    <w:rsid w:val="00AA18E2"/>
    <w:rsid w:val="00AA22B0"/>
    <w:rsid w:val="00AA2B19"/>
    <w:rsid w:val="00AA3B89"/>
    <w:rsid w:val="00AA4238"/>
    <w:rsid w:val="00AA521F"/>
    <w:rsid w:val="00AA597B"/>
    <w:rsid w:val="00AA5AE4"/>
    <w:rsid w:val="00AA5E50"/>
    <w:rsid w:val="00AA60D6"/>
    <w:rsid w:val="00AA642B"/>
    <w:rsid w:val="00AA7290"/>
    <w:rsid w:val="00AB0677"/>
    <w:rsid w:val="00AB0B02"/>
    <w:rsid w:val="00AB0BDB"/>
    <w:rsid w:val="00AB159E"/>
    <w:rsid w:val="00AB1983"/>
    <w:rsid w:val="00AB1FE5"/>
    <w:rsid w:val="00AB23C3"/>
    <w:rsid w:val="00AB24DB"/>
    <w:rsid w:val="00AB27AB"/>
    <w:rsid w:val="00AB35D0"/>
    <w:rsid w:val="00AB502B"/>
    <w:rsid w:val="00AB6B59"/>
    <w:rsid w:val="00AB761D"/>
    <w:rsid w:val="00AB77E7"/>
    <w:rsid w:val="00AC06F4"/>
    <w:rsid w:val="00AC132D"/>
    <w:rsid w:val="00AC1D78"/>
    <w:rsid w:val="00AC1DCF"/>
    <w:rsid w:val="00AC23B1"/>
    <w:rsid w:val="00AC260E"/>
    <w:rsid w:val="00AC2AF9"/>
    <w:rsid w:val="00AC2F71"/>
    <w:rsid w:val="00AC3C1E"/>
    <w:rsid w:val="00AC47A6"/>
    <w:rsid w:val="00AC4BF8"/>
    <w:rsid w:val="00AC5CC5"/>
    <w:rsid w:val="00AC5FF1"/>
    <w:rsid w:val="00AC60C5"/>
    <w:rsid w:val="00AC64E6"/>
    <w:rsid w:val="00AC67E9"/>
    <w:rsid w:val="00AC74E6"/>
    <w:rsid w:val="00AC78ED"/>
    <w:rsid w:val="00AD02D3"/>
    <w:rsid w:val="00AD2A82"/>
    <w:rsid w:val="00AD3675"/>
    <w:rsid w:val="00AD56A9"/>
    <w:rsid w:val="00AD69C4"/>
    <w:rsid w:val="00AD6A18"/>
    <w:rsid w:val="00AD6D70"/>
    <w:rsid w:val="00AD6F0C"/>
    <w:rsid w:val="00AD7DAC"/>
    <w:rsid w:val="00AE1C5F"/>
    <w:rsid w:val="00AE2301"/>
    <w:rsid w:val="00AE23DD"/>
    <w:rsid w:val="00AE23FD"/>
    <w:rsid w:val="00AE308B"/>
    <w:rsid w:val="00AE3899"/>
    <w:rsid w:val="00AE561A"/>
    <w:rsid w:val="00AE59FA"/>
    <w:rsid w:val="00AE6512"/>
    <w:rsid w:val="00AE6825"/>
    <w:rsid w:val="00AE6CD2"/>
    <w:rsid w:val="00AE6E13"/>
    <w:rsid w:val="00AE776A"/>
    <w:rsid w:val="00AF1F68"/>
    <w:rsid w:val="00AF2546"/>
    <w:rsid w:val="00AF27B7"/>
    <w:rsid w:val="00AF2BB2"/>
    <w:rsid w:val="00AF380D"/>
    <w:rsid w:val="00AF3C5D"/>
    <w:rsid w:val="00AF4817"/>
    <w:rsid w:val="00AF4FE5"/>
    <w:rsid w:val="00AF726A"/>
    <w:rsid w:val="00AF7AB4"/>
    <w:rsid w:val="00AF7B91"/>
    <w:rsid w:val="00B00015"/>
    <w:rsid w:val="00B0033A"/>
    <w:rsid w:val="00B01B47"/>
    <w:rsid w:val="00B020CB"/>
    <w:rsid w:val="00B0269E"/>
    <w:rsid w:val="00B031F6"/>
    <w:rsid w:val="00B0401F"/>
    <w:rsid w:val="00B043A6"/>
    <w:rsid w:val="00B045E6"/>
    <w:rsid w:val="00B066D7"/>
    <w:rsid w:val="00B06DE8"/>
    <w:rsid w:val="00B077AD"/>
    <w:rsid w:val="00B07AE1"/>
    <w:rsid w:val="00B07CD6"/>
    <w:rsid w:val="00B07D23"/>
    <w:rsid w:val="00B10905"/>
    <w:rsid w:val="00B11519"/>
    <w:rsid w:val="00B1246D"/>
    <w:rsid w:val="00B12968"/>
    <w:rsid w:val="00B131FF"/>
    <w:rsid w:val="00B13498"/>
    <w:rsid w:val="00B13DA2"/>
    <w:rsid w:val="00B14BD8"/>
    <w:rsid w:val="00B1672A"/>
    <w:rsid w:val="00B16A11"/>
    <w:rsid w:val="00B16E71"/>
    <w:rsid w:val="00B174BD"/>
    <w:rsid w:val="00B2012E"/>
    <w:rsid w:val="00B20690"/>
    <w:rsid w:val="00B20B2A"/>
    <w:rsid w:val="00B20DFF"/>
    <w:rsid w:val="00B21179"/>
    <w:rsid w:val="00B2129B"/>
    <w:rsid w:val="00B215A8"/>
    <w:rsid w:val="00B2213F"/>
    <w:rsid w:val="00B22FA7"/>
    <w:rsid w:val="00B233CF"/>
    <w:rsid w:val="00B239C4"/>
    <w:rsid w:val="00B23D86"/>
    <w:rsid w:val="00B24845"/>
    <w:rsid w:val="00B24D7F"/>
    <w:rsid w:val="00B26370"/>
    <w:rsid w:val="00B27039"/>
    <w:rsid w:val="00B27C56"/>
    <w:rsid w:val="00B27D18"/>
    <w:rsid w:val="00B300DB"/>
    <w:rsid w:val="00B32BEC"/>
    <w:rsid w:val="00B333FC"/>
    <w:rsid w:val="00B34857"/>
    <w:rsid w:val="00B357DE"/>
    <w:rsid w:val="00B35B87"/>
    <w:rsid w:val="00B36071"/>
    <w:rsid w:val="00B36FCF"/>
    <w:rsid w:val="00B40556"/>
    <w:rsid w:val="00B4162D"/>
    <w:rsid w:val="00B4187B"/>
    <w:rsid w:val="00B41D0C"/>
    <w:rsid w:val="00B43107"/>
    <w:rsid w:val="00B44359"/>
    <w:rsid w:val="00B45AC4"/>
    <w:rsid w:val="00B45DE6"/>
    <w:rsid w:val="00B45E0A"/>
    <w:rsid w:val="00B46E8B"/>
    <w:rsid w:val="00B47108"/>
    <w:rsid w:val="00B47A18"/>
    <w:rsid w:val="00B51BFB"/>
    <w:rsid w:val="00B51CD5"/>
    <w:rsid w:val="00B534F0"/>
    <w:rsid w:val="00B53824"/>
    <w:rsid w:val="00B53857"/>
    <w:rsid w:val="00B54009"/>
    <w:rsid w:val="00B5459A"/>
    <w:rsid w:val="00B54B6C"/>
    <w:rsid w:val="00B55A04"/>
    <w:rsid w:val="00B55C80"/>
    <w:rsid w:val="00B55CEE"/>
    <w:rsid w:val="00B56FB1"/>
    <w:rsid w:val="00B6083F"/>
    <w:rsid w:val="00B61504"/>
    <w:rsid w:val="00B620AE"/>
    <w:rsid w:val="00B62E95"/>
    <w:rsid w:val="00B637A1"/>
    <w:rsid w:val="00B63ABC"/>
    <w:rsid w:val="00B64D3D"/>
    <w:rsid w:val="00B64F0A"/>
    <w:rsid w:val="00B64F1E"/>
    <w:rsid w:val="00B6562C"/>
    <w:rsid w:val="00B65878"/>
    <w:rsid w:val="00B66574"/>
    <w:rsid w:val="00B66DC7"/>
    <w:rsid w:val="00B6729E"/>
    <w:rsid w:val="00B675C4"/>
    <w:rsid w:val="00B67F53"/>
    <w:rsid w:val="00B70633"/>
    <w:rsid w:val="00B70D60"/>
    <w:rsid w:val="00B720C9"/>
    <w:rsid w:val="00B728DA"/>
    <w:rsid w:val="00B7391B"/>
    <w:rsid w:val="00B73ACC"/>
    <w:rsid w:val="00B73F74"/>
    <w:rsid w:val="00B743E7"/>
    <w:rsid w:val="00B74698"/>
    <w:rsid w:val="00B74B80"/>
    <w:rsid w:val="00B7567D"/>
    <w:rsid w:val="00B75929"/>
    <w:rsid w:val="00B75FF7"/>
    <w:rsid w:val="00B76262"/>
    <w:rsid w:val="00B765E7"/>
    <w:rsid w:val="00B768A9"/>
    <w:rsid w:val="00B76E90"/>
    <w:rsid w:val="00B8005C"/>
    <w:rsid w:val="00B81C9E"/>
    <w:rsid w:val="00B81D2D"/>
    <w:rsid w:val="00B81F54"/>
    <w:rsid w:val="00B82E5F"/>
    <w:rsid w:val="00B8511E"/>
    <w:rsid w:val="00B857AC"/>
    <w:rsid w:val="00B8666B"/>
    <w:rsid w:val="00B86C64"/>
    <w:rsid w:val="00B904F4"/>
    <w:rsid w:val="00B90BD1"/>
    <w:rsid w:val="00B921F9"/>
    <w:rsid w:val="00B92536"/>
    <w:rsid w:val="00B9274D"/>
    <w:rsid w:val="00B933A1"/>
    <w:rsid w:val="00B93A51"/>
    <w:rsid w:val="00B94207"/>
    <w:rsid w:val="00B945D4"/>
    <w:rsid w:val="00B94D33"/>
    <w:rsid w:val="00B9506C"/>
    <w:rsid w:val="00B96F2C"/>
    <w:rsid w:val="00B97A92"/>
    <w:rsid w:val="00B97B50"/>
    <w:rsid w:val="00BA036B"/>
    <w:rsid w:val="00BA125C"/>
    <w:rsid w:val="00BA1D74"/>
    <w:rsid w:val="00BA3608"/>
    <w:rsid w:val="00BA3959"/>
    <w:rsid w:val="00BA563D"/>
    <w:rsid w:val="00BA5BCC"/>
    <w:rsid w:val="00BB1855"/>
    <w:rsid w:val="00BB2332"/>
    <w:rsid w:val="00BB239F"/>
    <w:rsid w:val="00BB2494"/>
    <w:rsid w:val="00BB2522"/>
    <w:rsid w:val="00BB28A3"/>
    <w:rsid w:val="00BB331F"/>
    <w:rsid w:val="00BB3498"/>
    <w:rsid w:val="00BB5218"/>
    <w:rsid w:val="00BB550C"/>
    <w:rsid w:val="00BB62E5"/>
    <w:rsid w:val="00BB72C0"/>
    <w:rsid w:val="00BB7FF3"/>
    <w:rsid w:val="00BC0AF1"/>
    <w:rsid w:val="00BC2770"/>
    <w:rsid w:val="00BC27BE"/>
    <w:rsid w:val="00BC3779"/>
    <w:rsid w:val="00BC41A0"/>
    <w:rsid w:val="00BC43D8"/>
    <w:rsid w:val="00BC4C29"/>
    <w:rsid w:val="00BC5A86"/>
    <w:rsid w:val="00BC6E89"/>
    <w:rsid w:val="00BC7AB9"/>
    <w:rsid w:val="00BC7D44"/>
    <w:rsid w:val="00BC7DD1"/>
    <w:rsid w:val="00BD0186"/>
    <w:rsid w:val="00BD059C"/>
    <w:rsid w:val="00BD06A1"/>
    <w:rsid w:val="00BD0D32"/>
    <w:rsid w:val="00BD1661"/>
    <w:rsid w:val="00BD1E62"/>
    <w:rsid w:val="00BD264E"/>
    <w:rsid w:val="00BD6178"/>
    <w:rsid w:val="00BD6348"/>
    <w:rsid w:val="00BD7990"/>
    <w:rsid w:val="00BE147F"/>
    <w:rsid w:val="00BE1655"/>
    <w:rsid w:val="00BE1BBC"/>
    <w:rsid w:val="00BE22D2"/>
    <w:rsid w:val="00BE3547"/>
    <w:rsid w:val="00BE46B5"/>
    <w:rsid w:val="00BE6663"/>
    <w:rsid w:val="00BE69B7"/>
    <w:rsid w:val="00BE6E4A"/>
    <w:rsid w:val="00BE7A1A"/>
    <w:rsid w:val="00BF0917"/>
    <w:rsid w:val="00BF0CD7"/>
    <w:rsid w:val="00BF0F60"/>
    <w:rsid w:val="00BF143E"/>
    <w:rsid w:val="00BF15CE"/>
    <w:rsid w:val="00BF2157"/>
    <w:rsid w:val="00BF2841"/>
    <w:rsid w:val="00BF2BEE"/>
    <w:rsid w:val="00BF2FC3"/>
    <w:rsid w:val="00BF3551"/>
    <w:rsid w:val="00BF37C3"/>
    <w:rsid w:val="00BF45B7"/>
    <w:rsid w:val="00BF4F07"/>
    <w:rsid w:val="00BF695B"/>
    <w:rsid w:val="00BF6A14"/>
    <w:rsid w:val="00BF71B0"/>
    <w:rsid w:val="00C00151"/>
    <w:rsid w:val="00C00D5F"/>
    <w:rsid w:val="00C0161F"/>
    <w:rsid w:val="00C030BD"/>
    <w:rsid w:val="00C036C3"/>
    <w:rsid w:val="00C03CCA"/>
    <w:rsid w:val="00C040E8"/>
    <w:rsid w:val="00C0499E"/>
    <w:rsid w:val="00C04BB2"/>
    <w:rsid w:val="00C04F4A"/>
    <w:rsid w:val="00C056AA"/>
    <w:rsid w:val="00C058AF"/>
    <w:rsid w:val="00C06484"/>
    <w:rsid w:val="00C06F71"/>
    <w:rsid w:val="00C06F9E"/>
    <w:rsid w:val="00C07776"/>
    <w:rsid w:val="00C07C0D"/>
    <w:rsid w:val="00C1004A"/>
    <w:rsid w:val="00C10210"/>
    <w:rsid w:val="00C1035C"/>
    <w:rsid w:val="00C1140E"/>
    <w:rsid w:val="00C12664"/>
    <w:rsid w:val="00C1358F"/>
    <w:rsid w:val="00C13C2A"/>
    <w:rsid w:val="00C13CE8"/>
    <w:rsid w:val="00C14187"/>
    <w:rsid w:val="00C1454E"/>
    <w:rsid w:val="00C14C4A"/>
    <w:rsid w:val="00C15151"/>
    <w:rsid w:val="00C15375"/>
    <w:rsid w:val="00C1663D"/>
    <w:rsid w:val="00C16B6B"/>
    <w:rsid w:val="00C179BC"/>
    <w:rsid w:val="00C17F8C"/>
    <w:rsid w:val="00C20375"/>
    <w:rsid w:val="00C20D70"/>
    <w:rsid w:val="00C2110A"/>
    <w:rsid w:val="00C211E6"/>
    <w:rsid w:val="00C22446"/>
    <w:rsid w:val="00C22681"/>
    <w:rsid w:val="00C22BDE"/>
    <w:rsid w:val="00C22FB5"/>
    <w:rsid w:val="00C231B9"/>
    <w:rsid w:val="00C24236"/>
    <w:rsid w:val="00C24CBF"/>
    <w:rsid w:val="00C25533"/>
    <w:rsid w:val="00C25C66"/>
    <w:rsid w:val="00C2710B"/>
    <w:rsid w:val="00C276D6"/>
    <w:rsid w:val="00C279C2"/>
    <w:rsid w:val="00C308D8"/>
    <w:rsid w:val="00C3183E"/>
    <w:rsid w:val="00C32A61"/>
    <w:rsid w:val="00C33531"/>
    <w:rsid w:val="00C33B9E"/>
    <w:rsid w:val="00C33DFB"/>
    <w:rsid w:val="00C34194"/>
    <w:rsid w:val="00C35163"/>
    <w:rsid w:val="00C35EF7"/>
    <w:rsid w:val="00C373AA"/>
    <w:rsid w:val="00C37BAE"/>
    <w:rsid w:val="00C4043D"/>
    <w:rsid w:val="00C40DAA"/>
    <w:rsid w:val="00C41110"/>
    <w:rsid w:val="00C41F7E"/>
    <w:rsid w:val="00C42176"/>
    <w:rsid w:val="00C42A1B"/>
    <w:rsid w:val="00C42B41"/>
    <w:rsid w:val="00C42C1F"/>
    <w:rsid w:val="00C43230"/>
    <w:rsid w:val="00C43567"/>
    <w:rsid w:val="00C4414B"/>
    <w:rsid w:val="00C44A8D"/>
    <w:rsid w:val="00C44CF8"/>
    <w:rsid w:val="00C452AF"/>
    <w:rsid w:val="00C4574D"/>
    <w:rsid w:val="00C45B91"/>
    <w:rsid w:val="00C460A1"/>
    <w:rsid w:val="00C460AA"/>
    <w:rsid w:val="00C4674C"/>
    <w:rsid w:val="00C467BC"/>
    <w:rsid w:val="00C477BA"/>
    <w:rsid w:val="00C4789C"/>
    <w:rsid w:val="00C523C4"/>
    <w:rsid w:val="00C52C02"/>
    <w:rsid w:val="00C52DCB"/>
    <w:rsid w:val="00C53C9E"/>
    <w:rsid w:val="00C546F2"/>
    <w:rsid w:val="00C56531"/>
    <w:rsid w:val="00C56A04"/>
    <w:rsid w:val="00C573BD"/>
    <w:rsid w:val="00C57EE8"/>
    <w:rsid w:val="00C60C42"/>
    <w:rsid w:val="00C60ED9"/>
    <w:rsid w:val="00C61072"/>
    <w:rsid w:val="00C6174E"/>
    <w:rsid w:val="00C61CFF"/>
    <w:rsid w:val="00C61E06"/>
    <w:rsid w:val="00C6243C"/>
    <w:rsid w:val="00C62F54"/>
    <w:rsid w:val="00C63AEA"/>
    <w:rsid w:val="00C67BBF"/>
    <w:rsid w:val="00C67C9D"/>
    <w:rsid w:val="00C67E18"/>
    <w:rsid w:val="00C70168"/>
    <w:rsid w:val="00C709A9"/>
    <w:rsid w:val="00C71155"/>
    <w:rsid w:val="00C718DD"/>
    <w:rsid w:val="00C71AFB"/>
    <w:rsid w:val="00C74707"/>
    <w:rsid w:val="00C756BA"/>
    <w:rsid w:val="00C75930"/>
    <w:rsid w:val="00C75B58"/>
    <w:rsid w:val="00C767C7"/>
    <w:rsid w:val="00C779FD"/>
    <w:rsid w:val="00C77D84"/>
    <w:rsid w:val="00C80B9E"/>
    <w:rsid w:val="00C8168E"/>
    <w:rsid w:val="00C82043"/>
    <w:rsid w:val="00C8388E"/>
    <w:rsid w:val="00C841B7"/>
    <w:rsid w:val="00C84A6C"/>
    <w:rsid w:val="00C84BFA"/>
    <w:rsid w:val="00C85A75"/>
    <w:rsid w:val="00C8667D"/>
    <w:rsid w:val="00C86967"/>
    <w:rsid w:val="00C86D74"/>
    <w:rsid w:val="00C90B2C"/>
    <w:rsid w:val="00C91281"/>
    <w:rsid w:val="00C91D0B"/>
    <w:rsid w:val="00C926CA"/>
    <w:rsid w:val="00C928A8"/>
    <w:rsid w:val="00C93044"/>
    <w:rsid w:val="00C937A9"/>
    <w:rsid w:val="00C95246"/>
    <w:rsid w:val="00C96314"/>
    <w:rsid w:val="00C96662"/>
    <w:rsid w:val="00CA01BB"/>
    <w:rsid w:val="00CA103E"/>
    <w:rsid w:val="00CA1E0F"/>
    <w:rsid w:val="00CA391C"/>
    <w:rsid w:val="00CA39B2"/>
    <w:rsid w:val="00CA450C"/>
    <w:rsid w:val="00CA4891"/>
    <w:rsid w:val="00CA4A12"/>
    <w:rsid w:val="00CA6C45"/>
    <w:rsid w:val="00CA74F6"/>
    <w:rsid w:val="00CA7603"/>
    <w:rsid w:val="00CA7CB5"/>
    <w:rsid w:val="00CB04F1"/>
    <w:rsid w:val="00CB2789"/>
    <w:rsid w:val="00CB364E"/>
    <w:rsid w:val="00CB37B8"/>
    <w:rsid w:val="00CB3F7D"/>
    <w:rsid w:val="00CB4F1A"/>
    <w:rsid w:val="00CB52A6"/>
    <w:rsid w:val="00CB58B4"/>
    <w:rsid w:val="00CB6312"/>
    <w:rsid w:val="00CB6577"/>
    <w:rsid w:val="00CB6768"/>
    <w:rsid w:val="00CB706E"/>
    <w:rsid w:val="00CB74C7"/>
    <w:rsid w:val="00CB7CC3"/>
    <w:rsid w:val="00CB7F86"/>
    <w:rsid w:val="00CC0A82"/>
    <w:rsid w:val="00CC1200"/>
    <w:rsid w:val="00CC1627"/>
    <w:rsid w:val="00CC1FE9"/>
    <w:rsid w:val="00CC29D8"/>
    <w:rsid w:val="00CC3B49"/>
    <w:rsid w:val="00CC3D04"/>
    <w:rsid w:val="00CC4236"/>
    <w:rsid w:val="00CC4AF7"/>
    <w:rsid w:val="00CC4C6C"/>
    <w:rsid w:val="00CC54E5"/>
    <w:rsid w:val="00CC5DFE"/>
    <w:rsid w:val="00CC6B96"/>
    <w:rsid w:val="00CC6F04"/>
    <w:rsid w:val="00CC6FB7"/>
    <w:rsid w:val="00CC75B9"/>
    <w:rsid w:val="00CC7B94"/>
    <w:rsid w:val="00CD186C"/>
    <w:rsid w:val="00CD39BC"/>
    <w:rsid w:val="00CD5A94"/>
    <w:rsid w:val="00CD6E8E"/>
    <w:rsid w:val="00CE00E5"/>
    <w:rsid w:val="00CE05CD"/>
    <w:rsid w:val="00CE161F"/>
    <w:rsid w:val="00CE2A1B"/>
    <w:rsid w:val="00CE2CC6"/>
    <w:rsid w:val="00CE3529"/>
    <w:rsid w:val="00CE3786"/>
    <w:rsid w:val="00CE4320"/>
    <w:rsid w:val="00CE4A06"/>
    <w:rsid w:val="00CE4E1B"/>
    <w:rsid w:val="00CE5256"/>
    <w:rsid w:val="00CE597F"/>
    <w:rsid w:val="00CE5D9A"/>
    <w:rsid w:val="00CE76CD"/>
    <w:rsid w:val="00CF0209"/>
    <w:rsid w:val="00CF0B65"/>
    <w:rsid w:val="00CF12AF"/>
    <w:rsid w:val="00CF1C1F"/>
    <w:rsid w:val="00CF2F4E"/>
    <w:rsid w:val="00CF3B5E"/>
    <w:rsid w:val="00CF3BA6"/>
    <w:rsid w:val="00CF4598"/>
    <w:rsid w:val="00CF4A8B"/>
    <w:rsid w:val="00CF4E8C"/>
    <w:rsid w:val="00CF5494"/>
    <w:rsid w:val="00CF5BA0"/>
    <w:rsid w:val="00CF63F4"/>
    <w:rsid w:val="00CF6913"/>
    <w:rsid w:val="00CF7A9F"/>
    <w:rsid w:val="00CF7AA7"/>
    <w:rsid w:val="00D006CF"/>
    <w:rsid w:val="00D007DF"/>
    <w:rsid w:val="00D008A6"/>
    <w:rsid w:val="00D00960"/>
    <w:rsid w:val="00D00B74"/>
    <w:rsid w:val="00D013C2"/>
    <w:rsid w:val="00D015F0"/>
    <w:rsid w:val="00D01CAE"/>
    <w:rsid w:val="00D02F45"/>
    <w:rsid w:val="00D042D0"/>
    <w:rsid w:val="00D0447B"/>
    <w:rsid w:val="00D04894"/>
    <w:rsid w:val="00D048A2"/>
    <w:rsid w:val="00D053CE"/>
    <w:rsid w:val="00D055EB"/>
    <w:rsid w:val="00D056FE"/>
    <w:rsid w:val="00D05B56"/>
    <w:rsid w:val="00D05D60"/>
    <w:rsid w:val="00D073D0"/>
    <w:rsid w:val="00D10A55"/>
    <w:rsid w:val="00D11123"/>
    <w:rsid w:val="00D114B2"/>
    <w:rsid w:val="00D1161C"/>
    <w:rsid w:val="00D11C14"/>
    <w:rsid w:val="00D121C4"/>
    <w:rsid w:val="00D14274"/>
    <w:rsid w:val="00D15E5B"/>
    <w:rsid w:val="00D15FC7"/>
    <w:rsid w:val="00D1640D"/>
    <w:rsid w:val="00D1706C"/>
    <w:rsid w:val="00D17C62"/>
    <w:rsid w:val="00D21586"/>
    <w:rsid w:val="00D21EA5"/>
    <w:rsid w:val="00D22287"/>
    <w:rsid w:val="00D23A38"/>
    <w:rsid w:val="00D24469"/>
    <w:rsid w:val="00D2574C"/>
    <w:rsid w:val="00D26283"/>
    <w:rsid w:val="00D26D79"/>
    <w:rsid w:val="00D27C2B"/>
    <w:rsid w:val="00D32D3A"/>
    <w:rsid w:val="00D3320E"/>
    <w:rsid w:val="00D33363"/>
    <w:rsid w:val="00D34529"/>
    <w:rsid w:val="00D34943"/>
    <w:rsid w:val="00D34A2B"/>
    <w:rsid w:val="00D34A40"/>
    <w:rsid w:val="00D34A5F"/>
    <w:rsid w:val="00D35409"/>
    <w:rsid w:val="00D359D4"/>
    <w:rsid w:val="00D359E3"/>
    <w:rsid w:val="00D35A79"/>
    <w:rsid w:val="00D35D84"/>
    <w:rsid w:val="00D363BF"/>
    <w:rsid w:val="00D37298"/>
    <w:rsid w:val="00D378CD"/>
    <w:rsid w:val="00D40377"/>
    <w:rsid w:val="00D4145F"/>
    <w:rsid w:val="00D41B88"/>
    <w:rsid w:val="00D41D76"/>
    <w:rsid w:val="00D41E23"/>
    <w:rsid w:val="00D429EC"/>
    <w:rsid w:val="00D42C84"/>
    <w:rsid w:val="00D43D44"/>
    <w:rsid w:val="00D43EBB"/>
    <w:rsid w:val="00D44279"/>
    <w:rsid w:val="00D44E4E"/>
    <w:rsid w:val="00D46D26"/>
    <w:rsid w:val="00D46DF0"/>
    <w:rsid w:val="00D50F11"/>
    <w:rsid w:val="00D51254"/>
    <w:rsid w:val="00D51627"/>
    <w:rsid w:val="00D51E1A"/>
    <w:rsid w:val="00D52344"/>
    <w:rsid w:val="00D5267F"/>
    <w:rsid w:val="00D532DA"/>
    <w:rsid w:val="00D538D3"/>
    <w:rsid w:val="00D54AAC"/>
    <w:rsid w:val="00D54B32"/>
    <w:rsid w:val="00D552E3"/>
    <w:rsid w:val="00D55423"/>
    <w:rsid w:val="00D55826"/>
    <w:rsid w:val="00D55DF0"/>
    <w:rsid w:val="00D563E1"/>
    <w:rsid w:val="00D56BB6"/>
    <w:rsid w:val="00D56D4A"/>
    <w:rsid w:val="00D6022B"/>
    <w:rsid w:val="00D60C40"/>
    <w:rsid w:val="00D60F94"/>
    <w:rsid w:val="00D6138D"/>
    <w:rsid w:val="00D6166E"/>
    <w:rsid w:val="00D61F1D"/>
    <w:rsid w:val="00D62FD9"/>
    <w:rsid w:val="00D63075"/>
    <w:rsid w:val="00D63126"/>
    <w:rsid w:val="00D635AF"/>
    <w:rsid w:val="00D63A67"/>
    <w:rsid w:val="00D646C9"/>
    <w:rsid w:val="00D6492E"/>
    <w:rsid w:val="00D6562D"/>
    <w:rsid w:val="00D65845"/>
    <w:rsid w:val="00D676AE"/>
    <w:rsid w:val="00D70087"/>
    <w:rsid w:val="00D7079E"/>
    <w:rsid w:val="00D70823"/>
    <w:rsid w:val="00D70AB1"/>
    <w:rsid w:val="00D70F23"/>
    <w:rsid w:val="00D72507"/>
    <w:rsid w:val="00D725E8"/>
    <w:rsid w:val="00D72692"/>
    <w:rsid w:val="00D72D56"/>
    <w:rsid w:val="00D73269"/>
    <w:rsid w:val="00D73DD6"/>
    <w:rsid w:val="00D73F4B"/>
    <w:rsid w:val="00D745F5"/>
    <w:rsid w:val="00D74D71"/>
    <w:rsid w:val="00D75392"/>
    <w:rsid w:val="00D75847"/>
    <w:rsid w:val="00D7585E"/>
    <w:rsid w:val="00D759A3"/>
    <w:rsid w:val="00D76B0E"/>
    <w:rsid w:val="00D8099C"/>
    <w:rsid w:val="00D809AB"/>
    <w:rsid w:val="00D81540"/>
    <w:rsid w:val="00D82A28"/>
    <w:rsid w:val="00D82E32"/>
    <w:rsid w:val="00D83974"/>
    <w:rsid w:val="00D84133"/>
    <w:rsid w:val="00D8431C"/>
    <w:rsid w:val="00D8495C"/>
    <w:rsid w:val="00D85133"/>
    <w:rsid w:val="00D85397"/>
    <w:rsid w:val="00D86061"/>
    <w:rsid w:val="00D8790C"/>
    <w:rsid w:val="00D90BAC"/>
    <w:rsid w:val="00D91607"/>
    <w:rsid w:val="00D92C82"/>
    <w:rsid w:val="00D93336"/>
    <w:rsid w:val="00D94314"/>
    <w:rsid w:val="00D94DC7"/>
    <w:rsid w:val="00D95BC7"/>
    <w:rsid w:val="00D95C17"/>
    <w:rsid w:val="00D96043"/>
    <w:rsid w:val="00D974BF"/>
    <w:rsid w:val="00D97779"/>
    <w:rsid w:val="00DA05EE"/>
    <w:rsid w:val="00DA14AB"/>
    <w:rsid w:val="00DA237B"/>
    <w:rsid w:val="00DA2B06"/>
    <w:rsid w:val="00DA3928"/>
    <w:rsid w:val="00DA52F5"/>
    <w:rsid w:val="00DA56B0"/>
    <w:rsid w:val="00DA5ED9"/>
    <w:rsid w:val="00DA73A3"/>
    <w:rsid w:val="00DA76DD"/>
    <w:rsid w:val="00DB099A"/>
    <w:rsid w:val="00DB0E4A"/>
    <w:rsid w:val="00DB1424"/>
    <w:rsid w:val="00DB2074"/>
    <w:rsid w:val="00DB2B58"/>
    <w:rsid w:val="00DB2D86"/>
    <w:rsid w:val="00DB3080"/>
    <w:rsid w:val="00DB4E12"/>
    <w:rsid w:val="00DB51E9"/>
    <w:rsid w:val="00DB5771"/>
    <w:rsid w:val="00DB586E"/>
    <w:rsid w:val="00DB69A7"/>
    <w:rsid w:val="00DC0AB6"/>
    <w:rsid w:val="00DC141D"/>
    <w:rsid w:val="00DC21CF"/>
    <w:rsid w:val="00DC3395"/>
    <w:rsid w:val="00DC3664"/>
    <w:rsid w:val="00DC3732"/>
    <w:rsid w:val="00DC3B2D"/>
    <w:rsid w:val="00DC4B9B"/>
    <w:rsid w:val="00DC4F84"/>
    <w:rsid w:val="00DC5883"/>
    <w:rsid w:val="00DC6116"/>
    <w:rsid w:val="00DC6162"/>
    <w:rsid w:val="00DC69CC"/>
    <w:rsid w:val="00DC6EFC"/>
    <w:rsid w:val="00DC73D8"/>
    <w:rsid w:val="00DC7CDE"/>
    <w:rsid w:val="00DD0E44"/>
    <w:rsid w:val="00DD195B"/>
    <w:rsid w:val="00DD243F"/>
    <w:rsid w:val="00DD28BF"/>
    <w:rsid w:val="00DD3361"/>
    <w:rsid w:val="00DD46E9"/>
    <w:rsid w:val="00DD4711"/>
    <w:rsid w:val="00DD4812"/>
    <w:rsid w:val="00DD4CA7"/>
    <w:rsid w:val="00DD65BD"/>
    <w:rsid w:val="00DD6716"/>
    <w:rsid w:val="00DD79B4"/>
    <w:rsid w:val="00DE0097"/>
    <w:rsid w:val="00DE04A7"/>
    <w:rsid w:val="00DE05AE"/>
    <w:rsid w:val="00DE0979"/>
    <w:rsid w:val="00DE104D"/>
    <w:rsid w:val="00DE12E9"/>
    <w:rsid w:val="00DE1BAE"/>
    <w:rsid w:val="00DE2B00"/>
    <w:rsid w:val="00DE301D"/>
    <w:rsid w:val="00DE33EC"/>
    <w:rsid w:val="00DE34C0"/>
    <w:rsid w:val="00DE40F9"/>
    <w:rsid w:val="00DE43F4"/>
    <w:rsid w:val="00DE4CCD"/>
    <w:rsid w:val="00DE533B"/>
    <w:rsid w:val="00DE5391"/>
    <w:rsid w:val="00DE53F8"/>
    <w:rsid w:val="00DE5A51"/>
    <w:rsid w:val="00DE60E6"/>
    <w:rsid w:val="00DE6C9B"/>
    <w:rsid w:val="00DE74DC"/>
    <w:rsid w:val="00DE7D5A"/>
    <w:rsid w:val="00DF1EC4"/>
    <w:rsid w:val="00DF247C"/>
    <w:rsid w:val="00DF2F1E"/>
    <w:rsid w:val="00DF3F4F"/>
    <w:rsid w:val="00DF55CD"/>
    <w:rsid w:val="00DF6076"/>
    <w:rsid w:val="00DF707E"/>
    <w:rsid w:val="00DF70A1"/>
    <w:rsid w:val="00DF759D"/>
    <w:rsid w:val="00DF7FD8"/>
    <w:rsid w:val="00E003AF"/>
    <w:rsid w:val="00E00482"/>
    <w:rsid w:val="00E00D67"/>
    <w:rsid w:val="00E018C3"/>
    <w:rsid w:val="00E01C15"/>
    <w:rsid w:val="00E04DEA"/>
    <w:rsid w:val="00E04F90"/>
    <w:rsid w:val="00E052B1"/>
    <w:rsid w:val="00E05886"/>
    <w:rsid w:val="00E104C6"/>
    <w:rsid w:val="00E1085D"/>
    <w:rsid w:val="00E10C02"/>
    <w:rsid w:val="00E134D8"/>
    <w:rsid w:val="00E137F4"/>
    <w:rsid w:val="00E15627"/>
    <w:rsid w:val="00E15B06"/>
    <w:rsid w:val="00E164F2"/>
    <w:rsid w:val="00E16F61"/>
    <w:rsid w:val="00E178A7"/>
    <w:rsid w:val="00E20B10"/>
    <w:rsid w:val="00E20F6A"/>
    <w:rsid w:val="00E21496"/>
    <w:rsid w:val="00E21A25"/>
    <w:rsid w:val="00E23303"/>
    <w:rsid w:val="00E23936"/>
    <w:rsid w:val="00E239E0"/>
    <w:rsid w:val="00E24071"/>
    <w:rsid w:val="00E251EE"/>
    <w:rsid w:val="00E253CA"/>
    <w:rsid w:val="00E2771C"/>
    <w:rsid w:val="00E31D50"/>
    <w:rsid w:val="00E324D9"/>
    <w:rsid w:val="00E331FB"/>
    <w:rsid w:val="00E33DF4"/>
    <w:rsid w:val="00E340A1"/>
    <w:rsid w:val="00E34460"/>
    <w:rsid w:val="00E34B0A"/>
    <w:rsid w:val="00E350EF"/>
    <w:rsid w:val="00E35EDE"/>
    <w:rsid w:val="00E364AA"/>
    <w:rsid w:val="00E36528"/>
    <w:rsid w:val="00E36782"/>
    <w:rsid w:val="00E40867"/>
    <w:rsid w:val="00E409B4"/>
    <w:rsid w:val="00E40BA7"/>
    <w:rsid w:val="00E40CF7"/>
    <w:rsid w:val="00E413B8"/>
    <w:rsid w:val="00E4156E"/>
    <w:rsid w:val="00E434EB"/>
    <w:rsid w:val="00E440C0"/>
    <w:rsid w:val="00E44750"/>
    <w:rsid w:val="00E45231"/>
    <w:rsid w:val="00E4683D"/>
    <w:rsid w:val="00E46C85"/>
    <w:rsid w:val="00E46CA0"/>
    <w:rsid w:val="00E4765C"/>
    <w:rsid w:val="00E47C20"/>
    <w:rsid w:val="00E47ECF"/>
    <w:rsid w:val="00E504A1"/>
    <w:rsid w:val="00E51231"/>
    <w:rsid w:val="00E52A67"/>
    <w:rsid w:val="00E5575F"/>
    <w:rsid w:val="00E55A9A"/>
    <w:rsid w:val="00E5738D"/>
    <w:rsid w:val="00E602A7"/>
    <w:rsid w:val="00E602F1"/>
    <w:rsid w:val="00E616FF"/>
    <w:rsid w:val="00E619E1"/>
    <w:rsid w:val="00E62FBE"/>
    <w:rsid w:val="00E63389"/>
    <w:rsid w:val="00E63FC5"/>
    <w:rsid w:val="00E64597"/>
    <w:rsid w:val="00E64FA0"/>
    <w:rsid w:val="00E65525"/>
    <w:rsid w:val="00E65780"/>
    <w:rsid w:val="00E6634B"/>
    <w:rsid w:val="00E66AA1"/>
    <w:rsid w:val="00E66B6A"/>
    <w:rsid w:val="00E66C8E"/>
    <w:rsid w:val="00E70123"/>
    <w:rsid w:val="00E702EE"/>
    <w:rsid w:val="00E71243"/>
    <w:rsid w:val="00E71362"/>
    <w:rsid w:val="00E714D8"/>
    <w:rsid w:val="00E7168A"/>
    <w:rsid w:val="00E71C19"/>
    <w:rsid w:val="00E71D25"/>
    <w:rsid w:val="00E7295C"/>
    <w:rsid w:val="00E73306"/>
    <w:rsid w:val="00E73590"/>
    <w:rsid w:val="00E73594"/>
    <w:rsid w:val="00E74817"/>
    <w:rsid w:val="00E74FE4"/>
    <w:rsid w:val="00E7553D"/>
    <w:rsid w:val="00E75B3B"/>
    <w:rsid w:val="00E7738D"/>
    <w:rsid w:val="00E7751C"/>
    <w:rsid w:val="00E77846"/>
    <w:rsid w:val="00E77F69"/>
    <w:rsid w:val="00E800B7"/>
    <w:rsid w:val="00E80EF3"/>
    <w:rsid w:val="00E81183"/>
    <w:rsid w:val="00E81633"/>
    <w:rsid w:val="00E82503"/>
    <w:rsid w:val="00E82AED"/>
    <w:rsid w:val="00E82FCC"/>
    <w:rsid w:val="00E831A3"/>
    <w:rsid w:val="00E862B5"/>
    <w:rsid w:val="00E863D8"/>
    <w:rsid w:val="00E86733"/>
    <w:rsid w:val="00E86927"/>
    <w:rsid w:val="00E86EF3"/>
    <w:rsid w:val="00E8700D"/>
    <w:rsid w:val="00E87094"/>
    <w:rsid w:val="00E9108A"/>
    <w:rsid w:val="00E92D1A"/>
    <w:rsid w:val="00E938B8"/>
    <w:rsid w:val="00E94528"/>
    <w:rsid w:val="00E94803"/>
    <w:rsid w:val="00E94B69"/>
    <w:rsid w:val="00E9562C"/>
    <w:rsid w:val="00E9588E"/>
    <w:rsid w:val="00E96813"/>
    <w:rsid w:val="00E97051"/>
    <w:rsid w:val="00E9770F"/>
    <w:rsid w:val="00EA17B9"/>
    <w:rsid w:val="00EA279E"/>
    <w:rsid w:val="00EA2BA6"/>
    <w:rsid w:val="00EA2DE4"/>
    <w:rsid w:val="00EA2FD7"/>
    <w:rsid w:val="00EA33B1"/>
    <w:rsid w:val="00EA38CD"/>
    <w:rsid w:val="00EA3D14"/>
    <w:rsid w:val="00EA4418"/>
    <w:rsid w:val="00EA4B0F"/>
    <w:rsid w:val="00EA74F2"/>
    <w:rsid w:val="00EA7552"/>
    <w:rsid w:val="00EA7A3D"/>
    <w:rsid w:val="00EA7BA5"/>
    <w:rsid w:val="00EA7F5C"/>
    <w:rsid w:val="00EB0989"/>
    <w:rsid w:val="00EB1385"/>
    <w:rsid w:val="00EB193D"/>
    <w:rsid w:val="00EB1CB8"/>
    <w:rsid w:val="00EB2A71"/>
    <w:rsid w:val="00EB2C57"/>
    <w:rsid w:val="00EB32CF"/>
    <w:rsid w:val="00EB37D1"/>
    <w:rsid w:val="00EB392F"/>
    <w:rsid w:val="00EB4521"/>
    <w:rsid w:val="00EB4953"/>
    <w:rsid w:val="00EB4DDA"/>
    <w:rsid w:val="00EB525C"/>
    <w:rsid w:val="00EB6930"/>
    <w:rsid w:val="00EB6DE3"/>
    <w:rsid w:val="00EB7598"/>
    <w:rsid w:val="00EB7885"/>
    <w:rsid w:val="00EC0998"/>
    <w:rsid w:val="00EC0C66"/>
    <w:rsid w:val="00EC14A9"/>
    <w:rsid w:val="00EC2805"/>
    <w:rsid w:val="00EC2A89"/>
    <w:rsid w:val="00EC3100"/>
    <w:rsid w:val="00EC3D02"/>
    <w:rsid w:val="00EC4129"/>
    <w:rsid w:val="00EC437B"/>
    <w:rsid w:val="00EC4CBD"/>
    <w:rsid w:val="00EC523C"/>
    <w:rsid w:val="00EC6F02"/>
    <w:rsid w:val="00EC703B"/>
    <w:rsid w:val="00EC70D8"/>
    <w:rsid w:val="00EC78F8"/>
    <w:rsid w:val="00ED1008"/>
    <w:rsid w:val="00ED11E9"/>
    <w:rsid w:val="00ED1338"/>
    <w:rsid w:val="00ED1475"/>
    <w:rsid w:val="00ED15EC"/>
    <w:rsid w:val="00ED1AB4"/>
    <w:rsid w:val="00ED1C3F"/>
    <w:rsid w:val="00ED2800"/>
    <w:rsid w:val="00ED288C"/>
    <w:rsid w:val="00ED2A7F"/>
    <w:rsid w:val="00ED2C23"/>
    <w:rsid w:val="00ED2CF0"/>
    <w:rsid w:val="00ED585C"/>
    <w:rsid w:val="00ED58F3"/>
    <w:rsid w:val="00ED5DD6"/>
    <w:rsid w:val="00ED6D87"/>
    <w:rsid w:val="00EE1058"/>
    <w:rsid w:val="00EE1089"/>
    <w:rsid w:val="00EE1614"/>
    <w:rsid w:val="00EE1988"/>
    <w:rsid w:val="00EE1E36"/>
    <w:rsid w:val="00EE29AA"/>
    <w:rsid w:val="00EE3260"/>
    <w:rsid w:val="00EE3475"/>
    <w:rsid w:val="00EE3683"/>
    <w:rsid w:val="00EE3CF3"/>
    <w:rsid w:val="00EE50F0"/>
    <w:rsid w:val="00EE5328"/>
    <w:rsid w:val="00EE586E"/>
    <w:rsid w:val="00EE5BEB"/>
    <w:rsid w:val="00EE5C94"/>
    <w:rsid w:val="00EE5E09"/>
    <w:rsid w:val="00EE6524"/>
    <w:rsid w:val="00EE7325"/>
    <w:rsid w:val="00EE788B"/>
    <w:rsid w:val="00EF00ED"/>
    <w:rsid w:val="00EF00FE"/>
    <w:rsid w:val="00EF0192"/>
    <w:rsid w:val="00EF0196"/>
    <w:rsid w:val="00EF06A8"/>
    <w:rsid w:val="00EF0943"/>
    <w:rsid w:val="00EF09A6"/>
    <w:rsid w:val="00EF0EAD"/>
    <w:rsid w:val="00EF1B67"/>
    <w:rsid w:val="00EF2D4D"/>
    <w:rsid w:val="00EF430A"/>
    <w:rsid w:val="00EF445E"/>
    <w:rsid w:val="00EF4CB1"/>
    <w:rsid w:val="00EF4F9B"/>
    <w:rsid w:val="00EF5798"/>
    <w:rsid w:val="00EF59B8"/>
    <w:rsid w:val="00EF5C52"/>
    <w:rsid w:val="00EF60A5"/>
    <w:rsid w:val="00EF60E5"/>
    <w:rsid w:val="00EF6516"/>
    <w:rsid w:val="00EF6A0C"/>
    <w:rsid w:val="00EF6E7F"/>
    <w:rsid w:val="00EF6F99"/>
    <w:rsid w:val="00EF7517"/>
    <w:rsid w:val="00EF7ADB"/>
    <w:rsid w:val="00F01D8F"/>
    <w:rsid w:val="00F01D93"/>
    <w:rsid w:val="00F022DB"/>
    <w:rsid w:val="00F025AB"/>
    <w:rsid w:val="00F0316E"/>
    <w:rsid w:val="00F0337E"/>
    <w:rsid w:val="00F03E2F"/>
    <w:rsid w:val="00F04086"/>
    <w:rsid w:val="00F046E8"/>
    <w:rsid w:val="00F0517D"/>
    <w:rsid w:val="00F05A4D"/>
    <w:rsid w:val="00F05DA0"/>
    <w:rsid w:val="00F06BB9"/>
    <w:rsid w:val="00F07D69"/>
    <w:rsid w:val="00F10046"/>
    <w:rsid w:val="00F10BCF"/>
    <w:rsid w:val="00F121C4"/>
    <w:rsid w:val="00F122FD"/>
    <w:rsid w:val="00F12825"/>
    <w:rsid w:val="00F13817"/>
    <w:rsid w:val="00F145F4"/>
    <w:rsid w:val="00F16407"/>
    <w:rsid w:val="00F16658"/>
    <w:rsid w:val="00F16BF3"/>
    <w:rsid w:val="00F17235"/>
    <w:rsid w:val="00F17600"/>
    <w:rsid w:val="00F209C6"/>
    <w:rsid w:val="00F20B40"/>
    <w:rsid w:val="00F211C4"/>
    <w:rsid w:val="00F22085"/>
    <w:rsid w:val="00F2269A"/>
    <w:rsid w:val="00F22775"/>
    <w:rsid w:val="00F228A5"/>
    <w:rsid w:val="00F23E6B"/>
    <w:rsid w:val="00F246D4"/>
    <w:rsid w:val="00F24CE6"/>
    <w:rsid w:val="00F269DC"/>
    <w:rsid w:val="00F309C1"/>
    <w:rsid w:val="00F309E2"/>
    <w:rsid w:val="00F30C2D"/>
    <w:rsid w:val="00F318BD"/>
    <w:rsid w:val="00F32557"/>
    <w:rsid w:val="00F32CE9"/>
    <w:rsid w:val="00F3300A"/>
    <w:rsid w:val="00F330D9"/>
    <w:rsid w:val="00F332EF"/>
    <w:rsid w:val="00F33A6A"/>
    <w:rsid w:val="00F33FDE"/>
    <w:rsid w:val="00F3411F"/>
    <w:rsid w:val="00F34336"/>
    <w:rsid w:val="00F348FC"/>
    <w:rsid w:val="00F34B4C"/>
    <w:rsid w:val="00F34D8E"/>
    <w:rsid w:val="00F3515A"/>
    <w:rsid w:val="00F35689"/>
    <w:rsid w:val="00F3674D"/>
    <w:rsid w:val="00F37583"/>
    <w:rsid w:val="00F37587"/>
    <w:rsid w:val="00F3789F"/>
    <w:rsid w:val="00F4079E"/>
    <w:rsid w:val="00F40B14"/>
    <w:rsid w:val="00F40C49"/>
    <w:rsid w:val="00F40DC4"/>
    <w:rsid w:val="00F42101"/>
    <w:rsid w:val="00F424C9"/>
    <w:rsid w:val="00F42962"/>
    <w:rsid w:val="00F42EAA"/>
    <w:rsid w:val="00F42EE0"/>
    <w:rsid w:val="00F434A9"/>
    <w:rsid w:val="00F435C6"/>
    <w:rsid w:val="00F435DF"/>
    <w:rsid w:val="00F437C4"/>
    <w:rsid w:val="00F438DF"/>
    <w:rsid w:val="00F446A0"/>
    <w:rsid w:val="00F45EDB"/>
    <w:rsid w:val="00F46C89"/>
    <w:rsid w:val="00F4739C"/>
    <w:rsid w:val="00F47926"/>
    <w:rsid w:val="00F47A0A"/>
    <w:rsid w:val="00F47A79"/>
    <w:rsid w:val="00F47F5C"/>
    <w:rsid w:val="00F506E5"/>
    <w:rsid w:val="00F50CF7"/>
    <w:rsid w:val="00F51220"/>
    <w:rsid w:val="00F51928"/>
    <w:rsid w:val="00F526AC"/>
    <w:rsid w:val="00F543B3"/>
    <w:rsid w:val="00F5467A"/>
    <w:rsid w:val="00F548C2"/>
    <w:rsid w:val="00F54D69"/>
    <w:rsid w:val="00F555E0"/>
    <w:rsid w:val="00F5643A"/>
    <w:rsid w:val="00F56596"/>
    <w:rsid w:val="00F57085"/>
    <w:rsid w:val="00F61634"/>
    <w:rsid w:val="00F61D1F"/>
    <w:rsid w:val="00F62236"/>
    <w:rsid w:val="00F622C8"/>
    <w:rsid w:val="00F63959"/>
    <w:rsid w:val="00F639A7"/>
    <w:rsid w:val="00F63CDF"/>
    <w:rsid w:val="00F64211"/>
    <w:rsid w:val="00F642AF"/>
    <w:rsid w:val="00F650B4"/>
    <w:rsid w:val="00F65192"/>
    <w:rsid w:val="00F65901"/>
    <w:rsid w:val="00F66B95"/>
    <w:rsid w:val="00F66E1D"/>
    <w:rsid w:val="00F67601"/>
    <w:rsid w:val="00F67C27"/>
    <w:rsid w:val="00F70571"/>
    <w:rsid w:val="00F706AA"/>
    <w:rsid w:val="00F7110D"/>
    <w:rsid w:val="00F715D0"/>
    <w:rsid w:val="00F717E7"/>
    <w:rsid w:val="00F724A1"/>
    <w:rsid w:val="00F7288E"/>
    <w:rsid w:val="00F7301C"/>
    <w:rsid w:val="00F740FA"/>
    <w:rsid w:val="00F74A7A"/>
    <w:rsid w:val="00F7506B"/>
    <w:rsid w:val="00F752C0"/>
    <w:rsid w:val="00F75E47"/>
    <w:rsid w:val="00F7632C"/>
    <w:rsid w:val="00F76A38"/>
    <w:rsid w:val="00F76FDC"/>
    <w:rsid w:val="00F771C6"/>
    <w:rsid w:val="00F77493"/>
    <w:rsid w:val="00F77566"/>
    <w:rsid w:val="00F77E4A"/>
    <w:rsid w:val="00F77ED7"/>
    <w:rsid w:val="00F802FE"/>
    <w:rsid w:val="00F80F5D"/>
    <w:rsid w:val="00F80FB5"/>
    <w:rsid w:val="00F80FEB"/>
    <w:rsid w:val="00F818CF"/>
    <w:rsid w:val="00F81D3A"/>
    <w:rsid w:val="00F81E07"/>
    <w:rsid w:val="00F822DD"/>
    <w:rsid w:val="00F82EF3"/>
    <w:rsid w:val="00F83143"/>
    <w:rsid w:val="00F8419A"/>
    <w:rsid w:val="00F84564"/>
    <w:rsid w:val="00F853F3"/>
    <w:rsid w:val="00F8554F"/>
    <w:rsid w:val="00F85853"/>
    <w:rsid w:val="00F8591B"/>
    <w:rsid w:val="00F8655C"/>
    <w:rsid w:val="00F87B7C"/>
    <w:rsid w:val="00F90932"/>
    <w:rsid w:val="00F90BCA"/>
    <w:rsid w:val="00F90E1A"/>
    <w:rsid w:val="00F91B79"/>
    <w:rsid w:val="00F93427"/>
    <w:rsid w:val="00F9385F"/>
    <w:rsid w:val="00F9420D"/>
    <w:rsid w:val="00F94648"/>
    <w:rsid w:val="00F94B27"/>
    <w:rsid w:val="00F96626"/>
    <w:rsid w:val="00F96946"/>
    <w:rsid w:val="00F97131"/>
    <w:rsid w:val="00F9720F"/>
    <w:rsid w:val="00F97B4B"/>
    <w:rsid w:val="00F97C84"/>
    <w:rsid w:val="00FA0156"/>
    <w:rsid w:val="00FA03C3"/>
    <w:rsid w:val="00FA0D81"/>
    <w:rsid w:val="00FA166A"/>
    <w:rsid w:val="00FA1D19"/>
    <w:rsid w:val="00FA2692"/>
    <w:rsid w:val="00FA2CF6"/>
    <w:rsid w:val="00FA2D55"/>
    <w:rsid w:val="00FA3065"/>
    <w:rsid w:val="00FA3EBB"/>
    <w:rsid w:val="00FA41EF"/>
    <w:rsid w:val="00FA4284"/>
    <w:rsid w:val="00FA4E06"/>
    <w:rsid w:val="00FA52F9"/>
    <w:rsid w:val="00FA54D8"/>
    <w:rsid w:val="00FA72F4"/>
    <w:rsid w:val="00FB0346"/>
    <w:rsid w:val="00FB0509"/>
    <w:rsid w:val="00FB0E61"/>
    <w:rsid w:val="00FB10FF"/>
    <w:rsid w:val="00FB1378"/>
    <w:rsid w:val="00FB1AF9"/>
    <w:rsid w:val="00FB1D69"/>
    <w:rsid w:val="00FB2812"/>
    <w:rsid w:val="00FB2EBE"/>
    <w:rsid w:val="00FB332B"/>
    <w:rsid w:val="00FB3570"/>
    <w:rsid w:val="00FB3E7F"/>
    <w:rsid w:val="00FB442E"/>
    <w:rsid w:val="00FB5643"/>
    <w:rsid w:val="00FB5F8F"/>
    <w:rsid w:val="00FB67AC"/>
    <w:rsid w:val="00FB7100"/>
    <w:rsid w:val="00FC0636"/>
    <w:rsid w:val="00FC0C6F"/>
    <w:rsid w:val="00FC14C7"/>
    <w:rsid w:val="00FC1529"/>
    <w:rsid w:val="00FC1A26"/>
    <w:rsid w:val="00FC2178"/>
    <w:rsid w:val="00FC2758"/>
    <w:rsid w:val="00FC3523"/>
    <w:rsid w:val="00FC3704"/>
    <w:rsid w:val="00FC3C3B"/>
    <w:rsid w:val="00FC44C4"/>
    <w:rsid w:val="00FC4F7B"/>
    <w:rsid w:val="00FC755A"/>
    <w:rsid w:val="00FC7AC8"/>
    <w:rsid w:val="00FD02B0"/>
    <w:rsid w:val="00FD05FD"/>
    <w:rsid w:val="00FD1F94"/>
    <w:rsid w:val="00FD21A7"/>
    <w:rsid w:val="00FD302F"/>
    <w:rsid w:val="00FD331F"/>
    <w:rsid w:val="00FD3347"/>
    <w:rsid w:val="00FD36D0"/>
    <w:rsid w:val="00FD40E9"/>
    <w:rsid w:val="00FD495B"/>
    <w:rsid w:val="00FD4B4C"/>
    <w:rsid w:val="00FD5257"/>
    <w:rsid w:val="00FD65B5"/>
    <w:rsid w:val="00FD6DD2"/>
    <w:rsid w:val="00FD7081"/>
    <w:rsid w:val="00FD72A4"/>
    <w:rsid w:val="00FD7BE3"/>
    <w:rsid w:val="00FD7EB1"/>
    <w:rsid w:val="00FD7EC3"/>
    <w:rsid w:val="00FD7EC5"/>
    <w:rsid w:val="00FE0C73"/>
    <w:rsid w:val="00FE0F38"/>
    <w:rsid w:val="00FE108E"/>
    <w:rsid w:val="00FE10F9"/>
    <w:rsid w:val="00FE126B"/>
    <w:rsid w:val="00FE189B"/>
    <w:rsid w:val="00FE1913"/>
    <w:rsid w:val="00FE2356"/>
    <w:rsid w:val="00FE2468"/>
    <w:rsid w:val="00FE2579"/>
    <w:rsid w:val="00FE2629"/>
    <w:rsid w:val="00FE36BF"/>
    <w:rsid w:val="00FE3F3C"/>
    <w:rsid w:val="00FE40B5"/>
    <w:rsid w:val="00FE5956"/>
    <w:rsid w:val="00FE5A18"/>
    <w:rsid w:val="00FE660C"/>
    <w:rsid w:val="00FE6D7B"/>
    <w:rsid w:val="00FF01BA"/>
    <w:rsid w:val="00FF0F2A"/>
    <w:rsid w:val="00FF25C6"/>
    <w:rsid w:val="00FF492B"/>
    <w:rsid w:val="00FF5EC7"/>
    <w:rsid w:val="00FF619B"/>
    <w:rsid w:val="00FF6302"/>
    <w:rsid w:val="00FF7815"/>
    <w:rsid w:val="00FF7892"/>
    <w:rsid w:val="0321F1EE"/>
    <w:rsid w:val="036FF37E"/>
    <w:rsid w:val="041EDD50"/>
    <w:rsid w:val="050BC110"/>
    <w:rsid w:val="053C4FF3"/>
    <w:rsid w:val="06149DA3"/>
    <w:rsid w:val="0687349E"/>
    <w:rsid w:val="06E264F1"/>
    <w:rsid w:val="08641677"/>
    <w:rsid w:val="0887EB01"/>
    <w:rsid w:val="095C3ACB"/>
    <w:rsid w:val="09AC1D10"/>
    <w:rsid w:val="168370E5"/>
    <w:rsid w:val="17E1AEF1"/>
    <w:rsid w:val="1BB52D62"/>
    <w:rsid w:val="2297C94B"/>
    <w:rsid w:val="263255FE"/>
    <w:rsid w:val="2695C9F7"/>
    <w:rsid w:val="26FB12F3"/>
    <w:rsid w:val="271602CC"/>
    <w:rsid w:val="27774A74"/>
    <w:rsid w:val="2A6F9667"/>
    <w:rsid w:val="3178F743"/>
    <w:rsid w:val="31B3AC62"/>
    <w:rsid w:val="323103D7"/>
    <w:rsid w:val="332DBC99"/>
    <w:rsid w:val="35F8E7D7"/>
    <w:rsid w:val="396E18D2"/>
    <w:rsid w:val="3FC1BD71"/>
    <w:rsid w:val="408893A5"/>
    <w:rsid w:val="43F8FE8C"/>
    <w:rsid w:val="44BC2285"/>
    <w:rsid w:val="455BD6C5"/>
    <w:rsid w:val="486A7B5A"/>
    <w:rsid w:val="4D23D5DE"/>
    <w:rsid w:val="4D326D2B"/>
    <w:rsid w:val="5230192C"/>
    <w:rsid w:val="52C3EB75"/>
    <w:rsid w:val="5482FB8F"/>
    <w:rsid w:val="568B859B"/>
    <w:rsid w:val="56EF068E"/>
    <w:rsid w:val="58E853B2"/>
    <w:rsid w:val="5B62FD38"/>
    <w:rsid w:val="5C3108B9"/>
    <w:rsid w:val="5E41E4A6"/>
    <w:rsid w:val="603E3D54"/>
    <w:rsid w:val="6078F535"/>
    <w:rsid w:val="60867538"/>
    <w:rsid w:val="64FC4039"/>
    <w:rsid w:val="65823D50"/>
    <w:rsid w:val="66FD9570"/>
    <w:rsid w:val="685CFDE5"/>
    <w:rsid w:val="6887CD8A"/>
    <w:rsid w:val="6BF186B5"/>
    <w:rsid w:val="6DD48D4A"/>
    <w:rsid w:val="756BB8CD"/>
    <w:rsid w:val="77983E69"/>
    <w:rsid w:val="77E9BB57"/>
    <w:rsid w:val="79816B24"/>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707FF0A2-1BF5-49E2-9AD2-E41A3D060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70306"/>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7030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7030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7030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7030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70306"/>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70306"/>
    <w:pPr>
      <w:tabs>
        <w:tab w:val="right" w:leader="dot" w:pos="14570"/>
      </w:tabs>
      <w:spacing w:before="0"/>
    </w:pPr>
    <w:rPr>
      <w:b/>
      <w:noProof/>
    </w:rPr>
  </w:style>
  <w:style w:type="paragraph" w:styleId="TOC2">
    <w:name w:val="toc 2"/>
    <w:aliases w:val="ŠTOC 2"/>
    <w:basedOn w:val="Normal"/>
    <w:next w:val="Normal"/>
    <w:uiPriority w:val="39"/>
    <w:unhideWhenUsed/>
    <w:rsid w:val="00570306"/>
    <w:pPr>
      <w:tabs>
        <w:tab w:val="right" w:leader="dot" w:pos="14570"/>
      </w:tabs>
      <w:spacing w:before="0"/>
    </w:pPr>
    <w:rPr>
      <w:noProof/>
    </w:rPr>
  </w:style>
  <w:style w:type="paragraph" w:styleId="Header">
    <w:name w:val="header"/>
    <w:aliases w:val="ŠHeader"/>
    <w:basedOn w:val="Normal"/>
    <w:link w:val="HeaderChar"/>
    <w:uiPriority w:val="16"/>
    <w:rsid w:val="00570306"/>
    <w:rPr>
      <w:noProof/>
      <w:color w:val="002664"/>
      <w:sz w:val="28"/>
      <w:szCs w:val="28"/>
    </w:rPr>
  </w:style>
  <w:style w:type="character" w:customStyle="1" w:styleId="Heading5Char">
    <w:name w:val="Heading 5 Char"/>
    <w:aliases w:val="ŠHeading 5 Char"/>
    <w:basedOn w:val="DefaultParagraphFont"/>
    <w:link w:val="Heading5"/>
    <w:uiPriority w:val="6"/>
    <w:rsid w:val="00570306"/>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70306"/>
    <w:rPr>
      <w:rFonts w:ascii="Arial" w:hAnsi="Arial" w:cs="Arial"/>
      <w:noProof/>
      <w:color w:val="002664"/>
      <w:sz w:val="28"/>
      <w:szCs w:val="28"/>
      <w:lang w:val="en-AU"/>
    </w:rPr>
  </w:style>
  <w:style w:type="paragraph" w:styleId="Footer">
    <w:name w:val="footer"/>
    <w:aliases w:val="ŠFooter"/>
    <w:basedOn w:val="Normal"/>
    <w:link w:val="FooterChar"/>
    <w:uiPriority w:val="19"/>
    <w:rsid w:val="0057030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70306"/>
    <w:rPr>
      <w:rFonts w:ascii="Arial" w:hAnsi="Arial" w:cs="Arial"/>
      <w:sz w:val="18"/>
      <w:szCs w:val="18"/>
      <w:lang w:val="en-AU"/>
    </w:rPr>
  </w:style>
  <w:style w:type="paragraph" w:styleId="Caption">
    <w:name w:val="caption"/>
    <w:aliases w:val="ŠCaption"/>
    <w:basedOn w:val="Normal"/>
    <w:next w:val="Normal"/>
    <w:uiPriority w:val="20"/>
    <w:qFormat/>
    <w:rsid w:val="00570306"/>
    <w:pPr>
      <w:keepNext/>
      <w:spacing w:after="200" w:line="240" w:lineRule="auto"/>
    </w:pPr>
    <w:rPr>
      <w:iCs/>
      <w:color w:val="002664"/>
      <w:sz w:val="18"/>
      <w:szCs w:val="18"/>
    </w:rPr>
  </w:style>
  <w:style w:type="paragraph" w:customStyle="1" w:styleId="Logo">
    <w:name w:val="ŠLogo"/>
    <w:basedOn w:val="Normal"/>
    <w:uiPriority w:val="18"/>
    <w:qFormat/>
    <w:rsid w:val="00570306"/>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70306"/>
    <w:pPr>
      <w:spacing w:before="0"/>
      <w:ind w:left="244"/>
    </w:pPr>
  </w:style>
  <w:style w:type="character" w:styleId="Hyperlink">
    <w:name w:val="Hyperlink"/>
    <w:aliases w:val="ŠHyperlink"/>
    <w:basedOn w:val="DefaultParagraphFont"/>
    <w:uiPriority w:val="99"/>
    <w:unhideWhenUsed/>
    <w:rsid w:val="00570306"/>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70306"/>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70306"/>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70306"/>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70306"/>
    <w:rPr>
      <w:rFonts w:ascii="Arial" w:hAnsi="Arial" w:cs="Arial"/>
      <w:color w:val="002664"/>
      <w:sz w:val="28"/>
      <w:szCs w:val="36"/>
      <w:lang w:val="en-AU"/>
    </w:rPr>
  </w:style>
  <w:style w:type="table" w:customStyle="1" w:styleId="Tableheader">
    <w:name w:val="ŠTable header"/>
    <w:basedOn w:val="TableNormal"/>
    <w:uiPriority w:val="99"/>
    <w:rsid w:val="00570306"/>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70306"/>
    <w:pPr>
      <w:numPr>
        <w:numId w:val="2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36FCF"/>
    <w:pPr>
      <w:numPr>
        <w:numId w:val="19"/>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70306"/>
    <w:pPr>
      <w:numPr>
        <w:numId w:val="24"/>
      </w:numPr>
    </w:pPr>
  </w:style>
  <w:style w:type="character" w:styleId="Strong">
    <w:name w:val="Strong"/>
    <w:aliases w:val="ŠStrong,Bold"/>
    <w:qFormat/>
    <w:rsid w:val="00570306"/>
    <w:rPr>
      <w:b/>
      <w:bCs/>
    </w:rPr>
  </w:style>
  <w:style w:type="paragraph" w:styleId="ListBullet">
    <w:name w:val="List Bullet"/>
    <w:aliases w:val="ŠList Bullet"/>
    <w:basedOn w:val="Normal"/>
    <w:uiPriority w:val="9"/>
    <w:qFormat/>
    <w:rsid w:val="00570306"/>
    <w:pPr>
      <w:numPr>
        <w:numId w:val="21"/>
      </w:numPr>
    </w:pPr>
  </w:style>
  <w:style w:type="character" w:styleId="Emphasis">
    <w:name w:val="Emphasis"/>
    <w:aliases w:val="ŠEmphasis,Italic"/>
    <w:qFormat/>
    <w:rsid w:val="00570306"/>
    <w:rPr>
      <w:i/>
      <w:iCs/>
    </w:rPr>
  </w:style>
  <w:style w:type="paragraph" w:styleId="Title">
    <w:name w:val="Title"/>
    <w:aliases w:val="ŠTitle"/>
    <w:basedOn w:val="Normal"/>
    <w:next w:val="Normal"/>
    <w:link w:val="TitleChar"/>
    <w:uiPriority w:val="1"/>
    <w:rsid w:val="0057030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70306"/>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semiHidden/>
    <w:rsid w:val="005978FC"/>
    <w:pPr>
      <w:spacing w:line="240" w:lineRule="auto"/>
    </w:pPr>
    <w:rPr>
      <w:sz w:val="20"/>
      <w:szCs w:val="20"/>
    </w:rPr>
  </w:style>
  <w:style w:type="table" w:styleId="TableGrid">
    <w:name w:val="Table Grid"/>
    <w:basedOn w:val="TableNormal"/>
    <w:uiPriority w:val="39"/>
    <w:rsid w:val="00570306"/>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70306"/>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70306"/>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semiHidden/>
    <w:rsid w:val="005978FC"/>
    <w:rPr>
      <w:rFonts w:ascii="Arial" w:hAnsi="Arial" w:cs="Arial"/>
      <w:sz w:val="20"/>
      <w:szCs w:val="20"/>
      <w:lang w:val="en-AU"/>
    </w:rPr>
  </w:style>
  <w:style w:type="character" w:styleId="CommentReference">
    <w:name w:val="annotation reference"/>
    <w:basedOn w:val="DefaultParagraphFont"/>
    <w:uiPriority w:val="99"/>
    <w:semiHidden/>
    <w:unhideWhenUsed/>
    <w:rsid w:val="00570306"/>
    <w:rPr>
      <w:sz w:val="16"/>
      <w:szCs w:val="16"/>
    </w:rPr>
  </w:style>
  <w:style w:type="paragraph" w:styleId="CommentSubject">
    <w:name w:val="annotation subject"/>
    <w:basedOn w:val="Normal"/>
    <w:next w:val="Normal"/>
    <w:link w:val="CommentSubjectChar"/>
    <w:uiPriority w:val="99"/>
    <w:semiHidden/>
    <w:unhideWhenUsed/>
    <w:rsid w:val="00570306"/>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70306"/>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70306"/>
    <w:rPr>
      <w:color w:val="605E5C"/>
      <w:shd w:val="clear" w:color="auto" w:fill="E1DFDD"/>
    </w:rPr>
  </w:style>
  <w:style w:type="paragraph" w:styleId="ListParagraph">
    <w:name w:val="List Paragraph"/>
    <w:aliases w:val="ŠList Paragraph"/>
    <w:basedOn w:val="Normal"/>
    <w:uiPriority w:val="34"/>
    <w:unhideWhenUsed/>
    <w:qFormat/>
    <w:rsid w:val="00570306"/>
    <w:pPr>
      <w:ind w:left="567"/>
    </w:pPr>
  </w:style>
  <w:style w:type="character" w:styleId="PlaceholderText">
    <w:name w:val="Placeholder Text"/>
    <w:basedOn w:val="DefaultParagraphFont"/>
    <w:uiPriority w:val="99"/>
    <w:semiHidden/>
    <w:rsid w:val="00570306"/>
    <w:rPr>
      <w:color w:val="808080"/>
    </w:rPr>
  </w:style>
  <w:style w:type="character" w:styleId="FollowedHyperlink">
    <w:name w:val="FollowedHyperlink"/>
    <w:basedOn w:val="DefaultParagraphFont"/>
    <w:uiPriority w:val="99"/>
    <w:semiHidden/>
    <w:unhideWhenUsed/>
    <w:rsid w:val="00570306"/>
    <w:rPr>
      <w:color w:val="954F72" w:themeColor="followedHyperlink"/>
      <w:u w:val="single"/>
    </w:rPr>
  </w:style>
  <w:style w:type="paragraph" w:styleId="Subtitle">
    <w:name w:val="Subtitle"/>
    <w:basedOn w:val="Normal"/>
    <w:next w:val="Normal"/>
    <w:link w:val="SubtitleChar"/>
    <w:uiPriority w:val="11"/>
    <w:semiHidden/>
    <w:qFormat/>
    <w:rsid w:val="0057030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70306"/>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70306"/>
    <w:rPr>
      <w:i/>
      <w:iCs/>
      <w:color w:val="404040" w:themeColor="text1" w:themeTint="BF"/>
    </w:rPr>
  </w:style>
  <w:style w:type="paragraph" w:styleId="TOC4">
    <w:name w:val="toc 4"/>
    <w:aliases w:val="ŠTOC 4"/>
    <w:basedOn w:val="Normal"/>
    <w:next w:val="Normal"/>
    <w:autoRedefine/>
    <w:uiPriority w:val="39"/>
    <w:unhideWhenUsed/>
    <w:rsid w:val="00570306"/>
    <w:pPr>
      <w:spacing w:before="0"/>
      <w:ind w:left="488"/>
    </w:pPr>
  </w:style>
  <w:style w:type="paragraph" w:styleId="TOCHeading">
    <w:name w:val="TOC Heading"/>
    <w:aliases w:val="ŠTOC Heading"/>
    <w:basedOn w:val="Heading1"/>
    <w:next w:val="Normal"/>
    <w:uiPriority w:val="38"/>
    <w:qFormat/>
    <w:rsid w:val="00570306"/>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57030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570306"/>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570306"/>
    <w:pPr>
      <w:numPr>
        <w:numId w:val="20"/>
      </w:numPr>
    </w:pPr>
  </w:style>
  <w:style w:type="paragraph" w:styleId="ListNumber3">
    <w:name w:val="List Number 3"/>
    <w:aliases w:val="ŠList Number 3"/>
    <w:basedOn w:val="ListBullet3"/>
    <w:uiPriority w:val="8"/>
    <w:rsid w:val="00570306"/>
    <w:pPr>
      <w:numPr>
        <w:ilvl w:val="2"/>
        <w:numId w:val="23"/>
      </w:numPr>
    </w:pPr>
  </w:style>
  <w:style w:type="character" w:customStyle="1" w:styleId="BoldItalic">
    <w:name w:val="ŠBold Italic"/>
    <w:basedOn w:val="DefaultParagraphFont"/>
    <w:uiPriority w:val="1"/>
    <w:qFormat/>
    <w:rsid w:val="00570306"/>
    <w:rPr>
      <w:b/>
      <w:i/>
      <w:iCs/>
    </w:rPr>
  </w:style>
  <w:style w:type="paragraph" w:customStyle="1" w:styleId="FeatureBox3">
    <w:name w:val="ŠFeature Box 3"/>
    <w:basedOn w:val="Normal"/>
    <w:next w:val="Normal"/>
    <w:uiPriority w:val="13"/>
    <w:qFormat/>
    <w:rsid w:val="0057030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7030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570306"/>
    <w:pPr>
      <w:keepNext/>
      <w:ind w:left="567" w:right="57"/>
    </w:pPr>
    <w:rPr>
      <w:szCs w:val="22"/>
    </w:rPr>
  </w:style>
  <w:style w:type="paragraph" w:customStyle="1" w:styleId="Subtitle0">
    <w:name w:val="ŠSubtitle"/>
    <w:basedOn w:val="Normal"/>
    <w:link w:val="SubtitleChar0"/>
    <w:uiPriority w:val="2"/>
    <w:qFormat/>
    <w:rsid w:val="00570306"/>
    <w:pPr>
      <w:spacing w:before="360"/>
    </w:pPr>
    <w:rPr>
      <w:color w:val="002664"/>
      <w:sz w:val="44"/>
      <w:szCs w:val="48"/>
    </w:rPr>
  </w:style>
  <w:style w:type="character" w:customStyle="1" w:styleId="SubtitleChar0">
    <w:name w:val="ŠSubtitle Char"/>
    <w:basedOn w:val="DefaultParagraphFont"/>
    <w:link w:val="Subtitle0"/>
    <w:uiPriority w:val="2"/>
    <w:rsid w:val="00570306"/>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785690">
      <w:bodyDiv w:val="1"/>
      <w:marLeft w:val="0"/>
      <w:marRight w:val="0"/>
      <w:marTop w:val="0"/>
      <w:marBottom w:val="0"/>
      <w:divBdr>
        <w:top w:val="none" w:sz="0" w:space="0" w:color="auto"/>
        <w:left w:val="none" w:sz="0" w:space="0" w:color="auto"/>
        <w:bottom w:val="none" w:sz="0" w:space="0" w:color="auto"/>
        <w:right w:val="none" w:sz="0" w:space="0" w:color="auto"/>
      </w:divBdr>
      <w:divsChild>
        <w:div w:id="44573709">
          <w:marLeft w:val="0"/>
          <w:marRight w:val="0"/>
          <w:marTop w:val="0"/>
          <w:marBottom w:val="0"/>
          <w:divBdr>
            <w:top w:val="none" w:sz="0" w:space="0" w:color="auto"/>
            <w:left w:val="none" w:sz="0" w:space="0" w:color="auto"/>
            <w:bottom w:val="none" w:sz="0" w:space="0" w:color="auto"/>
            <w:right w:val="none" w:sz="0" w:space="0" w:color="auto"/>
          </w:divBdr>
        </w:div>
        <w:div w:id="114523576">
          <w:marLeft w:val="0"/>
          <w:marRight w:val="0"/>
          <w:marTop w:val="0"/>
          <w:marBottom w:val="0"/>
          <w:divBdr>
            <w:top w:val="none" w:sz="0" w:space="0" w:color="auto"/>
            <w:left w:val="none" w:sz="0" w:space="0" w:color="auto"/>
            <w:bottom w:val="none" w:sz="0" w:space="0" w:color="auto"/>
            <w:right w:val="none" w:sz="0" w:space="0" w:color="auto"/>
          </w:divBdr>
        </w:div>
        <w:div w:id="214120679">
          <w:marLeft w:val="0"/>
          <w:marRight w:val="0"/>
          <w:marTop w:val="0"/>
          <w:marBottom w:val="0"/>
          <w:divBdr>
            <w:top w:val="none" w:sz="0" w:space="0" w:color="auto"/>
            <w:left w:val="none" w:sz="0" w:space="0" w:color="auto"/>
            <w:bottom w:val="none" w:sz="0" w:space="0" w:color="auto"/>
            <w:right w:val="none" w:sz="0" w:space="0" w:color="auto"/>
          </w:divBdr>
        </w:div>
        <w:div w:id="599605140">
          <w:marLeft w:val="0"/>
          <w:marRight w:val="0"/>
          <w:marTop w:val="0"/>
          <w:marBottom w:val="0"/>
          <w:divBdr>
            <w:top w:val="none" w:sz="0" w:space="0" w:color="auto"/>
            <w:left w:val="none" w:sz="0" w:space="0" w:color="auto"/>
            <w:bottom w:val="none" w:sz="0" w:space="0" w:color="auto"/>
            <w:right w:val="none" w:sz="0" w:space="0" w:color="auto"/>
          </w:divBdr>
        </w:div>
        <w:div w:id="626855757">
          <w:marLeft w:val="0"/>
          <w:marRight w:val="0"/>
          <w:marTop w:val="0"/>
          <w:marBottom w:val="0"/>
          <w:divBdr>
            <w:top w:val="none" w:sz="0" w:space="0" w:color="auto"/>
            <w:left w:val="none" w:sz="0" w:space="0" w:color="auto"/>
            <w:bottom w:val="none" w:sz="0" w:space="0" w:color="auto"/>
            <w:right w:val="none" w:sz="0" w:space="0" w:color="auto"/>
          </w:divBdr>
        </w:div>
        <w:div w:id="731586830">
          <w:marLeft w:val="0"/>
          <w:marRight w:val="0"/>
          <w:marTop w:val="0"/>
          <w:marBottom w:val="0"/>
          <w:divBdr>
            <w:top w:val="none" w:sz="0" w:space="0" w:color="auto"/>
            <w:left w:val="none" w:sz="0" w:space="0" w:color="auto"/>
            <w:bottom w:val="none" w:sz="0" w:space="0" w:color="auto"/>
            <w:right w:val="none" w:sz="0" w:space="0" w:color="auto"/>
          </w:divBdr>
        </w:div>
        <w:div w:id="878665149">
          <w:marLeft w:val="0"/>
          <w:marRight w:val="0"/>
          <w:marTop w:val="0"/>
          <w:marBottom w:val="0"/>
          <w:divBdr>
            <w:top w:val="none" w:sz="0" w:space="0" w:color="auto"/>
            <w:left w:val="none" w:sz="0" w:space="0" w:color="auto"/>
            <w:bottom w:val="none" w:sz="0" w:space="0" w:color="auto"/>
            <w:right w:val="none" w:sz="0" w:space="0" w:color="auto"/>
          </w:divBdr>
        </w:div>
        <w:div w:id="901328672">
          <w:marLeft w:val="0"/>
          <w:marRight w:val="0"/>
          <w:marTop w:val="0"/>
          <w:marBottom w:val="0"/>
          <w:divBdr>
            <w:top w:val="none" w:sz="0" w:space="0" w:color="auto"/>
            <w:left w:val="none" w:sz="0" w:space="0" w:color="auto"/>
            <w:bottom w:val="none" w:sz="0" w:space="0" w:color="auto"/>
            <w:right w:val="none" w:sz="0" w:space="0" w:color="auto"/>
          </w:divBdr>
        </w:div>
        <w:div w:id="976644784">
          <w:marLeft w:val="0"/>
          <w:marRight w:val="0"/>
          <w:marTop w:val="0"/>
          <w:marBottom w:val="0"/>
          <w:divBdr>
            <w:top w:val="none" w:sz="0" w:space="0" w:color="auto"/>
            <w:left w:val="none" w:sz="0" w:space="0" w:color="auto"/>
            <w:bottom w:val="none" w:sz="0" w:space="0" w:color="auto"/>
            <w:right w:val="none" w:sz="0" w:space="0" w:color="auto"/>
          </w:divBdr>
        </w:div>
        <w:div w:id="1183282854">
          <w:marLeft w:val="0"/>
          <w:marRight w:val="0"/>
          <w:marTop w:val="0"/>
          <w:marBottom w:val="0"/>
          <w:divBdr>
            <w:top w:val="none" w:sz="0" w:space="0" w:color="auto"/>
            <w:left w:val="none" w:sz="0" w:space="0" w:color="auto"/>
            <w:bottom w:val="none" w:sz="0" w:space="0" w:color="auto"/>
            <w:right w:val="none" w:sz="0" w:space="0" w:color="auto"/>
          </w:divBdr>
        </w:div>
        <w:div w:id="1452550550">
          <w:marLeft w:val="0"/>
          <w:marRight w:val="0"/>
          <w:marTop w:val="0"/>
          <w:marBottom w:val="0"/>
          <w:divBdr>
            <w:top w:val="none" w:sz="0" w:space="0" w:color="auto"/>
            <w:left w:val="none" w:sz="0" w:space="0" w:color="auto"/>
            <w:bottom w:val="none" w:sz="0" w:space="0" w:color="auto"/>
            <w:right w:val="none" w:sz="0" w:space="0" w:color="auto"/>
          </w:divBdr>
        </w:div>
        <w:div w:id="1720130323">
          <w:marLeft w:val="0"/>
          <w:marRight w:val="0"/>
          <w:marTop w:val="0"/>
          <w:marBottom w:val="0"/>
          <w:divBdr>
            <w:top w:val="none" w:sz="0" w:space="0" w:color="auto"/>
            <w:left w:val="none" w:sz="0" w:space="0" w:color="auto"/>
            <w:bottom w:val="none" w:sz="0" w:space="0" w:color="auto"/>
            <w:right w:val="none" w:sz="0" w:space="0" w:color="auto"/>
          </w:divBdr>
        </w:div>
        <w:div w:id="1963727193">
          <w:marLeft w:val="0"/>
          <w:marRight w:val="0"/>
          <w:marTop w:val="0"/>
          <w:marBottom w:val="0"/>
          <w:divBdr>
            <w:top w:val="none" w:sz="0" w:space="0" w:color="auto"/>
            <w:left w:val="none" w:sz="0" w:space="0" w:color="auto"/>
            <w:bottom w:val="none" w:sz="0" w:space="0" w:color="auto"/>
            <w:right w:val="none" w:sz="0" w:space="0" w:color="auto"/>
          </w:divBdr>
        </w:div>
      </w:divsChild>
    </w:div>
    <w:div w:id="179394661">
      <w:bodyDiv w:val="1"/>
      <w:marLeft w:val="0"/>
      <w:marRight w:val="0"/>
      <w:marTop w:val="0"/>
      <w:marBottom w:val="0"/>
      <w:divBdr>
        <w:top w:val="none" w:sz="0" w:space="0" w:color="auto"/>
        <w:left w:val="none" w:sz="0" w:space="0" w:color="auto"/>
        <w:bottom w:val="none" w:sz="0" w:space="0" w:color="auto"/>
        <w:right w:val="none" w:sz="0" w:space="0" w:color="auto"/>
      </w:divBdr>
      <w:divsChild>
        <w:div w:id="43452768">
          <w:marLeft w:val="0"/>
          <w:marRight w:val="0"/>
          <w:marTop w:val="0"/>
          <w:marBottom w:val="0"/>
          <w:divBdr>
            <w:top w:val="single" w:sz="2" w:space="0" w:color="auto"/>
            <w:left w:val="single" w:sz="2" w:space="0" w:color="auto"/>
            <w:bottom w:val="single" w:sz="2" w:space="0" w:color="auto"/>
            <w:right w:val="single" w:sz="2" w:space="0" w:color="auto"/>
          </w:divBdr>
          <w:divsChild>
            <w:div w:id="331764271">
              <w:marLeft w:val="0"/>
              <w:marRight w:val="0"/>
              <w:marTop w:val="0"/>
              <w:marBottom w:val="0"/>
              <w:divBdr>
                <w:top w:val="single" w:sz="2" w:space="0" w:color="auto"/>
                <w:left w:val="single" w:sz="2" w:space="0" w:color="auto"/>
                <w:bottom w:val="single" w:sz="2" w:space="0" w:color="auto"/>
                <w:right w:val="single" w:sz="2" w:space="0" w:color="auto"/>
              </w:divBdr>
            </w:div>
          </w:divsChild>
        </w:div>
        <w:div w:id="60564758">
          <w:marLeft w:val="0"/>
          <w:marRight w:val="0"/>
          <w:marTop w:val="0"/>
          <w:marBottom w:val="0"/>
          <w:divBdr>
            <w:top w:val="single" w:sz="2" w:space="0" w:color="auto"/>
            <w:left w:val="single" w:sz="2" w:space="0" w:color="auto"/>
            <w:bottom w:val="single" w:sz="2" w:space="0" w:color="auto"/>
            <w:right w:val="single" w:sz="2" w:space="0" w:color="auto"/>
          </w:divBdr>
          <w:divsChild>
            <w:div w:id="2116247829">
              <w:marLeft w:val="0"/>
              <w:marRight w:val="0"/>
              <w:marTop w:val="0"/>
              <w:marBottom w:val="0"/>
              <w:divBdr>
                <w:top w:val="single" w:sz="2" w:space="0" w:color="auto"/>
                <w:left w:val="single" w:sz="2" w:space="0" w:color="auto"/>
                <w:bottom w:val="single" w:sz="2" w:space="0" w:color="auto"/>
                <w:right w:val="single" w:sz="2" w:space="0" w:color="auto"/>
              </w:divBdr>
              <w:divsChild>
                <w:div w:id="12212069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050415">
          <w:marLeft w:val="0"/>
          <w:marRight w:val="0"/>
          <w:marTop w:val="0"/>
          <w:marBottom w:val="0"/>
          <w:divBdr>
            <w:top w:val="single" w:sz="2" w:space="0" w:color="auto"/>
            <w:left w:val="single" w:sz="2" w:space="0" w:color="auto"/>
            <w:bottom w:val="single" w:sz="2" w:space="0" w:color="auto"/>
            <w:right w:val="single" w:sz="2" w:space="0" w:color="auto"/>
          </w:divBdr>
          <w:divsChild>
            <w:div w:id="1404838741">
              <w:marLeft w:val="0"/>
              <w:marRight w:val="0"/>
              <w:marTop w:val="0"/>
              <w:marBottom w:val="0"/>
              <w:divBdr>
                <w:top w:val="single" w:sz="2" w:space="0" w:color="auto"/>
                <w:left w:val="single" w:sz="2" w:space="0" w:color="auto"/>
                <w:bottom w:val="single" w:sz="2" w:space="0" w:color="auto"/>
                <w:right w:val="single" w:sz="2" w:space="0" w:color="auto"/>
              </w:divBdr>
              <w:divsChild>
                <w:div w:id="86567565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90940768">
          <w:marLeft w:val="0"/>
          <w:marRight w:val="0"/>
          <w:marTop w:val="0"/>
          <w:marBottom w:val="0"/>
          <w:divBdr>
            <w:top w:val="single" w:sz="2" w:space="0" w:color="auto"/>
            <w:left w:val="single" w:sz="2" w:space="0" w:color="auto"/>
            <w:bottom w:val="single" w:sz="2" w:space="0" w:color="auto"/>
            <w:right w:val="single" w:sz="2" w:space="0" w:color="auto"/>
          </w:divBdr>
          <w:divsChild>
            <w:div w:id="82923466">
              <w:marLeft w:val="0"/>
              <w:marRight w:val="0"/>
              <w:marTop w:val="0"/>
              <w:marBottom w:val="0"/>
              <w:divBdr>
                <w:top w:val="single" w:sz="2" w:space="0" w:color="auto"/>
                <w:left w:val="single" w:sz="2" w:space="0" w:color="auto"/>
                <w:bottom w:val="single" w:sz="2" w:space="0" w:color="auto"/>
                <w:right w:val="single" w:sz="2" w:space="0" w:color="auto"/>
              </w:divBdr>
              <w:divsChild>
                <w:div w:id="10147637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429591076">
          <w:marLeft w:val="0"/>
          <w:marRight w:val="0"/>
          <w:marTop w:val="0"/>
          <w:marBottom w:val="0"/>
          <w:divBdr>
            <w:top w:val="single" w:sz="2" w:space="0" w:color="auto"/>
            <w:left w:val="single" w:sz="2" w:space="0" w:color="auto"/>
            <w:bottom w:val="single" w:sz="2" w:space="0" w:color="auto"/>
            <w:right w:val="single" w:sz="2" w:space="0" w:color="auto"/>
          </w:divBdr>
          <w:divsChild>
            <w:div w:id="2054185524">
              <w:marLeft w:val="0"/>
              <w:marRight w:val="0"/>
              <w:marTop w:val="0"/>
              <w:marBottom w:val="0"/>
              <w:divBdr>
                <w:top w:val="single" w:sz="2" w:space="0" w:color="auto"/>
                <w:left w:val="single" w:sz="2" w:space="0" w:color="auto"/>
                <w:bottom w:val="single" w:sz="2" w:space="0" w:color="auto"/>
                <w:right w:val="single" w:sz="2" w:space="0" w:color="auto"/>
              </w:divBdr>
              <w:divsChild>
                <w:div w:id="150315851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06408814">
          <w:marLeft w:val="0"/>
          <w:marRight w:val="0"/>
          <w:marTop w:val="0"/>
          <w:marBottom w:val="0"/>
          <w:divBdr>
            <w:top w:val="single" w:sz="2" w:space="0" w:color="auto"/>
            <w:left w:val="single" w:sz="2" w:space="0" w:color="auto"/>
            <w:bottom w:val="single" w:sz="2" w:space="0" w:color="auto"/>
            <w:right w:val="single" w:sz="2" w:space="0" w:color="auto"/>
          </w:divBdr>
          <w:divsChild>
            <w:div w:id="1008677579">
              <w:marLeft w:val="0"/>
              <w:marRight w:val="0"/>
              <w:marTop w:val="0"/>
              <w:marBottom w:val="0"/>
              <w:divBdr>
                <w:top w:val="single" w:sz="2" w:space="0" w:color="auto"/>
                <w:left w:val="single" w:sz="2" w:space="0" w:color="auto"/>
                <w:bottom w:val="single" w:sz="2" w:space="0" w:color="auto"/>
                <w:right w:val="single" w:sz="2" w:space="0" w:color="auto"/>
              </w:divBdr>
              <w:divsChild>
                <w:div w:id="110777436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625160479">
          <w:marLeft w:val="0"/>
          <w:marRight w:val="0"/>
          <w:marTop w:val="0"/>
          <w:marBottom w:val="0"/>
          <w:divBdr>
            <w:top w:val="single" w:sz="2" w:space="0" w:color="auto"/>
            <w:left w:val="single" w:sz="2" w:space="0" w:color="auto"/>
            <w:bottom w:val="single" w:sz="2" w:space="0" w:color="auto"/>
            <w:right w:val="single" w:sz="2" w:space="0" w:color="auto"/>
          </w:divBdr>
          <w:divsChild>
            <w:div w:id="1827896810">
              <w:marLeft w:val="0"/>
              <w:marRight w:val="0"/>
              <w:marTop w:val="0"/>
              <w:marBottom w:val="0"/>
              <w:divBdr>
                <w:top w:val="single" w:sz="2" w:space="0" w:color="auto"/>
                <w:left w:val="single" w:sz="2" w:space="0" w:color="auto"/>
                <w:bottom w:val="single" w:sz="2" w:space="0" w:color="auto"/>
                <w:right w:val="single" w:sz="2" w:space="0" w:color="auto"/>
              </w:divBdr>
              <w:divsChild>
                <w:div w:id="4024117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771556097">
          <w:marLeft w:val="0"/>
          <w:marRight w:val="0"/>
          <w:marTop w:val="0"/>
          <w:marBottom w:val="0"/>
          <w:divBdr>
            <w:top w:val="single" w:sz="2" w:space="0" w:color="auto"/>
            <w:left w:val="single" w:sz="2" w:space="0" w:color="auto"/>
            <w:bottom w:val="single" w:sz="2" w:space="0" w:color="auto"/>
            <w:right w:val="single" w:sz="2" w:space="0" w:color="auto"/>
          </w:divBdr>
        </w:div>
        <w:div w:id="876771911">
          <w:marLeft w:val="0"/>
          <w:marRight w:val="0"/>
          <w:marTop w:val="0"/>
          <w:marBottom w:val="0"/>
          <w:divBdr>
            <w:top w:val="single" w:sz="2" w:space="0" w:color="auto"/>
            <w:left w:val="single" w:sz="2" w:space="0" w:color="auto"/>
            <w:bottom w:val="single" w:sz="2" w:space="0" w:color="auto"/>
            <w:right w:val="single" w:sz="2" w:space="0" w:color="auto"/>
          </w:divBdr>
        </w:div>
        <w:div w:id="972714000">
          <w:marLeft w:val="0"/>
          <w:marRight w:val="0"/>
          <w:marTop w:val="0"/>
          <w:marBottom w:val="0"/>
          <w:divBdr>
            <w:top w:val="single" w:sz="2" w:space="0" w:color="auto"/>
            <w:left w:val="single" w:sz="2" w:space="0" w:color="auto"/>
            <w:bottom w:val="single" w:sz="2" w:space="0" w:color="auto"/>
            <w:right w:val="single" w:sz="2" w:space="0" w:color="auto"/>
          </w:divBdr>
        </w:div>
        <w:div w:id="1013412762">
          <w:marLeft w:val="0"/>
          <w:marRight w:val="0"/>
          <w:marTop w:val="0"/>
          <w:marBottom w:val="0"/>
          <w:divBdr>
            <w:top w:val="single" w:sz="2" w:space="0" w:color="auto"/>
            <w:left w:val="single" w:sz="2" w:space="0" w:color="auto"/>
            <w:bottom w:val="single" w:sz="2" w:space="0" w:color="auto"/>
            <w:right w:val="single" w:sz="2" w:space="0" w:color="auto"/>
          </w:divBdr>
        </w:div>
        <w:div w:id="1043092019">
          <w:marLeft w:val="0"/>
          <w:marRight w:val="0"/>
          <w:marTop w:val="0"/>
          <w:marBottom w:val="0"/>
          <w:divBdr>
            <w:top w:val="single" w:sz="2" w:space="0" w:color="auto"/>
            <w:left w:val="single" w:sz="2" w:space="0" w:color="auto"/>
            <w:bottom w:val="single" w:sz="2" w:space="0" w:color="auto"/>
            <w:right w:val="single" w:sz="2" w:space="0" w:color="auto"/>
          </w:divBdr>
          <w:divsChild>
            <w:div w:id="834759402">
              <w:marLeft w:val="0"/>
              <w:marRight w:val="0"/>
              <w:marTop w:val="0"/>
              <w:marBottom w:val="0"/>
              <w:divBdr>
                <w:top w:val="single" w:sz="2" w:space="0" w:color="auto"/>
                <w:left w:val="single" w:sz="2" w:space="0" w:color="auto"/>
                <w:bottom w:val="single" w:sz="2" w:space="0" w:color="auto"/>
                <w:right w:val="single" w:sz="2" w:space="0" w:color="auto"/>
              </w:divBdr>
            </w:div>
          </w:divsChild>
        </w:div>
        <w:div w:id="1267233964">
          <w:marLeft w:val="0"/>
          <w:marRight w:val="0"/>
          <w:marTop w:val="0"/>
          <w:marBottom w:val="0"/>
          <w:divBdr>
            <w:top w:val="single" w:sz="2" w:space="0" w:color="auto"/>
            <w:left w:val="single" w:sz="2" w:space="0" w:color="auto"/>
            <w:bottom w:val="single" w:sz="2" w:space="0" w:color="auto"/>
            <w:right w:val="single" w:sz="2" w:space="0" w:color="auto"/>
          </w:divBdr>
          <w:divsChild>
            <w:div w:id="1866213878">
              <w:marLeft w:val="0"/>
              <w:marRight w:val="0"/>
              <w:marTop w:val="0"/>
              <w:marBottom w:val="0"/>
              <w:divBdr>
                <w:top w:val="single" w:sz="2" w:space="0" w:color="auto"/>
                <w:left w:val="single" w:sz="2" w:space="0" w:color="auto"/>
                <w:bottom w:val="single" w:sz="2" w:space="0" w:color="auto"/>
                <w:right w:val="single" w:sz="2" w:space="0" w:color="auto"/>
              </w:divBdr>
              <w:divsChild>
                <w:div w:id="1300645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07844844">
          <w:marLeft w:val="0"/>
          <w:marRight w:val="0"/>
          <w:marTop w:val="0"/>
          <w:marBottom w:val="0"/>
          <w:divBdr>
            <w:top w:val="single" w:sz="2" w:space="0" w:color="auto"/>
            <w:left w:val="single" w:sz="2" w:space="0" w:color="auto"/>
            <w:bottom w:val="single" w:sz="2" w:space="0" w:color="auto"/>
            <w:right w:val="single" w:sz="2" w:space="0" w:color="auto"/>
          </w:divBdr>
        </w:div>
        <w:div w:id="1533883738">
          <w:marLeft w:val="0"/>
          <w:marRight w:val="0"/>
          <w:marTop w:val="0"/>
          <w:marBottom w:val="0"/>
          <w:divBdr>
            <w:top w:val="single" w:sz="2" w:space="0" w:color="auto"/>
            <w:left w:val="single" w:sz="2" w:space="0" w:color="auto"/>
            <w:bottom w:val="single" w:sz="2" w:space="0" w:color="auto"/>
            <w:right w:val="single" w:sz="2" w:space="0" w:color="auto"/>
          </w:divBdr>
          <w:divsChild>
            <w:div w:id="1653750056">
              <w:marLeft w:val="0"/>
              <w:marRight w:val="0"/>
              <w:marTop w:val="0"/>
              <w:marBottom w:val="0"/>
              <w:divBdr>
                <w:top w:val="single" w:sz="2" w:space="0" w:color="auto"/>
                <w:left w:val="single" w:sz="2" w:space="0" w:color="auto"/>
                <w:bottom w:val="single" w:sz="2" w:space="0" w:color="auto"/>
                <w:right w:val="single" w:sz="2" w:space="0" w:color="auto"/>
              </w:divBdr>
              <w:divsChild>
                <w:div w:id="5041773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945575952">
          <w:marLeft w:val="0"/>
          <w:marRight w:val="0"/>
          <w:marTop w:val="0"/>
          <w:marBottom w:val="0"/>
          <w:divBdr>
            <w:top w:val="single" w:sz="2" w:space="0" w:color="auto"/>
            <w:left w:val="single" w:sz="2" w:space="0" w:color="auto"/>
            <w:bottom w:val="single" w:sz="2" w:space="0" w:color="auto"/>
            <w:right w:val="single" w:sz="2" w:space="0" w:color="auto"/>
          </w:divBdr>
          <w:divsChild>
            <w:div w:id="1594628227">
              <w:marLeft w:val="0"/>
              <w:marRight w:val="0"/>
              <w:marTop w:val="0"/>
              <w:marBottom w:val="0"/>
              <w:divBdr>
                <w:top w:val="single" w:sz="2" w:space="0" w:color="auto"/>
                <w:left w:val="single" w:sz="2" w:space="0" w:color="auto"/>
                <w:bottom w:val="single" w:sz="2" w:space="0" w:color="auto"/>
                <w:right w:val="single" w:sz="2" w:space="0" w:color="auto"/>
              </w:divBdr>
              <w:divsChild>
                <w:div w:id="8495624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075789">
          <w:marLeft w:val="0"/>
          <w:marRight w:val="0"/>
          <w:marTop w:val="0"/>
          <w:marBottom w:val="0"/>
          <w:divBdr>
            <w:top w:val="single" w:sz="2" w:space="0" w:color="auto"/>
            <w:left w:val="single" w:sz="2" w:space="0" w:color="auto"/>
            <w:bottom w:val="single" w:sz="2" w:space="0" w:color="auto"/>
            <w:right w:val="single" w:sz="2" w:space="0" w:color="auto"/>
          </w:divBdr>
          <w:divsChild>
            <w:div w:id="1673683838">
              <w:marLeft w:val="0"/>
              <w:marRight w:val="0"/>
              <w:marTop w:val="0"/>
              <w:marBottom w:val="0"/>
              <w:divBdr>
                <w:top w:val="single" w:sz="2" w:space="0" w:color="auto"/>
                <w:left w:val="single" w:sz="2" w:space="0" w:color="auto"/>
                <w:bottom w:val="single" w:sz="2" w:space="0" w:color="auto"/>
                <w:right w:val="single" w:sz="2" w:space="0" w:color="auto"/>
              </w:divBdr>
              <w:divsChild>
                <w:div w:id="136217091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37388054">
          <w:marLeft w:val="0"/>
          <w:marRight w:val="0"/>
          <w:marTop w:val="0"/>
          <w:marBottom w:val="0"/>
          <w:divBdr>
            <w:top w:val="single" w:sz="2" w:space="0" w:color="auto"/>
            <w:left w:val="single" w:sz="2" w:space="0" w:color="auto"/>
            <w:bottom w:val="single" w:sz="2" w:space="0" w:color="auto"/>
            <w:right w:val="single" w:sz="2" w:space="0" w:color="auto"/>
          </w:divBdr>
        </w:div>
        <w:div w:id="2094429327">
          <w:marLeft w:val="0"/>
          <w:marRight w:val="0"/>
          <w:marTop w:val="0"/>
          <w:marBottom w:val="0"/>
          <w:divBdr>
            <w:top w:val="single" w:sz="2" w:space="0" w:color="auto"/>
            <w:left w:val="single" w:sz="2" w:space="0" w:color="auto"/>
            <w:bottom w:val="single" w:sz="2" w:space="0" w:color="auto"/>
            <w:right w:val="single" w:sz="2" w:space="0" w:color="auto"/>
          </w:divBdr>
        </w:div>
      </w:divsChild>
    </w:div>
    <w:div w:id="272785464">
      <w:bodyDiv w:val="1"/>
      <w:marLeft w:val="0"/>
      <w:marRight w:val="0"/>
      <w:marTop w:val="0"/>
      <w:marBottom w:val="0"/>
      <w:divBdr>
        <w:top w:val="none" w:sz="0" w:space="0" w:color="auto"/>
        <w:left w:val="none" w:sz="0" w:space="0" w:color="auto"/>
        <w:bottom w:val="none" w:sz="0" w:space="0" w:color="auto"/>
        <w:right w:val="none" w:sz="0" w:space="0" w:color="auto"/>
      </w:divBdr>
    </w:div>
    <w:div w:id="342316226">
      <w:bodyDiv w:val="1"/>
      <w:marLeft w:val="0"/>
      <w:marRight w:val="0"/>
      <w:marTop w:val="0"/>
      <w:marBottom w:val="0"/>
      <w:divBdr>
        <w:top w:val="none" w:sz="0" w:space="0" w:color="auto"/>
        <w:left w:val="none" w:sz="0" w:space="0" w:color="auto"/>
        <w:bottom w:val="none" w:sz="0" w:space="0" w:color="auto"/>
        <w:right w:val="none" w:sz="0" w:space="0" w:color="auto"/>
      </w:divBdr>
    </w:div>
    <w:div w:id="410128530">
      <w:bodyDiv w:val="1"/>
      <w:marLeft w:val="0"/>
      <w:marRight w:val="0"/>
      <w:marTop w:val="0"/>
      <w:marBottom w:val="0"/>
      <w:divBdr>
        <w:top w:val="none" w:sz="0" w:space="0" w:color="auto"/>
        <w:left w:val="none" w:sz="0" w:space="0" w:color="auto"/>
        <w:bottom w:val="none" w:sz="0" w:space="0" w:color="auto"/>
        <w:right w:val="none" w:sz="0" w:space="0" w:color="auto"/>
      </w:divBdr>
    </w:div>
    <w:div w:id="544756559">
      <w:bodyDiv w:val="1"/>
      <w:marLeft w:val="0"/>
      <w:marRight w:val="0"/>
      <w:marTop w:val="0"/>
      <w:marBottom w:val="0"/>
      <w:divBdr>
        <w:top w:val="none" w:sz="0" w:space="0" w:color="auto"/>
        <w:left w:val="none" w:sz="0" w:space="0" w:color="auto"/>
        <w:bottom w:val="none" w:sz="0" w:space="0" w:color="auto"/>
        <w:right w:val="none" w:sz="0" w:space="0" w:color="auto"/>
      </w:divBdr>
    </w:div>
    <w:div w:id="617764036">
      <w:bodyDiv w:val="1"/>
      <w:marLeft w:val="0"/>
      <w:marRight w:val="0"/>
      <w:marTop w:val="0"/>
      <w:marBottom w:val="0"/>
      <w:divBdr>
        <w:top w:val="none" w:sz="0" w:space="0" w:color="auto"/>
        <w:left w:val="none" w:sz="0" w:space="0" w:color="auto"/>
        <w:bottom w:val="none" w:sz="0" w:space="0" w:color="auto"/>
        <w:right w:val="none" w:sz="0" w:space="0" w:color="auto"/>
      </w:divBdr>
    </w:div>
    <w:div w:id="637338410">
      <w:bodyDiv w:val="1"/>
      <w:marLeft w:val="0"/>
      <w:marRight w:val="0"/>
      <w:marTop w:val="0"/>
      <w:marBottom w:val="0"/>
      <w:divBdr>
        <w:top w:val="none" w:sz="0" w:space="0" w:color="auto"/>
        <w:left w:val="none" w:sz="0" w:space="0" w:color="auto"/>
        <w:bottom w:val="none" w:sz="0" w:space="0" w:color="auto"/>
        <w:right w:val="none" w:sz="0" w:space="0" w:color="auto"/>
      </w:divBdr>
    </w:div>
    <w:div w:id="798493253">
      <w:bodyDiv w:val="1"/>
      <w:marLeft w:val="0"/>
      <w:marRight w:val="0"/>
      <w:marTop w:val="0"/>
      <w:marBottom w:val="0"/>
      <w:divBdr>
        <w:top w:val="none" w:sz="0" w:space="0" w:color="auto"/>
        <w:left w:val="none" w:sz="0" w:space="0" w:color="auto"/>
        <w:bottom w:val="none" w:sz="0" w:space="0" w:color="auto"/>
        <w:right w:val="none" w:sz="0" w:space="0" w:color="auto"/>
      </w:divBdr>
    </w:div>
    <w:div w:id="812066323">
      <w:bodyDiv w:val="1"/>
      <w:marLeft w:val="0"/>
      <w:marRight w:val="0"/>
      <w:marTop w:val="0"/>
      <w:marBottom w:val="0"/>
      <w:divBdr>
        <w:top w:val="none" w:sz="0" w:space="0" w:color="auto"/>
        <w:left w:val="none" w:sz="0" w:space="0" w:color="auto"/>
        <w:bottom w:val="none" w:sz="0" w:space="0" w:color="auto"/>
        <w:right w:val="none" w:sz="0" w:space="0" w:color="auto"/>
      </w:divBdr>
    </w:div>
    <w:div w:id="983857042">
      <w:bodyDiv w:val="1"/>
      <w:marLeft w:val="0"/>
      <w:marRight w:val="0"/>
      <w:marTop w:val="0"/>
      <w:marBottom w:val="0"/>
      <w:divBdr>
        <w:top w:val="none" w:sz="0" w:space="0" w:color="auto"/>
        <w:left w:val="none" w:sz="0" w:space="0" w:color="auto"/>
        <w:bottom w:val="none" w:sz="0" w:space="0" w:color="auto"/>
        <w:right w:val="none" w:sz="0" w:space="0" w:color="auto"/>
      </w:divBdr>
    </w:div>
    <w:div w:id="988360823">
      <w:bodyDiv w:val="1"/>
      <w:marLeft w:val="0"/>
      <w:marRight w:val="0"/>
      <w:marTop w:val="0"/>
      <w:marBottom w:val="0"/>
      <w:divBdr>
        <w:top w:val="none" w:sz="0" w:space="0" w:color="auto"/>
        <w:left w:val="none" w:sz="0" w:space="0" w:color="auto"/>
        <w:bottom w:val="none" w:sz="0" w:space="0" w:color="auto"/>
        <w:right w:val="none" w:sz="0" w:space="0" w:color="auto"/>
      </w:divBdr>
    </w:div>
    <w:div w:id="1142117649">
      <w:bodyDiv w:val="1"/>
      <w:marLeft w:val="0"/>
      <w:marRight w:val="0"/>
      <w:marTop w:val="0"/>
      <w:marBottom w:val="0"/>
      <w:divBdr>
        <w:top w:val="none" w:sz="0" w:space="0" w:color="auto"/>
        <w:left w:val="none" w:sz="0" w:space="0" w:color="auto"/>
        <w:bottom w:val="none" w:sz="0" w:space="0" w:color="auto"/>
        <w:right w:val="none" w:sz="0" w:space="0" w:color="auto"/>
      </w:divBdr>
    </w:div>
    <w:div w:id="1211308729">
      <w:bodyDiv w:val="1"/>
      <w:marLeft w:val="0"/>
      <w:marRight w:val="0"/>
      <w:marTop w:val="0"/>
      <w:marBottom w:val="0"/>
      <w:divBdr>
        <w:top w:val="none" w:sz="0" w:space="0" w:color="auto"/>
        <w:left w:val="none" w:sz="0" w:space="0" w:color="auto"/>
        <w:bottom w:val="none" w:sz="0" w:space="0" w:color="auto"/>
        <w:right w:val="none" w:sz="0" w:space="0" w:color="auto"/>
      </w:divBdr>
    </w:div>
    <w:div w:id="1250770546">
      <w:bodyDiv w:val="1"/>
      <w:marLeft w:val="0"/>
      <w:marRight w:val="0"/>
      <w:marTop w:val="0"/>
      <w:marBottom w:val="0"/>
      <w:divBdr>
        <w:top w:val="none" w:sz="0" w:space="0" w:color="auto"/>
        <w:left w:val="none" w:sz="0" w:space="0" w:color="auto"/>
        <w:bottom w:val="none" w:sz="0" w:space="0" w:color="auto"/>
        <w:right w:val="none" w:sz="0" w:space="0" w:color="auto"/>
      </w:divBdr>
      <w:divsChild>
        <w:div w:id="868883373">
          <w:marLeft w:val="806"/>
          <w:marRight w:val="0"/>
          <w:marTop w:val="0"/>
          <w:marBottom w:val="240"/>
          <w:divBdr>
            <w:top w:val="none" w:sz="0" w:space="0" w:color="auto"/>
            <w:left w:val="none" w:sz="0" w:space="0" w:color="auto"/>
            <w:bottom w:val="none" w:sz="0" w:space="0" w:color="auto"/>
            <w:right w:val="none" w:sz="0" w:space="0" w:color="auto"/>
          </w:divBdr>
        </w:div>
        <w:div w:id="1065226692">
          <w:marLeft w:val="806"/>
          <w:marRight w:val="0"/>
          <w:marTop w:val="0"/>
          <w:marBottom w:val="240"/>
          <w:divBdr>
            <w:top w:val="none" w:sz="0" w:space="0" w:color="auto"/>
            <w:left w:val="none" w:sz="0" w:space="0" w:color="auto"/>
            <w:bottom w:val="none" w:sz="0" w:space="0" w:color="auto"/>
            <w:right w:val="none" w:sz="0" w:space="0" w:color="auto"/>
          </w:divBdr>
        </w:div>
        <w:div w:id="2090349527">
          <w:marLeft w:val="806"/>
          <w:marRight w:val="0"/>
          <w:marTop w:val="0"/>
          <w:marBottom w:val="240"/>
          <w:divBdr>
            <w:top w:val="none" w:sz="0" w:space="0" w:color="auto"/>
            <w:left w:val="none" w:sz="0" w:space="0" w:color="auto"/>
            <w:bottom w:val="none" w:sz="0" w:space="0" w:color="auto"/>
            <w:right w:val="none" w:sz="0" w:space="0" w:color="auto"/>
          </w:divBdr>
        </w:div>
      </w:divsChild>
    </w:div>
    <w:div w:id="1348291410">
      <w:bodyDiv w:val="1"/>
      <w:marLeft w:val="0"/>
      <w:marRight w:val="0"/>
      <w:marTop w:val="0"/>
      <w:marBottom w:val="0"/>
      <w:divBdr>
        <w:top w:val="none" w:sz="0" w:space="0" w:color="auto"/>
        <w:left w:val="none" w:sz="0" w:space="0" w:color="auto"/>
        <w:bottom w:val="none" w:sz="0" w:space="0" w:color="auto"/>
        <w:right w:val="none" w:sz="0" w:space="0" w:color="auto"/>
      </w:divBdr>
    </w:div>
    <w:div w:id="1651523686">
      <w:bodyDiv w:val="1"/>
      <w:marLeft w:val="0"/>
      <w:marRight w:val="0"/>
      <w:marTop w:val="0"/>
      <w:marBottom w:val="0"/>
      <w:divBdr>
        <w:top w:val="none" w:sz="0" w:space="0" w:color="auto"/>
        <w:left w:val="none" w:sz="0" w:space="0" w:color="auto"/>
        <w:bottom w:val="none" w:sz="0" w:space="0" w:color="auto"/>
        <w:right w:val="none" w:sz="0" w:space="0" w:color="auto"/>
      </w:divBdr>
    </w:div>
    <w:div w:id="1759862450">
      <w:bodyDiv w:val="1"/>
      <w:marLeft w:val="0"/>
      <w:marRight w:val="0"/>
      <w:marTop w:val="0"/>
      <w:marBottom w:val="0"/>
      <w:divBdr>
        <w:top w:val="none" w:sz="0" w:space="0" w:color="auto"/>
        <w:left w:val="none" w:sz="0" w:space="0" w:color="auto"/>
        <w:bottom w:val="none" w:sz="0" w:space="0" w:color="auto"/>
        <w:right w:val="none" w:sz="0" w:space="0" w:color="auto"/>
      </w:divBdr>
    </w:div>
    <w:div w:id="1794785427">
      <w:bodyDiv w:val="1"/>
      <w:marLeft w:val="0"/>
      <w:marRight w:val="0"/>
      <w:marTop w:val="0"/>
      <w:marBottom w:val="0"/>
      <w:divBdr>
        <w:top w:val="none" w:sz="0" w:space="0" w:color="auto"/>
        <w:left w:val="none" w:sz="0" w:space="0" w:color="auto"/>
        <w:bottom w:val="none" w:sz="0" w:space="0" w:color="auto"/>
        <w:right w:val="none" w:sz="0" w:space="0" w:color="auto"/>
      </w:divBdr>
    </w:div>
    <w:div w:id="1810393919">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15048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posepausepouncebounce" TargetMode="External"/><Relationship Id="rId26" Type="http://schemas.openxmlformats.org/officeDocument/2006/relationships/diagramQuickStyle" Target="diagrams/quickStyle1.xml"/><Relationship Id="rId39" Type="http://schemas.openxmlformats.org/officeDocument/2006/relationships/theme" Target="theme/theme1.xml"/><Relationship Id="rId21" Type="http://schemas.openxmlformats.org/officeDocument/2006/relationships/hyperlink" Target="https://bit.ly/visiblegroups" TargetMode="External"/><Relationship Id="rId34" Type="http://schemas.openxmlformats.org/officeDocument/2006/relationships/hyperlink" Target="https://creativecommons.org/licenses/by/4.0/" TargetMode="External"/><Relationship Id="rId7" Type="http://schemas.openxmlformats.org/officeDocument/2006/relationships/hyperlink" Target="https://curriculum.nsw.edu.au/learning-areas/mathematics/mathematics-extension-1-11-12-2024/overview" TargetMode="External"/><Relationship Id="rId12" Type="http://schemas.openxmlformats.org/officeDocument/2006/relationships/header" Target="header2.xml"/><Relationship Id="rId17" Type="http://schemas.openxmlformats.org/officeDocument/2006/relationships/hyperlink" Target="https://bit.ly/noticewonderstrategy" TargetMode="External"/><Relationship Id="rId25" Type="http://schemas.openxmlformats.org/officeDocument/2006/relationships/diagramLayout" Target="diagrams/layout1.xml"/><Relationship Id="rId33" Type="http://schemas.openxmlformats.org/officeDocument/2006/relationships/hyperlink" Target="https://curriculum.nsw.edu.au/learning-areas/mathematics/mathematics-extension-1-11-12-2024/overview"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it.ly/thinkpairsharestrategy" TargetMode="External"/><Relationship Id="rId20" Type="http://schemas.openxmlformats.org/officeDocument/2006/relationships/hyperlink" Target="https://bit.ly/DLS-concept-maps" TargetMode="External"/><Relationship Id="rId29" Type="http://schemas.openxmlformats.org/officeDocument/2006/relationships/hyperlink" Target="https://educationstandards.nsw.edu.au/wps/portal/nesa/mini-footer/copyrigh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diagramData" Target="diagrams/data1.xml"/><Relationship Id="rId32" Type="http://schemas.openxmlformats.org/officeDocument/2006/relationships/hyperlink" Target="https://curriculum.nsw.edu.au/learning-areas/mathematics/mathematics-extension-1-11-12-2024/overview" TargetMode="External"/><Relationship Id="rId37"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bit.ly/Icecreamchoices" TargetMode="External"/><Relationship Id="rId23" Type="http://schemas.openxmlformats.org/officeDocument/2006/relationships/hyperlink" Target="https://bit.ly/scout-boat" TargetMode="External"/><Relationship Id="rId28" Type="http://schemas.microsoft.com/office/2007/relationships/diagramDrawing" Target="diagrams/drawing1.xml"/><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variationtheory.com/introduction/" TargetMode="External"/><Relationship Id="rId31" Type="http://schemas.openxmlformats.org/officeDocument/2006/relationships/hyperlink" Target="https://curriculum.nsw.edu.au/"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bit.ly/Icecreamchoices" TargetMode="External"/><Relationship Id="rId22" Type="http://schemas.openxmlformats.org/officeDocument/2006/relationships/hyperlink" Target="https://bit.ly/VNPSstrategy%22%20/t%20%22_blank" TargetMode="External"/><Relationship Id="rId27" Type="http://schemas.openxmlformats.org/officeDocument/2006/relationships/diagramColors" Target="diagrams/colors1.xml"/><Relationship Id="rId30" Type="http://schemas.openxmlformats.org/officeDocument/2006/relationships/hyperlink" Target="https://educationstandards.nsw.edu.au/" TargetMode="External"/><Relationship Id="rId35" Type="http://schemas.openxmlformats.org/officeDocument/2006/relationships/image" Target="media/image1.png"/><Relationship Id="rId8" Type="http://schemas.openxmlformats.org/officeDocument/2006/relationships/hyperlink" Target="https://curriculum.nsw.edu.au/learning-areas/mathematics/mathematics-extension-1-11-12-2024/overview"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C0F9076-1B9A-4337-B06E-7D44410D487C}" type="doc">
      <dgm:prSet loTypeId="urn:microsoft.com/office/officeart/2005/8/layout/matrix1" loCatId="matrix" qsTypeId="urn:microsoft.com/office/officeart/2005/8/quickstyle/simple1" qsCatId="simple" csTypeId="urn:microsoft.com/office/officeart/2005/8/colors/accent1_1" csCatId="accent1" phldr="1"/>
      <dgm:spPr/>
      <dgm:t>
        <a:bodyPr/>
        <a:lstStyle/>
        <a:p>
          <a:endParaRPr lang="en-AU"/>
        </a:p>
      </dgm:t>
    </dgm:pt>
    <dgm:pt modelId="{492B281D-29D3-45B9-9850-079BDCFAEA1B}">
      <dgm:prSet phldrT="[Text]" custT="1"/>
      <dgm:spPr/>
      <dgm:t>
        <a:bodyPr/>
        <a:lstStyle/>
        <a:p>
          <a:r>
            <a:rPr lang="en-AU" sz="2000"/>
            <a:t>Explain why</a:t>
          </a:r>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dgm:pt modelId="{70A02EB2-39BB-4147-A8F7-06CFD50897B4}" type="parTrans" cxnId="{81C632E8-F5CB-479B-B561-A428976992AF}">
      <dgm:prSet/>
      <dgm:spPr/>
      <dgm:t>
        <a:bodyPr/>
        <a:lstStyle/>
        <a:p>
          <a:endParaRPr lang="en-AU"/>
        </a:p>
      </dgm:t>
    </dgm:pt>
    <dgm:pt modelId="{79291081-6897-4BC8-A459-D1E897006948}" type="sibTrans" cxnId="{81C632E8-F5CB-479B-B561-A428976992AF}">
      <dgm:prSet/>
      <dgm:spPr/>
      <dgm:t>
        <a:bodyPr/>
        <a:lstStyle/>
        <a:p>
          <a:endParaRPr lang="en-AU"/>
        </a:p>
      </dgm:t>
    </dgm:pt>
    <mc:AlternateContent xmlns:mc="http://schemas.openxmlformats.org/markup-compatibility/2006" xmlns:a14="http://schemas.microsoft.com/office/drawing/2010/main">
      <mc:Choice Requires="a14">
        <dgm:pt modelId="{85DCAE79-D853-4732-A225-C5C397706BF9}">
          <dgm:prSet phldrT="[Text]" custT="1"/>
          <dgm:spPr/>
          <dgm:t>
            <a:bodyPr/>
            <a:lstStyle/>
            <a:p>
              <a:pPr/>
              <a14:m>
                <m:oMathPara xmlns:m="http://schemas.openxmlformats.org/officeDocument/2006/math">
                  <m:oMathParaPr>
                    <m:jc m:val="centerGroup"/>
                  </m:oMathParaPr>
                  <m:oMath xmlns:m="http://schemas.openxmlformats.org/officeDocument/2006/math">
                    <m:r>
                      <a:rPr lang="en-AU" sz="1800" i="1" baseline="30000" smtClean="0">
                        <a:latin typeface="Cambria Math" panose="02040503050406030204" pitchFamily="18" charset="0"/>
                      </a:rPr>
                      <m:t>𝑛</m:t>
                    </m:r>
                    <m:r>
                      <a:rPr lang="en-AU" sz="1800" b="0" i="1" smtClean="0">
                        <a:latin typeface="Cambria Math" panose="02040503050406030204" pitchFamily="18" charset="0"/>
                      </a:rPr>
                      <m:t>𝐶</m:t>
                    </m:r>
                    <m:r>
                      <a:rPr lang="en-AU" sz="1800" b="0" i="1" baseline="-25000" smtClean="0">
                        <a:latin typeface="Cambria Math" panose="02040503050406030204" pitchFamily="18" charset="0"/>
                      </a:rPr>
                      <m:t>𝑛</m:t>
                    </m:r>
                    <m:r>
                      <a:rPr lang="en-AU" sz="1800" b="0" i="1" smtClean="0">
                        <a:latin typeface="Cambria Math" panose="02040503050406030204" pitchFamily="18" charset="0"/>
                      </a:rPr>
                      <m:t>=</m:t>
                    </m:r>
                    <m:r>
                      <a:rPr lang="en-AU" sz="1800" i="1" baseline="30000">
                        <a:latin typeface="Cambria Math" panose="02040503050406030204" pitchFamily="18" charset="0"/>
                      </a:rPr>
                      <m:t>𝑛</m:t>
                    </m:r>
                    <m:r>
                      <a:rPr lang="en-AU" sz="1800" i="1">
                        <a:latin typeface="Cambria Math" panose="02040503050406030204" pitchFamily="18" charset="0"/>
                      </a:rPr>
                      <m:t>𝐶</m:t>
                    </m:r>
                    <m:r>
                      <a:rPr lang="en-AU" sz="1800" b="0" i="1" baseline="-25000" smtClean="0">
                        <a:latin typeface="Cambria Math" panose="02040503050406030204" pitchFamily="18" charset="0"/>
                      </a:rPr>
                      <m:t>0</m:t>
                    </m:r>
                    <m:r>
                      <a:rPr lang="en-AU" sz="1800" b="0" i="1" baseline="0" smtClean="0">
                        <a:latin typeface="Cambria Math" panose="02040503050406030204" pitchFamily="18" charset="0"/>
                      </a:rPr>
                      <m:t>=1</m:t>
                    </m:r>
                  </m:oMath>
                </m:oMathPara>
              </a14:m>
              <a:endParaRPr lang="en-AU" sz="1800" baseline="0"/>
            </a:p>
            <a:p>
              <a:endParaRPr lang="en-AU" sz="1800"/>
            </a:p>
            <a:p>
              <a:endParaRPr lang="en-AU" sz="1800"/>
            </a:p>
            <a:p>
              <a:endParaRPr lang="en-AU" sz="1800"/>
            </a:p>
            <a:p>
              <a:endParaRPr lang="en-AU" sz="1800"/>
            </a:p>
            <a:p>
              <a:endParaRPr lang="en-AU" sz="1800"/>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mc:Choice>
      <mc:Fallback xmlns="">
        <dgm:pt modelId="{85DCAE79-D853-4732-A225-C5C397706BF9}">
          <dgm:prSet phldrT="[Text]" custT="1"/>
          <dgm:spPr/>
          <dgm:t>
            <a:bodyPr/>
            <a:lstStyle/>
            <a:p>
              <a:pPr/>
              <a:r>
                <a:rPr lang="en-AU" sz="1800" i="0" baseline="30000">
                  <a:latin typeface="Cambria Math" panose="02040503050406030204" pitchFamily="18" charset="0"/>
                </a:rPr>
                <a:t>𝑛</a:t>
              </a:r>
              <a:r>
                <a:rPr lang="en-AU" sz="1800" b="0" i="0">
                  <a:latin typeface="Cambria Math" panose="02040503050406030204" pitchFamily="18" charset="0"/>
                </a:rPr>
                <a:t>𝐶</a:t>
              </a:r>
              <a:r>
                <a:rPr lang="en-AU" sz="1800" b="0" i="0" baseline="-25000">
                  <a:latin typeface="Cambria Math" panose="02040503050406030204" pitchFamily="18" charset="0"/>
                </a:rPr>
                <a:t>𝑛</a:t>
              </a:r>
              <a:r>
                <a:rPr lang="en-AU" sz="1800" b="0" i="0">
                  <a:latin typeface="Cambria Math" panose="02040503050406030204" pitchFamily="18" charset="0"/>
                </a:rPr>
                <a:t>=</a:t>
              </a:r>
              <a:r>
                <a:rPr lang="en-AU" sz="1800" i="0" baseline="30000">
                  <a:latin typeface="Cambria Math" panose="02040503050406030204" pitchFamily="18" charset="0"/>
                </a:rPr>
                <a:t>𝑛</a:t>
              </a:r>
              <a:r>
                <a:rPr lang="en-AU" sz="1800" i="0">
                  <a:latin typeface="Cambria Math" panose="02040503050406030204" pitchFamily="18" charset="0"/>
                </a:rPr>
                <a:t>𝐶</a:t>
              </a:r>
              <a:r>
                <a:rPr lang="en-AU" sz="1800" b="0" i="0" baseline="-25000">
                  <a:latin typeface="Cambria Math" panose="02040503050406030204" pitchFamily="18" charset="0"/>
                </a:rPr>
                <a:t>0</a:t>
              </a:r>
              <a:r>
                <a:rPr lang="en-AU" sz="1800" b="0" i="0" baseline="0">
                  <a:latin typeface="Cambria Math" panose="02040503050406030204" pitchFamily="18" charset="0"/>
                </a:rPr>
                <a:t>=1</a:t>
              </a:r>
              <a:endParaRPr lang="en-AU" sz="1800" baseline="0"/>
            </a:p>
            <a:p>
              <a:pPr/>
              <a:endParaRPr lang="en-AU" sz="1800"/>
            </a:p>
            <a:p>
              <a:pPr/>
              <a:endParaRPr lang="en-AU" sz="1800"/>
            </a:p>
            <a:p>
              <a:pPr/>
              <a:endParaRPr lang="en-AU" sz="1800"/>
            </a:p>
            <a:p>
              <a:pPr/>
              <a:endParaRPr lang="en-AU" sz="1800"/>
            </a:p>
            <a:p>
              <a:pPr/>
              <a:endParaRPr lang="en-AU" sz="1800"/>
            </a:p>
          </dgm:t>
        </dgm:pt>
      </mc:Fallback>
    </mc:AlternateContent>
    <dgm:pt modelId="{A7A6B0E4-BFA3-4CF9-991C-3FBDC004E802}" type="parTrans" cxnId="{8E4D8453-D424-40CA-B87D-295BF9B20247}">
      <dgm:prSet/>
      <dgm:spPr/>
      <dgm:t>
        <a:bodyPr/>
        <a:lstStyle/>
        <a:p>
          <a:endParaRPr lang="en-AU"/>
        </a:p>
      </dgm:t>
    </dgm:pt>
    <dgm:pt modelId="{EB63328E-A1A3-483B-AE7D-020D1B30DAD6}" type="sibTrans" cxnId="{8E4D8453-D424-40CA-B87D-295BF9B20247}">
      <dgm:prSet/>
      <dgm:spPr/>
      <dgm:t>
        <a:bodyPr/>
        <a:lstStyle/>
        <a:p>
          <a:endParaRPr lang="en-AU"/>
        </a:p>
      </dgm:t>
    </dgm:pt>
    <mc:AlternateContent xmlns:mc="http://schemas.openxmlformats.org/markup-compatibility/2006" xmlns:a14="http://schemas.microsoft.com/office/drawing/2010/main">
      <mc:Choice Requires="a14">
        <dgm:pt modelId="{03069753-EA63-4EAE-8448-CE7DF9BC250F}">
          <dgm:prSet phldrT="[Text]" custT="1"/>
          <dgm:spPr/>
          <dgm:t>
            <a:bodyPr/>
            <a:lstStyle/>
            <a:p>
              <a14:m>
                <m:oMath xmlns:m="http://schemas.openxmlformats.org/officeDocument/2006/math">
                  <m:r>
                    <a:rPr lang="en-AU" sz="1800" i="1" baseline="30000" smtClean="0">
                      <a:latin typeface="Cambria Math" panose="02040503050406030204" pitchFamily="18" charset="0"/>
                    </a:rPr>
                    <m:t>𝑛</m:t>
                  </m:r>
                  <m:r>
                    <a:rPr lang="en-AU" sz="1800" b="0" i="1" smtClean="0">
                      <a:latin typeface="Cambria Math" panose="02040503050406030204" pitchFamily="18" charset="0"/>
                    </a:rPr>
                    <m:t>𝐶</m:t>
                  </m:r>
                  <m:r>
                    <a:rPr lang="en-AU" sz="1800" b="0" i="1" baseline="-25000" smtClean="0">
                      <a:latin typeface="Cambria Math" panose="02040503050406030204" pitchFamily="18" charset="0"/>
                    </a:rPr>
                    <m:t>1</m:t>
                  </m:r>
                  <m:r>
                    <a:rPr lang="en-AU" sz="1800" b="0" i="1" smtClean="0">
                      <a:latin typeface="Cambria Math" panose="02040503050406030204" pitchFamily="18" charset="0"/>
                    </a:rPr>
                    <m:t>=</m:t>
                  </m:r>
                  <m:r>
                    <a:rPr lang="en-AU" sz="1800" i="1" baseline="30000">
                      <a:latin typeface="Cambria Math" panose="02040503050406030204" pitchFamily="18" charset="0"/>
                    </a:rPr>
                    <m:t>𝑛</m:t>
                  </m:r>
                  <m:r>
                    <a:rPr lang="en-AU" sz="1800" i="1">
                      <a:latin typeface="Cambria Math" panose="02040503050406030204" pitchFamily="18" charset="0"/>
                    </a:rPr>
                    <m:t>𝐶</m:t>
                  </m:r>
                  <m:r>
                    <a:rPr lang="en-AU" sz="1800" b="0" i="1" baseline="-25000" smtClean="0">
                      <a:latin typeface="Cambria Math" panose="02040503050406030204" pitchFamily="18" charset="0"/>
                    </a:rPr>
                    <m:t>𝑛</m:t>
                  </m:r>
                </m:oMath>
              </a14:m>
              <a:r>
                <a:rPr lang="en-AU" sz="1800" b="0" i="0" baseline="-25000" dirty="0">
                  <a:latin typeface="+mj-lt"/>
                </a:rPr>
                <a:t>-</a:t>
              </a:r>
              <a14:m>
                <m:oMath xmlns:m="http://schemas.openxmlformats.org/officeDocument/2006/math">
                  <m:r>
                    <a:rPr lang="en-AU" sz="1800" b="0" i="1" baseline="-25000" smtClean="0">
                      <a:latin typeface="Cambria Math" panose="02040503050406030204" pitchFamily="18" charset="0"/>
                    </a:rPr>
                    <m:t>1</m:t>
                  </m:r>
                  <m:r>
                    <a:rPr lang="en-AU" sz="1800" i="1">
                      <a:latin typeface="Cambria Math" panose="02040503050406030204" pitchFamily="18" charset="0"/>
                    </a:rPr>
                    <m:t>=</m:t>
                  </m:r>
                  <m:r>
                    <a:rPr lang="en-AU" sz="1800" i="1">
                      <a:latin typeface="Cambria Math" panose="02040503050406030204" pitchFamily="18" charset="0"/>
                    </a:rPr>
                    <m:t>𝑛</m:t>
                  </m:r>
                </m:oMath>
              </a14:m>
              <a:endParaRPr lang="en-AU" sz="1800" i="0">
                <a:latin typeface="+mj-lt"/>
              </a:endParaRPr>
            </a:p>
            <a:p>
              <a:endParaRPr lang="en-AU" sz="1800"/>
            </a:p>
            <a:p>
              <a:endParaRPr lang="en-AU" sz="1800"/>
            </a:p>
            <a:p>
              <a:endParaRPr lang="en-AU" sz="1800"/>
            </a:p>
            <a:p>
              <a:endParaRPr lang="en-AU" sz="1800"/>
            </a:p>
            <a:p>
              <a:endParaRPr lang="en-AU" sz="1800"/>
            </a:p>
            <a:p>
              <a:endParaRPr lang="en-AU" sz="1800"/>
            </a:p>
            <a:p>
              <a:endParaRPr lang="en-AU" sz="1800"/>
            </a:p>
            <a:p>
              <a:endParaRPr lang="en-AU" sz="1800"/>
            </a:p>
            <a:p>
              <a:endParaRPr lang="en-AU" sz="1800"/>
            </a:p>
            <a:p>
              <a:endParaRPr lang="en-AU" sz="1800"/>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mc:Choice>
      <mc:Fallback xmlns="">
        <dgm:pt modelId="{03069753-EA63-4EAE-8448-CE7DF9BC250F}">
          <dgm:prSet phldrT="[Text]" custT="1"/>
          <dgm:spPr/>
          <dgm:t>
            <a:bodyPr/>
            <a:lstStyle/>
            <a:p>
              <a:r>
                <a:rPr lang="en-AU" sz="1800" i="0" baseline="30000">
                  <a:latin typeface="Cambria Math" panose="02040503050406030204" pitchFamily="18" charset="0"/>
                </a:rPr>
                <a:t>𝑛</a:t>
              </a:r>
              <a:r>
                <a:rPr lang="en-AU" sz="1800" b="0" i="0">
                  <a:latin typeface="Cambria Math" panose="02040503050406030204" pitchFamily="18" charset="0"/>
                </a:rPr>
                <a:t>𝐶</a:t>
              </a:r>
              <a:r>
                <a:rPr lang="en-AU" sz="1800" b="0" i="0" baseline="-25000">
                  <a:latin typeface="Cambria Math" panose="02040503050406030204" pitchFamily="18" charset="0"/>
                </a:rPr>
                <a:t>1</a:t>
              </a:r>
              <a:r>
                <a:rPr lang="en-AU" sz="1800" b="0" i="0">
                  <a:latin typeface="Cambria Math" panose="02040503050406030204" pitchFamily="18" charset="0"/>
                </a:rPr>
                <a:t>=</a:t>
              </a:r>
              <a:r>
                <a:rPr lang="en-AU" sz="1800" i="0" baseline="30000">
                  <a:latin typeface="Cambria Math" panose="02040503050406030204" pitchFamily="18" charset="0"/>
                </a:rPr>
                <a:t>𝑛</a:t>
              </a:r>
              <a:r>
                <a:rPr lang="en-AU" sz="1800" i="0">
                  <a:latin typeface="Cambria Math" panose="02040503050406030204" pitchFamily="18" charset="0"/>
                </a:rPr>
                <a:t>𝐶</a:t>
              </a:r>
              <a:r>
                <a:rPr lang="en-AU" sz="1800" b="0" i="0" baseline="-25000">
                  <a:latin typeface="Cambria Math" panose="02040503050406030204" pitchFamily="18" charset="0"/>
                </a:rPr>
                <a:t>𝑛</a:t>
              </a:r>
              <a:r>
                <a:rPr lang="en-AU" sz="1800" b="0" i="0" baseline="-25000" dirty="0">
                  <a:latin typeface="+mj-lt"/>
                </a:rPr>
                <a:t>-</a:t>
              </a:r>
              <a:r>
                <a:rPr lang="en-AU" sz="1800" b="0" i="0" baseline="-25000">
                  <a:latin typeface="Cambria Math" panose="02040503050406030204" pitchFamily="18" charset="0"/>
                </a:rPr>
                <a:t>1</a:t>
              </a:r>
              <a:r>
                <a:rPr lang="en-AU" sz="1800" i="0">
                  <a:latin typeface="Cambria Math" panose="02040503050406030204" pitchFamily="18" charset="0"/>
                </a:rPr>
                <a:t>=𝑛</a:t>
              </a:r>
              <a:endParaRPr lang="en-AU" sz="1800" i="0">
                <a:latin typeface="+mj-lt"/>
              </a:endParaRPr>
            </a:p>
            <a:p>
              <a:endParaRPr lang="en-AU" sz="1800"/>
            </a:p>
            <a:p>
              <a:endParaRPr lang="en-AU" sz="1800"/>
            </a:p>
            <a:p>
              <a:endParaRPr lang="en-AU" sz="1800"/>
            </a:p>
            <a:p>
              <a:endParaRPr lang="en-AU" sz="1800"/>
            </a:p>
            <a:p>
              <a:endParaRPr lang="en-AU" sz="1800"/>
            </a:p>
            <a:p>
              <a:endParaRPr lang="en-AU" sz="1800"/>
            </a:p>
            <a:p>
              <a:endParaRPr lang="en-AU" sz="1800"/>
            </a:p>
            <a:p>
              <a:endParaRPr lang="en-AU" sz="1800"/>
            </a:p>
            <a:p>
              <a:endParaRPr lang="en-AU" sz="1800"/>
            </a:p>
            <a:p>
              <a:endParaRPr lang="en-AU" sz="1800"/>
            </a:p>
          </dgm:t>
        </dgm:pt>
      </mc:Fallback>
    </mc:AlternateContent>
    <dgm:pt modelId="{FF97FB94-17EB-4A03-ACAF-9B532470E5F5}" type="parTrans" cxnId="{482E99BF-1B28-42BE-BC24-1D6DE4DBE7DA}">
      <dgm:prSet/>
      <dgm:spPr/>
      <dgm:t>
        <a:bodyPr/>
        <a:lstStyle/>
        <a:p>
          <a:endParaRPr lang="en-AU"/>
        </a:p>
      </dgm:t>
    </dgm:pt>
    <dgm:pt modelId="{7A3A9A2A-3CED-40C6-B912-5D146B4AE471}" type="sibTrans" cxnId="{482E99BF-1B28-42BE-BC24-1D6DE4DBE7DA}">
      <dgm:prSet/>
      <dgm:spPr/>
      <dgm:t>
        <a:bodyPr/>
        <a:lstStyle/>
        <a:p>
          <a:endParaRPr lang="en-AU"/>
        </a:p>
      </dgm:t>
    </dgm:pt>
    <mc:AlternateContent xmlns:mc="http://schemas.openxmlformats.org/markup-compatibility/2006" xmlns:a14="http://schemas.microsoft.com/office/drawing/2010/main">
      <mc:Choice Requires="a14">
        <dgm:pt modelId="{95E71758-D189-4226-9186-3449509A65AC}">
          <dgm:prSet phldrT="[Text]" custT="1"/>
          <dgm:spPr/>
          <dgm:t>
            <a:bodyPr/>
            <a:lstStyle/>
            <a:p>
              <a14:m>
                <m:oMath xmlns:m="http://schemas.openxmlformats.org/officeDocument/2006/math">
                  <m:r>
                    <a:rPr lang="en-AU" sz="1800" i="1" baseline="30000" smtClean="0">
                      <a:latin typeface="Cambria Math" panose="02040503050406030204" pitchFamily="18" charset="0"/>
                    </a:rPr>
                    <m:t>𝑛</m:t>
                  </m:r>
                  <m:r>
                    <a:rPr lang="en-AU" sz="1800" b="0" i="1" smtClean="0">
                      <a:latin typeface="Cambria Math" panose="02040503050406030204" pitchFamily="18" charset="0"/>
                    </a:rPr>
                    <m:t>𝐶</m:t>
                  </m:r>
                  <m:r>
                    <a:rPr lang="en-AU" sz="1800" b="0" i="1" baseline="-25000" smtClean="0">
                      <a:latin typeface="Cambria Math" panose="02040503050406030204" pitchFamily="18" charset="0"/>
                    </a:rPr>
                    <m:t>𝑟</m:t>
                  </m:r>
                  <m:r>
                    <a:rPr lang="en-AU" sz="1800" b="0" i="1" smtClean="0">
                      <a:latin typeface="Cambria Math" panose="02040503050406030204" pitchFamily="18" charset="0"/>
                    </a:rPr>
                    <m:t>=</m:t>
                  </m:r>
                  <m:r>
                    <a:rPr lang="en-AU" sz="1800" i="1" baseline="30000">
                      <a:latin typeface="Cambria Math" panose="02040503050406030204" pitchFamily="18" charset="0"/>
                    </a:rPr>
                    <m:t>𝑛</m:t>
                  </m:r>
                  <m:r>
                    <a:rPr lang="en-AU" sz="1800" i="1">
                      <a:latin typeface="Cambria Math" panose="02040503050406030204" pitchFamily="18" charset="0"/>
                    </a:rPr>
                    <m:t>𝐶</m:t>
                  </m:r>
                  <m:r>
                    <a:rPr lang="en-AU" sz="1800" b="0" i="1" baseline="-25000" smtClean="0">
                      <a:latin typeface="Cambria Math" panose="02040503050406030204" pitchFamily="18" charset="0"/>
                    </a:rPr>
                    <m:t>𝑛</m:t>
                  </m:r>
                </m:oMath>
              </a14:m>
              <a:r>
                <a:rPr lang="en-AU" sz="1800" b="0" i="0" baseline="-25000" dirty="0">
                  <a:latin typeface="+mj-lt"/>
                  <a:ea typeface="Cambria Math" panose="02040503050406030204" pitchFamily="18" charset="0"/>
                </a:rPr>
                <a:t>-</a:t>
              </a:r>
              <a14:m>
                <m:oMath xmlns:m="http://schemas.openxmlformats.org/officeDocument/2006/math">
                  <m:r>
                    <a:rPr lang="en-AU" sz="1800" b="0" i="1" baseline="-25000" smtClean="0">
                      <a:latin typeface="Cambria Math" panose="02040503050406030204" pitchFamily="18" charset="0"/>
                    </a:rPr>
                    <m:t>𝑟</m:t>
                  </m:r>
                </m:oMath>
              </a14:m>
              <a:endParaRPr lang="en-AU" sz="1800"/>
            </a:p>
            <a:p>
              <a:endParaRPr lang="en-AU" sz="1800"/>
            </a:p>
            <a:p>
              <a:endParaRPr lang="en-AU" sz="1800"/>
            </a:p>
            <a:p>
              <a:endParaRPr lang="en-AU" sz="1800"/>
            </a:p>
            <a:p>
              <a:endParaRPr lang="en-AU" sz="1800"/>
            </a:p>
            <a:p>
              <a:endParaRPr lang="en-AU" sz="1800"/>
            </a:p>
            <a:p>
              <a:endParaRPr lang="en-AU" sz="1800"/>
            </a:p>
            <a:p>
              <a:endParaRPr lang="en-AU" sz="1800"/>
            </a:p>
            <a:p>
              <a:endParaRPr lang="en-AU" sz="1800"/>
            </a:p>
            <a:p>
              <a:endParaRPr lang="en-AU" sz="1800"/>
            </a:p>
            <a:p>
              <a:endParaRPr lang="en-AU" sz="1800"/>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mc:Choice>
      <mc:Fallback xmlns="">
        <dgm:pt modelId="{95E71758-D189-4226-9186-3449509A65AC}">
          <dgm:prSet phldrT="[Text]" custT="1"/>
          <dgm:spPr/>
          <dgm:t>
            <a:bodyPr/>
            <a:lstStyle/>
            <a:p>
              <a:r>
                <a:rPr lang="en-AU" sz="1800" i="0" baseline="30000">
                  <a:latin typeface="Cambria Math" panose="02040503050406030204" pitchFamily="18" charset="0"/>
                </a:rPr>
                <a:t>𝑛</a:t>
              </a:r>
              <a:r>
                <a:rPr lang="en-AU" sz="1800" b="0" i="0">
                  <a:latin typeface="Cambria Math" panose="02040503050406030204" pitchFamily="18" charset="0"/>
                </a:rPr>
                <a:t>𝐶</a:t>
              </a:r>
              <a:r>
                <a:rPr lang="en-AU" sz="1800" b="0" i="0" baseline="-25000">
                  <a:latin typeface="Cambria Math" panose="02040503050406030204" pitchFamily="18" charset="0"/>
                </a:rPr>
                <a:t>𝑟</a:t>
              </a:r>
              <a:r>
                <a:rPr lang="en-AU" sz="1800" b="0" i="0">
                  <a:latin typeface="Cambria Math" panose="02040503050406030204" pitchFamily="18" charset="0"/>
                </a:rPr>
                <a:t>=</a:t>
              </a:r>
              <a:r>
                <a:rPr lang="en-AU" sz="1800" i="0" baseline="30000">
                  <a:latin typeface="Cambria Math" panose="02040503050406030204" pitchFamily="18" charset="0"/>
                </a:rPr>
                <a:t>𝑛</a:t>
              </a:r>
              <a:r>
                <a:rPr lang="en-AU" sz="1800" i="0">
                  <a:latin typeface="Cambria Math" panose="02040503050406030204" pitchFamily="18" charset="0"/>
                </a:rPr>
                <a:t>𝐶</a:t>
              </a:r>
              <a:r>
                <a:rPr lang="en-AU" sz="1800" b="0" i="0" baseline="-25000">
                  <a:latin typeface="Cambria Math" panose="02040503050406030204" pitchFamily="18" charset="0"/>
                </a:rPr>
                <a:t>𝑛</a:t>
              </a:r>
              <a:r>
                <a:rPr lang="en-AU" sz="1800" b="0" i="0" baseline="-25000" dirty="0">
                  <a:latin typeface="+mj-lt"/>
                  <a:ea typeface="Cambria Math" panose="02040503050406030204" pitchFamily="18" charset="0"/>
                </a:rPr>
                <a:t>-</a:t>
              </a:r>
              <a:r>
                <a:rPr lang="en-AU" sz="1800" b="0" i="0" baseline="-25000">
                  <a:latin typeface="Cambria Math" panose="02040503050406030204" pitchFamily="18" charset="0"/>
                </a:rPr>
                <a:t>𝑟</a:t>
              </a:r>
              <a:endParaRPr lang="en-AU" sz="1800"/>
            </a:p>
            <a:p>
              <a:endParaRPr lang="en-AU" sz="1800"/>
            </a:p>
            <a:p>
              <a:endParaRPr lang="en-AU" sz="1800"/>
            </a:p>
            <a:p>
              <a:endParaRPr lang="en-AU" sz="1800"/>
            </a:p>
            <a:p>
              <a:endParaRPr lang="en-AU" sz="1800"/>
            </a:p>
            <a:p>
              <a:endParaRPr lang="en-AU" sz="1800"/>
            </a:p>
            <a:p>
              <a:endParaRPr lang="en-AU" sz="1800"/>
            </a:p>
            <a:p>
              <a:endParaRPr lang="en-AU" sz="1800"/>
            </a:p>
            <a:p>
              <a:endParaRPr lang="en-AU" sz="1800"/>
            </a:p>
            <a:p>
              <a:endParaRPr lang="en-AU" sz="1800"/>
            </a:p>
            <a:p>
              <a:endParaRPr lang="en-AU" sz="1800"/>
            </a:p>
          </dgm:t>
        </dgm:pt>
      </mc:Fallback>
    </mc:AlternateContent>
    <dgm:pt modelId="{B9CEAD45-6039-4FB0-8847-75B395557963}" type="parTrans" cxnId="{0836BF04-BA7C-467E-A051-8B0AFDD6DDA8}">
      <dgm:prSet/>
      <dgm:spPr/>
      <dgm:t>
        <a:bodyPr/>
        <a:lstStyle/>
        <a:p>
          <a:endParaRPr lang="en-AU"/>
        </a:p>
      </dgm:t>
    </dgm:pt>
    <dgm:pt modelId="{BD1346EB-EECE-45DB-8FA4-B923F0EEF720}" type="sibTrans" cxnId="{0836BF04-BA7C-467E-A051-8B0AFDD6DDA8}">
      <dgm:prSet/>
      <dgm:spPr/>
      <dgm:t>
        <a:bodyPr/>
        <a:lstStyle/>
        <a:p>
          <a:endParaRPr lang="en-AU"/>
        </a:p>
      </dgm:t>
    </dgm:pt>
    <dgm:pt modelId="{82DB6480-14E5-49BA-8585-8AAB10E23887}">
      <dgm:prSet phldrT="[Text]" custT="1"/>
      <dgm:spPr/>
      <dgm:t>
        <a:bodyPr/>
        <a:lstStyle/>
        <a:p>
          <a:endParaRPr lang="en-AU"/>
        </a:p>
      </dgm:t>
    </dgm:pt>
    <dgm:pt modelId="{71F94A18-5B6E-4A5A-97D3-84F4D68F6233}" type="parTrans" cxnId="{A8FC3805-0B54-49F8-9A40-B3C7615FD591}">
      <dgm:prSet/>
      <dgm:spPr/>
      <dgm:t>
        <a:bodyPr/>
        <a:lstStyle/>
        <a:p>
          <a:endParaRPr lang="en-AU"/>
        </a:p>
      </dgm:t>
    </dgm:pt>
    <dgm:pt modelId="{BF158C62-2AF5-4CE3-AA4B-CE16691141CF}" type="sibTrans" cxnId="{A8FC3805-0B54-49F8-9A40-B3C7615FD591}">
      <dgm:prSet/>
      <dgm:spPr/>
      <dgm:t>
        <a:bodyPr/>
        <a:lstStyle/>
        <a:p>
          <a:endParaRPr lang="en-AU"/>
        </a:p>
      </dgm:t>
    </dgm:pt>
    <mc:AlternateContent xmlns:mc="http://schemas.openxmlformats.org/markup-compatibility/2006" xmlns:a14="http://schemas.microsoft.com/office/drawing/2010/main">
      <mc:Choice Requires="a14">
        <dgm:pt modelId="{3AEC55D0-9DC9-4AEA-A86A-097C0BA211EB}">
          <dgm:prSet phldrT="[Text]" custT="1"/>
          <dgm:spPr/>
          <dgm:t>
            <a:bodyPr/>
            <a:lstStyle/>
            <a:p>
              <a:pPr/>
              <a14:m>
                <m:oMathPara xmlns:m="http://schemas.openxmlformats.org/officeDocument/2006/math">
                  <m:oMathParaPr>
                    <m:jc m:val="centerGroup"/>
                  </m:oMathParaPr>
                  <m:oMath xmlns:m="http://schemas.openxmlformats.org/officeDocument/2006/math">
                    <m:r>
                      <a:rPr lang="en-AU" sz="1800" i="1" baseline="30000" smtClean="0">
                        <a:latin typeface="Cambria Math" panose="02040503050406030204" pitchFamily="18" charset="0"/>
                      </a:rPr>
                      <m:t>𝑛</m:t>
                    </m:r>
                    <m:r>
                      <a:rPr lang="en-AU" sz="1800" b="0" i="1" smtClean="0">
                        <a:latin typeface="Cambria Math" panose="02040503050406030204" pitchFamily="18" charset="0"/>
                      </a:rPr>
                      <m:t>𝐶</m:t>
                    </m:r>
                    <m:r>
                      <a:rPr lang="en-AU" sz="1800" b="0" i="1" baseline="-25000" smtClean="0">
                        <a:latin typeface="Cambria Math" panose="02040503050406030204" pitchFamily="18" charset="0"/>
                      </a:rPr>
                      <m:t>𝑟</m:t>
                    </m:r>
                    <m:r>
                      <a:rPr lang="en-AU" sz="1800" b="0" i="1">
                        <a:latin typeface="Cambria Math" panose="02040503050406030204" pitchFamily="18" charset="0"/>
                      </a:rPr>
                      <m:t>=</m:t>
                    </m:r>
                    <m:d>
                      <m:dPr>
                        <m:ctrlPr>
                          <a:rPr lang="en-AU" sz="1800" b="0" i="1">
                            <a:latin typeface="Cambria Math" panose="02040503050406030204" pitchFamily="18" charset="0"/>
                          </a:rPr>
                        </m:ctrlPr>
                      </m:dPr>
                      <m:e>
                        <m:m>
                          <m:mPr>
                            <m:mcs>
                              <m:mc>
                                <m:mcPr>
                                  <m:count m:val="1"/>
                                  <m:mcJc m:val="center"/>
                                </m:mcPr>
                              </m:mc>
                            </m:mcs>
                            <m:ctrlPr>
                              <a:rPr lang="en-AU" sz="1800" b="0" i="1">
                                <a:latin typeface="Cambria Math" panose="02040503050406030204" pitchFamily="18" charset="0"/>
                              </a:rPr>
                            </m:ctrlPr>
                          </m:mPr>
                          <m:mr>
                            <m:e>
                              <m:r>
                                <m:rPr>
                                  <m:brk m:alnAt="7"/>
                                </m:rPr>
                                <a:rPr lang="en-AU" sz="1800" b="0" i="1">
                                  <a:latin typeface="Cambria Math" panose="02040503050406030204" pitchFamily="18" charset="0"/>
                                </a:rPr>
                                <m:t>𝑛</m:t>
                              </m:r>
                            </m:e>
                          </m:mr>
                          <m:mr>
                            <m:e>
                              <m:r>
                                <a:rPr lang="en-AU" sz="1800" b="0" i="1">
                                  <a:latin typeface="Cambria Math" panose="02040503050406030204" pitchFamily="18" charset="0"/>
                                </a:rPr>
                                <m:t>𝑟</m:t>
                              </m:r>
                            </m:e>
                          </m:mr>
                        </m:m>
                      </m:e>
                    </m:d>
                    <m:r>
                      <a:rPr lang="en-AU" sz="1800" b="0" i="1">
                        <a:latin typeface="Cambria Math" panose="02040503050406030204" pitchFamily="18" charset="0"/>
                      </a:rPr>
                      <m:t>=</m:t>
                    </m:r>
                    <m:f>
                      <m:fPr>
                        <m:ctrlPr>
                          <a:rPr lang="en-AU" sz="1800" b="0" i="1">
                            <a:latin typeface="Cambria Math" panose="02040503050406030204" pitchFamily="18" charset="0"/>
                          </a:rPr>
                        </m:ctrlPr>
                      </m:fPr>
                      <m:num>
                        <m:r>
                          <a:rPr lang="en-AU" sz="1800" b="0" i="1">
                            <a:latin typeface="Cambria Math" panose="02040503050406030204" pitchFamily="18" charset="0"/>
                          </a:rPr>
                          <m:t>𝑛</m:t>
                        </m:r>
                        <m:r>
                          <a:rPr lang="en-AU" sz="1800" b="0" i="1">
                            <a:latin typeface="Cambria Math" panose="02040503050406030204" pitchFamily="18" charset="0"/>
                          </a:rPr>
                          <m:t>!</m:t>
                        </m:r>
                      </m:num>
                      <m:den>
                        <m:r>
                          <a:rPr lang="en-AU" sz="1800" b="0" i="1">
                            <a:latin typeface="Cambria Math" panose="02040503050406030204" pitchFamily="18" charset="0"/>
                          </a:rPr>
                          <m:t>𝑟</m:t>
                        </m:r>
                        <m:r>
                          <a:rPr lang="en-AU" sz="1800" b="0" i="1">
                            <a:latin typeface="Cambria Math" panose="02040503050406030204" pitchFamily="18" charset="0"/>
                          </a:rPr>
                          <m:t>!</m:t>
                        </m:r>
                        <m:d>
                          <m:dPr>
                            <m:ctrlPr>
                              <a:rPr lang="en-AU" sz="1800" b="0" i="1">
                                <a:latin typeface="Cambria Math" panose="02040503050406030204" pitchFamily="18" charset="0"/>
                              </a:rPr>
                            </m:ctrlPr>
                          </m:dPr>
                          <m:e>
                            <m:r>
                              <a:rPr lang="en-AU" sz="1800" b="0" i="1">
                                <a:latin typeface="Cambria Math" panose="02040503050406030204" pitchFamily="18" charset="0"/>
                              </a:rPr>
                              <m:t>𝑛</m:t>
                            </m:r>
                            <m:r>
                              <a:rPr lang="en-AU" sz="1800" b="0" i="1">
                                <a:latin typeface="Cambria Math" panose="02040503050406030204" pitchFamily="18" charset="0"/>
                              </a:rPr>
                              <m:t>−</m:t>
                            </m:r>
                            <m:r>
                              <a:rPr lang="en-AU" sz="1800" b="0" i="1">
                                <a:latin typeface="Cambria Math" panose="02040503050406030204" pitchFamily="18" charset="0"/>
                              </a:rPr>
                              <m:t>𝑟</m:t>
                            </m:r>
                          </m:e>
                        </m:d>
                        <m:r>
                          <a:rPr lang="en-AU" sz="1800" b="0" i="1">
                            <a:latin typeface="Cambria Math" panose="02040503050406030204" pitchFamily="18" charset="0"/>
                          </a:rPr>
                          <m:t>!</m:t>
                        </m:r>
                      </m:den>
                    </m:f>
                  </m:oMath>
                </m:oMathPara>
              </a14:m>
              <a:endParaRPr lang="en-AU" sz="1800"/>
            </a:p>
            <a:p>
              <a:endParaRPr lang="en-AU" sz="1800"/>
            </a:p>
            <a:p>
              <a:endParaRPr lang="en-AU" sz="1800"/>
            </a:p>
            <a:p>
              <a:endParaRPr lang="en-AU" sz="1800"/>
            </a:p>
            <a:p>
              <a:endParaRPr lang="en-AU" sz="1800"/>
            </a:p>
            <a:p>
              <a:endParaRPr lang="en-AU" sz="1800"/>
            </a:p>
          </dgm:t>
          <dgm:extLst>
            <a:ext uri="{E40237B7-FDA0-4F09-8148-C483321AD2D9}">
              <dgm14:cNvPr xmlns:dgm14="http://schemas.microsoft.com/office/drawing/2010/diagram" id="0" name="">
                <a:extLst>
                  <a:ext uri="{C183D7F6-B498-43B3-948B-1728B52AA6E4}">
                    <adec:decorative xmlns:adec="http://schemas.microsoft.com/office/drawing/2017/decorative" val="1"/>
                  </a:ext>
                </a:extLst>
              </dgm14:cNvPr>
            </a:ext>
          </dgm:extLst>
        </dgm:pt>
      </mc:Choice>
      <mc:Fallback xmlns="">
        <dgm:pt modelId="{3AEC55D0-9DC9-4AEA-A86A-097C0BA211EB}">
          <dgm:prSet phldrT="[Text]" custT="1"/>
          <dgm:spPr/>
          <dgm:t>
            <a:bodyPr/>
            <a:lstStyle/>
            <a:p>
              <a:r>
                <a:rPr lang="en-AU" sz="1800" i="0" baseline="30000">
                  <a:latin typeface="Cambria Math" panose="02040503050406030204" pitchFamily="18" charset="0"/>
                </a:rPr>
                <a:t>𝑛</a:t>
              </a:r>
              <a:r>
                <a:rPr lang="en-AU" sz="1800" b="0" i="0">
                  <a:latin typeface="Cambria Math" panose="02040503050406030204" pitchFamily="18" charset="0"/>
                </a:rPr>
                <a:t>𝐶</a:t>
              </a:r>
              <a:r>
                <a:rPr lang="en-AU" sz="1800" b="0" i="0" baseline="-25000">
                  <a:latin typeface="Cambria Math" panose="02040503050406030204" pitchFamily="18" charset="0"/>
                </a:rPr>
                <a:t>𝑟</a:t>
              </a:r>
              <a:r>
                <a:rPr lang="en-AU" sz="1800" b="0" i="0">
                  <a:latin typeface="Cambria Math" panose="02040503050406030204" pitchFamily="18" charset="0"/>
                </a:rPr>
                <a:t>=(■8(𝑛@𝑟))=𝑛!/𝑟!(𝑛−𝑟)!</a:t>
              </a:r>
              <a:endParaRPr lang="en-AU" sz="1800"/>
            </a:p>
            <a:p>
              <a:endParaRPr lang="en-AU" sz="1800"/>
            </a:p>
            <a:p>
              <a:endParaRPr lang="en-AU" sz="1800"/>
            </a:p>
            <a:p>
              <a:endParaRPr lang="en-AU" sz="1800"/>
            </a:p>
            <a:p>
              <a:endParaRPr lang="en-AU" sz="1800"/>
            </a:p>
            <a:p>
              <a:endParaRPr lang="en-AU" sz="1800"/>
            </a:p>
          </dgm:t>
        </dgm:pt>
      </mc:Fallback>
    </mc:AlternateContent>
    <dgm:pt modelId="{DAECD6F8-252B-48EB-9EC3-967483C82D8E}" type="parTrans" cxnId="{21B8DC2D-85E0-411D-B2B2-B05F57D02B07}">
      <dgm:prSet/>
      <dgm:spPr/>
      <dgm:t>
        <a:bodyPr/>
        <a:lstStyle/>
        <a:p>
          <a:endParaRPr lang="en-AU"/>
        </a:p>
      </dgm:t>
    </dgm:pt>
    <dgm:pt modelId="{D12CE7F7-2B43-4710-9870-16D7C2D9B14C}" type="sibTrans" cxnId="{21B8DC2D-85E0-411D-B2B2-B05F57D02B07}">
      <dgm:prSet/>
      <dgm:spPr/>
      <dgm:t>
        <a:bodyPr/>
        <a:lstStyle/>
        <a:p>
          <a:endParaRPr lang="en-AU"/>
        </a:p>
      </dgm:t>
    </dgm:pt>
    <dgm:pt modelId="{BD3AFD41-4FAC-44A7-A29A-4F6FBD7E8ECA}" type="pres">
      <dgm:prSet presAssocID="{5C0F9076-1B9A-4337-B06E-7D44410D487C}" presName="diagram" presStyleCnt="0">
        <dgm:presLayoutVars>
          <dgm:chMax val="1"/>
          <dgm:dir/>
          <dgm:animLvl val="ctr"/>
          <dgm:resizeHandles val="exact"/>
        </dgm:presLayoutVars>
      </dgm:prSet>
      <dgm:spPr/>
    </dgm:pt>
    <dgm:pt modelId="{091D10BF-D6B6-486C-B43E-CD973E52D7FC}" type="pres">
      <dgm:prSet presAssocID="{5C0F9076-1B9A-4337-B06E-7D44410D487C}" presName="matrix" presStyleCnt="0"/>
      <dgm:spPr/>
    </dgm:pt>
    <dgm:pt modelId="{06A1EAA5-EB81-4680-9BF7-141B315DB654}" type="pres">
      <dgm:prSet presAssocID="{5C0F9076-1B9A-4337-B06E-7D44410D487C}" presName="tile1" presStyleLbl="node1" presStyleIdx="0" presStyleCnt="4" custLinFactNeighborX="0" custLinFactNeighborY="-349"/>
      <dgm:spPr/>
    </dgm:pt>
    <dgm:pt modelId="{6C1A9FD4-62B5-41F4-8C42-3405C47B5A76}" type="pres">
      <dgm:prSet presAssocID="{5C0F9076-1B9A-4337-B06E-7D44410D487C}" presName="tile1text" presStyleLbl="node1" presStyleIdx="0" presStyleCnt="4">
        <dgm:presLayoutVars>
          <dgm:chMax val="0"/>
          <dgm:chPref val="0"/>
          <dgm:bulletEnabled val="1"/>
        </dgm:presLayoutVars>
      </dgm:prSet>
      <dgm:spPr/>
    </dgm:pt>
    <dgm:pt modelId="{982EBD3A-65E7-4E10-853A-65AE68F5DCBA}" type="pres">
      <dgm:prSet presAssocID="{5C0F9076-1B9A-4337-B06E-7D44410D487C}" presName="tile2" presStyleLbl="node1" presStyleIdx="1" presStyleCnt="4"/>
      <dgm:spPr/>
    </dgm:pt>
    <dgm:pt modelId="{866B5FE3-47DC-4A9C-8B1E-2C310FCE67C0}" type="pres">
      <dgm:prSet presAssocID="{5C0F9076-1B9A-4337-B06E-7D44410D487C}" presName="tile2text" presStyleLbl="node1" presStyleIdx="1" presStyleCnt="4">
        <dgm:presLayoutVars>
          <dgm:chMax val="0"/>
          <dgm:chPref val="0"/>
          <dgm:bulletEnabled val="1"/>
        </dgm:presLayoutVars>
      </dgm:prSet>
      <dgm:spPr/>
    </dgm:pt>
    <dgm:pt modelId="{494C9C16-CED0-474B-9919-D5AD4014EBE0}" type="pres">
      <dgm:prSet presAssocID="{5C0F9076-1B9A-4337-B06E-7D44410D487C}" presName="tile3" presStyleLbl="node1" presStyleIdx="2" presStyleCnt="4"/>
      <dgm:spPr/>
    </dgm:pt>
    <dgm:pt modelId="{22C8962E-8C66-4A6A-A65F-9E7B6C5DBE2F}" type="pres">
      <dgm:prSet presAssocID="{5C0F9076-1B9A-4337-B06E-7D44410D487C}" presName="tile3text" presStyleLbl="node1" presStyleIdx="2" presStyleCnt="4">
        <dgm:presLayoutVars>
          <dgm:chMax val="0"/>
          <dgm:chPref val="0"/>
          <dgm:bulletEnabled val="1"/>
        </dgm:presLayoutVars>
      </dgm:prSet>
      <dgm:spPr/>
    </dgm:pt>
    <dgm:pt modelId="{0B30653B-EAF6-4781-A505-ACF785B9D194}" type="pres">
      <dgm:prSet presAssocID="{5C0F9076-1B9A-4337-B06E-7D44410D487C}" presName="tile4" presStyleLbl="node1" presStyleIdx="3" presStyleCnt="4"/>
      <dgm:spPr/>
    </dgm:pt>
    <dgm:pt modelId="{40B5397F-E5B4-4993-B15F-CA86C1A042AF}" type="pres">
      <dgm:prSet presAssocID="{5C0F9076-1B9A-4337-B06E-7D44410D487C}" presName="tile4text" presStyleLbl="node1" presStyleIdx="3" presStyleCnt="4">
        <dgm:presLayoutVars>
          <dgm:chMax val="0"/>
          <dgm:chPref val="0"/>
          <dgm:bulletEnabled val="1"/>
        </dgm:presLayoutVars>
      </dgm:prSet>
      <dgm:spPr/>
    </dgm:pt>
    <dgm:pt modelId="{C4178061-CA39-484E-BD6B-FD1230007B5D}" type="pres">
      <dgm:prSet presAssocID="{5C0F9076-1B9A-4337-B06E-7D44410D487C}" presName="centerTile" presStyleLbl="fgShp" presStyleIdx="0" presStyleCnt="1" custScaleX="80968">
        <dgm:presLayoutVars>
          <dgm:chMax val="0"/>
          <dgm:chPref val="0"/>
        </dgm:presLayoutVars>
      </dgm:prSet>
      <dgm:spPr/>
    </dgm:pt>
  </dgm:ptLst>
  <dgm:cxnLst>
    <dgm:cxn modelId="{0836BF04-BA7C-467E-A051-8B0AFDD6DDA8}" srcId="{492B281D-29D3-45B9-9850-079BDCFAEA1B}" destId="{95E71758-D189-4226-9186-3449509A65AC}" srcOrd="2" destOrd="0" parTransId="{B9CEAD45-6039-4FB0-8847-75B395557963}" sibTransId="{BD1346EB-EECE-45DB-8FA4-B923F0EEF720}"/>
    <dgm:cxn modelId="{A8FC3805-0B54-49F8-9A40-B3C7615FD591}" srcId="{492B281D-29D3-45B9-9850-079BDCFAEA1B}" destId="{82DB6480-14E5-49BA-8585-8AAB10E23887}" srcOrd="4" destOrd="0" parTransId="{71F94A18-5B6E-4A5A-97D3-84F4D68F6233}" sibTransId="{BF158C62-2AF5-4CE3-AA4B-CE16691141CF}"/>
    <dgm:cxn modelId="{5C3FD11B-07AA-4D6B-B1C6-AA2D75BDA270}" type="presOf" srcId="{95E71758-D189-4226-9186-3449509A65AC}" destId="{22C8962E-8C66-4A6A-A65F-9E7B6C5DBE2F}" srcOrd="1" destOrd="0" presId="urn:microsoft.com/office/officeart/2005/8/layout/matrix1"/>
    <dgm:cxn modelId="{21B8DC2D-85E0-411D-B2B2-B05F57D02B07}" srcId="{492B281D-29D3-45B9-9850-079BDCFAEA1B}" destId="{3AEC55D0-9DC9-4AEA-A86A-097C0BA211EB}" srcOrd="0" destOrd="0" parTransId="{DAECD6F8-252B-48EB-9EC3-967483C82D8E}" sibTransId="{D12CE7F7-2B43-4710-9870-16D7C2D9B14C}"/>
    <dgm:cxn modelId="{A8A8A567-17FC-4755-B62D-B57F7C095D3A}" type="presOf" srcId="{5C0F9076-1B9A-4337-B06E-7D44410D487C}" destId="{BD3AFD41-4FAC-44A7-A29A-4F6FBD7E8ECA}" srcOrd="0" destOrd="0" presId="urn:microsoft.com/office/officeart/2005/8/layout/matrix1"/>
    <dgm:cxn modelId="{8D181C72-A2A9-41EE-AEA8-71081453E5DA}" type="presOf" srcId="{3AEC55D0-9DC9-4AEA-A86A-097C0BA211EB}" destId="{6C1A9FD4-62B5-41F4-8C42-3405C47B5A76}" srcOrd="1" destOrd="0" presId="urn:microsoft.com/office/officeart/2005/8/layout/matrix1"/>
    <dgm:cxn modelId="{8E4D8453-D424-40CA-B87D-295BF9B20247}" srcId="{492B281D-29D3-45B9-9850-079BDCFAEA1B}" destId="{85DCAE79-D853-4732-A225-C5C397706BF9}" srcOrd="1" destOrd="0" parTransId="{A7A6B0E4-BFA3-4CF9-991C-3FBDC004E802}" sibTransId="{EB63328E-A1A3-483B-AE7D-020D1B30DAD6}"/>
    <dgm:cxn modelId="{E54B9558-9A25-4911-816E-4D10258D4826}" type="presOf" srcId="{95E71758-D189-4226-9186-3449509A65AC}" destId="{494C9C16-CED0-474B-9919-D5AD4014EBE0}" srcOrd="0" destOrd="0" presId="urn:microsoft.com/office/officeart/2005/8/layout/matrix1"/>
    <dgm:cxn modelId="{E6670E7D-81AA-48B9-A6D9-89F365220053}" type="presOf" srcId="{3AEC55D0-9DC9-4AEA-A86A-097C0BA211EB}" destId="{06A1EAA5-EB81-4680-9BF7-141B315DB654}" srcOrd="0" destOrd="0" presId="urn:microsoft.com/office/officeart/2005/8/layout/matrix1"/>
    <dgm:cxn modelId="{6626C792-7896-44F6-BEEC-A08BF50BF3CC}" type="presOf" srcId="{03069753-EA63-4EAE-8448-CE7DF9BC250F}" destId="{40B5397F-E5B4-4993-B15F-CA86C1A042AF}" srcOrd="1" destOrd="0" presId="urn:microsoft.com/office/officeart/2005/8/layout/matrix1"/>
    <dgm:cxn modelId="{4D09488A-1B98-46EA-878F-2606D98A9C19}" type="presOf" srcId="{03069753-EA63-4EAE-8448-CE7DF9BC250F}" destId="{0B30653B-EAF6-4781-A505-ACF785B9D194}" srcOrd="0" destOrd="0" presId="urn:microsoft.com/office/officeart/2005/8/layout/matrix1"/>
    <dgm:cxn modelId="{F51508B5-24B3-4977-A98A-88A184DC988D}" type="presOf" srcId="{492B281D-29D3-45B9-9850-079BDCFAEA1B}" destId="{C4178061-CA39-484E-BD6B-FD1230007B5D}" srcOrd="0" destOrd="0" presId="urn:microsoft.com/office/officeart/2005/8/layout/matrix1"/>
    <dgm:cxn modelId="{0FBF9CB9-1F3D-4149-9EA7-22819633C4B8}" type="presOf" srcId="{85DCAE79-D853-4732-A225-C5C397706BF9}" destId="{982EBD3A-65E7-4E10-853A-65AE68F5DCBA}" srcOrd="0" destOrd="0" presId="urn:microsoft.com/office/officeart/2005/8/layout/matrix1"/>
    <dgm:cxn modelId="{482E99BF-1B28-42BE-BC24-1D6DE4DBE7DA}" srcId="{492B281D-29D3-45B9-9850-079BDCFAEA1B}" destId="{03069753-EA63-4EAE-8448-CE7DF9BC250F}" srcOrd="3" destOrd="0" parTransId="{FF97FB94-17EB-4A03-ACAF-9B532470E5F5}" sibTransId="{7A3A9A2A-3CED-40C6-B912-5D146B4AE471}"/>
    <dgm:cxn modelId="{81C632E8-F5CB-479B-B561-A428976992AF}" srcId="{5C0F9076-1B9A-4337-B06E-7D44410D487C}" destId="{492B281D-29D3-45B9-9850-079BDCFAEA1B}" srcOrd="0" destOrd="0" parTransId="{70A02EB2-39BB-4147-A8F7-06CFD50897B4}" sibTransId="{79291081-6897-4BC8-A459-D1E897006948}"/>
    <dgm:cxn modelId="{29154E9F-A14D-44A7-AE55-1699C93B12FD}" type="presOf" srcId="{85DCAE79-D853-4732-A225-C5C397706BF9}" destId="{866B5FE3-47DC-4A9C-8B1E-2C310FCE67C0}" srcOrd="1" destOrd="0" presId="urn:microsoft.com/office/officeart/2005/8/layout/matrix1"/>
    <dgm:cxn modelId="{A561F0DE-8F3F-499E-8340-EC7EB37ACDA3}" type="presParOf" srcId="{BD3AFD41-4FAC-44A7-A29A-4F6FBD7E8ECA}" destId="{091D10BF-D6B6-486C-B43E-CD973E52D7FC}" srcOrd="0" destOrd="0" presId="urn:microsoft.com/office/officeart/2005/8/layout/matrix1"/>
    <dgm:cxn modelId="{278B1011-4B09-47EE-8D76-54BABD464B17}" type="presParOf" srcId="{091D10BF-D6B6-486C-B43E-CD973E52D7FC}" destId="{06A1EAA5-EB81-4680-9BF7-141B315DB654}" srcOrd="0" destOrd="0" presId="urn:microsoft.com/office/officeart/2005/8/layout/matrix1"/>
    <dgm:cxn modelId="{0AA8D654-FAB8-4CDD-814C-C2C98EB5557B}" type="presParOf" srcId="{091D10BF-D6B6-486C-B43E-CD973E52D7FC}" destId="{6C1A9FD4-62B5-41F4-8C42-3405C47B5A76}" srcOrd="1" destOrd="0" presId="urn:microsoft.com/office/officeart/2005/8/layout/matrix1"/>
    <dgm:cxn modelId="{DC70ACC0-FEDF-4542-A2D6-B68134A5F391}" type="presParOf" srcId="{091D10BF-D6B6-486C-B43E-CD973E52D7FC}" destId="{982EBD3A-65E7-4E10-853A-65AE68F5DCBA}" srcOrd="2" destOrd="0" presId="urn:microsoft.com/office/officeart/2005/8/layout/matrix1"/>
    <dgm:cxn modelId="{B5B57DF2-D677-4E30-BB9A-2962BCA17711}" type="presParOf" srcId="{091D10BF-D6B6-486C-B43E-CD973E52D7FC}" destId="{866B5FE3-47DC-4A9C-8B1E-2C310FCE67C0}" srcOrd="3" destOrd="0" presId="urn:microsoft.com/office/officeart/2005/8/layout/matrix1"/>
    <dgm:cxn modelId="{AFDBA5B5-4643-4D5E-81F0-A02F1749D437}" type="presParOf" srcId="{091D10BF-D6B6-486C-B43E-CD973E52D7FC}" destId="{494C9C16-CED0-474B-9919-D5AD4014EBE0}" srcOrd="4" destOrd="0" presId="urn:microsoft.com/office/officeart/2005/8/layout/matrix1"/>
    <dgm:cxn modelId="{4025502C-3851-40F9-92A7-D928B8555B3D}" type="presParOf" srcId="{091D10BF-D6B6-486C-B43E-CD973E52D7FC}" destId="{22C8962E-8C66-4A6A-A65F-9E7B6C5DBE2F}" srcOrd="5" destOrd="0" presId="urn:microsoft.com/office/officeart/2005/8/layout/matrix1"/>
    <dgm:cxn modelId="{329DE3A3-C719-4915-BC55-6D77AD324076}" type="presParOf" srcId="{091D10BF-D6B6-486C-B43E-CD973E52D7FC}" destId="{0B30653B-EAF6-4781-A505-ACF785B9D194}" srcOrd="6" destOrd="0" presId="urn:microsoft.com/office/officeart/2005/8/layout/matrix1"/>
    <dgm:cxn modelId="{0C7D1F1C-5034-459C-8196-B56293CD08C0}" type="presParOf" srcId="{091D10BF-D6B6-486C-B43E-CD973E52D7FC}" destId="{40B5397F-E5B4-4993-B15F-CA86C1A042AF}" srcOrd="7" destOrd="0" presId="urn:microsoft.com/office/officeart/2005/8/layout/matrix1"/>
    <dgm:cxn modelId="{630F0423-E0DE-4423-9F2D-D64619E68C49}" type="presParOf" srcId="{BD3AFD41-4FAC-44A7-A29A-4F6FBD7E8ECA}" destId="{C4178061-CA39-484E-BD6B-FD1230007B5D}" srcOrd="1" destOrd="0" presId="urn:microsoft.com/office/officeart/2005/8/layout/matrix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A1EAA5-EB81-4680-9BF7-141B315DB654}">
      <dsp:nvSpPr>
        <dsp:cNvPr id="0" name=""/>
        <dsp:cNvSpPr/>
      </dsp:nvSpPr>
      <dsp:spPr>
        <a:xfrm rot="16200000">
          <a:off x="-308188" y="308188"/>
          <a:ext cx="3641834" cy="3025457"/>
        </a:xfrm>
        <a:prstGeom prst="round1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r>
                  <a:rPr lang="en-AU" sz="1800" i="1" kern="1200" baseline="30000" smtClean="0">
                    <a:latin typeface="Cambria Math" panose="02040503050406030204" pitchFamily="18" charset="0"/>
                  </a:rPr>
                  <m:t>𝑛</m:t>
                </m:r>
                <m:r>
                  <a:rPr lang="en-AU" sz="1800" b="0" i="1" kern="1200" smtClean="0">
                    <a:latin typeface="Cambria Math" panose="02040503050406030204" pitchFamily="18" charset="0"/>
                  </a:rPr>
                  <m:t>𝐶</m:t>
                </m:r>
                <m:r>
                  <a:rPr lang="en-AU" sz="1800" b="0" i="1" kern="1200" baseline="-25000" smtClean="0">
                    <a:latin typeface="Cambria Math" panose="02040503050406030204" pitchFamily="18" charset="0"/>
                  </a:rPr>
                  <m:t>𝑟</m:t>
                </m:r>
                <m:r>
                  <a:rPr lang="en-AU" sz="1800" b="0" i="1" kern="1200">
                    <a:latin typeface="Cambria Math" panose="02040503050406030204" pitchFamily="18" charset="0"/>
                  </a:rPr>
                  <m:t>=</m:t>
                </m:r>
                <m:d>
                  <m:dPr>
                    <m:ctrlPr>
                      <a:rPr lang="en-AU" sz="1800" b="0" i="1" kern="1200">
                        <a:latin typeface="Cambria Math" panose="02040503050406030204" pitchFamily="18" charset="0"/>
                      </a:rPr>
                    </m:ctrlPr>
                  </m:dPr>
                  <m:e>
                    <m:m>
                      <m:mPr>
                        <m:mcs>
                          <m:mc>
                            <m:mcPr>
                              <m:count m:val="1"/>
                              <m:mcJc m:val="center"/>
                            </m:mcPr>
                          </m:mc>
                        </m:mcs>
                        <m:ctrlPr>
                          <a:rPr lang="en-AU" sz="1800" b="0" i="1" kern="1200">
                            <a:latin typeface="Cambria Math" panose="02040503050406030204" pitchFamily="18" charset="0"/>
                          </a:rPr>
                        </m:ctrlPr>
                      </m:mPr>
                      <m:mr>
                        <m:e>
                          <m:r>
                            <m:rPr>
                              <m:brk m:alnAt="7"/>
                            </m:rPr>
                            <a:rPr lang="en-AU" sz="1800" b="0" i="1" kern="1200">
                              <a:latin typeface="Cambria Math" panose="02040503050406030204" pitchFamily="18" charset="0"/>
                            </a:rPr>
                            <m:t>𝑛</m:t>
                          </m:r>
                        </m:e>
                      </m:mr>
                      <m:mr>
                        <m:e>
                          <m:r>
                            <a:rPr lang="en-AU" sz="1800" b="0" i="1" kern="1200">
                              <a:latin typeface="Cambria Math" panose="02040503050406030204" pitchFamily="18" charset="0"/>
                            </a:rPr>
                            <m:t>𝑟</m:t>
                          </m:r>
                        </m:e>
                      </m:mr>
                    </m:m>
                  </m:e>
                </m:d>
                <m:r>
                  <a:rPr lang="en-AU" sz="1800" b="0" i="1" kern="1200">
                    <a:latin typeface="Cambria Math" panose="02040503050406030204" pitchFamily="18" charset="0"/>
                  </a:rPr>
                  <m:t>=</m:t>
                </m:r>
                <m:f>
                  <m:fPr>
                    <m:ctrlPr>
                      <a:rPr lang="en-AU" sz="1800" b="0" i="1" kern="1200">
                        <a:latin typeface="Cambria Math" panose="02040503050406030204" pitchFamily="18" charset="0"/>
                      </a:rPr>
                    </m:ctrlPr>
                  </m:fPr>
                  <m:num>
                    <m:r>
                      <a:rPr lang="en-AU" sz="1800" b="0" i="1" kern="1200">
                        <a:latin typeface="Cambria Math" panose="02040503050406030204" pitchFamily="18" charset="0"/>
                      </a:rPr>
                      <m:t>𝑛</m:t>
                    </m:r>
                    <m:r>
                      <a:rPr lang="en-AU" sz="1800" b="0" i="1" kern="1200">
                        <a:latin typeface="Cambria Math" panose="02040503050406030204" pitchFamily="18" charset="0"/>
                      </a:rPr>
                      <m:t>!</m:t>
                    </m:r>
                  </m:num>
                  <m:den>
                    <m:r>
                      <a:rPr lang="en-AU" sz="1800" b="0" i="1" kern="1200">
                        <a:latin typeface="Cambria Math" panose="02040503050406030204" pitchFamily="18" charset="0"/>
                      </a:rPr>
                      <m:t>𝑟</m:t>
                    </m:r>
                    <m:r>
                      <a:rPr lang="en-AU" sz="1800" b="0" i="1" kern="1200">
                        <a:latin typeface="Cambria Math" panose="02040503050406030204" pitchFamily="18" charset="0"/>
                      </a:rPr>
                      <m:t>!</m:t>
                    </m:r>
                    <m:d>
                      <m:dPr>
                        <m:ctrlPr>
                          <a:rPr lang="en-AU" sz="1800" b="0" i="1" kern="1200">
                            <a:latin typeface="Cambria Math" panose="02040503050406030204" pitchFamily="18" charset="0"/>
                          </a:rPr>
                        </m:ctrlPr>
                      </m:dPr>
                      <m:e>
                        <m:r>
                          <a:rPr lang="en-AU" sz="1800" b="0" i="1" kern="1200">
                            <a:latin typeface="Cambria Math" panose="02040503050406030204" pitchFamily="18" charset="0"/>
                          </a:rPr>
                          <m:t>𝑛</m:t>
                        </m:r>
                        <m:r>
                          <a:rPr lang="en-AU" sz="1800" b="0" i="1" kern="1200">
                            <a:latin typeface="Cambria Math" panose="02040503050406030204" pitchFamily="18" charset="0"/>
                          </a:rPr>
                          <m:t>−</m:t>
                        </m:r>
                        <m:r>
                          <a:rPr lang="en-AU" sz="1800" b="0" i="1" kern="1200">
                            <a:latin typeface="Cambria Math" panose="02040503050406030204" pitchFamily="18" charset="0"/>
                          </a:rPr>
                          <m:t>𝑟</m:t>
                        </m:r>
                      </m:e>
                    </m:d>
                    <m:r>
                      <a:rPr lang="en-AU" sz="1800" b="0" i="1" kern="1200">
                        <a:latin typeface="Cambria Math" panose="02040503050406030204" pitchFamily="18" charset="0"/>
                      </a:rPr>
                      <m:t>!</m:t>
                    </m:r>
                  </m:den>
                </m:f>
              </m:oMath>
            </m:oMathPara>
          </a14:m>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dsp:txBody>
      <dsp:txXfrm rot="5400000">
        <a:off x="-1" y="1"/>
        <a:ext cx="3025457" cy="2731375"/>
      </dsp:txXfrm>
    </dsp:sp>
    <dsp:sp modelId="{982EBD3A-65E7-4E10-853A-65AE68F5DCBA}">
      <dsp:nvSpPr>
        <dsp:cNvPr id="0" name=""/>
        <dsp:cNvSpPr/>
      </dsp:nvSpPr>
      <dsp:spPr>
        <a:xfrm>
          <a:off x="3025457" y="0"/>
          <a:ext cx="3025457" cy="3641834"/>
        </a:xfrm>
        <a:prstGeom prst="round1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r>
                  <a:rPr lang="en-AU" sz="1800" i="1" kern="1200" baseline="30000" smtClean="0">
                    <a:latin typeface="Cambria Math" panose="02040503050406030204" pitchFamily="18" charset="0"/>
                  </a:rPr>
                  <m:t>𝑛</m:t>
                </m:r>
                <m:r>
                  <a:rPr lang="en-AU" sz="1800" b="0" i="1" kern="1200" smtClean="0">
                    <a:latin typeface="Cambria Math" panose="02040503050406030204" pitchFamily="18" charset="0"/>
                  </a:rPr>
                  <m:t>𝐶</m:t>
                </m:r>
                <m:r>
                  <a:rPr lang="en-AU" sz="1800" b="0" i="1" kern="1200" baseline="-25000" smtClean="0">
                    <a:latin typeface="Cambria Math" panose="02040503050406030204" pitchFamily="18" charset="0"/>
                  </a:rPr>
                  <m:t>𝑛</m:t>
                </m:r>
                <m:r>
                  <a:rPr lang="en-AU" sz="1800" b="0" i="1" kern="1200" smtClean="0">
                    <a:latin typeface="Cambria Math" panose="02040503050406030204" pitchFamily="18" charset="0"/>
                  </a:rPr>
                  <m:t>=</m:t>
                </m:r>
                <m:r>
                  <a:rPr lang="en-AU" sz="1800" i="1" kern="1200" baseline="30000">
                    <a:latin typeface="Cambria Math" panose="02040503050406030204" pitchFamily="18" charset="0"/>
                  </a:rPr>
                  <m:t>𝑛</m:t>
                </m:r>
                <m:r>
                  <a:rPr lang="en-AU" sz="1800" i="1" kern="1200">
                    <a:latin typeface="Cambria Math" panose="02040503050406030204" pitchFamily="18" charset="0"/>
                  </a:rPr>
                  <m:t>𝐶</m:t>
                </m:r>
                <m:r>
                  <a:rPr lang="en-AU" sz="1800" b="0" i="1" kern="1200" baseline="-25000" smtClean="0">
                    <a:latin typeface="Cambria Math" panose="02040503050406030204" pitchFamily="18" charset="0"/>
                  </a:rPr>
                  <m:t>0</m:t>
                </m:r>
                <m:r>
                  <a:rPr lang="en-AU" sz="1800" b="0" i="1" kern="1200" baseline="0" smtClean="0">
                    <a:latin typeface="Cambria Math" panose="02040503050406030204" pitchFamily="18" charset="0"/>
                  </a:rPr>
                  <m:t>=1</m:t>
                </m:r>
              </m:oMath>
            </m:oMathPara>
          </a14:m>
          <a:endParaRPr lang="en-AU" sz="1800" kern="1200" baseline="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dsp:txBody>
      <dsp:txXfrm>
        <a:off x="3025457" y="0"/>
        <a:ext cx="3025457" cy="2731375"/>
      </dsp:txXfrm>
    </dsp:sp>
    <dsp:sp modelId="{494C9C16-CED0-474B-9919-D5AD4014EBE0}">
      <dsp:nvSpPr>
        <dsp:cNvPr id="0" name=""/>
        <dsp:cNvSpPr/>
      </dsp:nvSpPr>
      <dsp:spPr>
        <a:xfrm rot="10800000">
          <a:off x="0" y="3641834"/>
          <a:ext cx="3025457" cy="3641834"/>
        </a:xfrm>
        <a:prstGeom prst="round1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14:m xmlns:a14="http://schemas.microsoft.com/office/drawing/2010/main">
            <m:oMath xmlns:m="http://schemas.openxmlformats.org/officeDocument/2006/math">
              <m:r>
                <a:rPr lang="en-AU" sz="1800" i="1" kern="1200" baseline="30000" smtClean="0">
                  <a:latin typeface="Cambria Math" panose="02040503050406030204" pitchFamily="18" charset="0"/>
                </a:rPr>
                <m:t>𝑛</m:t>
              </m:r>
              <m:r>
                <a:rPr lang="en-AU" sz="1800" b="0" i="1" kern="1200" smtClean="0">
                  <a:latin typeface="Cambria Math" panose="02040503050406030204" pitchFamily="18" charset="0"/>
                </a:rPr>
                <m:t>𝐶</m:t>
              </m:r>
              <m:r>
                <a:rPr lang="en-AU" sz="1800" b="0" i="1" kern="1200" baseline="-25000" smtClean="0">
                  <a:latin typeface="Cambria Math" panose="02040503050406030204" pitchFamily="18" charset="0"/>
                </a:rPr>
                <m:t>𝑟</m:t>
              </m:r>
              <m:r>
                <a:rPr lang="en-AU" sz="1800" b="0" i="1" kern="1200" smtClean="0">
                  <a:latin typeface="Cambria Math" panose="02040503050406030204" pitchFamily="18" charset="0"/>
                </a:rPr>
                <m:t>=</m:t>
              </m:r>
              <m:r>
                <a:rPr lang="en-AU" sz="1800" i="1" kern="1200" baseline="30000">
                  <a:latin typeface="Cambria Math" panose="02040503050406030204" pitchFamily="18" charset="0"/>
                </a:rPr>
                <m:t>𝑛</m:t>
              </m:r>
              <m:r>
                <a:rPr lang="en-AU" sz="1800" i="1" kern="1200">
                  <a:latin typeface="Cambria Math" panose="02040503050406030204" pitchFamily="18" charset="0"/>
                </a:rPr>
                <m:t>𝐶</m:t>
              </m:r>
              <m:r>
                <a:rPr lang="en-AU" sz="1800" b="0" i="1" kern="1200" baseline="-25000" smtClean="0">
                  <a:latin typeface="Cambria Math" panose="02040503050406030204" pitchFamily="18" charset="0"/>
                </a:rPr>
                <m:t>𝑛</m:t>
              </m:r>
            </m:oMath>
          </a14:m>
          <a:r>
            <a:rPr lang="en-AU" sz="1800" b="0" i="0" kern="1200" baseline="-25000" dirty="0">
              <a:latin typeface="+mj-lt"/>
              <a:ea typeface="Cambria Math" panose="02040503050406030204" pitchFamily="18" charset="0"/>
            </a:rPr>
            <a:t>-</a:t>
          </a:r>
          <a14:m xmlns:a14="http://schemas.microsoft.com/office/drawing/2010/main">
            <m:oMath xmlns:m="http://schemas.openxmlformats.org/officeDocument/2006/math">
              <m:r>
                <a:rPr lang="en-AU" sz="1800" b="0" i="1" kern="1200" baseline="-25000" smtClean="0">
                  <a:latin typeface="Cambria Math" panose="02040503050406030204" pitchFamily="18" charset="0"/>
                </a:rPr>
                <m:t>𝑟</m:t>
              </m:r>
            </m:oMath>
          </a14:m>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dsp:txBody>
      <dsp:txXfrm rot="10800000">
        <a:off x="0" y="4552293"/>
        <a:ext cx="3025457" cy="2731375"/>
      </dsp:txXfrm>
    </dsp:sp>
    <dsp:sp modelId="{0B30653B-EAF6-4781-A505-ACF785B9D194}">
      <dsp:nvSpPr>
        <dsp:cNvPr id="0" name=""/>
        <dsp:cNvSpPr/>
      </dsp:nvSpPr>
      <dsp:spPr>
        <a:xfrm rot="5400000">
          <a:off x="2717269" y="3950023"/>
          <a:ext cx="3641834" cy="3025457"/>
        </a:xfrm>
        <a:prstGeom prst="round1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ctr" defTabSz="800100">
            <a:lnSpc>
              <a:spcPct val="90000"/>
            </a:lnSpc>
            <a:spcBef>
              <a:spcPct val="0"/>
            </a:spcBef>
            <a:spcAft>
              <a:spcPct val="35000"/>
            </a:spcAft>
            <a:buNone/>
          </a:pPr>
          <a14:m xmlns:a14="http://schemas.microsoft.com/office/drawing/2010/main">
            <m:oMath xmlns:m="http://schemas.openxmlformats.org/officeDocument/2006/math">
              <m:r>
                <a:rPr lang="en-AU" sz="1800" i="1" kern="1200" baseline="30000" smtClean="0">
                  <a:latin typeface="Cambria Math" panose="02040503050406030204" pitchFamily="18" charset="0"/>
                </a:rPr>
                <m:t>𝑛</m:t>
              </m:r>
              <m:r>
                <a:rPr lang="en-AU" sz="1800" b="0" i="1" kern="1200" smtClean="0">
                  <a:latin typeface="Cambria Math" panose="02040503050406030204" pitchFamily="18" charset="0"/>
                </a:rPr>
                <m:t>𝐶</m:t>
              </m:r>
              <m:r>
                <a:rPr lang="en-AU" sz="1800" b="0" i="1" kern="1200" baseline="-25000" smtClean="0">
                  <a:latin typeface="Cambria Math" panose="02040503050406030204" pitchFamily="18" charset="0"/>
                </a:rPr>
                <m:t>1</m:t>
              </m:r>
              <m:r>
                <a:rPr lang="en-AU" sz="1800" b="0" i="1" kern="1200" smtClean="0">
                  <a:latin typeface="Cambria Math" panose="02040503050406030204" pitchFamily="18" charset="0"/>
                </a:rPr>
                <m:t>=</m:t>
              </m:r>
              <m:r>
                <a:rPr lang="en-AU" sz="1800" i="1" kern="1200" baseline="30000">
                  <a:latin typeface="Cambria Math" panose="02040503050406030204" pitchFamily="18" charset="0"/>
                </a:rPr>
                <m:t>𝑛</m:t>
              </m:r>
              <m:r>
                <a:rPr lang="en-AU" sz="1800" i="1" kern="1200">
                  <a:latin typeface="Cambria Math" panose="02040503050406030204" pitchFamily="18" charset="0"/>
                </a:rPr>
                <m:t>𝐶</m:t>
              </m:r>
              <m:r>
                <a:rPr lang="en-AU" sz="1800" b="0" i="1" kern="1200" baseline="-25000" smtClean="0">
                  <a:latin typeface="Cambria Math" panose="02040503050406030204" pitchFamily="18" charset="0"/>
                </a:rPr>
                <m:t>𝑛</m:t>
              </m:r>
            </m:oMath>
          </a14:m>
          <a:r>
            <a:rPr lang="en-AU" sz="1800" b="0" i="0" kern="1200" baseline="-25000" dirty="0">
              <a:latin typeface="+mj-lt"/>
            </a:rPr>
            <a:t>-</a:t>
          </a:r>
          <a14:m xmlns:a14="http://schemas.microsoft.com/office/drawing/2010/main">
            <m:oMath xmlns:m="http://schemas.openxmlformats.org/officeDocument/2006/math">
              <m:r>
                <a:rPr lang="en-AU" sz="1800" b="0" i="1" kern="1200" baseline="-25000" smtClean="0">
                  <a:latin typeface="Cambria Math" panose="02040503050406030204" pitchFamily="18" charset="0"/>
                </a:rPr>
                <m:t>1</m:t>
              </m:r>
              <m:r>
                <a:rPr lang="en-AU" sz="1800" i="1" kern="1200">
                  <a:latin typeface="Cambria Math" panose="02040503050406030204" pitchFamily="18" charset="0"/>
                </a:rPr>
                <m:t>=</m:t>
              </m:r>
              <m:r>
                <a:rPr lang="en-AU" sz="1800" i="1" kern="1200">
                  <a:latin typeface="Cambria Math" panose="02040503050406030204" pitchFamily="18" charset="0"/>
                </a:rPr>
                <m:t>𝑛</m:t>
              </m:r>
            </m:oMath>
          </a14:m>
          <a:endParaRPr lang="en-AU" sz="1800" i="0" kern="1200">
            <a:latin typeface="+mj-lt"/>
          </a:endParaRPr>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a:p>
          <a:pPr marL="0" lvl="0" indent="0" algn="ctr" defTabSz="800100">
            <a:lnSpc>
              <a:spcPct val="90000"/>
            </a:lnSpc>
            <a:spcBef>
              <a:spcPct val="0"/>
            </a:spcBef>
            <a:spcAft>
              <a:spcPct val="35000"/>
            </a:spcAft>
            <a:buNone/>
          </a:pPr>
          <a:endParaRPr lang="en-AU" sz="1800" kern="1200"/>
        </a:p>
      </dsp:txBody>
      <dsp:txXfrm rot="-5400000">
        <a:off x="3025457" y="4552293"/>
        <a:ext cx="3025457" cy="2731375"/>
      </dsp:txXfrm>
    </dsp:sp>
    <dsp:sp modelId="{C4178061-CA39-484E-BD6B-FD1230007B5D}">
      <dsp:nvSpPr>
        <dsp:cNvPr id="0" name=""/>
        <dsp:cNvSpPr/>
      </dsp:nvSpPr>
      <dsp:spPr>
        <a:xfrm>
          <a:off x="2290561" y="2731375"/>
          <a:ext cx="1469791" cy="1820917"/>
        </a:xfrm>
        <a:prstGeom prst="roundRect">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en-AU" sz="2000" kern="1200"/>
            <a:t>Explain why</a:t>
          </a:r>
        </a:p>
      </dsp:txBody>
      <dsp:txXfrm>
        <a:off x="2362310" y="2803124"/>
        <a:ext cx="1326293" cy="1677419"/>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2561</Words>
  <Characters>13890</Characters>
  <Application>Microsoft Office Word</Application>
  <DocSecurity>0</DocSecurity>
  <Lines>352</Lines>
  <Paragraphs>211</Paragraphs>
  <ScaleCrop>false</ScaleCrop>
  <HeadingPairs>
    <vt:vector size="2" baseType="variant">
      <vt:variant>
        <vt:lpstr>Title</vt:lpstr>
      </vt:variant>
      <vt:variant>
        <vt:i4>1</vt:i4>
      </vt:variant>
    </vt:vector>
  </HeadingPairs>
  <TitlesOfParts>
    <vt:vector size="1" baseType="lpstr">
      <vt:lpstr>Introduction to combinations</vt:lpstr>
    </vt:vector>
  </TitlesOfParts>
  <Manager/>
  <Company/>
  <LinksUpToDate>false</LinksUpToDate>
  <CharactersWithSpaces>16258</CharactersWithSpaces>
  <SharedDoc>false</SharedDoc>
  <HyperlinkBase/>
  <HLinks>
    <vt:vector size="126" baseType="variant">
      <vt:variant>
        <vt:i4>5308424</vt:i4>
      </vt:variant>
      <vt:variant>
        <vt:i4>63</vt:i4>
      </vt:variant>
      <vt:variant>
        <vt:i4>0</vt:i4>
      </vt:variant>
      <vt:variant>
        <vt:i4>5</vt:i4>
      </vt:variant>
      <vt:variant>
        <vt:lpwstr>https://creativecommons.org/licenses/by/4.0/</vt:lpwstr>
      </vt:variant>
      <vt:variant>
        <vt:lpwstr/>
      </vt:variant>
      <vt:variant>
        <vt:i4>983131</vt:i4>
      </vt:variant>
      <vt:variant>
        <vt:i4>59</vt:i4>
      </vt:variant>
      <vt:variant>
        <vt:i4>0</vt:i4>
      </vt:variant>
      <vt:variant>
        <vt:i4>5</vt:i4>
      </vt:variant>
      <vt:variant>
        <vt:lpwstr>https://curriculum.nsw.edu.au/learning-areas/mathematics/mathematics-extension-1-11-12-2024/overview</vt:lpwstr>
      </vt:variant>
      <vt:variant>
        <vt:lpwstr/>
      </vt:variant>
      <vt:variant>
        <vt:i4>983131</vt:i4>
      </vt:variant>
      <vt:variant>
        <vt:i4>57</vt:i4>
      </vt:variant>
      <vt:variant>
        <vt:i4>0</vt:i4>
      </vt:variant>
      <vt:variant>
        <vt:i4>5</vt:i4>
      </vt:variant>
      <vt:variant>
        <vt:lpwstr>https://curriculum.nsw.edu.au/learning-areas/mathematics/mathematics-extension-1-11-12-2024/overview</vt:lpwstr>
      </vt:variant>
      <vt:variant>
        <vt:lpwstr/>
      </vt:variant>
      <vt:variant>
        <vt:i4>3342452</vt:i4>
      </vt:variant>
      <vt:variant>
        <vt:i4>54</vt:i4>
      </vt:variant>
      <vt:variant>
        <vt:i4>0</vt:i4>
      </vt:variant>
      <vt:variant>
        <vt:i4>5</vt:i4>
      </vt:variant>
      <vt:variant>
        <vt:lpwstr>https://curriculum.nsw.edu.au/</vt:lpwstr>
      </vt:variant>
      <vt:variant>
        <vt:lpwstr/>
      </vt:variant>
      <vt:variant>
        <vt:i4>3997797</vt:i4>
      </vt:variant>
      <vt:variant>
        <vt:i4>51</vt:i4>
      </vt:variant>
      <vt:variant>
        <vt:i4>0</vt:i4>
      </vt:variant>
      <vt:variant>
        <vt:i4>5</vt:i4>
      </vt:variant>
      <vt:variant>
        <vt:lpwstr>https://educationstandards.nsw.edu.au/</vt:lpwstr>
      </vt:variant>
      <vt:variant>
        <vt:lpwstr/>
      </vt:variant>
      <vt:variant>
        <vt:i4>2162720</vt:i4>
      </vt:variant>
      <vt:variant>
        <vt:i4>48</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4456513</vt:i4>
      </vt:variant>
      <vt:variant>
        <vt:i4>45</vt:i4>
      </vt:variant>
      <vt:variant>
        <vt:i4>0</vt:i4>
      </vt:variant>
      <vt:variant>
        <vt:i4>5</vt:i4>
      </vt:variant>
      <vt:variant>
        <vt:lpwstr>https://bit.ly/scout-boat</vt:lpwstr>
      </vt:variant>
      <vt:variant>
        <vt:lpwstr/>
      </vt:variant>
      <vt:variant>
        <vt:i4>4980851</vt:i4>
      </vt:variant>
      <vt:variant>
        <vt:i4>42</vt:i4>
      </vt:variant>
      <vt:variant>
        <vt:i4>0</vt:i4>
      </vt:variant>
      <vt:variant>
        <vt:i4>5</vt:i4>
      </vt:variant>
      <vt:variant>
        <vt:lpwstr>https://bit.ly/VNPSstrategy%22 /t %22_blank</vt:lpwstr>
      </vt:variant>
      <vt:variant>
        <vt:lpwstr/>
      </vt:variant>
      <vt:variant>
        <vt:i4>5832705</vt:i4>
      </vt:variant>
      <vt:variant>
        <vt:i4>39</vt:i4>
      </vt:variant>
      <vt:variant>
        <vt:i4>0</vt:i4>
      </vt:variant>
      <vt:variant>
        <vt:i4>5</vt:i4>
      </vt:variant>
      <vt:variant>
        <vt:lpwstr>https://bit.ly/visiblegroups</vt:lpwstr>
      </vt:variant>
      <vt:variant>
        <vt:lpwstr/>
      </vt:variant>
      <vt:variant>
        <vt:i4>3735652</vt:i4>
      </vt:variant>
      <vt:variant>
        <vt:i4>36</vt:i4>
      </vt:variant>
      <vt:variant>
        <vt:i4>0</vt:i4>
      </vt:variant>
      <vt:variant>
        <vt:i4>5</vt:i4>
      </vt:variant>
      <vt:variant>
        <vt:lpwstr>https://bit.ly/DLS-concept-maps</vt:lpwstr>
      </vt:variant>
      <vt:variant>
        <vt:lpwstr/>
      </vt:variant>
      <vt:variant>
        <vt:i4>1245262</vt:i4>
      </vt:variant>
      <vt:variant>
        <vt:i4>33</vt:i4>
      </vt:variant>
      <vt:variant>
        <vt:i4>0</vt:i4>
      </vt:variant>
      <vt:variant>
        <vt:i4>5</vt:i4>
      </vt:variant>
      <vt:variant>
        <vt:lpwstr>https://variationtheory.com/introduction/</vt:lpwstr>
      </vt:variant>
      <vt:variant>
        <vt:lpwstr/>
      </vt:variant>
      <vt:variant>
        <vt:i4>4980767</vt:i4>
      </vt:variant>
      <vt:variant>
        <vt:i4>30</vt:i4>
      </vt:variant>
      <vt:variant>
        <vt:i4>0</vt:i4>
      </vt:variant>
      <vt:variant>
        <vt:i4>5</vt:i4>
      </vt:variant>
      <vt:variant>
        <vt:lpwstr>https://bit.ly/posepausepouncebounce</vt:lpwstr>
      </vt:variant>
      <vt:variant>
        <vt:lpwstr/>
      </vt:variant>
      <vt:variant>
        <vt:i4>3670143</vt:i4>
      </vt:variant>
      <vt:variant>
        <vt:i4>27</vt:i4>
      </vt:variant>
      <vt:variant>
        <vt:i4>0</vt:i4>
      </vt:variant>
      <vt:variant>
        <vt:i4>5</vt:i4>
      </vt:variant>
      <vt:variant>
        <vt:lpwstr>https://bit.ly/noticewonderstrategy</vt:lpwstr>
      </vt:variant>
      <vt:variant>
        <vt:lpwstr/>
      </vt:variant>
      <vt:variant>
        <vt:i4>4325389</vt:i4>
      </vt:variant>
      <vt:variant>
        <vt:i4>24</vt:i4>
      </vt:variant>
      <vt:variant>
        <vt:i4>0</vt:i4>
      </vt:variant>
      <vt:variant>
        <vt:i4>5</vt:i4>
      </vt:variant>
      <vt:variant>
        <vt:lpwstr>https://bit.ly/thinkpairsharestrategy</vt:lpwstr>
      </vt:variant>
      <vt:variant>
        <vt:lpwstr/>
      </vt:variant>
      <vt:variant>
        <vt:i4>2883705</vt:i4>
      </vt:variant>
      <vt:variant>
        <vt:i4>21</vt:i4>
      </vt:variant>
      <vt:variant>
        <vt:i4>0</vt:i4>
      </vt:variant>
      <vt:variant>
        <vt:i4>5</vt:i4>
      </vt:variant>
      <vt:variant>
        <vt:lpwstr>https://bit.ly/Icecreamchoices</vt:lpwstr>
      </vt:variant>
      <vt:variant>
        <vt:lpwstr/>
      </vt:variant>
      <vt:variant>
        <vt:i4>4784214</vt:i4>
      </vt:variant>
      <vt:variant>
        <vt:i4>18</vt:i4>
      </vt:variant>
      <vt:variant>
        <vt:i4>0</vt:i4>
      </vt:variant>
      <vt:variant>
        <vt:i4>5</vt:i4>
      </vt:variant>
      <vt:variant>
        <vt:lpwstr/>
      </vt:variant>
      <vt:variant>
        <vt:lpwstr>_Appendix_C</vt:lpwstr>
      </vt:variant>
      <vt:variant>
        <vt:i4>1441844</vt:i4>
      </vt:variant>
      <vt:variant>
        <vt:i4>15</vt:i4>
      </vt:variant>
      <vt:variant>
        <vt:i4>0</vt:i4>
      </vt:variant>
      <vt:variant>
        <vt:i4>5</vt:i4>
      </vt:variant>
      <vt:variant>
        <vt:lpwstr/>
      </vt:variant>
      <vt:variant>
        <vt:lpwstr>_Appendix_B_1</vt:lpwstr>
      </vt:variant>
      <vt:variant>
        <vt:i4>4784214</vt:i4>
      </vt:variant>
      <vt:variant>
        <vt:i4>12</vt:i4>
      </vt:variant>
      <vt:variant>
        <vt:i4>0</vt:i4>
      </vt:variant>
      <vt:variant>
        <vt:i4>5</vt:i4>
      </vt:variant>
      <vt:variant>
        <vt:lpwstr/>
      </vt:variant>
      <vt:variant>
        <vt:lpwstr>_Appendix_A</vt:lpwstr>
      </vt:variant>
      <vt:variant>
        <vt:i4>2883705</vt:i4>
      </vt:variant>
      <vt:variant>
        <vt:i4>9</vt:i4>
      </vt:variant>
      <vt:variant>
        <vt:i4>0</vt:i4>
      </vt:variant>
      <vt:variant>
        <vt:i4>5</vt:i4>
      </vt:variant>
      <vt:variant>
        <vt:lpwstr>https://bit.ly/Icecreamchoices</vt:lpwstr>
      </vt:variant>
      <vt:variant>
        <vt:lpwstr/>
      </vt:variant>
      <vt:variant>
        <vt:i4>983131</vt:i4>
      </vt:variant>
      <vt:variant>
        <vt:i4>2</vt:i4>
      </vt:variant>
      <vt:variant>
        <vt:i4>0</vt:i4>
      </vt:variant>
      <vt:variant>
        <vt:i4>5</vt:i4>
      </vt:variant>
      <vt:variant>
        <vt:lpwstr>https://curriculum.nsw.edu.au/learning-areas/mathematics/mathematics-extension-1-11-12-2024/overview</vt:lpwstr>
      </vt:variant>
      <vt:variant>
        <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lesson 7 – Introduction to combinations – Stage 6, extension</dc:title>
  <dc:subject/>
  <dc:creator>NSW Department of Education</dc:creator>
  <cp:keywords/>
  <dc:description/>
  <dcterms:created xsi:type="dcterms:W3CDTF">2025-05-27T00:46:00Z</dcterms:created>
  <dcterms:modified xsi:type="dcterms:W3CDTF">2025-06-06T01:04:00Z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2025-05-27T00:46:56Z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75464c54-eefc-4275-a3de-e2884fb82cb7</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e87836fe-4f87-473f-8425-7706ca1c9e5b</vt:lpwstr>
  </property>
</Properties>
</file>