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CB52F9E" w:rsidR="053C4FF3" w:rsidRPr="00F63959" w:rsidRDefault="00921FAC" w:rsidP="00F63959">
      <w:pPr>
        <w:pStyle w:val="Heading1"/>
      </w:pPr>
      <w:r>
        <w:t>Mixed differentiation</w:t>
      </w:r>
    </w:p>
    <w:p w14:paraId="07F7ACF3" w14:textId="461294F1" w:rsidR="003917F7" w:rsidRDefault="00700DEA" w:rsidP="00645049">
      <w:r w:rsidRPr="00700DEA">
        <w:t>In this lesson, students will consolidate their understanding of the product, quotient and chain rules by focusing on how to determine the most appropriate differentiation method for a given function. They will practi</w:t>
      </w:r>
      <w:r w:rsidR="00915A49">
        <w:t>s</w:t>
      </w:r>
      <w:r w:rsidRPr="00700DEA">
        <w:t>e identifying whether to use a single rule or a combination of rules when differentiating more complex functions</w:t>
      </w:r>
      <w:r w:rsidR="00671A42">
        <w:t>.</w:t>
      </w:r>
    </w:p>
    <w:p w14:paraId="531BF1E6" w14:textId="3CE0BEC8" w:rsidR="00A51D10" w:rsidRPr="00CE6CDC" w:rsidRDefault="00A51D10" w:rsidP="00217F69">
      <w:pPr>
        <w:pStyle w:val="Heading2"/>
      </w:pPr>
      <w:r>
        <w:t>Learning intention</w:t>
      </w:r>
    </w:p>
    <w:p w14:paraId="64BBD16F" w14:textId="5FB7983C" w:rsidR="005F6222" w:rsidRPr="005F6222" w:rsidRDefault="005F6222" w:rsidP="005F6222">
      <w:pPr>
        <w:pStyle w:val="ListBullet"/>
        <w:rPr>
          <w:szCs w:val="22"/>
        </w:rPr>
      </w:pPr>
      <w:r w:rsidRPr="005F6222">
        <w:rPr>
          <w:rStyle w:val="cf01"/>
          <w:rFonts w:ascii="Arial" w:hAnsi="Arial" w:cs="Arial"/>
          <w:sz w:val="22"/>
          <w:szCs w:val="22"/>
        </w:rPr>
        <w:t xml:space="preserve">To </w:t>
      </w:r>
      <w:r w:rsidR="00D220A7">
        <w:rPr>
          <w:rStyle w:val="cf01"/>
          <w:rFonts w:ascii="Arial" w:hAnsi="Arial" w:cs="Arial"/>
          <w:sz w:val="22"/>
          <w:szCs w:val="22"/>
        </w:rPr>
        <w:t>choose</w:t>
      </w:r>
      <w:r w:rsidRPr="005F6222">
        <w:rPr>
          <w:rStyle w:val="cf01"/>
          <w:rFonts w:ascii="Arial" w:hAnsi="Arial" w:cs="Arial"/>
          <w:sz w:val="22"/>
          <w:szCs w:val="22"/>
        </w:rPr>
        <w:t xml:space="preserve"> and apply the appropriate differentiation rules for any function.</w:t>
      </w:r>
    </w:p>
    <w:p w14:paraId="31580410" w14:textId="77777777" w:rsidR="00A51D10" w:rsidRDefault="00A51D10" w:rsidP="00217F69">
      <w:pPr>
        <w:pStyle w:val="Heading2"/>
      </w:pPr>
      <w:r>
        <w:t>Success criteria</w:t>
      </w:r>
    </w:p>
    <w:p w14:paraId="24AA17D6" w14:textId="77777777" w:rsidR="005F6222" w:rsidRPr="005F6222" w:rsidRDefault="005F6222" w:rsidP="005F6222">
      <w:pPr>
        <w:pStyle w:val="ListBullet"/>
        <w:rPr>
          <w:szCs w:val="22"/>
        </w:rPr>
      </w:pPr>
      <w:r w:rsidRPr="005F6222">
        <w:rPr>
          <w:rStyle w:val="cf01"/>
          <w:rFonts w:ascii="Arial" w:hAnsi="Arial" w:cs="Arial"/>
          <w:sz w:val="22"/>
          <w:szCs w:val="22"/>
        </w:rPr>
        <w:t>I can identify which rule or combination of rules to use for a given function.</w:t>
      </w:r>
    </w:p>
    <w:p w14:paraId="2C6143E3" w14:textId="77777777" w:rsidR="005F6222" w:rsidRPr="005F6222" w:rsidRDefault="005F6222" w:rsidP="005F6222">
      <w:pPr>
        <w:pStyle w:val="ListBullet"/>
        <w:rPr>
          <w:szCs w:val="22"/>
        </w:rPr>
      </w:pPr>
      <w:r w:rsidRPr="005F6222">
        <w:rPr>
          <w:rStyle w:val="cf01"/>
          <w:rFonts w:ascii="Arial" w:hAnsi="Arial" w:cs="Arial"/>
          <w:sz w:val="22"/>
          <w:szCs w:val="22"/>
        </w:rPr>
        <w:t>I can differentiate complex functions that require combining multiple rules.</w:t>
      </w:r>
    </w:p>
    <w:p w14:paraId="2A761875" w14:textId="77777777" w:rsidR="005F6222" w:rsidRPr="005F6222" w:rsidRDefault="005F6222" w:rsidP="005F6222">
      <w:pPr>
        <w:pStyle w:val="ListBullet"/>
        <w:rPr>
          <w:szCs w:val="22"/>
        </w:rPr>
      </w:pPr>
      <w:r w:rsidRPr="005F6222">
        <w:rPr>
          <w:rStyle w:val="cf01"/>
          <w:rFonts w:ascii="Arial" w:hAnsi="Arial" w:cs="Arial"/>
          <w:sz w:val="22"/>
          <w:szCs w:val="22"/>
        </w:rPr>
        <w:t>I can explain my reasoning for choosing a particular rule or combination of rules.</w:t>
      </w:r>
    </w:p>
    <w:p w14:paraId="5AC52161" w14:textId="77777777" w:rsidR="005F6222" w:rsidRDefault="005F6222">
      <w:pPr>
        <w:suppressAutoHyphens w:val="0"/>
        <w:spacing w:after="0" w:line="276" w:lineRule="auto"/>
        <w:rPr>
          <w:color w:val="002664"/>
          <w:sz w:val="32"/>
          <w:szCs w:val="40"/>
        </w:rPr>
      </w:pPr>
      <w:r>
        <w:br w:type="page"/>
      </w:r>
    </w:p>
    <w:p w14:paraId="0DAC5591" w14:textId="378A96BA" w:rsidR="00521D17" w:rsidRDefault="00521D17" w:rsidP="00217F69">
      <w:pPr>
        <w:pStyle w:val="Heading2"/>
      </w:pPr>
      <w:r>
        <w:lastRenderedPageBreak/>
        <w:t>Outcomes</w:t>
      </w:r>
    </w:p>
    <w:p w14:paraId="275B6628" w14:textId="77777777" w:rsidR="00521D17" w:rsidRPr="00E863D8" w:rsidRDefault="00521D17" w:rsidP="00521D17">
      <w:r>
        <w:t>A student:</w:t>
      </w:r>
    </w:p>
    <w:p w14:paraId="786AD522" w14:textId="77777777" w:rsidR="00521D17" w:rsidRPr="00C06094" w:rsidRDefault="00521D17" w:rsidP="00521D1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357F79EE" w14:textId="56F4CF5F" w:rsidR="00521D17" w:rsidRPr="00DE5391" w:rsidRDefault="00521D17" w:rsidP="00521D17">
      <w:pPr>
        <w:pStyle w:val="ListBullet"/>
        <w:rPr>
          <w:color w:val="000000" w:themeColor="text1"/>
        </w:rPr>
      </w:pPr>
      <w:r w:rsidRPr="004A1B90">
        <w:rPr>
          <w:color w:val="000000" w:themeColor="text1"/>
        </w:rPr>
        <w:t>interprets the meaning of the derivative and determines the derivative of functions to solve problems</w:t>
      </w:r>
      <w:r>
        <w:rPr>
          <w:color w:val="000000" w:themeColor="text1"/>
        </w:rPr>
        <w:t xml:space="preserve"> </w:t>
      </w:r>
      <w:r>
        <w:rPr>
          <w:rStyle w:val="Strong"/>
        </w:rPr>
        <w:t>MAV-11-06</w:t>
      </w:r>
    </w:p>
    <w:p w14:paraId="76756D9C" w14:textId="77777777" w:rsidR="00521D17" w:rsidRPr="00530BD7" w:rsidRDefault="00521D17" w:rsidP="00217F69">
      <w:pPr>
        <w:pStyle w:val="Heading2"/>
        <w:rPr>
          <w:szCs w:val="36"/>
        </w:rPr>
      </w:pPr>
      <w:r>
        <w:t>Content</w:t>
      </w:r>
    </w:p>
    <w:p w14:paraId="11FAE4D3" w14:textId="2E5C56A9" w:rsidR="00521D17" w:rsidRDefault="00030E7D" w:rsidP="00217F69">
      <w:pPr>
        <w:pStyle w:val="Heading3"/>
      </w:pPr>
      <w:r>
        <w:t>Calculations with the derivative</w:t>
      </w:r>
    </w:p>
    <w:p w14:paraId="7E95392F" w14:textId="2FA5FFAC" w:rsidR="00030E7D" w:rsidRPr="00030E7D" w:rsidRDefault="00030E7D" w:rsidP="00030E7D">
      <w:pPr>
        <w:pStyle w:val="ListBullet"/>
        <w:rPr>
          <w:lang w:eastAsia="en-AU"/>
        </w:rPr>
      </w:pPr>
      <w:r w:rsidRPr="00030E7D">
        <w:rPr>
          <w:lang w:eastAsia="en-AU"/>
        </w:rPr>
        <w:t>Identify and apply the product, quotient or chain rule, or a combination of the rules, as appropriate to differentiate a given function</w:t>
      </w:r>
      <w:r w:rsidR="00207CB0">
        <w:rPr>
          <w:lang w:eastAsia="en-AU"/>
        </w:rPr>
        <w:t>.</w:t>
      </w:r>
    </w:p>
    <w:p w14:paraId="34CFA84B" w14:textId="6EDA63C6" w:rsidR="00521D17" w:rsidRPr="00C12AC4" w:rsidRDefault="004230B6" w:rsidP="00521D17">
      <w:pPr>
        <w:pStyle w:val="Imageattributioncaption"/>
        <w:rPr>
          <w:szCs w:val="22"/>
        </w:rPr>
      </w:pPr>
      <w:hyperlink r:id="rId11" w:history="1">
        <w:r>
          <w:rPr>
            <w:rStyle w:val="Hyperlink"/>
            <w:szCs w:val="22"/>
          </w:rPr>
          <w:t>Mathematics Advanced 11–12 Syllabus</w:t>
        </w:r>
      </w:hyperlink>
      <w:r w:rsidR="00521D17" w:rsidRPr="00C12AC4">
        <w:rPr>
          <w:szCs w:val="22"/>
        </w:rPr>
        <w:t xml:space="preserve"> © NSW Education Standards Authority (NESA) for and on behalf of the Crown in right of the State of New South Wales, 202</w:t>
      </w:r>
      <w:r w:rsidR="00521D17">
        <w:rPr>
          <w:szCs w:val="22"/>
        </w:rPr>
        <w:t>4</w:t>
      </w:r>
      <w:r w:rsidR="00521D17" w:rsidRPr="00C12AC4">
        <w:rPr>
          <w:szCs w:val="22"/>
        </w:rPr>
        <w:t>.</w:t>
      </w:r>
    </w:p>
    <w:p w14:paraId="77F125DE" w14:textId="77777777" w:rsidR="00521D17" w:rsidRDefault="00521D17">
      <w:pPr>
        <w:suppressAutoHyphens w:val="0"/>
        <w:spacing w:after="0" w:line="276" w:lineRule="auto"/>
        <w:sectPr w:rsidR="00521D17" w:rsidSect="005F6222">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cols w:space="708"/>
          <w:titlePg/>
          <w:docGrid w:linePitch="360"/>
        </w:sectPr>
      </w:pPr>
    </w:p>
    <w:p w14:paraId="2E76763A" w14:textId="39C94E0B" w:rsidR="006C67CA" w:rsidRDefault="006C67CA" w:rsidP="006C67CA">
      <w:pPr>
        <w:pStyle w:val="Caption"/>
      </w:pPr>
      <w:r>
        <w:lastRenderedPageBreak/>
        <w:t xml:space="preserve">Table </w:t>
      </w:r>
      <w:r>
        <w:fldChar w:fldCharType="begin"/>
      </w:r>
      <w:r>
        <w:instrText xml:space="preserve"> SEQ Table \* ARABIC </w:instrText>
      </w:r>
      <w:r>
        <w:fldChar w:fldCharType="separate"/>
      </w:r>
      <w:r w:rsidR="004628AE">
        <w:rPr>
          <w:noProof/>
        </w:rPr>
        <w:t>1</w:t>
      </w:r>
      <w:r>
        <w:fldChar w:fldCharType="end"/>
      </w:r>
      <w:r>
        <w:t xml:space="preserve">: </w:t>
      </w:r>
      <w:r w:rsidR="00853EC9">
        <w:t xml:space="preserve">lesson </w:t>
      </w:r>
      <w:r>
        <w:t>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2263"/>
        <w:gridCol w:w="4536"/>
        <w:gridCol w:w="3402"/>
        <w:gridCol w:w="4361"/>
      </w:tblGrid>
      <w:tr w:rsidR="00D56D4A" w14:paraId="1BC3BB9F" w14:textId="77777777" w:rsidTr="006C7B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ADC863" w14:textId="05F6B1E7" w:rsidR="00D56D4A" w:rsidRDefault="00D56D4A" w:rsidP="00D56D4A">
            <w:r>
              <w:t>Section</w:t>
            </w:r>
          </w:p>
        </w:tc>
        <w:tc>
          <w:tcPr>
            <w:tcW w:w="4536"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379A0D35" w14:textId="7AC3C68C"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7D5339">
              <w:t>strategies</w:t>
            </w:r>
          </w:p>
        </w:tc>
        <w:tc>
          <w:tcPr>
            <w:tcW w:w="436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6C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01806E" w14:textId="7CCAE68D" w:rsidR="00D56D4A" w:rsidRPr="007425BC" w:rsidRDefault="7D3347C2" w:rsidP="00D56D4A">
            <w:pPr>
              <w:rPr>
                <w:b w:val="0"/>
              </w:rPr>
            </w:pPr>
            <w:r w:rsidRPr="007425BC">
              <w:t>Activat</w:t>
            </w:r>
            <w:r w:rsidR="006C67CA" w:rsidRPr="007425BC">
              <w:t>ing</w:t>
            </w:r>
            <w:r w:rsidRPr="007425BC">
              <w:t xml:space="preserve"> prior knowledge</w:t>
            </w:r>
          </w:p>
        </w:tc>
        <w:tc>
          <w:tcPr>
            <w:tcW w:w="4536" w:type="dxa"/>
          </w:tcPr>
          <w:p w14:paraId="37A8C23F" w14:textId="4F25B2F6" w:rsidR="00D56D4A" w:rsidRDefault="006C7BA1" w:rsidP="00D56D4A">
            <w:pPr>
              <w:cnfStyle w:val="000000100000" w:firstRow="0" w:lastRow="0" w:firstColumn="0" w:lastColumn="0" w:oddVBand="0" w:evenVBand="0" w:oddHBand="1" w:evenHBand="0" w:firstRowFirstColumn="0" w:firstRowLastColumn="0" w:lastRowFirstColumn="0" w:lastRowLastColumn="0"/>
            </w:pPr>
            <w:r>
              <w:t>Use slide 4 to display 4 questions which are same surface different deep.</w:t>
            </w:r>
          </w:p>
        </w:tc>
        <w:tc>
          <w:tcPr>
            <w:tcW w:w="3402" w:type="dxa"/>
          </w:tcPr>
          <w:p w14:paraId="6030ACE6" w14:textId="5B0F20E4" w:rsidR="00D56D4A" w:rsidRDefault="006D2DD7" w:rsidP="00D56D4A">
            <w:pPr>
              <w:cnfStyle w:val="000000100000" w:firstRow="0" w:lastRow="0" w:firstColumn="0" w:lastColumn="0" w:oddVBand="0" w:evenVBand="0" w:oddHBand="1" w:evenHBand="0" w:firstRowFirstColumn="0" w:firstRowLastColumn="0" w:lastRowFirstColumn="0" w:lastRowLastColumn="0"/>
            </w:pPr>
            <w:r>
              <w:t>Same surface different deep</w:t>
            </w:r>
          </w:p>
        </w:tc>
        <w:tc>
          <w:tcPr>
            <w:tcW w:w="4361" w:type="dxa"/>
          </w:tcPr>
          <w:p w14:paraId="4665CE5E" w14:textId="7BAE451A" w:rsidR="00D56D4A" w:rsidRDefault="006C7BA1" w:rsidP="00D56D4A">
            <w:pPr>
              <w:cnfStyle w:val="000000100000" w:firstRow="0" w:lastRow="0" w:firstColumn="0" w:lastColumn="0" w:oddVBand="0" w:evenVBand="0" w:oddHBand="1" w:evenHBand="0" w:firstRowFirstColumn="0" w:firstRowLastColumn="0" w:lastRowFirstColumn="0" w:lastRowLastColumn="0"/>
            </w:pPr>
            <w:r>
              <w:t xml:space="preserve">Students </w:t>
            </w:r>
            <w:r w:rsidR="005F6222">
              <w:t>revisit basic differentiation and apply their knowledge of tangents and normal</w:t>
            </w:r>
            <w:r w:rsidR="00BB3608">
              <w:t>s</w:t>
            </w:r>
            <w:r w:rsidR="005F6222">
              <w:t>.</w:t>
            </w:r>
          </w:p>
        </w:tc>
      </w:tr>
      <w:tr w:rsidR="00D56D4A" w14:paraId="342CE91E" w14:textId="77777777" w:rsidTr="006C7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4C2C2" w14:textId="643D4FF7" w:rsidR="00D56D4A" w:rsidRPr="007425BC" w:rsidRDefault="00581521" w:rsidP="09AC1D10">
            <w:pPr>
              <w:spacing w:before="100"/>
              <w:rPr>
                <w:b w:val="0"/>
              </w:rPr>
            </w:pPr>
            <w:r w:rsidRPr="007425BC">
              <w:t>Connecting</w:t>
            </w:r>
            <w:r w:rsidR="00DD2C10" w:rsidRPr="007425BC">
              <w:t xml:space="preserve"> learning</w:t>
            </w:r>
          </w:p>
        </w:tc>
        <w:tc>
          <w:tcPr>
            <w:tcW w:w="4536" w:type="dxa"/>
          </w:tcPr>
          <w:p w14:paraId="6FC03935" w14:textId="0E3E08E7" w:rsidR="00D56D4A" w:rsidRDefault="006C7BA1" w:rsidP="00D56D4A">
            <w:pPr>
              <w:cnfStyle w:val="000000010000" w:firstRow="0" w:lastRow="0" w:firstColumn="0" w:lastColumn="0" w:oddVBand="0" w:evenVBand="0" w:oddHBand="0" w:evenHBand="1" w:firstRowFirstColumn="0" w:firstRowLastColumn="0" w:lastRowFirstColumn="0" w:lastRowLastColumn="0"/>
            </w:pPr>
            <w:r>
              <w:t xml:space="preserve">Students sort </w:t>
            </w:r>
            <w:hyperlink w:anchor="_Appendix_A" w:history="1">
              <w:r w:rsidRPr="0096709F">
                <w:rPr>
                  <w:rStyle w:val="Hyperlink"/>
                  <w:szCs w:val="24"/>
                </w:rPr>
                <w:t>Appendix A</w:t>
              </w:r>
            </w:hyperlink>
            <w:r>
              <w:t xml:space="preserve"> into 4 groups</w:t>
            </w:r>
            <w:r w:rsidR="004552F4">
              <w:t>:</w:t>
            </w:r>
            <w:r>
              <w:t xml:space="preserve"> chain rule, product rule, quotient rule and other before comparing strategies and discussing which</w:t>
            </w:r>
            <w:r w:rsidR="004552F4">
              <w:t xml:space="preserve"> strategy</w:t>
            </w:r>
            <w:r>
              <w:t xml:space="preserve"> would be best and why.</w:t>
            </w:r>
          </w:p>
        </w:tc>
        <w:tc>
          <w:tcPr>
            <w:tcW w:w="3402" w:type="dxa"/>
          </w:tcPr>
          <w:p w14:paraId="4C3EC10B" w14:textId="77777777" w:rsidR="00D56D4A" w:rsidRDefault="006C7BA1" w:rsidP="00D56D4A">
            <w:pPr>
              <w:cnfStyle w:val="000000010000" w:firstRow="0" w:lastRow="0" w:firstColumn="0" w:lastColumn="0" w:oddVBand="0" w:evenVBand="0" w:oddHBand="0" w:evenHBand="1" w:firstRowFirstColumn="0" w:firstRowLastColumn="0" w:lastRowFirstColumn="0" w:lastRowLastColumn="0"/>
            </w:pPr>
            <w:r>
              <w:t>Visibly random groups of 3</w:t>
            </w:r>
          </w:p>
          <w:p w14:paraId="16D3ABCA" w14:textId="77777777" w:rsidR="006C7BA1" w:rsidRDefault="006C7BA1" w:rsidP="00D56D4A">
            <w:pPr>
              <w:cnfStyle w:val="000000010000" w:firstRow="0" w:lastRow="0" w:firstColumn="0" w:lastColumn="0" w:oddVBand="0" w:evenVBand="0" w:oddHBand="0" w:evenHBand="1" w:firstRowFirstColumn="0" w:firstRowLastColumn="0" w:lastRowFirstColumn="0" w:lastRowLastColumn="0"/>
            </w:pPr>
            <w:r>
              <w:t>Vertical non-permanent surfaces</w:t>
            </w:r>
          </w:p>
          <w:p w14:paraId="69B0BF2E" w14:textId="77777777" w:rsidR="006C7BA1" w:rsidRDefault="006C7BA1" w:rsidP="00D56D4A">
            <w:pPr>
              <w:cnfStyle w:val="000000010000" w:firstRow="0" w:lastRow="0" w:firstColumn="0" w:lastColumn="0" w:oddVBand="0" w:evenVBand="0" w:oddHBand="0" w:evenHBand="1" w:firstRowFirstColumn="0" w:firstRowLastColumn="0" w:lastRowFirstColumn="0" w:lastRowLastColumn="0"/>
            </w:pPr>
            <w:r>
              <w:t>Gallery walk</w:t>
            </w:r>
          </w:p>
          <w:p w14:paraId="3C5F90F4" w14:textId="1758739B" w:rsidR="00D56D4A" w:rsidRDefault="006C7BA1" w:rsidP="00D56D4A">
            <w:pPr>
              <w:cnfStyle w:val="000000010000" w:firstRow="0" w:lastRow="0" w:firstColumn="0" w:lastColumn="0" w:oddVBand="0" w:evenVBand="0" w:oddHBand="0" w:evenHBand="1" w:firstRowFirstColumn="0" w:firstRowLastColumn="0" w:lastRowFirstColumn="0" w:lastRowLastColumn="0"/>
            </w:pPr>
            <w:r>
              <w:t>Pose-Pause-Pounce-Bounce</w:t>
            </w:r>
          </w:p>
        </w:tc>
        <w:tc>
          <w:tcPr>
            <w:tcW w:w="4361" w:type="dxa"/>
          </w:tcPr>
          <w:p w14:paraId="3948AD4B" w14:textId="3B48E0FC" w:rsidR="00D56D4A" w:rsidRDefault="005266D7" w:rsidP="00D56D4A">
            <w:pPr>
              <w:cnfStyle w:val="000000010000" w:firstRow="0" w:lastRow="0" w:firstColumn="0" w:lastColumn="0" w:oddVBand="0" w:evenVBand="0" w:oddHBand="0" w:evenHBand="1" w:firstRowFirstColumn="0" w:firstRowLastColumn="0" w:lastRowFirstColumn="0" w:lastRowLastColumn="0"/>
            </w:pPr>
            <w:r>
              <w:t>Discuss questions where there were different methods used to initiate a discussion on why one method may be better than another.</w:t>
            </w:r>
          </w:p>
        </w:tc>
      </w:tr>
      <w:tr w:rsidR="00F45014" w14:paraId="7FBDD507" w14:textId="77777777" w:rsidTr="006C7B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FD0A6" w14:textId="4CB338E2" w:rsidR="00F45014" w:rsidRPr="007425BC" w:rsidRDefault="00DD2C10" w:rsidP="09AC1D10">
            <w:pPr>
              <w:spacing w:before="100"/>
              <w:rPr>
                <w:b w:val="0"/>
              </w:rPr>
            </w:pPr>
            <w:r w:rsidRPr="007425BC">
              <w:t>Releasing responsibility</w:t>
            </w:r>
          </w:p>
        </w:tc>
        <w:tc>
          <w:tcPr>
            <w:tcW w:w="4536" w:type="dxa"/>
          </w:tcPr>
          <w:p w14:paraId="7F745B73" w14:textId="51E8BEB0" w:rsidR="00F45014" w:rsidRDefault="00CA43B2" w:rsidP="00D56D4A">
            <w:pPr>
              <w:cnfStyle w:val="000000100000" w:firstRow="0" w:lastRow="0" w:firstColumn="0" w:lastColumn="0" w:oddVBand="0" w:evenVBand="0" w:oddHBand="1" w:evenHBand="0" w:firstRowFirstColumn="0" w:firstRowLastColumn="0" w:lastRowFirstColumn="0" w:lastRowLastColumn="0"/>
            </w:pPr>
            <w:r>
              <w:t xml:space="preserve">Students </w:t>
            </w:r>
            <w:r w:rsidR="004E585C">
              <w:t xml:space="preserve">discuss strategies before completing a Tarsia </w:t>
            </w:r>
            <w:r w:rsidR="000E612E">
              <w:t xml:space="preserve">puzzle </w:t>
            </w:r>
            <w:r w:rsidR="004E585C">
              <w:t>(</w:t>
            </w:r>
            <w:hyperlink w:anchor="_Appendix_B" w:history="1">
              <w:r w:rsidR="004E585C" w:rsidRPr="0096709F">
                <w:rPr>
                  <w:rStyle w:val="Hyperlink"/>
                  <w:szCs w:val="24"/>
                </w:rPr>
                <w:t xml:space="preserve">Appendix </w:t>
              </w:r>
              <w:r w:rsidR="00CA5121">
                <w:rPr>
                  <w:rStyle w:val="Hyperlink"/>
                  <w:szCs w:val="24"/>
                </w:rPr>
                <w:t>B</w:t>
              </w:r>
            </w:hyperlink>
            <w:r w:rsidR="004E585C">
              <w:t xml:space="preserve">). </w:t>
            </w:r>
            <w:r w:rsidR="00CA5121">
              <w:t>Students use</w:t>
            </w:r>
            <w:r w:rsidR="0001566F">
              <w:t xml:space="preserve"> </w:t>
            </w:r>
            <w:hyperlink w:anchor="_Appendix_C_1" w:history="1">
              <w:r w:rsidR="0001566F" w:rsidRPr="0001566F">
                <w:rPr>
                  <w:rStyle w:val="Hyperlink"/>
                  <w:szCs w:val="24"/>
                </w:rPr>
                <w:t>App</w:t>
              </w:r>
              <w:r w:rsidR="0001566F" w:rsidRPr="0001566F">
                <w:rPr>
                  <w:rStyle w:val="Hyperlink"/>
                </w:rPr>
                <w:t>endix C</w:t>
              </w:r>
            </w:hyperlink>
            <w:r w:rsidR="0001566F">
              <w:t xml:space="preserve"> to create notes</w:t>
            </w:r>
            <w:r w:rsidR="00D10F57">
              <w:t>.</w:t>
            </w:r>
          </w:p>
        </w:tc>
        <w:tc>
          <w:tcPr>
            <w:tcW w:w="3402" w:type="dxa"/>
          </w:tcPr>
          <w:p w14:paraId="2DE5413E" w14:textId="5FC8D9D8" w:rsidR="00F45014" w:rsidRDefault="0001566F" w:rsidP="00D56D4A">
            <w:pPr>
              <w:cnfStyle w:val="000000100000" w:firstRow="0" w:lastRow="0" w:firstColumn="0" w:lastColumn="0" w:oddVBand="0" w:evenVBand="0" w:oddHBand="1" w:evenHBand="0" w:firstRowFirstColumn="0" w:firstRowLastColumn="0" w:lastRowFirstColumn="0" w:lastRowLastColumn="0"/>
            </w:pPr>
            <w:r>
              <w:t>Pose-Pause-Pounce-Bounce</w:t>
            </w:r>
          </w:p>
        </w:tc>
        <w:tc>
          <w:tcPr>
            <w:tcW w:w="4361" w:type="dxa"/>
          </w:tcPr>
          <w:p w14:paraId="4F04A1BE" w14:textId="76843410" w:rsidR="00F45014" w:rsidRDefault="008252BB" w:rsidP="00D56D4A">
            <w:pPr>
              <w:cnfStyle w:val="000000100000" w:firstRow="0" w:lastRow="0" w:firstColumn="0" w:lastColumn="0" w:oddVBand="0" w:evenVBand="0" w:oddHBand="1" w:evenHBand="0" w:firstRowFirstColumn="0" w:firstRowLastColumn="0" w:lastRowFirstColumn="0" w:lastRowLastColumn="0"/>
            </w:pPr>
            <w:r>
              <w:t xml:space="preserve">Students should </w:t>
            </w:r>
            <w:r w:rsidR="00C30C61">
              <w:t>create</w:t>
            </w:r>
            <w:r>
              <w:t xml:space="preserve"> a thorough set of summary notes </w:t>
            </w:r>
          </w:p>
        </w:tc>
      </w:tr>
      <w:tr w:rsidR="00D56D4A" w14:paraId="2316F2F2" w14:textId="77777777" w:rsidTr="006C7B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F7F9B1" w14:textId="1D65C9B1" w:rsidR="00D56D4A" w:rsidRPr="007425BC" w:rsidRDefault="00DD2C10" w:rsidP="09AC1D10">
            <w:pPr>
              <w:spacing w:before="100"/>
              <w:rPr>
                <w:b w:val="0"/>
              </w:rPr>
            </w:pPr>
            <w:r w:rsidRPr="007425BC">
              <w:t>Independent practice</w:t>
            </w:r>
          </w:p>
        </w:tc>
        <w:tc>
          <w:tcPr>
            <w:tcW w:w="4536" w:type="dxa"/>
          </w:tcPr>
          <w:p w14:paraId="7932D450" w14:textId="68E84E4F" w:rsidR="00D56D4A" w:rsidRDefault="0001566F" w:rsidP="00D56D4A">
            <w:pPr>
              <w:cnfStyle w:val="000000010000" w:firstRow="0" w:lastRow="0" w:firstColumn="0" w:lastColumn="0" w:oddVBand="0" w:evenVBand="0" w:oddHBand="0" w:evenHBand="1" w:firstRowFirstColumn="0" w:firstRowLastColumn="0" w:lastRowFirstColumn="0" w:lastRowLastColumn="0"/>
            </w:pPr>
            <w:r>
              <w:t xml:space="preserve">Students use their </w:t>
            </w:r>
            <w:r w:rsidR="00C30C61">
              <w:t xml:space="preserve">summary </w:t>
            </w:r>
            <w:r>
              <w:t>notes to practi</w:t>
            </w:r>
            <w:r w:rsidR="00C30C61">
              <w:t>s</w:t>
            </w:r>
            <w:r>
              <w:t>e HSC</w:t>
            </w:r>
            <w:r w:rsidR="000E612E">
              <w:t>-</w:t>
            </w:r>
            <w:r>
              <w:t>style questions (</w:t>
            </w:r>
            <w:hyperlink w:anchor="_Appendix_C" w:history="1">
              <w:r w:rsidRPr="0001566F">
                <w:rPr>
                  <w:rStyle w:val="Hyperlink"/>
                  <w:szCs w:val="24"/>
                </w:rPr>
                <w:t>Appendix D</w:t>
              </w:r>
            </w:hyperlink>
            <w:r>
              <w:t>)</w:t>
            </w:r>
          </w:p>
        </w:tc>
        <w:tc>
          <w:tcPr>
            <w:tcW w:w="3402" w:type="dxa"/>
          </w:tcPr>
          <w:p w14:paraId="2E07F92D" w14:textId="77777777" w:rsidR="00D56D4A" w:rsidRDefault="00D56D4A" w:rsidP="00D56D4A">
            <w:pPr>
              <w:cnfStyle w:val="000000010000" w:firstRow="0" w:lastRow="0" w:firstColumn="0" w:lastColumn="0" w:oddVBand="0" w:evenVBand="0" w:oddHBand="0" w:evenHBand="1" w:firstRowFirstColumn="0" w:firstRowLastColumn="0" w:lastRowFirstColumn="0" w:lastRowLastColumn="0"/>
            </w:pPr>
          </w:p>
        </w:tc>
        <w:tc>
          <w:tcPr>
            <w:tcW w:w="4361" w:type="dxa"/>
          </w:tcPr>
          <w:p w14:paraId="02EEED6C" w14:textId="2D077350" w:rsidR="00D56D4A" w:rsidRDefault="008252BB" w:rsidP="00D56D4A">
            <w:pPr>
              <w:cnfStyle w:val="000000010000" w:firstRow="0" w:lastRow="0" w:firstColumn="0" w:lastColumn="0" w:oddVBand="0" w:evenVBand="0" w:oddHBand="0" w:evenHBand="1" w:firstRowFirstColumn="0" w:firstRowLastColumn="0" w:lastRowFirstColumn="0" w:lastRowLastColumn="0"/>
            </w:pPr>
            <w:r>
              <w:t>Students choose the most appropriate rule to differentiate each function.</w:t>
            </w:r>
          </w:p>
        </w:tc>
      </w:tr>
    </w:tbl>
    <w:p w14:paraId="4432ACB1" w14:textId="77777777" w:rsidR="00D56D4A" w:rsidRPr="00D56D4A" w:rsidRDefault="00D56D4A" w:rsidP="09AC1D10">
      <w:pPr>
        <w:pStyle w:val="ListBullet"/>
        <w:numPr>
          <w:ilvl w:val="0"/>
          <w:numId w:val="0"/>
        </w:numPr>
        <w:sectPr w:rsidR="00D56D4A" w:rsidRPr="00D56D4A" w:rsidSect="00AE403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A450FA7" w:rsidR="00F40DC4" w:rsidRPr="003C2AC4" w:rsidRDefault="00F40DC4" w:rsidP="00F40DC4">
      <w:pPr>
        <w:pStyle w:val="FeatureBox2"/>
      </w:pPr>
      <w:r>
        <w:t xml:space="preserve">Please use the associated PowerPoint </w:t>
      </w:r>
      <w:r w:rsidR="00F82286">
        <w:rPr>
          <w:i/>
          <w:iCs/>
        </w:rPr>
        <w:t>Mixed differentiation</w:t>
      </w:r>
      <w:r>
        <w:t xml:space="preserve"> to display images in this lesson.  </w:t>
      </w:r>
    </w:p>
    <w:p w14:paraId="453957C7" w14:textId="2CD31240" w:rsidR="00D01CAE" w:rsidRDefault="00FD5257" w:rsidP="00664193">
      <w:pPr>
        <w:pStyle w:val="Heading3"/>
        <w:numPr>
          <w:ilvl w:val="2"/>
          <w:numId w:val="1"/>
        </w:numPr>
        <w:ind w:left="0"/>
      </w:pPr>
      <w:r>
        <w:t>Activat</w:t>
      </w:r>
      <w:r w:rsidR="0065706C">
        <w:t>ing</w:t>
      </w:r>
      <w:r>
        <w:t xml:space="preserve"> prior knowledge</w:t>
      </w:r>
    </w:p>
    <w:p w14:paraId="65DF654C" w14:textId="3519C9E9" w:rsidR="007D5339" w:rsidRDefault="00196306" w:rsidP="007D5339">
      <w:pPr>
        <w:pStyle w:val="ListNumber"/>
        <w:numPr>
          <w:ilvl w:val="0"/>
          <w:numId w:val="4"/>
        </w:numPr>
      </w:pPr>
      <w:r>
        <w:t>Show s</w:t>
      </w:r>
      <w:r w:rsidR="00076253">
        <w:t xml:space="preserve">lide 4 of the PowerPoint </w:t>
      </w:r>
      <w:r w:rsidR="00783242">
        <w:t xml:space="preserve">that displays a </w:t>
      </w:r>
      <w:r w:rsidR="00D16B92">
        <w:t>same surface different deep question</w:t>
      </w:r>
      <w:r w:rsidR="00792DCD">
        <w:t xml:space="preserve"> </w:t>
      </w:r>
      <w:r w:rsidR="00792DCD" w:rsidRPr="001C50F1">
        <w:rPr>
          <w:rStyle w:val="Hyperlink"/>
          <w:color w:val="auto"/>
          <w:u w:val="none"/>
        </w:rPr>
        <w:t>(</w:t>
      </w:r>
      <w:hyperlink r:id="rId17" w:history="1">
        <w:r w:rsidR="00792DCD" w:rsidRPr="001C50F1">
          <w:rPr>
            <w:rStyle w:val="Hyperlink"/>
          </w:rPr>
          <w:t>bit.ly/S_S_D_D</w:t>
        </w:r>
      </w:hyperlink>
      <w:r w:rsidR="00792DCD" w:rsidRPr="001C50F1">
        <w:rPr>
          <w:rStyle w:val="Hyperlink"/>
          <w:color w:val="auto"/>
          <w:u w:val="none"/>
        </w:rPr>
        <w:t>)</w:t>
      </w:r>
      <w:r w:rsidR="00792DCD">
        <w:rPr>
          <w:rStyle w:val="Hyperlink"/>
          <w:color w:val="auto"/>
          <w:u w:val="none"/>
        </w:rPr>
        <w:t xml:space="preserve"> </w:t>
      </w:r>
      <w:r w:rsidR="002154E6">
        <w:rPr>
          <w:rStyle w:val="Hyperlink"/>
          <w:color w:val="auto"/>
          <w:u w:val="none"/>
        </w:rPr>
        <w:t xml:space="preserve">as </w:t>
      </w:r>
      <w:r w:rsidR="004628AE">
        <w:t xml:space="preserve">seen below in </w:t>
      </w:r>
      <w:r w:rsidR="002154E6">
        <w:t xml:space="preserve">Figure </w:t>
      </w:r>
      <w:r w:rsidR="00A50BAA">
        <w:t>1</w:t>
      </w:r>
      <w:r w:rsidR="004628AE">
        <w:t>.</w:t>
      </w:r>
      <w:r w:rsidR="007D5339">
        <w:t xml:space="preserve"> </w:t>
      </w:r>
    </w:p>
    <w:p w14:paraId="35CEEDEE" w14:textId="4568795A" w:rsidR="00C1393F" w:rsidRDefault="00472CD0" w:rsidP="00F348C5">
      <w:pPr>
        <w:pStyle w:val="Caption"/>
      </w:pPr>
      <w:r>
        <w:t>Figure</w:t>
      </w:r>
      <w:r w:rsidR="004628AE">
        <w:t xml:space="preserve"> </w:t>
      </w:r>
      <w:r w:rsidR="009816E9">
        <w:t>1</w:t>
      </w:r>
      <w:r w:rsidR="004628AE">
        <w:t>: Same surface different deep question</w:t>
      </w:r>
    </w:p>
    <w:p w14:paraId="24E31927" w14:textId="5C0DB182" w:rsidR="00AC0BB0" w:rsidRPr="00C1393F" w:rsidRDefault="00AC0BB0" w:rsidP="00C1393F">
      <w:r w:rsidRPr="00AC0BB0">
        <w:rPr>
          <w:noProof/>
        </w:rPr>
        <w:drawing>
          <wp:inline distT="0" distB="0" distL="0" distR="0" wp14:anchorId="145FC06A" wp14:editId="26848DD6">
            <wp:extent cx="3810196" cy="2406774"/>
            <wp:effectExtent l="0" t="0" r="0" b="0"/>
            <wp:docPr id="1607279651" name="Picture 1" descr="A diagram of a same surface different deep picture – of what is on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79651" name="Picture 1" descr="A diagram of a same surface different deep picture – of what is one slide."/>
                    <pic:cNvPicPr/>
                  </pic:nvPicPr>
                  <pic:blipFill>
                    <a:blip r:embed="rId18"/>
                    <a:stretch>
                      <a:fillRect/>
                    </a:stretch>
                  </pic:blipFill>
                  <pic:spPr>
                    <a:xfrm>
                      <a:off x="0" y="0"/>
                      <a:ext cx="3810196" cy="2406774"/>
                    </a:xfrm>
                    <a:prstGeom prst="rect">
                      <a:avLst/>
                    </a:prstGeom>
                  </pic:spPr>
                </pic:pic>
              </a:graphicData>
            </a:graphic>
          </wp:inline>
        </w:drawing>
      </w:r>
    </w:p>
    <w:p w14:paraId="1D576195" w14:textId="5322C7CC" w:rsidR="000A10DD" w:rsidRDefault="009F3D7E" w:rsidP="00B81F1E">
      <w:pPr>
        <w:pStyle w:val="ListNumber"/>
        <w:numPr>
          <w:ilvl w:val="0"/>
          <w:numId w:val="4"/>
        </w:numPr>
      </w:pPr>
      <w:r>
        <w:t>Hav</w:t>
      </w:r>
      <w:r w:rsidR="004628AE">
        <w:t xml:space="preserve">e students </w:t>
      </w:r>
      <w:r>
        <w:t>compare</w:t>
      </w:r>
      <w:r w:rsidR="00F55B28">
        <w:t xml:space="preserve"> their responses with a neighbouring </w:t>
      </w:r>
      <w:r w:rsidR="004628AE">
        <w:t>student</w:t>
      </w:r>
      <w:r w:rsidR="00801449">
        <w:t xml:space="preserve"> and work together to resolve any solutions where there is a discrepancy. </w:t>
      </w:r>
    </w:p>
    <w:p w14:paraId="05537C0B" w14:textId="45D9CD3B" w:rsidR="003024CB" w:rsidRDefault="00097721" w:rsidP="00664193">
      <w:pPr>
        <w:pStyle w:val="Heading3"/>
        <w:numPr>
          <w:ilvl w:val="2"/>
          <w:numId w:val="1"/>
        </w:numPr>
        <w:ind w:left="0"/>
      </w:pPr>
      <w:r>
        <w:t>Connecting learning</w:t>
      </w:r>
    </w:p>
    <w:p w14:paraId="7426AEC0" w14:textId="77777777" w:rsidR="002C064A" w:rsidRDefault="002C064A" w:rsidP="00581BF9">
      <w:pPr>
        <w:pStyle w:val="ListNumber"/>
        <w:numPr>
          <w:ilvl w:val="0"/>
          <w:numId w:val="9"/>
        </w:numPr>
        <w:rPr>
          <w:rStyle w:val="normaltextrun"/>
        </w:rPr>
      </w:pPr>
      <w:r>
        <w:t>Assign students to visibly random groups of 3 (</w:t>
      </w:r>
      <w:hyperlink r:id="rId19">
        <w:r w:rsidRPr="00961CF5">
          <w:rPr>
            <w:rStyle w:val="Hyperlink"/>
          </w:rPr>
          <w:t>bit.ly/visiblegroups</w:t>
        </w:r>
      </w:hyperlink>
      <w:r>
        <w:t xml:space="preserve">) </w:t>
      </w:r>
      <w:r w:rsidRPr="009821E2">
        <w:rPr>
          <w:rStyle w:val="normaltextrun"/>
        </w:rPr>
        <w:t>on vertical non-permanent surfaces (</w:t>
      </w:r>
      <w:hyperlink r:id="rId20" w:tgtFrame="_blank" w:history="1">
        <w:r w:rsidRPr="00741643">
          <w:rPr>
            <w:rStyle w:val="Hyperlink"/>
          </w:rPr>
          <w:t>bit.ly/VNPSstrategy</w:t>
        </w:r>
      </w:hyperlink>
      <w:r w:rsidRPr="009821E2">
        <w:rPr>
          <w:rStyle w:val="normaltextrun"/>
        </w:rPr>
        <w:t>).</w:t>
      </w:r>
    </w:p>
    <w:p w14:paraId="71FC55CC" w14:textId="3EE16EF9" w:rsidR="00D61491" w:rsidRDefault="00D61491" w:rsidP="00581BF9">
      <w:pPr>
        <w:pStyle w:val="ListNumber"/>
        <w:numPr>
          <w:ilvl w:val="0"/>
          <w:numId w:val="9"/>
        </w:numPr>
        <w:rPr>
          <w:rStyle w:val="normaltextrun"/>
        </w:rPr>
      </w:pPr>
      <w:r>
        <w:rPr>
          <w:rStyle w:val="normaltextrun"/>
        </w:rPr>
        <w:t xml:space="preserve">Ask </w:t>
      </w:r>
      <w:r w:rsidRPr="00B81F1E">
        <w:t>students</w:t>
      </w:r>
      <w:r>
        <w:rPr>
          <w:rStyle w:val="normaltextrun"/>
        </w:rPr>
        <w:t xml:space="preserve"> to divide their vertical non-permanent surface into</w:t>
      </w:r>
      <w:r w:rsidR="0042671B">
        <w:rPr>
          <w:rStyle w:val="normaltextrun"/>
        </w:rPr>
        <w:t xml:space="preserve"> quarters and label the sections</w:t>
      </w:r>
      <w:r w:rsidR="00667FF7">
        <w:rPr>
          <w:rStyle w:val="normaltextrun"/>
        </w:rPr>
        <w:t xml:space="preserve"> ‘Chain rule’,</w:t>
      </w:r>
      <w:r w:rsidR="003B225B">
        <w:rPr>
          <w:rStyle w:val="normaltextrun"/>
        </w:rPr>
        <w:t xml:space="preserve"> </w:t>
      </w:r>
      <w:r w:rsidR="00667FF7">
        <w:rPr>
          <w:rStyle w:val="normaltextrun"/>
        </w:rPr>
        <w:t>’Product rule</w:t>
      </w:r>
      <w:r w:rsidR="003B225B">
        <w:rPr>
          <w:rStyle w:val="normaltextrun"/>
        </w:rPr>
        <w:t xml:space="preserve">’, ‘Quotient rule’ and </w:t>
      </w:r>
      <w:r w:rsidR="00052C7C">
        <w:rPr>
          <w:rStyle w:val="normaltextrun"/>
        </w:rPr>
        <w:t xml:space="preserve">‘Other’. </w:t>
      </w:r>
    </w:p>
    <w:p w14:paraId="0FE132A2" w14:textId="41DCA6BF" w:rsidR="00FB579E" w:rsidRDefault="00FB579E" w:rsidP="00581BF9">
      <w:pPr>
        <w:pStyle w:val="ListNumber"/>
        <w:numPr>
          <w:ilvl w:val="0"/>
          <w:numId w:val="9"/>
        </w:numPr>
      </w:pPr>
      <w:r>
        <w:t xml:space="preserve">Distribute </w:t>
      </w:r>
      <w:r w:rsidRPr="00B81F1E">
        <w:t>Appendix</w:t>
      </w:r>
      <w:r>
        <w:t xml:space="preserve"> A ‘</w:t>
      </w:r>
      <w:r w:rsidR="00882B36">
        <w:t>Card sort q</w:t>
      </w:r>
      <w:r>
        <w:t xml:space="preserve">uestions’ </w:t>
      </w:r>
      <w:r w:rsidR="00141239">
        <w:t xml:space="preserve">to each group </w:t>
      </w:r>
      <w:r>
        <w:t>and have students</w:t>
      </w:r>
      <w:r w:rsidR="00D61491">
        <w:t xml:space="preserve"> cut up</w:t>
      </w:r>
      <w:r w:rsidR="00052C7C">
        <w:t xml:space="preserve"> the cards</w:t>
      </w:r>
      <w:r w:rsidR="00141239">
        <w:t xml:space="preserve"> and</w:t>
      </w:r>
      <w:r w:rsidR="00CF2694">
        <w:t>,</w:t>
      </w:r>
      <w:r w:rsidR="00141239">
        <w:t xml:space="preserve"> using adhesive putty</w:t>
      </w:r>
      <w:r w:rsidR="00CF2694">
        <w:t>,</w:t>
      </w:r>
      <w:r w:rsidR="00141239">
        <w:t xml:space="preserve"> </w:t>
      </w:r>
      <w:r w:rsidR="000F1336">
        <w:t xml:space="preserve">decide which rule would be the best way to approach each question. Tell students to use the ‘Other’ </w:t>
      </w:r>
      <w:r w:rsidR="001E6732">
        <w:t>category</w:t>
      </w:r>
      <w:r w:rsidR="000F1336">
        <w:t xml:space="preserve"> if</w:t>
      </w:r>
      <w:r w:rsidR="001E6732">
        <w:t xml:space="preserve"> they wouldn’t use a rule or would use multiple rules. </w:t>
      </w:r>
    </w:p>
    <w:p w14:paraId="3BA82DE2" w14:textId="1A6F90A5" w:rsidR="001A008D" w:rsidRDefault="008E3F1E" w:rsidP="00581BF9">
      <w:pPr>
        <w:pStyle w:val="ListNumber"/>
        <w:numPr>
          <w:ilvl w:val="0"/>
          <w:numId w:val="9"/>
        </w:numPr>
        <w:rPr>
          <w:rStyle w:val="normaltextrun"/>
        </w:rPr>
      </w:pPr>
      <w:r w:rsidRPr="5AF7A240">
        <w:rPr>
          <w:rStyle w:val="normaltextrun"/>
        </w:rPr>
        <w:lastRenderedPageBreak/>
        <w:t xml:space="preserve">To </w:t>
      </w:r>
      <w:r>
        <w:rPr>
          <w:rStyle w:val="normaltextrun"/>
        </w:rPr>
        <w:t xml:space="preserve">explore other </w:t>
      </w:r>
      <w:r w:rsidR="005950CA">
        <w:rPr>
          <w:rStyle w:val="normaltextrun"/>
        </w:rPr>
        <w:t>strategies and</w:t>
      </w:r>
      <w:r>
        <w:rPr>
          <w:rStyle w:val="normaltextrun"/>
        </w:rPr>
        <w:t xml:space="preserve"> gain a deeper understanding</w:t>
      </w:r>
      <w:r w:rsidR="004A410F">
        <w:rPr>
          <w:rStyle w:val="normaltextrun"/>
        </w:rPr>
        <w:t>,</w:t>
      </w:r>
      <w:r>
        <w:rPr>
          <w:rStyle w:val="normaltextrun"/>
        </w:rPr>
        <w:t xml:space="preserve"> </w:t>
      </w:r>
      <w:r w:rsidRPr="5AF7A240">
        <w:rPr>
          <w:rStyle w:val="normaltextrun"/>
        </w:rPr>
        <w:t xml:space="preserve">students are to do a gallery walk </w:t>
      </w:r>
      <w:r w:rsidR="005E06C9">
        <w:rPr>
          <w:rStyle w:val="normaltextrun"/>
        </w:rPr>
        <w:t>(</w:t>
      </w:r>
      <w:hyperlink r:id="rId21" w:history="1">
        <w:r w:rsidR="005E06C9" w:rsidRPr="00183649">
          <w:rPr>
            <w:rStyle w:val="Hyperlink"/>
          </w:rPr>
          <w:t>bit.</w:t>
        </w:r>
        <w:r w:rsidR="005E06C9">
          <w:rPr>
            <w:rStyle w:val="Hyperlink"/>
          </w:rPr>
          <w:t>ly/</w:t>
        </w:r>
        <w:r w:rsidR="005E06C9" w:rsidRPr="00183649">
          <w:rPr>
            <w:rStyle w:val="Hyperlink"/>
          </w:rPr>
          <w:t>DLSgallerywalk</w:t>
        </w:r>
      </w:hyperlink>
      <w:r w:rsidR="006A640B">
        <w:t xml:space="preserve">) </w:t>
      </w:r>
      <w:r w:rsidRPr="5AF7A240">
        <w:rPr>
          <w:rStyle w:val="normaltextrun"/>
        </w:rPr>
        <w:t xml:space="preserve">of </w:t>
      </w:r>
      <w:r w:rsidR="00F31261">
        <w:rPr>
          <w:rStyle w:val="normaltextrun"/>
        </w:rPr>
        <w:t>other group</w:t>
      </w:r>
      <w:r w:rsidR="00447D0B">
        <w:rPr>
          <w:rStyle w:val="normaltextrun"/>
        </w:rPr>
        <w:t>’</w:t>
      </w:r>
      <w:r w:rsidR="00F31261">
        <w:rPr>
          <w:rStyle w:val="normaltextrun"/>
        </w:rPr>
        <w:t>s selections</w:t>
      </w:r>
      <w:r w:rsidRPr="5AF7A240">
        <w:rPr>
          <w:rStyle w:val="normaltextrun"/>
        </w:rPr>
        <w:t xml:space="preserve">. Ask </w:t>
      </w:r>
      <w:r w:rsidR="00F31261">
        <w:rPr>
          <w:rStyle w:val="normaltextrun"/>
        </w:rPr>
        <w:t>students</w:t>
      </w:r>
      <w:r w:rsidRPr="5AF7A240">
        <w:rPr>
          <w:rStyle w:val="normaltextrun"/>
        </w:rPr>
        <w:t xml:space="preserve"> to focus o</w:t>
      </w:r>
      <w:r w:rsidR="005E06C9">
        <w:rPr>
          <w:rStyle w:val="normaltextrun"/>
        </w:rPr>
        <w:t>n the questions</w:t>
      </w:r>
      <w:r w:rsidR="005950CA">
        <w:rPr>
          <w:rStyle w:val="normaltextrun"/>
        </w:rPr>
        <w:t xml:space="preserve"> that groups </w:t>
      </w:r>
      <w:r w:rsidR="004A410F">
        <w:rPr>
          <w:rStyle w:val="normaltextrun"/>
        </w:rPr>
        <w:t xml:space="preserve">completed that were </w:t>
      </w:r>
      <w:r w:rsidR="005950CA">
        <w:rPr>
          <w:rStyle w:val="normaltextrun"/>
        </w:rPr>
        <w:t>different to their group</w:t>
      </w:r>
      <w:r>
        <w:rPr>
          <w:rStyle w:val="normaltextrun"/>
        </w:rPr>
        <w:t xml:space="preserve"> </w:t>
      </w:r>
      <w:r w:rsidR="005950CA">
        <w:rPr>
          <w:rStyle w:val="normaltextrun"/>
        </w:rPr>
        <w:t xml:space="preserve">and </w:t>
      </w:r>
      <w:r w:rsidR="00F31261">
        <w:rPr>
          <w:rStyle w:val="normaltextrun"/>
        </w:rPr>
        <w:t xml:space="preserve">consider </w:t>
      </w:r>
      <w:r w:rsidR="005950CA">
        <w:rPr>
          <w:rStyle w:val="normaltextrun"/>
        </w:rPr>
        <w:t>whether the alternate method would be better.</w:t>
      </w:r>
    </w:p>
    <w:p w14:paraId="6AB72E8D" w14:textId="768AF315" w:rsidR="001A008D" w:rsidRDefault="003E49E9" w:rsidP="00581BF9">
      <w:pPr>
        <w:pStyle w:val="ListNumber"/>
        <w:numPr>
          <w:ilvl w:val="0"/>
          <w:numId w:val="9"/>
        </w:numPr>
      </w:pPr>
      <w:r>
        <w:t>Use</w:t>
      </w:r>
      <w:r w:rsidRPr="000C5E2D">
        <w:t xml:space="preserve"> the </w:t>
      </w:r>
      <w:r w:rsidRPr="00B81F1E">
        <w:rPr>
          <w:rStyle w:val="normaltextrun"/>
        </w:rPr>
        <w:t>Pose</w:t>
      </w:r>
      <w:r w:rsidRPr="000C5E2D">
        <w:t>-Pause-Pounce-Bounce questioning strategy</w:t>
      </w:r>
      <w:r>
        <w:t xml:space="preserve"> </w:t>
      </w:r>
      <w:r w:rsidR="00517FAF">
        <w:rPr>
          <w:rStyle w:val="ui-provider"/>
          <w:rFonts w:eastAsia="Arial"/>
        </w:rPr>
        <w:t>(</w:t>
      </w:r>
      <w:r w:rsidRPr="002C67DD">
        <w:rPr>
          <w:rStyle w:val="ui-provider"/>
          <w:rFonts w:eastAsia="Arial"/>
        </w:rPr>
        <w:t>PDF 557</w:t>
      </w:r>
      <w:r w:rsidR="00517FAF">
        <w:rPr>
          <w:rStyle w:val="ui-provider"/>
          <w:rFonts w:eastAsia="Arial"/>
        </w:rPr>
        <w:t xml:space="preserve"> </w:t>
      </w:r>
      <w:r w:rsidRPr="002C67DD">
        <w:rPr>
          <w:rStyle w:val="ui-provider"/>
          <w:rFonts w:eastAsia="Arial"/>
        </w:rPr>
        <w:t>KB</w:t>
      </w:r>
      <w:r w:rsidR="00517FAF">
        <w:rPr>
          <w:rStyle w:val="ui-provider"/>
          <w:rFonts w:eastAsia="Arial"/>
        </w:rPr>
        <w:t xml:space="preserve">) </w:t>
      </w:r>
      <w:r w:rsidRPr="002C67DD">
        <w:rPr>
          <w:rStyle w:val="ui-provider"/>
          <w:rFonts w:eastAsia="Arial"/>
        </w:rPr>
        <w:t>(</w:t>
      </w:r>
      <w:hyperlink r:id="rId22" w:history="1">
        <w:r>
          <w:rPr>
            <w:rStyle w:val="Hyperlink"/>
          </w:rPr>
          <w:t>bit.ly/posepausepouncebounce</w:t>
        </w:r>
      </w:hyperlink>
      <w:r>
        <w:rPr>
          <w:rStyle w:val="Hyperlink"/>
          <w:u w:val="none"/>
        </w:rPr>
        <w:t>)</w:t>
      </w:r>
      <w:r>
        <w:t xml:space="preserve"> to </w:t>
      </w:r>
      <w:r w:rsidRPr="00441A02">
        <w:t>initiate a class discussion</w:t>
      </w:r>
      <w:r>
        <w:t xml:space="preserve"> on which method would be </w:t>
      </w:r>
      <w:r w:rsidR="0032644F">
        <w:t>the most suitable to approach each question and why.</w:t>
      </w:r>
    </w:p>
    <w:p w14:paraId="476E790C" w14:textId="450CDCD0" w:rsidR="002C064A" w:rsidRDefault="0032644F" w:rsidP="00813B77">
      <w:pPr>
        <w:pStyle w:val="FeatureBox"/>
      </w:pPr>
      <w:r>
        <w:t xml:space="preserve">The teacher </w:t>
      </w:r>
      <w:r w:rsidR="002A547F">
        <w:t xml:space="preserve">should select </w:t>
      </w:r>
      <w:r w:rsidR="00236B6B">
        <w:t>2</w:t>
      </w:r>
      <w:r w:rsidR="004A410F">
        <w:t>–</w:t>
      </w:r>
      <w:r w:rsidR="002A547F">
        <w:t>3 questions to discuss based on the class’</w:t>
      </w:r>
      <w:r w:rsidR="004A410F">
        <w:t>s</w:t>
      </w:r>
      <w:r w:rsidR="002A547F">
        <w:t xml:space="preserve"> responses to the task. They should select questions where</w:t>
      </w:r>
      <w:r w:rsidR="00236B6B">
        <w:t xml:space="preserve"> there were different methods used to initiate a discussion on why one method may be better than another.</w:t>
      </w:r>
    </w:p>
    <w:p w14:paraId="7C733BA6" w14:textId="78A1E170" w:rsidR="00AB05E5" w:rsidRDefault="00AB05E5" w:rsidP="00581BF9">
      <w:pPr>
        <w:pStyle w:val="ListNumber"/>
        <w:numPr>
          <w:ilvl w:val="0"/>
          <w:numId w:val="9"/>
        </w:numPr>
      </w:pPr>
      <w:r>
        <w:t xml:space="preserve">Have </w:t>
      </w:r>
      <w:r w:rsidRPr="00B81F1E">
        <w:rPr>
          <w:rStyle w:val="normaltextrun"/>
        </w:rPr>
        <w:t>students</w:t>
      </w:r>
      <w:r>
        <w:t xml:space="preserve"> work through each of the problems from the card sorting activity, selecting the most appropriate method to solve the problem.</w:t>
      </w:r>
    </w:p>
    <w:p w14:paraId="6BC459C5" w14:textId="43EA46D5" w:rsidR="00AB05E5" w:rsidRDefault="00AB05E5" w:rsidP="00581BF9">
      <w:pPr>
        <w:pStyle w:val="ListNumber"/>
        <w:numPr>
          <w:ilvl w:val="0"/>
          <w:numId w:val="9"/>
        </w:numPr>
      </w:pPr>
      <w:r w:rsidRPr="00B81F1E">
        <w:rPr>
          <w:rStyle w:val="normaltextrun"/>
        </w:rPr>
        <w:t>Once</w:t>
      </w:r>
      <w:r>
        <w:t xml:space="preserve"> completed, have students solve the problems using an alternate method</w:t>
      </w:r>
      <w:r w:rsidR="00AD0961">
        <w:t xml:space="preserve">, </w:t>
      </w:r>
      <w:r w:rsidR="00F16937">
        <w:t>where possible</w:t>
      </w:r>
      <w:r w:rsidR="00AD0961">
        <w:t xml:space="preserve">, </w:t>
      </w:r>
      <w:r>
        <w:t>confirming the suitability of the method chosen.</w:t>
      </w:r>
    </w:p>
    <w:p w14:paraId="0245B37B" w14:textId="391AC1FD" w:rsidR="00035A50" w:rsidRDefault="00035A50" w:rsidP="009049FD">
      <w:pPr>
        <w:pStyle w:val="Heading3"/>
      </w:pPr>
      <w:r>
        <w:t>Releasing responsibility</w:t>
      </w:r>
    </w:p>
    <w:p w14:paraId="6314F471" w14:textId="476EB443" w:rsidR="00B34795" w:rsidRDefault="000D511E" w:rsidP="00581BF9">
      <w:pPr>
        <w:pStyle w:val="ListNumber"/>
        <w:numPr>
          <w:ilvl w:val="0"/>
          <w:numId w:val="6"/>
        </w:numPr>
        <w:rPr>
          <w:szCs w:val="22"/>
        </w:rPr>
      </w:pPr>
      <w:r w:rsidRPr="009D00ED">
        <w:rPr>
          <w:szCs w:val="22"/>
        </w:rPr>
        <w:t>Using a Pose-Pause-Pounce-Bounce questioning strategy</w:t>
      </w:r>
      <w:r w:rsidR="002053DF">
        <w:rPr>
          <w:szCs w:val="22"/>
        </w:rPr>
        <w:t xml:space="preserve">, </w:t>
      </w:r>
      <w:r w:rsidR="00074657">
        <w:rPr>
          <w:szCs w:val="22"/>
        </w:rPr>
        <w:t>conduct</w:t>
      </w:r>
      <w:r w:rsidR="002053DF">
        <w:rPr>
          <w:szCs w:val="22"/>
        </w:rPr>
        <w:t xml:space="preserve"> a class discussion </w:t>
      </w:r>
      <w:r w:rsidR="00B2331C">
        <w:rPr>
          <w:szCs w:val="22"/>
        </w:rPr>
        <w:t xml:space="preserve">about </w:t>
      </w:r>
      <w:r w:rsidR="00074657">
        <w:rPr>
          <w:szCs w:val="22"/>
        </w:rPr>
        <w:t>the</w:t>
      </w:r>
      <w:r w:rsidR="00116434">
        <w:rPr>
          <w:szCs w:val="22"/>
        </w:rPr>
        <w:t xml:space="preserve"> different approaches and rules</w:t>
      </w:r>
      <w:r w:rsidR="00193BE4">
        <w:rPr>
          <w:szCs w:val="22"/>
        </w:rPr>
        <w:t xml:space="preserve"> for different types of questions.</w:t>
      </w:r>
      <w:r w:rsidR="007D2A4B">
        <w:rPr>
          <w:szCs w:val="22"/>
        </w:rPr>
        <w:t xml:space="preserve"> Questions could include</w:t>
      </w:r>
      <w:r w:rsidR="00937CBC">
        <w:rPr>
          <w:szCs w:val="22"/>
        </w:rPr>
        <w:t>:</w:t>
      </w:r>
    </w:p>
    <w:p w14:paraId="665F8DC9" w14:textId="680221D2" w:rsidR="007D2A4B" w:rsidRDefault="00935B86" w:rsidP="005F79F6">
      <w:pPr>
        <w:pStyle w:val="ListBullet2"/>
        <w:ind w:left="1134" w:hanging="567"/>
      </w:pPr>
      <w:r>
        <w:t>Were</w:t>
      </w:r>
      <w:r w:rsidR="00910F3B">
        <w:t xml:space="preserve"> there any questions that were significantly easier to solve using one method over another?</w:t>
      </w:r>
    </w:p>
    <w:p w14:paraId="7741710B" w14:textId="7074CFAB" w:rsidR="00910F3B" w:rsidRDefault="00910F3B" w:rsidP="005F79F6">
      <w:pPr>
        <w:pStyle w:val="ListBullet2"/>
        <w:ind w:left="1134" w:hanging="567"/>
      </w:pPr>
      <w:r>
        <w:t>What made a particular method easier or harder for a question?</w:t>
      </w:r>
    </w:p>
    <w:p w14:paraId="2C45B618" w14:textId="3476DBA5" w:rsidR="00910F3B" w:rsidRPr="009D00ED" w:rsidRDefault="00910F3B" w:rsidP="005F79F6">
      <w:pPr>
        <w:pStyle w:val="ListBullet2"/>
        <w:ind w:left="1134" w:hanging="567"/>
      </w:pPr>
      <w:r>
        <w:t>Was th</w:t>
      </w:r>
      <w:r w:rsidR="002A4D1D">
        <w:t>is</w:t>
      </w:r>
      <w:r>
        <w:t xml:space="preserve"> method difficult</w:t>
      </w:r>
      <w:r w:rsidR="002A4D1D">
        <w:t xml:space="preserve"> or easier</w:t>
      </w:r>
      <w:r>
        <w:t xml:space="preserve"> for </w:t>
      </w:r>
      <w:r w:rsidR="007C3996">
        <w:t>all</w:t>
      </w:r>
      <w:r>
        <w:t xml:space="preserve"> the questions?</w:t>
      </w:r>
    </w:p>
    <w:p w14:paraId="7DA5DCFA" w14:textId="66626387" w:rsidR="009A4877" w:rsidRPr="009A4877" w:rsidRDefault="009A4877" w:rsidP="00581BF9">
      <w:pPr>
        <w:pStyle w:val="ListNumber"/>
        <w:numPr>
          <w:ilvl w:val="0"/>
          <w:numId w:val="6"/>
        </w:numPr>
        <w:rPr>
          <w:rFonts w:ascii="Times New Roman" w:hAnsi="Times New Roman" w:cs="Times New Roman"/>
          <w:sz w:val="24"/>
        </w:rPr>
      </w:pPr>
      <w:r>
        <w:t xml:space="preserve">In pairs, students are to complete the jigsaw activity from Appendix </w:t>
      </w:r>
      <w:r w:rsidR="00126288">
        <w:t>B</w:t>
      </w:r>
      <w:r>
        <w:t xml:space="preserve"> ‘Tarsia’.</w:t>
      </w:r>
    </w:p>
    <w:p w14:paraId="083592C5" w14:textId="49E3D1D0" w:rsidR="009A4877" w:rsidRDefault="009A4877" w:rsidP="00D86D0E">
      <w:pPr>
        <w:pStyle w:val="FeatureBox"/>
      </w:pPr>
      <w:r>
        <w:t>These cards can be precut and placed in snap lock bags before the lesson.</w:t>
      </w:r>
    </w:p>
    <w:p w14:paraId="26FF97F5" w14:textId="0E095BD7" w:rsidR="00F22427" w:rsidRDefault="00F83305" w:rsidP="00581BF9">
      <w:pPr>
        <w:pStyle w:val="ListNumber"/>
        <w:numPr>
          <w:ilvl w:val="0"/>
          <w:numId w:val="6"/>
        </w:numPr>
      </w:pPr>
      <w:r>
        <w:t>Di</w:t>
      </w:r>
      <w:r w:rsidR="00837AEE">
        <w:t>stribute</w:t>
      </w:r>
      <w:r w:rsidR="00F62B0D">
        <w:t xml:space="preserve"> </w:t>
      </w:r>
      <w:r w:rsidR="00837AEE">
        <w:t xml:space="preserve">Appendix </w:t>
      </w:r>
      <w:r w:rsidR="0006692C">
        <w:t>C</w:t>
      </w:r>
      <w:r w:rsidR="00C04A2E">
        <w:t xml:space="preserve"> </w:t>
      </w:r>
      <w:r w:rsidR="000F32DE">
        <w:t>‘</w:t>
      </w:r>
      <w:r w:rsidR="005C572A">
        <w:t>Reference</w:t>
      </w:r>
      <w:r w:rsidR="00837AEE">
        <w:t xml:space="preserve"> sheet</w:t>
      </w:r>
      <w:r w:rsidR="000F32DE">
        <w:t>’</w:t>
      </w:r>
      <w:r w:rsidR="007A098E">
        <w:t>,</w:t>
      </w:r>
      <w:r w:rsidR="005C572A">
        <w:t xml:space="preserve"> which </w:t>
      </w:r>
      <w:r w:rsidR="00233CAC">
        <w:t>contains</w:t>
      </w:r>
      <w:r w:rsidR="007A098E">
        <w:t xml:space="preserve"> the relevant </w:t>
      </w:r>
      <w:r w:rsidR="00876C8A">
        <w:t>section</w:t>
      </w:r>
      <w:r w:rsidR="007A098E">
        <w:t xml:space="preserve"> from the HSC reference sheet</w:t>
      </w:r>
      <w:r w:rsidR="00EB5FD9">
        <w:t xml:space="preserve">. </w:t>
      </w:r>
    </w:p>
    <w:p w14:paraId="72431449" w14:textId="1DBA5EF7" w:rsidR="00EB5FD9" w:rsidRDefault="009D73CA" w:rsidP="00581BF9">
      <w:pPr>
        <w:pStyle w:val="ListNumber"/>
        <w:numPr>
          <w:ilvl w:val="0"/>
          <w:numId w:val="5"/>
        </w:numPr>
      </w:pPr>
      <w:r>
        <w:lastRenderedPageBreak/>
        <w:t>H</w:t>
      </w:r>
      <w:r w:rsidR="00531670">
        <w:t xml:space="preserve">ave students annotate the reference sheet </w:t>
      </w:r>
      <w:r w:rsidR="00BA0508">
        <w:t xml:space="preserve">with when </w:t>
      </w:r>
      <w:r w:rsidR="00813B77">
        <w:t>each rule</w:t>
      </w:r>
      <w:r>
        <w:t xml:space="preserve"> should be used</w:t>
      </w:r>
      <w:r w:rsidR="00BA0508">
        <w:t xml:space="preserve"> and some examples.</w:t>
      </w:r>
      <w:r w:rsidR="00876C8A">
        <w:t xml:space="preserve"> Include </w:t>
      </w:r>
      <w:r w:rsidR="00233CAC">
        <w:t>all forms of</w:t>
      </w:r>
      <w:r w:rsidR="00876C8A">
        <w:t xml:space="preserve"> notation</w:t>
      </w:r>
      <w:r w:rsidR="00813B77">
        <w:t xml:space="preserve"> in the annotation</w:t>
      </w:r>
      <w:r w:rsidR="00783279">
        <w:t>.</w:t>
      </w:r>
    </w:p>
    <w:p w14:paraId="2E123362" w14:textId="4D23CFCB" w:rsidR="00612E75" w:rsidRDefault="0060339B" w:rsidP="00477B50">
      <w:pPr>
        <w:pStyle w:val="FeatureBox"/>
      </w:pPr>
      <w:r w:rsidRPr="005E238C">
        <w:t>Students</w:t>
      </w:r>
      <w:r w:rsidR="004407D4">
        <w:t xml:space="preserve"> </w:t>
      </w:r>
      <w:r w:rsidR="004D32E4">
        <w:t xml:space="preserve">need to be </w:t>
      </w:r>
      <w:r w:rsidR="004B157F">
        <w:t>familiar with the other</w:t>
      </w:r>
      <w:r w:rsidR="00374688">
        <w:t xml:space="preserve"> </w:t>
      </w:r>
      <w:r w:rsidR="00477B50">
        <w:t>forms</w:t>
      </w:r>
      <w:r w:rsidR="004407D4">
        <w:t xml:space="preserve"> the syllabus </w:t>
      </w:r>
      <w:r>
        <w:t>us</w:t>
      </w:r>
      <w:r w:rsidR="00477B50">
        <w:t xml:space="preserve">es </w:t>
      </w:r>
      <w:r w:rsidR="00612E75">
        <w:t>for</w:t>
      </w:r>
      <w:r>
        <w:t xml:space="preserve"> the chain rule</w:t>
      </w:r>
      <w:r w:rsidR="00963738">
        <w:t xml:space="preserve"> that are not shown on the reference sheet</w:t>
      </w:r>
      <w:r w:rsidR="00612E75">
        <w:t>.</w:t>
      </w:r>
      <w:r w:rsidR="003823E4">
        <w:t xml:space="preserve"> These may be used in an HSC examination.</w:t>
      </w:r>
    </w:p>
    <w:p w14:paraId="39102B0B" w14:textId="235B631F" w:rsidR="008A42F6" w:rsidRDefault="0076140E" w:rsidP="00963738">
      <w:pPr>
        <w:pStyle w:val="FeatureBox"/>
        <w:jc w:val="center"/>
      </w:pPr>
      <m:oMath>
        <m:f>
          <m:fPr>
            <m:ctrlPr>
              <w:rPr>
                <w:rFonts w:ascii="Cambria Math" w:hAnsi="Cambria Math"/>
                <w:i/>
                <w:iCs/>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iCs/>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iCs/>
              </w:rPr>
            </m:ctrlPr>
          </m:fPr>
          <m:num>
            <m:r>
              <w:rPr>
                <w:rFonts w:ascii="Cambria Math" w:hAnsi="Cambria Math"/>
              </w:rPr>
              <m:t>du</m:t>
            </m:r>
          </m:num>
          <m:den>
            <m:r>
              <w:rPr>
                <w:rFonts w:ascii="Cambria Math" w:hAnsi="Cambria Math"/>
              </w:rPr>
              <m:t>dx</m:t>
            </m:r>
          </m:den>
        </m:f>
      </m:oMath>
      <w:r w:rsidR="0060339B" w:rsidRPr="0060339B">
        <w:rPr>
          <w:rFonts w:eastAsiaTheme="minorEastAsia"/>
          <w:iCs/>
        </w:rPr>
        <w:t xml:space="preserve"> and</w:t>
      </w:r>
      <w:r w:rsidR="0060339B">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oMath>
    </w:p>
    <w:p w14:paraId="7E6E2974" w14:textId="0F9A8682" w:rsidR="00BA0508" w:rsidRDefault="00835F6E" w:rsidP="00581BF9">
      <w:pPr>
        <w:pStyle w:val="ListNumber"/>
        <w:numPr>
          <w:ilvl w:val="0"/>
          <w:numId w:val="5"/>
        </w:numPr>
      </w:pPr>
      <w:r>
        <w:t>Have students c</w:t>
      </w:r>
      <w:r w:rsidR="00BA0508">
        <w:t xml:space="preserve">ompare </w:t>
      </w:r>
      <w:r>
        <w:t>their</w:t>
      </w:r>
      <w:r w:rsidR="00B36234">
        <w:t xml:space="preserve"> annotated sheet with</w:t>
      </w:r>
      <w:r>
        <w:t xml:space="preserve"> another student</w:t>
      </w:r>
      <w:r w:rsidR="00CA5FA8">
        <w:t xml:space="preserve"> and add in relevant information </w:t>
      </w:r>
      <w:r w:rsidR="00320540">
        <w:t xml:space="preserve">that they may have forgotten. </w:t>
      </w:r>
    </w:p>
    <w:p w14:paraId="2F468947" w14:textId="2357AD2A" w:rsidR="00A51D10" w:rsidRDefault="00035A50" w:rsidP="00AF4817">
      <w:pPr>
        <w:pStyle w:val="Heading3"/>
        <w:tabs>
          <w:tab w:val="left" w:pos="5828"/>
        </w:tabs>
      </w:pPr>
      <w:r>
        <w:t xml:space="preserve">Independent </w:t>
      </w:r>
      <w:r w:rsidR="0074782C">
        <w:t>practice</w:t>
      </w:r>
    </w:p>
    <w:p w14:paraId="1D09F61F" w14:textId="197FED5C" w:rsidR="00C24D16" w:rsidRDefault="00AF2BAB" w:rsidP="00581BF9">
      <w:pPr>
        <w:pStyle w:val="ListNumber"/>
        <w:numPr>
          <w:ilvl w:val="0"/>
          <w:numId w:val="10"/>
        </w:numPr>
      </w:pPr>
      <w:r>
        <w:t xml:space="preserve">Distribute </w:t>
      </w:r>
      <w:r w:rsidR="005E503F">
        <w:t xml:space="preserve">Appendix </w:t>
      </w:r>
      <w:r w:rsidR="0006692C">
        <w:t>D</w:t>
      </w:r>
      <w:r w:rsidR="005E503F">
        <w:t xml:space="preserve"> ‘</w:t>
      </w:r>
      <w:r w:rsidR="00CD4A5B">
        <w:t>HSC</w:t>
      </w:r>
      <w:r w:rsidR="00B3185B">
        <w:t>-</w:t>
      </w:r>
      <w:r w:rsidR="00CD4A5B">
        <w:t xml:space="preserve">style </w:t>
      </w:r>
      <w:r w:rsidR="006D7294">
        <w:t>questions’</w:t>
      </w:r>
      <w:r>
        <w:t xml:space="preserve"> to each student. </w:t>
      </w:r>
    </w:p>
    <w:p w14:paraId="4D57BF4E" w14:textId="18AF994A" w:rsidR="004778C0" w:rsidRPr="00A55052" w:rsidRDefault="00AF2BAB" w:rsidP="00581BF9">
      <w:pPr>
        <w:pStyle w:val="ListNumber"/>
        <w:numPr>
          <w:ilvl w:val="0"/>
          <w:numId w:val="10"/>
        </w:numPr>
      </w:pPr>
      <w:r>
        <w:t>Have students work through the questions</w:t>
      </w:r>
      <w:r w:rsidR="005A2B92">
        <w:t xml:space="preserve"> meeting with a partner after each question to discuss answers. If answer</w:t>
      </w:r>
      <w:r w:rsidR="004B408F">
        <w:t>s</w:t>
      </w:r>
      <w:r w:rsidR="005A2B92">
        <w:t xml:space="preserve"> differ</w:t>
      </w:r>
      <w:r w:rsidR="00B3185B">
        <w:t>,</w:t>
      </w:r>
      <w:r w:rsidR="005A2B92">
        <w:t xml:space="preserve"> have students</w:t>
      </w:r>
      <w:r w:rsidR="00C24D16">
        <w:t xml:space="preserve"> negotiate the correct answer with a partner. </w:t>
      </w:r>
    </w:p>
    <w:p w14:paraId="72CFD273" w14:textId="77777777" w:rsidR="004105F0" w:rsidRDefault="004105F0">
      <w:pPr>
        <w:suppressAutoHyphens w:val="0"/>
        <w:spacing w:after="0" w:line="276" w:lineRule="auto"/>
        <w:rPr>
          <w:rFonts w:eastAsiaTheme="majorEastAsia"/>
          <w:bCs/>
          <w:color w:val="002664"/>
          <w:sz w:val="36"/>
          <w:szCs w:val="48"/>
        </w:rPr>
      </w:pPr>
      <w:r>
        <w:br w:type="page"/>
      </w:r>
    </w:p>
    <w:p w14:paraId="140858F5" w14:textId="73C54AB4"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DA98ACF" w14:textId="27B0AD63" w:rsidR="004628AE" w:rsidRDefault="004628AE" w:rsidP="009A7D6E">
      <w:pPr>
        <w:rPr>
          <w:rStyle w:val="Strong"/>
        </w:rPr>
      </w:pPr>
      <w:r>
        <w:rPr>
          <w:rStyle w:val="Strong"/>
        </w:rPr>
        <w:t>Activating prior knowledge</w:t>
      </w:r>
    </w:p>
    <w:p w14:paraId="3A28082D" w14:textId="3615B2CA" w:rsidR="004628AE" w:rsidRPr="00F31261" w:rsidRDefault="00C30C61" w:rsidP="004628AE">
      <w:pPr>
        <w:pStyle w:val="ListBullet"/>
        <w:rPr>
          <w:rStyle w:val="Strong"/>
        </w:rPr>
      </w:pPr>
      <w:r>
        <w:rPr>
          <w:rStyle w:val="Strong"/>
          <w:b w:val="0"/>
          <w:bCs w:val="0"/>
        </w:rPr>
        <w:t>The s</w:t>
      </w:r>
      <w:r w:rsidR="004628AE">
        <w:rPr>
          <w:rStyle w:val="Strong"/>
          <w:b w:val="0"/>
          <w:bCs w:val="0"/>
        </w:rPr>
        <w:t xml:space="preserve">ame surface different deep questions could be </w:t>
      </w:r>
      <w:r>
        <w:rPr>
          <w:rStyle w:val="Strong"/>
          <w:b w:val="0"/>
          <w:bCs w:val="0"/>
        </w:rPr>
        <w:t>completed</w:t>
      </w:r>
      <w:r w:rsidR="004628AE">
        <w:rPr>
          <w:rStyle w:val="Strong"/>
          <w:b w:val="0"/>
          <w:bCs w:val="0"/>
        </w:rPr>
        <w:t xml:space="preserve"> in pairs.</w:t>
      </w:r>
    </w:p>
    <w:p w14:paraId="7EF1E8BC" w14:textId="5BED1948" w:rsidR="00F31261" w:rsidRPr="00F31261" w:rsidRDefault="00F31261" w:rsidP="00F31261">
      <w:pPr>
        <w:pStyle w:val="ListBullet"/>
        <w:numPr>
          <w:ilvl w:val="0"/>
          <w:numId w:val="0"/>
        </w:numPr>
        <w:rPr>
          <w:rStyle w:val="Strong"/>
        </w:rPr>
      </w:pPr>
      <w:r w:rsidRPr="00F31261">
        <w:rPr>
          <w:rStyle w:val="Strong"/>
        </w:rPr>
        <w:t>Connecting learning</w:t>
      </w:r>
    </w:p>
    <w:p w14:paraId="53E98832" w14:textId="45AB5B23" w:rsidR="00F31261" w:rsidRDefault="00F31261" w:rsidP="00F31261">
      <w:pPr>
        <w:pStyle w:val="ListBullet"/>
        <w:rPr>
          <w:rStyle w:val="Strong"/>
          <w:b w:val="0"/>
          <w:bCs w:val="0"/>
        </w:rPr>
      </w:pPr>
      <w:r w:rsidRPr="00F31261">
        <w:rPr>
          <w:rStyle w:val="Strong"/>
          <w:b w:val="0"/>
          <w:bCs w:val="0"/>
        </w:rPr>
        <w:t>The question</w:t>
      </w:r>
      <w:r w:rsidR="00C30C61">
        <w:rPr>
          <w:rStyle w:val="Strong"/>
          <w:b w:val="0"/>
          <w:bCs w:val="0"/>
        </w:rPr>
        <w:t>s</w:t>
      </w:r>
      <w:r w:rsidRPr="00F31261">
        <w:rPr>
          <w:rStyle w:val="Strong"/>
          <w:b w:val="0"/>
          <w:bCs w:val="0"/>
        </w:rPr>
        <w:t xml:space="preserve"> in Appendix A could be changed for less ready students to include differentiation questions that</w:t>
      </w:r>
      <w:r w:rsidR="00106938">
        <w:rPr>
          <w:rStyle w:val="Strong"/>
          <w:b w:val="0"/>
          <w:bCs w:val="0"/>
        </w:rPr>
        <w:t xml:space="preserve"> clearly fit into a </w:t>
      </w:r>
      <w:r w:rsidRPr="00F31261">
        <w:rPr>
          <w:rStyle w:val="Strong"/>
          <w:b w:val="0"/>
          <w:bCs w:val="0"/>
        </w:rPr>
        <w:t xml:space="preserve">given category. </w:t>
      </w:r>
    </w:p>
    <w:p w14:paraId="1CFC2036" w14:textId="4D1EB243" w:rsidR="009A7D6E" w:rsidRDefault="00757FA9" w:rsidP="009A7D6E">
      <w:pPr>
        <w:rPr>
          <w:rStyle w:val="Strong"/>
        </w:rPr>
      </w:pPr>
      <w:r>
        <w:rPr>
          <w:rStyle w:val="Strong"/>
        </w:rPr>
        <w:t>Releasing responsibility</w:t>
      </w:r>
    </w:p>
    <w:p w14:paraId="071A3A2B" w14:textId="71C1011B" w:rsidR="00757FA9" w:rsidRPr="00FA4284" w:rsidRDefault="00532175" w:rsidP="00757FA9">
      <w:pPr>
        <w:pStyle w:val="ListBullet"/>
        <w:rPr>
          <w:b/>
        </w:rPr>
      </w:pPr>
      <w:r>
        <w:t>To support students</w:t>
      </w:r>
      <w:r w:rsidR="00AC1B2E">
        <w:t>,</w:t>
      </w:r>
      <w:r>
        <w:t xml:space="preserve"> the </w:t>
      </w:r>
      <w:r w:rsidR="003514A3">
        <w:t xml:space="preserve">teacher could give students one example for each </w:t>
      </w:r>
      <w:r w:rsidR="007443BB">
        <w:t>rule</w:t>
      </w:r>
      <w:r w:rsidR="003514A3">
        <w:t xml:space="preserve"> and students </w:t>
      </w:r>
      <w:r w:rsidR="00B847C3">
        <w:t>must</w:t>
      </w:r>
      <w:r w:rsidR="003514A3">
        <w:t xml:space="preserve"> write the solution using different notation</w:t>
      </w:r>
      <w:r>
        <w:t>.</w:t>
      </w:r>
    </w:p>
    <w:p w14:paraId="5E2330F6" w14:textId="604F6BF8" w:rsidR="00757FA9" w:rsidRDefault="00757FA9" w:rsidP="009A7D6E">
      <w:pPr>
        <w:rPr>
          <w:rStyle w:val="Strong"/>
        </w:rPr>
      </w:pPr>
      <w:r>
        <w:rPr>
          <w:rStyle w:val="Strong"/>
        </w:rPr>
        <w:t>Independent practice</w:t>
      </w:r>
    </w:p>
    <w:p w14:paraId="5577C428" w14:textId="0CEEBBB6" w:rsidR="00FE46A8" w:rsidRPr="00532175" w:rsidRDefault="00FE46A8" w:rsidP="00757FA9">
      <w:pPr>
        <w:pStyle w:val="ListBullet"/>
        <w:rPr>
          <w:bCs/>
        </w:rPr>
      </w:pPr>
      <w:r w:rsidRPr="00532175">
        <w:rPr>
          <w:bCs/>
        </w:rPr>
        <w:t xml:space="preserve">Challenge students to find the values </w:t>
      </w:r>
      <w:r w:rsidR="007443BB">
        <w:rPr>
          <w:bCs/>
        </w:rPr>
        <w:t>of</w:t>
      </w:r>
      <w:r w:rsidRPr="00532175">
        <w:rPr>
          <w:bCs/>
        </w:rPr>
        <w:t xml:space="preserve"> </w:t>
      </w:r>
      <m:oMath>
        <m:r>
          <w:rPr>
            <w:rFonts w:ascii="Cambria Math" w:hAnsi="Cambria Math"/>
          </w:rPr>
          <m:t>x</m:t>
        </m:r>
      </m:oMath>
      <w:r w:rsidRPr="00532175">
        <w:rPr>
          <w:rFonts w:eastAsiaTheme="minorEastAsia"/>
          <w:bCs/>
        </w:rPr>
        <w:t xml:space="preserve"> for which </w:t>
      </w:r>
      <m:oMath>
        <m:sSup>
          <m:sSupPr>
            <m:ctrlPr>
              <w:rPr>
                <w:rFonts w:ascii="Cambria Math" w:eastAsiaTheme="minorEastAsia" w:hAnsi="Cambria Math"/>
                <w:bCs/>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&gt;0</m:t>
        </m:r>
      </m:oMath>
      <w:r w:rsidRPr="00532175">
        <w:rPr>
          <w:rFonts w:eastAsiaTheme="minorEastAsia"/>
          <w:bCs/>
        </w:rPr>
        <w:t xml:space="preserve"> or </w:t>
      </w:r>
      <m:oMath>
        <m:sSup>
          <m:sSupPr>
            <m:ctrlPr>
              <w:rPr>
                <w:rFonts w:ascii="Cambria Math" w:eastAsiaTheme="minorEastAsia" w:hAnsi="Cambria Math"/>
                <w:bCs/>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bCs/>
                <w:i/>
              </w:rPr>
            </m:ctrlPr>
          </m:dPr>
          <m:e>
            <m:r>
              <w:rPr>
                <w:rFonts w:ascii="Cambria Math" w:eastAsiaTheme="minorEastAsia" w:hAnsi="Cambria Math"/>
              </w:rPr>
              <m:t>x</m:t>
            </m:r>
          </m:e>
        </m:d>
        <m:r>
          <w:rPr>
            <w:rFonts w:ascii="Cambria Math" w:eastAsiaTheme="minorEastAsia" w:hAnsi="Cambria Math"/>
          </w:rPr>
          <m:t>&lt;0</m:t>
        </m:r>
      </m:oMath>
      <w:r w:rsidR="00532175" w:rsidRPr="00532175">
        <w:rPr>
          <w:rFonts w:eastAsiaTheme="minorEastAsia"/>
          <w:bCs/>
        </w:rPr>
        <w:t>.</w:t>
      </w:r>
    </w:p>
    <w:p w14:paraId="7DE2BF99" w14:textId="6CA62573" w:rsidR="00757FA9" w:rsidRPr="00A55052" w:rsidRDefault="009F4E4F" w:rsidP="009A7D6E">
      <w:pPr>
        <w:pStyle w:val="ListBullet"/>
        <w:rPr>
          <w:rStyle w:val="Strong"/>
          <w:bCs w:val="0"/>
        </w:rPr>
      </w:pPr>
      <w:r>
        <w:t>Students could create their own Tarsia for their peers at a level reflective of their understanding.</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F87F9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490017CB" w:rsidR="00757FA9" w:rsidRPr="00FA4284" w:rsidRDefault="00105408" w:rsidP="00757FA9">
      <w:pPr>
        <w:pStyle w:val="ListBullet"/>
        <w:rPr>
          <w:b/>
        </w:rPr>
      </w:pPr>
      <w:r>
        <w:t>Teachers can observe students</w:t>
      </w:r>
      <w:r w:rsidR="00323325">
        <w:t>’</w:t>
      </w:r>
      <w:r>
        <w:t xml:space="preserve"> understanding of </w:t>
      </w:r>
      <w:r w:rsidR="00835F78">
        <w:t>differentiation</w:t>
      </w:r>
      <w:r w:rsidR="006F0717">
        <w:t xml:space="preserve"> when students are working in pairs on their mini whiteboards. </w:t>
      </w:r>
    </w:p>
    <w:p w14:paraId="3DD6AF31" w14:textId="77777777" w:rsidR="00757FA9" w:rsidRDefault="00757FA9" w:rsidP="00757FA9">
      <w:pPr>
        <w:rPr>
          <w:rStyle w:val="Strong"/>
        </w:rPr>
      </w:pPr>
      <w:r>
        <w:rPr>
          <w:rStyle w:val="Strong"/>
        </w:rPr>
        <w:t xml:space="preserve">Connecting learning </w:t>
      </w:r>
    </w:p>
    <w:p w14:paraId="0D7C950D" w14:textId="5BC19512" w:rsidR="00757FA9" w:rsidRPr="00E55BC1" w:rsidRDefault="006F0717" w:rsidP="00E55BC1">
      <w:pPr>
        <w:pStyle w:val="ListBullet"/>
        <w:rPr>
          <w:b/>
        </w:rPr>
      </w:pPr>
      <w:r>
        <w:t xml:space="preserve">Teachers </w:t>
      </w:r>
      <w:r w:rsidR="00193F7B">
        <w:t>can</w:t>
      </w:r>
      <w:r>
        <w:t xml:space="preserve"> observe students</w:t>
      </w:r>
      <w:r w:rsidR="00323325">
        <w:t>’</w:t>
      </w:r>
      <w:r>
        <w:t xml:space="preserve"> understanding during the questioning</w:t>
      </w:r>
      <w:r w:rsidR="00712F55">
        <w:t xml:space="preserve"> discussion as well as when pairs are working through the different approaches.</w:t>
      </w:r>
    </w:p>
    <w:p w14:paraId="7F6EBCB4" w14:textId="77777777" w:rsidR="00757FA9" w:rsidRDefault="00757FA9" w:rsidP="00757FA9">
      <w:pPr>
        <w:rPr>
          <w:rStyle w:val="Strong"/>
        </w:rPr>
      </w:pPr>
      <w:r>
        <w:rPr>
          <w:rStyle w:val="Strong"/>
        </w:rPr>
        <w:t>Releasing responsibility</w:t>
      </w:r>
    </w:p>
    <w:p w14:paraId="7C6AB25F" w14:textId="6385F869" w:rsidR="00757FA9" w:rsidRPr="00193F7B" w:rsidRDefault="00E55BC1" w:rsidP="00193F7B">
      <w:pPr>
        <w:pStyle w:val="ListBullet"/>
        <w:rPr>
          <w:b/>
        </w:rPr>
      </w:pPr>
      <w:r>
        <w:t>Teachers can r</w:t>
      </w:r>
      <w:r w:rsidR="0068194A">
        <w:t>e</w:t>
      </w:r>
      <w:r>
        <w:t>view the note</w:t>
      </w:r>
      <w:r w:rsidR="0068194A">
        <w:t>s and the annotated reference sheet to determine students</w:t>
      </w:r>
      <w:r w:rsidR="00323325">
        <w:t>’</w:t>
      </w:r>
      <w:r w:rsidR="0068194A">
        <w:t xml:space="preserve"> understanding of </w:t>
      </w:r>
      <w:r w:rsidR="00C06FEF">
        <w:t xml:space="preserve">when and how to </w:t>
      </w:r>
      <w:r w:rsidR="0068194A">
        <w:t>use the rules.</w:t>
      </w:r>
    </w:p>
    <w:p w14:paraId="2449DAF4" w14:textId="77777777" w:rsidR="00757FA9" w:rsidRDefault="00757FA9" w:rsidP="00757FA9">
      <w:pPr>
        <w:rPr>
          <w:rStyle w:val="Strong"/>
        </w:rPr>
      </w:pPr>
      <w:r>
        <w:rPr>
          <w:rStyle w:val="Strong"/>
        </w:rPr>
        <w:t>Independent practice</w:t>
      </w:r>
    </w:p>
    <w:p w14:paraId="1989A533" w14:textId="2597C2F7" w:rsidR="00A2188C" w:rsidRPr="00E55BC1" w:rsidRDefault="00A2188C" w:rsidP="00A2188C">
      <w:pPr>
        <w:pStyle w:val="ListBullet"/>
        <w:rPr>
          <w:b/>
        </w:rPr>
      </w:pPr>
      <w:r>
        <w:t>Teachers can observe students</w:t>
      </w:r>
      <w:r w:rsidR="00323325">
        <w:t>’</w:t>
      </w:r>
      <w:r>
        <w:t xml:space="preserve"> understanding during the questioning discussion as well as when pairs are working through the different approaches.</w:t>
      </w:r>
    </w:p>
    <w:p w14:paraId="778F9C76" w14:textId="432EB665" w:rsidR="00757FA9" w:rsidRPr="00A81B75" w:rsidRDefault="00BD45D5" w:rsidP="00757FA9">
      <w:pPr>
        <w:pStyle w:val="ListBullet"/>
        <w:rPr>
          <w:b/>
        </w:rPr>
      </w:pPr>
      <w:r>
        <w:t>Teachers</w:t>
      </w:r>
      <w:r w:rsidR="00A2188C">
        <w:t xml:space="preserve"> could collect Appendix </w:t>
      </w:r>
      <w:r w:rsidR="00DA325B">
        <w:t>C</w:t>
      </w:r>
      <w:r w:rsidR="00A2188C">
        <w:t xml:space="preserve"> as evidence of learning.</w:t>
      </w:r>
    </w:p>
    <w:p w14:paraId="2C86FF6B" w14:textId="5F508FBE" w:rsidR="0084631E" w:rsidRDefault="0084631E" w:rsidP="0084631E">
      <w:r>
        <w:br w:type="page"/>
      </w:r>
    </w:p>
    <w:p w14:paraId="1EDA644C" w14:textId="77777777" w:rsidR="007A3EA6" w:rsidRDefault="007A3EA6" w:rsidP="095C3ACB">
      <w:pPr>
        <w:pStyle w:val="Heading2"/>
        <w:sectPr w:rsidR="007A3EA6" w:rsidSect="008771BA">
          <w:pgSz w:w="11900" w:h="16840"/>
          <w:pgMar w:top="1134" w:right="1134" w:bottom="1134" w:left="1134" w:header="709" w:footer="709" w:gutter="0"/>
          <w:cols w:space="708"/>
          <w:docGrid w:linePitch="360"/>
        </w:sectPr>
      </w:pPr>
    </w:p>
    <w:p w14:paraId="3AA64228" w14:textId="46A5E969" w:rsidR="00D974BF" w:rsidRDefault="0070190E" w:rsidP="095C3ACB">
      <w:pPr>
        <w:pStyle w:val="Heading2"/>
        <w:rPr>
          <w:rStyle w:val="Heading2Char"/>
        </w:rPr>
      </w:pPr>
      <w:bookmarkStart w:id="0" w:name="_Appendix_A"/>
      <w:bookmarkEnd w:id="0"/>
      <w:r>
        <w:lastRenderedPageBreak/>
        <w:t>Appendix</w:t>
      </w:r>
      <w:r w:rsidR="00783D18">
        <w:t xml:space="preserve"> </w:t>
      </w:r>
      <w:r w:rsidR="005E6CF4">
        <w:t>A</w:t>
      </w:r>
      <w:r w:rsidR="00A01FE7">
        <w:t xml:space="preserve"> </w:t>
      </w:r>
    </w:p>
    <w:p w14:paraId="0077DE9F" w14:textId="3D6B601C" w:rsidR="00CA450C" w:rsidRDefault="00882B36" w:rsidP="095C3ACB">
      <w:pPr>
        <w:pStyle w:val="Heading3"/>
      </w:pPr>
      <w:r>
        <w:t>Card sort questions</w:t>
      </w:r>
    </w:p>
    <w:tbl>
      <w:tblPr>
        <w:tblStyle w:val="TableGrid"/>
        <w:tblW w:w="0" w:type="auto"/>
        <w:jc w:val="center"/>
        <w:tblLook w:val="04A0" w:firstRow="1" w:lastRow="0" w:firstColumn="1" w:lastColumn="0" w:noHBand="0" w:noVBand="1"/>
        <w:tblDescription w:val="Different differentation questions."/>
      </w:tblPr>
      <w:tblGrid>
        <w:gridCol w:w="4811"/>
        <w:gridCol w:w="4811"/>
      </w:tblGrid>
      <w:tr w:rsidR="00534719" w:rsidRPr="00C51093" w14:paraId="72CFB13D" w14:textId="77777777" w:rsidTr="00F31261">
        <w:trPr>
          <w:trHeight w:val="2891"/>
          <w:jc w:val="center"/>
        </w:trPr>
        <w:tc>
          <w:tcPr>
            <w:tcW w:w="4811" w:type="dxa"/>
            <w:vAlign w:val="center"/>
          </w:tcPr>
          <w:p w14:paraId="1F473F14" w14:textId="616056D7" w:rsidR="00534719" w:rsidRPr="00303E46" w:rsidRDefault="00534719" w:rsidP="00F31261">
            <w:pPr>
              <w:spacing w:before="480"/>
              <w:jc w:val="center"/>
              <w:rPr>
                <w:sz w:val="36"/>
                <w:szCs w:val="36"/>
              </w:rPr>
            </w:pPr>
            <w:bookmarkStart w:id="1" w:name="_Hlk220595902"/>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d>
                  <m:dPr>
                    <m:ctrlPr>
                      <w:rPr>
                        <w:rFonts w:ascii="Cambria Math" w:hAnsi="Cambria Math"/>
                        <w:sz w:val="36"/>
                        <w:szCs w:val="36"/>
                      </w:rPr>
                    </m:ctrlPr>
                  </m:dPr>
                  <m:e>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-3</m:t>
                    </m:r>
                  </m:e>
                </m:d>
                <m:d>
                  <m:dPr>
                    <m:ctrlPr>
                      <w:rPr>
                        <w:rFonts w:ascii="Cambria Math" w:hAnsi="Cambria Math"/>
                        <w:sz w:val="36"/>
                        <w:szCs w:val="36"/>
                      </w:rPr>
                    </m:ctrlPr>
                  </m:dPr>
                  <m:e>
                    <m:r>
                      <w:rPr>
                        <w:rFonts w:ascii="Cambria Math" w:hAnsi="Cambria Math"/>
                        <w:sz w:val="36"/>
                        <w:szCs w:val="36"/>
                      </w:rPr>
                      <m:t>x</m:t>
                    </m:r>
                    <m:r>
                      <m:rPr>
                        <m:sty m:val="p"/>
                      </m:rPr>
                      <w:rPr>
                        <w:rFonts w:ascii="Cambria Math" w:hAnsi="Cambria Math"/>
                        <w:sz w:val="36"/>
                        <w:szCs w:val="36"/>
                      </w:rPr>
                      <m:t>+4</m:t>
                    </m:r>
                  </m:e>
                </m:d>
              </m:oMath>
            </m:oMathPara>
          </w:p>
        </w:tc>
        <w:tc>
          <w:tcPr>
            <w:tcW w:w="4811" w:type="dxa"/>
            <w:vAlign w:val="center"/>
          </w:tcPr>
          <w:p w14:paraId="0B4BB79D" w14:textId="743C6691" w:rsidR="00534719" w:rsidRPr="00303E46" w:rsidRDefault="0035567F" w:rsidP="00F31261">
            <w:pPr>
              <w:spacing w:before="480"/>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f>
                  <m:fPr>
                    <m:ctrlPr>
                      <w:rPr>
                        <w:rFonts w:ascii="Cambria Math" w:hAnsi="Cambria Math"/>
                        <w:sz w:val="36"/>
                        <w:szCs w:val="36"/>
                      </w:rPr>
                    </m:ctrlPr>
                  </m:fPr>
                  <m:num>
                    <m:r>
                      <m:rPr>
                        <m:sty m:val="p"/>
                      </m:rPr>
                      <w:rPr>
                        <w:rFonts w:ascii="Cambria Math" w:hAnsi="Cambria Math"/>
                        <w:sz w:val="36"/>
                        <w:szCs w:val="36"/>
                      </w:rPr>
                      <m:t>1</m:t>
                    </m:r>
                  </m:num>
                  <m:den>
                    <m:sSup>
                      <m:sSupPr>
                        <m:ctrlPr>
                          <w:rPr>
                            <w:rFonts w:ascii="Cambria Math" w:hAnsi="Cambria Math"/>
                            <w:sz w:val="36"/>
                            <w:szCs w:val="36"/>
                          </w:rPr>
                        </m:ctrlPr>
                      </m:sSupPr>
                      <m:e>
                        <m:d>
                          <m:dPr>
                            <m:ctrlPr>
                              <w:rPr>
                                <w:rFonts w:ascii="Cambria Math" w:hAnsi="Cambria Math"/>
                                <w:sz w:val="36"/>
                                <w:szCs w:val="36"/>
                              </w:rPr>
                            </m:ctrlPr>
                          </m:dPr>
                          <m:e>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3</m:t>
                                </m:r>
                              </m:sup>
                            </m:sSup>
                            <m:r>
                              <m:rPr>
                                <m:sty m:val="p"/>
                              </m:rPr>
                              <w:rPr>
                                <w:rFonts w:ascii="Cambria Math" w:hAnsi="Cambria Math"/>
                                <w:sz w:val="36"/>
                                <w:szCs w:val="36"/>
                              </w:rPr>
                              <m:t>+2</m:t>
                            </m:r>
                            <m:r>
                              <w:rPr>
                                <w:rFonts w:ascii="Cambria Math" w:hAnsi="Cambria Math"/>
                                <w:sz w:val="36"/>
                                <w:szCs w:val="36"/>
                              </w:rPr>
                              <m:t>x</m:t>
                            </m:r>
                          </m:e>
                        </m:d>
                      </m:e>
                      <m:sup>
                        <m:r>
                          <m:rPr>
                            <m:sty m:val="p"/>
                          </m:rPr>
                          <w:rPr>
                            <w:rFonts w:ascii="Cambria Math" w:hAnsi="Cambria Math"/>
                            <w:sz w:val="36"/>
                            <w:szCs w:val="36"/>
                          </w:rPr>
                          <m:t>4</m:t>
                        </m:r>
                      </m:sup>
                    </m:sSup>
                  </m:den>
                </m:f>
              </m:oMath>
            </m:oMathPara>
          </w:p>
        </w:tc>
      </w:tr>
      <w:tr w:rsidR="00534719" w:rsidRPr="00C51093" w14:paraId="5D082378" w14:textId="77777777" w:rsidTr="00F31261">
        <w:trPr>
          <w:trHeight w:val="2891"/>
          <w:jc w:val="center"/>
        </w:trPr>
        <w:tc>
          <w:tcPr>
            <w:tcW w:w="4811" w:type="dxa"/>
            <w:vAlign w:val="center"/>
          </w:tcPr>
          <w:p w14:paraId="24CF5BA3" w14:textId="0CC07E95" w:rsidR="00534719" w:rsidRPr="00303E46" w:rsidRDefault="00534719" w:rsidP="00F31261">
            <w:pPr>
              <w:spacing w:before="480"/>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f>
                  <m:fPr>
                    <m:ctrlPr>
                      <w:rPr>
                        <w:rFonts w:ascii="Cambria Math" w:hAnsi="Cambria Math"/>
                        <w:sz w:val="36"/>
                        <w:szCs w:val="36"/>
                      </w:rPr>
                    </m:ctrlPr>
                  </m:fPr>
                  <m:num>
                    <m:r>
                      <m:rPr>
                        <m:sty m:val="p"/>
                      </m:rPr>
                      <w:rPr>
                        <w:rFonts w:ascii="Cambria Math" w:hAnsi="Cambria Math"/>
                        <w:sz w:val="36"/>
                        <w:szCs w:val="36"/>
                      </w:rPr>
                      <m:t>1</m:t>
                    </m:r>
                  </m:num>
                  <m:den>
                    <m:d>
                      <m:dPr>
                        <m:ctrlPr>
                          <w:rPr>
                            <w:rFonts w:ascii="Cambria Math" w:hAnsi="Cambria Math"/>
                            <w:sz w:val="36"/>
                            <w:szCs w:val="36"/>
                          </w:rPr>
                        </m:ctrlPr>
                      </m:dPr>
                      <m:e>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+1</m:t>
                        </m:r>
                      </m:e>
                    </m:d>
                  </m:den>
                </m:f>
              </m:oMath>
            </m:oMathPara>
          </w:p>
        </w:tc>
        <w:tc>
          <w:tcPr>
            <w:tcW w:w="4811" w:type="dxa"/>
            <w:vAlign w:val="center"/>
          </w:tcPr>
          <w:p w14:paraId="41FB3409" w14:textId="15CD35DD" w:rsidR="00534719" w:rsidRPr="00303E46" w:rsidRDefault="00464395" w:rsidP="00F31261">
            <w:pPr>
              <w:spacing w:before="480"/>
              <w:jc w:val="center"/>
              <w:rPr>
                <w:rFonts w:eastAsiaTheme="minorEastAsia"/>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3</m:t>
                    </m:r>
                  </m:sup>
                </m:sSup>
                <m:d>
                  <m:dPr>
                    <m:ctrlPr>
                      <w:rPr>
                        <w:rFonts w:ascii="Cambria Math" w:hAnsi="Cambria Math"/>
                        <w:sz w:val="36"/>
                        <w:szCs w:val="36"/>
                      </w:rPr>
                    </m:ctrlPr>
                  </m:dPr>
                  <m:e>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-4</m:t>
                    </m:r>
                    <m:r>
                      <w:rPr>
                        <w:rFonts w:ascii="Cambria Math" w:hAnsi="Cambria Math"/>
                        <w:sz w:val="36"/>
                        <w:szCs w:val="36"/>
                      </w:rPr>
                      <m:t>x</m:t>
                    </m:r>
                    <m:r>
                      <m:rPr>
                        <m:sty m:val="p"/>
                      </m:rPr>
                      <w:rPr>
                        <w:rFonts w:ascii="Cambria Math" w:hAnsi="Cambria Math"/>
                        <w:sz w:val="36"/>
                        <w:szCs w:val="36"/>
                      </w:rPr>
                      <m:t>+1</m:t>
                    </m:r>
                  </m:e>
                </m:d>
              </m:oMath>
            </m:oMathPara>
          </w:p>
        </w:tc>
      </w:tr>
      <w:tr w:rsidR="00534719" w:rsidRPr="00C51093" w14:paraId="75A7409A" w14:textId="77777777" w:rsidTr="00F31261">
        <w:trPr>
          <w:trHeight w:val="2891"/>
          <w:jc w:val="center"/>
        </w:trPr>
        <w:tc>
          <w:tcPr>
            <w:tcW w:w="4811" w:type="dxa"/>
            <w:vAlign w:val="center"/>
          </w:tcPr>
          <w:p w14:paraId="1C45A982" w14:textId="3C38B960" w:rsidR="00534719" w:rsidRPr="00303E46" w:rsidRDefault="00303E46" w:rsidP="00516FEA">
            <w:pPr>
              <w:pStyle w:val="ListNumber"/>
              <w:numPr>
                <w:ilvl w:val="0"/>
                <w:numId w:val="0"/>
              </w:numPr>
              <w:spacing w:before="480"/>
              <w:ind w:left="567"/>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aln/>
                  </m:rPr>
                  <w:rPr>
                    <w:rFonts w:ascii="Cambria Math" w:hAnsi="Cambria Math"/>
                    <w:sz w:val="36"/>
                    <w:szCs w:val="36"/>
                  </w:rPr>
                  <m:t>=</m:t>
                </m:r>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+1</m:t>
                    </m:r>
                  </m:num>
                  <m:den>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-1</m:t>
                    </m:r>
                  </m:den>
                </m:f>
              </m:oMath>
            </m:oMathPara>
          </w:p>
        </w:tc>
        <w:tc>
          <w:tcPr>
            <w:tcW w:w="4811" w:type="dxa"/>
            <w:vAlign w:val="center"/>
          </w:tcPr>
          <w:p w14:paraId="37849DD2" w14:textId="617B9FE8" w:rsidR="00534719" w:rsidRPr="00303E46" w:rsidRDefault="00C51093" w:rsidP="00F31261">
            <w:pPr>
              <w:spacing w:before="480"/>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f>
                  <m:fPr>
                    <m:ctrlPr>
                      <w:rPr>
                        <w:rFonts w:ascii="Cambria Math" w:hAnsi="Cambria Math"/>
                        <w:sz w:val="36"/>
                        <w:szCs w:val="36"/>
                      </w:rPr>
                    </m:ctrlPr>
                  </m:fPr>
                  <m:num>
                    <m:r>
                      <m:rPr>
                        <m:sty m:val="p"/>
                      </m:rPr>
                      <w:rPr>
                        <w:rFonts w:ascii="Cambria Math" w:hAnsi="Cambria Math"/>
                        <w:sz w:val="36"/>
                        <w:szCs w:val="36"/>
                      </w:rPr>
                      <m:t>1</m:t>
                    </m:r>
                  </m:num>
                  <m:den>
                    <m:rad>
                      <m:radPr>
                        <m:degHide m:val="1"/>
                        <m:ctrlPr>
                          <w:rPr>
                            <w:rFonts w:ascii="Cambria Math" w:hAnsi="Cambria Math"/>
                            <w:sz w:val="36"/>
                            <w:szCs w:val="36"/>
                          </w:rPr>
                        </m:ctrlPr>
                      </m:radPr>
                      <m:deg/>
                      <m:e>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+4</m:t>
                        </m:r>
                      </m:e>
                    </m:rad>
                  </m:den>
                </m:f>
              </m:oMath>
            </m:oMathPara>
          </w:p>
        </w:tc>
      </w:tr>
      <w:tr w:rsidR="00534719" w:rsidRPr="00C51093" w14:paraId="7A4FE376" w14:textId="77777777" w:rsidTr="00F31261">
        <w:trPr>
          <w:trHeight w:val="2891"/>
          <w:jc w:val="center"/>
        </w:trPr>
        <w:tc>
          <w:tcPr>
            <w:tcW w:w="4811" w:type="dxa"/>
            <w:vAlign w:val="center"/>
          </w:tcPr>
          <w:p w14:paraId="2C664071" w14:textId="74BDA3E7" w:rsidR="00534719" w:rsidRPr="00303E46" w:rsidRDefault="00591183" w:rsidP="00F31261">
            <w:pPr>
              <w:spacing w:before="480"/>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num>
                  <m:den>
                    <m:sSup>
                      <m:sSupPr>
                        <m:ctrlPr>
                          <w:rPr>
                            <w:rFonts w:ascii="Cambria Math" w:hAnsi="Cambria Math"/>
                            <w:sz w:val="36"/>
                            <w:szCs w:val="36"/>
                          </w:rPr>
                        </m:ctrlPr>
                      </m:sSupPr>
                      <m:e>
                        <m:d>
                          <m:dPr>
                            <m:ctrlPr>
                              <w:rPr>
                                <w:rFonts w:ascii="Cambria Math" w:hAnsi="Cambria Math"/>
                                <w:sz w:val="36"/>
                                <w:szCs w:val="36"/>
                              </w:rPr>
                            </m:ctrlPr>
                          </m:dPr>
                          <m:e>
                            <m:r>
                              <w:rPr>
                                <w:rFonts w:ascii="Cambria Math" w:hAnsi="Cambria Math"/>
                                <w:sz w:val="36"/>
                                <w:szCs w:val="36"/>
                              </w:rPr>
                              <m:t>x</m:t>
                            </m:r>
                            <m:r>
                              <m:rPr>
                                <m:sty m:val="p"/>
                              </m:rPr>
                              <w:rPr>
                                <w:rFonts w:ascii="Cambria Math" w:hAnsi="Cambria Math"/>
                                <w:sz w:val="36"/>
                                <w:szCs w:val="36"/>
                              </w:rPr>
                              <m:t>+1</m:t>
                            </m:r>
                          </m:e>
                        </m:d>
                      </m:e>
                      <m:sup>
                        <m:r>
                          <m:rPr>
                            <m:sty m:val="p"/>
                          </m:rPr>
                          <w:rPr>
                            <w:rFonts w:ascii="Cambria Math" w:hAnsi="Cambria Math"/>
                            <w:sz w:val="36"/>
                            <w:szCs w:val="36"/>
                          </w:rPr>
                          <m:t>3</m:t>
                        </m:r>
                      </m:sup>
                    </m:sSup>
                  </m:den>
                </m:f>
              </m:oMath>
            </m:oMathPara>
          </w:p>
        </w:tc>
        <w:tc>
          <w:tcPr>
            <w:tcW w:w="4811" w:type="dxa"/>
            <w:vAlign w:val="center"/>
          </w:tcPr>
          <w:p w14:paraId="69C3097D" w14:textId="7FC352F2" w:rsidR="00534719" w:rsidRPr="00303E46" w:rsidRDefault="00DF46B8" w:rsidP="00F31261">
            <w:pPr>
              <w:spacing w:before="480"/>
              <w:jc w:val="center"/>
              <w:rPr>
                <w:sz w:val="36"/>
                <w:szCs w:val="36"/>
              </w:rPr>
            </w:pPr>
            <m:oMathPara>
              <m:oMath>
                <m:r>
                  <w:rPr>
                    <w:rFonts w:ascii="Cambria Math" w:hAnsi="Cambria Math"/>
                    <w:sz w:val="36"/>
                    <w:szCs w:val="36"/>
                  </w:rPr>
                  <m:t>f</m:t>
                </m:r>
                <m:d>
                  <m:dPr>
                    <m:ctrlPr>
                      <w:rPr>
                        <w:rFonts w:ascii="Cambria Math" w:hAnsi="Cambria Math"/>
                        <w:sz w:val="36"/>
                        <w:szCs w:val="36"/>
                      </w:rPr>
                    </m:ctrlPr>
                  </m:dPr>
                  <m:e>
                    <m:r>
                      <w:rPr>
                        <w:rFonts w:ascii="Cambria Math" w:hAnsi="Cambria Math"/>
                        <w:sz w:val="36"/>
                        <w:szCs w:val="36"/>
                      </w:rPr>
                      <m:t>x</m:t>
                    </m:r>
                  </m:e>
                </m:d>
                <m:r>
                  <m:rPr>
                    <m:sty m:val="p"/>
                  </m:rPr>
                  <w:rPr>
                    <w:rFonts w:ascii="Cambria Math" w:hAnsi="Cambria Math"/>
                    <w:sz w:val="36"/>
                    <w:szCs w:val="36"/>
                  </w:rPr>
                  <m:t>=</m:t>
                </m:r>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2</m:t>
                        </m:r>
                      </m:sup>
                    </m:sSup>
                    <m:r>
                      <m:rPr>
                        <m:sty m:val="p"/>
                      </m:rPr>
                      <w:rPr>
                        <w:rFonts w:ascii="Cambria Math" w:hAnsi="Cambria Math"/>
                        <w:sz w:val="36"/>
                        <w:szCs w:val="36"/>
                      </w:rPr>
                      <m:t>+2</m:t>
                    </m:r>
                    <m:r>
                      <w:rPr>
                        <w:rFonts w:ascii="Cambria Math" w:hAnsi="Cambria Math"/>
                        <w:sz w:val="36"/>
                        <w:szCs w:val="36"/>
                      </w:rPr>
                      <m:t>x</m:t>
                    </m:r>
                  </m:num>
                  <m:den>
                    <m:sSup>
                      <m:sSupPr>
                        <m:ctrlPr>
                          <w:rPr>
                            <w:rFonts w:ascii="Cambria Math" w:hAnsi="Cambria Math"/>
                            <w:sz w:val="36"/>
                            <w:szCs w:val="36"/>
                          </w:rPr>
                        </m:ctrlPr>
                      </m:sSupPr>
                      <m:e>
                        <m:r>
                          <w:rPr>
                            <w:rFonts w:ascii="Cambria Math" w:hAnsi="Cambria Math"/>
                            <w:sz w:val="36"/>
                            <w:szCs w:val="36"/>
                          </w:rPr>
                          <m:t>x</m:t>
                        </m:r>
                      </m:e>
                      <m:sup>
                        <m:r>
                          <m:rPr>
                            <m:sty m:val="p"/>
                          </m:rPr>
                          <w:rPr>
                            <w:rFonts w:ascii="Cambria Math" w:hAnsi="Cambria Math"/>
                            <w:sz w:val="36"/>
                            <w:szCs w:val="36"/>
                          </w:rPr>
                          <m:t>3</m:t>
                        </m:r>
                      </m:sup>
                    </m:sSup>
                  </m:den>
                </m:f>
              </m:oMath>
            </m:oMathPara>
          </w:p>
        </w:tc>
      </w:tr>
      <w:bookmarkEnd w:id="1"/>
    </w:tbl>
    <w:p w14:paraId="7EB82B8F" w14:textId="77777777" w:rsidR="00097F02" w:rsidRDefault="00097F02">
      <w:pPr>
        <w:suppressAutoHyphens w:val="0"/>
        <w:spacing w:after="0" w:line="276" w:lineRule="auto"/>
        <w:sectPr w:rsidR="00097F02" w:rsidSect="00097F02">
          <w:pgSz w:w="11900" w:h="16840"/>
          <w:pgMar w:top="1134" w:right="1134" w:bottom="1134" w:left="1134" w:header="709" w:footer="709" w:gutter="0"/>
          <w:cols w:space="708"/>
          <w:docGrid w:linePitch="360"/>
        </w:sectPr>
      </w:pPr>
    </w:p>
    <w:p w14:paraId="472FFF32" w14:textId="77777777" w:rsidR="0006692C" w:rsidRDefault="0006692C" w:rsidP="0006692C">
      <w:pPr>
        <w:pStyle w:val="Heading2"/>
        <w:rPr>
          <w:rStyle w:val="Heading2Char"/>
        </w:rPr>
      </w:pPr>
      <w:bookmarkStart w:id="2" w:name="_Appendix_B"/>
      <w:bookmarkEnd w:id="2"/>
      <w:r>
        <w:lastRenderedPageBreak/>
        <w:t xml:space="preserve">Appendix B </w:t>
      </w:r>
    </w:p>
    <w:p w14:paraId="175E0B57" w14:textId="77777777" w:rsidR="0006692C" w:rsidRDefault="0006692C" w:rsidP="0006692C">
      <w:pPr>
        <w:pStyle w:val="Heading3"/>
      </w:pPr>
      <w:r>
        <w:t>Tarsia</w:t>
      </w:r>
    </w:p>
    <w:p w14:paraId="0DE5CAD8" w14:textId="77777777" w:rsidR="0006692C" w:rsidRPr="002B7644" w:rsidRDefault="0006692C" w:rsidP="0006692C">
      <w:r w:rsidRPr="00C70536">
        <w:rPr>
          <w:noProof/>
        </w:rPr>
        <w:drawing>
          <wp:inline distT="0" distB="0" distL="0" distR="0" wp14:anchorId="73EB36D2" wp14:editId="185CC50C">
            <wp:extent cx="6381169" cy="5862955"/>
            <wp:effectExtent l="0" t="0" r="635" b="4445"/>
            <wp:docPr id="1418618640" name="Picture 1" descr="Tarsi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18640" name="Picture 1" descr="Tarsia puzzle."/>
                    <pic:cNvPicPr/>
                  </pic:nvPicPr>
                  <pic:blipFill>
                    <a:blip r:embed="rId23"/>
                    <a:stretch>
                      <a:fillRect/>
                    </a:stretch>
                  </pic:blipFill>
                  <pic:spPr>
                    <a:xfrm>
                      <a:off x="0" y="0"/>
                      <a:ext cx="6401153" cy="5881316"/>
                    </a:xfrm>
                    <a:prstGeom prst="rect">
                      <a:avLst/>
                    </a:prstGeom>
                  </pic:spPr>
                </pic:pic>
              </a:graphicData>
            </a:graphic>
          </wp:inline>
        </w:drawing>
      </w:r>
    </w:p>
    <w:p w14:paraId="6BEAB8EB" w14:textId="500D546C" w:rsidR="0006692C" w:rsidRPr="0006692C" w:rsidRDefault="0006692C">
      <w:pPr>
        <w:suppressAutoHyphens w:val="0"/>
        <w:spacing w:after="0" w:line="276" w:lineRule="auto"/>
      </w:pPr>
      <w:r>
        <w:br w:type="page"/>
      </w:r>
    </w:p>
    <w:p w14:paraId="131D1318" w14:textId="03B5AE41" w:rsidR="008547F9" w:rsidRDefault="008547F9" w:rsidP="008547F9">
      <w:pPr>
        <w:pStyle w:val="Heading2"/>
        <w:rPr>
          <w:rStyle w:val="Heading2Char"/>
        </w:rPr>
      </w:pPr>
      <w:bookmarkStart w:id="3" w:name="_Appendix_C_1"/>
      <w:bookmarkEnd w:id="3"/>
      <w:r>
        <w:lastRenderedPageBreak/>
        <w:t xml:space="preserve">Appendix </w:t>
      </w:r>
      <w:r w:rsidR="0006692C">
        <w:t>C</w:t>
      </w:r>
      <w:r>
        <w:t xml:space="preserve"> </w:t>
      </w:r>
    </w:p>
    <w:p w14:paraId="5D7236F0" w14:textId="435163FB" w:rsidR="008547F9" w:rsidRPr="00B27C56" w:rsidRDefault="006B6120" w:rsidP="008547F9">
      <w:pPr>
        <w:pStyle w:val="Heading3"/>
      </w:pPr>
      <w:r>
        <w:t>Reference sheet</w:t>
      </w:r>
    </w:p>
    <w:tbl>
      <w:tblPr>
        <w:tblStyle w:val="TableGrid"/>
        <w:tblW w:w="0" w:type="auto"/>
        <w:tblLook w:val="04A0" w:firstRow="1" w:lastRow="0" w:firstColumn="1" w:lastColumn="0" w:noHBand="0" w:noVBand="1"/>
        <w:tblDescription w:val="Empty cells for students to write when to use each rule and provide examples of each. "/>
      </w:tblPr>
      <w:tblGrid>
        <w:gridCol w:w="4811"/>
        <w:gridCol w:w="4811"/>
      </w:tblGrid>
      <w:tr w:rsidR="000932FC" w14:paraId="42E130EA" w14:textId="77777777" w:rsidTr="00F623BA">
        <w:trPr>
          <w:trHeight w:val="5669"/>
        </w:trPr>
        <w:tc>
          <w:tcPr>
            <w:tcW w:w="4811" w:type="dxa"/>
          </w:tcPr>
          <w:p w14:paraId="588BE870" w14:textId="70F18F09" w:rsidR="005E3592" w:rsidRPr="005E3592" w:rsidRDefault="001726E4" w:rsidP="005E3592">
            <w:pPr>
              <w:tabs>
                <w:tab w:val="left" w:pos="3432"/>
              </w:tabs>
            </w:pPr>
            <w:r>
              <w:rPr>
                <w:noProof/>
              </w:rPr>
              <mc:AlternateContent>
                <mc:Choice Requires="wps">
                  <w:drawing>
                    <wp:anchor distT="0" distB="0" distL="114300" distR="114300" simplePos="0" relativeHeight="251658244" behindDoc="0" locked="0" layoutInCell="1" allowOverlap="1" wp14:anchorId="54896932" wp14:editId="30A83430">
                      <wp:simplePos x="0" y="0"/>
                      <wp:positionH relativeFrom="column">
                        <wp:posOffset>1028065</wp:posOffset>
                      </wp:positionH>
                      <wp:positionV relativeFrom="paragraph">
                        <wp:posOffset>2367915</wp:posOffset>
                      </wp:positionV>
                      <wp:extent cx="428625" cy="781050"/>
                      <wp:effectExtent l="38100" t="38100" r="47625" b="19050"/>
                      <wp:wrapNone/>
                      <wp:docPr id="193881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28625" cy="781050"/>
                              </a:xfrm>
                              <a:prstGeom prst="straightConnector1">
                                <a:avLst/>
                              </a:prstGeom>
                              <a:ln w="762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BF0D31" id="_x0000_t32" coordsize="21600,21600" o:spt="32" o:oned="t" path="m,l21600,21600e" filled="f">
                      <v:path arrowok="t" fillok="f" o:connecttype="none"/>
                      <o:lock v:ext="edit" shapetype="t"/>
                    </v:shapetype>
                    <v:shape id="Straight Arrow Connector 1" o:spid="_x0000_s1026" type="#_x0000_t32" alt="&quot;&quot;" style="position:absolute;margin-left:80.95pt;margin-top:186.45pt;width:33.75pt;height:61.5pt;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" strokecolor="#7030a0" strokeweight="6pt">
                      <v:stroke endarrow="block" joinstyle="miter"/>
                    </v:shape>
                  </w:pict>
                </mc:Fallback>
              </mc:AlternateContent>
            </w:r>
            <w:r>
              <w:rPr>
                <w:noProof/>
              </w:rPr>
              <mc:AlternateContent>
                <mc:Choice Requires="wps">
                  <w:drawing>
                    <wp:anchor distT="0" distB="0" distL="114300" distR="114300" simplePos="0" relativeHeight="251658245" behindDoc="0" locked="0" layoutInCell="1" allowOverlap="1" wp14:anchorId="0758F010" wp14:editId="3FE6E7A2">
                      <wp:simplePos x="0" y="0"/>
                      <wp:positionH relativeFrom="column">
                        <wp:posOffset>1547445</wp:posOffset>
                      </wp:positionH>
                      <wp:positionV relativeFrom="paragraph">
                        <wp:posOffset>2963856</wp:posOffset>
                      </wp:positionV>
                      <wp:extent cx="2849024" cy="350520"/>
                      <wp:effectExtent l="19050" t="19050" r="27940" b="11430"/>
                      <wp:wrapNone/>
                      <wp:docPr id="38682547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9024" cy="350520"/>
                              </a:xfrm>
                              <a:prstGeom prst="rect">
                                <a:avLst/>
                              </a:prstGeom>
                              <a:noFill/>
                              <a:ln w="2857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7C2D9" id="Rectangle 2" o:spid="_x0000_s1026" alt="&quot;&quot;" style="position:absolute;margin-left:121.85pt;margin-top:233.35pt;width:224.35pt;height:27.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" filled="f" strokecolor="#7030a0" strokeweight="2.25pt"/>
                  </w:pict>
                </mc:Fallback>
              </mc:AlternateContent>
            </w:r>
            <w:r>
              <w:rPr>
                <w:noProof/>
              </w:rPr>
              <mc:AlternateContent>
                <mc:Choice Requires="wps">
                  <w:drawing>
                    <wp:anchor distT="0" distB="0" distL="114300" distR="114300" simplePos="0" relativeHeight="251658246" behindDoc="0" locked="0" layoutInCell="1" allowOverlap="1" wp14:anchorId="3FA317A4" wp14:editId="185115A9">
                      <wp:simplePos x="0" y="0"/>
                      <wp:positionH relativeFrom="column">
                        <wp:posOffset>1543416</wp:posOffset>
                      </wp:positionH>
                      <wp:positionV relativeFrom="paragraph">
                        <wp:posOffset>3362647</wp:posOffset>
                      </wp:positionV>
                      <wp:extent cx="2840574" cy="427355"/>
                      <wp:effectExtent l="19050" t="19050" r="17145" b="10795"/>
                      <wp:wrapNone/>
                      <wp:docPr id="6705238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0574" cy="4273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6DB7" id="Rectangle 2" o:spid="_x0000_s1026" alt="&quot;&quot;" style="position:absolute;margin-left:121.55pt;margin-top:264.8pt;width:223.65pt;height:33.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" filled="f" strokecolor="red" strokeweight="2.25pt"/>
                  </w:pict>
                </mc:Fallback>
              </mc:AlternateContent>
            </w:r>
            <w:r w:rsidR="00D151A8" w:rsidRPr="000932FC">
              <w:rPr>
                <w:noProof/>
              </w:rPr>
              <w:drawing>
                <wp:anchor distT="0" distB="0" distL="114300" distR="114300" simplePos="0" relativeHeight="251658240" behindDoc="0" locked="0" layoutInCell="1" allowOverlap="1" wp14:anchorId="4C709070" wp14:editId="396E32F2">
                  <wp:simplePos x="0" y="0"/>
                  <wp:positionH relativeFrom="column">
                    <wp:posOffset>1551305</wp:posOffset>
                  </wp:positionH>
                  <wp:positionV relativeFrom="paragraph">
                    <wp:posOffset>2336800</wp:posOffset>
                  </wp:positionV>
                  <wp:extent cx="2874710" cy="2667000"/>
                  <wp:effectExtent l="0" t="0" r="1905" b="0"/>
                  <wp:wrapNone/>
                  <wp:docPr id="1405669896" name="Picture 1" descr="Differentiation rules from reference shee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69896" name="Picture 1" descr="Differentiation rules from reference sheet. ">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874710" cy="2667000"/>
                          </a:xfrm>
                          <a:prstGeom prst="rect">
                            <a:avLst/>
                          </a:prstGeom>
                        </pic:spPr>
                      </pic:pic>
                    </a:graphicData>
                  </a:graphic>
                  <wp14:sizeRelH relativeFrom="page">
                    <wp14:pctWidth>0</wp14:pctWidth>
                  </wp14:sizeRelH>
                  <wp14:sizeRelV relativeFrom="page">
                    <wp14:pctHeight>0</wp14:pctHeight>
                  </wp14:sizeRelV>
                </wp:anchor>
              </w:drawing>
            </w:r>
            <w:r w:rsidR="005E3592">
              <w:tab/>
            </w:r>
          </w:p>
        </w:tc>
        <w:tc>
          <w:tcPr>
            <w:tcW w:w="4811" w:type="dxa"/>
          </w:tcPr>
          <w:p w14:paraId="0A60E942" w14:textId="25E9B7BA" w:rsidR="000932FC" w:rsidRDefault="001726E4">
            <w:pPr>
              <w:suppressAutoHyphens w:val="0"/>
              <w:spacing w:after="0" w:line="276" w:lineRule="auto"/>
            </w:pPr>
            <w:r>
              <w:rPr>
                <w:noProof/>
              </w:rPr>
              <mc:AlternateContent>
                <mc:Choice Requires="wps">
                  <w:drawing>
                    <wp:anchor distT="0" distB="0" distL="114300" distR="114300" simplePos="0" relativeHeight="251658242" behindDoc="0" locked="0" layoutInCell="1" allowOverlap="1" wp14:anchorId="368F2C00" wp14:editId="3BBC6B4E">
                      <wp:simplePos x="0" y="0"/>
                      <wp:positionH relativeFrom="column">
                        <wp:posOffset>1416413</wp:posOffset>
                      </wp:positionH>
                      <wp:positionV relativeFrom="paragraph">
                        <wp:posOffset>2491920</wp:posOffset>
                      </wp:positionV>
                      <wp:extent cx="785865" cy="985472"/>
                      <wp:effectExtent l="38100" t="38100" r="52705" b="24765"/>
                      <wp:wrapNone/>
                      <wp:docPr id="702249090"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85865" cy="98547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5D13A" id="Straight Arrow Connector 1" o:spid="_x0000_s1026" type="#_x0000_t32" alt="&quot;&quot;" style="position:absolute;margin-left:111.55pt;margin-top:196.2pt;width:61.9pt;height:77.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" strokecolor="red" strokeweight="6pt">
                      <v:stroke endarrow="block" joinstyle="miter"/>
                    </v:shape>
                  </w:pict>
                </mc:Fallback>
              </mc:AlternateContent>
            </w:r>
          </w:p>
        </w:tc>
      </w:tr>
      <w:tr w:rsidR="000932FC" w14:paraId="6381CAA3" w14:textId="77777777" w:rsidTr="00F623BA">
        <w:trPr>
          <w:trHeight w:val="5669"/>
        </w:trPr>
        <w:tc>
          <w:tcPr>
            <w:tcW w:w="4811" w:type="dxa"/>
          </w:tcPr>
          <w:p w14:paraId="541E53BA" w14:textId="555C344E" w:rsidR="000932FC" w:rsidRDefault="001726E4">
            <w:pPr>
              <w:suppressAutoHyphens w:val="0"/>
              <w:spacing w:after="0" w:line="276" w:lineRule="auto"/>
            </w:pPr>
            <w:r>
              <w:rPr>
                <w:noProof/>
              </w:rPr>
              <mc:AlternateContent>
                <mc:Choice Requires="wps">
                  <w:drawing>
                    <wp:anchor distT="0" distB="0" distL="114300" distR="114300" simplePos="0" relativeHeight="251658247" behindDoc="0" locked="0" layoutInCell="1" allowOverlap="1" wp14:anchorId="2EE45FE4" wp14:editId="466D692D">
                      <wp:simplePos x="0" y="0"/>
                      <wp:positionH relativeFrom="column">
                        <wp:posOffset>1543416</wp:posOffset>
                      </wp:positionH>
                      <wp:positionV relativeFrom="paragraph">
                        <wp:posOffset>239865</wp:posOffset>
                      </wp:positionV>
                      <wp:extent cx="2849024" cy="417830"/>
                      <wp:effectExtent l="19050" t="19050" r="27940" b="20320"/>
                      <wp:wrapNone/>
                      <wp:docPr id="64730774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9024" cy="417830"/>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99232" id="Rectangle 2" o:spid="_x0000_s1026" alt="&quot;&quot;" style="position:absolute;margin-left:121.55pt;margin-top:18.9pt;width:224.35pt;height:3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" filled="f" strokecolor="#0070c0" strokeweight="2.25pt"/>
                  </w:pict>
                </mc:Fallback>
              </mc:AlternateContent>
            </w:r>
            <w:r>
              <w:rPr>
                <w:noProof/>
              </w:rPr>
              <mc:AlternateContent>
                <mc:Choice Requires="wps">
                  <w:drawing>
                    <wp:anchor distT="0" distB="0" distL="114300" distR="114300" simplePos="0" relativeHeight="251658248" behindDoc="0" locked="0" layoutInCell="1" allowOverlap="1" wp14:anchorId="58661F6D" wp14:editId="6E68B504">
                      <wp:simplePos x="0" y="0"/>
                      <wp:positionH relativeFrom="column">
                        <wp:posOffset>1543416</wp:posOffset>
                      </wp:positionH>
                      <wp:positionV relativeFrom="paragraph">
                        <wp:posOffset>719220</wp:posOffset>
                      </wp:positionV>
                      <wp:extent cx="2840574" cy="632460"/>
                      <wp:effectExtent l="19050" t="19050" r="17145" b="15240"/>
                      <wp:wrapNone/>
                      <wp:docPr id="43856798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40574" cy="632460"/>
                              </a:xfrm>
                              <a:prstGeom prst="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F8A98" id="Rectangle 2" o:spid="_x0000_s1026" alt="&quot;&quot;" style="position:absolute;margin-left:121.55pt;margin-top:56.65pt;width:223.65pt;height:49.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" filled="f" strokecolor="#00b050" strokeweight="2.25pt"/>
                  </w:pict>
                </mc:Fallback>
              </mc:AlternateContent>
            </w:r>
            <w:r w:rsidR="003467E1">
              <w:rPr>
                <w:noProof/>
              </w:rPr>
              <mc:AlternateContent>
                <mc:Choice Requires="wps">
                  <w:drawing>
                    <wp:anchor distT="0" distB="0" distL="114300" distR="114300" simplePos="0" relativeHeight="251658243" behindDoc="0" locked="0" layoutInCell="1" allowOverlap="1" wp14:anchorId="04B5B1A7" wp14:editId="41F55A35">
                      <wp:simplePos x="0" y="0"/>
                      <wp:positionH relativeFrom="column">
                        <wp:posOffset>722630</wp:posOffset>
                      </wp:positionH>
                      <wp:positionV relativeFrom="paragraph">
                        <wp:posOffset>997585</wp:posOffset>
                      </wp:positionV>
                      <wp:extent cx="790575" cy="476250"/>
                      <wp:effectExtent l="38100" t="38100" r="28575" b="38100"/>
                      <wp:wrapNone/>
                      <wp:docPr id="16595867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90575" cy="476250"/>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223C3" id="Straight Arrow Connector 1" o:spid="_x0000_s1026" type="#_x0000_t32" alt="&quot;&quot;" style="position:absolute;margin-left:56.9pt;margin-top:78.55pt;width:62.25pt;height:3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" strokecolor="#00b050" strokeweight="6pt">
                      <v:stroke endarrow="block" joinstyle="miter"/>
                    </v:shape>
                  </w:pict>
                </mc:Fallback>
              </mc:AlternateContent>
            </w:r>
          </w:p>
        </w:tc>
        <w:tc>
          <w:tcPr>
            <w:tcW w:w="4811" w:type="dxa"/>
          </w:tcPr>
          <w:p w14:paraId="2A7EF4CB" w14:textId="6DCBA497" w:rsidR="000932FC" w:rsidRDefault="001726E4">
            <w:pPr>
              <w:suppressAutoHyphens w:val="0"/>
              <w:spacing w:after="0" w:line="276" w:lineRule="auto"/>
            </w:pPr>
            <w:r>
              <w:rPr>
                <w:noProof/>
              </w:rPr>
              <mc:AlternateContent>
                <mc:Choice Requires="wps">
                  <w:drawing>
                    <wp:anchor distT="0" distB="0" distL="114300" distR="114300" simplePos="0" relativeHeight="251658241" behindDoc="0" locked="0" layoutInCell="1" allowOverlap="1" wp14:anchorId="3D7A3D59" wp14:editId="7C92718D">
                      <wp:simplePos x="0" y="0"/>
                      <wp:positionH relativeFrom="column">
                        <wp:posOffset>1423765</wp:posOffset>
                      </wp:positionH>
                      <wp:positionV relativeFrom="paragraph">
                        <wp:posOffset>449755</wp:posOffset>
                      </wp:positionV>
                      <wp:extent cx="1028700" cy="1009650"/>
                      <wp:effectExtent l="38100" t="38100" r="38100" b="38100"/>
                      <wp:wrapNone/>
                      <wp:docPr id="58175587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28700" cy="10096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D8996" id="Straight Arrow Connector 1" o:spid="_x0000_s1026" type="#_x0000_t32" alt="&quot;&quot;" style="position:absolute;margin-left:112.1pt;margin-top:35.4pt;width:81pt;height:7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" strokecolor="#4472c4 [3204]" strokeweight="6pt">
                      <v:stroke endarrow="block" joinstyle="miter"/>
                    </v:shape>
                  </w:pict>
                </mc:Fallback>
              </mc:AlternateContent>
            </w:r>
          </w:p>
        </w:tc>
      </w:tr>
    </w:tbl>
    <w:p w14:paraId="1D784F0C" w14:textId="1EE3D841" w:rsidR="008547F9" w:rsidRDefault="008547F9">
      <w:pPr>
        <w:suppressAutoHyphens w:val="0"/>
        <w:spacing w:after="0" w:line="276" w:lineRule="auto"/>
      </w:pPr>
      <w:r>
        <w:br w:type="page"/>
      </w:r>
    </w:p>
    <w:p w14:paraId="7B256F4F" w14:textId="250D59CE" w:rsidR="008547F9" w:rsidRDefault="008547F9" w:rsidP="008547F9">
      <w:pPr>
        <w:pStyle w:val="Heading2"/>
        <w:rPr>
          <w:rStyle w:val="Heading2Char"/>
        </w:rPr>
      </w:pPr>
      <w:bookmarkStart w:id="4" w:name="_Appendix_C"/>
      <w:bookmarkEnd w:id="4"/>
      <w:r>
        <w:lastRenderedPageBreak/>
        <w:t xml:space="preserve">Appendix </w:t>
      </w:r>
      <w:r w:rsidR="00E50603">
        <w:t>D</w:t>
      </w:r>
      <w:r>
        <w:t xml:space="preserve"> </w:t>
      </w:r>
    </w:p>
    <w:p w14:paraId="662C24A8" w14:textId="4A1F4A02" w:rsidR="008547F9" w:rsidRPr="00B27C56" w:rsidRDefault="00CD4A5B" w:rsidP="008547F9">
      <w:pPr>
        <w:pStyle w:val="Heading3"/>
      </w:pPr>
      <w:r>
        <w:t>HSC</w:t>
      </w:r>
      <w:r w:rsidR="000E612E">
        <w:t>-</w:t>
      </w:r>
      <w:r>
        <w:t>style questions</w:t>
      </w:r>
    </w:p>
    <w:p w14:paraId="46BCAE8C" w14:textId="16ACDC4D" w:rsidR="0088038E" w:rsidRPr="00834913" w:rsidRDefault="0088038E" w:rsidP="00581BF9">
      <w:pPr>
        <w:pStyle w:val="ListNumber"/>
        <w:numPr>
          <w:ilvl w:val="0"/>
          <w:numId w:val="7"/>
        </w:numPr>
        <w:spacing w:before="120"/>
        <w:rPr>
          <w:lang w:eastAsia="en-AU"/>
        </w:rPr>
      </w:pPr>
      <w:r w:rsidRPr="00834913">
        <w:rPr>
          <w:lang w:eastAsia="en-AU"/>
        </w:rPr>
        <w:t>A curve is defined by</w:t>
      </w:r>
    </w:p>
    <w:p w14:paraId="4F81121E" w14:textId="1E561732" w:rsidR="0088038E" w:rsidRDefault="0088038E" w:rsidP="0088038E">
      <w:pPr>
        <w:suppressAutoHyphens w:val="0"/>
        <w:spacing w:before="0" w:after="0" w:line="240" w:lineRule="auto"/>
        <w:rPr>
          <w:rFonts w:eastAsia="Times New Roman"/>
          <w:sz w:val="24"/>
          <w:lang w:eastAsia="en-AU"/>
        </w:rPr>
      </w:pPr>
      <m:oMathPara>
        <m:oMath>
          <m:r>
            <w:rPr>
              <w:rFonts w:ascii="Cambria Math" w:eastAsia="Times New Roman" w:hAnsi="Cambria Math"/>
              <w:sz w:val="24"/>
              <w:lang w:eastAsia="en-AU"/>
            </w:rPr>
            <m:t>y=</m:t>
          </m:r>
          <m:d>
            <m:dPr>
              <m:ctrlPr>
                <w:rPr>
                  <w:rFonts w:ascii="Cambria Math" w:eastAsia="Times New Roman" w:hAnsi="Cambria Math"/>
                  <w:i/>
                  <w:sz w:val="24"/>
                  <w:lang w:eastAsia="en-AU"/>
                </w:rPr>
              </m:ctrlPr>
            </m:dPr>
            <m:e>
              <m:sSup>
                <m:sSupPr>
                  <m:ctrlPr>
                    <w:rPr>
                      <w:rFonts w:ascii="Cambria Math" w:eastAsia="Times New Roman" w:hAnsi="Cambria Math"/>
                      <w:i/>
                      <w:sz w:val="24"/>
                      <w:lang w:eastAsia="en-AU"/>
                    </w:rPr>
                  </m:ctrlPr>
                </m:sSupPr>
                <m:e>
                  <m:r>
                    <w:rPr>
                      <w:rFonts w:ascii="Cambria Math" w:eastAsia="Times New Roman" w:hAnsi="Cambria Math"/>
                      <w:sz w:val="24"/>
                      <w:lang w:eastAsia="en-AU"/>
                    </w:rPr>
                    <m:t>x</m:t>
                  </m:r>
                </m:e>
                <m:sup>
                  <m:r>
                    <w:rPr>
                      <w:rFonts w:ascii="Cambria Math" w:eastAsia="Times New Roman" w:hAnsi="Cambria Math"/>
                      <w:sz w:val="24"/>
                      <w:lang w:eastAsia="en-AU"/>
                    </w:rPr>
                    <m:t>2</m:t>
                  </m:r>
                </m:sup>
              </m:sSup>
              <m:r>
                <w:rPr>
                  <w:rFonts w:ascii="Cambria Math" w:eastAsia="Times New Roman" w:hAnsi="Cambria Math"/>
                  <w:sz w:val="24"/>
                  <w:lang w:eastAsia="en-AU"/>
                </w:rPr>
                <m:t>+1</m:t>
              </m:r>
            </m:e>
          </m:d>
          <m:d>
            <m:dPr>
              <m:ctrlPr>
                <w:rPr>
                  <w:rFonts w:ascii="Cambria Math" w:eastAsia="Times New Roman" w:hAnsi="Cambria Math"/>
                  <w:i/>
                  <w:sz w:val="24"/>
                  <w:lang w:eastAsia="en-AU"/>
                </w:rPr>
              </m:ctrlPr>
            </m:dPr>
            <m:e>
              <m:r>
                <w:rPr>
                  <w:rFonts w:ascii="Cambria Math" w:eastAsia="Times New Roman" w:hAnsi="Cambria Math"/>
                  <w:sz w:val="24"/>
                  <w:lang w:eastAsia="en-AU"/>
                </w:rPr>
                <m:t>x-1</m:t>
              </m:r>
            </m:e>
          </m:d>
          <m:r>
            <m:rPr>
              <m:sty m:val="p"/>
            </m:rPr>
            <w:rPr>
              <w:rFonts w:ascii="Cambria Math" w:hAnsi="Cambria Math"/>
              <w:lang w:eastAsia="en-AU"/>
            </w:rPr>
            <m:t>.</m:t>
          </m:r>
        </m:oMath>
      </m:oMathPara>
    </w:p>
    <w:p w14:paraId="25A0D9E6" w14:textId="73AF338E" w:rsidR="0088038E" w:rsidRDefault="0088038E" w:rsidP="0088038E">
      <w:pPr>
        <w:pStyle w:val="ListNumber2"/>
        <w:numPr>
          <w:ilvl w:val="0"/>
          <w:numId w:val="0"/>
        </w:numPr>
        <w:ind w:left="1134" w:hanging="567"/>
        <w:rPr>
          <w:lang w:eastAsia="en-AU"/>
        </w:rPr>
      </w:pPr>
      <w:r w:rsidRPr="00834913">
        <w:rPr>
          <w:lang w:eastAsia="en-AU"/>
        </w:rPr>
        <w:t xml:space="preserve">The tangent to the curve </w:t>
      </w:r>
      <w:r w:rsidR="00706EA8" w:rsidRPr="00834913">
        <w:rPr>
          <w:lang w:eastAsia="en-AU"/>
        </w:rPr>
        <w:t>at certain point</w:t>
      </w:r>
      <w:r w:rsidR="00706EA8">
        <w:rPr>
          <w:lang w:eastAsia="en-AU"/>
        </w:rPr>
        <w:t>s</w:t>
      </w:r>
      <w:r w:rsidR="00706EA8" w:rsidRPr="00834913">
        <w:rPr>
          <w:lang w:eastAsia="en-AU"/>
        </w:rPr>
        <w:t xml:space="preserve"> </w:t>
      </w:r>
      <w:r w:rsidRPr="00834913">
        <w:rPr>
          <w:lang w:eastAsia="en-AU"/>
        </w:rPr>
        <w:t xml:space="preserve">is parallel to the line </w:t>
      </w:r>
      <m:oMath>
        <m:r>
          <w:rPr>
            <w:rFonts w:ascii="Cambria Math" w:hAnsi="Cambria Math"/>
            <w:lang w:eastAsia="en-AU"/>
          </w:rPr>
          <m:t>y=2x+5</m:t>
        </m:r>
      </m:oMath>
      <w:r w:rsidRPr="00834913">
        <w:rPr>
          <w:lang w:eastAsia="en-AU"/>
        </w:rPr>
        <w:t xml:space="preserve">. </w:t>
      </w:r>
    </w:p>
    <w:p w14:paraId="2586498D" w14:textId="5BA8CBDA" w:rsidR="006D7294" w:rsidRPr="00CC0697" w:rsidRDefault="0088038E" w:rsidP="00631116">
      <w:pPr>
        <w:pStyle w:val="ListNumber2"/>
        <w:numPr>
          <w:ilvl w:val="0"/>
          <w:numId w:val="0"/>
        </w:numPr>
        <w:ind w:left="1134" w:hanging="567"/>
        <w:rPr>
          <w:lang w:eastAsia="en-AU"/>
        </w:rPr>
      </w:pPr>
      <w:r w:rsidRPr="00834913">
        <w:rPr>
          <w:lang w:eastAsia="en-AU"/>
        </w:rPr>
        <w:t>Find the coordinates of th</w:t>
      </w:r>
      <w:r w:rsidR="00A073B3">
        <w:rPr>
          <w:lang w:eastAsia="en-AU"/>
        </w:rPr>
        <w:t>ese</w:t>
      </w:r>
      <w:r w:rsidRPr="00834913">
        <w:rPr>
          <w:lang w:eastAsia="en-AU"/>
        </w:rPr>
        <w:t xml:space="preserve"> point</w:t>
      </w:r>
      <w:r w:rsidR="00A073B3">
        <w:rPr>
          <w:lang w:eastAsia="en-AU"/>
        </w:rPr>
        <w:t>s</w:t>
      </w:r>
      <w:r w:rsidRPr="00834913">
        <w:rPr>
          <w:lang w:eastAsia="en-AU"/>
        </w:rPr>
        <w:t>.</w:t>
      </w:r>
    </w:p>
    <w:p w14:paraId="7477E64A" w14:textId="77777777" w:rsidR="0047205C" w:rsidRPr="0047205C" w:rsidRDefault="0047205C" w:rsidP="00581BF9">
      <w:pPr>
        <w:pStyle w:val="ListNumber"/>
        <w:numPr>
          <w:ilvl w:val="0"/>
          <w:numId w:val="7"/>
        </w:numPr>
        <w:suppressAutoHyphens w:val="0"/>
        <w:spacing w:before="120" w:line="240" w:lineRule="auto"/>
        <w:rPr>
          <w:lang w:eastAsia="en-AU"/>
        </w:rPr>
      </w:pPr>
      <w:r w:rsidRPr="0047205C">
        <w:rPr>
          <w:lang w:eastAsia="en-AU"/>
        </w:rPr>
        <w:t xml:space="preserve">A </w:t>
      </w:r>
      <w:r w:rsidRPr="00D146CA">
        <w:rPr>
          <w:rFonts w:eastAsia="Times New Roman"/>
          <w:szCs w:val="22"/>
          <w:lang w:eastAsia="en-AU"/>
        </w:rPr>
        <w:t>curve</w:t>
      </w:r>
      <w:r w:rsidRPr="0047205C">
        <w:rPr>
          <w:lang w:eastAsia="en-AU"/>
        </w:rPr>
        <w:t xml:space="preserve"> is defined by</w:t>
      </w:r>
    </w:p>
    <w:p w14:paraId="4591FC9B" w14:textId="04054B3C" w:rsidR="00BF6D42" w:rsidRPr="00BF6D42" w:rsidRDefault="00010423" w:rsidP="006D7294">
      <w:pPr>
        <w:pStyle w:val="ListNumber2"/>
        <w:numPr>
          <w:ilvl w:val="0"/>
          <w:numId w:val="0"/>
        </w:numPr>
        <w:spacing w:before="0"/>
        <w:ind w:left="1134"/>
        <w:rPr>
          <w:rFonts w:eastAsiaTheme="minorEastAsia"/>
          <w:lang w:eastAsia="en-AU"/>
        </w:rPr>
      </w:pPr>
      <m:oMathPara>
        <m:oMath>
          <m:r>
            <w:rPr>
              <w:rFonts w:ascii="Cambria Math" w:hAnsi="Cambria Math"/>
              <w:lang w:eastAsia="en-AU"/>
            </w:rPr>
            <m:t>y=</m:t>
          </m:r>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w:rPr>
              <w:rFonts w:ascii="Cambria Math" w:hAnsi="Cambria Math"/>
              <w:lang w:eastAsia="en-AU"/>
            </w:rPr>
            <m:t>.</m:t>
          </m:r>
        </m:oMath>
      </m:oMathPara>
    </w:p>
    <w:p w14:paraId="7C512C98" w14:textId="6F73B071" w:rsidR="00BC0C3E" w:rsidRDefault="0047205C" w:rsidP="00D146CA">
      <w:pPr>
        <w:pStyle w:val="ListNumber2"/>
        <w:numPr>
          <w:ilvl w:val="0"/>
          <w:numId w:val="0"/>
        </w:numPr>
        <w:ind w:left="567"/>
        <w:rPr>
          <w:lang w:eastAsia="en-AU"/>
        </w:rPr>
      </w:pPr>
      <w:r w:rsidRPr="0047205C">
        <w:rPr>
          <w:lang w:eastAsia="en-AU"/>
        </w:rPr>
        <w:t xml:space="preserve">Find the gradient of the </w:t>
      </w:r>
      <w:r w:rsidRPr="00DA30A2">
        <w:rPr>
          <w:lang w:eastAsia="en-AU"/>
        </w:rPr>
        <w:t>tangent</w:t>
      </w:r>
      <w:r w:rsidRPr="0047205C">
        <w:rPr>
          <w:lang w:eastAsia="en-AU"/>
        </w:rPr>
        <w:t xml:space="preserve"> to the curve at </w:t>
      </w:r>
      <m:oMath>
        <m:r>
          <w:rPr>
            <w:rFonts w:ascii="Cambria Math" w:hAnsi="Cambria Math"/>
            <w:lang w:eastAsia="en-AU"/>
          </w:rPr>
          <m:t>x = 1</m:t>
        </m:r>
      </m:oMath>
      <w:r w:rsidR="00A57200">
        <w:rPr>
          <w:lang w:eastAsia="en-AU"/>
        </w:rPr>
        <w:t>.</w:t>
      </w:r>
    </w:p>
    <w:p w14:paraId="6E136B39" w14:textId="77777777" w:rsidR="0059348A" w:rsidRPr="00CC0697" w:rsidRDefault="0059348A" w:rsidP="00581BF9">
      <w:pPr>
        <w:pStyle w:val="ListNumber"/>
        <w:numPr>
          <w:ilvl w:val="0"/>
          <w:numId w:val="7"/>
        </w:numPr>
        <w:suppressAutoHyphens w:val="0"/>
        <w:spacing w:before="120" w:line="240" w:lineRule="auto"/>
        <w:rPr>
          <w:rFonts w:eastAsia="Times New Roman"/>
          <w:szCs w:val="22"/>
          <w:lang w:eastAsia="en-AU"/>
        </w:rPr>
      </w:pPr>
      <w:r w:rsidRPr="00CC0697">
        <w:rPr>
          <w:rFonts w:eastAsia="Times New Roman"/>
          <w:szCs w:val="22"/>
          <w:lang w:eastAsia="en-AU"/>
        </w:rPr>
        <w:t>For the curve</w:t>
      </w:r>
    </w:p>
    <w:p w14:paraId="7A056B2E" w14:textId="77777777" w:rsidR="0059348A" w:rsidRPr="00CC0697" w:rsidRDefault="0059348A" w:rsidP="00323325">
      <w:pPr>
        <w:pStyle w:val="ListNumber"/>
        <w:numPr>
          <w:ilvl w:val="0"/>
          <w:numId w:val="0"/>
        </w:numPr>
        <w:suppressAutoHyphens w:val="0"/>
        <w:spacing w:before="0" w:after="0" w:line="240" w:lineRule="auto"/>
        <w:ind w:left="567"/>
        <w:rPr>
          <w:rFonts w:eastAsia="Times New Roman"/>
          <w:szCs w:val="22"/>
          <w:lang w:eastAsia="en-AU"/>
        </w:rPr>
      </w:pPr>
      <m:oMathPara>
        <m:oMath>
          <m:r>
            <w:rPr>
              <w:rFonts w:ascii="Cambria Math" w:eastAsia="Times New Roman" w:hAnsi="Cambria Math"/>
              <w:szCs w:val="22"/>
              <w:lang w:eastAsia="en-AU"/>
            </w:rPr>
            <m:t>y=</m:t>
          </m:r>
          <m:d>
            <m:dPr>
              <m:ctrlPr>
                <w:rPr>
                  <w:rFonts w:ascii="Cambria Math" w:eastAsia="Times New Roman" w:hAnsi="Cambria Math"/>
                  <w:i/>
                  <w:szCs w:val="22"/>
                  <w:lang w:eastAsia="en-AU"/>
                </w:rPr>
              </m:ctrlPr>
            </m:dPr>
            <m:e>
              <m:sSup>
                <m:sSupPr>
                  <m:ctrlPr>
                    <w:rPr>
                      <w:rFonts w:ascii="Cambria Math" w:eastAsia="Times New Roman" w:hAnsi="Cambria Math"/>
                      <w:i/>
                      <w:szCs w:val="22"/>
                      <w:lang w:eastAsia="en-AU"/>
                    </w:rPr>
                  </m:ctrlPr>
                </m:sSupPr>
                <m:e>
                  <m:r>
                    <w:rPr>
                      <w:rFonts w:ascii="Cambria Math" w:eastAsia="Times New Roman" w:hAnsi="Cambria Math"/>
                      <w:szCs w:val="22"/>
                      <w:lang w:eastAsia="en-AU"/>
                    </w:rPr>
                    <m:t>x</m:t>
                  </m:r>
                </m:e>
                <m:sup>
                  <m:r>
                    <w:rPr>
                      <w:rFonts w:ascii="Cambria Math" w:eastAsia="Times New Roman" w:hAnsi="Cambria Math"/>
                      <w:szCs w:val="22"/>
                      <w:lang w:eastAsia="en-AU"/>
                    </w:rPr>
                    <m:t>2</m:t>
                  </m:r>
                </m:sup>
              </m:sSup>
              <m:r>
                <w:rPr>
                  <w:rFonts w:ascii="Cambria Math" w:eastAsia="Times New Roman" w:hAnsi="Cambria Math"/>
                  <w:szCs w:val="22"/>
                  <w:lang w:eastAsia="en-AU"/>
                </w:rPr>
                <m:t>+1</m:t>
              </m:r>
            </m:e>
          </m:d>
          <m:d>
            <m:dPr>
              <m:ctrlPr>
                <w:rPr>
                  <w:rFonts w:ascii="Cambria Math" w:eastAsia="Times New Roman" w:hAnsi="Cambria Math"/>
                  <w:i/>
                  <w:szCs w:val="22"/>
                  <w:lang w:eastAsia="en-AU"/>
                </w:rPr>
              </m:ctrlPr>
            </m:dPr>
            <m:e>
              <m:sSup>
                <m:sSupPr>
                  <m:ctrlPr>
                    <w:rPr>
                      <w:rFonts w:ascii="Cambria Math" w:eastAsia="Times New Roman" w:hAnsi="Cambria Math"/>
                      <w:i/>
                      <w:szCs w:val="22"/>
                      <w:lang w:eastAsia="en-AU"/>
                    </w:rPr>
                  </m:ctrlPr>
                </m:sSupPr>
                <m:e>
                  <m:r>
                    <w:rPr>
                      <w:rFonts w:ascii="Cambria Math" w:eastAsia="Times New Roman" w:hAnsi="Cambria Math"/>
                      <w:szCs w:val="22"/>
                      <w:lang w:eastAsia="en-AU"/>
                    </w:rPr>
                    <m:t>2x</m:t>
                  </m:r>
                </m:e>
                <m:sup>
                  <m:f>
                    <m:fPr>
                      <m:ctrlPr>
                        <w:rPr>
                          <w:rFonts w:ascii="Cambria Math" w:eastAsia="Times New Roman" w:hAnsi="Cambria Math"/>
                          <w:i/>
                          <w:szCs w:val="22"/>
                          <w:lang w:eastAsia="en-AU"/>
                        </w:rPr>
                      </m:ctrlPr>
                    </m:fPr>
                    <m:num>
                      <m:r>
                        <w:rPr>
                          <w:rFonts w:ascii="Cambria Math" w:eastAsia="Times New Roman" w:hAnsi="Cambria Math"/>
                          <w:szCs w:val="22"/>
                          <w:lang w:eastAsia="en-AU"/>
                        </w:rPr>
                        <m:t>1</m:t>
                      </m:r>
                    </m:num>
                    <m:den>
                      <m:r>
                        <w:rPr>
                          <w:rFonts w:ascii="Cambria Math" w:eastAsia="Times New Roman" w:hAnsi="Cambria Math"/>
                          <w:szCs w:val="22"/>
                          <w:lang w:eastAsia="en-AU"/>
                        </w:rPr>
                        <m:t>2</m:t>
                      </m:r>
                    </m:den>
                  </m:f>
                </m:sup>
              </m:sSup>
              <m:r>
                <w:rPr>
                  <w:rFonts w:ascii="Cambria Math" w:eastAsia="Times New Roman" w:hAnsi="Cambria Math"/>
                  <w:szCs w:val="22"/>
                  <w:lang w:eastAsia="en-AU"/>
                </w:rPr>
                <m:t>-3</m:t>
              </m:r>
            </m:e>
          </m:d>
          <m:r>
            <w:rPr>
              <w:rFonts w:ascii="Cambria Math" w:eastAsia="Times New Roman" w:hAnsi="Cambria Math"/>
              <w:szCs w:val="22"/>
              <w:lang w:eastAsia="en-AU"/>
            </w:rPr>
            <m:t>,</m:t>
          </m:r>
        </m:oMath>
      </m:oMathPara>
    </w:p>
    <w:p w14:paraId="3CEDBF1E" w14:textId="77777777" w:rsidR="0059348A" w:rsidRPr="00D3025C" w:rsidRDefault="0059348A" w:rsidP="00184BC3">
      <w:pPr>
        <w:pStyle w:val="ListNumber2"/>
        <w:numPr>
          <w:ilvl w:val="0"/>
          <w:numId w:val="0"/>
        </w:numPr>
        <w:ind w:left="1134" w:hanging="567"/>
      </w:pPr>
      <w:r w:rsidRPr="00D3025C">
        <w:t xml:space="preserve">find the equation of the tangent at </w:t>
      </w:r>
      <m:oMath>
        <m:r>
          <w:rPr>
            <w:rFonts w:ascii="Cambria Math" w:hAnsi="Cambria Math"/>
          </w:rPr>
          <m:t>x</m:t>
        </m:r>
        <m:r>
          <m:rPr>
            <m:sty m:val="p"/>
          </m:rPr>
          <w:rPr>
            <w:rFonts w:ascii="Cambria Math" w:hAnsi="Cambria Math"/>
          </w:rPr>
          <m:t xml:space="preserve"> =1 .</m:t>
        </m:r>
      </m:oMath>
    </w:p>
    <w:p w14:paraId="472FDC8F" w14:textId="77777777" w:rsidR="00BC0C3E" w:rsidRPr="006F0C44" w:rsidRDefault="00BC0C3E" w:rsidP="00581BF9">
      <w:pPr>
        <w:pStyle w:val="ListNumber"/>
        <w:numPr>
          <w:ilvl w:val="0"/>
          <w:numId w:val="7"/>
        </w:numPr>
        <w:suppressAutoHyphens w:val="0"/>
        <w:spacing w:before="120" w:line="240" w:lineRule="auto"/>
        <w:rPr>
          <w:lang w:eastAsia="en-AU"/>
        </w:rPr>
      </w:pPr>
      <w:r w:rsidRPr="006F0C44">
        <w:t xml:space="preserve">The curve is </w:t>
      </w:r>
      <w:r w:rsidRPr="00D146CA">
        <w:rPr>
          <w:rFonts w:eastAsia="Times New Roman"/>
          <w:szCs w:val="22"/>
          <w:lang w:eastAsia="en-AU"/>
        </w:rPr>
        <w:t>given</w:t>
      </w:r>
      <w:r w:rsidRPr="006F0C44">
        <w:t xml:space="preserve"> by</w:t>
      </w:r>
    </w:p>
    <w:p w14:paraId="105CBD43" w14:textId="3A6EF1E3" w:rsidR="00BC0C3E" w:rsidRPr="006F0C44" w:rsidRDefault="00010423" w:rsidP="00323325">
      <w:pPr>
        <w:pStyle w:val="ListNumber"/>
        <w:numPr>
          <w:ilvl w:val="0"/>
          <w:numId w:val="0"/>
        </w:numPr>
        <w:jc w:val="center"/>
        <w:rPr>
          <w:lang w:eastAsia="en-AU"/>
        </w:rPr>
      </w:pPr>
      <m:oMath>
        <m:r>
          <w:rPr>
            <w:rFonts w:ascii="Cambria Math" w:hAnsi="Cambria Math"/>
          </w:rPr>
          <m:t>y=</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ctrlPr>
              <w:rPr>
                <w:rFonts w:ascii="Cambria Math" w:hAnsi="Cambria Math"/>
                <w:i/>
              </w:rPr>
            </m:ctrlPr>
          </m:num>
          <m:den>
            <m:r>
              <w:rPr>
                <w:rFonts w:ascii="Cambria Math" w:hAnsi="Cambria Math"/>
              </w:rPr>
              <m:t>x+1</m:t>
            </m:r>
            <m:ctrlPr>
              <w:rPr>
                <w:rFonts w:ascii="Cambria Math" w:hAnsi="Cambria Math"/>
                <w:i/>
              </w:rPr>
            </m:ctrlPr>
          </m:den>
        </m:f>
      </m:oMath>
      <w:r w:rsidR="00BC0C3E" w:rsidRPr="006F0C44">
        <w:t>.</w:t>
      </w:r>
    </w:p>
    <w:p w14:paraId="50D55F2C" w14:textId="77777777" w:rsidR="00A64DBF" w:rsidRDefault="00A64DBF" w:rsidP="00581BF9">
      <w:pPr>
        <w:pStyle w:val="ListNumber2"/>
        <w:numPr>
          <w:ilvl w:val="0"/>
          <w:numId w:val="11"/>
        </w:numPr>
      </w:pPr>
      <w:r w:rsidRPr="006F0C44">
        <w:t>Find the point(s) on the curve where th</w:t>
      </w:r>
      <w:r>
        <w:t>e normal</w:t>
      </w:r>
      <w:r w:rsidRPr="006F0C44">
        <w:t xml:space="preserve"> is </w:t>
      </w:r>
      <w:r w:rsidRPr="00725BF1">
        <w:t>parallel</w:t>
      </w:r>
      <w:r w:rsidRPr="006F0C44">
        <w:t xml:space="preserve"> to the line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-3.</m:t>
        </m:r>
      </m:oMath>
    </w:p>
    <w:p w14:paraId="38D00282" w14:textId="5793C292" w:rsidR="00AF2BAB" w:rsidRPr="004429D9" w:rsidRDefault="00A64DBF" w:rsidP="00581BF9">
      <w:pPr>
        <w:pStyle w:val="ListNumber2"/>
        <w:numPr>
          <w:ilvl w:val="0"/>
          <w:numId w:val="11"/>
        </w:numPr>
      </w:pPr>
      <w:r w:rsidRPr="006F0C44">
        <w:t>Write the equations of the tangents</w:t>
      </w:r>
      <w:r>
        <w:t xml:space="preserve"> at these points</w:t>
      </w:r>
      <w:r w:rsidRPr="006F0C44">
        <w:t>.</w:t>
      </w:r>
    </w:p>
    <w:p w14:paraId="62140293" w14:textId="77D8BC90" w:rsidR="00C8311A" w:rsidRDefault="00C8311A" w:rsidP="00581BF9">
      <w:pPr>
        <w:pStyle w:val="ListNumber"/>
        <w:numPr>
          <w:ilvl w:val="0"/>
          <w:numId w:val="7"/>
        </w:numPr>
      </w:pPr>
      <w:r>
        <w:t xml:space="preserve">Find </w:t>
      </w:r>
      <m:oMath>
        <m:r>
          <w:rPr>
            <w:rFonts w:ascii="Cambria Math" w:hAnsi="Cambria Math"/>
          </w:rPr>
          <m:t>f’</m:t>
        </m:r>
        <m:d>
          <m:dPr>
            <m:ctrlPr>
              <w:rPr>
                <w:rFonts w:ascii="Cambria Math" w:hAnsi="Cambria Math"/>
                <w:i/>
              </w:rPr>
            </m:ctrlPr>
          </m:dPr>
          <m:e>
            <m:r>
              <w:rPr>
                <w:rFonts w:ascii="Cambria Math" w:hAnsi="Cambria Math"/>
              </w:rPr>
              <m:t>x</m:t>
            </m:r>
          </m:e>
        </m:d>
      </m:oMath>
      <w:r>
        <w:t xml:space="preserve"> and find all values of </w:t>
      </w:r>
      <m:oMath>
        <m:r>
          <w:rPr>
            <w:rFonts w:ascii="Cambria Math" w:hAnsi="Cambria Math"/>
          </w:rPr>
          <m:t>x</m:t>
        </m:r>
      </m:oMath>
      <w:r>
        <w:t xml:space="preserve"> such that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t xml:space="preserve"> for these questions</w:t>
      </w:r>
      <w:r w:rsidR="00323325">
        <w:t>:</w:t>
      </w:r>
    </w:p>
    <w:p w14:paraId="34B3A0A3" w14:textId="7D20CC44" w:rsidR="00C8311A" w:rsidRPr="00795A95" w:rsidRDefault="00C8311A" w:rsidP="00581BF9">
      <w:pPr>
        <w:pStyle w:val="ListNumber2"/>
        <w:numPr>
          <w:ilvl w:val="0"/>
          <w:numId w:val="8"/>
        </w:numPr>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-2</m:t>
            </m:r>
          </m:e>
        </m:d>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+3</m:t>
                </m:r>
              </m:e>
            </m:d>
          </m:e>
          <m:sup>
            <m:r>
              <w:rPr>
                <w:rFonts w:ascii="Cambria Math" w:hAnsi="Cambria Math"/>
              </w:rPr>
              <m:t>2</m:t>
            </m:r>
          </m:sup>
        </m:sSup>
      </m:oMath>
    </w:p>
    <w:p w14:paraId="5D85FEAE" w14:textId="1D773176" w:rsidR="00015E2F" w:rsidRPr="0012391B" w:rsidRDefault="00015E2F" w:rsidP="00923762">
      <w:pPr>
        <w:pStyle w:val="ListNumber2"/>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=2</m:t>
        </m:r>
        <m:r>
          <w:rPr>
            <w:rFonts w:ascii="Cambria Math" w:hAnsi="Cambria Math"/>
          </w:rPr>
          <m:t>x</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-9</m:t>
                </m:r>
              </m:e>
            </m:d>
          </m:e>
          <m:sup>
            <m:r>
              <w:rPr>
                <w:rFonts w:ascii="Cambria Math" w:hAnsi="Cambria Math"/>
              </w:rPr>
              <m:t>3</m:t>
            </m:r>
          </m:sup>
        </m:sSup>
      </m:oMath>
    </w:p>
    <w:p w14:paraId="78884268" w14:textId="77777777" w:rsidR="00015E2F" w:rsidRPr="0012391B" w:rsidRDefault="00015E2F" w:rsidP="00923762">
      <w:pPr>
        <w:pStyle w:val="ListNumber2"/>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r>
              <w:rPr>
                <w:rFonts w:ascii="Cambria Math" w:hAnsi="Cambria Math"/>
              </w:rPr>
              <m:t>x</m:t>
            </m:r>
            <m:r>
              <m:rPr>
                <m:sty m:val="p"/>
              </m:rPr>
              <w:rPr>
                <w:rFonts w:ascii="Cambria Math" w:hAnsi="Cambria Math"/>
              </w:rPr>
              <m:t>+1</m:t>
            </m:r>
          </m:den>
        </m:f>
        <m:r>
          <m:rPr>
            <m:sty m:val="p"/>
          </m:rPr>
          <w:rPr>
            <w:rFonts w:ascii="Cambria Math" w:hAnsi="Cambria Math"/>
          </w:rPr>
          <m:t>​</m:t>
        </m:r>
      </m:oMath>
    </w:p>
    <w:p w14:paraId="1E6890E3" w14:textId="77777777" w:rsidR="00015E2F" w:rsidRPr="0012391B" w:rsidRDefault="00015E2F" w:rsidP="00923762">
      <w:pPr>
        <w:pStyle w:val="ListNumber2"/>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e>
          <m:sup>
            <m:r>
              <m:rPr>
                <m:sty m:val="p"/>
              </m:rPr>
              <w:rPr>
                <w:rFonts w:ascii="Cambria Math" w:hAnsi="Cambria Math"/>
              </w:rPr>
              <m:t>-</m:t>
            </m:r>
            <m:r>
              <m:rPr>
                <m:sty m:val="b"/>
              </m:rPr>
              <w:rPr>
                <w:rFonts w:ascii="Cambria Math" w:hAnsi="Cambria Math"/>
              </w:rPr>
              <m:t>1</m:t>
            </m:r>
          </m:sup>
        </m:sSup>
      </m:oMath>
    </w:p>
    <w:p w14:paraId="257ADEB9" w14:textId="10D5194D" w:rsidR="00E54478" w:rsidRPr="00631116" w:rsidRDefault="00015E2F" w:rsidP="00631116">
      <w:pPr>
        <w:pStyle w:val="ListNumber2"/>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+5</m:t>
            </m:r>
          </m:e>
        </m:rad>
      </m:oMath>
      <w:r w:rsidR="00E54478">
        <w:br w:type="page"/>
      </w:r>
    </w:p>
    <w:p w14:paraId="1216C7C8" w14:textId="79B9FCC2" w:rsidR="008B71D5" w:rsidRDefault="008B71D5" w:rsidP="008B71D5">
      <w:pPr>
        <w:pStyle w:val="Heading2"/>
      </w:pPr>
      <w:bookmarkStart w:id="5" w:name="_Appendix_D"/>
      <w:bookmarkEnd w:id="5"/>
      <w:r>
        <w:lastRenderedPageBreak/>
        <w:t>Sample solutions</w:t>
      </w:r>
    </w:p>
    <w:p w14:paraId="6A1F6560" w14:textId="3CE117DD" w:rsidR="002B7644" w:rsidRDefault="002B7644" w:rsidP="006856F4">
      <w:pPr>
        <w:pStyle w:val="Heading3"/>
      </w:pPr>
      <w:r>
        <w:t>A</w:t>
      </w:r>
      <w:r w:rsidR="005219C7">
        <w:t>ctivating prior knowledge</w:t>
      </w:r>
    </w:p>
    <w:tbl>
      <w:tblPr>
        <w:tblStyle w:val="TableGrid"/>
        <w:tblW w:w="0" w:type="auto"/>
        <w:tblLook w:val="04A0" w:firstRow="1" w:lastRow="0" w:firstColumn="1" w:lastColumn="0" w:noHBand="0" w:noVBand="1"/>
        <w:tblDescription w:val="Four solutions. "/>
      </w:tblPr>
      <w:tblGrid>
        <w:gridCol w:w="4811"/>
        <w:gridCol w:w="4811"/>
      </w:tblGrid>
      <w:tr w:rsidR="003430EA" w14:paraId="170B7814" w14:textId="77777777" w:rsidTr="003430EA">
        <w:tc>
          <w:tcPr>
            <w:tcW w:w="4811" w:type="dxa"/>
          </w:tcPr>
          <w:p w14:paraId="20F6060C" w14:textId="3C22816F" w:rsidR="003430EA" w:rsidRDefault="00010423" w:rsidP="003430EA">
            <w:pPr>
              <w:rPr>
                <w:rFonts w:eastAsia="Calibri"/>
              </w:rPr>
            </w:pPr>
            <m:oMathPara>
              <m:oMath>
                <m:r>
                  <m:rPr>
                    <m:sty m:val="p"/>
                  </m:rPr>
                  <w:rPr>
                    <w:rFonts w:ascii="Cambria Math" w:hAnsi="Cambria Math"/>
                  </w:rPr>
                  <m:t>y</m:t>
                </m:r>
                <m:r>
                  <m:rPr>
                    <m:sty m:val="p"/>
                    <m:aln/>
                  </m:rPr>
                  <w:rPr>
                    <w:rFonts w:ascii="Cambria Math" w:hAnsi="Cambria Math"/>
                  </w:rPr>
                  <m:t>=3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eastAsiaTheme="minorEastAsia" w:hAnsi="Cambria Math"/>
                  </w:rPr>
                  <m:t>-</m:t>
                </m:r>
                <m:r>
                  <m:rPr>
                    <m:sty m:val="p"/>
                  </m:rPr>
                  <w:rPr>
                    <w:rFonts w:ascii="Cambria Math" w:hAnsi="Cambria Math"/>
                  </w:rPr>
                  <m:t>8</m:t>
                </m:r>
                <m:r>
                  <w:rPr>
                    <w:rFonts w:ascii="Cambria Math" w:hAnsi="Cambria Math"/>
                  </w:rPr>
                  <m:t>x</m:t>
                </m:r>
                <m:r>
                  <m:rPr>
                    <m:sty m:val="p"/>
                  </m:rPr>
                  <w:rPr>
                    <w:rFonts w:ascii="Cambria Math" w:hAnsi="Cambria Math"/>
                  </w:rPr>
                  <w:br/>
                </m:r>
              </m:oMath>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hAnsi="Cambria Math"/>
                  </w:rPr>
                  <m:t>=6x</m:t>
                </m:r>
                <m:r>
                  <w:rPr>
                    <w:rFonts w:ascii="Cambria Math" w:eastAsiaTheme="minorEastAsia" w:hAnsi="Cambria Math"/>
                  </w:rPr>
                  <m:t>-</m:t>
                </m:r>
                <m:r>
                  <m:rPr>
                    <m:sty m:val="p"/>
                  </m:rPr>
                  <w:rPr>
                    <w:rFonts w:ascii="Cambria Math" w:hAnsi="Cambria Math"/>
                  </w:rPr>
                  <m:t>8</m:t>
                </m:r>
                <m:r>
                  <m:rPr>
                    <m:sty m:val="p"/>
                  </m:rPr>
                  <w:rPr>
                    <w:rFonts w:ascii="Cambria Math" w:hAnsi="Cambria Math"/>
                  </w:rPr>
                  <w:br/>
                </m:r>
              </m:oMath>
              <m:oMath>
                <m:sSub>
                  <m:sSubPr>
                    <m:ctrlPr>
                      <w:rPr>
                        <w:rFonts w:ascii="Cambria Math" w:hAnsi="Cambria Math"/>
                        <w:i/>
                      </w:rPr>
                    </m:ctrlPr>
                  </m:sSubPr>
                  <m:e>
                    <m:r>
                      <w:rPr>
                        <w:rFonts w:ascii="Cambria Math" w:hAnsi="Cambria Math"/>
                      </w:rPr>
                      <m:t>m</m:t>
                    </m:r>
                  </m:e>
                  <m:sub>
                    <m:r>
                      <w:rPr>
                        <w:rFonts w:ascii="Cambria Math" w:hAnsi="Cambria Math"/>
                      </w:rPr>
                      <m:t>t</m:t>
                    </m:r>
                  </m:sub>
                </m:sSub>
                <m:r>
                  <m:rPr>
                    <m:sty m:val="p"/>
                    <m:aln/>
                  </m:rPr>
                  <w:rPr>
                    <w:rFonts w:ascii="Cambria Math" w:hAnsi="Cambria Math"/>
                  </w:rPr>
                  <m:t>=</m:t>
                </m:r>
                <m:r>
                  <w:rPr>
                    <w:rFonts w:ascii="Cambria Math" w:hAnsi="Cambria Math"/>
                  </w:rPr>
                  <m:t>6×1-8</m:t>
                </m:r>
                <m:r>
                  <m:rPr>
                    <m:sty m:val="p"/>
                  </m:rPr>
                  <w:rPr>
                    <w:rFonts w:ascii="Cambria Math" w:hAnsi="Cambria Math"/>
                  </w:rPr>
                  <w:br/>
                </m:r>
              </m:oMath>
              <m:oMath>
                <m:r>
                  <m:rPr>
                    <m:aln/>
                  </m:rPr>
                  <w:rPr>
                    <w:rFonts w:ascii="Cambria Math" w:eastAsiaTheme="minorEastAsia" w:hAnsi="Cambria Math"/>
                  </w:rPr>
                  <m:t>=-2</m:t>
                </m:r>
                <m:r>
                  <m:rPr>
                    <m:sty m:val="p"/>
                  </m:rPr>
                  <w:rPr>
                    <w:rFonts w:ascii="Cambria Math" w:eastAsiaTheme="minorEastAsia" w:hAnsi="Cambria Math"/>
                  </w:rPr>
                  <w:br/>
                </m:r>
              </m:oMath>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r>
                  <w:rPr>
                    <w:rFonts w:ascii="Cambria Math" w:eastAsiaTheme="minorEastAsia" w:hAnsi="Cambria Math"/>
                  </w:rPr>
                  <m:t>-8×1</m:t>
                </m:r>
                <m:r>
                  <m:rPr>
                    <m:sty m:val="p"/>
                  </m:rPr>
                  <w:rPr>
                    <w:rFonts w:ascii="Cambria Math" w:eastAsiaTheme="minorEastAsia" w:hAnsi="Cambria Math"/>
                  </w:rPr>
                  <w:br/>
                </m:r>
              </m:oMath>
              <m:oMath>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∴m</m:t>
                </m:r>
                <m:r>
                  <m:rPr>
                    <m:aln/>
                  </m:rPr>
                  <w:rPr>
                    <w:rFonts w:ascii="Cambria Math" w:eastAsiaTheme="minorEastAsia" w:hAnsi="Cambria Math"/>
                  </w:rPr>
                  <m:t xml:space="preserve">=-2 at </m:t>
                </m:r>
                <m:d>
                  <m:dPr>
                    <m:ctrlPr>
                      <w:rPr>
                        <w:rFonts w:ascii="Cambria Math" w:eastAsiaTheme="minorEastAsia" w:hAnsi="Cambria Math"/>
                        <w:i/>
                      </w:rPr>
                    </m:ctrlPr>
                  </m:dPr>
                  <m:e>
                    <m:r>
                      <w:rPr>
                        <w:rFonts w:ascii="Cambria Math" w:eastAsiaTheme="minorEastAsia" w:hAnsi="Cambria Math"/>
                      </w:rPr>
                      <m:t>1,-5</m:t>
                    </m:r>
                  </m:e>
                </m:d>
                <m:r>
                  <m:rPr>
                    <m:sty m:val="p"/>
                  </m:rPr>
                  <w:rPr>
                    <w:rFonts w:ascii="Cambria Math" w:eastAsiaTheme="minorEastAsia" w:hAnsi="Cambria Math"/>
                  </w:rPr>
                  <w:br/>
                </m:r>
              </m:oMath>
              <m:oMath>
                <m:r>
                  <w:rPr>
                    <w:rFonts w:ascii="Cambria Math" w:eastAsiaTheme="minorEastAsia" w:hAnsi="Cambria Math"/>
                  </w:rPr>
                  <m:t>y+5</m:t>
                </m:r>
                <m:r>
                  <m:rPr>
                    <m:aln/>
                  </m:rP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x-1</m:t>
                    </m:r>
                  </m:e>
                </m:d>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=-2x-3</m:t>
                </m:r>
              </m:oMath>
            </m:oMathPara>
          </w:p>
        </w:tc>
        <w:tc>
          <w:tcPr>
            <w:tcW w:w="4811" w:type="dxa"/>
          </w:tcPr>
          <w:p w14:paraId="1952C2E5" w14:textId="0A29D739" w:rsidR="003430EA" w:rsidRDefault="0076140E" w:rsidP="005E3592">
            <w:pPr>
              <w:rPr>
                <w:rFonts w:eastAsia="Calibri"/>
              </w:rPr>
            </w:pPr>
            <m:oMathPara>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=6</m:t>
                </m:r>
                <m:r>
                  <w:rPr>
                    <w:rFonts w:ascii="Cambria Math" w:eastAsia="Calibri" w:hAnsi="Cambria Math"/>
                  </w:rPr>
                  <m:t>x</m:t>
                </m:r>
                <m:r>
                  <w:rPr>
                    <w:rFonts w:ascii="Cambria Math" w:eastAsia="Calibri" w:hAnsi="Cambria Math"/>
                  </w:rPr>
                  <m:t>-</m:t>
                </m:r>
                <m:r>
                  <w:rPr>
                    <w:rFonts w:ascii="Cambria Math" w:eastAsia="Calibri" w:hAnsi="Cambria Math"/>
                  </w:rPr>
                  <m:t>8</m:t>
                </m:r>
                <m:r>
                  <m:rPr>
                    <m:sty m:val="p"/>
                  </m:rPr>
                  <w:rPr>
                    <w:rFonts w:ascii="Cambria Math" w:eastAsia="Calibri" w:hAnsi="Cambria Math"/>
                  </w:rPr>
                  <w:br/>
                </m:r>
              </m:oMath>
              <m:oMath>
                <m:r>
                  <w:rPr>
                    <w:rFonts w:ascii="Cambria Math" w:eastAsia="Calibri" w:hAnsi="Cambria Math"/>
                  </w:rPr>
                  <m:t>m</m:t>
                </m:r>
                <m:r>
                  <m:rPr>
                    <m:aln/>
                  </m:rPr>
                  <w:rPr>
                    <w:rFonts w:ascii="Cambria Math" w:eastAsia="Calibri" w:hAnsi="Cambria Math"/>
                  </w:rPr>
                  <m:t>=1</m:t>
                </m:r>
                <m:r>
                  <m:rPr>
                    <m:sty m:val="p"/>
                  </m:rPr>
                  <w:rPr>
                    <w:rFonts w:ascii="Cambria Math" w:eastAsia="Calibri" w:hAnsi="Cambria Math"/>
                  </w:rPr>
                  <w:br/>
                </m:r>
              </m:oMath>
              <m:oMath>
                <m:r>
                  <w:rPr>
                    <w:rFonts w:ascii="Cambria Math" w:eastAsia="Calibri" w:hAnsi="Cambria Math"/>
                  </w:rPr>
                  <m:t>1</m:t>
                </m:r>
                <m:r>
                  <m:rPr>
                    <m:aln/>
                  </m:rPr>
                  <w:rPr>
                    <w:rFonts w:ascii="Cambria Math" w:eastAsia="Calibri" w:hAnsi="Cambria Math"/>
                  </w:rPr>
                  <m:t>=6</m:t>
                </m:r>
                <m:r>
                  <w:rPr>
                    <w:rFonts w:ascii="Cambria Math" w:eastAsia="Calibri" w:hAnsi="Cambria Math"/>
                  </w:rPr>
                  <m:t>x</m:t>
                </m:r>
                <m:r>
                  <w:rPr>
                    <w:rFonts w:ascii="Cambria Math" w:eastAsia="Calibri" w:hAnsi="Cambria Math"/>
                  </w:rPr>
                  <m:t>-</m:t>
                </m:r>
                <m:r>
                  <w:rPr>
                    <w:rFonts w:ascii="Cambria Math" w:eastAsia="Calibri" w:hAnsi="Cambria Math"/>
                  </w:rPr>
                  <m:t>8</m:t>
                </m:r>
                <m:r>
                  <m:rPr>
                    <m:sty m:val="p"/>
                  </m:rPr>
                  <w:rPr>
                    <w:rFonts w:ascii="Cambria Math" w:eastAsia="Calibri" w:hAnsi="Cambria Math"/>
                  </w:rPr>
                  <w:br/>
                </m:r>
              </m:oMath>
              <m:oMath>
                <m:r>
                  <w:rPr>
                    <w:rFonts w:ascii="Cambria Math" w:eastAsia="Calibri" w:hAnsi="Cambria Math"/>
                  </w:rPr>
                  <m:t>6</m:t>
                </m:r>
                <m:r>
                  <w:rPr>
                    <w:rFonts w:ascii="Cambria Math" w:eastAsia="Calibri" w:hAnsi="Cambria Math"/>
                  </w:rPr>
                  <m:t>x</m:t>
                </m:r>
                <m:r>
                  <m:rPr>
                    <m:aln/>
                  </m:rPr>
                  <w:rPr>
                    <w:rFonts w:ascii="Cambria Math" w:eastAsia="Calibri" w:hAnsi="Cambria Math"/>
                  </w:rPr>
                  <m:t>=9</m:t>
                </m:r>
                <m:r>
                  <m:rPr>
                    <m:sty m:val="p"/>
                  </m:rPr>
                  <w:rPr>
                    <w:rFonts w:ascii="Cambria Math" w:eastAsia="Calibri" w:hAnsi="Cambria Math"/>
                  </w:rPr>
                  <w:br/>
                </m:r>
              </m:oMath>
              <m:oMath>
                <m:r>
                  <w:rPr>
                    <w:rFonts w:ascii="Cambria Math" w:eastAsia="Calibri" w:hAnsi="Cambria Math"/>
                  </w:rPr>
                  <m:t>x</m:t>
                </m:r>
                <m:r>
                  <m:rPr>
                    <m:aln/>
                  </m:rP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=6×(</m:t>
                </m:r>
                <m:sSup>
                  <m:sSupPr>
                    <m:ctrlPr>
                      <w:rPr>
                        <w:rFonts w:ascii="Cambria Math" w:eastAsia="Calibri" w:hAnsi="Cambria Math"/>
                        <w:i/>
                      </w:rPr>
                    </m:ctrlPr>
                  </m:sSupPr>
                  <m:e>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w:rPr>
                        <w:rFonts w:ascii="Cambria Math" w:eastAsia="Calibri" w:hAnsi="Cambria Math"/>
                      </w:rPr>
                      <m:t>)</m:t>
                    </m:r>
                  </m:e>
                  <m:sup>
                    <m:r>
                      <w:rPr>
                        <w:rFonts w:ascii="Cambria Math" w:eastAsia="Calibri" w:hAnsi="Cambria Math"/>
                      </w:rPr>
                      <m:t>2</m:t>
                    </m:r>
                  </m:sup>
                </m:sSup>
                <m:r>
                  <w:rPr>
                    <w:rFonts w:ascii="Cambria Math" w:eastAsia="Calibri" w:hAnsi="Cambria Math"/>
                  </w:rPr>
                  <m:t>-</m:t>
                </m:r>
                <m:r>
                  <w:rPr>
                    <w:rFonts w:ascii="Cambria Math" w:eastAsia="Calibri" w:hAnsi="Cambria Math"/>
                  </w:rPr>
                  <m:t>8×</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 xml:space="preserve">= </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sty m:val="p"/>
                  </m:rPr>
                  <w:rPr>
                    <w:rFonts w:ascii="Cambria Math" w:eastAsia="Calibri" w:hAnsi="Cambria Math"/>
                  </w:rPr>
                  <w:br/>
                </m:r>
              </m:oMath>
              <m:oMath>
                <m:r>
                  <w:rPr>
                    <w:rFonts w:ascii="Cambria Math" w:eastAsiaTheme="minorEastAsia" w:hAnsi="Cambria Math"/>
                  </w:rPr>
                  <m:t>∴</m:t>
                </m:r>
                <m:r>
                  <w:rPr>
                    <w:rFonts w:ascii="Cambria Math" w:eastAsiaTheme="minorEastAsia" w:hAnsi="Cambria Math"/>
                  </w:rPr>
                  <m:t>m</m:t>
                </m:r>
                <m:r>
                  <m:rPr>
                    <m:aln/>
                  </m:rPr>
                  <w:rPr>
                    <w:rFonts w:ascii="Cambria Math" w:eastAsiaTheme="minorEastAsia" w:hAnsi="Cambria Math"/>
                  </w:rPr>
                  <m:t xml:space="preserve">=1 </m:t>
                </m:r>
                <m:r>
                  <w:rPr>
                    <w:rFonts w:ascii="Cambria Math" w:eastAsiaTheme="minorEastAsia" w:hAnsi="Cambria Math"/>
                  </w:rPr>
                  <m:t>at</m:t>
                </m:r>
                <m:d>
                  <m:dPr>
                    <m:ctrlPr>
                      <w:rPr>
                        <w:rFonts w:ascii="Cambria Math" w:eastAsiaTheme="minorEastAsia" w:hAnsi="Cambria Math"/>
                        <w:i/>
                      </w:rPr>
                    </m:ctrlPr>
                  </m:dPr>
                  <m:e>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w:rPr>
                        <w:rFonts w:ascii="Cambria Math" w:eastAsiaTheme="minorEastAsia"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e>
                </m:d>
                <m:r>
                  <m:rPr>
                    <m:sty m:val="p"/>
                  </m:rPr>
                  <w:rPr>
                    <w:rFonts w:ascii="Cambria Math" w:eastAsia="Calibri" w:hAnsi="Cambria Math"/>
                  </w:rPr>
                  <w:br/>
                </m:r>
              </m:oMath>
              <m:oMath>
                <m:r>
                  <w:rPr>
                    <w:rFonts w:ascii="Cambria Math" w:eastAsia="Calibri" w:hAnsi="Cambria Math"/>
                  </w:rPr>
                  <m:t>y</m:t>
                </m:r>
                <m: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aln/>
                  </m:rPr>
                  <w:rPr>
                    <w:rFonts w:ascii="Cambria Math" w:eastAsia="Calibri" w:hAnsi="Cambria Math"/>
                  </w:rPr>
                  <m:t>=1</m:t>
                </m:r>
                <m:d>
                  <m:dPr>
                    <m:ctrlPr>
                      <w:rPr>
                        <w:rFonts w:ascii="Cambria Math" w:eastAsia="Calibri" w:hAnsi="Cambria Math"/>
                        <w:i/>
                      </w:rPr>
                    </m:ctrlPr>
                  </m:dPr>
                  <m:e>
                    <m:r>
                      <w:rPr>
                        <w:rFonts w:ascii="Cambria Math" w:eastAsia="Calibri" w:hAnsi="Cambria Math"/>
                      </w:rPr>
                      <m:t>x</m:t>
                    </m:r>
                    <m:r>
                      <w:rPr>
                        <w:rFonts w:ascii="Cambria Math" w:eastAsia="Calibri"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e>
                </m:d>
                <m:r>
                  <m:rPr>
                    <m:sty m:val="p"/>
                  </m:rPr>
                  <w:rPr>
                    <w:rFonts w:ascii="Cambria Math" w:eastAsia="Calibri" w:hAnsi="Cambria Math"/>
                  </w:rPr>
                  <w:br/>
                </m:r>
              </m:oMath>
              <m:oMath>
                <m:r>
                  <w:rPr>
                    <w:rFonts w:ascii="Cambria Math" w:eastAsia="Calibri" w:hAnsi="Cambria Math"/>
                  </w:rPr>
                  <m:t>y</m:t>
                </m:r>
                <m:r>
                  <w:rPr>
                    <w:rFonts w:ascii="Cambria Math" w:eastAsiaTheme="minorEastAsia"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aln/>
                  </m:rPr>
                  <w:rPr>
                    <w:rFonts w:ascii="Cambria Math" w:eastAsia="Calibri" w:hAnsi="Cambria Math"/>
                  </w:rPr>
                  <m:t>=</m:t>
                </m:r>
                <m:r>
                  <w:rPr>
                    <w:rFonts w:ascii="Cambria Math" w:eastAsia="Calibri" w:hAnsi="Cambria Math"/>
                  </w:rPr>
                  <m:t>x</m:t>
                </m:r>
                <m:r>
                  <w:rPr>
                    <w:rFonts w:ascii="Cambria Math" w:eastAsiaTheme="minorEastAsia" w:hAnsi="Cambria Math"/>
                  </w:rPr>
                  <m:t>-</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m:rPr>
                    <m:sty m:val="p"/>
                  </m:rPr>
                  <w:rPr>
                    <w:rFonts w:ascii="Cambria Math" w:eastAsia="Calibri" w:hAnsi="Cambria Math"/>
                  </w:rPr>
                  <w:br/>
                </m:r>
              </m:oMath>
              <m:oMath>
                <m:r>
                  <w:rPr>
                    <w:rFonts w:ascii="Cambria Math" w:eastAsia="Calibri" w:hAnsi="Cambria Math"/>
                  </w:rPr>
                  <m:t>∴</m:t>
                </m:r>
                <m:r>
                  <w:rPr>
                    <w:rFonts w:ascii="Cambria Math" w:eastAsia="Calibri" w:hAnsi="Cambria Math"/>
                  </w:rPr>
                  <m:t>y</m:t>
                </m:r>
                <m:r>
                  <m:rPr>
                    <m:aln/>
                  </m:rPr>
                  <w:rPr>
                    <w:rFonts w:ascii="Cambria Math" w:eastAsia="Calibri" w:hAnsi="Cambria Math"/>
                  </w:rPr>
                  <m:t>=</m:t>
                </m:r>
                <m:r>
                  <w:rPr>
                    <w:rFonts w:ascii="Cambria Math" w:eastAsia="Calibri" w:hAnsi="Cambria Math"/>
                  </w:rPr>
                  <m:t>x</m:t>
                </m:r>
              </m:oMath>
            </m:oMathPara>
          </w:p>
        </w:tc>
      </w:tr>
      <w:tr w:rsidR="003430EA" w14:paraId="0D11BB1A" w14:textId="77777777" w:rsidTr="003430EA">
        <w:tc>
          <w:tcPr>
            <w:tcW w:w="4811" w:type="dxa"/>
          </w:tcPr>
          <w:p w14:paraId="3B28804F" w14:textId="1C792D04" w:rsidR="00D87F80" w:rsidRPr="00D87F80" w:rsidRDefault="0076140E" w:rsidP="00D90287">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dy</m:t>
                    </m:r>
                  </m:num>
                  <m:den>
                    <m:r>
                      <w:rPr>
                        <w:rFonts w:ascii="Cambria Math" w:eastAsiaTheme="minorEastAsia" w:hAnsi="Cambria Math"/>
                      </w:rPr>
                      <m:t>dx</m:t>
                    </m:r>
                  </m:den>
                </m:f>
                <m:r>
                  <w:rPr>
                    <w:rFonts w:ascii="Cambria Math" w:eastAsiaTheme="minorEastAsia" w:hAnsi="Cambria Math"/>
                  </w:rPr>
                  <m:t>=6</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8</m:t>
                </m:r>
              </m:oMath>
            </m:oMathPara>
          </w:p>
          <w:p w14:paraId="2E0A432D" w14:textId="23E71C01" w:rsidR="003430EA" w:rsidRPr="00425F35" w:rsidRDefault="0097784A" w:rsidP="001E265E">
            <w:pPr>
              <w:rPr>
                <w:rFonts w:eastAsiaTheme="minorEastAsia"/>
              </w:rPr>
            </w:pPr>
            <m:oMathPara>
              <m:oMathParaPr>
                <m:jc m:val="center"/>
              </m:oMathParaPr>
              <m:oMath>
                <m:r>
                  <w:rPr>
                    <w:rFonts w:ascii="Cambria Math" w:eastAsia="Calibri" w:hAnsi="Cambria Math"/>
                  </w:rPr>
                  <m:t>4</m:t>
                </m:r>
                <m:r>
                  <m:rPr>
                    <m:aln/>
                  </m:rPr>
                  <w:rPr>
                    <w:rFonts w:ascii="Cambria Math" w:eastAsia="Calibri" w:hAnsi="Cambria Math"/>
                  </w:rPr>
                  <m:t>=6x-8</m:t>
                </m:r>
                <m:r>
                  <m:rPr>
                    <m:sty m:val="p"/>
                  </m:rPr>
                  <w:rPr>
                    <w:rFonts w:ascii="Cambria Math" w:eastAsia="Calibri" w:hAnsi="Cambria Math"/>
                  </w:rPr>
                  <w:br/>
                </m:r>
              </m:oMath>
              <m:oMath>
                <m:r>
                  <w:rPr>
                    <w:rFonts w:ascii="Cambria Math" w:eastAsia="Calibri" w:hAnsi="Cambria Math"/>
                  </w:rPr>
                  <m:t>12</m:t>
                </m:r>
                <m:r>
                  <m:rPr>
                    <m:aln/>
                  </m:rPr>
                  <w:rPr>
                    <w:rFonts w:ascii="Cambria Math" w:eastAsia="Calibri" w:hAnsi="Cambria Math"/>
                  </w:rPr>
                  <m:t>=6x</m:t>
                </m:r>
                <m:r>
                  <m:rPr>
                    <m:sty m:val="p"/>
                  </m:rPr>
                  <w:rPr>
                    <w:rFonts w:ascii="Cambria Math" w:eastAsia="Calibri" w:hAnsi="Cambria Math"/>
                  </w:rPr>
                  <w:br/>
                </m:r>
              </m:oMath>
              <m:oMath>
                <m:r>
                  <w:rPr>
                    <w:rFonts w:ascii="Cambria Math" w:eastAsia="Calibri" w:hAnsi="Cambria Math"/>
                  </w:rPr>
                  <m:t>x</m:t>
                </m:r>
                <m:r>
                  <m:rPr>
                    <m:aln/>
                  </m:rPr>
                  <w:rPr>
                    <w:rFonts w:ascii="Cambria Math" w:eastAsia="Calibri" w:hAnsi="Cambria Math"/>
                  </w:rPr>
                  <m:t>=2</m:t>
                </m:r>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=3×(</m:t>
                </m:r>
                <m:sSup>
                  <m:sSupPr>
                    <m:ctrlPr>
                      <w:rPr>
                        <w:rFonts w:ascii="Cambria Math" w:eastAsia="Calibri" w:hAnsi="Cambria Math"/>
                        <w:i/>
                      </w:rPr>
                    </m:ctrlPr>
                  </m:sSupPr>
                  <m:e>
                    <m:r>
                      <w:rPr>
                        <w:rFonts w:ascii="Cambria Math" w:eastAsia="Calibri" w:hAnsi="Cambria Math"/>
                      </w:rPr>
                      <m:t>2)</m:t>
                    </m:r>
                  </m:e>
                  <m:sup>
                    <m:r>
                      <w:rPr>
                        <w:rFonts w:ascii="Cambria Math" w:eastAsia="Calibri" w:hAnsi="Cambria Math"/>
                      </w:rPr>
                      <m:t>2</m:t>
                    </m:r>
                  </m:sup>
                </m:sSup>
                <m:r>
                  <w:rPr>
                    <w:rFonts w:ascii="Cambria Math" w:eastAsia="Calibri" w:hAnsi="Cambria Math"/>
                  </w:rPr>
                  <m:t>-8×2</m:t>
                </m:r>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m:t>
                </m:r>
                <m:r>
                  <w:rPr>
                    <w:rFonts w:ascii="Cambria Math" w:eastAsiaTheme="minorEastAsia" w:hAnsi="Cambria Math"/>
                  </w:rPr>
                  <m:t>-</m:t>
                </m:r>
                <m:r>
                  <w:rPr>
                    <w:rFonts w:ascii="Cambria Math" w:eastAsia="Calibri" w:hAnsi="Cambria Math"/>
                  </w:rPr>
                  <m:t>4</m:t>
                </m:r>
                <m:r>
                  <m:rPr>
                    <m:sty m:val="p"/>
                  </m:rPr>
                  <w:rPr>
                    <w:rFonts w:ascii="Cambria Math" w:eastAsia="Calibri" w:hAnsi="Cambria Math"/>
                  </w:rPr>
                  <w:br/>
                </m:r>
              </m:oMath>
              <m:oMath>
                <m:r>
                  <w:rPr>
                    <w:rFonts w:ascii="Cambria Math" w:eastAsiaTheme="minorEastAsia" w:hAnsi="Cambria Math"/>
                  </w:rPr>
                  <m:t>∴m</m:t>
                </m:r>
                <m:r>
                  <m:rPr>
                    <m:aln/>
                  </m:rPr>
                  <w:rPr>
                    <w:rFonts w:ascii="Cambria Math" w:eastAsiaTheme="minorEastAsia" w:hAnsi="Cambria Math"/>
                  </w:rPr>
                  <m:t xml:space="preserve">=4 at </m:t>
                </m:r>
                <m:d>
                  <m:dPr>
                    <m:ctrlPr>
                      <w:rPr>
                        <w:rFonts w:ascii="Cambria Math" w:eastAsiaTheme="minorEastAsia" w:hAnsi="Cambria Math"/>
                        <w:i/>
                      </w:rPr>
                    </m:ctrlPr>
                  </m:dPr>
                  <m:e>
                    <m:r>
                      <w:rPr>
                        <w:rFonts w:ascii="Cambria Math" w:eastAsiaTheme="minorEastAsia" w:hAnsi="Cambria Math"/>
                      </w:rPr>
                      <m:t>2,-4</m:t>
                    </m:r>
                  </m:e>
                </m:d>
                <m:r>
                  <m:rPr>
                    <m:sty m:val="p"/>
                  </m:rPr>
                  <w:rPr>
                    <w:rFonts w:ascii="Cambria Math" w:eastAsiaTheme="minorEastAsia" w:hAnsi="Cambria Math"/>
                  </w:rPr>
                  <w:br/>
                </m:r>
              </m:oMath>
              <m:oMath>
                <m:r>
                  <w:rPr>
                    <w:rFonts w:ascii="Cambria Math" w:eastAsia="Calibri" w:hAnsi="Cambria Math"/>
                  </w:rPr>
                  <m:t>y+4</m:t>
                </m:r>
                <m:r>
                  <m:rPr>
                    <m:aln/>
                  </m:rPr>
                  <w:rPr>
                    <w:rFonts w:ascii="Cambria Math" w:eastAsia="Calibri" w:hAnsi="Cambria Math"/>
                  </w:rPr>
                  <m:t>=4(x</m:t>
                </m:r>
                <m:r>
                  <w:rPr>
                    <w:rFonts w:ascii="Cambria Math" w:eastAsiaTheme="minorEastAsia" w:hAnsi="Cambria Math"/>
                  </w:rPr>
                  <m:t>-</m:t>
                </m:r>
                <m:r>
                  <w:rPr>
                    <w:rFonts w:ascii="Cambria Math" w:eastAsia="Calibri" w:hAnsi="Cambria Math"/>
                  </w:rPr>
                  <m:t>2)</m:t>
                </m:r>
                <m:r>
                  <m:rPr>
                    <m:sty m:val="p"/>
                  </m:rPr>
                  <w:rPr>
                    <w:rFonts w:ascii="Cambria Math" w:eastAsia="Calibri" w:hAnsi="Cambria Math"/>
                  </w:rPr>
                  <w:br/>
                </m:r>
              </m:oMath>
              <m:oMath>
                <m:r>
                  <w:rPr>
                    <w:rFonts w:ascii="Cambria Math" w:eastAsia="Calibri" w:hAnsi="Cambria Math"/>
                  </w:rPr>
                  <m:t>y+4</m:t>
                </m:r>
                <m:r>
                  <m:rPr>
                    <m:aln/>
                  </m:rPr>
                  <w:rPr>
                    <w:rFonts w:ascii="Cambria Math" w:eastAsia="Calibri" w:hAnsi="Cambria Math"/>
                  </w:rPr>
                  <m:t>=4x</m:t>
                </m:r>
                <m:r>
                  <w:rPr>
                    <w:rFonts w:ascii="Cambria Math" w:eastAsiaTheme="minorEastAsia" w:hAnsi="Cambria Math"/>
                  </w:rPr>
                  <m:t>-</m:t>
                </m:r>
                <m:r>
                  <w:rPr>
                    <w:rFonts w:ascii="Cambria Math" w:eastAsia="Calibri" w:hAnsi="Cambria Math"/>
                  </w:rPr>
                  <m:t>8</m:t>
                </m:r>
                <m:r>
                  <m:rPr>
                    <m:sty m:val="p"/>
                  </m:rPr>
                  <w:rPr>
                    <w:rFonts w:ascii="Cambria Math" w:eastAsia="Calibri" w:hAnsi="Cambria Math"/>
                  </w:rPr>
                  <w:br/>
                </m:r>
              </m:oMath>
              <m:oMath>
                <m:r>
                  <w:rPr>
                    <w:rFonts w:ascii="Cambria Math" w:eastAsia="Calibri" w:hAnsi="Cambria Math"/>
                  </w:rPr>
                  <m:t>y</m:t>
                </m:r>
                <m:r>
                  <m:rPr>
                    <m:aln/>
                  </m:rPr>
                  <w:rPr>
                    <w:rFonts w:ascii="Cambria Math" w:eastAsiaTheme="minorEastAsia" w:hAnsi="Cambria Math"/>
                  </w:rPr>
                  <m:t>=4</m:t>
                </m:r>
                <m:r>
                  <w:rPr>
                    <w:rFonts w:ascii="Cambria Math" w:eastAsia="Calibri" w:hAnsi="Cambria Math"/>
                  </w:rPr>
                  <m:t>x</m:t>
                </m:r>
                <m:r>
                  <w:rPr>
                    <w:rFonts w:ascii="Cambria Math" w:eastAsiaTheme="minorEastAsia" w:hAnsi="Cambria Math"/>
                  </w:rPr>
                  <m:t>-12</m:t>
                </m:r>
              </m:oMath>
            </m:oMathPara>
          </w:p>
        </w:tc>
        <w:tc>
          <w:tcPr>
            <w:tcW w:w="4811" w:type="dxa"/>
          </w:tcPr>
          <w:p w14:paraId="5ABFD9C2" w14:textId="087632A8" w:rsidR="003430EA" w:rsidRPr="00B96882" w:rsidRDefault="0076140E" w:rsidP="005E3592">
            <w:pPr>
              <w:rPr>
                <w:rFonts w:eastAsiaTheme="minorEastAsia"/>
              </w:rPr>
            </w:pPr>
            <m:oMathPara>
              <m:oMath>
                <m:f>
                  <m:fPr>
                    <m:ctrlPr>
                      <w:rPr>
                        <w:rFonts w:ascii="Cambria Math" w:eastAsia="Calibri" w:hAnsi="Cambria Math"/>
                        <w:i/>
                      </w:rPr>
                    </m:ctrlPr>
                  </m:fPr>
                  <m:num>
                    <m:r>
                      <w:rPr>
                        <w:rFonts w:ascii="Cambria Math" w:eastAsia="Calibri" w:hAnsi="Cambria Math"/>
                      </w:rPr>
                      <m:t>dy</m:t>
                    </m:r>
                  </m:num>
                  <m:den>
                    <m:r>
                      <w:rPr>
                        <w:rFonts w:ascii="Cambria Math" w:eastAsia="Calibri" w:hAnsi="Cambria Math"/>
                      </w:rPr>
                      <m:t>dx</m:t>
                    </m:r>
                  </m:den>
                </m:f>
                <m:r>
                  <m:rPr>
                    <m:aln/>
                  </m:rPr>
                  <w:rPr>
                    <w:rFonts w:ascii="Cambria Math" w:eastAsia="Calibri" w:hAnsi="Cambria Math"/>
                  </w:rPr>
                  <m:t>=6</m:t>
                </m:r>
                <m:r>
                  <w:rPr>
                    <w:rFonts w:ascii="Cambria Math" w:eastAsia="Calibri" w:hAnsi="Cambria Math"/>
                  </w:rPr>
                  <m:t>x</m:t>
                </m:r>
                <m:r>
                  <w:rPr>
                    <w:rFonts w:ascii="Cambria Math" w:eastAsia="Calibri" w:hAnsi="Cambria Math"/>
                  </w:rPr>
                  <m:t>-</m:t>
                </m:r>
                <m:r>
                  <w:rPr>
                    <w:rFonts w:ascii="Cambria Math" w:eastAsia="Calibri" w:hAnsi="Cambria Math"/>
                  </w:rPr>
                  <m:t>8</m:t>
                </m:r>
                <m:r>
                  <m:rPr>
                    <m:sty m:val="p"/>
                  </m:rPr>
                  <w:rPr>
                    <w:rFonts w:ascii="Cambria Math" w:eastAsia="Calibri" w:hAnsi="Cambria Math"/>
                  </w:rPr>
                  <w:br/>
                </m:r>
              </m:oMath>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normal</m:t>
                    </m:r>
                  </m:sub>
                </m:sSub>
                <m:r>
                  <m:rPr>
                    <m:aln/>
                  </m:rPr>
                  <w:rPr>
                    <w:rFonts w:ascii="Cambria Math" w:eastAsia="Calibri" w:hAnsi="Cambria Math"/>
                  </w:rPr>
                  <m:t>=-0.1</m:t>
                </m:r>
                <m:r>
                  <m:rPr>
                    <m:sty m:val="p"/>
                  </m:rPr>
                  <w:rPr>
                    <w:rFonts w:ascii="Cambria Math" w:eastAsia="Calibri" w:hAnsi="Cambria Math"/>
                  </w:rPr>
                  <w:br/>
                </m:r>
              </m:oMath>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tangent</m:t>
                    </m:r>
                  </m:sub>
                </m:sSub>
                <m:r>
                  <m:rPr>
                    <m:aln/>
                  </m:rPr>
                  <w:rPr>
                    <w:rFonts w:ascii="Cambria Math" w:eastAsia="Calibri" w:hAnsi="Cambria Math"/>
                  </w:rPr>
                  <m:t>=10</m:t>
                </m:r>
                <m:r>
                  <m:rPr>
                    <m:sty m:val="p"/>
                  </m:rPr>
                  <w:rPr>
                    <w:rFonts w:ascii="Cambria Math" w:eastAsia="Calibri" w:hAnsi="Cambria Math"/>
                  </w:rPr>
                  <w:br/>
                </m:r>
              </m:oMath>
              <m:oMath>
                <m:r>
                  <w:rPr>
                    <w:rFonts w:ascii="Cambria Math" w:eastAsia="Calibri" w:hAnsi="Cambria Math"/>
                  </w:rPr>
                  <m:t>10</m:t>
                </m:r>
                <m:r>
                  <m:rPr>
                    <m:aln/>
                  </m:rPr>
                  <w:rPr>
                    <w:rFonts w:ascii="Cambria Math" w:eastAsia="Calibri" w:hAnsi="Cambria Math"/>
                  </w:rPr>
                  <m:t>=6</m:t>
                </m:r>
                <m:r>
                  <w:rPr>
                    <w:rFonts w:ascii="Cambria Math" w:eastAsia="Calibri" w:hAnsi="Cambria Math"/>
                  </w:rPr>
                  <m:t>x</m:t>
                </m:r>
                <m:r>
                  <w:rPr>
                    <w:rFonts w:ascii="Cambria Math" w:eastAsia="Calibri" w:hAnsi="Cambria Math"/>
                  </w:rPr>
                  <m:t>-</m:t>
                </m:r>
                <m:r>
                  <w:rPr>
                    <w:rFonts w:ascii="Cambria Math" w:eastAsia="Calibri" w:hAnsi="Cambria Math"/>
                  </w:rPr>
                  <m:t>8</m:t>
                </m:r>
                <m:r>
                  <m:rPr>
                    <m:sty m:val="p"/>
                  </m:rPr>
                  <w:rPr>
                    <w:rFonts w:ascii="Cambria Math" w:eastAsia="Calibri" w:hAnsi="Cambria Math"/>
                  </w:rPr>
                  <w:br/>
                </m:r>
              </m:oMath>
              <m:oMath>
                <m:r>
                  <w:rPr>
                    <w:rFonts w:ascii="Cambria Math" w:eastAsia="Calibri" w:hAnsi="Cambria Math"/>
                  </w:rPr>
                  <m:t>6</m:t>
                </m:r>
                <m:r>
                  <w:rPr>
                    <w:rFonts w:ascii="Cambria Math" w:eastAsia="Calibri" w:hAnsi="Cambria Math"/>
                  </w:rPr>
                  <m:t>x</m:t>
                </m:r>
                <m:r>
                  <m:rPr>
                    <m:aln/>
                  </m:rPr>
                  <w:rPr>
                    <w:rFonts w:ascii="Cambria Math" w:eastAsia="Calibri" w:hAnsi="Cambria Math"/>
                  </w:rPr>
                  <m:t>=18</m:t>
                </m:r>
                <m:r>
                  <m:rPr>
                    <m:sty m:val="p"/>
                  </m:rPr>
                  <w:rPr>
                    <w:rFonts w:ascii="Cambria Math" w:eastAsia="Calibri" w:hAnsi="Cambria Math"/>
                  </w:rPr>
                  <w:br/>
                </m:r>
              </m:oMath>
              <m:oMath>
                <m:r>
                  <w:rPr>
                    <w:rFonts w:ascii="Cambria Math" w:eastAsia="Calibri" w:hAnsi="Cambria Math"/>
                  </w:rPr>
                  <m:t>x</m:t>
                </m:r>
                <m:r>
                  <m:rPr>
                    <m:aln/>
                  </m:rPr>
                  <w:rPr>
                    <w:rFonts w:ascii="Cambria Math" w:eastAsia="Calibri" w:hAnsi="Cambria Math"/>
                  </w:rPr>
                  <m:t>=3</m:t>
                </m:r>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=3×(</m:t>
                </m:r>
                <m:sSup>
                  <m:sSupPr>
                    <m:ctrlPr>
                      <w:rPr>
                        <w:rFonts w:ascii="Cambria Math" w:eastAsia="Calibri" w:hAnsi="Cambria Math"/>
                        <w:i/>
                      </w:rPr>
                    </m:ctrlPr>
                  </m:sSupPr>
                  <m:e>
                    <m:r>
                      <w:rPr>
                        <w:rFonts w:ascii="Cambria Math" w:eastAsia="Calibri" w:hAnsi="Cambria Math"/>
                      </w:rPr>
                      <m:t>3)</m:t>
                    </m:r>
                  </m:e>
                  <m:sup>
                    <m:r>
                      <w:rPr>
                        <w:rFonts w:ascii="Cambria Math" w:eastAsia="Calibri" w:hAnsi="Cambria Math"/>
                      </w:rPr>
                      <m:t>2</m:t>
                    </m:r>
                  </m:sup>
                </m:sSup>
                <m:r>
                  <w:rPr>
                    <w:rFonts w:ascii="Cambria Math" w:eastAsia="Calibri" w:hAnsi="Cambria Math"/>
                  </w:rPr>
                  <m:t>-</m:t>
                </m:r>
                <m:r>
                  <w:rPr>
                    <w:rFonts w:ascii="Cambria Math" w:eastAsia="Calibri" w:hAnsi="Cambria Math"/>
                  </w:rPr>
                  <m:t>8×3</m:t>
                </m:r>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=27</m:t>
                </m:r>
                <m:r>
                  <w:rPr>
                    <w:rFonts w:ascii="Cambria Math" w:eastAsiaTheme="minorEastAsia" w:hAnsi="Cambria Math"/>
                  </w:rPr>
                  <m:t>-</m:t>
                </m:r>
                <m:r>
                  <w:rPr>
                    <w:rFonts w:ascii="Cambria Math" w:eastAsia="Calibri" w:hAnsi="Cambria Math"/>
                  </w:rPr>
                  <m:t>24</m:t>
                </m:r>
                <m:r>
                  <m:rPr>
                    <m:sty m:val="p"/>
                  </m:rPr>
                  <w:rPr>
                    <w:rFonts w:ascii="Cambria Math" w:eastAsia="Calibri" w:hAnsi="Cambria Math"/>
                  </w:rPr>
                  <w:br/>
                </m:r>
              </m:oMath>
              <m:oMath>
                <m:r>
                  <w:rPr>
                    <w:rFonts w:ascii="Cambria Math" w:eastAsia="Calibri" w:hAnsi="Cambria Math"/>
                  </w:rPr>
                  <m:t>y</m:t>
                </m:r>
                <m:r>
                  <m:rPr>
                    <m:aln/>
                  </m:rPr>
                  <w:rPr>
                    <w:rFonts w:ascii="Cambria Math" w:eastAsia="Calibri" w:hAnsi="Cambria Math"/>
                  </w:rPr>
                  <m:t>=3</m:t>
                </m:r>
                <m:r>
                  <m:rPr>
                    <m:sty m:val="p"/>
                  </m:rPr>
                  <w:rPr>
                    <w:rFonts w:ascii="Cambria Math" w:eastAsia="Calibri" w:hAnsi="Cambria Math"/>
                  </w:rPr>
                  <w:br/>
                </m:r>
              </m:oMath>
              <m:oMath>
                <m:r>
                  <w:rPr>
                    <w:rFonts w:ascii="Cambria Math" w:eastAsiaTheme="minorEastAsia" w:hAnsi="Cambria Math"/>
                  </w:rPr>
                  <m:t>∴</m:t>
                </m:r>
                <m:r>
                  <w:rPr>
                    <w:rFonts w:ascii="Cambria Math" w:eastAsiaTheme="minorEastAsia" w:hAnsi="Cambria Math"/>
                  </w:rPr>
                  <m:t>m</m:t>
                </m:r>
                <m:r>
                  <m:rPr>
                    <m:aln/>
                  </m:rPr>
                  <w:rPr>
                    <w:rFonts w:ascii="Cambria Math" w:eastAsiaTheme="minorEastAsia" w:hAnsi="Cambria Math"/>
                  </w:rPr>
                  <m:t xml:space="preserve">=-0.1 </m:t>
                </m:r>
                <m:r>
                  <w:rPr>
                    <w:rFonts w:ascii="Cambria Math" w:eastAsiaTheme="minorEastAsia" w:hAnsi="Cambria Math"/>
                  </w:rPr>
                  <m:t>at</m:t>
                </m:r>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3,3</m:t>
                    </m:r>
                  </m:e>
                </m:d>
                <m:r>
                  <m:rPr>
                    <m:sty m:val="p"/>
                  </m:rPr>
                  <w:rPr>
                    <w:rFonts w:ascii="Cambria Math" w:eastAsiaTheme="minorEastAsia" w:hAnsi="Cambria Math"/>
                  </w:rPr>
                  <w:br/>
                </m:r>
              </m:oMath>
              <m:oMath>
                <m:r>
                  <w:rPr>
                    <w:rFonts w:ascii="Cambria Math" w:eastAsia="Calibri" w:hAnsi="Cambria Math"/>
                  </w:rPr>
                  <m:t>y</m:t>
                </m:r>
                <m:r>
                  <w:rPr>
                    <w:rFonts w:ascii="Cambria Math" w:eastAsiaTheme="minorEastAsia" w:hAnsi="Cambria Math"/>
                  </w:rPr>
                  <m:t>-</m:t>
                </m:r>
                <m:r>
                  <w:rPr>
                    <w:rFonts w:ascii="Cambria Math" w:eastAsiaTheme="minorEastAsia" w:hAnsi="Cambria Math"/>
                  </w:rPr>
                  <m:t>3</m:t>
                </m:r>
                <m:r>
                  <m:rPr>
                    <m:aln/>
                  </m:rPr>
                  <w:rPr>
                    <w:rFonts w:ascii="Cambria Math" w:eastAsiaTheme="minorEastAsia" w:hAnsi="Cambria Math"/>
                  </w:rPr>
                  <m:t>=-0.1(</m:t>
                </m:r>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10</m:t>
                </m:r>
                <m:r>
                  <w:rPr>
                    <w:rFonts w:ascii="Cambria Math" w:eastAsia="Calibri" w:hAnsi="Cambria Math"/>
                  </w:rPr>
                  <m:t>y</m:t>
                </m:r>
                <m:r>
                  <w:rPr>
                    <w:rFonts w:ascii="Cambria Math" w:eastAsiaTheme="minorEastAsia" w:hAnsi="Cambria Math"/>
                  </w:rPr>
                  <m:t>-</m:t>
                </m:r>
                <m:r>
                  <w:rPr>
                    <w:rFonts w:ascii="Cambria Math" w:eastAsiaTheme="minorEastAsia" w:hAnsi="Cambria Math"/>
                  </w:rPr>
                  <m:t>30</m:t>
                </m:r>
                <m:r>
                  <m:rPr>
                    <m:aln/>
                  </m:rPr>
                  <w:rPr>
                    <w:rFonts w:ascii="Cambria Math" w:eastAsiaTheme="minorEastAsia" w:hAnsi="Cambria Math"/>
                  </w:rPr>
                  <m:t>=-</m:t>
                </m:r>
                <m:r>
                  <w:rPr>
                    <w:rFonts w:ascii="Cambria Math" w:eastAsiaTheme="minorEastAsia" w:hAnsi="Cambria Math"/>
                  </w:rPr>
                  <m:t>x</m:t>
                </m:r>
                <m: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10</m:t>
                </m:r>
                <m:r>
                  <w:rPr>
                    <w:rFonts w:ascii="Cambria Math" w:eastAsia="Calibri" w:hAnsi="Cambria Math"/>
                  </w:rPr>
                  <m:t>y</m:t>
                </m:r>
                <m:r>
                  <m:rPr>
                    <m:aln/>
                  </m:rPr>
                  <w:rPr>
                    <w:rFonts w:ascii="Cambria Math" w:eastAsiaTheme="minorEastAsia" w:hAnsi="Cambria Math"/>
                  </w:rPr>
                  <m:t>=-</m:t>
                </m:r>
                <m:r>
                  <w:rPr>
                    <w:rFonts w:ascii="Cambria Math" w:eastAsia="Calibri" w:hAnsi="Cambria Math"/>
                  </w:rPr>
                  <m:t>x</m:t>
                </m:r>
                <m:r>
                  <w:rPr>
                    <w:rFonts w:ascii="Cambria Math" w:eastAsiaTheme="minorEastAsia" w:hAnsi="Cambria Math"/>
                  </w:rPr>
                  <m:t>+33</m:t>
                </m:r>
                <m:r>
                  <m:rPr>
                    <m:sty m:val="p"/>
                  </m:rPr>
                  <w:rPr>
                    <w:rFonts w:ascii="Cambria Math" w:eastAsiaTheme="minorEastAsia" w:hAnsi="Cambria Math"/>
                  </w:rPr>
                  <w:br/>
                </m:r>
              </m:oMath>
              <m:oMath>
                <m:r>
                  <w:rPr>
                    <w:rFonts w:ascii="Cambria Math" w:eastAsia="Calibri" w:hAnsi="Cambria Math"/>
                  </w:rPr>
                  <m:t>y</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r>
                      <w:rPr>
                        <w:rFonts w:ascii="Cambria Math" w:eastAsia="Calibri" w:hAnsi="Cambria Math"/>
                      </w:rPr>
                      <m:t>x</m:t>
                    </m:r>
                    <m:r>
                      <w:rPr>
                        <w:rFonts w:ascii="Cambria Math" w:eastAsiaTheme="minorEastAsia" w:hAnsi="Cambria Math"/>
                      </w:rPr>
                      <m:t>+33</m:t>
                    </m:r>
                  </m:num>
                  <m:den>
                    <m:r>
                      <w:rPr>
                        <w:rFonts w:ascii="Cambria Math" w:eastAsiaTheme="minorEastAsia" w:hAnsi="Cambria Math"/>
                      </w:rPr>
                      <m:t>10</m:t>
                    </m:r>
                  </m:den>
                </m:f>
              </m:oMath>
            </m:oMathPara>
          </w:p>
        </w:tc>
      </w:tr>
    </w:tbl>
    <w:p w14:paraId="20533AC3" w14:textId="34022162" w:rsidR="00735323" w:rsidRDefault="00735323">
      <w:pPr>
        <w:suppressAutoHyphens w:val="0"/>
        <w:spacing w:after="0" w:line="276" w:lineRule="auto"/>
        <w:sectPr w:rsidR="00735323" w:rsidSect="008771BA">
          <w:pgSz w:w="11900" w:h="16840"/>
          <w:pgMar w:top="1134" w:right="1134" w:bottom="1134" w:left="1134" w:header="709" w:footer="709" w:gutter="0"/>
          <w:cols w:space="708"/>
          <w:docGrid w:linePitch="360"/>
        </w:sectPr>
      </w:pPr>
    </w:p>
    <w:p w14:paraId="6141C577" w14:textId="2D67051F" w:rsidR="002B7644" w:rsidRDefault="002B7644" w:rsidP="002B7644">
      <w:pPr>
        <w:pStyle w:val="Heading3"/>
      </w:pPr>
      <w:r>
        <w:lastRenderedPageBreak/>
        <w:t xml:space="preserve">Appendix </w:t>
      </w:r>
      <w:r w:rsidR="00F76ED3">
        <w:t>A</w:t>
      </w:r>
      <w:r>
        <w:t xml:space="preserve"> – </w:t>
      </w:r>
      <w:r w:rsidR="00217F69">
        <w:t xml:space="preserve">card </w:t>
      </w:r>
      <w:r w:rsidR="00F76ED3">
        <w:t>sort questions</w:t>
      </w:r>
    </w:p>
    <w:tbl>
      <w:tblPr>
        <w:tblStyle w:val="TableGrid"/>
        <w:tblW w:w="5000" w:type="pct"/>
        <w:tblLook w:val="04A0" w:firstRow="1" w:lastRow="0" w:firstColumn="1" w:lastColumn="0" w:noHBand="0" w:noVBand="1"/>
        <w:tblDescription w:val="Card sort questions."/>
      </w:tblPr>
      <w:tblGrid>
        <w:gridCol w:w="3113"/>
        <w:gridCol w:w="5723"/>
        <w:gridCol w:w="5726"/>
      </w:tblGrid>
      <w:tr w:rsidR="00B53B80" w14:paraId="5483F3E6" w14:textId="77777777" w:rsidTr="006D33B0">
        <w:tc>
          <w:tcPr>
            <w:tcW w:w="1069" w:type="pct"/>
            <w:vAlign w:val="center"/>
          </w:tcPr>
          <w:p w14:paraId="26C1307E" w14:textId="2A823C01" w:rsidR="00B53B80" w:rsidRPr="00323325" w:rsidRDefault="00B53B80" w:rsidP="00323325">
            <w:pPr>
              <w:suppressAutoHyphens w:val="0"/>
              <w:spacing w:before="240" w:after="0" w:line="276" w:lineRule="auto"/>
              <w:jc w:val="cente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den>
                </m:f>
              </m:oMath>
            </m:oMathPara>
          </w:p>
        </w:tc>
        <w:tc>
          <w:tcPr>
            <w:tcW w:w="1965" w:type="pct"/>
            <w:vAlign w:val="center"/>
          </w:tcPr>
          <w:p w14:paraId="5C6E0CBE" w14:textId="77777777" w:rsidR="00B53B80" w:rsidRDefault="00B53B80" w:rsidP="006D33B0">
            <w:pPr>
              <w:suppressAutoHyphens w:val="0"/>
              <w:spacing w:after="0" w:line="276" w:lineRule="auto"/>
              <w:jc w:val="center"/>
            </w:pPr>
            <m:oMathPara>
              <m:oMath>
                <m:r>
                  <w:rPr>
                    <w:rFonts w:ascii="Cambria Math" w:hAnsi="Cambria Math"/>
                  </w:rPr>
                  <m:t> u=1 </m:t>
                </m:r>
                <m:r>
                  <m:rPr>
                    <m:sty m:val="p"/>
                  </m:rPr>
                  <w:rPr>
                    <w:rFonts w:ascii="Cambria Math" w:hAnsi="Cambria Math"/>
                  </w:rPr>
                  <m:t>∴</m:t>
                </m:r>
                <m:sSup>
                  <m:sSupPr>
                    <m:ctrlPr>
                      <w:rPr>
                        <w:rFonts w:ascii="Cambria Math" w:hAnsi="Cambria Math"/>
                        <w:i/>
                      </w:rPr>
                    </m:ctrlPr>
                  </m:sSupPr>
                  <m:e>
                    <m:r>
                      <w:rPr>
                        <w:rFonts w:ascii="Cambria Math" w:hAnsi="Cambria Math"/>
                      </w:rPr>
                      <m:t>u</m:t>
                    </m:r>
                    <m:ctrlPr>
                      <w:rPr>
                        <w:rFonts w:ascii="Cambria Math" w:hAnsi="Cambria Math"/>
                      </w:rPr>
                    </m:ctrlPr>
                  </m:e>
                  <m:sup>
                    <m:r>
                      <m:rPr>
                        <m:sty m:val="p"/>
                      </m:rPr>
                      <w:rPr>
                        <w:rFonts w:ascii="Cambria Math" w:hAnsi="Cambria Math"/>
                      </w:rPr>
                      <m:t>'</m:t>
                    </m:r>
                  </m:sup>
                </m:sSup>
                <m:r>
                  <w:rPr>
                    <w:rFonts w:ascii="Cambria Math" w:hAnsi="Cambria Math"/>
                  </w:rPr>
                  <m:t>=0</m:t>
                </m:r>
              </m:oMath>
            </m:oMathPara>
          </w:p>
          <w:p w14:paraId="04EBACFE" w14:textId="77777777" w:rsidR="00B53B80" w:rsidRDefault="00B53B80" w:rsidP="006D33B0">
            <w:pPr>
              <w:suppressAutoHyphens w:val="0"/>
              <w:spacing w:after="0" w:line="276" w:lineRule="auto"/>
              <w:jc w:val="center"/>
              <w:rPr>
                <w:rFonts w:eastAsiaTheme="minorEastAsia"/>
              </w:rPr>
            </w:pPr>
            <m:oMathPara>
              <m:oMath>
                <m:r>
                  <w:rPr>
                    <w:rFonts w:ascii="Cambria Math" w:hAnsi="Cambria Math"/>
                  </w:rPr>
                  <m:t>v=</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r>
                  <m:rPr>
                    <m:sty m:val="p"/>
                  </m:rPr>
                  <w:rPr>
                    <w:rFonts w:ascii="Cambria Math" w:hAnsi="Cambria Math"/>
                  </w:rPr>
                  <m:t>∴</m:t>
                </m:r>
                <m:sSup>
                  <m:sSupPr>
                    <m:ctrlPr>
                      <w:rPr>
                        <w:rFonts w:ascii="Cambria Math" w:hAnsi="Cambria Math"/>
                        <w:i/>
                      </w:rPr>
                    </m:ctrlPr>
                  </m:sSupPr>
                  <m:e>
                    <m:r>
                      <w:rPr>
                        <w:rFonts w:ascii="Cambria Math" w:hAnsi="Cambria Math"/>
                      </w:rPr>
                      <m:t>v</m:t>
                    </m:r>
                    <m:ctrlPr>
                      <w:rPr>
                        <w:rFonts w:ascii="Cambria Math" w:hAnsi="Cambria Math"/>
                      </w:rPr>
                    </m:ctrlPr>
                  </m:e>
                  <m:sup>
                    <m:r>
                      <m:rPr>
                        <m:sty m:val="p"/>
                      </m:rPr>
                      <w:rPr>
                        <w:rFonts w:ascii="Cambria Math" w:hAnsi="Cambria Math"/>
                      </w:rPr>
                      <m:t>'</m:t>
                    </m:r>
                  </m:sup>
                </m:sSup>
                <m:r>
                  <w:rPr>
                    <w:rFonts w:ascii="Cambria Math" w:hAnsi="Cambria Math"/>
                  </w:rPr>
                  <m:t>=2x</m:t>
                </m:r>
              </m:oMath>
            </m:oMathPara>
          </w:p>
          <w:p w14:paraId="66E9A4EB" w14:textId="77777777" w:rsidR="00B53B80" w:rsidRPr="00F562BE" w:rsidRDefault="0076140E" w:rsidP="006D33B0">
            <w:pPr>
              <w:suppressAutoHyphens w:val="0"/>
              <w:spacing w:after="0" w:line="276" w:lineRule="auto"/>
              <w:jc w:val="center"/>
              <w:rPr>
                <w:rFonts w:eastAsiaTheme="minorEastAsia"/>
              </w:rPr>
            </w:pPr>
            <m:oMathPara>
              <m:oMath>
                <m:sSup>
                  <m:sSupPr>
                    <m:ctrlPr>
                      <w:rPr>
                        <w:rFonts w:ascii="Cambria Math" w:hAnsi="Cambria Math"/>
                        <w:i/>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ctrlPr>
                      <w:rPr>
                        <w:rFonts w:ascii="Cambria Math" w:hAnsi="Cambria Math"/>
                        <w:i/>
                      </w:rPr>
                    </m:ctrlPr>
                  </m:e>
                </m:d>
                <m:r>
                  <m:rPr>
                    <m:aln/>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0</m:t>
                        </m:r>
                        <m:ctrlPr>
                          <w:rPr>
                            <w:rFonts w:ascii="Cambria Math" w:hAnsi="Cambria Math"/>
                            <w:i/>
                          </w:rPr>
                        </m:ctrlPr>
                      </m:e>
                    </m:d>
                    <m:r>
                      <m:rPr>
                        <m:sty m:val="p"/>
                      </m:rPr>
                      <w:rPr>
                        <w:rFonts w:ascii="Cambria Math" w:hAnsi="Cambria Math"/>
                      </w:rPr>
                      <m:t>×</m:t>
                    </m:r>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r>
                          <w:rPr>
                            <w:rFonts w:ascii="Cambria Math" w:hAnsi="Cambria Math"/>
                          </w:rPr>
                          <m:t>+1</m:t>
                        </m:r>
                        <m:ctrlPr>
                          <w:rPr>
                            <w:rFonts w:ascii="Cambria Math" w:hAnsi="Cambria Math"/>
                            <w:i/>
                          </w:rPr>
                        </m:ctrlPr>
                      </m:e>
                    </m:d>
                    <m:r>
                      <w:rPr>
                        <w:rFonts w:ascii="Cambria Math" w:hAnsi="Cambria Math"/>
                      </w:rPr>
                      <m:t>-</m:t>
                    </m:r>
                    <m:d>
                      <m:dPr>
                        <m:ctrlPr>
                          <w:rPr>
                            <w:rFonts w:ascii="Cambria Math" w:hAnsi="Cambria Math"/>
                          </w:rPr>
                        </m:ctrlPr>
                      </m:dPr>
                      <m:e>
                        <m:r>
                          <w:rPr>
                            <w:rFonts w:ascii="Cambria Math" w:hAnsi="Cambria Math"/>
                          </w:rPr>
                          <m:t>1</m:t>
                        </m:r>
                        <m:ctrlPr>
                          <w:rPr>
                            <w:rFonts w:ascii="Cambria Math" w:hAnsi="Cambria Math"/>
                            <w:i/>
                          </w:rPr>
                        </m:ctrlPr>
                      </m:e>
                    </m:d>
                    <m:d>
                      <m:dPr>
                        <m:ctrlPr>
                          <w:rPr>
                            <w:rFonts w:ascii="Cambria Math" w:hAnsi="Cambria Math"/>
                          </w:rPr>
                        </m:ctrlPr>
                      </m:dPr>
                      <m:e>
                        <m:r>
                          <w:rPr>
                            <w:rFonts w:ascii="Cambria Math" w:hAnsi="Cambria Math"/>
                          </w:rPr>
                          <m:t>2</m:t>
                        </m:r>
                        <m:r>
                          <w:rPr>
                            <w:rFonts w:ascii="Cambria Math" w:hAnsi="Cambria Math"/>
                          </w:rPr>
                          <m:t>x</m:t>
                        </m:r>
                        <m:ctrlPr>
                          <w:rPr>
                            <w:rFonts w:ascii="Cambria Math" w:hAnsi="Cambria Math"/>
                            <w:i/>
                          </w:rPr>
                        </m:ctrlPr>
                      </m:e>
                    </m:d>
                    <m:ctrlPr>
                      <w:rPr>
                        <w:rFonts w:ascii="Cambria Math" w:hAnsi="Cambria Math"/>
                        <w:i/>
                      </w:rPr>
                    </m:ctrlPr>
                  </m:num>
                  <m:den>
                    <m:sSup>
                      <m:sSupPr>
                        <m:ctrlPr>
                          <w:rPr>
                            <w:rFonts w:ascii="Cambria Math" w:hAnsi="Cambria Math"/>
                            <w:i/>
                          </w:rPr>
                        </m:ctrlPr>
                      </m:sSupPr>
                      <m:e>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r>
                              <w:rPr>
                                <w:rFonts w:ascii="Cambria Math" w:hAnsi="Cambria Math"/>
                              </w:rPr>
                              <m:t>+1</m:t>
                            </m:r>
                            <m:ctrlPr>
                              <w:rPr>
                                <w:rFonts w:ascii="Cambria Math" w:hAnsi="Cambria Math"/>
                                <w:i/>
                              </w:rPr>
                            </m:ctrlP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m:t>
                    </m:r>
                    <m:r>
                      <w:rPr>
                        <w:rFonts w:ascii="Cambria Math" w:hAnsi="Cambria Math"/>
                      </w:rPr>
                      <m:t>2</m:t>
                    </m:r>
                    <m:r>
                      <w:rPr>
                        <w:rFonts w:ascii="Cambria Math" w:hAnsi="Cambria Math"/>
                      </w:rPr>
                      <m:t>x</m:t>
                    </m:r>
                    <m:ctrlPr>
                      <w:rPr>
                        <w:rFonts w:ascii="Cambria Math" w:hAnsi="Cambria Math"/>
                        <w:i/>
                      </w:rPr>
                    </m:ctrlPr>
                  </m:num>
                  <m:den>
                    <m:sSup>
                      <m:sSupPr>
                        <m:ctrlPr>
                          <w:rPr>
                            <w:rFonts w:ascii="Cambria Math" w:hAnsi="Cambria Math"/>
                            <w:i/>
                          </w:rPr>
                        </m:ctrlPr>
                      </m:sSupPr>
                      <m:e>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r>
                              <w:rPr>
                                <w:rFonts w:ascii="Cambria Math" w:hAnsi="Cambria Math"/>
                              </w:rPr>
                              <m:t>+1</m:t>
                            </m:r>
                            <m:ctrlPr>
                              <w:rPr>
                                <w:rFonts w:ascii="Cambria Math" w:hAnsi="Cambria Math"/>
                                <w:i/>
                              </w:rPr>
                            </m:ctrlPr>
                          </m:e>
                        </m:d>
                      </m:e>
                      <m:sup>
                        <m:r>
                          <w:rPr>
                            <w:rFonts w:ascii="Cambria Math" w:hAnsi="Cambria Math"/>
                          </w:rPr>
                          <m:t>2</m:t>
                        </m:r>
                      </m:sup>
                    </m:sSup>
                    <m:ctrlPr>
                      <w:rPr>
                        <w:rFonts w:ascii="Cambria Math" w:hAnsi="Cambria Math"/>
                        <w:i/>
                      </w:rPr>
                    </m:ctrlPr>
                  </m:den>
                </m:f>
              </m:oMath>
            </m:oMathPara>
          </w:p>
          <w:p w14:paraId="60584930" w14:textId="77777777" w:rsidR="003658D1" w:rsidRDefault="003658D1" w:rsidP="00323325">
            <w:pPr>
              <w:suppressAutoHyphens w:val="0"/>
              <w:spacing w:after="0" w:line="276" w:lineRule="auto"/>
            </w:pPr>
          </w:p>
        </w:tc>
        <w:tc>
          <w:tcPr>
            <w:tcW w:w="1966" w:type="pct"/>
            <w:vAlign w:val="center"/>
          </w:tcPr>
          <w:p w14:paraId="391778D9" w14:textId="77777777" w:rsidR="00B53B80" w:rsidRDefault="00B53B80" w:rsidP="006D33B0">
            <w:pPr>
              <w:suppressAutoHyphens w:val="0"/>
              <w:spacing w:after="0" w:line="276" w:lineRule="auto"/>
              <w:jc w:val="center"/>
            </w:pPr>
            <m:oMathPara>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m:rPr>
                    <m:aln/>
                  </m:rPr>
                  <w:rPr>
                    <w:rFonts w:ascii="Cambria Math" w:hAnsi="Cambria Math"/>
                  </w:rPr>
                  <m:t>=</m:t>
                </m:r>
                <m:sSup>
                  <m:sSupPr>
                    <m:ctrlPr>
                      <w:rPr>
                        <w:rFonts w:ascii="Cambria Math" w:hAnsi="Cambria Math"/>
                        <w:i/>
                      </w:rPr>
                    </m:ctrlPr>
                  </m:sSupPr>
                  <m:e>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r>
                          <w:rPr>
                            <w:rFonts w:ascii="Cambria Math" w:hAnsi="Cambria Math"/>
                          </w:rPr>
                          <m:t>+1</m:t>
                        </m:r>
                        <m:ctrlPr>
                          <w:rPr>
                            <w:rFonts w:ascii="Cambria Math" w:hAnsi="Cambria Math"/>
                            <w:i/>
                          </w:rPr>
                        </m:ctrlPr>
                      </m:e>
                    </m:d>
                  </m:e>
                  <m:sup>
                    <m:r>
                      <w:rPr>
                        <w:rFonts w:ascii="Cambria Math" w:hAnsi="Cambria Math"/>
                      </w:rPr>
                      <m:t>-1</m:t>
                    </m:r>
                  </m:sup>
                </m:sSup>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=-1</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-2</m:t>
                    </m:r>
                  </m:sup>
                </m:sSup>
                <m:r>
                  <w:rPr>
                    <w:rFonts w:ascii="Cambria Math" w:hAnsi="Cambria Math"/>
                  </w:rPr>
                  <m:t>×2x</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-2x</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2</m:t>
                        </m:r>
                      </m:sup>
                    </m:sSup>
                  </m:den>
                </m:f>
              </m:oMath>
            </m:oMathPara>
          </w:p>
        </w:tc>
      </w:tr>
      <w:tr w:rsidR="00B53B80" w14:paraId="672B5324" w14:textId="77777777" w:rsidTr="006D33B0">
        <w:tc>
          <w:tcPr>
            <w:tcW w:w="1069" w:type="pct"/>
            <w:vAlign w:val="center"/>
          </w:tcPr>
          <w:p w14:paraId="14B4E7F8" w14:textId="77777777" w:rsidR="00B53B80" w:rsidRDefault="00B53B80" w:rsidP="00373CC9">
            <w:pPr>
              <w:suppressAutoHyphens w:val="0"/>
              <w:spacing w:before="240" w:after="0" w:line="276" w:lineRule="auto"/>
              <w:jc w:val="center"/>
            </w:pPr>
            <m:oMathPara>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m:t>
                </m:r>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r>
                      <w:rPr>
                        <w:rFonts w:ascii="Cambria Math" w:hAnsi="Cambria Math"/>
                      </w:rPr>
                      <m:t>-3</m:t>
                    </m:r>
                    <m:ctrlPr>
                      <w:rPr>
                        <w:rFonts w:ascii="Cambria Math" w:hAnsi="Cambria Math"/>
                        <w:i/>
                      </w:rPr>
                    </m:ctrlPr>
                  </m:e>
                </m:d>
                <m:d>
                  <m:dPr>
                    <m:ctrlPr>
                      <w:rPr>
                        <w:rFonts w:ascii="Cambria Math" w:hAnsi="Cambria Math"/>
                      </w:rPr>
                    </m:ctrlPr>
                  </m:dPr>
                  <m:e>
                    <m:r>
                      <w:rPr>
                        <w:rFonts w:ascii="Cambria Math" w:hAnsi="Cambria Math"/>
                      </w:rPr>
                      <m:t>x+4</m:t>
                    </m:r>
                    <m:ctrlPr>
                      <w:rPr>
                        <w:rFonts w:ascii="Cambria Math" w:hAnsi="Cambria Math"/>
                        <w:i/>
                      </w:rPr>
                    </m:ctrlPr>
                  </m:e>
                </m:d>
              </m:oMath>
            </m:oMathPara>
          </w:p>
        </w:tc>
        <w:tc>
          <w:tcPr>
            <w:tcW w:w="1965" w:type="pct"/>
            <w:vAlign w:val="center"/>
          </w:tcPr>
          <w:p w14:paraId="62CDF6D9" w14:textId="37FF6C38" w:rsidR="00B53B80" w:rsidRPr="00323325" w:rsidRDefault="00B53B80" w:rsidP="00323325">
            <w:pPr>
              <w:suppressAutoHyphens w:val="0"/>
              <w:spacing w:after="0" w:line="276" w:lineRule="auto"/>
              <w:jc w:val="center"/>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-3x-12</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r>
                      <w:rPr>
                        <w:rFonts w:ascii="Cambria Math" w:hAnsi="Cambria Math"/>
                      </w:rPr>
                      <m:t>x</m:t>
                    </m:r>
                    <m:ctrlPr>
                      <w:rPr>
                        <w:rFonts w:ascii="Cambria Math" w:hAnsi="Cambria Math"/>
                        <w:i/>
                      </w:rPr>
                    </m:ctrlPr>
                  </m:e>
                </m:d>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+8x-3</m:t>
                </m:r>
              </m:oMath>
            </m:oMathPara>
          </w:p>
        </w:tc>
        <w:tc>
          <w:tcPr>
            <w:tcW w:w="1966" w:type="pct"/>
            <w:vAlign w:val="center"/>
          </w:tcPr>
          <w:p w14:paraId="1283D912" w14:textId="77777777" w:rsidR="00B53B80" w:rsidRPr="00EA26E6" w:rsidRDefault="00B53B80"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=2x</m:t>
                </m:r>
                <m:r>
                  <m:rPr>
                    <m:sty m:val="p"/>
                  </m:rPr>
                  <w:rPr>
                    <w:rFonts w:ascii="Cambria Math" w:hAnsi="Cambria Math"/>
                  </w:rPr>
                  <w:br/>
                </m:r>
              </m:oMath>
              <m:oMath>
                <m:r>
                  <w:rPr>
                    <w:rFonts w:ascii="Cambria Math" w:hAnsi="Cambria Math"/>
                  </w:rPr>
                  <m:t>v</m:t>
                </m:r>
                <m:r>
                  <m:rPr>
                    <m:aln/>
                  </m:rPr>
                  <w:rPr>
                    <w:rFonts w:ascii="Cambria Math" w:hAnsi="Cambria Math"/>
                  </w:rPr>
                  <m:t>=x+4</m:t>
                </m:r>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=1</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+v×</m:t>
                </m:r>
                <m:f>
                  <m:fPr>
                    <m:ctrlPr>
                      <w:rPr>
                        <w:rFonts w:ascii="Cambria Math" w:hAnsi="Cambria Math"/>
                        <w:i/>
                      </w:rPr>
                    </m:ctrlPr>
                  </m:fPr>
                  <m:num>
                    <m:r>
                      <w:rPr>
                        <w:rFonts w:ascii="Cambria Math" w:hAnsi="Cambria Math"/>
                      </w:rPr>
                      <m:t>du</m:t>
                    </m:r>
                  </m:num>
                  <m:den>
                    <m:r>
                      <w:rPr>
                        <w:rFonts w:ascii="Cambria Math" w:hAnsi="Cambria Math"/>
                      </w:rPr>
                      <m:t>dx</m:t>
                    </m:r>
                  </m:den>
                </m:f>
                <m:r>
                  <m:rPr>
                    <m:sty m:val="p"/>
                  </m:rPr>
                  <w:rPr>
                    <w:rFonts w:ascii="Cambria Math" w:hAnsi="Cambria Math"/>
                  </w:rPr>
                  <w:br/>
                </m:r>
              </m:oMath>
              <m:oMath>
                <m:r>
                  <m:rPr>
                    <m:aln/>
                  </m:rP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e>
                </m:d>
                <m:d>
                  <m:dPr>
                    <m:ctrlPr>
                      <w:rPr>
                        <w:rFonts w:ascii="Cambria Math" w:hAnsi="Cambria Math"/>
                        <w:i/>
                      </w:rPr>
                    </m:ctrlPr>
                  </m:dPr>
                  <m:e>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2x</m:t>
                    </m:r>
                  </m:e>
                </m:d>
                <m:d>
                  <m:dPr>
                    <m:ctrlPr>
                      <w:rPr>
                        <w:rFonts w:ascii="Cambria Math" w:hAnsi="Cambria Math"/>
                        <w:i/>
                      </w:rPr>
                    </m:ctrlPr>
                  </m:dPr>
                  <m:e>
                    <m:r>
                      <w:rPr>
                        <w:rFonts w:ascii="Cambria Math" w:hAnsi="Cambria Math"/>
                      </w:rPr>
                      <m:t>x+4</m:t>
                    </m:r>
                  </m:e>
                </m:d>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m:t>
                </m:r>
                <m:r>
                  <m:rPr>
                    <m:sty m:val="p"/>
                  </m:rPr>
                  <w:rPr>
                    <w:rFonts w:ascii="Cambria Math" w:hAnsi="Cambria Math"/>
                  </w:rPr>
                  <w:br/>
                </m:r>
              </m:oMath>
              <m:oMath>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+8x-3</m:t>
                </m:r>
              </m:oMath>
            </m:oMathPara>
          </w:p>
        </w:tc>
      </w:tr>
      <w:tr w:rsidR="00B53B80" w14:paraId="21EF5934" w14:textId="77777777" w:rsidTr="006D33B0">
        <w:tc>
          <w:tcPr>
            <w:tcW w:w="1069" w:type="pct"/>
            <w:vAlign w:val="center"/>
          </w:tcPr>
          <w:p w14:paraId="582CFDC7" w14:textId="7CA99A5C" w:rsidR="00B53B80" w:rsidRDefault="00B53B80" w:rsidP="00373CC9">
            <w:pPr>
              <w:suppressAutoHyphens w:val="0"/>
              <w:spacing w:before="240" w:after="0" w:line="276" w:lineRule="auto"/>
              <w:jc w:val="center"/>
            </w:pPr>
            <m:oMathPara>
              <m:oMath>
                <m:r>
                  <w:rPr>
                    <w:rFonts w:ascii="Cambria Math" w:hAnsi="Cambria Math"/>
                  </w:rPr>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ctrlPr>
                      <w:rPr>
                        <w:rFonts w:ascii="Cambria Math" w:hAnsi="Cambria Math"/>
                        <w:i/>
                      </w:rPr>
                    </m:ctrlPr>
                  </m:num>
                  <m:den>
                    <m:sSup>
                      <m:sSupPr>
                        <m:ctrlPr>
                          <w:rPr>
                            <w:rFonts w:ascii="Cambria Math" w:hAnsi="Cambria Math"/>
                            <w:i/>
                          </w:rPr>
                        </m:ctrlPr>
                      </m:sSupPr>
                      <m:e>
                        <m:r>
                          <w:rPr>
                            <w:rFonts w:ascii="Cambria Math" w:hAnsi="Cambria Math"/>
                          </w:rPr>
                          <m:t>x</m:t>
                        </m:r>
                      </m:e>
                      <m:sup>
                        <m:r>
                          <w:rPr>
                            <w:rFonts w:ascii="Cambria Math" w:hAnsi="Cambria Math"/>
                          </w:rPr>
                          <m:t>3</m:t>
                        </m:r>
                      </m:sup>
                    </m:sSup>
                    <m:ctrlPr>
                      <w:rPr>
                        <w:rFonts w:ascii="Cambria Math" w:hAnsi="Cambria Math"/>
                        <w:i/>
                      </w:rPr>
                    </m:ctrlPr>
                  </m:den>
                </m:f>
              </m:oMath>
            </m:oMathPara>
          </w:p>
        </w:tc>
        <w:tc>
          <w:tcPr>
            <w:tcW w:w="1965" w:type="pct"/>
            <w:vAlign w:val="center"/>
          </w:tcPr>
          <w:p w14:paraId="03E7B6B7" w14:textId="62AD8437" w:rsidR="00B53B80" w:rsidRDefault="0076140E" w:rsidP="003617CC">
            <w:pPr>
              <w:suppressAutoHyphens w:val="0"/>
              <w:spacing w:after="0" w:line="276" w:lineRule="auto"/>
              <w:jc w:val="cente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+2</m:t>
                        </m:r>
                      </m:e>
                    </m:d>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e>
                    </m:d>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e>
                    </m:d>
                  </m:num>
                  <m:den>
                    <m:sSup>
                      <m:sSupPr>
                        <m:ctrlPr>
                          <w:rPr>
                            <w:rFonts w:ascii="Cambria Math" w:hAnsi="Cambria Math"/>
                            <w:i/>
                          </w:rPr>
                        </m:ctrlPr>
                      </m:sSupPr>
                      <m:e>
                        <m:r>
                          <w:rPr>
                            <w:rFonts w:ascii="Cambria Math" w:hAnsi="Cambria Math"/>
                          </w:rPr>
                          <m:t>x</m:t>
                        </m:r>
                      </m:e>
                      <m:sup>
                        <m:r>
                          <w:rPr>
                            <w:rFonts w:ascii="Cambria Math" w:hAnsi="Cambria Math"/>
                          </w:rPr>
                          <m:t>6</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3</m:t>
                        </m:r>
                      </m:sup>
                    </m:sSup>
                  </m:num>
                  <m:den>
                    <m:sSup>
                      <m:sSupPr>
                        <m:ctrlPr>
                          <w:rPr>
                            <w:rFonts w:ascii="Cambria Math" w:hAnsi="Cambria Math"/>
                            <w:i/>
                          </w:rPr>
                        </m:ctrlPr>
                      </m:sSupPr>
                      <m:e>
                        <m:r>
                          <w:rPr>
                            <w:rFonts w:ascii="Cambria Math" w:hAnsi="Cambria Math"/>
                          </w:rPr>
                          <m:t>x</m:t>
                        </m:r>
                      </m:e>
                      <m:sup>
                        <m:r>
                          <w:rPr>
                            <w:rFonts w:ascii="Cambria Math" w:hAnsi="Cambria Math"/>
                          </w:rPr>
                          <m:t>6</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r>
                          <w:rPr>
                            <w:rFonts w:ascii="Cambria Math" w:hAnsi="Cambria Math"/>
                          </w:rPr>
                          <m:t>x</m:t>
                        </m:r>
                        <m:r>
                          <w:rPr>
                            <w:rFonts w:ascii="Cambria Math" w:hAnsi="Cambria Math"/>
                          </w:rPr>
                          <m:t>+4</m:t>
                        </m:r>
                      </m:e>
                    </m:d>
                  </m:num>
                  <m:den>
                    <m:sSup>
                      <m:sSupPr>
                        <m:ctrlPr>
                          <w:rPr>
                            <w:rFonts w:ascii="Cambria Math" w:hAnsi="Cambria Math"/>
                            <w:i/>
                          </w:rPr>
                        </m:ctrlPr>
                      </m:sSupPr>
                      <m:e>
                        <m:r>
                          <w:rPr>
                            <w:rFonts w:ascii="Cambria Math" w:hAnsi="Cambria Math"/>
                          </w:rPr>
                          <m:t>x</m:t>
                        </m:r>
                      </m:e>
                      <m:sup>
                        <m:r>
                          <w:rPr>
                            <w:rFonts w:ascii="Cambria Math" w:hAnsi="Cambria Math"/>
                          </w:rPr>
                          <m:t>6</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x</m:t>
                        </m:r>
                        <m:r>
                          <w:rPr>
                            <w:rFonts w:ascii="Cambria Math" w:hAnsi="Cambria Math"/>
                          </w:rPr>
                          <m:t>+4</m:t>
                        </m:r>
                      </m:e>
                    </m:d>
                  </m:num>
                  <m:den>
                    <m:sSup>
                      <m:sSupPr>
                        <m:ctrlPr>
                          <w:rPr>
                            <w:rFonts w:ascii="Cambria Math" w:hAnsi="Cambria Math"/>
                            <w:i/>
                          </w:rPr>
                        </m:ctrlPr>
                      </m:sSupPr>
                      <m:e>
                        <m:r>
                          <w:rPr>
                            <w:rFonts w:ascii="Cambria Math" w:hAnsi="Cambria Math"/>
                          </w:rPr>
                          <m:t>x</m:t>
                        </m:r>
                      </m:e>
                      <m:sup>
                        <m:r>
                          <w:rPr>
                            <w:rFonts w:ascii="Cambria Math" w:hAnsi="Cambria Math"/>
                          </w:rPr>
                          <m:t>3</m:t>
                        </m:r>
                      </m:sup>
                    </m:sSup>
                  </m:den>
                </m:f>
              </m:oMath>
            </m:oMathPara>
          </w:p>
        </w:tc>
        <w:tc>
          <w:tcPr>
            <w:tcW w:w="1966" w:type="pct"/>
            <w:vAlign w:val="center"/>
          </w:tcPr>
          <w:p w14:paraId="59E42F17" w14:textId="77777777" w:rsidR="00B53B80" w:rsidRDefault="00B53B80" w:rsidP="003617CC">
            <w:pPr>
              <w:suppressAutoHyphens w:val="0"/>
              <w:spacing w:after="0" w:line="276" w:lineRule="auto"/>
              <w:jc w:val="center"/>
            </w:pPr>
            <m:oMathPara>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x</m:t>
                        </m:r>
                      </m:e>
                      <m:sup>
                        <m:r>
                          <w:rPr>
                            <w:rFonts w:ascii="Cambria Math" w:hAnsi="Cambria Math"/>
                          </w:rPr>
                          <m:t>3</m:t>
                        </m:r>
                      </m:sup>
                    </m:sSup>
                  </m:den>
                </m:f>
                <m:r>
                  <w:rPr>
                    <w:rFonts w:ascii="Cambria Math" w:hAnsi="Cambria Math"/>
                  </w:rPr>
                  <m:t>+</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m:rPr>
                    <m:sty m:val="p"/>
                  </m:rPr>
                  <w:rPr>
                    <w:rFonts w:ascii="Cambria Math" w:hAnsi="Cambria Math"/>
                  </w:rPr>
                  <w:br/>
                </m:r>
              </m:oMath>
              <m:oMath>
                <m:r>
                  <m:rPr>
                    <m:aln/>
                  </m:rP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4</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x+4</m:t>
                        </m:r>
                      </m:e>
                    </m:d>
                  </m:num>
                  <m:den>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den>
                </m:f>
              </m:oMath>
            </m:oMathPara>
          </w:p>
        </w:tc>
      </w:tr>
      <w:tr w:rsidR="00B53B80" w14:paraId="6514A7FE" w14:textId="77777777" w:rsidTr="006D33B0">
        <w:tc>
          <w:tcPr>
            <w:tcW w:w="1069" w:type="pct"/>
            <w:vAlign w:val="center"/>
          </w:tcPr>
          <w:p w14:paraId="3E5B1DE1" w14:textId="77777777" w:rsidR="00B53B80" w:rsidRDefault="00B53B80" w:rsidP="00373CC9">
            <w:pPr>
              <w:suppressAutoHyphens w:val="0"/>
              <w:spacing w:before="240" w:after="0" w:line="276" w:lineRule="auto"/>
              <w:jc w:val="center"/>
            </w:pPr>
            <m:oMathPara>
              <m:oMath>
                <m:r>
                  <w:rPr>
                    <w:rFonts w:ascii="Cambria Math" w:hAnsi="Cambria Math"/>
                  </w:rPr>
                  <w:lastRenderedPageBreak/>
                  <m:t>f</m:t>
                </m:r>
                <m:d>
                  <m:dPr>
                    <m:ctrlPr>
                      <w:rPr>
                        <w:rFonts w:ascii="Cambria Math" w:hAnsi="Cambria Math"/>
                      </w:rPr>
                    </m:ctrlPr>
                  </m:dPr>
                  <m:e>
                    <m:r>
                      <w:rPr>
                        <w:rFonts w:ascii="Cambria Math" w:hAnsi="Cambria Math"/>
                      </w:rPr>
                      <m:t>x</m:t>
                    </m:r>
                    <m:ctrlPr>
                      <w:rPr>
                        <w:rFonts w:ascii="Cambria Math" w:hAnsi="Cambria Math"/>
                        <w:i/>
                      </w:rPr>
                    </m:ctrlPr>
                  </m:e>
                </m:d>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d>
                          <m:dPr>
                            <m:ctrlPr>
                              <w:rPr>
                                <w:rFonts w:ascii="Cambria Math" w:hAnsi="Cambria Math"/>
                              </w:rPr>
                            </m:ctrlPr>
                          </m:dPr>
                          <m:e>
                            <m:r>
                              <w:rPr>
                                <w:rFonts w:ascii="Cambria Math" w:hAnsi="Cambria Math"/>
                              </w:rPr>
                              <m:t>x+1</m:t>
                            </m:r>
                            <m:ctrlPr>
                              <w:rPr>
                                <w:rFonts w:ascii="Cambria Math" w:hAnsi="Cambria Math"/>
                                <w:i/>
                              </w:rPr>
                            </m:ctrlPr>
                          </m:e>
                        </m:d>
                      </m:e>
                      <m:sup>
                        <m:r>
                          <w:rPr>
                            <w:rFonts w:ascii="Cambria Math" w:hAnsi="Cambria Math"/>
                          </w:rPr>
                          <m:t>3</m:t>
                        </m:r>
                      </m:sup>
                    </m:sSup>
                    <m:ctrlPr>
                      <w:rPr>
                        <w:rFonts w:ascii="Cambria Math" w:hAnsi="Cambria Math"/>
                        <w:i/>
                      </w:rPr>
                    </m:ctrlPr>
                  </m:den>
                </m:f>
              </m:oMath>
            </m:oMathPara>
          </w:p>
        </w:tc>
        <w:tc>
          <w:tcPr>
            <w:tcW w:w="1965" w:type="pct"/>
            <w:vAlign w:val="center"/>
          </w:tcPr>
          <w:p w14:paraId="4896176E" w14:textId="77777777" w:rsidR="00B53B80" w:rsidRDefault="00B53B80" w:rsidP="003617CC">
            <w:pPr>
              <w:suppressAutoHyphens w:val="0"/>
              <w:spacing w:after="0" w:line="276" w:lineRule="auto"/>
              <w:jc w:val="center"/>
            </w:pPr>
            <w:r>
              <w:t>Let</w:t>
            </w:r>
          </w:p>
          <w:p w14:paraId="410DB6DF" w14:textId="77777777" w:rsidR="00B53B80" w:rsidRPr="00076383" w:rsidRDefault="00B53B80"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=2x</m:t>
                </m:r>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3</m:t>
                    </m:r>
                  </m:sup>
                </m:sSup>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oMath>
            </m:oMathPara>
          </w:p>
          <w:p w14:paraId="462D4FAB" w14:textId="4D9442BB" w:rsidR="003658D1" w:rsidRPr="00EA6F2E" w:rsidRDefault="0076140E" w:rsidP="003617CC">
            <w:pPr>
              <w:suppressAutoHyphens w:val="0"/>
              <w:spacing w:after="0" w:line="276" w:lineRule="auto"/>
              <w:jc w:val="center"/>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x</m:t>
                    </m:r>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3</m:t>
                        </m:r>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6</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+1</m:t>
                            </m:r>
                          </m:e>
                        </m:d>
                      </m:e>
                      <m:sup>
                        <m:r>
                          <w:rPr>
                            <w:rFonts w:ascii="Cambria Math" w:hAnsi="Cambria Math"/>
                          </w:rPr>
                          <m:t>6</m:t>
                        </m:r>
                      </m:sup>
                    </m:sSup>
                  </m:den>
                </m:f>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+1</m:t>
                            </m:r>
                          </m:e>
                        </m:d>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+1</m:t>
                            </m:r>
                          </m:e>
                        </m:d>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x</m:t>
                        </m:r>
                      </m:e>
                    </m:d>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+1</m:t>
                            </m:r>
                          </m:e>
                        </m:d>
                      </m:e>
                      <m:sup>
                        <m:r>
                          <w:rPr>
                            <w:rFonts w:ascii="Cambria Math" w:eastAsiaTheme="minorEastAsia" w:hAnsi="Cambria Math"/>
                          </w:rPr>
                          <m:t>6</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2-</m:t>
                        </m:r>
                        <m:r>
                          <w:rPr>
                            <w:rFonts w:ascii="Cambria Math" w:eastAsiaTheme="minorEastAsia" w:hAnsi="Cambria Math"/>
                          </w:rPr>
                          <m:t>x</m:t>
                        </m:r>
                      </m:e>
                    </m:d>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+1</m:t>
                            </m:r>
                          </m:e>
                        </m:d>
                      </m:e>
                      <m:sup>
                        <m:r>
                          <w:rPr>
                            <w:rFonts w:ascii="Cambria Math" w:eastAsiaTheme="minorEastAsia" w:hAnsi="Cambria Math"/>
                          </w:rPr>
                          <m:t>4</m:t>
                        </m:r>
                      </m:sup>
                    </m:sSup>
                  </m:den>
                </m:f>
              </m:oMath>
            </m:oMathPara>
          </w:p>
        </w:tc>
        <w:tc>
          <w:tcPr>
            <w:tcW w:w="1966" w:type="pct"/>
            <w:vAlign w:val="center"/>
          </w:tcPr>
          <w:p w14:paraId="2DAE3808" w14:textId="77777777" w:rsidR="00B53B80" w:rsidRDefault="00B53B80" w:rsidP="003617CC">
            <w:pPr>
              <w:suppressAutoHyphens w:val="0"/>
              <w:spacing w:after="0" w:line="276" w:lineRule="auto"/>
              <w:jc w:val="center"/>
            </w:pPr>
            <m:oMathPara>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x+1</m:t>
                        </m:r>
                      </m:e>
                    </m:d>
                  </m:e>
                  <m:sup>
                    <m:r>
                      <w:rPr>
                        <w:rFonts w:ascii="Cambria Math" w:hAnsi="Cambria Math"/>
                      </w:rPr>
                      <m:t>-3</m:t>
                    </m:r>
                  </m:sup>
                </m:sSup>
              </m:oMath>
            </m:oMathPara>
          </w:p>
          <w:p w14:paraId="0FA845F4" w14:textId="77777777" w:rsidR="00B53B80" w:rsidRDefault="00B53B80" w:rsidP="003617CC">
            <w:pPr>
              <w:suppressAutoHyphens w:val="0"/>
              <w:spacing w:after="0" w:line="276" w:lineRule="auto"/>
              <w:jc w:val="center"/>
            </w:pPr>
            <w:r>
              <w:t>Let</w:t>
            </w:r>
          </w:p>
          <w:p w14:paraId="45905A36" w14:textId="6A8BC029" w:rsidR="00B53B80" w:rsidRPr="00076383" w:rsidRDefault="00B53B80"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=2x</m:t>
                </m:r>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-3</m:t>
                    </m:r>
                  </m:sup>
                </m:sSup>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-4</m:t>
                    </m:r>
                  </m:sup>
                </m:sSup>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-4</m:t>
                    </m:r>
                  </m:sup>
                </m:sSup>
                <m:r>
                  <w:rPr>
                    <w:rFonts w:ascii="Cambria Math" w:hAnsi="Cambria Math"/>
                  </w:rPr>
                  <m:t>+2x×</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-3</m:t>
                    </m:r>
                  </m:sup>
                </m:sSup>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4</m:t>
                        </m:r>
                      </m:sup>
                    </m:sSup>
                  </m:den>
                </m:f>
                <m:r>
                  <w:rPr>
                    <w:rFonts w:ascii="Cambria Math" w:eastAsiaTheme="minorEastAsia" w:hAnsi="Cambria Math"/>
                  </w:rPr>
                  <m:t>+</m:t>
                </m:r>
                <m:f>
                  <m:fPr>
                    <m:ctrlPr>
                      <w:rPr>
                        <w:rFonts w:ascii="Cambria Math" w:eastAsiaTheme="minorEastAsia" w:hAnsi="Cambria Math"/>
                        <w:i/>
                      </w:rPr>
                    </m:ctrlPr>
                  </m:fPr>
                  <m:num>
                    <m:r>
                      <w:rPr>
                        <w:rFonts w:ascii="Cambria Math" w:hAnsi="Cambria Math"/>
                      </w:rPr>
                      <m:t>2x</m:t>
                    </m: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3</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x+1</m:t>
                        </m:r>
                      </m:e>
                    </m:d>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2-x</m:t>
                        </m:r>
                      </m:e>
                    </m:d>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4</m:t>
                        </m:r>
                      </m:sup>
                    </m:sSup>
                  </m:den>
                </m:f>
              </m:oMath>
            </m:oMathPara>
          </w:p>
          <w:p w14:paraId="4DE1A8C7" w14:textId="77777777" w:rsidR="00B53B80" w:rsidRDefault="00B53B80" w:rsidP="003617CC">
            <w:pPr>
              <w:suppressAutoHyphens w:val="0"/>
              <w:spacing w:after="0" w:line="276" w:lineRule="auto"/>
              <w:jc w:val="center"/>
            </w:pPr>
          </w:p>
        </w:tc>
      </w:tr>
      <w:tr w:rsidR="00B53B80" w14:paraId="353B2270" w14:textId="77777777" w:rsidTr="006D33B0">
        <w:tc>
          <w:tcPr>
            <w:tcW w:w="1069" w:type="pct"/>
            <w:vAlign w:val="center"/>
          </w:tcPr>
          <w:p w14:paraId="42E21348" w14:textId="6FFD7A94" w:rsidR="00B53B80" w:rsidRDefault="00B53B80" w:rsidP="00373CC9">
            <w:pPr>
              <w:suppressAutoHyphens w:val="0"/>
              <w:spacing w:before="240" w:after="0" w:line="276" w:lineRule="auto"/>
              <w:jc w:val="center"/>
            </w:pPr>
            <m:oMathPara>
              <m:oMath>
                <m:r>
                  <w:rPr>
                    <w:rFonts w:ascii="Cambria Math" w:hAnsi="Cambria Math"/>
                  </w:rPr>
                  <m:t>f(x)=</m:t>
                </m:r>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rad>
                    <m:ctrlPr>
                      <w:rPr>
                        <w:rFonts w:ascii="Cambria Math" w:hAnsi="Cambria Math"/>
                        <w:i/>
                      </w:rPr>
                    </m:ctrlPr>
                  </m:den>
                </m:f>
              </m:oMath>
            </m:oMathPara>
          </w:p>
        </w:tc>
        <w:tc>
          <w:tcPr>
            <w:tcW w:w="1965" w:type="pct"/>
            <w:vAlign w:val="center"/>
          </w:tcPr>
          <w:p w14:paraId="760A8F6A" w14:textId="77777777" w:rsidR="00B53B80" w:rsidRDefault="00B53B80" w:rsidP="003617CC">
            <w:pPr>
              <w:suppressAutoHyphens w:val="0"/>
              <w:spacing w:after="0" w:line="276" w:lineRule="auto"/>
              <w:jc w:val="center"/>
            </w:pPr>
            <w:r>
              <w:t>Let</w:t>
            </w:r>
          </w:p>
          <w:p w14:paraId="663559B6" w14:textId="5B3BE6A0" w:rsidR="00B53B80" w:rsidRPr="002B6DCD" w:rsidRDefault="00B53B80"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=0</m:t>
                </m:r>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×2x</m:t>
                </m:r>
                <m:r>
                  <m:rPr>
                    <m:sty m:val="p"/>
                  </m:rPr>
                  <w:rPr>
                    <w:rFonts w:ascii="Cambria Math" w:hAnsi="Cambria Math"/>
                  </w:rPr>
                  <w:br/>
                </m:r>
              </m:oMath>
              <m:oMath>
                <m:r>
                  <m:rPr>
                    <m:aln/>
                  </m:rPr>
                  <w:rPr>
                    <w:rFonts w:ascii="Cambria Math" w:eastAsiaTheme="minorEastAsia" w:hAnsi="Cambria Math"/>
                  </w:rPr>
                  <m:t>=-x</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f>
                      <m:fPr>
                        <m:ctrlPr>
                          <w:rPr>
                            <w:rFonts w:ascii="Cambria Math" w:hAnsi="Cambria Math"/>
                            <w:i/>
                          </w:rPr>
                        </m:ctrlPr>
                      </m:fPr>
                      <m:num>
                        <m:r>
                          <w:rPr>
                            <w:rFonts w:ascii="Cambria Math" w:hAnsi="Cambria Math"/>
                          </w:rPr>
                          <m:t>-3</m:t>
                        </m:r>
                      </m:num>
                      <m:den>
                        <m:r>
                          <w:rPr>
                            <w:rFonts w:ascii="Cambria Math" w:hAnsi="Cambria Math"/>
                          </w:rPr>
                          <m:t>2</m:t>
                        </m:r>
                      </m:den>
                    </m:f>
                  </m:sup>
                </m:sSup>
                <m:r>
                  <m:rPr>
                    <m:sty m:val="p"/>
                  </m:rPr>
                  <w:rPr>
                    <w:rFonts w:ascii="Cambria Math" w:hAnsi="Cambria Math"/>
                  </w:rPr>
                  <w:br/>
                </m:r>
              </m:oMath>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m:t>
                </m:r>
                <m:r>
                  <w:rPr>
                    <w:rFonts w:ascii="Cambria Math" w:hAnsi="Cambria Math"/>
                  </w:rPr>
                  <m:t>1×-</m:t>
                </m:r>
                <m:r>
                  <w:rPr>
                    <w:rFonts w:ascii="Cambria Math" w:eastAsiaTheme="minorEastAsia" w:hAnsi="Cambria Math"/>
                  </w:rPr>
                  <m:t>x</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+0×</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ad>
                      <m:radPr>
                        <m:degHide m:val="1"/>
                        <m:ctrlPr>
                          <w:rPr>
                            <w:rFonts w:ascii="Cambria Math" w:eastAsiaTheme="minorEastAsia"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sup>
                            <m:r>
                              <w:rPr>
                                <w:rFonts w:ascii="Cambria Math" w:hAnsi="Cambria Math"/>
                              </w:rPr>
                              <m:t>3</m:t>
                            </m:r>
                          </m:sup>
                        </m:sSup>
                      </m:e>
                    </m:rad>
                  </m:den>
                </m:f>
              </m:oMath>
            </m:oMathPara>
          </w:p>
        </w:tc>
        <w:tc>
          <w:tcPr>
            <w:tcW w:w="1966" w:type="pct"/>
            <w:vAlign w:val="center"/>
          </w:tcPr>
          <w:p w14:paraId="12ADEBC8" w14:textId="020969C0" w:rsidR="00B53B80" w:rsidRDefault="00B53B80" w:rsidP="00323325">
            <w:pPr>
              <w:suppressAutoHyphens w:val="0"/>
              <w:spacing w:after="0" w:line="276" w:lineRule="auto"/>
              <w:jc w:val="cente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d>
                  </m:e>
                  <m:sup>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2</m:t>
                        </m:r>
                      </m:den>
                    </m:f>
                  </m:sup>
                </m:sSup>
                <m:r>
                  <w:rPr>
                    <w:rFonts w:ascii="Cambria Math" w:hAnsi="Cambria Math"/>
                  </w:rPr>
                  <m:t>×2x</m:t>
                </m:r>
                <m:r>
                  <m:rPr>
                    <m:sty m:val="p"/>
                  </m:rPr>
                  <w:rPr>
                    <w:rFonts w:ascii="Cambria Math" w:hAnsi="Cambria Math"/>
                  </w:rPr>
                  <w:br/>
                </m:r>
              </m:oMath>
              <m:oMath>
                <m:r>
                  <m:rPr>
                    <m:aln/>
                  </m:rPr>
                  <w:rPr>
                    <w:rFonts w:ascii="Cambria Math" w:hAnsi="Cambria Math"/>
                  </w:rPr>
                  <m:t>=</m:t>
                </m:r>
                <m:f>
                  <m:fPr>
                    <m:ctrlPr>
                      <w:rPr>
                        <w:rFonts w:ascii="Cambria Math" w:eastAsiaTheme="minorEastAsia" w:hAnsi="Cambria Math"/>
                        <w:i/>
                      </w:rPr>
                    </m:ctrlPr>
                  </m:fPr>
                  <m:num>
                    <m:r>
                      <w:rPr>
                        <w:rFonts w:ascii="Cambria Math" w:eastAsiaTheme="minorEastAsia" w:hAnsi="Cambria Math"/>
                      </w:rPr>
                      <m:t>-x</m:t>
                    </m:r>
                  </m:num>
                  <m:den>
                    <m:rad>
                      <m:radPr>
                        <m:degHide m:val="1"/>
                        <m:ctrlPr>
                          <w:rPr>
                            <w:rFonts w:ascii="Cambria Math" w:eastAsiaTheme="minorEastAsia"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e>
                          <m:sup>
                            <m:r>
                              <w:rPr>
                                <w:rFonts w:ascii="Cambria Math" w:hAnsi="Cambria Math"/>
                              </w:rPr>
                              <m:t>3</m:t>
                            </m:r>
                          </m:sup>
                        </m:sSup>
                      </m:e>
                    </m:rad>
                  </m:den>
                </m:f>
              </m:oMath>
            </m:oMathPara>
          </w:p>
        </w:tc>
      </w:tr>
      <w:tr w:rsidR="00B53B80" w14:paraId="2342A848" w14:textId="77777777" w:rsidTr="006D33B0">
        <w:tc>
          <w:tcPr>
            <w:tcW w:w="1069" w:type="pct"/>
            <w:vAlign w:val="center"/>
          </w:tcPr>
          <w:p w14:paraId="28510891" w14:textId="77777777" w:rsidR="00B53B80" w:rsidRDefault="00B53B80" w:rsidP="00373CC9">
            <w:pPr>
              <w:suppressAutoHyphens w:val="0"/>
              <w:spacing w:before="240" w:after="0" w:line="276" w:lineRule="auto"/>
              <w:jc w:val="center"/>
            </w:pPr>
            <m:oMathPara>
              <m:oMath>
                <m:r>
                  <w:rPr>
                    <w:rFonts w:ascii="Cambria Math" w:hAnsi="Cambria Math"/>
                  </w:rPr>
                  <w:lastRenderedPageBreak/>
                  <m:t>f</m:t>
                </m:r>
                <m:d>
                  <m:dPr>
                    <m:ctrlPr>
                      <w:rPr>
                        <w:rFonts w:ascii="Cambria Math" w:hAnsi="Cambria Math"/>
                        <w:i/>
                      </w:rPr>
                    </m:ctrlPr>
                  </m:dPr>
                  <m:e>
                    <m:r>
                      <m:rPr>
                        <m:sty m:val="p"/>
                      </m:rPr>
                      <w:rPr>
                        <w:rFonts w:ascii="Cambria Math" w:hAnsi="Cambria Math"/>
                      </w:rPr>
                      <m:t>x</m:t>
                    </m:r>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4</m:t>
                        </m:r>
                      </m:sup>
                    </m:sSup>
                    <m:ctrlPr>
                      <w:rPr>
                        <w:rFonts w:ascii="Cambria Math" w:hAnsi="Cambria Math"/>
                        <w:i/>
                      </w:rPr>
                    </m:ctrlPr>
                  </m:den>
                </m:f>
              </m:oMath>
            </m:oMathPara>
          </w:p>
        </w:tc>
        <w:tc>
          <w:tcPr>
            <w:tcW w:w="1965" w:type="pct"/>
            <w:vAlign w:val="center"/>
          </w:tcPr>
          <w:p w14:paraId="47C27253" w14:textId="77777777" w:rsidR="00B53B80" w:rsidRDefault="00B53B80" w:rsidP="00373CC9">
            <w:pPr>
              <w:suppressAutoHyphens w:val="0"/>
              <w:spacing w:after="0" w:line="276" w:lineRule="auto"/>
            </w:pPr>
            <w:r>
              <w:t>Let</w:t>
            </w:r>
          </w:p>
          <w:p w14:paraId="1F7ADAF4" w14:textId="77777777" w:rsidR="00B53B80" w:rsidRPr="003658D1" w:rsidRDefault="00B53B80"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=0</m:t>
                </m:r>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4</m:t>
                    </m:r>
                  </m:sup>
                </m:sSup>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=4</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4</m:t>
                        </m:r>
                      </m:sup>
                    </m:sSup>
                    <m:r>
                      <w:rPr>
                        <w:rFonts w:ascii="Cambria Math" w:hAnsi="Cambria Math"/>
                      </w:rPr>
                      <m:t>×0-1×4</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8</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3</m:t>
                        </m:r>
                      </m:sup>
                    </m:sSup>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8</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5</m:t>
                        </m:r>
                      </m:sup>
                    </m:sSup>
                  </m:den>
                </m:f>
              </m:oMath>
            </m:oMathPara>
          </w:p>
          <w:p w14:paraId="09A8B738" w14:textId="77777777" w:rsidR="003658D1" w:rsidRDefault="003658D1" w:rsidP="00373CC9">
            <w:pPr>
              <w:suppressAutoHyphens w:val="0"/>
              <w:spacing w:after="0" w:line="276" w:lineRule="auto"/>
            </w:pPr>
          </w:p>
        </w:tc>
        <w:tc>
          <w:tcPr>
            <w:tcW w:w="1966" w:type="pct"/>
            <w:vAlign w:val="center"/>
          </w:tcPr>
          <w:p w14:paraId="3E822E9A" w14:textId="77777777" w:rsidR="00B53B80" w:rsidRDefault="00B53B80" w:rsidP="003617CC">
            <w:pPr>
              <w:suppressAutoHyphens w:val="0"/>
              <w:spacing w:after="0" w:line="276" w:lineRule="auto"/>
              <w:jc w:val="center"/>
            </w:pPr>
            <m:oMathPara>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-4</m:t>
                    </m:r>
                  </m:sup>
                </m:sSup>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=-4</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-5</m:t>
                    </m:r>
                  </m:sup>
                </m:sSup>
                <m:r>
                  <w:rPr>
                    <w:rFonts w:ascii="Cambria Math" w:hAnsi="Cambria Math"/>
                  </w:rPr>
                  <m:t>×</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m:t>
                    </m:r>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+2x</m:t>
                            </m:r>
                          </m:e>
                        </m:d>
                      </m:e>
                      <m:sup>
                        <m:r>
                          <w:rPr>
                            <w:rFonts w:ascii="Cambria Math" w:hAnsi="Cambria Math"/>
                          </w:rPr>
                          <m:t>5</m:t>
                        </m:r>
                      </m:sup>
                    </m:sSup>
                  </m:den>
                </m:f>
              </m:oMath>
            </m:oMathPara>
          </w:p>
        </w:tc>
      </w:tr>
      <w:tr w:rsidR="00B53B80" w14:paraId="7CF45EEF" w14:textId="77777777" w:rsidTr="006D33B0">
        <w:tc>
          <w:tcPr>
            <w:tcW w:w="1069" w:type="pct"/>
            <w:vAlign w:val="center"/>
          </w:tcPr>
          <w:p w14:paraId="4F3E9FEE" w14:textId="4A8D26C7" w:rsidR="00B53B80" w:rsidRPr="00C020B5" w:rsidRDefault="0082278E" w:rsidP="00C020B5">
            <w:pPr>
              <w:pStyle w:val="ListNumber"/>
              <w:numPr>
                <w:ilvl w:val="0"/>
                <w:numId w:val="0"/>
              </w:numPr>
              <w:spacing w:before="240"/>
              <w:ind w:left="567"/>
              <w:jc w:val="center"/>
              <w:rPr>
                <w: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e>
                </m:d>
              </m:oMath>
            </m:oMathPara>
          </w:p>
        </w:tc>
        <w:tc>
          <w:tcPr>
            <w:tcW w:w="1965" w:type="pct"/>
            <w:vAlign w:val="center"/>
          </w:tcPr>
          <w:p w14:paraId="6CE904ED" w14:textId="4477910A" w:rsidR="00DE46F9" w:rsidRPr="00DE46F9" w:rsidRDefault="0082278E" w:rsidP="00516FEA">
            <w:pPr>
              <w:pStyle w:val="ListNumber"/>
              <w:numPr>
                <w:ilvl w:val="0"/>
                <w:numId w:val="0"/>
              </w:numPr>
              <w:ind w:left="567" w:hanging="567"/>
              <w:jc w:val="cente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e>
                </m:d>
                <m:r>
                  <m:rPr>
                    <m:sty m:val="p"/>
                  </m:rPr>
                  <w:rPr>
                    <w:rFonts w:ascii="Cambria Math" w:hAnsi="Cambria Math"/>
                  </w:rPr>
                  <w:br/>
                </m:r>
              </m:oMath>
              <m:oMath>
                <m:r>
                  <m:rPr>
                    <m:aln/>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5</m:t>
                    </m:r>
                  </m:sup>
                </m:sSup>
                <m:r>
                  <w:rPr>
                    <w:rFonts w:ascii="Cambria Math" w:hAnsi="Cambria Math"/>
                  </w:rPr>
                  <m:t>-4</m:t>
                </m:r>
                <m:sSup>
                  <m:sSupPr>
                    <m:ctrlPr>
                      <w:rPr>
                        <w:rFonts w:ascii="Cambria Math" w:hAnsi="Cambria Math"/>
                        <w:i/>
                        <w:iCs/>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3</m:t>
                    </m:r>
                  </m:sup>
                </m:sSup>
              </m:oMath>
            </m:oMathPara>
          </w:p>
          <w:p w14:paraId="308A5C22" w14:textId="4E42EB1C" w:rsidR="00B53B80" w:rsidRPr="00323325" w:rsidRDefault="0076140E" w:rsidP="00516FEA">
            <w:pPr>
              <w:pStyle w:val="ListNumber"/>
              <w:numPr>
                <w:ilvl w:val="0"/>
                <w:numId w:val="0"/>
              </w:numPr>
              <w:ind w:left="567"/>
              <w:jc w:val="center"/>
              <w:rPr>
                <w:rFonts w:ascii="Cambria Math" w:hAnsi="Cambria Math"/>
                <w:oMath/>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16</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16</m:t>
                    </m:r>
                    <m:r>
                      <w:rPr>
                        <w:rFonts w:ascii="Cambria Math" w:hAnsi="Cambria Math"/>
                      </w:rPr>
                      <m:t>x</m:t>
                    </m:r>
                    <m:r>
                      <w:rPr>
                        <w:rFonts w:ascii="Cambria Math" w:hAnsi="Cambria Math"/>
                      </w:rPr>
                      <m:t>+3</m:t>
                    </m:r>
                  </m:e>
                </m:d>
              </m:oMath>
            </m:oMathPara>
          </w:p>
        </w:tc>
        <w:tc>
          <w:tcPr>
            <w:tcW w:w="1966" w:type="pct"/>
            <w:vAlign w:val="center"/>
          </w:tcPr>
          <w:p w14:paraId="256FBFDE" w14:textId="729AAB91" w:rsidR="00B53B80" w:rsidRPr="003658D1" w:rsidRDefault="003C22E2"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-4x+1</m:t>
                </m:r>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=2x-4</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+v×</m:t>
                </m:r>
                <m:f>
                  <m:fPr>
                    <m:ctrlPr>
                      <w:rPr>
                        <w:rFonts w:ascii="Cambria Math" w:hAnsi="Cambria Math"/>
                        <w:i/>
                      </w:rPr>
                    </m:ctrlPr>
                  </m:fPr>
                  <m:num>
                    <m:r>
                      <w:rPr>
                        <w:rFonts w:ascii="Cambria Math" w:hAnsi="Cambria Math"/>
                      </w:rPr>
                      <m:t>du</m:t>
                    </m:r>
                  </m:num>
                  <m:den>
                    <m:r>
                      <w:rPr>
                        <w:rFonts w:ascii="Cambria Math" w:hAnsi="Cambria Math"/>
                      </w:rPr>
                      <m:t>dx</m:t>
                    </m:r>
                  </m:den>
                </m:f>
                <m:r>
                  <m:rPr>
                    <m:sty m:val="p"/>
                  </m:rPr>
                  <w:rPr>
                    <w:rFonts w:ascii="Cambria Math" w:hAnsi="Cambria Math"/>
                  </w:rPr>
                  <w:br/>
                </m:r>
              </m:oMath>
              <m:oMath>
                <m:r>
                  <m:rPr>
                    <m:sty m:val="p"/>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iCs/>
                      </w:rPr>
                    </m:ctrlPr>
                  </m:dPr>
                  <m:e>
                    <m:r>
                      <w:rPr>
                        <w:rFonts w:ascii="Cambria Math" w:hAnsi="Cambria Math"/>
                      </w:rPr>
                      <m:t>2x-4</m:t>
                    </m:r>
                  </m:e>
                </m:d>
                <m:r>
                  <w:rPr>
                    <w:rFonts w:ascii="Cambria Math" w:hAnsi="Cambria Math"/>
                  </w:rPr>
                  <m:t>+</m:t>
                </m:r>
                <m:d>
                  <m:dPr>
                    <m:ctrlPr>
                      <w:rPr>
                        <w:rFonts w:ascii="Cambria Math" w:hAnsi="Cambria Math"/>
                        <w:i/>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-4x+1</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-12x+3</m:t>
                    </m:r>
                  </m:e>
                </m:d>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-16x+3</m:t>
                    </m:r>
                  </m:e>
                </m:d>
              </m:oMath>
            </m:oMathPara>
          </w:p>
          <w:p w14:paraId="46FD42B1" w14:textId="17CCACF1" w:rsidR="003658D1" w:rsidRDefault="003658D1" w:rsidP="00373CC9">
            <w:pPr>
              <w:suppressAutoHyphens w:val="0"/>
              <w:spacing w:after="0" w:line="276" w:lineRule="auto"/>
            </w:pPr>
          </w:p>
        </w:tc>
      </w:tr>
    </w:tbl>
    <w:p w14:paraId="07158F0D" w14:textId="77777777" w:rsidR="00373CC9" w:rsidRDefault="00373CC9">
      <w:r>
        <w:br w:type="page"/>
      </w:r>
    </w:p>
    <w:tbl>
      <w:tblPr>
        <w:tblStyle w:val="TableGrid"/>
        <w:tblW w:w="5000" w:type="pct"/>
        <w:tblLook w:val="04A0" w:firstRow="1" w:lastRow="0" w:firstColumn="1" w:lastColumn="0" w:noHBand="0" w:noVBand="1"/>
        <w:tblDescription w:val="Card sort questions."/>
      </w:tblPr>
      <w:tblGrid>
        <w:gridCol w:w="3113"/>
        <w:gridCol w:w="5723"/>
        <w:gridCol w:w="5726"/>
      </w:tblGrid>
      <w:tr w:rsidR="00197D27" w14:paraId="5880C329" w14:textId="77777777" w:rsidTr="003617CC">
        <w:tc>
          <w:tcPr>
            <w:tcW w:w="1069" w:type="pct"/>
            <w:vAlign w:val="center"/>
          </w:tcPr>
          <w:p w14:paraId="1CEAD755" w14:textId="16822642" w:rsidR="00197D27" w:rsidRPr="00323325" w:rsidRDefault="00AB1480" w:rsidP="00516FEA">
            <w:pPr>
              <w:pStyle w:val="ListNumber"/>
              <w:numPr>
                <w:ilvl w:val="0"/>
                <w:numId w:val="0"/>
              </w:numPr>
              <w:spacing w:before="240"/>
              <w:ind w:left="567"/>
              <w:jc w:val="center"/>
            </w:pPr>
            <m:oMathPara>
              <m:oMath>
                <m:r>
                  <w:rPr>
                    <w:rFonts w:ascii="Cambria Math" w:hAnsi="Cambria Math"/>
                  </w:rPr>
                  <w:lastRenderedPageBreak/>
                  <m:t>f</m:t>
                </m:r>
                <m:d>
                  <m:dPr>
                    <m:ctrlPr>
                      <w:rPr>
                        <w:rFonts w:ascii="Cambria Math" w:hAnsi="Cambria Math"/>
                      </w:rPr>
                    </m:ctrlPr>
                  </m:dPr>
                  <m:e>
                    <m:r>
                      <w:rPr>
                        <w:rFonts w:ascii="Cambria Math" w:hAnsi="Cambria Math"/>
                      </w:rPr>
                      <m:t>x</m:t>
                    </m:r>
                  </m:e>
                </m:d>
                <m:r>
                  <m:rPr>
                    <m:sty m:val="p"/>
                    <m:aln/>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den>
                </m:f>
              </m:oMath>
            </m:oMathPara>
          </w:p>
        </w:tc>
        <w:tc>
          <w:tcPr>
            <w:tcW w:w="1965" w:type="pct"/>
            <w:vAlign w:val="center"/>
          </w:tcPr>
          <w:p w14:paraId="1838EE10" w14:textId="77777777" w:rsidR="00962B36" w:rsidRPr="00962B36" w:rsidRDefault="00962B36" w:rsidP="003617CC">
            <w:pPr>
              <w:suppressAutoHyphens w:val="0"/>
              <w:spacing w:after="0" w:line="276" w:lineRule="auto"/>
              <w:jc w:val="center"/>
              <w:rPr>
                <w:rFonts w:eastAsiaTheme="minorEastAsia"/>
              </w:rPr>
            </w:pPr>
            <m:oMathPara>
              <m:oMath>
                <m:r>
                  <w:rPr>
                    <w:rFonts w:ascii="Cambria Math" w:hAnsi="Cambria Math"/>
                  </w:rPr>
                  <m:t>u</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du</m:t>
                    </m:r>
                  </m:num>
                  <m:den>
                    <m:r>
                      <w:rPr>
                        <w:rFonts w:ascii="Cambria Math" w:hAnsi="Cambria Math"/>
                      </w:rPr>
                      <m:t>dx</m:t>
                    </m:r>
                  </m:den>
                </m:f>
                <m:r>
                  <m:rPr>
                    <m:aln/>
                  </m:rPr>
                  <w:rPr>
                    <w:rFonts w:ascii="Cambria Math" w:hAnsi="Cambria Math"/>
                  </w:rPr>
                  <m:t>=2x</m:t>
                </m:r>
                <m:r>
                  <m:rPr>
                    <m:sty m:val="p"/>
                  </m:rPr>
                  <w:rPr>
                    <w:rFonts w:ascii="Cambria Math" w:hAnsi="Cambria Math"/>
                  </w:rPr>
                  <w:br/>
                </m:r>
              </m:oMath>
              <m:oMath>
                <m:r>
                  <w:rPr>
                    <w:rFonts w:ascii="Cambria Math" w:hAnsi="Cambria Math"/>
                  </w:rPr>
                  <m:t>v</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r>
                  <m:rPr>
                    <m:sty m:val="p"/>
                  </m:rPr>
                  <w:rPr>
                    <w:rFonts w:ascii="Cambria Math" w:hAnsi="Cambria Math"/>
                  </w:rPr>
                  <w:br/>
                </m:r>
              </m:oMath>
              <m:oMath>
                <m:f>
                  <m:fPr>
                    <m:ctrlPr>
                      <w:rPr>
                        <w:rFonts w:ascii="Cambria Math" w:hAnsi="Cambria Math"/>
                        <w:i/>
                      </w:rPr>
                    </m:ctrlPr>
                  </m:fPr>
                  <m:num>
                    <m:r>
                      <w:rPr>
                        <w:rFonts w:ascii="Cambria Math" w:hAnsi="Cambria Math"/>
                      </w:rPr>
                      <m:t>dv</m:t>
                    </m:r>
                  </m:num>
                  <m:den>
                    <m:r>
                      <w:rPr>
                        <w:rFonts w:ascii="Cambria Math" w:hAnsi="Cambria Math"/>
                      </w:rPr>
                      <m:t>dx</m:t>
                    </m:r>
                  </m:den>
                </m:f>
                <m:r>
                  <m:rPr>
                    <m:aln/>
                  </m:rPr>
                  <w:rPr>
                    <w:rFonts w:ascii="Cambria Math" w:hAnsi="Cambria Math"/>
                  </w:rPr>
                  <m:t>=2x</m:t>
                </m:r>
              </m:oMath>
            </m:oMathPara>
          </w:p>
          <w:p w14:paraId="02570B24" w14:textId="7565D7A3" w:rsidR="00962B36" w:rsidRPr="00076383" w:rsidRDefault="0076140E" w:rsidP="003617CC">
            <w:pPr>
              <w:suppressAutoHyphens w:val="0"/>
              <w:spacing w:after="0" w:line="276" w:lineRule="auto"/>
              <w:jc w:val="center"/>
              <w:rPr>
                <w:rFonts w:eastAsiaTheme="minorEastAsia"/>
              </w:rPr>
            </w:pPr>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1)×(2</m:t>
                    </m:r>
                    <m: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m:t>
                        </m:r>
                        <m:r>
                          <w:rPr>
                            <w:rFonts w:ascii="Cambria Math" w:hAnsi="Cambria Math"/>
                          </w:rPr>
                          <m:t>x</m:t>
                        </m:r>
                      </m:e>
                      <m:sup>
                        <m:r>
                          <w:rPr>
                            <w:rFonts w:ascii="Cambria Math" w:hAnsi="Cambria Math"/>
                          </w:rPr>
                          <m:t>2</m:t>
                        </m:r>
                      </m:sup>
                    </m:sSup>
                    <m:r>
                      <w:rPr>
                        <w:rFonts w:ascii="Cambria Math" w:hAnsi="Cambria Math"/>
                      </w:rPr>
                      <m:t>+1)×2</m:t>
                    </m:r>
                    <m:r>
                      <w:rPr>
                        <w:rFonts w:ascii="Cambria Math" w:hAnsi="Cambria Math"/>
                      </w:rPr>
                      <m:t>x</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e>
                        </m:d>
                      </m:e>
                      <m:sup>
                        <m:r>
                          <w:rPr>
                            <w:rFonts w:ascii="Cambria Math" w:hAnsi="Cambria Math"/>
                          </w:rPr>
                          <m:t>2</m:t>
                        </m:r>
                      </m:sup>
                    </m:sSup>
                  </m:den>
                </m:f>
                <m:r>
                  <m:rPr>
                    <m:sty m:val="p"/>
                  </m:rPr>
                  <w:rPr>
                    <w:rFonts w:ascii="Cambria Math" w:hAnsi="Cambria Math"/>
                  </w:rPr>
                  <w:br/>
                </m:r>
              </m:oMath>
              <m:oMath>
                <m:r>
                  <w:rPr>
                    <w:rFonts w:ascii="Cambria Math" w:eastAsiaTheme="minorEastAsia" w:hAnsi="Cambria Math"/>
                  </w:rPr>
                  <m:t>f</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m:t>
                    </m:r>
                  </m:e>
                </m:d>
                <m:r>
                  <m:rPr>
                    <m:sty m:val="p"/>
                    <m:aln/>
                  </m:rP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x</m:t>
                    </m:r>
                    <m:d>
                      <m:dPr>
                        <m:ctrlPr>
                          <w:rPr>
                            <w:rFonts w:ascii="Cambria Math" w:hAnsi="Cambria Math"/>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ctrlPr>
                          <w:rPr>
                            <w:rFonts w:ascii="Cambria Math" w:hAnsi="Cambria Math"/>
                            <w:i/>
                          </w:rPr>
                        </m:ctrlPr>
                      </m:e>
                    </m:d>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e>
                        </m:d>
                      </m:e>
                      <m:sup>
                        <m:r>
                          <w:rPr>
                            <w:rFonts w:ascii="Cambria Math" w:hAnsi="Cambria Math"/>
                          </w:rPr>
                          <m:t>2</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m:t>
                    </m:r>
                    <m:r>
                      <w:rPr>
                        <w:rFonts w:ascii="Cambria Math" w:hAnsi="Cambria Math"/>
                      </w:rPr>
                      <m:t>4</m:t>
                    </m:r>
                    <m:r>
                      <w:rPr>
                        <w:rFonts w:ascii="Cambria Math" w:hAnsi="Cambria Math"/>
                      </w:rPr>
                      <m:t>x</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m:t>
                            </m:r>
                          </m:e>
                        </m:d>
                      </m:e>
                      <m:sup>
                        <m:r>
                          <w:rPr>
                            <w:rFonts w:ascii="Cambria Math" w:hAnsi="Cambria Math"/>
                          </w:rPr>
                          <m:t>2</m:t>
                        </m:r>
                      </m:sup>
                    </m:sSup>
                  </m:den>
                </m:f>
              </m:oMath>
            </m:oMathPara>
          </w:p>
          <w:p w14:paraId="78538C54" w14:textId="77777777" w:rsidR="00197D27" w:rsidRDefault="00197D27" w:rsidP="00516FEA">
            <w:pPr>
              <w:pStyle w:val="ListNumber"/>
              <w:numPr>
                <w:ilvl w:val="0"/>
                <w:numId w:val="0"/>
              </w:numPr>
              <w:ind w:left="567"/>
            </w:pPr>
          </w:p>
        </w:tc>
        <w:tc>
          <w:tcPr>
            <w:tcW w:w="1966" w:type="pct"/>
            <w:vAlign w:val="center"/>
          </w:tcPr>
          <w:p w14:paraId="383B5D8D" w14:textId="4DFD412C" w:rsidR="00197D27" w:rsidRDefault="00197D27" w:rsidP="003617CC">
            <w:pPr>
              <w:suppressAutoHyphens w:val="0"/>
              <w:spacing w:after="0" w:line="276" w:lineRule="auto"/>
              <w:jc w:val="center"/>
            </w:pPr>
          </w:p>
        </w:tc>
      </w:tr>
    </w:tbl>
    <w:p w14:paraId="2F65CA8F" w14:textId="77777777" w:rsidR="00735323" w:rsidRDefault="00735323" w:rsidP="00B53B80">
      <w:pPr>
        <w:suppressAutoHyphens w:val="0"/>
        <w:spacing w:after="0" w:line="276" w:lineRule="auto"/>
        <w:jc w:val="both"/>
        <w:sectPr w:rsidR="00735323" w:rsidSect="00735323">
          <w:pgSz w:w="16840" w:h="11900" w:orient="landscape"/>
          <w:pgMar w:top="1134" w:right="1134" w:bottom="1134" w:left="1134" w:header="709" w:footer="709" w:gutter="0"/>
          <w:cols w:space="708"/>
          <w:docGrid w:linePitch="360"/>
        </w:sectPr>
      </w:pPr>
    </w:p>
    <w:p w14:paraId="7B631A90" w14:textId="643C3A4B" w:rsidR="002B7644" w:rsidRDefault="002B7644" w:rsidP="00AE6674">
      <w:pPr>
        <w:pStyle w:val="Heading3"/>
        <w:spacing w:before="120"/>
      </w:pPr>
      <w:r>
        <w:lastRenderedPageBreak/>
        <w:t xml:space="preserve">Appendix </w:t>
      </w:r>
      <w:r w:rsidR="00524CDA">
        <w:t>D</w:t>
      </w:r>
      <w:r>
        <w:t xml:space="preserve"> – </w:t>
      </w:r>
      <w:r w:rsidR="00217F69">
        <w:t>HSC-</w:t>
      </w:r>
      <w:r w:rsidR="00524CDA">
        <w:t>style questions</w:t>
      </w:r>
    </w:p>
    <w:p w14:paraId="0D616F73" w14:textId="77777777" w:rsidR="00A073B3" w:rsidRPr="00ED1041" w:rsidRDefault="00015E2F" w:rsidP="00581BF9">
      <w:pPr>
        <w:pStyle w:val="ListNumber"/>
        <w:numPr>
          <w:ilvl w:val="0"/>
          <w:numId w:val="12"/>
        </w:numPr>
      </w:pPr>
      <m:oMath>
        <m:r>
          <w:rPr>
            <w:rFonts w:ascii="Cambria Math" w:eastAsiaTheme="minorEastAsia" w:hAnsi="Cambria Math"/>
          </w:rPr>
          <m:t>y=</m:t>
        </m:r>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d>
          <m:dPr>
            <m:ctrlPr>
              <w:rPr>
                <w:rFonts w:ascii="Cambria Math" w:eastAsiaTheme="minorEastAsia" w:hAnsi="Cambria Math"/>
                <w:i/>
              </w:rPr>
            </m:ctrlPr>
          </m:dPr>
          <m:e>
            <m:r>
              <w:rPr>
                <w:rFonts w:ascii="Cambria Math" w:eastAsiaTheme="minorEastAsia" w:hAnsi="Cambria Math"/>
              </w:rPr>
              <m:t>x-1</m:t>
            </m:r>
          </m:e>
        </m:d>
      </m:oMath>
    </w:p>
    <w:p w14:paraId="6DFD55A8" w14:textId="7296B37F" w:rsidR="00A073B3" w:rsidRPr="00472B2E" w:rsidRDefault="00015E2F" w:rsidP="003B1B01">
      <w:pPr>
        <w:pStyle w:val="ListNumber"/>
        <w:numPr>
          <w:ilvl w:val="0"/>
          <w:numId w:val="0"/>
        </w:numPr>
        <w:ind w:left="567"/>
        <w:rPr>
          <w:rFonts w:eastAsiaTheme="minorEastAsia"/>
        </w:rPr>
      </w:pPr>
      <m:oMathPara>
        <m:oMathParaPr>
          <m:jc m:val="left"/>
        </m:oMathParaPr>
        <m:oMath>
          <m:r>
            <w:rPr>
              <w:rFonts w:ascii="Cambria Math" w:eastAsiaTheme="minorEastAsia" w:hAnsi="Cambria Math"/>
            </w:rPr>
            <m:t>u</m:t>
          </m:r>
          <m:r>
            <m:rPr>
              <m:aln/>
            </m:rP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+1, </m:t>
          </m:r>
          <m:f>
            <m:fPr>
              <m:ctrlPr>
                <w:rPr>
                  <w:rFonts w:ascii="Cambria Math" w:eastAsiaTheme="minorEastAsia" w:hAnsi="Cambria Math"/>
                  <w:i/>
                  <w:iCs/>
                </w:rPr>
              </m:ctrlPr>
            </m:fPr>
            <m:num>
              <m:r>
                <w:rPr>
                  <w:rFonts w:ascii="Cambria Math" w:hAnsi="Cambria Math"/>
                </w:rPr>
                <m:t>du</m:t>
              </m:r>
            </m:num>
            <m:den>
              <m:r>
                <w:rPr>
                  <w:rFonts w:ascii="Cambria Math" w:hAnsi="Cambria Math"/>
                </w:rPr>
                <m:t>dx</m:t>
              </m:r>
            </m:den>
          </m:f>
          <m:r>
            <w:rPr>
              <w:rFonts w:ascii="Cambria Math" w:eastAsiaTheme="minorEastAsia" w:hAnsi="Cambria Math"/>
            </w:rPr>
            <m:t xml:space="preserve">=2x </m:t>
          </m:r>
          <m:r>
            <m:rPr>
              <m:sty m:val="p"/>
            </m:rPr>
            <w:rPr>
              <w:rFonts w:ascii="Cambria Math" w:eastAsiaTheme="minorEastAsia" w:hAnsi="Cambria Math"/>
            </w:rPr>
            <w:br/>
          </m:r>
        </m:oMath>
        <m:oMath>
          <m:r>
            <w:rPr>
              <w:rFonts w:ascii="Cambria Math" w:eastAsiaTheme="minorEastAsia" w:hAnsi="Cambria Math"/>
            </w:rPr>
            <m:t>v</m:t>
          </m:r>
          <m:r>
            <m:rPr>
              <m:aln/>
            </m:rPr>
            <w:rPr>
              <w:rFonts w:ascii="Cambria Math" w:eastAsiaTheme="minorEastAsia" w:hAnsi="Cambria Math"/>
            </w:rPr>
            <m:t>=x-1</m:t>
          </m:r>
          <m:r>
            <w:rPr>
              <w:rFonts w:ascii="Cambria Math" w:eastAsiaTheme="minorEastAsia" w:hAnsi="Cambria Math" w:cs="Cambria Math"/>
            </w:rPr>
            <m:t>∴</m:t>
          </m:r>
          <m:f>
            <m:fPr>
              <m:ctrlPr>
                <w:rPr>
                  <w:rFonts w:ascii="Cambria Math" w:eastAsiaTheme="minorEastAsia" w:hAnsi="Cambria Math"/>
                  <w:i/>
                  <w:iCs/>
                </w:rPr>
              </m:ctrlPr>
            </m:fPr>
            <m:num>
              <m:r>
                <w:rPr>
                  <w:rFonts w:ascii="Cambria Math" w:hAnsi="Cambria Math"/>
                </w:rPr>
                <m:t>dv</m:t>
              </m:r>
            </m:num>
            <m:den>
              <m:r>
                <w:rPr>
                  <w:rFonts w:ascii="Cambria Math" w:hAnsi="Cambria Math"/>
                </w:rPr>
                <m:t>dx</m:t>
              </m:r>
            </m:den>
          </m:f>
          <m:r>
            <w:rPr>
              <w:rFonts w:ascii="Cambria Math" w:eastAsiaTheme="minorEastAsia" w:hAnsi="Cambria Math"/>
            </w:rPr>
            <m:t>=1</m:t>
          </m:r>
          <m:r>
            <m:rPr>
              <m:sty m:val="p"/>
            </m:rPr>
            <w:rPr>
              <w:rFonts w:ascii="Cambria Math" w:eastAsiaTheme="minorEastAsia" w:hAnsi="Cambria Math"/>
            </w:rPr>
            <w:br/>
          </m:r>
        </m:oMath>
        <m:oMath>
          <m:f>
            <m:fPr>
              <m:ctrlPr>
                <w:rPr>
                  <w:rFonts w:ascii="Cambria Math" w:eastAsiaTheme="minorEastAsia" w:hAnsi="Cambria Math"/>
                  <w:iCs/>
                </w:rPr>
              </m:ctrlPr>
            </m:fPr>
            <m:num>
              <m:r>
                <w:rPr>
                  <w:rFonts w:ascii="Cambria Math" w:eastAsiaTheme="minorEastAsia" w:hAnsi="Cambria Math"/>
                </w:rPr>
                <m:t>dy</m:t>
              </m:r>
              <m:ctrlPr>
                <w:rPr>
                  <w:rFonts w:ascii="Cambria Math" w:eastAsiaTheme="minorEastAsia" w:hAnsi="Cambria Math"/>
                  <w:i/>
                  <w:iCs/>
                </w:rPr>
              </m:ctrlPr>
            </m:num>
            <m:den>
              <m:r>
                <w:rPr>
                  <w:rFonts w:ascii="Cambria Math" w:eastAsiaTheme="minorEastAsia" w:hAnsi="Cambria Math"/>
                </w:rPr>
                <m:t>dx</m:t>
              </m:r>
              <m:ctrlPr>
                <w:rPr>
                  <w:rFonts w:ascii="Cambria Math" w:eastAsiaTheme="minorEastAsia" w:hAnsi="Cambria Math"/>
                  <w:i/>
                  <w:iCs/>
                </w:rPr>
              </m:ctrlPr>
            </m:den>
          </m:f>
          <m:r>
            <m:rPr>
              <m:aln/>
            </m:rPr>
            <w:rPr>
              <w:rFonts w:ascii="Cambria Math" w:eastAsiaTheme="minorEastAsia" w:hAnsi="Cambria Math"/>
            </w:rPr>
            <m:t>=</m:t>
          </m:r>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2x</m:t>
              </m:r>
            </m:e>
          </m:d>
          <m: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x-1</m:t>
              </m:r>
            </m:e>
          </m:d>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m:t>
          </m:r>
          <m:r>
            <m:rPr>
              <m:sty m:val="p"/>
            </m:rPr>
            <w:rPr>
              <w:rFonts w:ascii="Cambria Math" w:eastAsiaTheme="minorEastAsia" w:hAnsi="Cambria Math"/>
            </w:rPr>
            <w:br/>
          </m:r>
        </m:oMath>
        <m:oMath>
          <m:r>
            <m:rPr>
              <m:aln/>
            </m:rPr>
            <w:rPr>
              <w:rFonts w:ascii="Cambria Math" w:eastAsiaTheme="minorEastAsia" w:hAnsi="Cambria Math"/>
            </w:rPr>
            <m:t>=3</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r>
            <m:rPr>
              <m:sty m:val="p"/>
            </m:rPr>
            <w:rPr>
              <w:rFonts w:ascii="Cambria Math" w:eastAsiaTheme="minorEastAsia" w:hAnsi="Cambria Math"/>
            </w:rPr>
            <w:br/>
          </m:r>
        </m:oMath>
        <m:oMath>
          <m:r>
            <m:rPr>
              <m:nor/>
            </m:rPr>
            <w:rPr>
              <w:rFonts w:ascii="Cambria Math" w:eastAsiaTheme="minorEastAsia" w:hAnsi="Cambria Math"/>
            </w:rPr>
            <m:t>So</m:t>
          </m:r>
          <m:r>
            <w:rPr>
              <w:rFonts w:ascii="Cambria Math" w:eastAsiaTheme="minorEastAsia" w:hAnsi="Cambria Math"/>
            </w:rPr>
            <m:t xml:space="preserve"> </m:t>
          </m:r>
          <m:f>
            <m:fPr>
              <m:ctrlPr>
                <w:rPr>
                  <w:rFonts w:ascii="Cambria Math" w:eastAsiaTheme="minorEastAsia" w:hAnsi="Cambria Math"/>
                  <w:iCs/>
                </w:rPr>
              </m:ctrlPr>
            </m:fPr>
            <m:num>
              <m:r>
                <w:rPr>
                  <w:rFonts w:ascii="Cambria Math" w:eastAsiaTheme="minorEastAsia" w:hAnsi="Cambria Math"/>
                </w:rPr>
                <m:t>dy</m:t>
              </m:r>
              <m:ctrlPr>
                <w:rPr>
                  <w:rFonts w:ascii="Cambria Math" w:eastAsiaTheme="minorEastAsia" w:hAnsi="Cambria Math"/>
                  <w:i/>
                  <w:iCs/>
                </w:rPr>
              </m:ctrlPr>
            </m:num>
            <m:den>
              <m:r>
                <w:rPr>
                  <w:rFonts w:ascii="Cambria Math" w:eastAsiaTheme="minorEastAsia" w:hAnsi="Cambria Math"/>
                </w:rPr>
                <m:t>dx</m:t>
              </m:r>
              <m:ctrlPr>
                <w:rPr>
                  <w:rFonts w:ascii="Cambria Math" w:eastAsiaTheme="minorEastAsia" w:hAnsi="Cambria Math"/>
                  <w:i/>
                  <w:iCs/>
                </w:rPr>
              </m:ctrlPr>
            </m:den>
          </m:f>
          <m:r>
            <m:rPr>
              <m:aln/>
            </m:rPr>
            <w:rPr>
              <w:rFonts w:ascii="Cambria Math" w:eastAsiaTheme="minorEastAsia" w:hAnsi="Cambria Math"/>
            </w:rPr>
            <m:t>=3</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oMath>
      </m:oMathPara>
    </w:p>
    <w:p w14:paraId="2ACC07CB" w14:textId="77777777" w:rsidR="00A073B3" w:rsidRPr="008F3703" w:rsidRDefault="00A073B3" w:rsidP="00A073B3">
      <w:pPr>
        <w:pStyle w:val="ListNumber2"/>
        <w:numPr>
          <w:ilvl w:val="0"/>
          <w:numId w:val="0"/>
        </w:numPr>
        <w:ind w:left="1134" w:hanging="567"/>
        <w:rPr>
          <w:rFonts w:eastAsiaTheme="minorEastAsia"/>
        </w:rPr>
      </w:pPr>
      <w:r w:rsidRPr="00672E9F">
        <w:t xml:space="preserve">Tangent parallel to </w:t>
      </w:r>
      <m:oMath>
        <m:r>
          <w:rPr>
            <w:rFonts w:ascii="Cambria Math" w:hAnsi="Cambria Math"/>
          </w:rPr>
          <m:t>y=2x+5</m:t>
        </m:r>
        <m:r>
          <m:rPr>
            <m:sty m:val="p"/>
          </m:rPr>
          <w:rPr>
            <w:rFonts w:ascii="Cambria Math" w:hAnsi="Cambria Math" w:cs="Cambria Math"/>
          </w:rPr>
          <m:t>∴</m:t>
        </m:r>
        <m:r>
          <w:rPr>
            <w:rFonts w:ascii="Cambria Math" w:hAnsi="Cambria Math"/>
          </w:rPr>
          <m:t xml:space="preserve"> gradient =2.</m:t>
        </m:r>
      </m:oMath>
    </w:p>
    <w:p w14:paraId="7053B0AA" w14:textId="77777777" w:rsidR="00A073B3" w:rsidRDefault="00015E2F" w:rsidP="009D5581">
      <w:pPr>
        <w:pStyle w:val="ListNumber"/>
        <w:numPr>
          <w:ilvl w:val="0"/>
          <w:numId w:val="0"/>
        </w:numPr>
        <w:spacing w:before="0"/>
        <w:jc w:val="center"/>
        <w:rPr>
          <w:rFonts w:eastAsiaTheme="minorEastAsia"/>
        </w:rPr>
      </w:pPr>
      <m:oMathPara>
        <m:oMath>
          <m:r>
            <w:rPr>
              <w:rFonts w:ascii="Cambria Math" w:eastAsiaTheme="minorEastAsia" w:hAnsi="Cambria Math"/>
            </w:rPr>
            <m:t>2</m:t>
          </m:r>
          <m:r>
            <m:rPr>
              <m:aln/>
            </m:rPr>
            <w:rPr>
              <w:rFonts w:ascii="Cambria Math" w:eastAsiaTheme="minorEastAsia" w:hAnsi="Cambria Math"/>
            </w:rPr>
            <m:t>=3</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r>
            <m:rPr>
              <m:sty m:val="p"/>
            </m:rPr>
            <w:rPr>
              <w:rFonts w:ascii="Cambria Math" w:eastAsiaTheme="minorEastAsia" w:hAnsi="Cambria Math"/>
            </w:rPr>
            <w:br/>
          </m:r>
        </m:oMath>
        <m:oMath>
          <m:r>
            <w:rPr>
              <w:rFonts w:ascii="Cambria Math" w:eastAsiaTheme="minorEastAsia" w:hAnsi="Cambria Math"/>
            </w:rPr>
            <m:t>3</m:t>
          </m:r>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-2x-1</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2</m:t>
              </m:r>
              <m:r>
                <m:rPr>
                  <m:sty m:val="p"/>
                </m:rPr>
                <w:rPr>
                  <w:rFonts w:ascii="Cambria Math" w:eastAsiaTheme="minorEastAsia" w:hAnsi="Cambria Math"/>
                </w:rPr>
                <m:t>±</m:t>
              </m:r>
              <m:rad>
                <m:radPr>
                  <m:degHide m:val="1"/>
                  <m:ctrlPr>
                    <w:rPr>
                      <w:rFonts w:ascii="Cambria Math" w:eastAsiaTheme="minorEastAsia" w:hAnsi="Cambria Math"/>
                      <w:iCs/>
                    </w:rPr>
                  </m:ctrlPr>
                </m:radPr>
                <m:deg>
                  <m:ctrlPr>
                    <w:rPr>
                      <w:rFonts w:ascii="Cambria Math" w:eastAsiaTheme="minorEastAsia" w:hAnsi="Cambria Math"/>
                      <w:i/>
                      <w:iCs/>
                    </w:rPr>
                  </m:ctrlPr>
                </m:deg>
                <m:e>
                  <m:r>
                    <w:rPr>
                      <w:rFonts w:ascii="Cambria Math" w:eastAsiaTheme="minorEastAsia" w:hAnsi="Cambria Math"/>
                    </w:rPr>
                    <m:t>4+12</m:t>
                  </m:r>
                </m:e>
              </m:rad>
              <m:ctrlPr>
                <w:rPr>
                  <w:rFonts w:ascii="Cambria Math" w:eastAsiaTheme="minorEastAsia" w:hAnsi="Cambria Math"/>
                  <w:i/>
                  <w:iCs/>
                </w:rPr>
              </m:ctrlPr>
            </m:num>
            <m:den>
              <m:r>
                <w:rPr>
                  <w:rFonts w:ascii="Cambria Math" w:eastAsiaTheme="minorEastAsia" w:hAnsi="Cambria Math"/>
                </w:rPr>
                <m:t>6</m:t>
              </m:r>
              <m:ctrlPr>
                <w:rPr>
                  <w:rFonts w:ascii="Cambria Math" w:eastAsiaTheme="minorEastAsia" w:hAnsi="Cambria Math"/>
                  <w:i/>
                  <w:iCs/>
                </w:rPr>
              </m:ctrlP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2</m:t>
              </m:r>
              <m:r>
                <m:rPr>
                  <m:sty m:val="p"/>
                </m:rPr>
                <w:rPr>
                  <w:rFonts w:ascii="Cambria Math" w:eastAsiaTheme="minorEastAsia" w:hAnsi="Cambria Math"/>
                </w:rPr>
                <m:t>±</m:t>
              </m:r>
              <m:r>
                <w:rPr>
                  <w:rFonts w:ascii="Cambria Math" w:eastAsiaTheme="minorEastAsia" w:hAnsi="Cambria Math"/>
                </w:rPr>
                <m:t>4</m:t>
              </m:r>
              <m:ctrlPr>
                <w:rPr>
                  <w:rFonts w:ascii="Cambria Math" w:eastAsiaTheme="minorEastAsia" w:hAnsi="Cambria Math"/>
                  <w:i/>
                  <w:iCs/>
                </w:rPr>
              </m:ctrlPr>
            </m:num>
            <m:den>
              <m:r>
                <w:rPr>
                  <w:rFonts w:ascii="Cambria Math" w:eastAsiaTheme="minorEastAsia" w:hAnsi="Cambria Math"/>
                </w:rPr>
                <m:t>6</m:t>
              </m:r>
              <m:ctrlPr>
                <w:rPr>
                  <w:rFonts w:ascii="Cambria Math" w:eastAsiaTheme="minorEastAsia" w:hAnsi="Cambria Math"/>
                  <w:i/>
                  <w:iCs/>
                </w:rPr>
              </m:ctrlP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=1</m:t>
          </m:r>
          <m:r>
            <m:rPr>
              <m:nor/>
            </m:rPr>
            <w:rPr>
              <w:rFonts w:ascii="Cambria Math" w:eastAsiaTheme="minorEastAsia" w:hAnsi="Cambria Math"/>
              <w:iCs/>
            </w:rPr>
            <m:t xml:space="preserve"> or </m:t>
          </m:r>
          <m:r>
            <w:rPr>
              <w:rFonts w:ascii="Cambria Math" w:eastAsiaTheme="minorEastAsia" w:hAnsi="Cambria Math"/>
            </w:rPr>
            <m:t>x=-</m:t>
          </m:r>
          <m:f>
            <m:fPr>
              <m:ctrlPr>
                <w:rPr>
                  <w:rFonts w:ascii="Cambria Math" w:eastAsiaTheme="minorEastAsia" w:hAnsi="Cambria Math"/>
                  <w:iCs/>
                </w:rPr>
              </m:ctrlPr>
            </m:fPr>
            <m:num>
              <m:r>
                <w:rPr>
                  <w:rFonts w:ascii="Cambria Math" w:eastAsiaTheme="minorEastAsia" w:hAnsi="Cambria Math"/>
                </w:rPr>
                <m:t>1</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r>
            <m:rPr>
              <m:sty m:val="p"/>
            </m:rPr>
            <w:rPr>
              <w:rFonts w:ascii="Cambria Math" w:eastAsiaTheme="minorEastAsia" w:hAnsi="Cambria Math"/>
            </w:rPr>
            <w:br/>
          </m:r>
        </m:oMath>
      </m:oMathPara>
      <m:oMath>
        <m:r>
          <w:rPr>
            <w:rFonts w:ascii="Cambria Math" w:eastAsiaTheme="minorEastAsia" w:hAnsi="Cambria Math"/>
          </w:rPr>
          <m:t>When  x=1</m:t>
        </m:r>
      </m:oMath>
      <w:r w:rsidR="00A073B3" w:rsidRPr="00672E9F">
        <w:rPr>
          <w:rFonts w:eastAsiaTheme="minorEastAsia"/>
        </w:rPr>
        <w:t>:</w:t>
      </w:r>
    </w:p>
    <w:p w14:paraId="55AD5341" w14:textId="77777777" w:rsidR="00A073B3" w:rsidRDefault="00015E2F" w:rsidP="003B1B01">
      <w:pPr>
        <w:pStyle w:val="ListNumber"/>
        <w:numPr>
          <w:ilvl w:val="0"/>
          <w:numId w:val="0"/>
        </w:numPr>
        <w:ind w:left="567"/>
        <w:rPr>
          <w:rFonts w:eastAsiaTheme="minorEastAsia"/>
        </w:rPr>
      </w:pPr>
      <m:oMathPara>
        <m:oMath>
          <m:r>
            <w:rPr>
              <w:rFonts w:ascii="Cambria Math" w:eastAsiaTheme="minorEastAsia" w:hAnsi="Cambria Math"/>
            </w:rPr>
            <m:t>y</m:t>
          </m:r>
          <m:r>
            <m:rPr>
              <m:aln/>
            </m:rPr>
            <w:rPr>
              <w:rFonts w:ascii="Cambria Math" w:eastAsiaTheme="minorEastAsia" w:hAnsi="Cambria Math"/>
            </w:rPr>
            <m:t>=</m:t>
          </m:r>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1</m:t>
                  </m:r>
                </m:e>
                <m:sup>
                  <m:r>
                    <w:rPr>
                      <w:rFonts w:ascii="Cambria Math" w:eastAsiaTheme="minorEastAsia" w:hAnsi="Cambria Math"/>
                    </w:rPr>
                    <m:t>2</m:t>
                  </m:r>
                </m:sup>
              </m:sSup>
              <m:r>
                <w:rPr>
                  <w:rFonts w:ascii="Cambria Math" w:eastAsiaTheme="minorEastAsia" w:hAnsi="Cambria Math"/>
                </w:rPr>
                <m:t>+1</m:t>
              </m:r>
            </m:e>
          </m:d>
          <m:d>
            <m:dPr>
              <m:ctrlPr>
                <w:rPr>
                  <w:rFonts w:ascii="Cambria Math" w:eastAsiaTheme="minorEastAsia" w:hAnsi="Cambria Math"/>
                  <w:i/>
                  <w:iCs/>
                </w:rPr>
              </m:ctrlPr>
            </m:dPr>
            <m:e>
              <m:r>
                <w:rPr>
                  <w:rFonts w:ascii="Cambria Math" w:eastAsiaTheme="minorEastAsia" w:hAnsi="Cambria Math"/>
                </w:rPr>
                <m:t>1-1</m:t>
              </m:r>
            </m:e>
          </m:d>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2</m:t>
              </m:r>
            </m:e>
          </m:d>
          <m:r>
            <w:rPr>
              <w:rFonts w:ascii="Cambria Math" w:eastAsiaTheme="minorEastAsia" w:hAnsi="Cambria Math"/>
            </w:rPr>
            <m:t>×</m:t>
          </m:r>
          <m:d>
            <m:dPr>
              <m:ctrlPr>
                <w:rPr>
                  <w:rFonts w:ascii="Cambria Math" w:eastAsiaTheme="minorEastAsia" w:hAnsi="Cambria Math"/>
                  <w:i/>
                  <w:iCs/>
                </w:rPr>
              </m:ctrlPr>
            </m:dPr>
            <m:e>
              <m:r>
                <w:rPr>
                  <w:rFonts w:ascii="Cambria Math" w:eastAsiaTheme="minorEastAsia" w:hAnsi="Cambria Math"/>
                </w:rPr>
                <m:t>0</m:t>
              </m:r>
            </m:e>
          </m:d>
          <m:r>
            <m:rPr>
              <m:sty m:val="p"/>
            </m:rPr>
            <w:rPr>
              <w:rFonts w:ascii="Cambria Math" w:eastAsiaTheme="minorEastAsia" w:hAnsi="Cambria Math"/>
            </w:rPr>
            <w:br/>
          </m:r>
        </m:oMath>
        <m:oMath>
          <m:r>
            <m:rPr>
              <m:aln/>
            </m:rPr>
            <w:rPr>
              <w:rFonts w:ascii="Cambria Math" w:eastAsiaTheme="minorEastAsia" w:hAnsi="Cambria Math"/>
            </w:rPr>
            <m:t>=0</m:t>
          </m:r>
        </m:oMath>
      </m:oMathPara>
    </w:p>
    <w:p w14:paraId="755FDB39" w14:textId="77777777" w:rsidR="00A073B3" w:rsidRDefault="00015E2F" w:rsidP="003B1B01">
      <w:pPr>
        <w:pStyle w:val="ListNumber"/>
        <w:numPr>
          <w:ilvl w:val="0"/>
          <w:numId w:val="0"/>
        </w:numPr>
        <w:spacing w:before="0"/>
        <w:jc w:val="center"/>
        <w:rPr>
          <w:rFonts w:eastAsiaTheme="minorEastAsia"/>
        </w:rPr>
      </w:pPr>
      <m:oMath>
        <m:r>
          <w:rPr>
            <w:rFonts w:ascii="Cambria Math" w:eastAsiaTheme="minorEastAsia" w:hAnsi="Cambria Math"/>
          </w:rPr>
          <m:t>When  x=-</m:t>
        </m:r>
        <m:f>
          <m:fPr>
            <m:ctrlPr>
              <w:rPr>
                <w:rFonts w:ascii="Cambria Math" w:eastAsiaTheme="minorEastAsia" w:hAnsi="Cambria Math"/>
                <w:iCs/>
              </w:rPr>
            </m:ctrlPr>
          </m:fPr>
          <m:num>
            <m:r>
              <w:rPr>
                <w:rFonts w:ascii="Cambria Math" w:eastAsiaTheme="minorEastAsia" w:hAnsi="Cambria Math"/>
              </w:rPr>
              <m:t>1</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oMath>
      <w:r w:rsidR="00A073B3" w:rsidRPr="00672E9F">
        <w:rPr>
          <w:rFonts w:eastAsiaTheme="minorEastAsia"/>
        </w:rPr>
        <w:t>:</w:t>
      </w:r>
    </w:p>
    <w:p w14:paraId="796A0826" w14:textId="1E8B52BC" w:rsidR="00A073B3" w:rsidRDefault="00015E2F" w:rsidP="003B1B01">
      <w:pPr>
        <w:pStyle w:val="ListNumber"/>
        <w:numPr>
          <w:ilvl w:val="0"/>
          <w:numId w:val="0"/>
        </w:numPr>
        <w:spacing w:before="0" w:after="0"/>
        <w:ind w:left="567"/>
        <w:rPr>
          <w:rFonts w:eastAsiaTheme="minorEastAsia"/>
        </w:rPr>
      </w:pPr>
      <m:oMathPara>
        <m:oMath>
          <m:r>
            <w:rPr>
              <w:rFonts w:ascii="Cambria Math" w:eastAsiaTheme="minorEastAsia" w:hAnsi="Cambria Math"/>
            </w:rPr>
            <m:t>y</m:t>
          </m:r>
          <m:r>
            <m:rPr>
              <m:aln/>
            </m:rPr>
            <w:rPr>
              <w:rFonts w:ascii="Cambria Math" w:eastAsiaTheme="minorEastAsia" w:hAnsi="Cambria Math"/>
            </w:rPr>
            <m:t>=</m:t>
          </m:r>
          <m:d>
            <m:dPr>
              <m:ctrlPr>
                <w:rPr>
                  <w:rFonts w:ascii="Cambria Math" w:eastAsiaTheme="minorEastAsia" w:hAnsi="Cambria Math"/>
                  <w:i/>
                  <w:iCs/>
                </w:rPr>
              </m:ctrlPr>
            </m:dPr>
            <m:e>
              <m:sSup>
                <m:sSupPr>
                  <m:ctrlPr>
                    <w:rPr>
                      <w:rFonts w:ascii="Cambria Math" w:eastAsiaTheme="minorEastAsia" w:hAnsi="Cambria Math"/>
                      <w:i/>
                      <w:iCs/>
                    </w:rPr>
                  </m:ctrlPr>
                </m:sSupPr>
                <m:e>
                  <m: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1</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e>
                <m:sup>
                  <m:r>
                    <w:rPr>
                      <w:rFonts w:ascii="Cambria Math" w:eastAsiaTheme="minorEastAsia" w:hAnsi="Cambria Math"/>
                    </w:rPr>
                    <m:t>2</m:t>
                  </m:r>
                </m:sup>
              </m:sSup>
              <m:r>
                <w:rPr>
                  <w:rFonts w:ascii="Cambria Math" w:eastAsiaTheme="minorEastAsia" w:hAnsi="Cambria Math"/>
                </w:rPr>
                <m:t>+1</m:t>
              </m:r>
            </m:e>
          </m:d>
          <m:d>
            <m:dPr>
              <m:ctrlPr>
                <w:rPr>
                  <w:rFonts w:ascii="Cambria Math" w:eastAsiaTheme="minorEastAsia" w:hAnsi="Cambria Math"/>
                  <w:i/>
                  <w:iCs/>
                </w:rPr>
              </m:ctrlPr>
            </m:dPr>
            <m:e>
              <m: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1</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r>
                <w:rPr>
                  <w:rFonts w:ascii="Cambria Math" w:eastAsiaTheme="minorEastAsia" w:hAnsi="Cambria Math"/>
                </w:rPr>
                <m:t>-1</m:t>
              </m:r>
            </m:e>
          </m:d>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Cs/>
                    </w:rPr>
                  </m:ctrlPr>
                </m:fPr>
                <m:num>
                  <m:r>
                    <w:rPr>
                      <w:rFonts w:ascii="Cambria Math" w:eastAsiaTheme="minorEastAsia" w:hAnsi="Cambria Math"/>
                    </w:rPr>
                    <m:t>10</m:t>
                  </m:r>
                  <m:ctrlPr>
                    <w:rPr>
                      <w:rFonts w:ascii="Cambria Math" w:eastAsiaTheme="minorEastAsia" w:hAnsi="Cambria Math"/>
                      <w:i/>
                      <w:iCs/>
                    </w:rPr>
                  </m:ctrlPr>
                </m:num>
                <m:den>
                  <m:r>
                    <w:rPr>
                      <w:rFonts w:ascii="Cambria Math" w:eastAsiaTheme="minorEastAsia" w:hAnsi="Cambria Math"/>
                    </w:rPr>
                    <m:t>9</m:t>
                  </m:r>
                  <m:ctrlPr>
                    <w:rPr>
                      <w:rFonts w:ascii="Cambria Math" w:eastAsiaTheme="minorEastAsia" w:hAnsi="Cambria Math"/>
                      <w:i/>
                      <w:iCs/>
                    </w:rPr>
                  </m:ctrlPr>
                </m:den>
              </m:f>
            </m:e>
          </m:d>
          <m:d>
            <m:dPr>
              <m:ctrlPr>
                <w:rPr>
                  <w:rFonts w:ascii="Cambria Math" w:eastAsiaTheme="minorEastAsia" w:hAnsi="Cambria Math"/>
                  <w:i/>
                  <w:iCs/>
                </w:rPr>
              </m:ctrlPr>
            </m:dPr>
            <m:e>
              <m: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4</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e>
          </m:d>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40</m:t>
              </m:r>
              <m:ctrlPr>
                <w:rPr>
                  <w:rFonts w:ascii="Cambria Math" w:eastAsiaTheme="minorEastAsia" w:hAnsi="Cambria Math"/>
                  <w:i/>
                  <w:iCs/>
                </w:rPr>
              </m:ctrlPr>
            </m:num>
            <m:den>
              <m:r>
                <w:rPr>
                  <w:rFonts w:ascii="Cambria Math" w:eastAsiaTheme="minorEastAsia" w:hAnsi="Cambria Math"/>
                </w:rPr>
                <m:t>27</m:t>
              </m:r>
              <m:ctrlPr>
                <w:rPr>
                  <w:rFonts w:ascii="Cambria Math" w:eastAsiaTheme="minorEastAsia" w:hAnsi="Cambria Math"/>
                  <w:i/>
                  <w:iCs/>
                </w:rPr>
              </m:ctrlPr>
            </m:den>
          </m:f>
        </m:oMath>
      </m:oMathPara>
    </w:p>
    <w:p w14:paraId="73C7901D" w14:textId="750EC182" w:rsidR="00A073B3" w:rsidRDefault="0097784A" w:rsidP="003B1B01">
      <w:pPr>
        <w:pStyle w:val="ListNumber"/>
        <w:numPr>
          <w:ilvl w:val="0"/>
          <w:numId w:val="0"/>
        </w:numPr>
        <w:spacing w:before="0"/>
        <w:ind w:left="567"/>
        <w:rPr>
          <w:rFonts w:eastAsiaTheme="minorEastAsia"/>
        </w:rPr>
      </w:pPr>
      <w:r w:rsidRPr="00672E9F">
        <w:rPr>
          <w:rFonts w:eastAsiaTheme="minorEastAsia"/>
        </w:rPr>
        <w:t>So,</w:t>
      </w:r>
      <w:r w:rsidR="00A073B3" w:rsidRPr="00672E9F">
        <w:rPr>
          <w:rFonts w:eastAsiaTheme="minorEastAsia"/>
        </w:rPr>
        <w:t xml:space="preserve"> the point</w:t>
      </w:r>
      <w:r w:rsidR="00A073B3">
        <w:rPr>
          <w:rFonts w:eastAsiaTheme="minorEastAsia"/>
        </w:rPr>
        <w:t>s</w:t>
      </w:r>
      <w:r w:rsidR="00A073B3" w:rsidRPr="00672E9F">
        <w:rPr>
          <w:rFonts w:eastAsiaTheme="minorEastAsia"/>
        </w:rPr>
        <w:t xml:space="preserve"> </w:t>
      </w:r>
      <w:r w:rsidR="00A073B3">
        <w:rPr>
          <w:rFonts w:eastAsiaTheme="minorEastAsia"/>
        </w:rPr>
        <w:t>are:</w:t>
      </w:r>
      <w:r w:rsidR="00A073B3" w:rsidRPr="00672E9F">
        <w:rPr>
          <w:rFonts w:eastAsiaTheme="minorEastAsia"/>
        </w:rPr>
        <w:t xml:space="preserve"> </w:t>
      </w:r>
      <m:oMath>
        <m:d>
          <m:dPr>
            <m:ctrlPr>
              <w:rPr>
                <w:rFonts w:ascii="Cambria Math" w:eastAsiaTheme="minorEastAsia" w:hAnsi="Cambria Math"/>
                <w:i/>
                <w:iCs/>
              </w:rPr>
            </m:ctrlPr>
          </m:dPr>
          <m:e>
            <m:r>
              <w:rPr>
                <w:rFonts w:ascii="Cambria Math" w:eastAsiaTheme="minorEastAsia" w:hAnsi="Cambria Math"/>
              </w:rPr>
              <m:t>1,0</m:t>
            </m:r>
          </m:e>
        </m:d>
        <m:r>
          <w:rPr>
            <w:rFonts w:ascii="Cambria Math" w:eastAsiaTheme="minorEastAsia" w:hAnsi="Cambria Math"/>
          </w:rPr>
          <m:t>and</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1</m:t>
                </m:r>
                <m:ctrlPr>
                  <w:rPr>
                    <w:rFonts w:ascii="Cambria Math" w:eastAsiaTheme="minorEastAsia" w:hAnsi="Cambria Math"/>
                    <w:i/>
                    <w:iCs/>
                  </w:rPr>
                </m:ctrlPr>
              </m:num>
              <m:den>
                <m:r>
                  <w:rPr>
                    <w:rFonts w:ascii="Cambria Math" w:eastAsiaTheme="minorEastAsia" w:hAnsi="Cambria Math"/>
                  </w:rPr>
                  <m:t>3</m:t>
                </m:r>
                <m:ctrlPr>
                  <w:rPr>
                    <w:rFonts w:ascii="Cambria Math" w:eastAsiaTheme="minorEastAsia" w:hAnsi="Cambria Math"/>
                    <w:i/>
                    <w:iCs/>
                  </w:rPr>
                </m:ctrlPr>
              </m:den>
            </m:f>
            <m:r>
              <w:rPr>
                <w:rFonts w:ascii="Cambria Math" w:eastAsiaTheme="minorEastAsia" w:hAnsi="Cambria Math"/>
              </w:rPr>
              <m:t>,-</m:t>
            </m:r>
            <m:f>
              <m:fPr>
                <m:ctrlPr>
                  <w:rPr>
                    <w:rFonts w:ascii="Cambria Math" w:eastAsiaTheme="minorEastAsia" w:hAnsi="Cambria Math"/>
                    <w:iCs/>
                  </w:rPr>
                </m:ctrlPr>
              </m:fPr>
              <m:num>
                <m:r>
                  <w:rPr>
                    <w:rFonts w:ascii="Cambria Math" w:eastAsiaTheme="minorEastAsia" w:hAnsi="Cambria Math"/>
                  </w:rPr>
                  <m:t>32</m:t>
                </m:r>
                <m:ctrlPr>
                  <w:rPr>
                    <w:rFonts w:ascii="Cambria Math" w:eastAsiaTheme="minorEastAsia" w:hAnsi="Cambria Math"/>
                    <w:i/>
                    <w:iCs/>
                  </w:rPr>
                </m:ctrlPr>
              </m:num>
              <m:den>
                <m:r>
                  <w:rPr>
                    <w:rFonts w:ascii="Cambria Math" w:eastAsiaTheme="minorEastAsia" w:hAnsi="Cambria Math"/>
                  </w:rPr>
                  <m:t>27</m:t>
                </m:r>
                <m:ctrlPr>
                  <w:rPr>
                    <w:rFonts w:ascii="Cambria Math" w:eastAsiaTheme="minorEastAsia" w:hAnsi="Cambria Math"/>
                    <w:i/>
                    <w:iCs/>
                  </w:rPr>
                </m:ctrlPr>
              </m:den>
            </m:f>
          </m:e>
        </m:d>
        <m:r>
          <w:rPr>
            <w:rFonts w:ascii="Cambria Math" w:eastAsiaTheme="minorEastAsia" w:hAnsi="Cambria Math"/>
          </w:rPr>
          <m:t>.</m:t>
        </m:r>
      </m:oMath>
    </w:p>
    <w:p w14:paraId="3A9F53DF" w14:textId="417FF178" w:rsidR="00A073B3" w:rsidRDefault="00015E2F" w:rsidP="00581BF9">
      <w:pPr>
        <w:pStyle w:val="ListNumber"/>
        <w:numPr>
          <w:ilvl w:val="0"/>
          <w:numId w:val="12"/>
        </w:numPr>
        <w:rPr>
          <w:rFonts w:eastAsiaTheme="minorEastAsia"/>
        </w:rPr>
      </w:pPr>
      <m:oMath>
        <m:r>
          <w:rPr>
            <w:rFonts w:ascii="Cambria Math" w:hAnsi="Cambria Math"/>
            <w:lang w:eastAsia="en-AU"/>
          </w:rPr>
          <m:t>y=</m:t>
        </m:r>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m:rPr>
            <m:sty m:val="p"/>
          </m:rPr>
          <w:rPr>
            <w:rFonts w:ascii="Cambria Math" w:hAnsi="Cambria Math"/>
            <w:lang w:eastAsia="en-AU"/>
          </w:rPr>
          <w:br/>
        </m:r>
      </m:oMath>
      <m:oMathPara>
        <m:oMathParaPr>
          <m:jc m:val="left"/>
        </m:oMathParaPr>
        <m:oMath>
          <m:r>
            <w:rPr>
              <w:rFonts w:ascii="Cambria Math" w:hAnsi="Cambria Math"/>
            </w:rPr>
            <w:lastRenderedPageBreak/>
            <m:t>u</m:t>
          </m:r>
          <m:r>
            <m:rPr>
              <m:sty m:val="p"/>
              <m:aln/>
            </m:rPr>
            <w:rPr>
              <w:rFonts w:ascii="Cambria Math" w:hAnsi="Cambria Math"/>
            </w:rPr>
            <m:t>=</m:t>
          </m:r>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3</m:t>
                  </m:r>
                </m:den>
              </m:f>
            </m:sup>
          </m:sSup>
          <m:r>
            <m:rPr>
              <m:sty m:val="p"/>
            </m:rPr>
            <w:rPr>
              <w:rFonts w:ascii="Cambria Math" w:hAnsi="Cambria Math"/>
            </w:rPr>
            <m:t>,</m:t>
          </m:r>
          <m:f>
            <m:fPr>
              <m:ctrlPr>
                <w:rPr>
                  <w:rFonts w:ascii="Cambria Math" w:hAnsi="Cambria Math"/>
                </w:rPr>
              </m:ctrlPr>
            </m:fPr>
            <m:num>
              <m:r>
                <w:rPr>
                  <w:rFonts w:ascii="Cambria Math" w:hAnsi="Cambria Math"/>
                </w:rPr>
                <m:t>du</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-2</m:t>
                  </m:r>
                </m:num>
                <m:den>
                  <m:r>
                    <w:rPr>
                      <w:rFonts w:ascii="Cambria Math" w:hAnsi="Cambria Math"/>
                      <w:lang w:eastAsia="en-AU"/>
                    </w:rPr>
                    <m:t>3</m:t>
                  </m:r>
                </m:den>
              </m:f>
            </m:sup>
          </m:sSup>
          <m:r>
            <m:rPr>
              <m:sty m:val="p"/>
            </m:rPr>
            <w:rPr>
              <w:rFonts w:ascii="Cambria Math" w:hAnsi="Cambria Math"/>
            </w:rPr>
            <w:br/>
          </m:r>
        </m:oMath>
        <m:oMath>
          <m:r>
            <w:rPr>
              <w:rFonts w:ascii="Cambria Math" w:hAnsi="Cambria Math"/>
            </w:rPr>
            <m:t>v</m:t>
          </m:r>
          <m:r>
            <m:rPr>
              <m:aln/>
            </m:rPr>
            <w:rPr>
              <w:rFonts w:ascii="Cambria Math" w:hAnsi="Cambria Math"/>
            </w:rPr>
            <m:t xml:space="preserve">= </m:t>
          </m:r>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 xml:space="preserve">  </m:t>
              </m:r>
              <m:r>
                <w:rPr>
                  <w:rFonts w:ascii="Cambria Math" w:hAnsi="Cambria Math"/>
                </w:rPr>
                <m:t>dv</m:t>
              </m:r>
            </m:num>
            <m:den>
              <m:r>
                <w:rPr>
                  <w:rFonts w:ascii="Cambria Math" w:hAnsi="Cambria Math"/>
                </w:rPr>
                <m:t>dx</m:t>
              </m:r>
            </m:den>
          </m:f>
          <m:r>
            <w:rPr>
              <w:rFonts w:ascii="Cambria Math" w:hAnsi="Cambria Math"/>
            </w:rPr>
            <m:t>=6x</m:t>
          </m:r>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2</m:t>
              </m:r>
            </m:sup>
          </m:sSup>
          <m:r>
            <m:rPr>
              <m:sty m:val="p"/>
            </m:rPr>
            <w:rPr>
              <w:rFonts w:ascii="Cambria Math" w:hAnsi="Cambria Math"/>
            </w:rPr>
            <w:br/>
          </m:r>
        </m:oMath>
        <m:oMath>
          <m:f>
            <m:fPr>
              <m:ctrlPr>
                <w:rPr>
                  <w:rFonts w:ascii="Cambria Math" w:hAnsi="Cambria Math"/>
                  <w:i/>
                </w:rPr>
              </m:ctrlPr>
            </m:fPr>
            <m:num>
              <m:r>
                <w:rPr>
                  <w:rFonts w:ascii="Cambria Math" w:hAnsi="Cambria Math"/>
                </w:rPr>
                <m:t>dy</m:t>
              </m:r>
            </m:num>
            <m:den>
              <m:r>
                <w:rPr>
                  <w:rFonts w:ascii="Cambria Math" w:hAnsi="Cambria Math"/>
                </w:rPr>
                <m:t>dx</m:t>
              </m:r>
            </m:den>
          </m:f>
          <m:r>
            <m:rPr>
              <m:aln/>
            </m:rPr>
            <w:rPr>
              <w:rFonts w:ascii="Cambria Math" w:hAnsi="Cambria Math"/>
            </w:rPr>
            <m:t>=</m:t>
          </m:r>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3</m:t>
                  </m:r>
                </m:den>
              </m:f>
            </m:sup>
          </m:sSup>
          <m:r>
            <w:rPr>
              <w:rFonts w:ascii="Cambria Math" w:hAnsi="Cambria Math"/>
            </w:rPr>
            <m:t>×6x</m:t>
          </m:r>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-2</m:t>
                  </m:r>
                </m:num>
                <m:den>
                  <m:r>
                    <w:rPr>
                      <w:rFonts w:ascii="Cambria Math" w:hAnsi="Cambria Math"/>
                      <w:lang w:eastAsia="en-AU"/>
                    </w:rPr>
                    <m:t>3</m:t>
                  </m:r>
                </m:den>
              </m:f>
            </m:sup>
          </m:sSup>
          <m:r>
            <w:rPr>
              <w:rFonts w:ascii="Cambria Math" w:hAnsi="Cambria Math"/>
              <w:lang w:eastAsia="en-AU"/>
            </w:rPr>
            <m:t>×</m:t>
          </m:r>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m:rPr>
              <m:sty m:val="p"/>
            </m:rPr>
            <w:rPr>
              <w:rFonts w:ascii="Cambria Math" w:hAnsi="Cambria Math"/>
            </w:rPr>
            <w:br/>
          </m:r>
        </m:oMath>
        <m:oMath>
          <m:r>
            <m:rPr>
              <m:aln/>
            </m:rPr>
            <w:rPr>
              <w:rFonts w:ascii="Cambria Math" w:eastAsiaTheme="minorEastAsia" w:hAnsi="Cambria Math"/>
              <w:lang w:eastAsia="en-AU"/>
            </w:rPr>
            <m:t>=6</m:t>
          </m:r>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4</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2</m:t>
              </m:r>
            </m:sup>
          </m:sSup>
          <m:r>
            <w:rPr>
              <w:rFonts w:ascii="Cambria Math" w:hAnsi="Cambria Math"/>
              <w:lang w:eastAsia="en-AU"/>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lang w:eastAsia="en-AU"/>
                </w:rPr>
              </m:ctrlPr>
            </m:sSupPr>
            <m:e>
              <m:r>
                <w:rPr>
                  <w:rFonts w:ascii="Cambria Math" w:hAnsi="Cambria Math"/>
                  <w:lang w:eastAsia="en-AU"/>
                </w:rPr>
                <m:t>x</m:t>
              </m:r>
            </m:e>
            <m:sup>
              <m:f>
                <m:fPr>
                  <m:ctrlPr>
                    <w:rPr>
                      <w:rFonts w:ascii="Cambria Math" w:hAnsi="Cambria Math"/>
                      <w:i/>
                      <w:lang w:eastAsia="en-AU"/>
                    </w:rPr>
                  </m:ctrlPr>
                </m:fPr>
                <m:num>
                  <m:r>
                    <w:rPr>
                      <w:rFonts w:ascii="Cambria Math" w:hAnsi="Cambria Math"/>
                      <w:lang w:eastAsia="en-AU"/>
                    </w:rPr>
                    <m:t>-2</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m:rPr>
              <m:sty m:val="p"/>
            </m:rPr>
            <w:rPr>
              <w:rFonts w:ascii="Cambria Math" w:hAnsi="Cambria Math"/>
            </w:rPr>
            <w:br/>
          </m:r>
        </m:oMath>
        <m:oMath>
          <m:r>
            <w:rPr>
              <w:rFonts w:ascii="Cambria Math" w:eastAsiaTheme="minorEastAsia" w:hAnsi="Cambria Math"/>
              <w:lang w:eastAsia="en-AU"/>
            </w:rPr>
            <m:t>m</m:t>
          </m:r>
          <m:d>
            <m:dPr>
              <m:ctrlPr>
                <w:rPr>
                  <w:rFonts w:ascii="Cambria Math" w:eastAsiaTheme="minorEastAsia" w:hAnsi="Cambria Math"/>
                  <w:i/>
                  <w:lang w:eastAsia="en-AU"/>
                </w:rPr>
              </m:ctrlPr>
            </m:dPr>
            <m:e>
              <m:r>
                <w:rPr>
                  <w:rFonts w:ascii="Cambria Math" w:eastAsiaTheme="minorEastAsia" w:hAnsi="Cambria Math"/>
                  <w:lang w:eastAsia="en-AU"/>
                </w:rPr>
                <m:t>1</m:t>
              </m:r>
            </m:e>
          </m:d>
          <m:r>
            <m:rPr>
              <m:aln/>
            </m:rPr>
            <w:rPr>
              <w:rFonts w:ascii="Cambria Math" w:eastAsiaTheme="minorEastAsia" w:hAnsi="Cambria Math"/>
              <w:lang w:eastAsia="en-AU"/>
            </w:rPr>
            <m:t>=6</m:t>
          </m:r>
          <m:sSup>
            <m:sSupPr>
              <m:ctrlPr>
                <w:rPr>
                  <w:rFonts w:ascii="Cambria Math"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1</m:t>
                  </m:r>
                </m:e>
              </m:d>
            </m:e>
            <m:sup>
              <m:f>
                <m:fPr>
                  <m:ctrlPr>
                    <w:rPr>
                      <w:rFonts w:ascii="Cambria Math" w:hAnsi="Cambria Math"/>
                      <w:i/>
                      <w:lang w:eastAsia="en-AU"/>
                    </w:rPr>
                  </m:ctrlPr>
                </m:fPr>
                <m:num>
                  <m:r>
                    <w:rPr>
                      <w:rFonts w:ascii="Cambria Math" w:hAnsi="Cambria Math"/>
                      <w:lang w:eastAsia="en-AU"/>
                    </w:rPr>
                    <m:t>4</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1</m:t>
                          </m:r>
                        </m:e>
                      </m:d>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2</m:t>
              </m:r>
            </m:sup>
          </m:sSup>
          <m:r>
            <w:rPr>
              <w:rFonts w:ascii="Cambria Math" w:hAnsi="Cambria Math"/>
              <w:lang w:eastAsia="en-AU"/>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1</m:t>
                  </m:r>
                </m:e>
              </m:d>
            </m:e>
            <m:sup>
              <m:f>
                <m:fPr>
                  <m:ctrlPr>
                    <w:rPr>
                      <w:rFonts w:ascii="Cambria Math" w:hAnsi="Cambria Math"/>
                      <w:i/>
                      <w:lang w:eastAsia="en-AU"/>
                    </w:rPr>
                  </m:ctrlPr>
                </m:fPr>
                <m:num>
                  <m:r>
                    <w:rPr>
                      <w:rFonts w:ascii="Cambria Math" w:hAnsi="Cambria Math"/>
                      <w:lang w:eastAsia="en-AU"/>
                    </w:rPr>
                    <m:t>-2</m:t>
                  </m:r>
                </m:num>
                <m:den>
                  <m:r>
                    <w:rPr>
                      <w:rFonts w:ascii="Cambria Math" w:hAnsi="Cambria Math"/>
                      <w:lang w:eastAsia="en-AU"/>
                    </w:rPr>
                    <m:t>3</m:t>
                  </m:r>
                </m:den>
              </m:f>
            </m:sup>
          </m:sSup>
          <m:sSup>
            <m:sSupPr>
              <m:ctrlPr>
                <w:rPr>
                  <w:rFonts w:ascii="Cambria Math" w:hAnsi="Cambria Math"/>
                  <w:i/>
                  <w:lang w:eastAsia="en-AU"/>
                </w:rPr>
              </m:ctrlPr>
            </m:sSupPr>
            <m:e>
              <m:d>
                <m:dPr>
                  <m:ctrlPr>
                    <w:rPr>
                      <w:rFonts w:ascii="Cambria Math" w:hAnsi="Cambria Math"/>
                      <w:i/>
                      <w:lang w:eastAsia="en-AU"/>
                    </w:rPr>
                  </m:ctrlPr>
                </m:dPr>
                <m:e>
                  <m:sSup>
                    <m:sSupPr>
                      <m:ctrlPr>
                        <w:rPr>
                          <w:rFonts w:ascii="Cambria Math"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1</m:t>
                          </m:r>
                        </m:e>
                      </m:d>
                    </m:e>
                    <m:sup>
                      <m:r>
                        <w:rPr>
                          <w:rFonts w:ascii="Cambria Math" w:hAnsi="Cambria Math"/>
                          <w:lang w:eastAsia="en-AU"/>
                        </w:rPr>
                        <m:t>2</m:t>
                      </m:r>
                    </m:sup>
                  </m:sSup>
                  <m:r>
                    <w:rPr>
                      <w:rFonts w:ascii="Cambria Math" w:hAnsi="Cambria Math"/>
                      <w:lang w:eastAsia="en-AU"/>
                    </w:rPr>
                    <m:t>+2</m:t>
                  </m:r>
                </m:e>
              </m:d>
            </m:e>
            <m:sup>
              <m:r>
                <w:rPr>
                  <w:rFonts w:ascii="Cambria Math" w:hAnsi="Cambria Math"/>
                  <w:lang w:eastAsia="en-AU"/>
                </w:rPr>
                <m:t>3</m:t>
              </m:r>
            </m:sup>
          </m:sSup>
          <m:r>
            <m:rPr>
              <m:sty m:val="p"/>
            </m:rPr>
            <w:rPr>
              <w:rFonts w:ascii="Cambria Math" w:eastAsiaTheme="minorEastAsia" w:hAnsi="Cambria Math"/>
              <w:lang w:eastAsia="en-AU"/>
            </w:rPr>
            <w:br/>
          </m:r>
        </m:oMath>
        <m:oMath>
          <m:r>
            <m:rPr>
              <m:sty m:val="p"/>
              <m:aln/>
            </m:rPr>
            <w:rPr>
              <w:rFonts w:ascii="Cambria Math" w:eastAsiaTheme="minorEastAsia" w:hAnsi="Cambria Math"/>
              <w:lang w:eastAsia="en-AU"/>
            </w:rPr>
            <m:t>= 6×9+</m:t>
          </m:r>
          <m:f>
            <m:fPr>
              <m:ctrlPr>
                <w:rPr>
                  <w:rFonts w:ascii="Cambria Math" w:eastAsiaTheme="minorEastAsia" w:hAnsi="Cambria Math"/>
                  <w:lang w:eastAsia="en-AU"/>
                </w:rPr>
              </m:ctrlPr>
            </m:fPr>
            <m:num>
              <m:r>
                <w:rPr>
                  <w:rFonts w:ascii="Cambria Math" w:eastAsiaTheme="minorEastAsia" w:hAnsi="Cambria Math"/>
                  <w:lang w:eastAsia="en-AU"/>
                </w:rPr>
                <m:t>1</m:t>
              </m:r>
            </m:num>
            <m:den>
              <m:r>
                <w:rPr>
                  <w:rFonts w:ascii="Cambria Math" w:eastAsiaTheme="minorEastAsia" w:hAnsi="Cambria Math"/>
                  <w:lang w:eastAsia="en-AU"/>
                </w:rPr>
                <m:t>3</m:t>
              </m:r>
            </m:den>
          </m:f>
          <m:r>
            <m:rPr>
              <m:sty m:val="p"/>
            </m:rPr>
            <w:rPr>
              <w:rFonts w:ascii="Cambria Math" w:eastAsiaTheme="minorEastAsia" w:hAnsi="Cambria Math"/>
              <w:lang w:eastAsia="en-AU"/>
            </w:rPr>
            <m:t>×27</m:t>
          </m:r>
          <m:r>
            <m:rPr>
              <m:sty m:val="p"/>
            </m:rPr>
            <w:rPr>
              <w:rFonts w:ascii="Cambria Math" w:eastAsiaTheme="minorEastAsia" w:hAnsi="Cambria Math"/>
              <w:lang w:eastAsia="en-AU"/>
            </w:rPr>
            <w:br/>
          </m:r>
        </m:oMath>
        <m:oMath>
          <m:r>
            <m:rPr>
              <m:sty m:val="p"/>
              <m:aln/>
            </m:rPr>
            <w:rPr>
              <w:rFonts w:ascii="Cambria Math" w:eastAsiaTheme="minorEastAsia" w:hAnsi="Cambria Math"/>
              <w:lang w:eastAsia="en-AU"/>
            </w:rPr>
            <m:t>=63</m:t>
          </m:r>
        </m:oMath>
      </m:oMathPara>
    </w:p>
    <w:p w14:paraId="15820613" w14:textId="31F2D04B" w:rsidR="00E64144" w:rsidRDefault="00015E2F" w:rsidP="00581BF9">
      <w:pPr>
        <w:pStyle w:val="ListNumber"/>
        <w:numPr>
          <w:ilvl w:val="0"/>
          <w:numId w:val="12"/>
        </w:numPr>
        <w:rPr>
          <w:rFonts w:eastAsiaTheme="minorEastAsia"/>
        </w:rPr>
      </w:pPr>
      <m:oMath>
        <m:r>
          <w:rPr>
            <w:rFonts w:ascii="Cambria Math" w:hAnsi="Cambria Math"/>
          </w:rPr>
          <m:t>y=</m:t>
        </m:r>
        <m:d>
          <m:dPr>
            <m:ctrlPr>
              <w:rPr>
                <w:rFonts w:ascii="Cambria Math" w:hAnsi="Cambria Math"/>
                <w:i/>
                <w:iCs/>
              </w:rPr>
            </m:ctrlPr>
          </m:dPr>
          <m:e>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m:t>
            </m:r>
          </m:e>
        </m:d>
        <m:d>
          <m:dPr>
            <m:ctrlPr>
              <w:rPr>
                <w:rFonts w:ascii="Cambria Math" w:hAnsi="Cambria Math"/>
                <w:i/>
                <w:iCs/>
              </w:rPr>
            </m:ctrlPr>
          </m:dPr>
          <m:e>
            <m:r>
              <w:rPr>
                <w:rFonts w:ascii="Cambria Math" w:hAnsi="Cambria Math"/>
              </w:rPr>
              <m:t>2</m:t>
            </m:r>
            <m:rad>
              <m:radPr>
                <m:degHide m:val="1"/>
                <m:ctrlPr>
                  <w:rPr>
                    <w:rFonts w:ascii="Cambria Math" w:hAnsi="Cambria Math"/>
                    <w:i/>
                  </w:rPr>
                </m:ctrlPr>
              </m:radPr>
              <m:deg/>
              <m:e>
                <m:r>
                  <w:rPr>
                    <w:rFonts w:ascii="Cambria Math" w:hAnsi="Cambria Math"/>
                  </w:rPr>
                  <m:t>x</m:t>
                </m:r>
              </m:e>
            </m:rad>
            <m:r>
              <w:rPr>
                <w:rFonts w:ascii="Cambria Math" w:hAnsi="Cambria Math"/>
              </w:rPr>
              <m:t>-3</m:t>
            </m:r>
          </m:e>
        </m:d>
      </m:oMath>
    </w:p>
    <w:p w14:paraId="008C3D1C" w14:textId="4AF6C47A" w:rsidR="00196BDA" w:rsidRPr="00F95F45" w:rsidRDefault="00010423" w:rsidP="00184BC3">
      <m:oMathPara>
        <m:oMathParaPr>
          <m:jc m:val="left"/>
        </m:oMathParaPr>
        <m:oMath>
          <m:r>
            <w:rPr>
              <w:rFonts w:ascii="Cambria Math" w:hAnsi="Cambria Math"/>
            </w:rPr>
            <m:t>u</m:t>
          </m:r>
          <m:r>
            <m:rPr>
              <m:sty m:val="p"/>
              <m:aln/>
            </m:rPr>
            <w:rPr>
              <w:rFonts w:ascii="Cambria Math" w:hAnsi="Cambria Math"/>
            </w:rPr>
            <m:t>=</m:t>
          </m:r>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iCs/>
                </w:rPr>
              </m:ctrlPr>
            </m:fPr>
            <m:num>
              <m:r>
                <w:rPr>
                  <w:rFonts w:ascii="Cambria Math" w:hAnsi="Cambria Math"/>
                </w:rPr>
                <m:t>du</m:t>
              </m:r>
            </m:num>
            <m:den>
              <m:r>
                <w:rPr>
                  <w:rFonts w:ascii="Cambria Math" w:hAnsi="Cambria Math"/>
                </w:rPr>
                <m:t>dx</m:t>
              </m:r>
            </m:den>
          </m:f>
          <m:r>
            <m:rPr>
              <m:sty m:val="p"/>
            </m:rPr>
            <w:rPr>
              <w:rFonts w:ascii="Cambria Math" w:hAnsi="Cambria Math"/>
            </w:rPr>
            <m:t>=2</m:t>
          </m:r>
          <m:r>
            <w:rPr>
              <w:rFonts w:ascii="Cambria Math" w:hAnsi="Cambria Math"/>
            </w:rPr>
            <m:t>x</m:t>
          </m:r>
          <m:r>
            <m:rPr>
              <m:sty m:val="p"/>
            </m:rPr>
            <w:rPr>
              <w:rFonts w:ascii="Cambria Math" w:hAnsi="Cambria Math"/>
            </w:rPr>
            <w:br/>
          </m:r>
        </m:oMath>
        <m:oMath>
          <m:r>
            <w:rPr>
              <w:rFonts w:ascii="Cambria Math" w:hAnsi="Cambria Math"/>
            </w:rPr>
            <m:t>v</m:t>
          </m:r>
          <m:r>
            <m:rPr>
              <m:sty m:val="p"/>
              <m:aln/>
            </m:rPr>
            <w:rPr>
              <w:rFonts w:ascii="Cambria Math" w:hAnsi="Cambria Math"/>
            </w:rPr>
            <m:t>= 2</m:t>
          </m:r>
          <m:rad>
            <m:radPr>
              <m:degHide m:val="1"/>
              <m:ctrlPr>
                <w:rPr>
                  <w:rFonts w:ascii="Cambria Math" w:hAnsi="Cambria Math"/>
                </w:rPr>
              </m:ctrlPr>
            </m:radPr>
            <m:deg/>
            <m:e>
              <m:r>
                <w:rPr>
                  <w:rFonts w:ascii="Cambria Math" w:hAnsi="Cambria Math"/>
                </w:rPr>
                <m:t>x</m:t>
              </m:r>
            </m:e>
          </m:rad>
          <m:r>
            <m:rPr>
              <m:sty m:val="p"/>
            </m:rPr>
            <w:rPr>
              <w:rFonts w:ascii="Cambria Math" w:hAnsi="Cambria Math"/>
            </w:rPr>
            <m:t>-3,</m:t>
          </m:r>
          <m:f>
            <m:fPr>
              <m:ctrlPr>
                <w:rPr>
                  <w:rFonts w:ascii="Cambria Math" w:hAnsi="Cambria Math"/>
                  <w:iCs/>
                </w:rPr>
              </m:ctrlPr>
            </m:fPr>
            <m:num>
              <m:r>
                <m:rPr>
                  <m:sty m:val="p"/>
                </m:rPr>
                <w:rPr>
                  <w:rFonts w:ascii="Cambria Math" w:hAnsi="Cambria Math"/>
                </w:rPr>
                <m:t xml:space="preserve">  </m:t>
              </m:r>
              <m:r>
                <w:rPr>
                  <w:rFonts w:ascii="Cambria Math" w:hAnsi="Cambria Math"/>
                </w:rPr>
                <m:t>dv</m:t>
              </m:r>
            </m:num>
            <m:den>
              <m:r>
                <w:rPr>
                  <w:rFonts w:ascii="Cambria Math" w:hAnsi="Cambria Math"/>
                </w:rPr>
                <m:t>dx</m:t>
              </m:r>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w:br/>
          </m:r>
        </m:oMath>
        <m:oMath>
          <m:f>
            <m:fPr>
              <m:ctrlPr>
                <w:rPr>
                  <w:rFonts w:ascii="Cambria Math" w:hAnsi="Cambria Math"/>
                  <w:iCs/>
                </w:rPr>
              </m:ctrlPr>
            </m:fPr>
            <m:num>
              <m:r>
                <w:rPr>
                  <w:rFonts w:ascii="Cambria Math" w:hAnsi="Cambria Math"/>
                </w:rPr>
                <m:t>dy</m:t>
              </m:r>
            </m:num>
            <m:den>
              <m:r>
                <w:rPr>
                  <w:rFonts w:ascii="Cambria Math" w:hAnsi="Cambria Math"/>
                </w:rPr>
                <m:t>dx</m:t>
              </m:r>
            </m:den>
          </m:f>
          <m:r>
            <m:rPr>
              <m:sty m:val="p"/>
              <m:aln/>
            </m:rPr>
            <w:rPr>
              <w:rFonts w:ascii="Cambria Math" w:hAnsi="Cambria Math"/>
            </w:rPr>
            <m:t>=2</m:t>
          </m:r>
          <m:r>
            <w:rPr>
              <w:rFonts w:ascii="Cambria Math" w:hAnsi="Cambria Math"/>
            </w:rPr>
            <m:t>x</m:t>
          </m:r>
          <m:d>
            <m:dPr>
              <m:ctrlPr>
                <w:rPr>
                  <w:rFonts w:ascii="Cambria Math" w:hAnsi="Cambria Math"/>
                  <w:iCs/>
                </w:rPr>
              </m:ctrlPr>
            </m:dPr>
            <m:e>
              <m:r>
                <m:rPr>
                  <m:sty m:val="p"/>
                </m:rPr>
                <w:rPr>
                  <w:rFonts w:ascii="Cambria Math" w:hAnsi="Cambria Math"/>
                </w:rPr>
                <m:t>2</m:t>
              </m:r>
              <m:rad>
                <m:radPr>
                  <m:degHide m:val="1"/>
                  <m:ctrlPr>
                    <w:rPr>
                      <w:rFonts w:ascii="Cambria Math" w:hAnsi="Cambria Math"/>
                    </w:rPr>
                  </m:ctrlPr>
                </m:radPr>
                <m:deg/>
                <m:e>
                  <m:r>
                    <w:rPr>
                      <w:rFonts w:ascii="Cambria Math" w:hAnsi="Cambria Math"/>
                    </w:rPr>
                    <m:t>x</m:t>
                  </m:r>
                </m:e>
              </m:rad>
              <m:r>
                <m:rPr>
                  <m:sty m:val="p"/>
                </m:rPr>
                <w:rPr>
                  <w:rFonts w:ascii="Cambria Math" w:hAnsi="Cambria Math"/>
                </w:rPr>
                <m:t>-3</m:t>
              </m:r>
            </m:e>
          </m:d>
          <m:r>
            <m:rPr>
              <m:sty m:val="p"/>
            </m:rPr>
            <w:rPr>
              <w:rFonts w:ascii="Cambria Math" w:hAnsi="Cambria Math"/>
            </w:rPr>
            <m:t>+</m:t>
          </m:r>
          <m:d>
            <m:dPr>
              <m:ctrlPr>
                <w:rPr>
                  <w:rFonts w:ascii="Cambria Math" w:hAnsi="Cambria Math"/>
                  <w:iCs/>
                </w:rPr>
              </m:ctrlPr>
            </m:dPr>
            <m:e>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w:br/>
          </m:r>
        </m:oMath>
        <m:oMath>
          <m:r>
            <m:rPr>
              <m:sty m:val="p"/>
              <m:aln/>
            </m:rPr>
            <w:rPr>
              <w:rFonts w:ascii="Cambria Math" w:hAnsi="Cambria Math"/>
            </w:rPr>
            <m:t>= 2</m:t>
          </m:r>
          <m:r>
            <w:rPr>
              <w:rFonts w:ascii="Cambria Math" w:hAnsi="Cambria Math"/>
            </w:rPr>
            <m:t>x</m:t>
          </m:r>
          <m:d>
            <m:dPr>
              <m:ctrlPr>
                <w:rPr>
                  <w:rFonts w:ascii="Cambria Math" w:hAnsi="Cambria Math"/>
                  <w:iCs/>
                </w:rPr>
              </m:ctrlPr>
            </m:dPr>
            <m:e>
              <m:r>
                <m:rPr>
                  <m:sty m:val="p"/>
                </m:rPr>
                <w:rPr>
                  <w:rFonts w:ascii="Cambria Math" w:hAnsi="Cambria Math"/>
                </w:rPr>
                <m:t>2</m:t>
              </m:r>
              <m:rad>
                <m:radPr>
                  <m:degHide m:val="1"/>
                  <m:ctrlPr>
                    <w:rPr>
                      <w:rFonts w:ascii="Cambria Math" w:hAnsi="Cambria Math"/>
                    </w:rPr>
                  </m:ctrlPr>
                </m:radPr>
                <m:deg/>
                <m:e>
                  <m:r>
                    <w:rPr>
                      <w:rFonts w:ascii="Cambria Math" w:hAnsi="Cambria Math"/>
                    </w:rPr>
                    <m:t>x</m:t>
                  </m:r>
                </m:e>
              </m:rad>
              <m:r>
                <m:rPr>
                  <m:sty m:val="p"/>
                </m:rPr>
                <w:rPr>
                  <w:rFonts w:ascii="Cambria Math" w:hAnsi="Cambria Math"/>
                </w:rPr>
                <m:t>-3</m:t>
              </m:r>
            </m:e>
          </m:d>
          <m:r>
            <m:rPr>
              <m:sty m:val="p"/>
            </m:rPr>
            <w:rPr>
              <w:rFonts w:ascii="Cambria Math" w:hAnsi="Cambria Math"/>
            </w:rPr>
            <m:t>+</m:t>
          </m:r>
          <m:f>
            <m:fPr>
              <m:ctrlPr>
                <w:rPr>
                  <w:rFonts w:ascii="Cambria Math" w:hAnsi="Cambria Math"/>
                  <w:iCs/>
                </w:rPr>
              </m:ctrlPr>
            </m:fPr>
            <m:num>
              <m:d>
                <m:dPr>
                  <m:ctrlPr>
                    <w:rPr>
                      <w:rFonts w:ascii="Cambria Math" w:hAnsi="Cambria Math"/>
                      <w:iCs/>
                    </w:rPr>
                  </m:ctrlPr>
                </m:dPr>
                <m:e>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e>
              </m:d>
            </m:num>
            <m:den>
              <m:rad>
                <m:radPr>
                  <m:degHide m:val="1"/>
                  <m:ctrlPr>
                    <w:rPr>
                      <w:rFonts w:ascii="Cambria Math" w:hAnsi="Cambria Math"/>
                      <w:iCs/>
                    </w:rPr>
                  </m:ctrlPr>
                </m:radPr>
                <m:deg/>
                <m:e>
                  <m:r>
                    <w:rPr>
                      <w:rFonts w:ascii="Cambria Math" w:hAnsi="Cambria Math"/>
                    </w:rPr>
                    <m:t>x</m:t>
                  </m:r>
                </m:e>
              </m:rad>
            </m:den>
          </m:f>
          <m:r>
            <m:rPr>
              <m:sty m:val="p"/>
            </m:rPr>
            <w:rPr>
              <w:rFonts w:ascii="Cambria Math" w:hAnsi="Cambria Math"/>
            </w:rPr>
            <w:br/>
          </m:r>
        </m:oMath>
        <m:oMath>
          <m:r>
            <w:rPr>
              <w:rFonts w:ascii="Cambria Math" w:hAnsi="Cambria Math"/>
            </w:rPr>
            <m:t>m</m:t>
          </m:r>
          <m:d>
            <m:dPr>
              <m:ctrlPr>
                <w:rPr>
                  <w:rFonts w:ascii="Cambria Math" w:hAnsi="Cambria Math"/>
                  <w:iCs/>
                </w:rPr>
              </m:ctrlPr>
            </m:dPr>
            <m:e>
              <m:r>
                <m:rPr>
                  <m:sty m:val="p"/>
                </m:rPr>
                <w:rPr>
                  <w:rFonts w:ascii="Cambria Math" w:hAnsi="Cambria Math"/>
                </w:rPr>
                <m:t>1</m:t>
              </m:r>
            </m:e>
          </m:d>
          <m:r>
            <m:rPr>
              <m:sty m:val="p"/>
              <m:aln/>
            </m:rPr>
            <w:rPr>
              <w:rFonts w:ascii="Cambria Math" w:hAnsi="Cambria Math"/>
            </w:rPr>
            <m:t>=2×1</m:t>
          </m:r>
          <m:d>
            <m:dPr>
              <m:ctrlPr>
                <w:rPr>
                  <w:rFonts w:ascii="Cambria Math" w:hAnsi="Cambria Math"/>
                  <w:iCs/>
                </w:rPr>
              </m:ctrlPr>
            </m:dPr>
            <m:e>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1</m:t>
                  </m:r>
                </m:e>
              </m:rad>
              <m:r>
                <m:rPr>
                  <m:sty m:val="p"/>
                </m:rPr>
                <w:rPr>
                  <w:rFonts w:ascii="Cambria Math" w:hAnsi="Cambria Math"/>
                </w:rPr>
                <m:t>-3</m:t>
              </m:r>
            </m:e>
          </m:d>
          <m:r>
            <m:rPr>
              <m:sty m:val="p"/>
            </m:rPr>
            <w:rPr>
              <w:rFonts w:ascii="Cambria Math" w:hAnsi="Cambria Math"/>
            </w:rPr>
            <m:t>+</m:t>
          </m:r>
          <m:f>
            <m:fPr>
              <m:ctrlPr>
                <w:rPr>
                  <w:rFonts w:ascii="Cambria Math" w:hAnsi="Cambria Math"/>
                  <w:iCs/>
                </w:rPr>
              </m:ctrlPr>
            </m:fPr>
            <m:num>
              <m:d>
                <m:dPr>
                  <m:ctrlPr>
                    <w:rPr>
                      <w:rFonts w:ascii="Cambria Math" w:hAnsi="Cambria Math"/>
                      <w:iCs/>
                    </w:rPr>
                  </m:ctrlPr>
                </m:dPr>
                <m:e>
                  <m:sSup>
                    <m:sSupPr>
                      <m:ctrlPr>
                        <w:rPr>
                          <w:rFonts w:ascii="Cambria Math" w:hAnsi="Cambria Math"/>
                          <w:iCs/>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+1</m:t>
                  </m:r>
                </m:e>
              </m:d>
            </m:num>
            <m:den>
              <m:rad>
                <m:radPr>
                  <m:degHide m:val="1"/>
                  <m:ctrlPr>
                    <w:rPr>
                      <w:rFonts w:ascii="Cambria Math" w:hAnsi="Cambria Math"/>
                      <w:iCs/>
                    </w:rPr>
                  </m:ctrlPr>
                </m:radPr>
                <m:deg/>
                <m:e>
                  <m:r>
                    <m:rPr>
                      <m:sty m:val="p"/>
                    </m:rPr>
                    <w:rPr>
                      <w:rFonts w:ascii="Cambria Math" w:hAnsi="Cambria Math"/>
                    </w:rPr>
                    <m:t>1</m:t>
                  </m:r>
                </m:e>
              </m:rad>
            </m:den>
          </m:f>
          <m:r>
            <m:rPr>
              <m:sty m:val="p"/>
            </m:rPr>
            <w:rPr>
              <w:rFonts w:ascii="Cambria Math" w:hAnsi="Cambria Math"/>
            </w:rPr>
            <w:br/>
          </m:r>
        </m:oMath>
        <m:oMath>
          <m:r>
            <m:rPr>
              <m:sty m:val="p"/>
              <m:aln/>
            </m:rPr>
            <w:rPr>
              <w:rFonts w:ascii="Cambria Math" w:hAnsi="Cambria Math"/>
            </w:rPr>
            <m:t>= 2×-1+2</m:t>
          </m:r>
          <m:r>
            <m:rPr>
              <m:sty m:val="p"/>
            </m:rPr>
            <w:rPr>
              <w:rFonts w:ascii="Cambria Math" w:hAnsi="Cambria Math"/>
            </w:rPr>
            <w:br/>
          </m:r>
        </m:oMath>
        <m:oMath>
          <m:r>
            <m:rPr>
              <m:sty m:val="p"/>
              <m:aln/>
            </m:rPr>
            <w:rPr>
              <w:rFonts w:ascii="Cambria Math" w:hAnsi="Cambria Math"/>
            </w:rPr>
            <m:t>=0</m:t>
          </m:r>
          <m:r>
            <m:rPr>
              <m:sty m:val="p"/>
            </m:rPr>
            <w:rPr>
              <w:rFonts w:ascii="Cambria Math" w:hAnsi="Cambria Math"/>
            </w:rPr>
            <w:br/>
          </m:r>
        </m:oMath>
        <m:oMath>
          <m:r>
            <w:rPr>
              <w:rFonts w:ascii="Cambria Math" w:hAnsi="Cambria Math"/>
            </w:rPr>
            <m:t>y</m:t>
          </m:r>
          <m:r>
            <m:rPr>
              <m:sty m:val="p"/>
            </m:rPr>
            <w:rPr>
              <w:rFonts w:ascii="Cambria Math" w:hAnsi="Cambria Math"/>
            </w:rPr>
            <m:t>=</m:t>
          </m:r>
          <m:d>
            <m:dPr>
              <m:ctrlPr>
                <w:rPr>
                  <w:rFonts w:ascii="Cambria Math" w:hAnsi="Cambria Math"/>
                  <w:iCs/>
                </w:rPr>
              </m:ctrlPr>
            </m:dPr>
            <m:e>
              <m:sSup>
                <m:sSupPr>
                  <m:ctrlPr>
                    <w:rPr>
                      <w:rFonts w:ascii="Cambria Math" w:hAnsi="Cambria Math"/>
                      <w:iCs/>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+1</m:t>
              </m:r>
            </m:e>
          </m:d>
          <m:d>
            <m:dPr>
              <m:ctrlPr>
                <w:rPr>
                  <w:rFonts w:ascii="Cambria Math" w:hAnsi="Cambria Math"/>
                  <w:iCs/>
                </w:rPr>
              </m:ctrlPr>
            </m:dPr>
            <m:e>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1</m:t>
                  </m:r>
                </m:e>
              </m:rad>
              <m:r>
                <m:rPr>
                  <m:sty m:val="p"/>
                </m:rPr>
                <w:rPr>
                  <w:rFonts w:ascii="Cambria Math" w:hAnsi="Cambria Math"/>
                </w:rPr>
                <m:t>-3</m:t>
              </m:r>
            </m:e>
          </m:d>
          <m:r>
            <m:rPr>
              <m:sty m:val="p"/>
            </m:rPr>
            <w:rPr>
              <w:rFonts w:ascii="Cambria Math" w:hAnsi="Cambria Math"/>
            </w:rPr>
            <w:br/>
          </m:r>
        </m:oMath>
        <m:oMath>
          <m:r>
            <m:rPr>
              <m:sty m:val="p"/>
              <m:aln/>
            </m:rPr>
            <w:rPr>
              <w:rFonts w:ascii="Cambria Math" w:hAnsi="Cambria Math"/>
            </w:rPr>
            <m:t>=2×-1</m:t>
          </m:r>
          <m:r>
            <m:rPr>
              <m:sty m:val="p"/>
            </m:rPr>
            <w:rPr>
              <w:rFonts w:ascii="Cambria Math" w:hAnsi="Cambria Math"/>
            </w:rPr>
            <w:br/>
          </m:r>
        </m:oMath>
        <m:oMath>
          <m:r>
            <m:rPr>
              <m:sty m:val="p"/>
              <m:aln/>
            </m:rPr>
            <w:rPr>
              <w:rFonts w:ascii="Cambria Math" w:hAnsi="Cambria Math"/>
            </w:rPr>
            <m:t>=-2</m:t>
          </m:r>
          <m:r>
            <m:rPr>
              <m:sty m:val="p"/>
            </m:rPr>
            <w:rPr>
              <w:rFonts w:ascii="Cambria Math" w:hAnsi="Cambria Math"/>
            </w:rPr>
            <w:br/>
          </m:r>
        </m:oMath>
        <m:oMath>
          <m:r>
            <m:rPr>
              <m:sty m:val="p"/>
            </m:rPr>
            <w:rPr>
              <w:rFonts w:ascii="Cambria Math" w:hAnsi="Cambria Math"/>
            </w:rPr>
            <m:t>∴</m:t>
          </m:r>
          <m:r>
            <w:rPr>
              <w:rFonts w:ascii="Cambria Math" w:hAnsi="Cambria Math"/>
            </w:rPr>
            <m:t>m</m:t>
          </m:r>
          <m:r>
            <m:rPr>
              <m:sty m:val="p"/>
              <m:aln/>
            </m:rPr>
            <w:rPr>
              <w:rFonts w:ascii="Cambria Math" w:hAnsi="Cambria Math"/>
            </w:rPr>
            <m:t xml:space="preserve">=0 </m:t>
          </m:r>
          <m:r>
            <w:rPr>
              <w:rFonts w:ascii="Cambria Math" w:hAnsi="Cambria Math"/>
            </w:rPr>
            <m:t>at</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1,-2</m:t>
              </m:r>
            </m:e>
          </m:d>
          <m:r>
            <m:rPr>
              <m:sty m:val="p"/>
            </m:rPr>
            <w:rPr>
              <w:rFonts w:ascii="Cambria Math" w:hAnsi="Cambria Math"/>
            </w:rPr>
            <w:br/>
          </m:r>
        </m:oMath>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aln/>
            </m:rP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e>
          </m:d>
          <m:r>
            <m:rPr>
              <m:sty m:val="p"/>
            </m:rPr>
            <w:rPr>
              <w:rFonts w:ascii="Cambria Math" w:hAnsi="Cambria Math"/>
            </w:rPr>
            <w:br/>
          </m:r>
        </m:oMath>
        <m:oMath>
          <m:r>
            <w:rPr>
              <w:rFonts w:ascii="Cambria Math" w:hAnsi="Cambria Math"/>
            </w:rPr>
            <m:t>y</m:t>
          </m:r>
          <m:r>
            <m:rPr>
              <m:sty m:val="p"/>
            </m:rPr>
            <w:rPr>
              <w:rFonts w:ascii="Cambria Math" w:hAnsi="Cambria Math"/>
            </w:rPr>
            <m:t>+2</m:t>
          </m:r>
          <m:r>
            <m:rPr>
              <m:sty m:val="p"/>
              <m:aln/>
            </m:rPr>
            <w:rPr>
              <w:rFonts w:ascii="Cambria Math" w:hAnsi="Cambria Math"/>
            </w:rPr>
            <m:t>=0</m:t>
          </m:r>
          <m:d>
            <m:dPr>
              <m:ctrlPr>
                <w:rPr>
                  <w:rFonts w:ascii="Cambria Math" w:hAnsi="Cambria Math"/>
                </w:rPr>
              </m:ctrlPr>
            </m:dPr>
            <m:e>
              <m:r>
                <w:rPr>
                  <w:rFonts w:ascii="Cambria Math" w:hAnsi="Cambria Math"/>
                </w:rPr>
                <m:t>x</m:t>
              </m:r>
              <m:r>
                <m:rPr>
                  <m:sty m:val="p"/>
                </m:rPr>
                <w:rPr>
                  <w:rFonts w:ascii="Cambria Math" w:hAnsi="Cambria Math"/>
                </w:rPr>
                <m:t>-1</m:t>
              </m:r>
            </m:e>
          </m:d>
          <m:r>
            <m:rPr>
              <m:sty m:val="p"/>
            </m:rPr>
            <w:rPr>
              <w:rFonts w:ascii="Cambria Math" w:hAnsi="Cambria Math"/>
            </w:rPr>
            <w:br/>
          </m:r>
        </m:oMath>
        <m:oMath>
          <m:r>
            <w:rPr>
              <w:rFonts w:ascii="Cambria Math" w:hAnsi="Cambria Math"/>
            </w:rPr>
            <m:t>y</m:t>
          </m:r>
          <m:r>
            <m:rPr>
              <m:sty m:val="p"/>
            </m:rPr>
            <w:rPr>
              <w:rFonts w:ascii="Cambria Math" w:hAnsi="Cambria Math"/>
            </w:rPr>
            <m:t>+2</m:t>
          </m:r>
          <m:r>
            <m:rPr>
              <m:sty m:val="p"/>
              <m:aln/>
            </m:rPr>
            <w:rPr>
              <w:rFonts w:ascii="Cambria Math" w:hAnsi="Cambria Math"/>
            </w:rPr>
            <m:t>=0</m:t>
          </m:r>
          <m:r>
            <m:rPr>
              <m:sty m:val="p"/>
            </m:rPr>
            <w:rPr>
              <w:rFonts w:ascii="Cambria Math" w:hAnsi="Cambria Math"/>
            </w:rPr>
            <w:br/>
          </m:r>
        </m:oMath>
        <m:oMath>
          <m:r>
            <w:rPr>
              <w:rFonts w:ascii="Cambria Math" w:hAnsi="Cambria Math"/>
            </w:rPr>
            <m:t>y</m:t>
          </m:r>
          <m:r>
            <m:rPr>
              <m:sty m:val="p"/>
            </m:rPr>
            <w:rPr>
              <w:rFonts w:ascii="Cambria Math" w:hAnsi="Cambria Math"/>
            </w:rPr>
            <m:t>=-2</m:t>
          </m:r>
        </m:oMath>
      </m:oMathPara>
    </w:p>
    <w:p w14:paraId="1644D3E8" w14:textId="362A1D16" w:rsidR="00AB2516" w:rsidRPr="00C366EC" w:rsidRDefault="00D003F9" w:rsidP="00D003F9">
      <w:pPr>
        <w:suppressAutoHyphens w:val="0"/>
        <w:spacing w:after="0" w:line="276" w:lineRule="auto"/>
      </w:pPr>
      <w:r>
        <w:br w:type="page"/>
      </w:r>
    </w:p>
    <w:p w14:paraId="221261BA" w14:textId="75954CBF" w:rsidR="000F4886" w:rsidRDefault="00010423" w:rsidP="00581BF9">
      <w:pPr>
        <w:pStyle w:val="ListNumber"/>
        <w:numPr>
          <w:ilvl w:val="0"/>
          <w:numId w:val="12"/>
        </w:numPr>
      </w:pPr>
      <m:oMath>
        <m:r>
          <w:rPr>
            <w:rFonts w:ascii="Cambria Math" w:hAnsi="Cambria Math"/>
          </w:rPr>
          <w:lastRenderedPageBreak/>
          <m:t>y=</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ctrlPr>
              <w:rPr>
                <w:rFonts w:ascii="Cambria Math" w:hAnsi="Cambria Math"/>
                <w:i/>
              </w:rPr>
            </m:ctrlPr>
          </m:num>
          <m:den>
            <m:r>
              <w:rPr>
                <w:rFonts w:ascii="Cambria Math" w:hAnsi="Cambria Math"/>
              </w:rPr>
              <m:t>x+1</m:t>
            </m:r>
            <m:ctrlPr>
              <w:rPr>
                <w:rFonts w:ascii="Cambria Math" w:hAnsi="Cambria Math"/>
                <w:i/>
              </w:rPr>
            </m:ctrlPr>
          </m:den>
        </m:f>
      </m:oMath>
      <w:r w:rsidR="00813477" w:rsidRPr="006F0C44">
        <w:t>.</w:t>
      </w:r>
    </w:p>
    <w:p w14:paraId="050814CB" w14:textId="266E564A" w:rsidR="0054306C" w:rsidRPr="005001AD" w:rsidRDefault="00010423" w:rsidP="00581BF9">
      <w:pPr>
        <w:pStyle w:val="ListNumber2"/>
        <w:numPr>
          <w:ilvl w:val="0"/>
          <w:numId w:val="13"/>
        </w:numPr>
        <w:rPr>
          <w:rFonts w:eastAsiaTheme="minorEastAsia"/>
        </w:rPr>
      </w:pPr>
      <m:oMath>
        <m:r>
          <w:rPr>
            <w:rFonts w:ascii="Cambria Math" w:hAnsi="Cambria Math"/>
          </w:rPr>
          <m:t>u</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f>
          <m:fPr>
            <m:ctrlPr>
              <w:rPr>
                <w:rFonts w:ascii="Cambria Math" w:hAnsi="Cambria Math"/>
              </w:rPr>
            </m:ctrlPr>
          </m:fPr>
          <m:num>
            <m:r>
              <w:rPr>
                <w:rFonts w:ascii="Cambria Math" w:hAnsi="Cambria Math"/>
              </w:rPr>
              <m:t>du</m:t>
            </m:r>
          </m:num>
          <m:den>
            <m:r>
              <w:rPr>
                <w:rFonts w:ascii="Cambria Math" w:hAnsi="Cambria Math"/>
              </w:rPr>
              <m:t>dx</m:t>
            </m:r>
          </m:den>
        </m:f>
        <m:r>
          <w:rPr>
            <w:rFonts w:ascii="Cambria Math" w:hAnsi="Cambria Math"/>
          </w:rPr>
          <m:t>=2x</m:t>
        </m:r>
        <m:r>
          <m:rPr>
            <m:sty m:val="p"/>
          </m:rPr>
          <w:rPr>
            <w:rFonts w:ascii="Cambria Math" w:hAnsi="Cambria Math"/>
          </w:rPr>
          <w:br/>
        </m:r>
      </m:oMath>
      <m:oMathPara>
        <m:oMathParaPr>
          <m:jc m:val="left"/>
        </m:oMathParaPr>
        <m:oMath>
          <m:r>
            <w:rPr>
              <w:rFonts w:ascii="Cambria Math" w:hAnsi="Cambria Math"/>
            </w:rPr>
            <m:t>v</m:t>
          </m:r>
          <m:r>
            <m:rPr>
              <m:aln/>
            </m:rPr>
            <w:rPr>
              <w:rFonts w:ascii="Cambria Math" w:hAnsi="Cambria Math"/>
            </w:rPr>
            <m:t>= x</m:t>
          </m:r>
          <m:r>
            <m:rPr>
              <m:sty m:val="p"/>
            </m:rPr>
            <w:rPr>
              <w:rFonts w:ascii="Cambria Math" w:hAnsi="Cambria Math"/>
            </w:rPr>
            <m:t>+1,</m:t>
          </m:r>
          <m:f>
            <m:fPr>
              <m:ctrlPr>
                <w:rPr>
                  <w:rFonts w:ascii="Cambria Math" w:hAnsi="Cambria Math"/>
                </w:rPr>
              </m:ctrlPr>
            </m:fPr>
            <m:num>
              <m:r>
                <m:rPr>
                  <m:sty m:val="p"/>
                </m:rPr>
                <w:rPr>
                  <w:rFonts w:ascii="Cambria Math" w:hAnsi="Cambria Math"/>
                </w:rPr>
                <m:t xml:space="preserve">  </m:t>
              </m:r>
              <m:r>
                <w:rPr>
                  <w:rFonts w:ascii="Cambria Math" w:hAnsi="Cambria Math"/>
                </w:rPr>
                <m:t>dv</m:t>
              </m:r>
            </m:num>
            <m:den>
              <m:r>
                <w:rPr>
                  <w:rFonts w:ascii="Cambria Math" w:hAnsi="Cambria Math"/>
                </w:rPr>
                <m:t>dx</m:t>
              </m:r>
            </m:den>
          </m:f>
          <m:r>
            <w:rPr>
              <w:rFonts w:ascii="Cambria Math" w:hAnsi="Cambria Math"/>
            </w:rPr>
            <m:t>=1</m:t>
          </m:r>
          <m:r>
            <m:rPr>
              <m:sty m:val="p"/>
            </m:rPr>
            <w:rPr>
              <w:rFonts w:ascii="Cambria Math" w:hAnsi="Cambria Math"/>
            </w:rPr>
            <w:br/>
          </m:r>
        </m:oMath>
        <m:oMath>
          <m:f>
            <m:fPr>
              <m:ctrlPr>
                <w:rPr>
                  <w:rFonts w:ascii="Cambria Math" w:eastAsiaTheme="minorEastAsia" w:hAnsi="Cambria Math"/>
                  <w:iCs/>
                </w:rPr>
              </m:ctrlPr>
            </m:fPr>
            <m:num>
              <m:r>
                <w:rPr>
                  <w:rFonts w:ascii="Cambria Math" w:eastAsiaTheme="minorEastAsia" w:hAnsi="Cambria Math"/>
                </w:rPr>
                <m:t>dy</m:t>
              </m:r>
              <m:ctrlPr>
                <w:rPr>
                  <w:rFonts w:ascii="Cambria Math" w:eastAsiaTheme="minorEastAsia" w:hAnsi="Cambria Math"/>
                  <w:i/>
                  <w:iCs/>
                </w:rPr>
              </m:ctrlPr>
            </m:num>
            <m:den>
              <m:r>
                <w:rPr>
                  <w:rFonts w:ascii="Cambria Math" w:eastAsiaTheme="minorEastAsia" w:hAnsi="Cambria Math"/>
                </w:rPr>
                <m:t>dx</m:t>
              </m:r>
              <m:ctrlPr>
                <w:rPr>
                  <w:rFonts w:ascii="Cambria Math" w:eastAsiaTheme="minorEastAsia" w:hAnsi="Cambria Math"/>
                  <w:i/>
                  <w:iCs/>
                </w:rPr>
              </m:ctrlPr>
            </m:den>
          </m:f>
          <m:r>
            <m:rPr>
              <m:aln/>
            </m:rPr>
            <w:rPr>
              <w:rFonts w:ascii="Cambria Math" w:hAnsi="Cambria Math"/>
            </w:rPr>
            <m:t>=</m:t>
          </m:r>
          <m:f>
            <m:fPr>
              <m:ctrlPr>
                <w:rPr>
                  <w:rFonts w:ascii="Cambria Math" w:hAnsi="Cambria Math"/>
                  <w:i/>
                </w:rPr>
              </m:ctrlPr>
            </m:fPr>
            <m:num>
              <m:r>
                <w:rPr>
                  <w:rFonts w:ascii="Cambria Math" w:hAnsi="Cambria Math"/>
                </w:rPr>
                <m:t>2x</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en>
          </m:f>
          <m:r>
            <m:rPr>
              <m:sty m:val="p"/>
            </m:rPr>
            <w:rPr>
              <w:rFonts w:ascii="Cambria Math" w:hAnsi="Cambria Math"/>
            </w:rPr>
            <w:br/>
          </m:r>
        </m:oMath>
        <m:oMath>
          <m:sSub>
            <m:sSubPr>
              <m:ctrlPr>
                <w:rPr>
                  <w:rFonts w:ascii="Cambria Math" w:hAnsi="Cambria Math"/>
                </w:rPr>
              </m:ctrlPr>
            </m:sSubPr>
            <m:e>
              <m:r>
                <w:rPr>
                  <w:rFonts w:ascii="Cambria Math" w:hAnsi="Cambria Math"/>
                </w:rPr>
                <m:t>m</m:t>
              </m:r>
            </m:e>
            <m:sub>
              <m:r>
                <w:rPr>
                  <w:rFonts w:ascii="Cambria Math" w:hAnsi="Cambria Math"/>
                </w:rPr>
                <m:t>normal</m:t>
              </m:r>
            </m:sub>
          </m:sSub>
          <m:r>
            <m:rPr>
              <m:sty m:val="p"/>
              <m:aln/>
            </m:rPr>
            <w:rPr>
              <w:rFonts w:ascii="Cambria Math" w:hAnsi="Cambria Math"/>
            </w:rPr>
            <m:t>=1</m:t>
          </m:r>
          <m:r>
            <m:rPr>
              <m:sty m:val="p"/>
            </m:rPr>
            <w:rPr>
              <w:rFonts w:ascii="Cambria Math" w:hAnsi="Cambria Math"/>
            </w:rPr>
            <w:br/>
          </m:r>
        </m:oMath>
        <m:oMath>
          <m:sSub>
            <m:sSubPr>
              <m:ctrlPr>
                <w:rPr>
                  <w:rFonts w:ascii="Cambria Math" w:hAnsi="Cambria Math"/>
                </w:rPr>
              </m:ctrlPr>
            </m:sSubPr>
            <m:e>
              <m:r>
                <m:rPr>
                  <m:sty m:val="p"/>
                </m:rPr>
                <w:rPr>
                  <w:rFonts w:ascii="Cambria Math" w:hAnsi="Cambria Math"/>
                </w:rPr>
                <m:t>m</m:t>
              </m:r>
            </m:e>
            <m:sub>
              <m:r>
                <w:rPr>
                  <w:rFonts w:ascii="Cambria Math" w:hAnsi="Cambria Math"/>
                </w:rPr>
                <m:t>tangent</m:t>
              </m:r>
            </m:sub>
          </m:sSub>
          <m:r>
            <m:rPr>
              <m:sty m:val="p"/>
              <m:aln/>
            </m:rPr>
            <w:rPr>
              <w:rFonts w:ascii="Cambria Math" w:hAnsi="Cambria Math"/>
            </w:rPr>
            <m:t>=</m:t>
          </m:r>
          <m:r>
            <w:rPr>
              <w:rFonts w:ascii="Cambria Math" w:eastAsiaTheme="minorEastAsia" w:hAnsi="Cambria Math"/>
            </w:rPr>
            <m:t>-</m:t>
          </m:r>
          <m:r>
            <m:rPr>
              <m:sty m:val="p"/>
            </m:rPr>
            <w:rPr>
              <w:rFonts w:ascii="Cambria Math" w:eastAsiaTheme="minorEastAsia" w:hAnsi="Cambria Math"/>
            </w:rPr>
            <m:t>1</m:t>
          </m:r>
          <m:r>
            <m:rPr>
              <m:sty m:val="p"/>
            </m:rPr>
            <w:rPr>
              <w:rFonts w:ascii="Cambria Math" w:eastAsiaTheme="minorEastAsia" w:hAnsi="Cambria Math"/>
            </w:rPr>
            <w:br/>
          </m:r>
        </m:oMath>
        <m:oMath>
          <m:r>
            <m:rPr>
              <m:sty m:val="p"/>
            </m:rPr>
            <w:rPr>
              <w:rFonts w:ascii="Cambria Math" w:hAnsi="Cambria Math"/>
            </w:rPr>
            <m:t>-1</m:t>
          </m:r>
          <m:r>
            <m:rPr>
              <m:aln/>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den>
          </m:f>
          <m:r>
            <m:rPr>
              <m:sty m:val="p"/>
            </m:rPr>
            <w:rPr>
              <w:rFonts w:ascii="Cambria Math" w:hAnsi="Cambria Math"/>
            </w:rPr>
            <w:br/>
          </m:r>
        </m:oMath>
        <m:oMath>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sty m:val="p"/>
            </m:rPr>
            <w:rPr>
              <w:rFonts w:ascii="Cambria Math" w:hAnsi="Cambria Math"/>
            </w:rPr>
            <w:br/>
          </m:r>
        </m:oMath>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sty m:val="p"/>
            </m:rPr>
            <w:rPr>
              <w:rFonts w:ascii="Cambria Math" w:hAnsi="Cambria Math"/>
            </w:rPr>
            <w:br/>
          </m:r>
        </m:oMath>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+4x</m:t>
          </m:r>
          <m:r>
            <m:rPr>
              <m:aln/>
            </m:rPr>
            <w:rPr>
              <w:rFonts w:ascii="Cambria Math" w:hAnsi="Cambria Math"/>
            </w:rPr>
            <m:t>=0</m:t>
          </m:r>
          <m:r>
            <m:rPr>
              <m:sty m:val="p"/>
            </m:rPr>
            <w:rPr>
              <w:rFonts w:ascii="Cambria Math" w:hAnsi="Cambria Math"/>
            </w:rPr>
            <w:br/>
          </m:r>
        </m:oMath>
        <m:oMath>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x+2</m:t>
              </m:r>
            </m:e>
          </m:d>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 xml:space="preserve">=0 </m:t>
          </m:r>
          <m:r>
            <m:rPr>
              <m:nor/>
            </m:rPr>
            <w:rPr>
              <w:rFonts w:ascii="Cambria Math" w:eastAsiaTheme="minorEastAsia" w:hAnsi="Cambria Math"/>
            </w:rPr>
            <m:t>and</m:t>
          </m:r>
          <m:r>
            <w:rPr>
              <w:rFonts w:ascii="Cambria Math" w:eastAsiaTheme="minorEastAsia" w:hAnsi="Cambria Math"/>
            </w:rPr>
            <m:t xml:space="preserve"> x=-2</m:t>
          </m:r>
        </m:oMath>
      </m:oMathPara>
    </w:p>
    <w:p w14:paraId="12E49C86" w14:textId="1863C50F" w:rsidR="000F4886" w:rsidRPr="005001AD" w:rsidRDefault="00966205" w:rsidP="00270E01">
      <w:pPr>
        <w:pStyle w:val="ListNumber2"/>
        <w:numPr>
          <w:ilvl w:val="0"/>
          <w:numId w:val="0"/>
        </w:numPr>
        <w:ind w:left="1134"/>
        <w:rPr>
          <w:rFonts w:eastAsiaTheme="minorEastAsia"/>
        </w:rPr>
      </w:pPr>
      <m:oMath>
        <m:r>
          <m:rPr>
            <m:nor/>
          </m:rPr>
          <w:rPr>
            <w:rFonts w:ascii="Cambria Math" w:hAnsi="Cambria Math"/>
          </w:rPr>
          <m:t>When</m:t>
        </m:r>
        <m:r>
          <w:rPr>
            <w:rFonts w:ascii="Cambria Math" w:hAnsi="Cambria Math"/>
          </w:rPr>
          <m:t xml:space="preserve"> x=0, y=</m:t>
        </m:r>
      </m:oMath>
      <w:r w:rsidR="007E7AFF">
        <w:rPr>
          <w:rFonts w:eastAsiaTheme="minorEastAsia"/>
          <w:iCs/>
        </w:rPr>
        <w:t>1</w:t>
      </w:r>
      <w:r w:rsidR="007E7AFF">
        <w:rPr>
          <w:rFonts w:eastAsiaTheme="minorEastAsia"/>
          <w:iCs/>
        </w:rPr>
        <w:br/>
      </w:r>
      <w:proofErr w:type="spellStart"/>
      <w:r w:rsidR="00DD25A4">
        <w:rPr>
          <w:rFonts w:eastAsiaTheme="minorEastAsia"/>
          <w:iCs/>
        </w:rPr>
        <w:t>when</w:t>
      </w:r>
      <w:proofErr w:type="spellEnd"/>
      <w:r w:rsidR="00DD25A4">
        <w:rPr>
          <w:rFonts w:eastAsiaTheme="minorEastAsia"/>
          <w:iCs/>
        </w:rPr>
        <w:t xml:space="preserve"> </w:t>
      </w:r>
      <m:oMath>
        <m:r>
          <w:rPr>
            <w:rFonts w:ascii="Cambria Math" w:eastAsiaTheme="minorEastAsia" w:hAnsi="Cambria Math"/>
          </w:rPr>
          <m:t>x=-2</m:t>
        </m:r>
      </m:oMath>
      <w:r w:rsidR="004F63F8">
        <w:rPr>
          <w:rFonts w:eastAsiaTheme="minorEastAsia"/>
          <w:iCs/>
        </w:rPr>
        <w:br/>
      </w:r>
      <w:r w:rsidR="00DD25A4">
        <w:rPr>
          <w:rFonts w:eastAsiaTheme="minorEastAsia"/>
          <w:iCs/>
        </w:rPr>
        <w:t xml:space="preserve"> </w:t>
      </w:r>
      <m:oMath>
        <m:r>
          <w:rPr>
            <w:rFonts w:ascii="Cambria Math" w:hAnsi="Cambria Math"/>
          </w:rPr>
          <m:t>y=</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ctrlPr>
              <w:rPr>
                <w:rFonts w:ascii="Cambria Math" w:hAnsi="Cambria Math"/>
                <w:i/>
              </w:rPr>
            </m:ctrlPr>
          </m:num>
          <m:den>
            <m:r>
              <w:rPr>
                <w:rFonts w:ascii="Cambria Math" w:hAnsi="Cambria Math"/>
              </w:rPr>
              <m:t>x+1</m:t>
            </m:r>
            <m:ctrlPr>
              <w:rPr>
                <w:rFonts w:ascii="Cambria Math" w:hAnsi="Cambria Math"/>
                <w:i/>
              </w:rPr>
            </m:ctrlPr>
          </m:den>
        </m:f>
      </m:oMath>
      <w:r w:rsidR="00DD25A4">
        <w:rPr>
          <w:rFonts w:eastAsiaTheme="minorEastAsia"/>
        </w:rPr>
        <w:br/>
      </w:r>
      <w:r w:rsidR="00F6630A">
        <w:rPr>
          <w:rFonts w:eastAsiaTheme="minorEastAsia"/>
        </w:rPr>
        <w:t xml:space="preserve">= </w:t>
      </w:r>
      <m:oMath>
        <m:f>
          <m:fPr>
            <m:ctrlPr>
              <w:rPr>
                <w:rFonts w:ascii="Cambria Math" w:hAnsi="Cambria Math"/>
              </w:rPr>
            </m:ctrlPr>
          </m:fPr>
          <m:num>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ctrlPr>
              <w:rPr>
                <w:rFonts w:ascii="Cambria Math" w:hAnsi="Cambria Math"/>
                <w:i/>
              </w:rPr>
            </m:ctrlPr>
          </m:num>
          <m:den>
            <m:r>
              <w:rPr>
                <w:rFonts w:ascii="Cambria Math" w:hAnsi="Cambria Math"/>
              </w:rPr>
              <m:t>-2+1</m:t>
            </m:r>
            <m:ctrlPr>
              <w:rPr>
                <w:rFonts w:ascii="Cambria Math" w:hAnsi="Cambria Math"/>
                <w:i/>
              </w:rPr>
            </m:ctrlPr>
          </m:den>
        </m:f>
        <m:r>
          <m:rPr>
            <m:sty m:val="p"/>
          </m:rPr>
          <w:rPr>
            <w:rFonts w:ascii="Cambria Math" w:hAnsi="Cambria Math"/>
          </w:rPr>
          <w:br/>
        </m:r>
      </m:oMath>
      <m:oMathPara>
        <m:oMathParaPr>
          <m:jc m:val="left"/>
        </m:oMathParaPr>
        <m:oMath>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m:t>
          </m:r>
          <m:r>
            <m:rPr>
              <m:nor/>
            </m:rPr>
            <w:rPr>
              <w:rFonts w:ascii="Cambria Math" w:eastAsiaTheme="minorEastAsia" w:hAnsi="Cambria Math"/>
            </w:rPr>
            <m:t>Points are</m:t>
          </m:r>
          <m:d>
            <m:dPr>
              <m:ctrlPr>
                <w:rPr>
                  <w:rFonts w:ascii="Cambria Math" w:eastAsiaTheme="minorEastAsia" w:hAnsi="Cambria Math"/>
                  <w:i/>
                </w:rPr>
              </m:ctrlPr>
            </m:dPr>
            <m:e>
              <m:r>
                <w:rPr>
                  <w:rFonts w:ascii="Cambria Math" w:eastAsiaTheme="minorEastAsia" w:hAnsi="Cambria Math"/>
                </w:rPr>
                <m:t>0,1</m:t>
              </m:r>
            </m:e>
          </m:d>
          <m:r>
            <m:rPr>
              <m:nor/>
            </m:rPr>
            <w:rPr>
              <w:rFonts w:ascii="Cambria Math" w:eastAsiaTheme="minorEastAsia" w:hAnsi="Cambria Math"/>
            </w:rPr>
            <m:t xml:space="preserve"> and </m:t>
          </m:r>
          <m:d>
            <m:dPr>
              <m:ctrlPr>
                <w:rPr>
                  <w:rFonts w:ascii="Cambria Math" w:eastAsiaTheme="minorEastAsia" w:hAnsi="Cambria Math"/>
                  <w:i/>
                </w:rPr>
              </m:ctrlPr>
            </m:dPr>
            <m:e>
              <m:r>
                <w:rPr>
                  <w:rFonts w:ascii="Cambria Math" w:eastAsiaTheme="minorEastAsia" w:hAnsi="Cambria Math"/>
                </w:rPr>
                <m:t>-2,-5</m:t>
              </m:r>
            </m:e>
          </m:d>
        </m:oMath>
      </m:oMathPara>
    </w:p>
    <w:p w14:paraId="15A3B459" w14:textId="68C35B7F" w:rsidR="00B22A9C" w:rsidRPr="00B22A9C" w:rsidRDefault="00270E01" w:rsidP="00813477">
      <w:pPr>
        <w:pStyle w:val="ListNumber2"/>
      </w:pPr>
      <w:r>
        <w:t xml:space="preserve">When </w:t>
      </w:r>
      <m:oMath>
        <m:r>
          <w:rPr>
            <w:rFonts w:ascii="Cambria Math" w:hAnsi="Cambria Math"/>
          </w:rPr>
          <m:t>x=0</m:t>
        </m:r>
      </m:oMath>
      <w:r>
        <w:t>.</w:t>
      </w:r>
      <w:r>
        <w:br/>
      </w:r>
      <m:oMathPara>
        <m:oMath>
          <m:r>
            <w:rPr>
              <w:rFonts w:ascii="Cambria Math" w:hAnsi="Cambria Math"/>
            </w:rPr>
            <m:t>y</m:t>
          </m:r>
          <m:r>
            <m:rPr>
              <m:sty m:val="p"/>
            </m:rPr>
            <w:rPr>
              <w:rFonts w:ascii="Cambria Math" w:hAnsi="Cambria Math"/>
            </w:rPr>
            <m:t>-1</m:t>
          </m:r>
          <m:r>
            <m:rPr>
              <m:sty m:val="p"/>
              <m:aln/>
            </m:rPr>
            <w:rPr>
              <w:rFonts w:ascii="Cambria Math" w:hAnsi="Cambria Math"/>
            </w:rPr>
            <m:t>=-</m:t>
          </m:r>
          <m:r>
            <w:rPr>
              <w:rFonts w:ascii="Cambria Math" w:hAnsi="Cambria Math"/>
            </w:rPr>
            <m:t>1</m:t>
          </m:r>
          <m:d>
            <m:dPr>
              <m:ctrlPr>
                <w:rPr>
                  <w:rFonts w:ascii="Cambria Math" w:hAnsi="Cambria Math"/>
                  <w:iCs/>
                </w:rPr>
              </m:ctrlPr>
            </m:dPr>
            <m:e>
              <m:r>
                <w:rPr>
                  <w:rFonts w:ascii="Cambria Math" w:hAnsi="Cambria Math"/>
                </w:rPr>
                <m:t>x</m:t>
              </m:r>
              <m:r>
                <m:rPr>
                  <m:sty m:val="p"/>
                </m:rPr>
                <w:rPr>
                  <w:rFonts w:ascii="Cambria Math" w:hAnsi="Cambria Math"/>
                </w:rPr>
                <m:t>-0</m:t>
              </m:r>
            </m:e>
          </m:d>
          <m:r>
            <m:rPr>
              <m:sty m:val="p"/>
            </m:rPr>
            <w:rPr>
              <w:rFonts w:ascii="Cambria Math" w:hAnsi="Cambria Math"/>
            </w:rPr>
            <w:br/>
          </m:r>
        </m:oMath>
        <m:oMath>
          <m:r>
            <w:rPr>
              <w:rFonts w:ascii="Cambria Math" w:hAnsi="Cambria Math"/>
            </w:rPr>
            <m:t>y-1</m:t>
          </m:r>
          <m:r>
            <m:rPr>
              <m:aln/>
            </m:rPr>
            <w:rPr>
              <w:rFonts w:ascii="Cambria Math" w:hAnsi="Cambria Math"/>
            </w:rPr>
            <m:t>=-x</m:t>
          </m:r>
          <m:r>
            <m:rPr>
              <m:sty m:val="p"/>
            </m:rPr>
            <w:rPr>
              <w:rFonts w:ascii="Cambria Math" w:hAnsi="Cambria Math"/>
            </w:rPr>
            <w:br/>
          </m:r>
        </m:oMath>
        <m:oMath>
          <m:r>
            <w:rPr>
              <w:rFonts w:ascii="Cambria Math" w:hAnsi="Cambria Math"/>
            </w:rPr>
            <m:t>y</m:t>
          </m:r>
          <m:r>
            <m:rPr>
              <m:aln/>
            </m:rPr>
            <w:rPr>
              <w:rFonts w:ascii="Cambria Math" w:hAnsi="Cambria Math"/>
            </w:rPr>
            <m:t>=-x+1</m:t>
          </m:r>
        </m:oMath>
      </m:oMathPara>
    </w:p>
    <w:p w14:paraId="259456CD" w14:textId="7E8CE5CE" w:rsidR="00813477" w:rsidRDefault="00272F06" w:rsidP="00356FF4">
      <w:pPr>
        <w:pStyle w:val="ListNumber2"/>
        <w:numPr>
          <w:ilvl w:val="0"/>
          <w:numId w:val="0"/>
        </w:numPr>
        <w:ind w:left="567"/>
      </w:pPr>
      <m:oMathPara>
        <m:oMath>
          <m:r>
            <m:rPr>
              <m:nor/>
            </m:rPr>
            <w:rPr>
              <w:rFonts w:ascii="Cambria Math" w:hAnsi="Cambria Math"/>
            </w:rPr>
            <m:t>When</m:t>
          </m:r>
          <m:r>
            <w:rPr>
              <w:rFonts w:ascii="Cambria Math" w:hAnsi="Cambria Math"/>
            </w:rPr>
            <m:t xml:space="preserve"> x=-2, y=-5</m:t>
          </m:r>
          <m:r>
            <m:rPr>
              <m:sty m:val="p"/>
            </m:rPr>
            <w:rPr>
              <w:rFonts w:ascii="Cambria Math" w:hAnsi="Cambria Math"/>
            </w:rPr>
            <w:br/>
          </m:r>
        </m:oMath>
        <m:oMath>
          <m:r>
            <w:rPr>
              <w:rFonts w:ascii="Cambria Math" w:hAnsi="Cambria Math"/>
            </w:rPr>
            <m:t>y</m:t>
          </m:r>
          <m:r>
            <m:rPr>
              <m:sty m:val="p"/>
            </m:rPr>
            <w:rPr>
              <w:rFonts w:ascii="Cambria Math" w:hAnsi="Cambria Math"/>
            </w:rPr>
            <m:t>+5</m:t>
          </m:r>
          <m:r>
            <m:rPr>
              <m:sty m:val="p"/>
              <m:aln/>
            </m:rPr>
            <w:rPr>
              <w:rFonts w:ascii="Cambria Math" w:hAnsi="Cambria Math"/>
            </w:rPr>
            <m:t>=-</m:t>
          </m:r>
          <m:d>
            <m:dPr>
              <m:ctrlPr>
                <w:rPr>
                  <w:rFonts w:ascii="Cambria Math" w:hAnsi="Cambria Math"/>
                  <w:iCs/>
                </w:rPr>
              </m:ctrlPr>
            </m:dPr>
            <m:e>
              <m:r>
                <w:rPr>
                  <w:rFonts w:ascii="Cambria Math" w:hAnsi="Cambria Math"/>
                </w:rPr>
                <m:t>x</m:t>
              </m:r>
              <m:r>
                <m:rPr>
                  <m:sty m:val="p"/>
                </m:rPr>
                <w:rPr>
                  <w:rFonts w:ascii="Cambria Math" w:hAnsi="Cambria Math"/>
                </w:rPr>
                <m:t>+2</m:t>
              </m:r>
            </m:e>
          </m:d>
          <m:r>
            <m:rPr>
              <m:sty m:val="p"/>
            </m:rPr>
            <w:rPr>
              <w:rFonts w:ascii="Cambria Math" w:hAnsi="Cambria Math"/>
            </w:rPr>
            <w:br/>
          </m:r>
        </m:oMath>
        <m:oMath>
          <m:r>
            <w:rPr>
              <w:rFonts w:ascii="Cambria Math" w:hAnsi="Cambria Math"/>
            </w:rPr>
            <m:t>y</m:t>
          </m:r>
          <m:r>
            <m:rPr>
              <m:aln/>
            </m:rPr>
            <w:rPr>
              <w:rFonts w:ascii="Cambria Math" w:hAnsi="Cambria Math"/>
            </w:rPr>
            <m:t>=-x-7</m:t>
          </m:r>
        </m:oMath>
      </m:oMathPara>
    </w:p>
    <w:p w14:paraId="15A062F6" w14:textId="77777777" w:rsidR="00D003F9" w:rsidRDefault="00D003F9">
      <w:pPr>
        <w:suppressAutoHyphens w:val="0"/>
        <w:spacing w:after="0" w:line="276" w:lineRule="auto"/>
      </w:pPr>
      <w:r>
        <w:br w:type="page"/>
      </w:r>
    </w:p>
    <w:p w14:paraId="37349C50" w14:textId="25DA9909" w:rsidR="00CB21E5" w:rsidRPr="00356FF4" w:rsidRDefault="00CB21E5" w:rsidP="00581BF9">
      <w:pPr>
        <w:pStyle w:val="ListNumber"/>
        <w:numPr>
          <w:ilvl w:val="0"/>
          <w:numId w:val="20"/>
        </w:numPr>
        <w:spacing w:before="120"/>
      </w:pPr>
    </w:p>
    <w:p w14:paraId="3C92399B" w14:textId="717109BB" w:rsidR="00015E2F" w:rsidRPr="005001AD" w:rsidRDefault="00015E2F" w:rsidP="00581BF9">
      <w:pPr>
        <w:pStyle w:val="ListNumber2"/>
        <w:numPr>
          <w:ilvl w:val="0"/>
          <w:numId w:val="14"/>
        </w:numPr>
        <w:spacing w:before="120"/>
        <w:rPr>
          <w:rFonts w:ascii="Cambria Math" w:hAnsi="Cambria Math"/>
          <w:oMath/>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x-2</m:t>
            </m:r>
          </m:e>
        </m:d>
        <m:sSup>
          <m:sSupPr>
            <m:ctrlPr>
              <w:rPr>
                <w:rFonts w:ascii="Cambria Math" w:hAnsi="Cambria Math"/>
                <w:i/>
              </w:rPr>
            </m:ctrlPr>
          </m:sSupPr>
          <m:e>
            <m:d>
              <m:dPr>
                <m:ctrlPr>
                  <w:rPr>
                    <w:rFonts w:ascii="Cambria Math" w:hAnsi="Cambria Math"/>
                    <w:i/>
                  </w:rPr>
                </m:ctrlPr>
              </m:dPr>
              <m:e>
                <m:r>
                  <w:rPr>
                    <w:rFonts w:ascii="Cambria Math" w:hAnsi="Cambria Math"/>
                  </w:rPr>
                  <m:t>x+3</m:t>
                </m:r>
              </m:e>
            </m:d>
          </m:e>
          <m:sup>
            <m:r>
              <w:rPr>
                <w:rFonts w:ascii="Cambria Math" w:hAnsi="Cambria Math"/>
              </w:rPr>
              <m:t>2</m:t>
            </m:r>
          </m:sup>
        </m:sSup>
        <m:r>
          <m:rPr>
            <m:sty m:val="p"/>
          </m:rPr>
          <w:rPr>
            <w:rFonts w:ascii="Cambria Math" w:hAnsi="Cambria Math"/>
          </w:rPr>
          <w:br/>
        </m:r>
      </m:oMath>
      <m:oMathPara>
        <m:oMathParaPr>
          <m:jc m:val="left"/>
        </m:oMathParaPr>
        <m:oMath>
          <m:r>
            <m:rPr>
              <m:aln/>
            </m:rP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+6x+9</m:t>
              </m:r>
            </m:e>
          </m:d>
          <m:r>
            <m:rPr>
              <m:sty m:val="p"/>
            </m:rPr>
            <w:rPr>
              <w:rFonts w:ascii="Cambria Math" w:hAnsi="Cambria Math"/>
            </w:rPr>
            <w:br/>
          </m:r>
        </m:oMath>
        <m:oMath>
          <m:r>
            <m:rPr>
              <m:sty m:val="p"/>
              <m:aln/>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-12x-18</m:t>
          </m:r>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-3x-18</m:t>
          </m:r>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+8x-3</m:t>
          </m:r>
          <m:r>
            <m:rPr>
              <m:sty m:val="p"/>
            </m:rPr>
            <w:rPr>
              <w:rFonts w:ascii="Cambria Math" w:hAnsi="Cambria Math"/>
            </w:rPr>
            <w:br/>
          </m:r>
        </m:oMath>
        <m:oMath>
          <m:r>
            <w:rPr>
              <w:rFonts w:ascii="Cambria Math" w:hAnsi="Cambria Math"/>
            </w:rPr>
            <m:t>=</m:t>
          </m:r>
          <m:d>
            <m:dPr>
              <m:ctrlPr>
                <w:rPr>
                  <w:rFonts w:ascii="Cambria Math" w:hAnsi="Cambria Math"/>
                  <w:i/>
                </w:rPr>
              </m:ctrlPr>
            </m:dPr>
            <m:e>
              <m:r>
                <w:rPr>
                  <w:rFonts w:ascii="Cambria Math" w:hAnsi="Cambria Math"/>
                </w:rPr>
                <m:t>3x-1</m:t>
              </m:r>
            </m:e>
          </m:d>
          <m:d>
            <m:dPr>
              <m:ctrlPr>
                <w:rPr>
                  <w:rFonts w:ascii="Cambria Math" w:hAnsi="Cambria Math"/>
                  <w:i/>
                </w:rPr>
              </m:ctrlPr>
            </m:dPr>
            <m:e>
              <m:r>
                <w:rPr>
                  <w:rFonts w:ascii="Cambria Math" w:hAnsi="Cambria Math"/>
                </w:rPr>
                <m:t>x+3</m:t>
              </m:r>
            </m:e>
          </m:d>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=-3</m:t>
          </m:r>
          <m:r>
            <w:rPr>
              <w:rFonts w:ascii="Cambria Math" w:hAnsi="Cambria Math" w:cs="Cambria Math"/>
            </w:rPr>
            <m:t xml:space="preserve">, </m:t>
          </m:r>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3</m:t>
              </m:r>
            </m:den>
          </m:f>
        </m:oMath>
      </m:oMathPara>
    </w:p>
    <w:p w14:paraId="62370F17" w14:textId="24FFE171" w:rsidR="00056F29" w:rsidRPr="00315CAE" w:rsidRDefault="00015E2F" w:rsidP="006E62FA">
      <w:pPr>
        <w:pStyle w:val="ListNumber2"/>
        <w:spacing w:before="120"/>
        <w:rPr>
          <w:rFonts w:ascii="Cambria Math" w:hAnsi="Cambria Math"/>
          <w:oMath/>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2</m:t>
        </m:r>
        <m:r>
          <w:rPr>
            <w:rFonts w:ascii="Cambria Math" w:hAnsi="Cambria Math"/>
          </w:rPr>
          <m:t>x</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-9</m:t>
                </m:r>
              </m:e>
            </m:d>
          </m:e>
          <m:sup>
            <m:r>
              <w:rPr>
                <w:rFonts w:ascii="Cambria Math" w:hAnsi="Cambria Math"/>
              </w:rPr>
              <m:t>3</m:t>
            </m:r>
          </m:sup>
        </m:sSup>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r>
            <m:rPr>
              <m:sty m:val="p"/>
            </m:rPr>
            <w:rPr>
              <w:rFonts w:ascii="Cambria Math" w:hAnsi="Cambria Math"/>
            </w:rPr>
            <m:t>2</m:t>
          </m:r>
          <m:r>
            <w:rPr>
              <w:rFonts w:ascii="Cambria Math" w:hAnsi="Cambria Math"/>
            </w:rPr>
            <m:t>x×</m:t>
          </m:r>
          <m:r>
            <m:rPr>
              <m:sty m:val="p"/>
            </m:rPr>
            <w:rPr>
              <w:rFonts w:ascii="Cambria Math" w:hAnsi="Cambria Math"/>
            </w:rPr>
            <m:t>3×2</m:t>
          </m:r>
          <m:r>
            <w:rPr>
              <w:rFonts w:ascii="Cambria Math" w:hAnsi="Cambria Math"/>
            </w:rPr>
            <m:t>x</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-9</m:t>
                  </m:r>
                </m:e>
              </m:d>
            </m:e>
            <m:sup>
              <m:r>
                <w:rPr>
                  <w:rFonts w:ascii="Cambria Math" w:hAnsi="Cambria Math"/>
                </w:rPr>
                <m:t>3</m:t>
              </m:r>
            </m:sup>
          </m:sSup>
          <m:r>
            <m:rPr>
              <m:sty m:val="p"/>
            </m:rPr>
            <w:rPr>
              <w:rFonts w:ascii="Cambria Math" w:hAnsi="Cambria Math"/>
            </w:rPr>
            <w:br/>
          </m:r>
        </m:oMath>
        <m:oMath>
          <m:r>
            <m:rPr>
              <m:sty m:val="p"/>
              <m:aln/>
            </m:rPr>
            <w:rPr>
              <w:rFonts w:ascii="Cambria Math" w:hAnsi="Cambria Math"/>
            </w:rPr>
            <m:t>=2</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e>
            <m:sup>
              <m:r>
                <w:rPr>
                  <w:rFonts w:ascii="Cambria Math" w:hAnsi="Cambria Math"/>
                </w:rPr>
                <m:t>2</m:t>
              </m:r>
            </m:sup>
          </m:sSup>
          <m:d>
            <m:dPr>
              <m:begChr m:val="["/>
              <m:endChr m:val="]"/>
              <m:ctrlPr>
                <w:rPr>
                  <w:rFonts w:ascii="Cambria Math" w:hAnsi="Cambria Math"/>
                </w:rPr>
              </m:ctrlPr>
            </m:dPr>
            <m:e>
              <m:d>
                <m:dPr>
                  <m:ctrlPr>
                    <w:rPr>
                      <w:rFonts w:ascii="Cambria Math" w:hAnsi="Cambria Math"/>
                    </w:rPr>
                  </m:ctrlPr>
                </m:dPr>
                <m:e>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r>
                <m:rPr>
                  <m:sty m:val="p"/>
                </m:rP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e>
          </m:d>
          <m:r>
            <m:rPr>
              <m:sty m:val="p"/>
            </m:rPr>
            <w:rPr>
              <w:rFonts w:ascii="Cambria Math" w:hAnsi="Cambria Math"/>
            </w:rPr>
            <w:br/>
          </m:r>
        </m:oMath>
        <m:oMath>
          <m:r>
            <m:rPr>
              <m:sty m:val="p"/>
              <m:aln/>
            </m:rPr>
            <w:rPr>
              <w:rFonts w:ascii="Cambria Math" w:hAnsi="Cambria Math"/>
            </w:rPr>
            <m:t>=2</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e>
            <m:sup>
              <m:r>
                <w:rPr>
                  <w:rFonts w:ascii="Cambria Math" w:hAnsi="Cambria Math"/>
                </w:rPr>
                <m:t>2</m:t>
              </m:r>
            </m:sup>
          </m:sSup>
          <m:d>
            <m:dPr>
              <m:ctrlPr>
                <w:rPr>
                  <w:rFonts w:ascii="Cambria Math" w:hAnsi="Cambria Math"/>
                </w:rPr>
              </m:ctrlPr>
            </m:dPr>
            <m:e>
              <m:r>
                <m:rPr>
                  <m:sty m:val="p"/>
                </m:rPr>
                <w:rPr>
                  <w:rFonts w:ascii="Cambria Math" w:hAnsi="Cambria Math"/>
                </w:rPr>
                <m:t>7</m:t>
              </m:r>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r>
            <m:rPr>
              <m:sty m:val="p"/>
            </m:rPr>
            <w:rPr>
              <w:rFonts w:ascii="Cambria Math" w:hAnsi="Cambria Math"/>
            </w:rPr>
            <w:br/>
          </m:r>
        </m:oMath>
      </m:oMathPara>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d>
          <m:dPr>
            <m:ctrlPr>
              <w:rPr>
                <w:rFonts w:ascii="Cambria Math" w:hAnsi="Cambria Math"/>
              </w:rPr>
            </m:ctrlPr>
          </m:dPr>
          <m:e>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r>
          <m:rPr>
            <m:sty m:val="p"/>
          </m:rPr>
          <w:rPr>
            <w:rFonts w:ascii="Cambria Math" w:hAnsi="Cambria Math"/>
          </w:rPr>
          <m:t xml:space="preserve">=0 </m:t>
        </m:r>
      </m:oMath>
      <w:r w:rsidR="008F0CF7" w:rsidRPr="008F0CF7">
        <w:rPr>
          <w:rFonts w:eastAsiaTheme="minorEastAsia"/>
        </w:rPr>
        <w:t>and</w:t>
      </w:r>
      <w:r w:rsidR="00D650F2">
        <w:rPr>
          <w:rFonts w:eastAsiaTheme="minorEastAsia"/>
        </w:rPr>
        <w:t xml:space="preserve"> </w:t>
      </w:r>
      <m:oMath>
        <m:d>
          <m:dPr>
            <m:ctrlPr>
              <w:rPr>
                <w:rFonts w:ascii="Cambria Math" w:hAnsi="Cambria Math"/>
              </w:rPr>
            </m:ctrlPr>
          </m:dPr>
          <m:e>
            <m:r>
              <m:rPr>
                <m:sty m:val="p"/>
              </m:rPr>
              <w:rPr>
                <w:rFonts w:ascii="Cambria Math" w:hAnsi="Cambria Math"/>
              </w:rPr>
              <m:t>7</m:t>
            </m:r>
            <m:sSup>
              <m:sSupPr>
                <m:ctrlPr>
                  <w:rPr>
                    <w:rFonts w:ascii="Cambria Math" w:hAnsi="Cambria Math"/>
                  </w:rPr>
                </m:ctrlPr>
              </m:sSupPr>
              <m:e>
                <m:r>
                  <w:rPr>
                    <w:rFonts w:ascii="Cambria Math" w:hAnsi="Cambria Math"/>
                  </w:rPr>
                  <m:t>x</m:t>
                </m:r>
                <m:ctrlPr>
                  <w:rPr>
                    <w:rFonts w:ascii="Cambria Math" w:hAnsi="Cambria Math"/>
                    <w:i/>
                    <w:iCs/>
                  </w:rPr>
                </m:ctrlPr>
              </m:e>
              <m:sup>
                <m:r>
                  <m:rPr>
                    <m:sty m:val="p"/>
                  </m:rPr>
                  <w:rPr>
                    <w:rFonts w:ascii="Cambria Math" w:hAnsi="Cambria Math"/>
                  </w:rPr>
                  <m:t>2</m:t>
                </m:r>
              </m:sup>
            </m:sSup>
            <m:r>
              <m:rPr>
                <m:sty m:val="p"/>
              </m:rPr>
              <w:rPr>
                <w:rFonts w:ascii="Cambria Math" w:hAnsi="Cambria Math"/>
              </w:rPr>
              <m:t>-9</m:t>
            </m:r>
          </m:e>
        </m:d>
        <m:r>
          <m:rPr>
            <m:sty m:val="p"/>
          </m:rPr>
          <w:rPr>
            <w:rFonts w:ascii="Cambria Math" w:hAnsi="Cambria Math"/>
          </w:rPr>
          <m:t xml:space="preserve">=0 </m:t>
        </m:r>
        <m:r>
          <m:rPr>
            <m:sty m:val="p"/>
          </m:rPr>
          <w:rPr>
            <w:rFonts w:ascii="Cambria Math" w:hAnsi="Cambria Math"/>
          </w:rPr>
          <w:br/>
        </m:r>
      </m:oMath>
      <m:oMathPara>
        <m:oMathParaPr>
          <m:jc m:val="left"/>
        </m:oMathParaPr>
        <m:oMath>
          <m:r>
            <w:rPr>
              <w:rFonts w:ascii="Cambria Math" w:hAnsi="Cambria Math"/>
            </w:rPr>
            <m:t>x</m:t>
          </m:r>
          <m:r>
            <m:rPr>
              <m:sty m:val="p"/>
              <m:aln/>
            </m:rPr>
            <w:rPr>
              <w:rFonts w:ascii="Cambria Math" w:hAnsi="Cambria Math"/>
            </w:rPr>
            <m:t>=±3 and±</m:t>
          </m:r>
          <m:f>
            <m:fPr>
              <m:ctrlPr>
                <w:rPr>
                  <w:rFonts w:ascii="Cambria Math" w:hAnsi="Cambria Math"/>
                </w:rPr>
              </m:ctrlPr>
            </m:fPr>
            <m:num>
              <m:r>
                <w:rPr>
                  <w:rFonts w:ascii="Cambria Math" w:hAnsi="Cambria Math"/>
                </w:rPr>
                <m:t>3</m:t>
              </m:r>
            </m:num>
            <m:den>
              <m:rad>
                <m:radPr>
                  <m:degHide m:val="1"/>
                  <m:ctrlPr>
                    <w:rPr>
                      <w:rFonts w:ascii="Cambria Math" w:hAnsi="Cambria Math"/>
                      <w:i/>
                    </w:rPr>
                  </m:ctrlPr>
                </m:radPr>
                <m:deg/>
                <m:e>
                  <m:r>
                    <w:rPr>
                      <w:rFonts w:ascii="Cambria Math" w:hAnsi="Cambria Math"/>
                    </w:rPr>
                    <m:t>7</m:t>
                  </m:r>
                </m:e>
              </m:rad>
            </m:den>
          </m:f>
        </m:oMath>
      </m:oMathPara>
    </w:p>
    <w:p w14:paraId="754AC064" w14:textId="632E4B15" w:rsidR="00E02F00" w:rsidRPr="00A73114" w:rsidRDefault="00056F29" w:rsidP="006E62FA">
      <w:pPr>
        <w:pStyle w:val="ListNumber2"/>
        <w:spacing w:before="120"/>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x+1</m:t>
            </m:r>
          </m:den>
        </m:f>
        <m:r>
          <w:rPr>
            <w:rFonts w:ascii="Cambria Math" w:hAnsi="Cambria Math"/>
          </w:rPr>
          <m:t xml:space="preserve"> ​</m:t>
        </m:r>
        <m:d>
          <m:dPr>
            <m:ctrlPr>
              <w:rPr>
                <w:rFonts w:ascii="Cambria Math" w:hAnsi="Cambria Math"/>
                <w:i/>
              </w:rPr>
            </m:ctrlPr>
          </m:dPr>
          <m:e>
            <m:r>
              <m:rPr>
                <m:nor/>
              </m:rPr>
              <w:rPr>
                <w:rFonts w:ascii="Cambria Math" w:hAnsi="Cambria Math"/>
              </w:rPr>
              <m:t>domain</m:t>
            </m:r>
            <m:r>
              <w:rPr>
                <w:rFonts w:ascii="Cambria Math" w:hAnsi="Cambria Math"/>
              </w:rPr>
              <m:t xml:space="preserve"> x≠-1</m:t>
            </m:r>
          </m:e>
        </m:d>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rPr>
              </m:ctrlPr>
            </m:fPr>
            <m:num>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2x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x</m:t>
              </m:r>
              <m:d>
                <m:dPr>
                  <m:ctrlPr>
                    <w:rPr>
                      <w:rFonts w:ascii="Cambria Math" w:hAnsi="Cambria Math"/>
                      <w:i/>
                    </w:rPr>
                  </m:ctrlPr>
                </m:dPr>
                <m:e>
                  <m:r>
                    <w:rPr>
                      <w:rFonts w:ascii="Cambria Math" w:hAnsi="Cambria Math"/>
                    </w:rPr>
                    <m:t>x+2</m:t>
                  </m:r>
                </m:e>
              </m:d>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r>
            <m:rPr>
              <m:sty m:val="p"/>
            </m:rPr>
            <w:rPr>
              <w:rFonts w:ascii="Cambria Math" w:hAnsi="Cambria Math"/>
            </w:rPr>
            <m:t xml:space="preserve">, </m:t>
          </m:r>
          <m:r>
            <w:rPr>
              <w:rFonts w:ascii="Cambria Math" w:hAnsi="Cambria Math"/>
            </w:rPr>
            <m:t>x=0, -2</m:t>
          </m:r>
        </m:oMath>
      </m:oMathPara>
    </w:p>
    <w:p w14:paraId="4FC3B0C4" w14:textId="6A4702D5" w:rsidR="00E02F00" w:rsidRPr="009B27B5" w:rsidRDefault="00A73114" w:rsidP="00CB21E5">
      <w:pPr>
        <w:pStyle w:val="ListNumber2"/>
        <w:rPr>
          <w:rFonts w:eastAsiaTheme="minorEastAsia"/>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-1</m:t>
            </m:r>
          </m:sup>
        </m:sSup>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=-1</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ctrlPr>
                <w:rPr>
                  <w:rFonts w:ascii="Cambria Math" w:hAnsi="Cambria Math"/>
                </w:rPr>
              </m:ctrlPr>
            </m:e>
            <m:sup>
              <m:r>
                <w:rPr>
                  <w:rFonts w:ascii="Cambria Math" w:hAnsi="Cambria Math"/>
                </w:rPr>
                <m:t>-2</m:t>
              </m:r>
            </m:sup>
          </m:sSup>
          <m:r>
            <m:rPr>
              <m:sty m:val="p"/>
            </m:rPr>
            <w:rPr>
              <w:rFonts w:ascii="Cambria Math" w:hAnsi="Cambria Math"/>
            </w:rPr>
            <m:t>⋅</m:t>
          </m:r>
          <m:d>
            <m:dPr>
              <m:ctrlPr>
                <w:rPr>
                  <w:rFonts w:ascii="Cambria Math" w:hAnsi="Cambria Math"/>
                  <w:i/>
                </w:rPr>
              </m:ctrlPr>
            </m:dPr>
            <m:e>
              <m:r>
                <w:rPr>
                  <w:rFonts w:ascii="Cambria Math" w:hAnsi="Cambria Math"/>
                </w:rPr>
                <m:t>2x</m:t>
              </m:r>
            </m:e>
          </m:d>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2x</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r>
            <w:rPr>
              <w:rFonts w:ascii="Cambria Math" w:hAnsi="Cambria Math" w:cs="Cambria Math"/>
            </w:rPr>
            <m:t xml:space="preserve">, </m:t>
          </m:r>
          <m:r>
            <w:rPr>
              <w:rFonts w:ascii="Cambria Math" w:hAnsi="Cambria Math"/>
            </w:rPr>
            <m:t>x=0</m:t>
          </m:r>
        </m:oMath>
      </m:oMathPara>
    </w:p>
    <w:p w14:paraId="21613389" w14:textId="42E62ADE" w:rsidR="00056F29" w:rsidRPr="00872AB4" w:rsidRDefault="009B27B5" w:rsidP="00CB21E5">
      <w:pPr>
        <w:pStyle w:val="ListNumber2"/>
        <w:rPr>
          <w:rFonts w:ascii="Cambria Math" w:hAnsi="Cambria Math"/>
          <w:oMath/>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m:t>
            </m:r>
          </m:e>
        </m:rad>
        <m:r>
          <m:rPr>
            <m:sty m:val="p"/>
          </m:rPr>
          <w:rPr>
            <w:rFonts w:ascii="Cambria Math" w:hAnsi="Cambria Math"/>
          </w:rPr>
          <w:br/>
        </m:r>
      </m:oMath>
      <m:oMathPara>
        <m:oMathParaPr>
          <m:jc m:val="left"/>
        </m:oMathParaPr>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m:t>
                  </m:r>
                </m:e>
              </m:d>
            </m:e>
            <m:sup>
              <m:r>
                <w:rPr>
                  <w:rFonts w:ascii="Cambria Math" w:hAnsi="Cambria Math"/>
                </w:rPr>
                <m:t>1</m:t>
              </m:r>
              <m:r>
                <m:rPr>
                  <m:lit/>
                </m:rPr>
                <w:rPr>
                  <w:rFonts w:ascii="Cambria Math" w:hAnsi="Cambria Math"/>
                </w:rPr>
                <m:t>/</m:t>
              </m:r>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m:rPr>
              <m:aln/>
            </m:rP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m:t>
                  </m:r>
                </m:e>
              </m:d>
            </m:e>
            <m:sup>
              <m:r>
                <w:rPr>
                  <w:rFonts w:ascii="Cambria Math" w:hAnsi="Cambria Math"/>
                </w:rPr>
                <m:t>-1</m:t>
              </m:r>
              <m:r>
                <m:rPr>
                  <m:lit/>
                </m:rPr>
                <w:rPr>
                  <w:rFonts w:ascii="Cambria Math" w:hAnsi="Cambria Math"/>
                </w:rPr>
                <m:t>/</m:t>
              </m:r>
              <m:r>
                <w:rPr>
                  <w:rFonts w:ascii="Cambria Math" w:hAnsi="Cambria Math"/>
                </w:rPr>
                <m:t>2</m:t>
              </m:r>
            </m:sup>
          </m:sSup>
          <m:d>
            <m:dPr>
              <m:ctrlPr>
                <w:rPr>
                  <w:rFonts w:ascii="Cambria Math" w:hAnsi="Cambria Math"/>
                  <w:i/>
                </w:rPr>
              </m:ctrlPr>
            </m:dPr>
            <m:e>
              <m:r>
                <w:rPr>
                  <w:rFonts w:ascii="Cambria Math" w:hAnsi="Cambria Math"/>
                </w:rPr>
                <m:t>2x-2</m:t>
              </m:r>
            </m:e>
          </m:d>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x-1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-2x+5</m:t>
                  </m:r>
                </m:e>
              </m:rad>
              <m:ctrlPr>
                <w:rPr>
                  <w:rFonts w:ascii="Cambria Math" w:hAnsi="Cambria Math"/>
                  <w:i/>
                </w:rPr>
              </m:ctrlPr>
            </m:den>
          </m:f>
          <m:r>
            <m:rPr>
              <m:sty m:val="p"/>
            </m:rPr>
            <w:rPr>
              <w:rFonts w:ascii="Cambria Math" w:hAnsi="Cambria Math"/>
            </w:rPr>
            <w:br/>
          </m:r>
        </m:oMath>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r>
            <w:rPr>
              <w:rFonts w:ascii="Cambria Math" w:hAnsi="Cambria Math" w:cs="Cambria Math"/>
            </w:rPr>
            <m:t xml:space="preserve">, </m:t>
          </m:r>
          <m:r>
            <w:rPr>
              <w:rFonts w:ascii="Cambria Math" w:hAnsi="Cambria Math"/>
            </w:rPr>
            <m:t>x=1</m:t>
          </m:r>
        </m:oMath>
      </m:oMathPara>
    </w:p>
    <w:p w14:paraId="39CDE9F5" w14:textId="651E2BC7" w:rsidR="00407329" w:rsidRDefault="00407329" w:rsidP="00407329">
      <w:pPr>
        <w:pStyle w:val="Heading2"/>
      </w:pPr>
      <w:r w:rsidRPr="00C41110">
        <w:lastRenderedPageBreak/>
        <w:t>References</w:t>
      </w:r>
    </w:p>
    <w:p w14:paraId="202BD562" w14:textId="77777777" w:rsidR="00217F69" w:rsidRPr="005B6D3C" w:rsidRDefault="00217F69" w:rsidP="00217F69">
      <w:pPr>
        <w:pStyle w:val="FeatureBox2"/>
        <w:rPr>
          <w:b/>
          <w:bCs/>
        </w:rPr>
      </w:pPr>
      <w:r w:rsidRPr="005B6D3C">
        <w:t>This resource</w:t>
      </w:r>
      <w:r>
        <w:t xml:space="preserve"> </w:t>
      </w:r>
      <w:r w:rsidRPr="005B6D3C">
        <w:t>contains</w:t>
      </w:r>
      <w:r>
        <w:t xml:space="preserve"> </w:t>
      </w:r>
      <w:r w:rsidRPr="005B6D3C">
        <w:t xml:space="preserve">NSW </w:t>
      </w:r>
      <w:r w:rsidRPr="005B6D3C">
        <w:rPr>
          <w:vanish/>
        </w:rPr>
        <w:t xml:space="preserve">Curriculum </w:t>
      </w:r>
      <w:r w:rsidRPr="005B6D3C">
        <w:t>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CA5D17D" w14:textId="77777777" w:rsidR="00217F69" w:rsidRPr="005B6D3C" w:rsidRDefault="00217F69" w:rsidP="00217F69">
      <w:pPr>
        <w:pStyle w:val="FeatureBox2"/>
        <w:rPr>
          <w:b/>
          <w:bCs/>
        </w:rPr>
      </w:pPr>
      <w:r w:rsidRPr="005B6D3C">
        <w:t>Please refer to the NESA Copyright Disclaimer for more information</w:t>
      </w:r>
      <w:r>
        <w:t xml:space="preserve"> </w:t>
      </w:r>
      <w:hyperlink r:id="rId25" w:tgtFrame="_blank" w:history="1">
        <w:r w:rsidRPr="005B6D3C">
          <w:rPr>
            <w:rStyle w:val="Hyperlink"/>
          </w:rPr>
          <w:t>https://www.nsw.gov.au/education-and-training/nesa/copyright</w:t>
        </w:r>
      </w:hyperlink>
      <w:r w:rsidRPr="005B6D3C">
        <w:t>.</w:t>
      </w:r>
    </w:p>
    <w:p w14:paraId="10628DCB" w14:textId="77777777" w:rsidR="00217F69" w:rsidRPr="005B6D3C" w:rsidRDefault="00217F69" w:rsidP="00217F69">
      <w:pPr>
        <w:pStyle w:val="FeatureBox2"/>
        <w:rPr>
          <w:b/>
          <w:bCs/>
        </w:rPr>
      </w:pPr>
      <w:r w:rsidRPr="005B6D3C">
        <w:t>NESA holds the only official and up-to-date versions of the NSW Curriculum and syllabus documents. Please visit NESA</w:t>
      </w:r>
      <w:r>
        <w:t xml:space="preserve"> </w:t>
      </w:r>
      <w:hyperlink r:id="rId26" w:tgtFrame="_blank" w:history="1">
        <w:r w:rsidRPr="005B6D3C">
          <w:rPr>
            <w:rStyle w:val="Hyperlink"/>
          </w:rPr>
          <w:t>https://www.nsw.gov.au/education-and-training/nesa</w:t>
        </w:r>
      </w:hyperlink>
      <w:r>
        <w:t xml:space="preserve"> </w:t>
      </w:r>
      <w:r w:rsidRPr="005B6D3C">
        <w:t>and NSW Curriculum</w:t>
      </w:r>
      <w:r>
        <w:t xml:space="preserve"> </w:t>
      </w:r>
      <w:hyperlink r:id="rId27" w:tgtFrame="_blank" w:history="1">
        <w:r w:rsidRPr="005B6D3C">
          <w:rPr>
            <w:rStyle w:val="Hyperlink"/>
          </w:rPr>
          <w:t>https://curriculum.nsw.edu.au</w:t>
        </w:r>
      </w:hyperlink>
      <w:r w:rsidRPr="005B6D3C">
        <w:t>.</w:t>
      </w:r>
    </w:p>
    <w:p w14:paraId="2FE64F02" w14:textId="77777777" w:rsidR="00217F69" w:rsidRPr="00C12AC4" w:rsidRDefault="00217F69" w:rsidP="00217F69">
      <w:pPr>
        <w:rPr>
          <w:szCs w:val="22"/>
        </w:rPr>
      </w:pPr>
      <w:hyperlink r:id="rId28" w:history="1">
        <w:r>
          <w:rPr>
            <w:rStyle w:val="Hyperlink"/>
            <w:szCs w:val="22"/>
          </w:rPr>
          <w:t>Mathematics Advanced 11–12 Syllabus</w:t>
        </w:r>
      </w:hyperlink>
      <w:r>
        <w:rPr>
          <w:szCs w:val="22"/>
        </w:rPr>
        <w:t xml:space="preserve"> </w:t>
      </w:r>
      <w:r w:rsidRPr="00C12AC4">
        <w:rPr>
          <w:szCs w:val="22"/>
        </w:rPr>
        <w:t>© NSW Education Standards Authority (NESA) for and on behalf of the Crown in right of the State of New South Wales, 202</w:t>
      </w:r>
      <w:r>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20307927"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217F69" w:rsidRPr="009310DD">
        <w:rPr>
          <w:rStyle w:val="Strong"/>
          <w:szCs w:val="22"/>
        </w:rPr>
        <w:t>202</w:t>
      </w:r>
      <w:r w:rsidR="00217F69">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09E1F4DB" w:rsidR="00F63959" w:rsidRDefault="00F63959" w:rsidP="00F63959">
      <w:r>
        <w:t xml:space="preserve">Attribution should be given to © State of New South Wales (Department of Education), </w:t>
      </w:r>
      <w:r w:rsidR="00217F69">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64193">
      <w:pPr>
        <w:pStyle w:val="ListBullet"/>
        <w:numPr>
          <w:ilvl w:val="0"/>
          <w:numId w:val="3"/>
        </w:numPr>
      </w:pPr>
      <w:r>
        <w:t>the NSW Department of Education logo, other logos and trademark-protected material</w:t>
      </w:r>
    </w:p>
    <w:p w14:paraId="2405BAF5" w14:textId="77777777" w:rsidR="00F63959" w:rsidRDefault="00F63959" w:rsidP="00664193">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1"/>
      <w:footerReference w:type="first" r:id="rId3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953E1" w14:textId="77777777" w:rsidR="0075400C" w:rsidRDefault="0075400C">
      <w:r>
        <w:separator/>
      </w:r>
    </w:p>
    <w:p w14:paraId="1653AAA5" w14:textId="77777777" w:rsidR="0075400C" w:rsidRDefault="0075400C"/>
    <w:p w14:paraId="22C62F7F" w14:textId="77777777" w:rsidR="0075400C" w:rsidRDefault="0075400C"/>
  </w:endnote>
  <w:endnote w:type="continuationSeparator" w:id="0">
    <w:p w14:paraId="5A8D30C6" w14:textId="77777777" w:rsidR="0075400C" w:rsidRDefault="0075400C">
      <w:r>
        <w:continuationSeparator/>
      </w:r>
    </w:p>
    <w:p w14:paraId="759510E4" w14:textId="77777777" w:rsidR="0075400C" w:rsidRDefault="0075400C"/>
    <w:p w14:paraId="72B5E96B" w14:textId="77777777" w:rsidR="0075400C" w:rsidRDefault="0075400C"/>
  </w:endnote>
  <w:endnote w:type="continuationNotice" w:id="1">
    <w:p w14:paraId="796059EC" w14:textId="77777777" w:rsidR="0075400C" w:rsidRDefault="0075400C">
      <w:pPr>
        <w:spacing w:before="0" w:line="240" w:lineRule="auto"/>
      </w:pPr>
    </w:p>
    <w:p w14:paraId="0066A2FB" w14:textId="77777777" w:rsidR="0075400C" w:rsidRDefault="00754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CBB546F-F857-48F4-AC94-B2839CB67142}"/>
  </w:font>
  <w:font w:name="Calibri">
    <w:panose1 w:val="020F0502020204030204"/>
    <w:charset w:val="00"/>
    <w:family w:val="swiss"/>
    <w:pitch w:val="variable"/>
    <w:sig w:usb0="E4002EFF" w:usb1="C200247B" w:usb2="00000009" w:usb3="00000000" w:csb0="000001FF" w:csb1="00000000"/>
    <w:embedRegular r:id="rId2" w:fontKey="{2151313B-BB2D-4C84-9A2B-EFE79A487AC1}"/>
    <w:embedBold r:id="rId3" w:fontKey="{D5241AF3-2EAE-4C3F-B015-5D74AABCCB4D}"/>
    <w:embedItalic r:id="rId4" w:fontKey="{81CF0924-B579-4257-8F59-F7726B42385D}"/>
  </w:font>
  <w:font w:name="Calibri Light">
    <w:panose1 w:val="020F0302020204030204"/>
    <w:charset w:val="00"/>
    <w:family w:val="swiss"/>
    <w:pitch w:val="variable"/>
    <w:sig w:usb0="E4002EFF" w:usb1="C200247B" w:usb2="00000009" w:usb3="00000000" w:csb0="000001FF" w:csb1="00000000"/>
    <w:embedRegular r:id="rId5" w:fontKey="{A9CACB79-7030-43F0-B191-1231D9E6AE76}"/>
    <w:embedItalic r:id="rId6" w:fontKey="{E9BE8289-4A48-4708-8CA5-587FC54FE55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EFF8C87-712A-46A0-BE5E-7B4663B183CE}"/>
  </w:font>
  <w:font w:name="Cambria Math">
    <w:panose1 w:val="02040503050406030204"/>
    <w:charset w:val="00"/>
    <w:family w:val="roman"/>
    <w:pitch w:val="variable"/>
    <w:sig w:usb0="E00006FF" w:usb1="420024FF" w:usb2="02000000" w:usb3="00000000" w:csb0="0000019F" w:csb1="00000000"/>
    <w:embedRegular r:id="rId8" w:fontKey="{4D507849-7CEE-4F24-B75E-ADE55A546604}"/>
    <w:embedBold r:id="rId9" w:fontKey="{F9103034-FE70-4F27-8014-057AD6613766}"/>
    <w:embedItalic r:id="rId10" w:fontKey="{E7DB9996-7C5F-4B48-A6B6-2DEB26A30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6C3E2FE" w:rsidR="007A3356" w:rsidRPr="00F63959" w:rsidRDefault="00F63959" w:rsidP="00F63959">
    <w:pPr>
      <w:pStyle w:val="Footer"/>
    </w:pPr>
    <w:r>
      <w:t xml:space="preserve">© NSW Department of Education, </w:t>
    </w:r>
    <w:r w:rsidR="00107787">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C9CE2" w14:textId="77777777" w:rsidR="0075400C" w:rsidRDefault="0075400C">
      <w:r>
        <w:separator/>
      </w:r>
    </w:p>
    <w:p w14:paraId="1A6B5E66" w14:textId="77777777" w:rsidR="0075400C" w:rsidRDefault="0075400C"/>
    <w:p w14:paraId="24112FCB" w14:textId="77777777" w:rsidR="0075400C" w:rsidRDefault="0075400C"/>
  </w:footnote>
  <w:footnote w:type="continuationSeparator" w:id="0">
    <w:p w14:paraId="77EE484D" w14:textId="77777777" w:rsidR="0075400C" w:rsidRDefault="0075400C">
      <w:r>
        <w:continuationSeparator/>
      </w:r>
    </w:p>
    <w:p w14:paraId="0B589C26" w14:textId="77777777" w:rsidR="0075400C" w:rsidRDefault="0075400C"/>
    <w:p w14:paraId="616B201D" w14:textId="77777777" w:rsidR="0075400C" w:rsidRDefault="0075400C"/>
  </w:footnote>
  <w:footnote w:type="continuationNotice" w:id="1">
    <w:p w14:paraId="75D52CC1" w14:textId="77777777" w:rsidR="0075400C" w:rsidRDefault="0075400C">
      <w:pPr>
        <w:spacing w:before="0" w:line="240" w:lineRule="auto"/>
      </w:pPr>
    </w:p>
    <w:p w14:paraId="0E22DA28" w14:textId="77777777" w:rsidR="0075400C" w:rsidRDefault="00754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85F9018" w:rsidR="0084631E" w:rsidRDefault="00B87CF2" w:rsidP="0084631E">
    <w:pPr>
      <w:pStyle w:val="Documentname"/>
    </w:pPr>
    <w:r>
      <w:t>Mixed differentiation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61031C8"/>
    <w:multiLevelType w:val="multilevel"/>
    <w:tmpl w:val="8B362290"/>
    <w:lvl w:ilvl="0">
      <w:start w:val="1"/>
      <w:numFmt w:val="decimal"/>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9C1EC08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1C424C"/>
    <w:multiLevelType w:val="multilevel"/>
    <w:tmpl w:val="8B362290"/>
    <w:lvl w:ilvl="0">
      <w:start w:val="1"/>
      <w:numFmt w:val="decimal"/>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70C26D2"/>
    <w:multiLevelType w:val="multilevel"/>
    <w:tmpl w:val="8B362290"/>
    <w:lvl w:ilvl="0">
      <w:start w:val="1"/>
      <w:numFmt w:val="decimal"/>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6993DE0"/>
    <w:multiLevelType w:val="multilevel"/>
    <w:tmpl w:val="9EFCAAC8"/>
    <w:lvl w:ilvl="0">
      <w:start w:val="1"/>
      <w:numFmt w:val="lowerLetter"/>
      <w:pStyle w:val="ListNumber2"/>
      <w:lvlText w:val="%1."/>
      <w:lvlJc w:val="left"/>
      <w:pPr>
        <w:ind w:left="1134"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4893615">
    <w:abstractNumId w:val="3"/>
  </w:num>
  <w:num w:numId="6" w16cid:durableId="16247301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1470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65596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6324052">
    <w:abstractNumId w:val="7"/>
  </w:num>
  <w:num w:numId="10" w16cid:durableId="432895070">
    <w:abstractNumId w:val="6"/>
  </w:num>
  <w:num w:numId="11" w16cid:durableId="301422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481766">
    <w:abstractNumId w:val="1"/>
  </w:num>
  <w:num w:numId="13" w16cid:durableId="18858676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7260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825418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091123496">
    <w:abstractNumId w:val="0"/>
  </w:num>
  <w:num w:numId="17" w16cid:durableId="1648850592">
    <w:abstractNumId w:val="2"/>
  </w:num>
  <w:num w:numId="18" w16cid:durableId="1867939283">
    <w:abstractNumId w:val="8"/>
  </w:num>
  <w:num w:numId="19" w16cid:durableId="1762681669">
    <w:abstractNumId w:val="3"/>
  </w:num>
  <w:num w:numId="20" w16cid:durableId="580287083">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590B"/>
    <w:rsid w:val="00005DDF"/>
    <w:rsid w:val="00006220"/>
    <w:rsid w:val="00006CD7"/>
    <w:rsid w:val="00007AEF"/>
    <w:rsid w:val="000103FC"/>
    <w:rsid w:val="00010423"/>
    <w:rsid w:val="00010619"/>
    <w:rsid w:val="00010746"/>
    <w:rsid w:val="0001198F"/>
    <w:rsid w:val="00012200"/>
    <w:rsid w:val="00012683"/>
    <w:rsid w:val="000143DF"/>
    <w:rsid w:val="000151E9"/>
    <w:rsid w:val="000151F8"/>
    <w:rsid w:val="0001566F"/>
    <w:rsid w:val="00015D43"/>
    <w:rsid w:val="00015E2F"/>
    <w:rsid w:val="000166EF"/>
    <w:rsid w:val="00016801"/>
    <w:rsid w:val="00016CA5"/>
    <w:rsid w:val="00017228"/>
    <w:rsid w:val="000203CC"/>
    <w:rsid w:val="00021171"/>
    <w:rsid w:val="00021289"/>
    <w:rsid w:val="00023790"/>
    <w:rsid w:val="00024602"/>
    <w:rsid w:val="000252FF"/>
    <w:rsid w:val="000253AE"/>
    <w:rsid w:val="00027181"/>
    <w:rsid w:val="0002792B"/>
    <w:rsid w:val="00030C4B"/>
    <w:rsid w:val="00030E7D"/>
    <w:rsid w:val="00030EBC"/>
    <w:rsid w:val="000317B7"/>
    <w:rsid w:val="00031D32"/>
    <w:rsid w:val="000326F2"/>
    <w:rsid w:val="00033125"/>
    <w:rsid w:val="000331B6"/>
    <w:rsid w:val="00034112"/>
    <w:rsid w:val="00034F5E"/>
    <w:rsid w:val="0003541F"/>
    <w:rsid w:val="00035A50"/>
    <w:rsid w:val="00037C5C"/>
    <w:rsid w:val="000409DD"/>
    <w:rsid w:val="00040BF3"/>
    <w:rsid w:val="00041EB6"/>
    <w:rsid w:val="00042114"/>
    <w:rsid w:val="000423E3"/>
    <w:rsid w:val="0004292D"/>
    <w:rsid w:val="00042D30"/>
    <w:rsid w:val="00043F14"/>
    <w:rsid w:val="00043FA0"/>
    <w:rsid w:val="00043FC5"/>
    <w:rsid w:val="00044422"/>
    <w:rsid w:val="00044B9D"/>
    <w:rsid w:val="00044C5D"/>
    <w:rsid w:val="00044D23"/>
    <w:rsid w:val="00046473"/>
    <w:rsid w:val="000470B7"/>
    <w:rsid w:val="00047C13"/>
    <w:rsid w:val="000501A5"/>
    <w:rsid w:val="000507E6"/>
    <w:rsid w:val="0005163D"/>
    <w:rsid w:val="00051B1E"/>
    <w:rsid w:val="00051BC4"/>
    <w:rsid w:val="00051BF0"/>
    <w:rsid w:val="00052C7C"/>
    <w:rsid w:val="00052C93"/>
    <w:rsid w:val="000534F4"/>
    <w:rsid w:val="000535B7"/>
    <w:rsid w:val="00053726"/>
    <w:rsid w:val="00053B60"/>
    <w:rsid w:val="00053ED5"/>
    <w:rsid w:val="00055330"/>
    <w:rsid w:val="00055836"/>
    <w:rsid w:val="000562A7"/>
    <w:rsid w:val="000564F8"/>
    <w:rsid w:val="00056F29"/>
    <w:rsid w:val="0005702A"/>
    <w:rsid w:val="00057BC8"/>
    <w:rsid w:val="00057F1D"/>
    <w:rsid w:val="000604B9"/>
    <w:rsid w:val="00061232"/>
    <w:rsid w:val="000613C4"/>
    <w:rsid w:val="000620E8"/>
    <w:rsid w:val="00062708"/>
    <w:rsid w:val="00065A16"/>
    <w:rsid w:val="0006692C"/>
    <w:rsid w:val="000674AF"/>
    <w:rsid w:val="00070416"/>
    <w:rsid w:val="00071D06"/>
    <w:rsid w:val="00071E0C"/>
    <w:rsid w:val="0007214A"/>
    <w:rsid w:val="000724E3"/>
    <w:rsid w:val="00072B6E"/>
    <w:rsid w:val="00072DFB"/>
    <w:rsid w:val="00074657"/>
    <w:rsid w:val="00075B4E"/>
    <w:rsid w:val="00076253"/>
    <w:rsid w:val="00076383"/>
    <w:rsid w:val="0007708D"/>
    <w:rsid w:val="00077A7C"/>
    <w:rsid w:val="00082E53"/>
    <w:rsid w:val="000844F9"/>
    <w:rsid w:val="00084628"/>
    <w:rsid w:val="00084830"/>
    <w:rsid w:val="0008606A"/>
    <w:rsid w:val="00086656"/>
    <w:rsid w:val="0008671B"/>
    <w:rsid w:val="00086D87"/>
    <w:rsid w:val="000872D6"/>
    <w:rsid w:val="000873B4"/>
    <w:rsid w:val="000901AC"/>
    <w:rsid w:val="00090628"/>
    <w:rsid w:val="0009190F"/>
    <w:rsid w:val="000919BC"/>
    <w:rsid w:val="00091B2A"/>
    <w:rsid w:val="000922D6"/>
    <w:rsid w:val="00092F78"/>
    <w:rsid w:val="000932FC"/>
    <w:rsid w:val="000941B3"/>
    <w:rsid w:val="0009452F"/>
    <w:rsid w:val="00094EE6"/>
    <w:rsid w:val="00096701"/>
    <w:rsid w:val="000968E0"/>
    <w:rsid w:val="00097017"/>
    <w:rsid w:val="00097721"/>
    <w:rsid w:val="00097F02"/>
    <w:rsid w:val="000A05D3"/>
    <w:rsid w:val="000A0C05"/>
    <w:rsid w:val="000A10DD"/>
    <w:rsid w:val="000A33D4"/>
    <w:rsid w:val="000A41E7"/>
    <w:rsid w:val="000A451E"/>
    <w:rsid w:val="000A5DC9"/>
    <w:rsid w:val="000A6689"/>
    <w:rsid w:val="000A6D4F"/>
    <w:rsid w:val="000A720D"/>
    <w:rsid w:val="000A796C"/>
    <w:rsid w:val="000A7A61"/>
    <w:rsid w:val="000B09C8"/>
    <w:rsid w:val="000B0B0F"/>
    <w:rsid w:val="000B1BC0"/>
    <w:rsid w:val="000B1FC2"/>
    <w:rsid w:val="000B2886"/>
    <w:rsid w:val="000B30E1"/>
    <w:rsid w:val="000B4F65"/>
    <w:rsid w:val="000B5820"/>
    <w:rsid w:val="000B75CB"/>
    <w:rsid w:val="000B7D49"/>
    <w:rsid w:val="000C07B7"/>
    <w:rsid w:val="000C0D3E"/>
    <w:rsid w:val="000C0FB5"/>
    <w:rsid w:val="000C1078"/>
    <w:rsid w:val="000C12CF"/>
    <w:rsid w:val="000C16A7"/>
    <w:rsid w:val="000C1BCD"/>
    <w:rsid w:val="000C250C"/>
    <w:rsid w:val="000C3704"/>
    <w:rsid w:val="000C3D64"/>
    <w:rsid w:val="000C43DF"/>
    <w:rsid w:val="000C45AA"/>
    <w:rsid w:val="000C575E"/>
    <w:rsid w:val="000C58D8"/>
    <w:rsid w:val="000C61FB"/>
    <w:rsid w:val="000C6F89"/>
    <w:rsid w:val="000C75C0"/>
    <w:rsid w:val="000C7627"/>
    <w:rsid w:val="000C7D4F"/>
    <w:rsid w:val="000D08D5"/>
    <w:rsid w:val="000D0EDE"/>
    <w:rsid w:val="000D17C0"/>
    <w:rsid w:val="000D2063"/>
    <w:rsid w:val="000D24EC"/>
    <w:rsid w:val="000D2C3A"/>
    <w:rsid w:val="000D4694"/>
    <w:rsid w:val="000D48A8"/>
    <w:rsid w:val="000D4B5A"/>
    <w:rsid w:val="000D511E"/>
    <w:rsid w:val="000D527F"/>
    <w:rsid w:val="000D55B1"/>
    <w:rsid w:val="000D64D8"/>
    <w:rsid w:val="000E07F5"/>
    <w:rsid w:val="000E0D31"/>
    <w:rsid w:val="000E20B4"/>
    <w:rsid w:val="000E26BD"/>
    <w:rsid w:val="000E3675"/>
    <w:rsid w:val="000E3800"/>
    <w:rsid w:val="000E3C1C"/>
    <w:rsid w:val="000E41B7"/>
    <w:rsid w:val="000E612E"/>
    <w:rsid w:val="000E6BA0"/>
    <w:rsid w:val="000F05F8"/>
    <w:rsid w:val="000F0CC3"/>
    <w:rsid w:val="000F1336"/>
    <w:rsid w:val="000F174A"/>
    <w:rsid w:val="000F2824"/>
    <w:rsid w:val="000F30A7"/>
    <w:rsid w:val="000F32DE"/>
    <w:rsid w:val="000F377D"/>
    <w:rsid w:val="000F4886"/>
    <w:rsid w:val="000F488A"/>
    <w:rsid w:val="000F6A9C"/>
    <w:rsid w:val="000F77BB"/>
    <w:rsid w:val="000F7960"/>
    <w:rsid w:val="000F7CB8"/>
    <w:rsid w:val="00100B59"/>
    <w:rsid w:val="00100DC5"/>
    <w:rsid w:val="00100E27"/>
    <w:rsid w:val="00100E5A"/>
    <w:rsid w:val="00101135"/>
    <w:rsid w:val="0010259B"/>
    <w:rsid w:val="00102D25"/>
    <w:rsid w:val="00103D80"/>
    <w:rsid w:val="00104A05"/>
    <w:rsid w:val="00105087"/>
    <w:rsid w:val="00105206"/>
    <w:rsid w:val="00105408"/>
    <w:rsid w:val="00105D54"/>
    <w:rsid w:val="00106009"/>
    <w:rsid w:val="001061F9"/>
    <w:rsid w:val="0010630B"/>
    <w:rsid w:val="0010663E"/>
    <w:rsid w:val="001066FF"/>
    <w:rsid w:val="001068B3"/>
    <w:rsid w:val="00106938"/>
    <w:rsid w:val="00106A3B"/>
    <w:rsid w:val="00107787"/>
    <w:rsid w:val="0011011D"/>
    <w:rsid w:val="001113CC"/>
    <w:rsid w:val="0011143F"/>
    <w:rsid w:val="00111F8D"/>
    <w:rsid w:val="00113727"/>
    <w:rsid w:val="00113763"/>
    <w:rsid w:val="001141A3"/>
    <w:rsid w:val="0011437C"/>
    <w:rsid w:val="00114B7D"/>
    <w:rsid w:val="0011563B"/>
    <w:rsid w:val="00115CE3"/>
    <w:rsid w:val="00116434"/>
    <w:rsid w:val="001177C4"/>
    <w:rsid w:val="00117B7D"/>
    <w:rsid w:val="00117FF3"/>
    <w:rsid w:val="001208EA"/>
    <w:rsid w:val="0012093E"/>
    <w:rsid w:val="00122FAB"/>
    <w:rsid w:val="001231F0"/>
    <w:rsid w:val="0012391B"/>
    <w:rsid w:val="001252E0"/>
    <w:rsid w:val="00125C6C"/>
    <w:rsid w:val="00126288"/>
    <w:rsid w:val="001267D9"/>
    <w:rsid w:val="00127648"/>
    <w:rsid w:val="0013032B"/>
    <w:rsid w:val="001305EA"/>
    <w:rsid w:val="00130630"/>
    <w:rsid w:val="00130A59"/>
    <w:rsid w:val="00130BF9"/>
    <w:rsid w:val="00130D7D"/>
    <w:rsid w:val="00130E5A"/>
    <w:rsid w:val="001314D7"/>
    <w:rsid w:val="001324C3"/>
    <w:rsid w:val="001328FA"/>
    <w:rsid w:val="0013419A"/>
    <w:rsid w:val="00134228"/>
    <w:rsid w:val="00134700"/>
    <w:rsid w:val="00134E23"/>
    <w:rsid w:val="00135E80"/>
    <w:rsid w:val="00137A57"/>
    <w:rsid w:val="00137F3C"/>
    <w:rsid w:val="00140116"/>
    <w:rsid w:val="00140753"/>
    <w:rsid w:val="00141239"/>
    <w:rsid w:val="0014239C"/>
    <w:rsid w:val="00143921"/>
    <w:rsid w:val="00143B2B"/>
    <w:rsid w:val="00146F04"/>
    <w:rsid w:val="00147428"/>
    <w:rsid w:val="001477D1"/>
    <w:rsid w:val="00147ABF"/>
    <w:rsid w:val="00147E93"/>
    <w:rsid w:val="00150EBC"/>
    <w:rsid w:val="001515B5"/>
    <w:rsid w:val="001520B0"/>
    <w:rsid w:val="001523D5"/>
    <w:rsid w:val="00152AA2"/>
    <w:rsid w:val="0015446A"/>
    <w:rsid w:val="0015487C"/>
    <w:rsid w:val="00154894"/>
    <w:rsid w:val="00155144"/>
    <w:rsid w:val="00155A42"/>
    <w:rsid w:val="001564ED"/>
    <w:rsid w:val="00156956"/>
    <w:rsid w:val="0015712E"/>
    <w:rsid w:val="00157322"/>
    <w:rsid w:val="00157902"/>
    <w:rsid w:val="00157EB9"/>
    <w:rsid w:val="001613F7"/>
    <w:rsid w:val="00161A3D"/>
    <w:rsid w:val="00161E32"/>
    <w:rsid w:val="00162C3A"/>
    <w:rsid w:val="00165463"/>
    <w:rsid w:val="00165B83"/>
    <w:rsid w:val="00165FF0"/>
    <w:rsid w:val="0017075C"/>
    <w:rsid w:val="00170CB5"/>
    <w:rsid w:val="00171601"/>
    <w:rsid w:val="001726E4"/>
    <w:rsid w:val="00172EC4"/>
    <w:rsid w:val="001734EF"/>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4BC3"/>
    <w:rsid w:val="0018571A"/>
    <w:rsid w:val="001857E7"/>
    <w:rsid w:val="00185801"/>
    <w:rsid w:val="001859B6"/>
    <w:rsid w:val="001870CE"/>
    <w:rsid w:val="001873B9"/>
    <w:rsid w:val="00187810"/>
    <w:rsid w:val="00187FFC"/>
    <w:rsid w:val="00191AE2"/>
    <w:rsid w:val="00191D2F"/>
    <w:rsid w:val="00191F45"/>
    <w:rsid w:val="0019232D"/>
    <w:rsid w:val="00192B7A"/>
    <w:rsid w:val="00192F5D"/>
    <w:rsid w:val="00193503"/>
    <w:rsid w:val="001939CA"/>
    <w:rsid w:val="00193B82"/>
    <w:rsid w:val="00193BE4"/>
    <w:rsid w:val="00193F7B"/>
    <w:rsid w:val="0019600C"/>
    <w:rsid w:val="00196306"/>
    <w:rsid w:val="00196592"/>
    <w:rsid w:val="00196BDA"/>
    <w:rsid w:val="00196CF1"/>
    <w:rsid w:val="00197ADC"/>
    <w:rsid w:val="00197B41"/>
    <w:rsid w:val="00197D27"/>
    <w:rsid w:val="001A008D"/>
    <w:rsid w:val="001A03EA"/>
    <w:rsid w:val="001A0A7F"/>
    <w:rsid w:val="001A0AF7"/>
    <w:rsid w:val="001A14F5"/>
    <w:rsid w:val="001A2135"/>
    <w:rsid w:val="001A25AF"/>
    <w:rsid w:val="001A3627"/>
    <w:rsid w:val="001A6EF1"/>
    <w:rsid w:val="001B18FF"/>
    <w:rsid w:val="001B3065"/>
    <w:rsid w:val="001B328D"/>
    <w:rsid w:val="001B33C0"/>
    <w:rsid w:val="001B4A46"/>
    <w:rsid w:val="001B5E34"/>
    <w:rsid w:val="001B68DA"/>
    <w:rsid w:val="001B7E96"/>
    <w:rsid w:val="001C02DE"/>
    <w:rsid w:val="001C0764"/>
    <w:rsid w:val="001C2997"/>
    <w:rsid w:val="001C3131"/>
    <w:rsid w:val="001C3CB5"/>
    <w:rsid w:val="001C4308"/>
    <w:rsid w:val="001C4DA6"/>
    <w:rsid w:val="001C4DB7"/>
    <w:rsid w:val="001C6C9B"/>
    <w:rsid w:val="001D10B2"/>
    <w:rsid w:val="001D11CC"/>
    <w:rsid w:val="001D1F3D"/>
    <w:rsid w:val="001D2055"/>
    <w:rsid w:val="001D2BD7"/>
    <w:rsid w:val="001D2D22"/>
    <w:rsid w:val="001D3092"/>
    <w:rsid w:val="001D3E7F"/>
    <w:rsid w:val="001D4CD1"/>
    <w:rsid w:val="001D4E94"/>
    <w:rsid w:val="001D5BA2"/>
    <w:rsid w:val="001D6008"/>
    <w:rsid w:val="001D66C2"/>
    <w:rsid w:val="001D6877"/>
    <w:rsid w:val="001E0FFC"/>
    <w:rsid w:val="001E1F93"/>
    <w:rsid w:val="001E24CF"/>
    <w:rsid w:val="001E265E"/>
    <w:rsid w:val="001E3097"/>
    <w:rsid w:val="001E397E"/>
    <w:rsid w:val="001E4B06"/>
    <w:rsid w:val="001E4FB5"/>
    <w:rsid w:val="001E5BEC"/>
    <w:rsid w:val="001E5F98"/>
    <w:rsid w:val="001E6185"/>
    <w:rsid w:val="001E6732"/>
    <w:rsid w:val="001F01F4"/>
    <w:rsid w:val="001F0F26"/>
    <w:rsid w:val="001F2232"/>
    <w:rsid w:val="001F32FD"/>
    <w:rsid w:val="001F3F8F"/>
    <w:rsid w:val="001F64BE"/>
    <w:rsid w:val="001F6D7B"/>
    <w:rsid w:val="001F7070"/>
    <w:rsid w:val="001F7807"/>
    <w:rsid w:val="00200009"/>
    <w:rsid w:val="002007C8"/>
    <w:rsid w:val="00200AD3"/>
    <w:rsid w:val="00200EF2"/>
    <w:rsid w:val="002012FC"/>
    <w:rsid w:val="002016B9"/>
    <w:rsid w:val="00201825"/>
    <w:rsid w:val="00201CB2"/>
    <w:rsid w:val="00202266"/>
    <w:rsid w:val="002046F7"/>
    <w:rsid w:val="0020478D"/>
    <w:rsid w:val="00205215"/>
    <w:rsid w:val="002053DF"/>
    <w:rsid w:val="002054D0"/>
    <w:rsid w:val="0020698E"/>
    <w:rsid w:val="00206EFD"/>
    <w:rsid w:val="0020756A"/>
    <w:rsid w:val="002078C0"/>
    <w:rsid w:val="00207CB0"/>
    <w:rsid w:val="00210D95"/>
    <w:rsid w:val="002136B3"/>
    <w:rsid w:val="00214B05"/>
    <w:rsid w:val="002154E6"/>
    <w:rsid w:val="0021660A"/>
    <w:rsid w:val="00216957"/>
    <w:rsid w:val="00217731"/>
    <w:rsid w:val="002178B9"/>
    <w:rsid w:val="00217AE6"/>
    <w:rsid w:val="00217F69"/>
    <w:rsid w:val="00220B90"/>
    <w:rsid w:val="00221777"/>
    <w:rsid w:val="00221998"/>
    <w:rsid w:val="00221E1A"/>
    <w:rsid w:val="00221F4B"/>
    <w:rsid w:val="002221CD"/>
    <w:rsid w:val="002228E3"/>
    <w:rsid w:val="00222D73"/>
    <w:rsid w:val="0022320E"/>
    <w:rsid w:val="00224261"/>
    <w:rsid w:val="002245DA"/>
    <w:rsid w:val="00224B16"/>
    <w:rsid w:val="00224D61"/>
    <w:rsid w:val="0022610A"/>
    <w:rsid w:val="002265BD"/>
    <w:rsid w:val="002270CC"/>
    <w:rsid w:val="00227421"/>
    <w:rsid w:val="00227894"/>
    <w:rsid w:val="0022791F"/>
    <w:rsid w:val="00231E53"/>
    <w:rsid w:val="00233CAC"/>
    <w:rsid w:val="002340B5"/>
    <w:rsid w:val="00234830"/>
    <w:rsid w:val="00235DED"/>
    <w:rsid w:val="00235E60"/>
    <w:rsid w:val="002368C7"/>
    <w:rsid w:val="00236B6B"/>
    <w:rsid w:val="00236EE7"/>
    <w:rsid w:val="0023726F"/>
    <w:rsid w:val="0024041A"/>
    <w:rsid w:val="002410C8"/>
    <w:rsid w:val="00241C93"/>
    <w:rsid w:val="00241E5E"/>
    <w:rsid w:val="0024214A"/>
    <w:rsid w:val="002429F3"/>
    <w:rsid w:val="00243754"/>
    <w:rsid w:val="002441F2"/>
    <w:rsid w:val="0024438F"/>
    <w:rsid w:val="002447C2"/>
    <w:rsid w:val="002458D0"/>
    <w:rsid w:val="00245EC0"/>
    <w:rsid w:val="002462B7"/>
    <w:rsid w:val="00246995"/>
    <w:rsid w:val="00247FF0"/>
    <w:rsid w:val="00250C2E"/>
    <w:rsid w:val="00250F4A"/>
    <w:rsid w:val="00251349"/>
    <w:rsid w:val="00251452"/>
    <w:rsid w:val="00253389"/>
    <w:rsid w:val="00253532"/>
    <w:rsid w:val="002540D3"/>
    <w:rsid w:val="002540EB"/>
    <w:rsid w:val="00254B2A"/>
    <w:rsid w:val="002556DB"/>
    <w:rsid w:val="00256D4F"/>
    <w:rsid w:val="0025736A"/>
    <w:rsid w:val="00260EE8"/>
    <w:rsid w:val="00260F28"/>
    <w:rsid w:val="0026131D"/>
    <w:rsid w:val="00262F62"/>
    <w:rsid w:val="00263542"/>
    <w:rsid w:val="0026361F"/>
    <w:rsid w:val="00264DCF"/>
    <w:rsid w:val="002650B1"/>
    <w:rsid w:val="0026558D"/>
    <w:rsid w:val="002664BA"/>
    <w:rsid w:val="00266738"/>
    <w:rsid w:val="0026691A"/>
    <w:rsid w:val="00266D0C"/>
    <w:rsid w:val="00270E01"/>
    <w:rsid w:val="00271778"/>
    <w:rsid w:val="002717AE"/>
    <w:rsid w:val="00272F06"/>
    <w:rsid w:val="00273C12"/>
    <w:rsid w:val="00273F94"/>
    <w:rsid w:val="002742CD"/>
    <w:rsid w:val="00275686"/>
    <w:rsid w:val="00275AB6"/>
    <w:rsid w:val="002760B7"/>
    <w:rsid w:val="0027707D"/>
    <w:rsid w:val="002810D3"/>
    <w:rsid w:val="002827A5"/>
    <w:rsid w:val="002847AE"/>
    <w:rsid w:val="00284911"/>
    <w:rsid w:val="00285C5E"/>
    <w:rsid w:val="002870F2"/>
    <w:rsid w:val="00287650"/>
    <w:rsid w:val="00287796"/>
    <w:rsid w:val="00287CB6"/>
    <w:rsid w:val="0029008E"/>
    <w:rsid w:val="00290154"/>
    <w:rsid w:val="00292AB4"/>
    <w:rsid w:val="00292ED1"/>
    <w:rsid w:val="00293442"/>
    <w:rsid w:val="0029465F"/>
    <w:rsid w:val="00294F88"/>
    <w:rsid w:val="00294FCC"/>
    <w:rsid w:val="00295516"/>
    <w:rsid w:val="00295906"/>
    <w:rsid w:val="0029630B"/>
    <w:rsid w:val="0029733C"/>
    <w:rsid w:val="00297DD9"/>
    <w:rsid w:val="002A10A1"/>
    <w:rsid w:val="002A10EA"/>
    <w:rsid w:val="002A12C5"/>
    <w:rsid w:val="002A17B8"/>
    <w:rsid w:val="002A3161"/>
    <w:rsid w:val="002A3410"/>
    <w:rsid w:val="002A44D1"/>
    <w:rsid w:val="002A4631"/>
    <w:rsid w:val="002A4D1D"/>
    <w:rsid w:val="002A547F"/>
    <w:rsid w:val="002A5BA6"/>
    <w:rsid w:val="002A697B"/>
    <w:rsid w:val="002A6EA6"/>
    <w:rsid w:val="002A7251"/>
    <w:rsid w:val="002B0F1F"/>
    <w:rsid w:val="002B108B"/>
    <w:rsid w:val="002B12DE"/>
    <w:rsid w:val="002B270D"/>
    <w:rsid w:val="002B2ADE"/>
    <w:rsid w:val="002B3375"/>
    <w:rsid w:val="002B3787"/>
    <w:rsid w:val="002B435D"/>
    <w:rsid w:val="002B4745"/>
    <w:rsid w:val="002B480D"/>
    <w:rsid w:val="002B4845"/>
    <w:rsid w:val="002B4895"/>
    <w:rsid w:val="002B4AC3"/>
    <w:rsid w:val="002B610B"/>
    <w:rsid w:val="002B6DCD"/>
    <w:rsid w:val="002B7644"/>
    <w:rsid w:val="002B7744"/>
    <w:rsid w:val="002C05AC"/>
    <w:rsid w:val="002C064A"/>
    <w:rsid w:val="002C1209"/>
    <w:rsid w:val="002C212A"/>
    <w:rsid w:val="002C3953"/>
    <w:rsid w:val="002C56A0"/>
    <w:rsid w:val="002C5724"/>
    <w:rsid w:val="002C6C25"/>
    <w:rsid w:val="002C73E4"/>
    <w:rsid w:val="002C7496"/>
    <w:rsid w:val="002C7E54"/>
    <w:rsid w:val="002D021D"/>
    <w:rsid w:val="002D04DD"/>
    <w:rsid w:val="002D12FF"/>
    <w:rsid w:val="002D21A5"/>
    <w:rsid w:val="002D4413"/>
    <w:rsid w:val="002D7247"/>
    <w:rsid w:val="002D7C26"/>
    <w:rsid w:val="002E23E3"/>
    <w:rsid w:val="002E247B"/>
    <w:rsid w:val="002E26F3"/>
    <w:rsid w:val="002E30BA"/>
    <w:rsid w:val="002E34CB"/>
    <w:rsid w:val="002E4059"/>
    <w:rsid w:val="002E463D"/>
    <w:rsid w:val="002E4D5B"/>
    <w:rsid w:val="002E50E5"/>
    <w:rsid w:val="002E5474"/>
    <w:rsid w:val="002E5699"/>
    <w:rsid w:val="002E5832"/>
    <w:rsid w:val="002E633F"/>
    <w:rsid w:val="002E65E2"/>
    <w:rsid w:val="002E6E62"/>
    <w:rsid w:val="002E799D"/>
    <w:rsid w:val="002F0BF7"/>
    <w:rsid w:val="002F0D60"/>
    <w:rsid w:val="002F104E"/>
    <w:rsid w:val="002F174B"/>
    <w:rsid w:val="002F1BD9"/>
    <w:rsid w:val="002F3A6D"/>
    <w:rsid w:val="002F4A92"/>
    <w:rsid w:val="002F4EBA"/>
    <w:rsid w:val="002F54D4"/>
    <w:rsid w:val="002F5836"/>
    <w:rsid w:val="002F6723"/>
    <w:rsid w:val="002F67FC"/>
    <w:rsid w:val="002F749C"/>
    <w:rsid w:val="00301110"/>
    <w:rsid w:val="00301E7B"/>
    <w:rsid w:val="003024CB"/>
    <w:rsid w:val="00303813"/>
    <w:rsid w:val="00303E46"/>
    <w:rsid w:val="00304FC7"/>
    <w:rsid w:val="00306441"/>
    <w:rsid w:val="00306F73"/>
    <w:rsid w:val="0030716E"/>
    <w:rsid w:val="00307D23"/>
    <w:rsid w:val="003102C3"/>
    <w:rsid w:val="00310348"/>
    <w:rsid w:val="003103AC"/>
    <w:rsid w:val="00310EE6"/>
    <w:rsid w:val="00311628"/>
    <w:rsid w:val="00311860"/>
    <w:rsid w:val="00311E73"/>
    <w:rsid w:val="0031221D"/>
    <w:rsid w:val="003123F7"/>
    <w:rsid w:val="00312C91"/>
    <w:rsid w:val="00313F58"/>
    <w:rsid w:val="00313F7D"/>
    <w:rsid w:val="00314A01"/>
    <w:rsid w:val="00314B9D"/>
    <w:rsid w:val="00314DD8"/>
    <w:rsid w:val="003155A3"/>
    <w:rsid w:val="00315B35"/>
    <w:rsid w:val="00315C1C"/>
    <w:rsid w:val="00315CAE"/>
    <w:rsid w:val="00316A7F"/>
    <w:rsid w:val="00317B24"/>
    <w:rsid w:val="00317D8E"/>
    <w:rsid w:val="00317E8F"/>
    <w:rsid w:val="00320540"/>
    <w:rsid w:val="00320752"/>
    <w:rsid w:val="003209E8"/>
    <w:rsid w:val="003211F4"/>
    <w:rsid w:val="0032193F"/>
    <w:rsid w:val="00322186"/>
    <w:rsid w:val="00322962"/>
    <w:rsid w:val="00323325"/>
    <w:rsid w:val="00323BA9"/>
    <w:rsid w:val="0032403E"/>
    <w:rsid w:val="00324D73"/>
    <w:rsid w:val="003257F8"/>
    <w:rsid w:val="00325B7B"/>
    <w:rsid w:val="00326115"/>
    <w:rsid w:val="0032644F"/>
    <w:rsid w:val="00330414"/>
    <w:rsid w:val="003311A6"/>
    <w:rsid w:val="0033193C"/>
    <w:rsid w:val="00331EF7"/>
    <w:rsid w:val="00332B30"/>
    <w:rsid w:val="00332FE8"/>
    <w:rsid w:val="00333BA4"/>
    <w:rsid w:val="00334EE8"/>
    <w:rsid w:val="0033532B"/>
    <w:rsid w:val="00336799"/>
    <w:rsid w:val="0033685E"/>
    <w:rsid w:val="0033779B"/>
    <w:rsid w:val="00337929"/>
    <w:rsid w:val="00337AD4"/>
    <w:rsid w:val="00340003"/>
    <w:rsid w:val="00341CD3"/>
    <w:rsid w:val="003422BE"/>
    <w:rsid w:val="00342429"/>
    <w:rsid w:val="003429B7"/>
    <w:rsid w:val="00342B92"/>
    <w:rsid w:val="003430EA"/>
    <w:rsid w:val="00343B23"/>
    <w:rsid w:val="00343B25"/>
    <w:rsid w:val="003440F8"/>
    <w:rsid w:val="003444A9"/>
    <w:rsid w:val="003445F2"/>
    <w:rsid w:val="00344B79"/>
    <w:rsid w:val="00345EB0"/>
    <w:rsid w:val="0034646C"/>
    <w:rsid w:val="003467E1"/>
    <w:rsid w:val="003473C0"/>
    <w:rsid w:val="003474FA"/>
    <w:rsid w:val="0034764B"/>
    <w:rsid w:val="0034780A"/>
    <w:rsid w:val="00347CBE"/>
    <w:rsid w:val="003503AC"/>
    <w:rsid w:val="003514A3"/>
    <w:rsid w:val="00351F73"/>
    <w:rsid w:val="00352686"/>
    <w:rsid w:val="00352706"/>
    <w:rsid w:val="003534AD"/>
    <w:rsid w:val="003538F6"/>
    <w:rsid w:val="00354209"/>
    <w:rsid w:val="0035567F"/>
    <w:rsid w:val="00355AD2"/>
    <w:rsid w:val="00355EE4"/>
    <w:rsid w:val="00356594"/>
    <w:rsid w:val="00356FF4"/>
    <w:rsid w:val="00357136"/>
    <w:rsid w:val="003572AA"/>
    <w:rsid w:val="003576EB"/>
    <w:rsid w:val="00360431"/>
    <w:rsid w:val="003609CF"/>
    <w:rsid w:val="00360C67"/>
    <w:rsid w:val="00360E65"/>
    <w:rsid w:val="00361201"/>
    <w:rsid w:val="003617CC"/>
    <w:rsid w:val="003617ED"/>
    <w:rsid w:val="00362DCB"/>
    <w:rsid w:val="0036308C"/>
    <w:rsid w:val="003630CC"/>
    <w:rsid w:val="00363E8F"/>
    <w:rsid w:val="00365118"/>
    <w:rsid w:val="0036545D"/>
    <w:rsid w:val="003658D1"/>
    <w:rsid w:val="00365968"/>
    <w:rsid w:val="00366369"/>
    <w:rsid w:val="00366467"/>
    <w:rsid w:val="00367331"/>
    <w:rsid w:val="00370563"/>
    <w:rsid w:val="003710A9"/>
    <w:rsid w:val="003713D2"/>
    <w:rsid w:val="00371AF4"/>
    <w:rsid w:val="00372A4F"/>
    <w:rsid w:val="00372B9F"/>
    <w:rsid w:val="00372D56"/>
    <w:rsid w:val="00372E78"/>
    <w:rsid w:val="00373265"/>
    <w:rsid w:val="0037384B"/>
    <w:rsid w:val="00373892"/>
    <w:rsid w:val="00373CC9"/>
    <w:rsid w:val="003743CE"/>
    <w:rsid w:val="00374631"/>
    <w:rsid w:val="00374688"/>
    <w:rsid w:val="003768DB"/>
    <w:rsid w:val="003807AF"/>
    <w:rsid w:val="00380856"/>
    <w:rsid w:val="00380E60"/>
    <w:rsid w:val="00380EAE"/>
    <w:rsid w:val="00381926"/>
    <w:rsid w:val="0038198C"/>
    <w:rsid w:val="003823E4"/>
    <w:rsid w:val="00382A6F"/>
    <w:rsid w:val="00382ACD"/>
    <w:rsid w:val="00382C57"/>
    <w:rsid w:val="0038316E"/>
    <w:rsid w:val="00383B5F"/>
    <w:rsid w:val="00383D95"/>
    <w:rsid w:val="00384483"/>
    <w:rsid w:val="0038499A"/>
    <w:rsid w:val="00384F53"/>
    <w:rsid w:val="00384F63"/>
    <w:rsid w:val="00386D58"/>
    <w:rsid w:val="00387053"/>
    <w:rsid w:val="00390A7B"/>
    <w:rsid w:val="003917F7"/>
    <w:rsid w:val="003926A9"/>
    <w:rsid w:val="00393D51"/>
    <w:rsid w:val="00394EB1"/>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829"/>
    <w:rsid w:val="003A695D"/>
    <w:rsid w:val="003A6A25"/>
    <w:rsid w:val="003A6F4B"/>
    <w:rsid w:val="003A6F6B"/>
    <w:rsid w:val="003B11A6"/>
    <w:rsid w:val="003B1B01"/>
    <w:rsid w:val="003B225B"/>
    <w:rsid w:val="003B225F"/>
    <w:rsid w:val="003B387E"/>
    <w:rsid w:val="003B3B9E"/>
    <w:rsid w:val="003B3CB0"/>
    <w:rsid w:val="003B7A17"/>
    <w:rsid w:val="003B7BBB"/>
    <w:rsid w:val="003B7F48"/>
    <w:rsid w:val="003C0FB3"/>
    <w:rsid w:val="003C1CC3"/>
    <w:rsid w:val="003C22E2"/>
    <w:rsid w:val="003C3990"/>
    <w:rsid w:val="003C434B"/>
    <w:rsid w:val="003C489D"/>
    <w:rsid w:val="003C4CDD"/>
    <w:rsid w:val="003C4D2E"/>
    <w:rsid w:val="003C5477"/>
    <w:rsid w:val="003C54B8"/>
    <w:rsid w:val="003C573E"/>
    <w:rsid w:val="003C59EF"/>
    <w:rsid w:val="003C687F"/>
    <w:rsid w:val="003C723C"/>
    <w:rsid w:val="003C7D0E"/>
    <w:rsid w:val="003D0F7F"/>
    <w:rsid w:val="003D349F"/>
    <w:rsid w:val="003D3CF0"/>
    <w:rsid w:val="003D4619"/>
    <w:rsid w:val="003D53BF"/>
    <w:rsid w:val="003D555F"/>
    <w:rsid w:val="003D5665"/>
    <w:rsid w:val="003D6797"/>
    <w:rsid w:val="003D779D"/>
    <w:rsid w:val="003D7846"/>
    <w:rsid w:val="003D78A2"/>
    <w:rsid w:val="003E03FD"/>
    <w:rsid w:val="003E15EE"/>
    <w:rsid w:val="003E20B0"/>
    <w:rsid w:val="003E38A8"/>
    <w:rsid w:val="003E44CA"/>
    <w:rsid w:val="003E49E9"/>
    <w:rsid w:val="003E4AED"/>
    <w:rsid w:val="003E6289"/>
    <w:rsid w:val="003E6AE0"/>
    <w:rsid w:val="003F0786"/>
    <w:rsid w:val="003F0971"/>
    <w:rsid w:val="003F0D57"/>
    <w:rsid w:val="003F2270"/>
    <w:rsid w:val="003F22F3"/>
    <w:rsid w:val="003F28DA"/>
    <w:rsid w:val="003F2B6E"/>
    <w:rsid w:val="003F2C2F"/>
    <w:rsid w:val="003F35B8"/>
    <w:rsid w:val="003F3F97"/>
    <w:rsid w:val="003F42CF"/>
    <w:rsid w:val="003F4EA0"/>
    <w:rsid w:val="003F66AD"/>
    <w:rsid w:val="003F6991"/>
    <w:rsid w:val="003F69BE"/>
    <w:rsid w:val="003F6FDD"/>
    <w:rsid w:val="003F7D20"/>
    <w:rsid w:val="00400C89"/>
    <w:rsid w:val="00400EB0"/>
    <w:rsid w:val="004013F6"/>
    <w:rsid w:val="00402FCF"/>
    <w:rsid w:val="004042F8"/>
    <w:rsid w:val="004048C9"/>
    <w:rsid w:val="0040520C"/>
    <w:rsid w:val="00405597"/>
    <w:rsid w:val="00405801"/>
    <w:rsid w:val="004062AA"/>
    <w:rsid w:val="00406CD2"/>
    <w:rsid w:val="00407329"/>
    <w:rsid w:val="00407474"/>
    <w:rsid w:val="00407ED4"/>
    <w:rsid w:val="00407F31"/>
    <w:rsid w:val="004105F0"/>
    <w:rsid w:val="00410F2B"/>
    <w:rsid w:val="004125FD"/>
    <w:rsid w:val="004128F0"/>
    <w:rsid w:val="00412D36"/>
    <w:rsid w:val="00414B3F"/>
    <w:rsid w:val="00414D5B"/>
    <w:rsid w:val="00415502"/>
    <w:rsid w:val="004155E9"/>
    <w:rsid w:val="00415C59"/>
    <w:rsid w:val="004163AD"/>
    <w:rsid w:val="0041645A"/>
    <w:rsid w:val="00416C0B"/>
    <w:rsid w:val="0041761E"/>
    <w:rsid w:val="00417BB8"/>
    <w:rsid w:val="00420300"/>
    <w:rsid w:val="00421CC4"/>
    <w:rsid w:val="004230B6"/>
    <w:rsid w:val="0042354D"/>
    <w:rsid w:val="004259A6"/>
    <w:rsid w:val="00425CCF"/>
    <w:rsid w:val="00425F35"/>
    <w:rsid w:val="0042671B"/>
    <w:rsid w:val="00430D80"/>
    <w:rsid w:val="004317B5"/>
    <w:rsid w:val="00431E3D"/>
    <w:rsid w:val="00431F7A"/>
    <w:rsid w:val="0043442B"/>
    <w:rsid w:val="00434820"/>
    <w:rsid w:val="00435259"/>
    <w:rsid w:val="004361FB"/>
    <w:rsid w:val="00436B23"/>
    <w:rsid w:val="00436E88"/>
    <w:rsid w:val="004407D4"/>
    <w:rsid w:val="00440977"/>
    <w:rsid w:val="0044175B"/>
    <w:rsid w:val="004418DF"/>
    <w:rsid w:val="00441C88"/>
    <w:rsid w:val="00442026"/>
    <w:rsid w:val="00442448"/>
    <w:rsid w:val="004429D9"/>
    <w:rsid w:val="004435AF"/>
    <w:rsid w:val="00443CD4"/>
    <w:rsid w:val="004440BB"/>
    <w:rsid w:val="00444440"/>
    <w:rsid w:val="004450B6"/>
    <w:rsid w:val="00445298"/>
    <w:rsid w:val="00445612"/>
    <w:rsid w:val="0044651B"/>
    <w:rsid w:val="00446AA3"/>
    <w:rsid w:val="00446DB6"/>
    <w:rsid w:val="004479D8"/>
    <w:rsid w:val="00447C97"/>
    <w:rsid w:val="00447D0B"/>
    <w:rsid w:val="00451168"/>
    <w:rsid w:val="00451506"/>
    <w:rsid w:val="00452D84"/>
    <w:rsid w:val="00453739"/>
    <w:rsid w:val="004552F4"/>
    <w:rsid w:val="004561E5"/>
    <w:rsid w:val="0045627B"/>
    <w:rsid w:val="00456C90"/>
    <w:rsid w:val="00457160"/>
    <w:rsid w:val="004578CC"/>
    <w:rsid w:val="00460845"/>
    <w:rsid w:val="00461C1C"/>
    <w:rsid w:val="004628AE"/>
    <w:rsid w:val="004637C7"/>
    <w:rsid w:val="00463BFC"/>
    <w:rsid w:val="00464395"/>
    <w:rsid w:val="004657D6"/>
    <w:rsid w:val="00465CB3"/>
    <w:rsid w:val="00465E5F"/>
    <w:rsid w:val="0047205C"/>
    <w:rsid w:val="004728AA"/>
    <w:rsid w:val="00472B2E"/>
    <w:rsid w:val="00472CD0"/>
    <w:rsid w:val="00473346"/>
    <w:rsid w:val="00476168"/>
    <w:rsid w:val="00476284"/>
    <w:rsid w:val="0047758F"/>
    <w:rsid w:val="004778C0"/>
    <w:rsid w:val="00477B50"/>
    <w:rsid w:val="00477DA4"/>
    <w:rsid w:val="0048084F"/>
    <w:rsid w:val="004810BD"/>
    <w:rsid w:val="0048175E"/>
    <w:rsid w:val="00482868"/>
    <w:rsid w:val="00483459"/>
    <w:rsid w:val="00483B44"/>
    <w:rsid w:val="00483CA9"/>
    <w:rsid w:val="00484EDF"/>
    <w:rsid w:val="004850B9"/>
    <w:rsid w:val="0048525B"/>
    <w:rsid w:val="00485A51"/>
    <w:rsid w:val="00485CCD"/>
    <w:rsid w:val="00485DB5"/>
    <w:rsid w:val="004860C5"/>
    <w:rsid w:val="00486D2B"/>
    <w:rsid w:val="0048760C"/>
    <w:rsid w:val="00490D60"/>
    <w:rsid w:val="004924DA"/>
    <w:rsid w:val="00492D77"/>
    <w:rsid w:val="00493120"/>
    <w:rsid w:val="004949C7"/>
    <w:rsid w:val="00494FDC"/>
    <w:rsid w:val="004960F0"/>
    <w:rsid w:val="004968E8"/>
    <w:rsid w:val="004A0489"/>
    <w:rsid w:val="004A161B"/>
    <w:rsid w:val="004A206D"/>
    <w:rsid w:val="004A228F"/>
    <w:rsid w:val="004A4106"/>
    <w:rsid w:val="004A410F"/>
    <w:rsid w:val="004A4146"/>
    <w:rsid w:val="004A47DB"/>
    <w:rsid w:val="004A4B19"/>
    <w:rsid w:val="004A4F6C"/>
    <w:rsid w:val="004A5AAE"/>
    <w:rsid w:val="004A6AB7"/>
    <w:rsid w:val="004A7284"/>
    <w:rsid w:val="004A7E1A"/>
    <w:rsid w:val="004B005E"/>
    <w:rsid w:val="004B0073"/>
    <w:rsid w:val="004B1541"/>
    <w:rsid w:val="004B157F"/>
    <w:rsid w:val="004B240E"/>
    <w:rsid w:val="004B29F4"/>
    <w:rsid w:val="004B2A84"/>
    <w:rsid w:val="004B331E"/>
    <w:rsid w:val="004B3E09"/>
    <w:rsid w:val="004B408F"/>
    <w:rsid w:val="004B4C27"/>
    <w:rsid w:val="004B4E08"/>
    <w:rsid w:val="004B6407"/>
    <w:rsid w:val="004B6923"/>
    <w:rsid w:val="004B7240"/>
    <w:rsid w:val="004B7495"/>
    <w:rsid w:val="004B780F"/>
    <w:rsid w:val="004B7B56"/>
    <w:rsid w:val="004B7EE9"/>
    <w:rsid w:val="004C02CF"/>
    <w:rsid w:val="004C098E"/>
    <w:rsid w:val="004C0F55"/>
    <w:rsid w:val="004C20CF"/>
    <w:rsid w:val="004C299C"/>
    <w:rsid w:val="004C2E2E"/>
    <w:rsid w:val="004C3080"/>
    <w:rsid w:val="004C38A9"/>
    <w:rsid w:val="004C4004"/>
    <w:rsid w:val="004C4D54"/>
    <w:rsid w:val="004C5858"/>
    <w:rsid w:val="004C7023"/>
    <w:rsid w:val="004C7513"/>
    <w:rsid w:val="004C7B66"/>
    <w:rsid w:val="004D02AC"/>
    <w:rsid w:val="004D0383"/>
    <w:rsid w:val="004D1B25"/>
    <w:rsid w:val="004D1F3F"/>
    <w:rsid w:val="004D32E4"/>
    <w:rsid w:val="004D333E"/>
    <w:rsid w:val="004D3A72"/>
    <w:rsid w:val="004D3B3E"/>
    <w:rsid w:val="004D3EE2"/>
    <w:rsid w:val="004D5BBA"/>
    <w:rsid w:val="004D6540"/>
    <w:rsid w:val="004D66E9"/>
    <w:rsid w:val="004D6709"/>
    <w:rsid w:val="004D6B53"/>
    <w:rsid w:val="004E0B2F"/>
    <w:rsid w:val="004E0E64"/>
    <w:rsid w:val="004E14EB"/>
    <w:rsid w:val="004E1C2A"/>
    <w:rsid w:val="004E265D"/>
    <w:rsid w:val="004E2ACB"/>
    <w:rsid w:val="004E31D1"/>
    <w:rsid w:val="004E38B0"/>
    <w:rsid w:val="004E3C28"/>
    <w:rsid w:val="004E3EEA"/>
    <w:rsid w:val="004E4332"/>
    <w:rsid w:val="004E4D9B"/>
    <w:rsid w:val="004E4E0B"/>
    <w:rsid w:val="004E4E43"/>
    <w:rsid w:val="004E5594"/>
    <w:rsid w:val="004E585C"/>
    <w:rsid w:val="004E6856"/>
    <w:rsid w:val="004E6FB4"/>
    <w:rsid w:val="004F0977"/>
    <w:rsid w:val="004F1408"/>
    <w:rsid w:val="004F3ADB"/>
    <w:rsid w:val="004F422B"/>
    <w:rsid w:val="004F4A05"/>
    <w:rsid w:val="004F4DF3"/>
    <w:rsid w:val="004F4E1D"/>
    <w:rsid w:val="004F55DC"/>
    <w:rsid w:val="004F616E"/>
    <w:rsid w:val="004F6257"/>
    <w:rsid w:val="004F63F8"/>
    <w:rsid w:val="004F6A25"/>
    <w:rsid w:val="004F6AB0"/>
    <w:rsid w:val="004F6B4D"/>
    <w:rsid w:val="004F6F40"/>
    <w:rsid w:val="004F7C4A"/>
    <w:rsid w:val="005000BD"/>
    <w:rsid w:val="005000DD"/>
    <w:rsid w:val="005001AD"/>
    <w:rsid w:val="00503948"/>
    <w:rsid w:val="00503B09"/>
    <w:rsid w:val="00504F5C"/>
    <w:rsid w:val="00505241"/>
    <w:rsid w:val="00505262"/>
    <w:rsid w:val="0050597B"/>
    <w:rsid w:val="00505DB5"/>
    <w:rsid w:val="00506DF8"/>
    <w:rsid w:val="005073D1"/>
    <w:rsid w:val="00507451"/>
    <w:rsid w:val="00511145"/>
    <w:rsid w:val="00511268"/>
    <w:rsid w:val="00511909"/>
    <w:rsid w:val="00511F4D"/>
    <w:rsid w:val="00513284"/>
    <w:rsid w:val="00513A9B"/>
    <w:rsid w:val="00514D6B"/>
    <w:rsid w:val="00515012"/>
    <w:rsid w:val="0051574E"/>
    <w:rsid w:val="005157DE"/>
    <w:rsid w:val="0051620E"/>
    <w:rsid w:val="00516FEA"/>
    <w:rsid w:val="0051725F"/>
    <w:rsid w:val="00517FAF"/>
    <w:rsid w:val="00520095"/>
    <w:rsid w:val="00520645"/>
    <w:rsid w:val="00521024"/>
    <w:rsid w:val="0052168D"/>
    <w:rsid w:val="005219C7"/>
    <w:rsid w:val="00521D17"/>
    <w:rsid w:val="005238E9"/>
    <w:rsid w:val="0052396A"/>
    <w:rsid w:val="005246F1"/>
    <w:rsid w:val="00524CDA"/>
    <w:rsid w:val="005266D7"/>
    <w:rsid w:val="0052734E"/>
    <w:rsid w:val="0052782C"/>
    <w:rsid w:val="00527A41"/>
    <w:rsid w:val="005303B6"/>
    <w:rsid w:val="00530BD7"/>
    <w:rsid w:val="00530E46"/>
    <w:rsid w:val="00531097"/>
    <w:rsid w:val="00531670"/>
    <w:rsid w:val="00532175"/>
    <w:rsid w:val="005324EF"/>
    <w:rsid w:val="0053286B"/>
    <w:rsid w:val="00534719"/>
    <w:rsid w:val="00536369"/>
    <w:rsid w:val="005363A7"/>
    <w:rsid w:val="00536E13"/>
    <w:rsid w:val="005377D1"/>
    <w:rsid w:val="005400FF"/>
    <w:rsid w:val="00540E99"/>
    <w:rsid w:val="00541130"/>
    <w:rsid w:val="0054306C"/>
    <w:rsid w:val="00543CDB"/>
    <w:rsid w:val="005447BE"/>
    <w:rsid w:val="00544C56"/>
    <w:rsid w:val="00546A8B"/>
    <w:rsid w:val="00546D5E"/>
    <w:rsid w:val="00546F02"/>
    <w:rsid w:val="00547051"/>
    <w:rsid w:val="0054770B"/>
    <w:rsid w:val="00551073"/>
    <w:rsid w:val="00551875"/>
    <w:rsid w:val="00551DA4"/>
    <w:rsid w:val="0055213A"/>
    <w:rsid w:val="00552DD2"/>
    <w:rsid w:val="0055362E"/>
    <w:rsid w:val="0055451F"/>
    <w:rsid w:val="00554956"/>
    <w:rsid w:val="0055563F"/>
    <w:rsid w:val="005573FD"/>
    <w:rsid w:val="00557BE6"/>
    <w:rsid w:val="005600BC"/>
    <w:rsid w:val="00562C1D"/>
    <w:rsid w:val="00563104"/>
    <w:rsid w:val="005646C1"/>
    <w:rsid w:val="005646CC"/>
    <w:rsid w:val="0056521B"/>
    <w:rsid w:val="005652E4"/>
    <w:rsid w:val="005655D7"/>
    <w:rsid w:val="00565730"/>
    <w:rsid w:val="00566671"/>
    <w:rsid w:val="00567164"/>
    <w:rsid w:val="00567B22"/>
    <w:rsid w:val="0057134C"/>
    <w:rsid w:val="0057322A"/>
    <w:rsid w:val="0057331C"/>
    <w:rsid w:val="00573328"/>
    <w:rsid w:val="00573F07"/>
    <w:rsid w:val="00574140"/>
    <w:rsid w:val="0057478F"/>
    <w:rsid w:val="005747FF"/>
    <w:rsid w:val="00574B49"/>
    <w:rsid w:val="00576415"/>
    <w:rsid w:val="005764C0"/>
    <w:rsid w:val="005768D2"/>
    <w:rsid w:val="0057740A"/>
    <w:rsid w:val="00580D0F"/>
    <w:rsid w:val="00581521"/>
    <w:rsid w:val="00581B01"/>
    <w:rsid w:val="00581BF9"/>
    <w:rsid w:val="00581F3D"/>
    <w:rsid w:val="005824C0"/>
    <w:rsid w:val="00582560"/>
    <w:rsid w:val="00582FD7"/>
    <w:rsid w:val="005830B2"/>
    <w:rsid w:val="005832ED"/>
    <w:rsid w:val="00583524"/>
    <w:rsid w:val="005835A2"/>
    <w:rsid w:val="00583853"/>
    <w:rsid w:val="00583885"/>
    <w:rsid w:val="005857A8"/>
    <w:rsid w:val="00585DD7"/>
    <w:rsid w:val="00586CDA"/>
    <w:rsid w:val="0058713B"/>
    <w:rsid w:val="005876D2"/>
    <w:rsid w:val="0059056C"/>
    <w:rsid w:val="00590723"/>
    <w:rsid w:val="00591183"/>
    <w:rsid w:val="0059130B"/>
    <w:rsid w:val="0059348A"/>
    <w:rsid w:val="00593F04"/>
    <w:rsid w:val="00594705"/>
    <w:rsid w:val="005950CA"/>
    <w:rsid w:val="005960AD"/>
    <w:rsid w:val="00596689"/>
    <w:rsid w:val="005974C9"/>
    <w:rsid w:val="00597A94"/>
    <w:rsid w:val="00597BF7"/>
    <w:rsid w:val="005A0444"/>
    <w:rsid w:val="005A16FB"/>
    <w:rsid w:val="005A1A68"/>
    <w:rsid w:val="005A1D50"/>
    <w:rsid w:val="005A2985"/>
    <w:rsid w:val="005A2A5A"/>
    <w:rsid w:val="005A2B92"/>
    <w:rsid w:val="005A3076"/>
    <w:rsid w:val="005A39FC"/>
    <w:rsid w:val="005A3B66"/>
    <w:rsid w:val="005A42E3"/>
    <w:rsid w:val="005A4612"/>
    <w:rsid w:val="005A49C9"/>
    <w:rsid w:val="005A4D9A"/>
    <w:rsid w:val="005A5F04"/>
    <w:rsid w:val="005A6DC2"/>
    <w:rsid w:val="005A7777"/>
    <w:rsid w:val="005B0870"/>
    <w:rsid w:val="005B094D"/>
    <w:rsid w:val="005B1762"/>
    <w:rsid w:val="005B3487"/>
    <w:rsid w:val="005B4B88"/>
    <w:rsid w:val="005B5605"/>
    <w:rsid w:val="005B5D10"/>
    <w:rsid w:val="005B5D60"/>
    <w:rsid w:val="005B5E31"/>
    <w:rsid w:val="005B64AE"/>
    <w:rsid w:val="005B6E3D"/>
    <w:rsid w:val="005B7298"/>
    <w:rsid w:val="005C1825"/>
    <w:rsid w:val="005C1BFC"/>
    <w:rsid w:val="005C33FC"/>
    <w:rsid w:val="005C572A"/>
    <w:rsid w:val="005C6E52"/>
    <w:rsid w:val="005C7B55"/>
    <w:rsid w:val="005D0175"/>
    <w:rsid w:val="005D1CC4"/>
    <w:rsid w:val="005D2BDF"/>
    <w:rsid w:val="005D2D62"/>
    <w:rsid w:val="005D45D2"/>
    <w:rsid w:val="005D4D9A"/>
    <w:rsid w:val="005D5A78"/>
    <w:rsid w:val="005D5DB0"/>
    <w:rsid w:val="005D7A00"/>
    <w:rsid w:val="005E0255"/>
    <w:rsid w:val="005E04DC"/>
    <w:rsid w:val="005E06C9"/>
    <w:rsid w:val="005E0B43"/>
    <w:rsid w:val="005E1533"/>
    <w:rsid w:val="005E3592"/>
    <w:rsid w:val="005E3F00"/>
    <w:rsid w:val="005E4742"/>
    <w:rsid w:val="005E488A"/>
    <w:rsid w:val="005E503F"/>
    <w:rsid w:val="005E6829"/>
    <w:rsid w:val="005E6CF4"/>
    <w:rsid w:val="005E732B"/>
    <w:rsid w:val="005F10D4"/>
    <w:rsid w:val="005F191F"/>
    <w:rsid w:val="005F26E8"/>
    <w:rsid w:val="005F275A"/>
    <w:rsid w:val="005F2E08"/>
    <w:rsid w:val="005F6222"/>
    <w:rsid w:val="005F7834"/>
    <w:rsid w:val="005F78DD"/>
    <w:rsid w:val="005F79F6"/>
    <w:rsid w:val="005F7A4D"/>
    <w:rsid w:val="006019F0"/>
    <w:rsid w:val="00601B68"/>
    <w:rsid w:val="006026BA"/>
    <w:rsid w:val="0060339B"/>
    <w:rsid w:val="0060359B"/>
    <w:rsid w:val="00603F69"/>
    <w:rsid w:val="006040DA"/>
    <w:rsid w:val="006047BD"/>
    <w:rsid w:val="00606BB0"/>
    <w:rsid w:val="00607675"/>
    <w:rsid w:val="00610D2E"/>
    <w:rsid w:val="00610F53"/>
    <w:rsid w:val="00612E3F"/>
    <w:rsid w:val="00612E75"/>
    <w:rsid w:val="00613208"/>
    <w:rsid w:val="00616767"/>
    <w:rsid w:val="0061698B"/>
    <w:rsid w:val="00616F61"/>
    <w:rsid w:val="006179F5"/>
    <w:rsid w:val="00620917"/>
    <w:rsid w:val="0062131A"/>
    <w:rsid w:val="0062163D"/>
    <w:rsid w:val="00621BCB"/>
    <w:rsid w:val="00622C49"/>
    <w:rsid w:val="00623A9E"/>
    <w:rsid w:val="00624A20"/>
    <w:rsid w:val="00624C9B"/>
    <w:rsid w:val="006251EB"/>
    <w:rsid w:val="006252B1"/>
    <w:rsid w:val="0062541D"/>
    <w:rsid w:val="006255E5"/>
    <w:rsid w:val="00630BB3"/>
    <w:rsid w:val="00631116"/>
    <w:rsid w:val="00632182"/>
    <w:rsid w:val="006335DF"/>
    <w:rsid w:val="00633A4A"/>
    <w:rsid w:val="00634717"/>
    <w:rsid w:val="00635459"/>
    <w:rsid w:val="0063670E"/>
    <w:rsid w:val="00637181"/>
    <w:rsid w:val="00637508"/>
    <w:rsid w:val="00637748"/>
    <w:rsid w:val="00637AF8"/>
    <w:rsid w:val="006412BE"/>
    <w:rsid w:val="0064144D"/>
    <w:rsid w:val="00641609"/>
    <w:rsid w:val="0064160E"/>
    <w:rsid w:val="00642389"/>
    <w:rsid w:val="006439ED"/>
    <w:rsid w:val="0064405D"/>
    <w:rsid w:val="00644306"/>
    <w:rsid w:val="00644EAB"/>
    <w:rsid w:val="00645049"/>
    <w:rsid w:val="006450E2"/>
    <w:rsid w:val="006453D8"/>
    <w:rsid w:val="006457A5"/>
    <w:rsid w:val="00650503"/>
    <w:rsid w:val="00651A1C"/>
    <w:rsid w:val="00651E73"/>
    <w:rsid w:val="006522EF"/>
    <w:rsid w:val="006522FD"/>
    <w:rsid w:val="00652800"/>
    <w:rsid w:val="00652B54"/>
    <w:rsid w:val="0065349A"/>
    <w:rsid w:val="00653AB0"/>
    <w:rsid w:val="00653C5D"/>
    <w:rsid w:val="006544A7"/>
    <w:rsid w:val="006550F5"/>
    <w:rsid w:val="006552BE"/>
    <w:rsid w:val="006553BC"/>
    <w:rsid w:val="0065706C"/>
    <w:rsid w:val="00661413"/>
    <w:rsid w:val="006618E3"/>
    <w:rsid w:val="00661D06"/>
    <w:rsid w:val="00661EB6"/>
    <w:rsid w:val="006638B4"/>
    <w:rsid w:val="0066400D"/>
    <w:rsid w:val="00664193"/>
    <w:rsid w:val="006641B3"/>
    <w:rsid w:val="006644C4"/>
    <w:rsid w:val="00664991"/>
    <w:rsid w:val="00665728"/>
    <w:rsid w:val="00665F1A"/>
    <w:rsid w:val="0066665B"/>
    <w:rsid w:val="0066779D"/>
    <w:rsid w:val="00667FF7"/>
    <w:rsid w:val="0067060C"/>
    <w:rsid w:val="00670EE3"/>
    <w:rsid w:val="00671735"/>
    <w:rsid w:val="00671A42"/>
    <w:rsid w:val="00672902"/>
    <w:rsid w:val="00672E9F"/>
    <w:rsid w:val="006730AF"/>
    <w:rsid w:val="00673149"/>
    <w:rsid w:val="006731BA"/>
    <w:rsid w:val="0067331F"/>
    <w:rsid w:val="006742E8"/>
    <w:rsid w:val="006743CA"/>
    <w:rsid w:val="0067482E"/>
    <w:rsid w:val="00674FFB"/>
    <w:rsid w:val="00675260"/>
    <w:rsid w:val="006761F3"/>
    <w:rsid w:val="00677DDB"/>
    <w:rsid w:val="00677EF0"/>
    <w:rsid w:val="006814BF"/>
    <w:rsid w:val="0068194A"/>
    <w:rsid w:val="00681DCF"/>
    <w:rsid w:val="00681F32"/>
    <w:rsid w:val="0068264B"/>
    <w:rsid w:val="006826B1"/>
    <w:rsid w:val="00683AEC"/>
    <w:rsid w:val="00684672"/>
    <w:rsid w:val="00684799"/>
    <w:rsid w:val="0068481E"/>
    <w:rsid w:val="00684990"/>
    <w:rsid w:val="006856F4"/>
    <w:rsid w:val="0068666F"/>
    <w:rsid w:val="0068780A"/>
    <w:rsid w:val="00690267"/>
    <w:rsid w:val="006906E7"/>
    <w:rsid w:val="00690971"/>
    <w:rsid w:val="00690C5F"/>
    <w:rsid w:val="006931D4"/>
    <w:rsid w:val="00694485"/>
    <w:rsid w:val="00694E70"/>
    <w:rsid w:val="006954D4"/>
    <w:rsid w:val="0069598B"/>
    <w:rsid w:val="00695AF0"/>
    <w:rsid w:val="00696E6C"/>
    <w:rsid w:val="0069757D"/>
    <w:rsid w:val="00697860"/>
    <w:rsid w:val="006A1520"/>
    <w:rsid w:val="006A1A8E"/>
    <w:rsid w:val="006A1CF6"/>
    <w:rsid w:val="006A2185"/>
    <w:rsid w:val="006A2D9E"/>
    <w:rsid w:val="006A36DB"/>
    <w:rsid w:val="006A3EF2"/>
    <w:rsid w:val="006A418C"/>
    <w:rsid w:val="006A44D0"/>
    <w:rsid w:val="006A48C1"/>
    <w:rsid w:val="006A4B20"/>
    <w:rsid w:val="006A510D"/>
    <w:rsid w:val="006A51A4"/>
    <w:rsid w:val="006A5675"/>
    <w:rsid w:val="006A57F3"/>
    <w:rsid w:val="006A5A45"/>
    <w:rsid w:val="006A6073"/>
    <w:rsid w:val="006A640B"/>
    <w:rsid w:val="006B0291"/>
    <w:rsid w:val="006B05F2"/>
    <w:rsid w:val="006B06B2"/>
    <w:rsid w:val="006B1FE6"/>
    <w:rsid w:val="006B1FFA"/>
    <w:rsid w:val="006B20FA"/>
    <w:rsid w:val="006B3564"/>
    <w:rsid w:val="006B37E6"/>
    <w:rsid w:val="006B3D8F"/>
    <w:rsid w:val="006B42E3"/>
    <w:rsid w:val="006B44E9"/>
    <w:rsid w:val="006B6120"/>
    <w:rsid w:val="006B73E5"/>
    <w:rsid w:val="006B785E"/>
    <w:rsid w:val="006C00A3"/>
    <w:rsid w:val="006C10FC"/>
    <w:rsid w:val="006C152F"/>
    <w:rsid w:val="006C2303"/>
    <w:rsid w:val="006C4B47"/>
    <w:rsid w:val="006C4FEE"/>
    <w:rsid w:val="006C615D"/>
    <w:rsid w:val="006C67CA"/>
    <w:rsid w:val="006C6DA0"/>
    <w:rsid w:val="006C72ED"/>
    <w:rsid w:val="006C7AB5"/>
    <w:rsid w:val="006C7BA1"/>
    <w:rsid w:val="006D062E"/>
    <w:rsid w:val="006D0817"/>
    <w:rsid w:val="006D089D"/>
    <w:rsid w:val="006D0996"/>
    <w:rsid w:val="006D0B67"/>
    <w:rsid w:val="006D2405"/>
    <w:rsid w:val="006D2DD7"/>
    <w:rsid w:val="006D33B0"/>
    <w:rsid w:val="006D3A0E"/>
    <w:rsid w:val="006D473D"/>
    <w:rsid w:val="006D4A39"/>
    <w:rsid w:val="006D53A4"/>
    <w:rsid w:val="006D6650"/>
    <w:rsid w:val="006D6748"/>
    <w:rsid w:val="006D7294"/>
    <w:rsid w:val="006D74FF"/>
    <w:rsid w:val="006D7D59"/>
    <w:rsid w:val="006E08A7"/>
    <w:rsid w:val="006E08C4"/>
    <w:rsid w:val="006E091B"/>
    <w:rsid w:val="006E0C37"/>
    <w:rsid w:val="006E2552"/>
    <w:rsid w:val="006E26C1"/>
    <w:rsid w:val="006E3B1D"/>
    <w:rsid w:val="006E42C8"/>
    <w:rsid w:val="006E4800"/>
    <w:rsid w:val="006E560F"/>
    <w:rsid w:val="006E5B90"/>
    <w:rsid w:val="006E60D3"/>
    <w:rsid w:val="006E62FA"/>
    <w:rsid w:val="006E6B43"/>
    <w:rsid w:val="006E7266"/>
    <w:rsid w:val="006E79B6"/>
    <w:rsid w:val="006F054E"/>
    <w:rsid w:val="006F0717"/>
    <w:rsid w:val="006F15D8"/>
    <w:rsid w:val="006F1B19"/>
    <w:rsid w:val="006F2E66"/>
    <w:rsid w:val="006F3613"/>
    <w:rsid w:val="006F3839"/>
    <w:rsid w:val="006F3D66"/>
    <w:rsid w:val="006F4503"/>
    <w:rsid w:val="006F4BFA"/>
    <w:rsid w:val="006F6EBD"/>
    <w:rsid w:val="00700048"/>
    <w:rsid w:val="00700346"/>
    <w:rsid w:val="00700DEA"/>
    <w:rsid w:val="0070169A"/>
    <w:rsid w:val="0070190E"/>
    <w:rsid w:val="00701D0D"/>
    <w:rsid w:val="00701DAC"/>
    <w:rsid w:val="00701FA7"/>
    <w:rsid w:val="0070263F"/>
    <w:rsid w:val="00702CBB"/>
    <w:rsid w:val="00703206"/>
    <w:rsid w:val="00704694"/>
    <w:rsid w:val="007058CD"/>
    <w:rsid w:val="00705D75"/>
    <w:rsid w:val="00706293"/>
    <w:rsid w:val="00706CE3"/>
    <w:rsid w:val="00706EA8"/>
    <w:rsid w:val="0070723B"/>
    <w:rsid w:val="007124A7"/>
    <w:rsid w:val="00712DA7"/>
    <w:rsid w:val="00712F55"/>
    <w:rsid w:val="00714956"/>
    <w:rsid w:val="00715F89"/>
    <w:rsid w:val="00716FB7"/>
    <w:rsid w:val="00717C66"/>
    <w:rsid w:val="00720856"/>
    <w:rsid w:val="0072144B"/>
    <w:rsid w:val="00722D6B"/>
    <w:rsid w:val="007234E0"/>
    <w:rsid w:val="0072360C"/>
    <w:rsid w:val="00723956"/>
    <w:rsid w:val="00723E06"/>
    <w:rsid w:val="00724203"/>
    <w:rsid w:val="00725BD9"/>
    <w:rsid w:val="00725BF1"/>
    <w:rsid w:val="00725C3B"/>
    <w:rsid w:val="00725D14"/>
    <w:rsid w:val="00725DD8"/>
    <w:rsid w:val="007266FB"/>
    <w:rsid w:val="007303DD"/>
    <w:rsid w:val="0073212B"/>
    <w:rsid w:val="00732907"/>
    <w:rsid w:val="0073364D"/>
    <w:rsid w:val="00733D6A"/>
    <w:rsid w:val="00734065"/>
    <w:rsid w:val="00734894"/>
    <w:rsid w:val="00735323"/>
    <w:rsid w:val="00735327"/>
    <w:rsid w:val="00735451"/>
    <w:rsid w:val="007360BD"/>
    <w:rsid w:val="0073637A"/>
    <w:rsid w:val="00736DD7"/>
    <w:rsid w:val="00736F68"/>
    <w:rsid w:val="00740573"/>
    <w:rsid w:val="00740CE7"/>
    <w:rsid w:val="00741479"/>
    <w:rsid w:val="007414DA"/>
    <w:rsid w:val="00741615"/>
    <w:rsid w:val="00741643"/>
    <w:rsid w:val="00741ACA"/>
    <w:rsid w:val="007425BC"/>
    <w:rsid w:val="007443BB"/>
    <w:rsid w:val="007448D2"/>
    <w:rsid w:val="00744A73"/>
    <w:rsid w:val="00744BB4"/>
    <w:rsid w:val="00744DB8"/>
    <w:rsid w:val="00745C28"/>
    <w:rsid w:val="007460FF"/>
    <w:rsid w:val="00747488"/>
    <w:rsid w:val="007474D4"/>
    <w:rsid w:val="0074782C"/>
    <w:rsid w:val="007508D7"/>
    <w:rsid w:val="0075322D"/>
    <w:rsid w:val="00753BFC"/>
    <w:rsid w:val="00753D56"/>
    <w:rsid w:val="0075400C"/>
    <w:rsid w:val="007564AE"/>
    <w:rsid w:val="0075755E"/>
    <w:rsid w:val="00757591"/>
    <w:rsid w:val="00757633"/>
    <w:rsid w:val="00757A59"/>
    <w:rsid w:val="00757DD5"/>
    <w:rsid w:val="00757FA9"/>
    <w:rsid w:val="007617A7"/>
    <w:rsid w:val="00761C8A"/>
    <w:rsid w:val="00762125"/>
    <w:rsid w:val="007635C3"/>
    <w:rsid w:val="00765E06"/>
    <w:rsid w:val="00765F79"/>
    <w:rsid w:val="00766A1D"/>
    <w:rsid w:val="00766BC2"/>
    <w:rsid w:val="00767609"/>
    <w:rsid w:val="00767FA7"/>
    <w:rsid w:val="00770223"/>
    <w:rsid w:val="007706FF"/>
    <w:rsid w:val="00770891"/>
    <w:rsid w:val="00770BC9"/>
    <w:rsid w:val="00770C61"/>
    <w:rsid w:val="007722BA"/>
    <w:rsid w:val="00772BA3"/>
    <w:rsid w:val="00774A35"/>
    <w:rsid w:val="007763FE"/>
    <w:rsid w:val="00776998"/>
    <w:rsid w:val="007769A7"/>
    <w:rsid w:val="00776AC3"/>
    <w:rsid w:val="00777558"/>
    <w:rsid w:val="007776A2"/>
    <w:rsid w:val="00777849"/>
    <w:rsid w:val="00780664"/>
    <w:rsid w:val="00780A99"/>
    <w:rsid w:val="00781C4F"/>
    <w:rsid w:val="00782011"/>
    <w:rsid w:val="00782487"/>
    <w:rsid w:val="00782A2E"/>
    <w:rsid w:val="00782B11"/>
    <w:rsid w:val="0078300F"/>
    <w:rsid w:val="00783242"/>
    <w:rsid w:val="00783279"/>
    <w:rsid w:val="007832B9"/>
    <w:rsid w:val="007836C0"/>
    <w:rsid w:val="00783D18"/>
    <w:rsid w:val="00783F8F"/>
    <w:rsid w:val="00785BE0"/>
    <w:rsid w:val="0078667E"/>
    <w:rsid w:val="007868B6"/>
    <w:rsid w:val="007919C8"/>
    <w:rsid w:val="007919DC"/>
    <w:rsid w:val="00791B72"/>
    <w:rsid w:val="00791C7F"/>
    <w:rsid w:val="00792A9F"/>
    <w:rsid w:val="00792DCD"/>
    <w:rsid w:val="007938F2"/>
    <w:rsid w:val="00794BC5"/>
    <w:rsid w:val="00794CA9"/>
    <w:rsid w:val="007958A0"/>
    <w:rsid w:val="00795A95"/>
    <w:rsid w:val="00796256"/>
    <w:rsid w:val="00796888"/>
    <w:rsid w:val="00797A40"/>
    <w:rsid w:val="007A098E"/>
    <w:rsid w:val="007A1326"/>
    <w:rsid w:val="007A1AA1"/>
    <w:rsid w:val="007A2496"/>
    <w:rsid w:val="007A2B7B"/>
    <w:rsid w:val="007A3356"/>
    <w:rsid w:val="007A36F3"/>
    <w:rsid w:val="007A3EA6"/>
    <w:rsid w:val="007A4643"/>
    <w:rsid w:val="007A4CEF"/>
    <w:rsid w:val="007A55A8"/>
    <w:rsid w:val="007B05D2"/>
    <w:rsid w:val="007B0D4A"/>
    <w:rsid w:val="007B24C4"/>
    <w:rsid w:val="007B41AD"/>
    <w:rsid w:val="007B4D60"/>
    <w:rsid w:val="007B50E4"/>
    <w:rsid w:val="007B5236"/>
    <w:rsid w:val="007B6B2F"/>
    <w:rsid w:val="007B7F6F"/>
    <w:rsid w:val="007C057B"/>
    <w:rsid w:val="007C1661"/>
    <w:rsid w:val="007C1A9E"/>
    <w:rsid w:val="007C2560"/>
    <w:rsid w:val="007C3041"/>
    <w:rsid w:val="007C3996"/>
    <w:rsid w:val="007C4BBE"/>
    <w:rsid w:val="007C6E38"/>
    <w:rsid w:val="007C77AF"/>
    <w:rsid w:val="007D00DE"/>
    <w:rsid w:val="007D0538"/>
    <w:rsid w:val="007D212E"/>
    <w:rsid w:val="007D2A4B"/>
    <w:rsid w:val="007D458F"/>
    <w:rsid w:val="007D4CD3"/>
    <w:rsid w:val="007D5339"/>
    <w:rsid w:val="007D5655"/>
    <w:rsid w:val="007D581D"/>
    <w:rsid w:val="007D5A52"/>
    <w:rsid w:val="007D6213"/>
    <w:rsid w:val="007D73C0"/>
    <w:rsid w:val="007D7638"/>
    <w:rsid w:val="007D7CF5"/>
    <w:rsid w:val="007D7E58"/>
    <w:rsid w:val="007E202E"/>
    <w:rsid w:val="007E2DB6"/>
    <w:rsid w:val="007E41AD"/>
    <w:rsid w:val="007E42A2"/>
    <w:rsid w:val="007E497E"/>
    <w:rsid w:val="007E4B40"/>
    <w:rsid w:val="007E5054"/>
    <w:rsid w:val="007E51F4"/>
    <w:rsid w:val="007E535D"/>
    <w:rsid w:val="007E5E9E"/>
    <w:rsid w:val="007E61DC"/>
    <w:rsid w:val="007E7486"/>
    <w:rsid w:val="007E7851"/>
    <w:rsid w:val="007E7AFF"/>
    <w:rsid w:val="007F1493"/>
    <w:rsid w:val="007F15BC"/>
    <w:rsid w:val="007F3524"/>
    <w:rsid w:val="007F3791"/>
    <w:rsid w:val="007F576D"/>
    <w:rsid w:val="007F60DB"/>
    <w:rsid w:val="007F637A"/>
    <w:rsid w:val="007F66A6"/>
    <w:rsid w:val="007F68BA"/>
    <w:rsid w:val="007F7550"/>
    <w:rsid w:val="007F76BF"/>
    <w:rsid w:val="007F7876"/>
    <w:rsid w:val="008003CD"/>
    <w:rsid w:val="00800512"/>
    <w:rsid w:val="00801331"/>
    <w:rsid w:val="00801449"/>
    <w:rsid w:val="00801687"/>
    <w:rsid w:val="008019EE"/>
    <w:rsid w:val="00801E58"/>
    <w:rsid w:val="00802022"/>
    <w:rsid w:val="0080207C"/>
    <w:rsid w:val="008028A3"/>
    <w:rsid w:val="00802A41"/>
    <w:rsid w:val="00803C54"/>
    <w:rsid w:val="008059C1"/>
    <w:rsid w:val="00805BC4"/>
    <w:rsid w:val="0080662F"/>
    <w:rsid w:val="00806C91"/>
    <w:rsid w:val="008070A7"/>
    <w:rsid w:val="0081065F"/>
    <w:rsid w:val="0081071A"/>
    <w:rsid w:val="00810E72"/>
    <w:rsid w:val="00810EB2"/>
    <w:rsid w:val="0081179B"/>
    <w:rsid w:val="008117B9"/>
    <w:rsid w:val="00811AEB"/>
    <w:rsid w:val="00812DCB"/>
    <w:rsid w:val="008131BE"/>
    <w:rsid w:val="00813477"/>
    <w:rsid w:val="00813B77"/>
    <w:rsid w:val="00813FA5"/>
    <w:rsid w:val="0081523F"/>
    <w:rsid w:val="00816151"/>
    <w:rsid w:val="00816642"/>
    <w:rsid w:val="00817268"/>
    <w:rsid w:val="008203B7"/>
    <w:rsid w:val="00820BB7"/>
    <w:rsid w:val="008212BE"/>
    <w:rsid w:val="008218CF"/>
    <w:rsid w:val="0082278E"/>
    <w:rsid w:val="00823035"/>
    <w:rsid w:val="00823784"/>
    <w:rsid w:val="008248E7"/>
    <w:rsid w:val="00824F02"/>
    <w:rsid w:val="008252BB"/>
    <w:rsid w:val="00825595"/>
    <w:rsid w:val="0082633F"/>
    <w:rsid w:val="00826BD1"/>
    <w:rsid w:val="00826C4F"/>
    <w:rsid w:val="00827DCD"/>
    <w:rsid w:val="00830A48"/>
    <w:rsid w:val="00831C89"/>
    <w:rsid w:val="00832DA5"/>
    <w:rsid w:val="00832F4B"/>
    <w:rsid w:val="00833043"/>
    <w:rsid w:val="00833A2E"/>
    <w:rsid w:val="00833EDF"/>
    <w:rsid w:val="00834038"/>
    <w:rsid w:val="00834913"/>
    <w:rsid w:val="00835F6E"/>
    <w:rsid w:val="00835F78"/>
    <w:rsid w:val="008377AF"/>
    <w:rsid w:val="00837AEE"/>
    <w:rsid w:val="0084004D"/>
    <w:rsid w:val="00840120"/>
    <w:rsid w:val="008404C4"/>
    <w:rsid w:val="0084056D"/>
    <w:rsid w:val="0084104D"/>
    <w:rsid w:val="00841080"/>
    <w:rsid w:val="008412F7"/>
    <w:rsid w:val="008414BB"/>
    <w:rsid w:val="00841B54"/>
    <w:rsid w:val="00842174"/>
    <w:rsid w:val="00842428"/>
    <w:rsid w:val="0084323B"/>
    <w:rsid w:val="008434A7"/>
    <w:rsid w:val="00843ED1"/>
    <w:rsid w:val="00844D9F"/>
    <w:rsid w:val="008455DA"/>
    <w:rsid w:val="008461EC"/>
    <w:rsid w:val="0084631E"/>
    <w:rsid w:val="008464DD"/>
    <w:rsid w:val="008467D0"/>
    <w:rsid w:val="00846FDC"/>
    <w:rsid w:val="008470D0"/>
    <w:rsid w:val="00847226"/>
    <w:rsid w:val="00847FA1"/>
    <w:rsid w:val="0085007E"/>
    <w:rsid w:val="008505DC"/>
    <w:rsid w:val="008509F0"/>
    <w:rsid w:val="00851875"/>
    <w:rsid w:val="00852357"/>
    <w:rsid w:val="00852B7B"/>
    <w:rsid w:val="008536A9"/>
    <w:rsid w:val="00853EC9"/>
    <w:rsid w:val="0085448C"/>
    <w:rsid w:val="00854547"/>
    <w:rsid w:val="008547F9"/>
    <w:rsid w:val="00855048"/>
    <w:rsid w:val="008563D3"/>
    <w:rsid w:val="00856E64"/>
    <w:rsid w:val="00860A52"/>
    <w:rsid w:val="00860A55"/>
    <w:rsid w:val="00862960"/>
    <w:rsid w:val="00863532"/>
    <w:rsid w:val="008641E8"/>
    <w:rsid w:val="00864336"/>
    <w:rsid w:val="00865EC3"/>
    <w:rsid w:val="0086629C"/>
    <w:rsid w:val="00866415"/>
    <w:rsid w:val="0086672A"/>
    <w:rsid w:val="00866B42"/>
    <w:rsid w:val="00866CD6"/>
    <w:rsid w:val="00866E7B"/>
    <w:rsid w:val="00867469"/>
    <w:rsid w:val="00867D18"/>
    <w:rsid w:val="00870838"/>
    <w:rsid w:val="00870A3D"/>
    <w:rsid w:val="0087133C"/>
    <w:rsid w:val="00872AB4"/>
    <w:rsid w:val="008736AC"/>
    <w:rsid w:val="00873771"/>
    <w:rsid w:val="00873B84"/>
    <w:rsid w:val="00874C1F"/>
    <w:rsid w:val="00876C8A"/>
    <w:rsid w:val="008771BA"/>
    <w:rsid w:val="008773F6"/>
    <w:rsid w:val="00877DB4"/>
    <w:rsid w:val="008802C6"/>
    <w:rsid w:val="0088038E"/>
    <w:rsid w:val="00880A08"/>
    <w:rsid w:val="008813A0"/>
    <w:rsid w:val="00881B53"/>
    <w:rsid w:val="00882835"/>
    <w:rsid w:val="00882B36"/>
    <w:rsid w:val="00882D67"/>
    <w:rsid w:val="00882E98"/>
    <w:rsid w:val="00883242"/>
    <w:rsid w:val="008832A1"/>
    <w:rsid w:val="0088345B"/>
    <w:rsid w:val="00883A53"/>
    <w:rsid w:val="0088526C"/>
    <w:rsid w:val="00885C59"/>
    <w:rsid w:val="00885F34"/>
    <w:rsid w:val="00890B90"/>
    <w:rsid w:val="00890C47"/>
    <w:rsid w:val="00892360"/>
    <w:rsid w:val="0089256F"/>
    <w:rsid w:val="00893A77"/>
    <w:rsid w:val="00893CDB"/>
    <w:rsid w:val="00893D12"/>
    <w:rsid w:val="0089468F"/>
    <w:rsid w:val="00894C94"/>
    <w:rsid w:val="00895105"/>
    <w:rsid w:val="00895316"/>
    <w:rsid w:val="00895861"/>
    <w:rsid w:val="00895E6A"/>
    <w:rsid w:val="00897B91"/>
    <w:rsid w:val="008A00A0"/>
    <w:rsid w:val="008A0836"/>
    <w:rsid w:val="008A08A9"/>
    <w:rsid w:val="008A165E"/>
    <w:rsid w:val="008A1693"/>
    <w:rsid w:val="008A21F0"/>
    <w:rsid w:val="008A42F6"/>
    <w:rsid w:val="008A5DE5"/>
    <w:rsid w:val="008A67B5"/>
    <w:rsid w:val="008A6F22"/>
    <w:rsid w:val="008B1129"/>
    <w:rsid w:val="008B1372"/>
    <w:rsid w:val="008B17E8"/>
    <w:rsid w:val="008B1FDB"/>
    <w:rsid w:val="008B2A5B"/>
    <w:rsid w:val="008B367A"/>
    <w:rsid w:val="008B3D1F"/>
    <w:rsid w:val="008B430F"/>
    <w:rsid w:val="008B44C9"/>
    <w:rsid w:val="008B4AAB"/>
    <w:rsid w:val="008B4DA3"/>
    <w:rsid w:val="008B4FF4"/>
    <w:rsid w:val="008B5503"/>
    <w:rsid w:val="008B5E9F"/>
    <w:rsid w:val="008B62A0"/>
    <w:rsid w:val="008B6729"/>
    <w:rsid w:val="008B6F5D"/>
    <w:rsid w:val="008B71D5"/>
    <w:rsid w:val="008B7F83"/>
    <w:rsid w:val="008C0636"/>
    <w:rsid w:val="008C085A"/>
    <w:rsid w:val="008C1896"/>
    <w:rsid w:val="008C1A20"/>
    <w:rsid w:val="008C2AF6"/>
    <w:rsid w:val="008C2FB5"/>
    <w:rsid w:val="008C302C"/>
    <w:rsid w:val="008C4CAB"/>
    <w:rsid w:val="008C563D"/>
    <w:rsid w:val="008C6461"/>
    <w:rsid w:val="008C6A74"/>
    <w:rsid w:val="008C6ACA"/>
    <w:rsid w:val="008C6BA4"/>
    <w:rsid w:val="008C6F82"/>
    <w:rsid w:val="008C7CA8"/>
    <w:rsid w:val="008C7CBC"/>
    <w:rsid w:val="008D0000"/>
    <w:rsid w:val="008D0067"/>
    <w:rsid w:val="008D082D"/>
    <w:rsid w:val="008D125E"/>
    <w:rsid w:val="008D2422"/>
    <w:rsid w:val="008D26C2"/>
    <w:rsid w:val="008D344D"/>
    <w:rsid w:val="008D41FC"/>
    <w:rsid w:val="008D5308"/>
    <w:rsid w:val="008D55BF"/>
    <w:rsid w:val="008D61E0"/>
    <w:rsid w:val="008D6296"/>
    <w:rsid w:val="008D6722"/>
    <w:rsid w:val="008D6E1D"/>
    <w:rsid w:val="008D7AB2"/>
    <w:rsid w:val="008D7B65"/>
    <w:rsid w:val="008E0259"/>
    <w:rsid w:val="008E131D"/>
    <w:rsid w:val="008E390A"/>
    <w:rsid w:val="008E3F1E"/>
    <w:rsid w:val="008E43E0"/>
    <w:rsid w:val="008E4A0E"/>
    <w:rsid w:val="008E4E59"/>
    <w:rsid w:val="008E527A"/>
    <w:rsid w:val="008E55E9"/>
    <w:rsid w:val="008E6E9C"/>
    <w:rsid w:val="008E7A22"/>
    <w:rsid w:val="008F0115"/>
    <w:rsid w:val="008F0383"/>
    <w:rsid w:val="008F0CF7"/>
    <w:rsid w:val="008F1F6A"/>
    <w:rsid w:val="008F246C"/>
    <w:rsid w:val="008F28E7"/>
    <w:rsid w:val="008F3703"/>
    <w:rsid w:val="008F3EDF"/>
    <w:rsid w:val="008F56DB"/>
    <w:rsid w:val="008F63D6"/>
    <w:rsid w:val="0090053B"/>
    <w:rsid w:val="00900B3D"/>
    <w:rsid w:val="00900E59"/>
    <w:rsid w:val="00900FCF"/>
    <w:rsid w:val="009011AC"/>
    <w:rsid w:val="00901298"/>
    <w:rsid w:val="009013B3"/>
    <w:rsid w:val="009019BB"/>
    <w:rsid w:val="00902919"/>
    <w:rsid w:val="0090315B"/>
    <w:rsid w:val="009033B0"/>
    <w:rsid w:val="00903CDF"/>
    <w:rsid w:val="00904350"/>
    <w:rsid w:val="009049FD"/>
    <w:rsid w:val="00904D31"/>
    <w:rsid w:val="009054BF"/>
    <w:rsid w:val="00905926"/>
    <w:rsid w:val="00905E6C"/>
    <w:rsid w:val="0090604A"/>
    <w:rsid w:val="00906EF0"/>
    <w:rsid w:val="00907038"/>
    <w:rsid w:val="009078AB"/>
    <w:rsid w:val="0091055E"/>
    <w:rsid w:val="00910F3B"/>
    <w:rsid w:val="00912C5D"/>
    <w:rsid w:val="00912EC7"/>
    <w:rsid w:val="00913D40"/>
    <w:rsid w:val="00913F89"/>
    <w:rsid w:val="00915222"/>
    <w:rsid w:val="009153A2"/>
    <w:rsid w:val="0091571A"/>
    <w:rsid w:val="00915A49"/>
    <w:rsid w:val="00915AC4"/>
    <w:rsid w:val="00920404"/>
    <w:rsid w:val="009209A6"/>
    <w:rsid w:val="00920A1E"/>
    <w:rsid w:val="00920C71"/>
    <w:rsid w:val="00921FAC"/>
    <w:rsid w:val="009221AD"/>
    <w:rsid w:val="009227DD"/>
    <w:rsid w:val="00923015"/>
    <w:rsid w:val="009234D0"/>
    <w:rsid w:val="00923762"/>
    <w:rsid w:val="009241CB"/>
    <w:rsid w:val="00925013"/>
    <w:rsid w:val="00925024"/>
    <w:rsid w:val="00925655"/>
    <w:rsid w:val="00925733"/>
    <w:rsid w:val="009257A8"/>
    <w:rsid w:val="009261C8"/>
    <w:rsid w:val="00926D03"/>
    <w:rsid w:val="00926F76"/>
    <w:rsid w:val="0092703B"/>
    <w:rsid w:val="00927DB3"/>
    <w:rsid w:val="00927E08"/>
    <w:rsid w:val="009304C0"/>
    <w:rsid w:val="009306F2"/>
    <w:rsid w:val="00930D17"/>
    <w:rsid w:val="00930ED6"/>
    <w:rsid w:val="009310A1"/>
    <w:rsid w:val="009310DD"/>
    <w:rsid w:val="00931206"/>
    <w:rsid w:val="00932077"/>
    <w:rsid w:val="0093209D"/>
    <w:rsid w:val="00932A03"/>
    <w:rsid w:val="0093313E"/>
    <w:rsid w:val="009331F9"/>
    <w:rsid w:val="00934012"/>
    <w:rsid w:val="00934B12"/>
    <w:rsid w:val="0093530F"/>
    <w:rsid w:val="0093592F"/>
    <w:rsid w:val="00935B86"/>
    <w:rsid w:val="00935E65"/>
    <w:rsid w:val="009363F0"/>
    <w:rsid w:val="00936586"/>
    <w:rsid w:val="00936657"/>
    <w:rsid w:val="0093688D"/>
    <w:rsid w:val="0093717D"/>
    <w:rsid w:val="00937CBC"/>
    <w:rsid w:val="009405E3"/>
    <w:rsid w:val="00940D86"/>
    <w:rsid w:val="0094165A"/>
    <w:rsid w:val="00942056"/>
    <w:rsid w:val="009429D1"/>
    <w:rsid w:val="00942E67"/>
    <w:rsid w:val="00943299"/>
    <w:rsid w:val="009438A7"/>
    <w:rsid w:val="00944454"/>
    <w:rsid w:val="009458AF"/>
    <w:rsid w:val="00946555"/>
    <w:rsid w:val="0095044A"/>
    <w:rsid w:val="00950BEC"/>
    <w:rsid w:val="0095147D"/>
    <w:rsid w:val="009520A1"/>
    <w:rsid w:val="009522E2"/>
    <w:rsid w:val="0095259D"/>
    <w:rsid w:val="00952706"/>
    <w:rsid w:val="009528C1"/>
    <w:rsid w:val="009532C7"/>
    <w:rsid w:val="00953891"/>
    <w:rsid w:val="00953E82"/>
    <w:rsid w:val="009545C9"/>
    <w:rsid w:val="0095561E"/>
    <w:rsid w:val="00955D6C"/>
    <w:rsid w:val="00957107"/>
    <w:rsid w:val="00960547"/>
    <w:rsid w:val="00960CCA"/>
    <w:rsid w:val="00960E03"/>
    <w:rsid w:val="009624AB"/>
    <w:rsid w:val="00962590"/>
    <w:rsid w:val="00962B36"/>
    <w:rsid w:val="009634F6"/>
    <w:rsid w:val="00963579"/>
    <w:rsid w:val="00963738"/>
    <w:rsid w:val="00963FEC"/>
    <w:rsid w:val="0096422F"/>
    <w:rsid w:val="00964AE3"/>
    <w:rsid w:val="009652E9"/>
    <w:rsid w:val="00965C23"/>
    <w:rsid w:val="00965F05"/>
    <w:rsid w:val="00966205"/>
    <w:rsid w:val="009669E3"/>
    <w:rsid w:val="0096709F"/>
    <w:rsid w:val="0096720F"/>
    <w:rsid w:val="0096762D"/>
    <w:rsid w:val="0097036E"/>
    <w:rsid w:val="00970968"/>
    <w:rsid w:val="009718BF"/>
    <w:rsid w:val="00973DB2"/>
    <w:rsid w:val="00973EE3"/>
    <w:rsid w:val="00973EF2"/>
    <w:rsid w:val="00974D4B"/>
    <w:rsid w:val="009755DD"/>
    <w:rsid w:val="00975823"/>
    <w:rsid w:val="009771A9"/>
    <w:rsid w:val="0097784A"/>
    <w:rsid w:val="00977C32"/>
    <w:rsid w:val="0098048D"/>
    <w:rsid w:val="00981475"/>
    <w:rsid w:val="00981668"/>
    <w:rsid w:val="009816E9"/>
    <w:rsid w:val="00981C6F"/>
    <w:rsid w:val="0098267D"/>
    <w:rsid w:val="00984331"/>
    <w:rsid w:val="00984C07"/>
    <w:rsid w:val="00985F69"/>
    <w:rsid w:val="00986E99"/>
    <w:rsid w:val="009874A9"/>
    <w:rsid w:val="00987813"/>
    <w:rsid w:val="0099015E"/>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698F"/>
    <w:rsid w:val="009974B3"/>
    <w:rsid w:val="00997F5D"/>
    <w:rsid w:val="009A0220"/>
    <w:rsid w:val="009A09AC"/>
    <w:rsid w:val="009A1946"/>
    <w:rsid w:val="009A1BBC"/>
    <w:rsid w:val="009A2864"/>
    <w:rsid w:val="009A313E"/>
    <w:rsid w:val="009A3A70"/>
    <w:rsid w:val="009A3EAC"/>
    <w:rsid w:val="009A40D9"/>
    <w:rsid w:val="009A4877"/>
    <w:rsid w:val="009A5D1D"/>
    <w:rsid w:val="009A73B8"/>
    <w:rsid w:val="009A7D6E"/>
    <w:rsid w:val="009B08F7"/>
    <w:rsid w:val="009B1538"/>
    <w:rsid w:val="009B165F"/>
    <w:rsid w:val="009B27B5"/>
    <w:rsid w:val="009B2E67"/>
    <w:rsid w:val="009B417F"/>
    <w:rsid w:val="009B4483"/>
    <w:rsid w:val="009B5879"/>
    <w:rsid w:val="009B5A96"/>
    <w:rsid w:val="009B6030"/>
    <w:rsid w:val="009B7898"/>
    <w:rsid w:val="009C0698"/>
    <w:rsid w:val="009C098A"/>
    <w:rsid w:val="009C0C71"/>
    <w:rsid w:val="009C0DA0"/>
    <w:rsid w:val="009C1693"/>
    <w:rsid w:val="009C1AD9"/>
    <w:rsid w:val="009C1FCA"/>
    <w:rsid w:val="009C3001"/>
    <w:rsid w:val="009C3A53"/>
    <w:rsid w:val="009C44C9"/>
    <w:rsid w:val="009C575A"/>
    <w:rsid w:val="009C65D7"/>
    <w:rsid w:val="009C6822"/>
    <w:rsid w:val="009C69B7"/>
    <w:rsid w:val="009C72FE"/>
    <w:rsid w:val="009C7379"/>
    <w:rsid w:val="009D00C3"/>
    <w:rsid w:val="009D00ED"/>
    <w:rsid w:val="009D07BE"/>
    <w:rsid w:val="009D081A"/>
    <w:rsid w:val="009D0C17"/>
    <w:rsid w:val="009D1EBE"/>
    <w:rsid w:val="009D2409"/>
    <w:rsid w:val="009D2983"/>
    <w:rsid w:val="009D2C2D"/>
    <w:rsid w:val="009D2FA6"/>
    <w:rsid w:val="009D36ED"/>
    <w:rsid w:val="009D4F4A"/>
    <w:rsid w:val="009D5410"/>
    <w:rsid w:val="009D54F1"/>
    <w:rsid w:val="009D5581"/>
    <w:rsid w:val="009D572A"/>
    <w:rsid w:val="009D6050"/>
    <w:rsid w:val="009D6707"/>
    <w:rsid w:val="009D67D9"/>
    <w:rsid w:val="009D6A9A"/>
    <w:rsid w:val="009D6C74"/>
    <w:rsid w:val="009D6F48"/>
    <w:rsid w:val="009D73CA"/>
    <w:rsid w:val="009D7742"/>
    <w:rsid w:val="009D7D50"/>
    <w:rsid w:val="009E00E7"/>
    <w:rsid w:val="009E037B"/>
    <w:rsid w:val="009E05EC"/>
    <w:rsid w:val="009E0CF8"/>
    <w:rsid w:val="009E16BB"/>
    <w:rsid w:val="009E3679"/>
    <w:rsid w:val="009E4D22"/>
    <w:rsid w:val="009E56EB"/>
    <w:rsid w:val="009E6AB6"/>
    <w:rsid w:val="009E6B21"/>
    <w:rsid w:val="009E6F12"/>
    <w:rsid w:val="009E7F27"/>
    <w:rsid w:val="009F1A7D"/>
    <w:rsid w:val="009F25A7"/>
    <w:rsid w:val="009F3431"/>
    <w:rsid w:val="009F3838"/>
    <w:rsid w:val="009F3D7E"/>
    <w:rsid w:val="009F3ECD"/>
    <w:rsid w:val="009F494E"/>
    <w:rsid w:val="009F4B19"/>
    <w:rsid w:val="009F4E4F"/>
    <w:rsid w:val="009F5F05"/>
    <w:rsid w:val="009F694F"/>
    <w:rsid w:val="009F7315"/>
    <w:rsid w:val="009F7377"/>
    <w:rsid w:val="009F73D1"/>
    <w:rsid w:val="009F744E"/>
    <w:rsid w:val="009F7A30"/>
    <w:rsid w:val="009F7E36"/>
    <w:rsid w:val="00A00D40"/>
    <w:rsid w:val="00A01215"/>
    <w:rsid w:val="00A016B1"/>
    <w:rsid w:val="00A01EB8"/>
    <w:rsid w:val="00A01FE7"/>
    <w:rsid w:val="00A02C58"/>
    <w:rsid w:val="00A048CC"/>
    <w:rsid w:val="00A04A93"/>
    <w:rsid w:val="00A04CC4"/>
    <w:rsid w:val="00A04D7F"/>
    <w:rsid w:val="00A051C9"/>
    <w:rsid w:val="00A070D4"/>
    <w:rsid w:val="00A073B3"/>
    <w:rsid w:val="00A07569"/>
    <w:rsid w:val="00A07749"/>
    <w:rsid w:val="00A078FB"/>
    <w:rsid w:val="00A10CE1"/>
    <w:rsid w:val="00A10CED"/>
    <w:rsid w:val="00A11A30"/>
    <w:rsid w:val="00A12385"/>
    <w:rsid w:val="00A12432"/>
    <w:rsid w:val="00A128C6"/>
    <w:rsid w:val="00A1293E"/>
    <w:rsid w:val="00A140EF"/>
    <w:rsid w:val="00A143CE"/>
    <w:rsid w:val="00A15637"/>
    <w:rsid w:val="00A15D87"/>
    <w:rsid w:val="00A16D9B"/>
    <w:rsid w:val="00A16F1A"/>
    <w:rsid w:val="00A2188C"/>
    <w:rsid w:val="00A21A49"/>
    <w:rsid w:val="00A21A6D"/>
    <w:rsid w:val="00A22A9A"/>
    <w:rsid w:val="00A231E9"/>
    <w:rsid w:val="00A23647"/>
    <w:rsid w:val="00A245FE"/>
    <w:rsid w:val="00A258F1"/>
    <w:rsid w:val="00A26F9F"/>
    <w:rsid w:val="00A27E8C"/>
    <w:rsid w:val="00A30056"/>
    <w:rsid w:val="00A307AE"/>
    <w:rsid w:val="00A31018"/>
    <w:rsid w:val="00A32CB2"/>
    <w:rsid w:val="00A350CB"/>
    <w:rsid w:val="00A3511D"/>
    <w:rsid w:val="00A35E8B"/>
    <w:rsid w:val="00A36070"/>
    <w:rsid w:val="00A361C6"/>
    <w:rsid w:val="00A36207"/>
    <w:rsid w:val="00A3669F"/>
    <w:rsid w:val="00A37D04"/>
    <w:rsid w:val="00A406BB"/>
    <w:rsid w:val="00A419A4"/>
    <w:rsid w:val="00A41A01"/>
    <w:rsid w:val="00A429A9"/>
    <w:rsid w:val="00A4302F"/>
    <w:rsid w:val="00A43CFF"/>
    <w:rsid w:val="00A47719"/>
    <w:rsid w:val="00A47D37"/>
    <w:rsid w:val="00A47D98"/>
    <w:rsid w:val="00A47EAB"/>
    <w:rsid w:val="00A50510"/>
    <w:rsid w:val="00A5068D"/>
    <w:rsid w:val="00A509B4"/>
    <w:rsid w:val="00A50BAA"/>
    <w:rsid w:val="00A51D10"/>
    <w:rsid w:val="00A54264"/>
    <w:rsid w:val="00A5427A"/>
    <w:rsid w:val="00A54C7B"/>
    <w:rsid w:val="00A54CFD"/>
    <w:rsid w:val="00A55052"/>
    <w:rsid w:val="00A5639F"/>
    <w:rsid w:val="00A5675E"/>
    <w:rsid w:val="00A56D69"/>
    <w:rsid w:val="00A57040"/>
    <w:rsid w:val="00A57200"/>
    <w:rsid w:val="00A60064"/>
    <w:rsid w:val="00A6044F"/>
    <w:rsid w:val="00A60D26"/>
    <w:rsid w:val="00A60E0C"/>
    <w:rsid w:val="00A62360"/>
    <w:rsid w:val="00A624A6"/>
    <w:rsid w:val="00A64DBF"/>
    <w:rsid w:val="00A64F90"/>
    <w:rsid w:val="00A65A2B"/>
    <w:rsid w:val="00A663EE"/>
    <w:rsid w:val="00A70170"/>
    <w:rsid w:val="00A72659"/>
    <w:rsid w:val="00A726C7"/>
    <w:rsid w:val="00A73114"/>
    <w:rsid w:val="00A7409C"/>
    <w:rsid w:val="00A752B5"/>
    <w:rsid w:val="00A75321"/>
    <w:rsid w:val="00A75851"/>
    <w:rsid w:val="00A774B4"/>
    <w:rsid w:val="00A77927"/>
    <w:rsid w:val="00A80297"/>
    <w:rsid w:val="00A81734"/>
    <w:rsid w:val="00A81791"/>
    <w:rsid w:val="00A8195D"/>
    <w:rsid w:val="00A81B75"/>
    <w:rsid w:val="00A81DC9"/>
    <w:rsid w:val="00A82923"/>
    <w:rsid w:val="00A83203"/>
    <w:rsid w:val="00A834FE"/>
    <w:rsid w:val="00A8356E"/>
    <w:rsid w:val="00A83653"/>
    <w:rsid w:val="00A8372C"/>
    <w:rsid w:val="00A83880"/>
    <w:rsid w:val="00A83C5D"/>
    <w:rsid w:val="00A855FA"/>
    <w:rsid w:val="00A8661D"/>
    <w:rsid w:val="00A86A7C"/>
    <w:rsid w:val="00A87751"/>
    <w:rsid w:val="00A878EE"/>
    <w:rsid w:val="00A905C6"/>
    <w:rsid w:val="00A90A0B"/>
    <w:rsid w:val="00A912FE"/>
    <w:rsid w:val="00A91418"/>
    <w:rsid w:val="00A91A18"/>
    <w:rsid w:val="00A91B40"/>
    <w:rsid w:val="00A9244B"/>
    <w:rsid w:val="00A932DF"/>
    <w:rsid w:val="00A93AC1"/>
    <w:rsid w:val="00A93B55"/>
    <w:rsid w:val="00A947CF"/>
    <w:rsid w:val="00A95940"/>
    <w:rsid w:val="00A95F5B"/>
    <w:rsid w:val="00A96158"/>
    <w:rsid w:val="00A96D9C"/>
    <w:rsid w:val="00A97222"/>
    <w:rsid w:val="00A9762F"/>
    <w:rsid w:val="00A9772A"/>
    <w:rsid w:val="00AA18E2"/>
    <w:rsid w:val="00AA22B0"/>
    <w:rsid w:val="00AA2B19"/>
    <w:rsid w:val="00AA3B89"/>
    <w:rsid w:val="00AA4541"/>
    <w:rsid w:val="00AA5AE4"/>
    <w:rsid w:val="00AA5E50"/>
    <w:rsid w:val="00AA642B"/>
    <w:rsid w:val="00AB05E5"/>
    <w:rsid w:val="00AB0677"/>
    <w:rsid w:val="00AB0B02"/>
    <w:rsid w:val="00AB0D94"/>
    <w:rsid w:val="00AB1480"/>
    <w:rsid w:val="00AB1983"/>
    <w:rsid w:val="00AB1B33"/>
    <w:rsid w:val="00AB1FA8"/>
    <w:rsid w:val="00AB23C3"/>
    <w:rsid w:val="00AB24DB"/>
    <w:rsid w:val="00AB2516"/>
    <w:rsid w:val="00AB27AB"/>
    <w:rsid w:val="00AB35D0"/>
    <w:rsid w:val="00AB3F9A"/>
    <w:rsid w:val="00AB426D"/>
    <w:rsid w:val="00AB427C"/>
    <w:rsid w:val="00AB6B59"/>
    <w:rsid w:val="00AB77E7"/>
    <w:rsid w:val="00AC0BB0"/>
    <w:rsid w:val="00AC14B5"/>
    <w:rsid w:val="00AC1857"/>
    <w:rsid w:val="00AC1B2E"/>
    <w:rsid w:val="00AC1DCF"/>
    <w:rsid w:val="00AC23B1"/>
    <w:rsid w:val="00AC260E"/>
    <w:rsid w:val="00AC2AF9"/>
    <w:rsid w:val="00AC2E28"/>
    <w:rsid w:val="00AC2F71"/>
    <w:rsid w:val="00AC335F"/>
    <w:rsid w:val="00AC45AD"/>
    <w:rsid w:val="00AC47A6"/>
    <w:rsid w:val="00AC4AED"/>
    <w:rsid w:val="00AC60C5"/>
    <w:rsid w:val="00AC64E6"/>
    <w:rsid w:val="00AC67E9"/>
    <w:rsid w:val="00AC7520"/>
    <w:rsid w:val="00AC78ED"/>
    <w:rsid w:val="00AD02D3"/>
    <w:rsid w:val="00AD0961"/>
    <w:rsid w:val="00AD16C0"/>
    <w:rsid w:val="00AD221B"/>
    <w:rsid w:val="00AD355F"/>
    <w:rsid w:val="00AD3675"/>
    <w:rsid w:val="00AD4E7E"/>
    <w:rsid w:val="00AD56A9"/>
    <w:rsid w:val="00AD6967"/>
    <w:rsid w:val="00AD69C4"/>
    <w:rsid w:val="00AD6F0C"/>
    <w:rsid w:val="00AE1C5F"/>
    <w:rsid w:val="00AE2015"/>
    <w:rsid w:val="00AE23DD"/>
    <w:rsid w:val="00AE2A2D"/>
    <w:rsid w:val="00AE3899"/>
    <w:rsid w:val="00AE4038"/>
    <w:rsid w:val="00AE533C"/>
    <w:rsid w:val="00AE561A"/>
    <w:rsid w:val="00AE59FA"/>
    <w:rsid w:val="00AE5E31"/>
    <w:rsid w:val="00AE6674"/>
    <w:rsid w:val="00AE6CD2"/>
    <w:rsid w:val="00AE776A"/>
    <w:rsid w:val="00AF1F68"/>
    <w:rsid w:val="00AF2546"/>
    <w:rsid w:val="00AF27B7"/>
    <w:rsid w:val="00AF2BAB"/>
    <w:rsid w:val="00AF2BB2"/>
    <w:rsid w:val="00AF2E43"/>
    <w:rsid w:val="00AF3519"/>
    <w:rsid w:val="00AF3C5D"/>
    <w:rsid w:val="00AF40CE"/>
    <w:rsid w:val="00AF4817"/>
    <w:rsid w:val="00AF5024"/>
    <w:rsid w:val="00AF6E31"/>
    <w:rsid w:val="00AF726A"/>
    <w:rsid w:val="00AF7AB4"/>
    <w:rsid w:val="00AF7B91"/>
    <w:rsid w:val="00B00015"/>
    <w:rsid w:val="00B0033A"/>
    <w:rsid w:val="00B00ABF"/>
    <w:rsid w:val="00B00B60"/>
    <w:rsid w:val="00B01A44"/>
    <w:rsid w:val="00B01B47"/>
    <w:rsid w:val="00B0298B"/>
    <w:rsid w:val="00B031F6"/>
    <w:rsid w:val="00B043A6"/>
    <w:rsid w:val="00B064A0"/>
    <w:rsid w:val="00B06DE8"/>
    <w:rsid w:val="00B077AD"/>
    <w:rsid w:val="00B07AE1"/>
    <w:rsid w:val="00B07D23"/>
    <w:rsid w:val="00B10FAA"/>
    <w:rsid w:val="00B11FEB"/>
    <w:rsid w:val="00B12968"/>
    <w:rsid w:val="00B131FF"/>
    <w:rsid w:val="00B13498"/>
    <w:rsid w:val="00B13DA2"/>
    <w:rsid w:val="00B14A18"/>
    <w:rsid w:val="00B14BD8"/>
    <w:rsid w:val="00B15222"/>
    <w:rsid w:val="00B1543D"/>
    <w:rsid w:val="00B1672A"/>
    <w:rsid w:val="00B16E71"/>
    <w:rsid w:val="00B174BD"/>
    <w:rsid w:val="00B17739"/>
    <w:rsid w:val="00B20690"/>
    <w:rsid w:val="00B20B2A"/>
    <w:rsid w:val="00B21179"/>
    <w:rsid w:val="00B2129B"/>
    <w:rsid w:val="00B215A8"/>
    <w:rsid w:val="00B22A9C"/>
    <w:rsid w:val="00B22FA7"/>
    <w:rsid w:val="00B2331C"/>
    <w:rsid w:val="00B239C4"/>
    <w:rsid w:val="00B23D86"/>
    <w:rsid w:val="00B24845"/>
    <w:rsid w:val="00B24A4E"/>
    <w:rsid w:val="00B24B10"/>
    <w:rsid w:val="00B26370"/>
    <w:rsid w:val="00B27039"/>
    <w:rsid w:val="00B27C56"/>
    <w:rsid w:val="00B27D18"/>
    <w:rsid w:val="00B300DB"/>
    <w:rsid w:val="00B3185B"/>
    <w:rsid w:val="00B32B31"/>
    <w:rsid w:val="00B32BEC"/>
    <w:rsid w:val="00B33936"/>
    <w:rsid w:val="00B34656"/>
    <w:rsid w:val="00B34795"/>
    <w:rsid w:val="00B34857"/>
    <w:rsid w:val="00B35B87"/>
    <w:rsid w:val="00B36234"/>
    <w:rsid w:val="00B36E21"/>
    <w:rsid w:val="00B40556"/>
    <w:rsid w:val="00B4193F"/>
    <w:rsid w:val="00B41D0C"/>
    <w:rsid w:val="00B41FF5"/>
    <w:rsid w:val="00B42620"/>
    <w:rsid w:val="00B43107"/>
    <w:rsid w:val="00B4471B"/>
    <w:rsid w:val="00B459CF"/>
    <w:rsid w:val="00B45AC4"/>
    <w:rsid w:val="00B45E0A"/>
    <w:rsid w:val="00B46C87"/>
    <w:rsid w:val="00B47A18"/>
    <w:rsid w:val="00B50D1F"/>
    <w:rsid w:val="00B51CD5"/>
    <w:rsid w:val="00B53824"/>
    <w:rsid w:val="00B53857"/>
    <w:rsid w:val="00B53B80"/>
    <w:rsid w:val="00B54009"/>
    <w:rsid w:val="00B54B6C"/>
    <w:rsid w:val="00B54E75"/>
    <w:rsid w:val="00B55A04"/>
    <w:rsid w:val="00B55CEE"/>
    <w:rsid w:val="00B56792"/>
    <w:rsid w:val="00B56FB1"/>
    <w:rsid w:val="00B6083F"/>
    <w:rsid w:val="00B61504"/>
    <w:rsid w:val="00B620AE"/>
    <w:rsid w:val="00B62E95"/>
    <w:rsid w:val="00B63ABC"/>
    <w:rsid w:val="00B64D3D"/>
    <w:rsid w:val="00B64F0A"/>
    <w:rsid w:val="00B6562C"/>
    <w:rsid w:val="00B6729E"/>
    <w:rsid w:val="00B67AE8"/>
    <w:rsid w:val="00B71437"/>
    <w:rsid w:val="00B720C9"/>
    <w:rsid w:val="00B7391B"/>
    <w:rsid w:val="00B73ACC"/>
    <w:rsid w:val="00B743E7"/>
    <w:rsid w:val="00B748EB"/>
    <w:rsid w:val="00B74B80"/>
    <w:rsid w:val="00B7567D"/>
    <w:rsid w:val="00B76459"/>
    <w:rsid w:val="00B768A9"/>
    <w:rsid w:val="00B76E90"/>
    <w:rsid w:val="00B77335"/>
    <w:rsid w:val="00B8005C"/>
    <w:rsid w:val="00B81150"/>
    <w:rsid w:val="00B81E12"/>
    <w:rsid w:val="00B81F1E"/>
    <w:rsid w:val="00B824FC"/>
    <w:rsid w:val="00B82E5F"/>
    <w:rsid w:val="00B82FF1"/>
    <w:rsid w:val="00B847C3"/>
    <w:rsid w:val="00B8666B"/>
    <w:rsid w:val="00B869F7"/>
    <w:rsid w:val="00B86C64"/>
    <w:rsid w:val="00B87CF2"/>
    <w:rsid w:val="00B900AD"/>
    <w:rsid w:val="00B904F4"/>
    <w:rsid w:val="00B90BD1"/>
    <w:rsid w:val="00B92536"/>
    <w:rsid w:val="00B9274D"/>
    <w:rsid w:val="00B94207"/>
    <w:rsid w:val="00B945D4"/>
    <w:rsid w:val="00B94829"/>
    <w:rsid w:val="00B9506C"/>
    <w:rsid w:val="00B965E9"/>
    <w:rsid w:val="00B96882"/>
    <w:rsid w:val="00B96A36"/>
    <w:rsid w:val="00B96C52"/>
    <w:rsid w:val="00B96F2C"/>
    <w:rsid w:val="00B970F1"/>
    <w:rsid w:val="00B97B50"/>
    <w:rsid w:val="00B97CF7"/>
    <w:rsid w:val="00BA0508"/>
    <w:rsid w:val="00BA0748"/>
    <w:rsid w:val="00BA3608"/>
    <w:rsid w:val="00BA3959"/>
    <w:rsid w:val="00BA4AEC"/>
    <w:rsid w:val="00BA563D"/>
    <w:rsid w:val="00BA5BCC"/>
    <w:rsid w:val="00BA72FC"/>
    <w:rsid w:val="00BB1855"/>
    <w:rsid w:val="00BB2332"/>
    <w:rsid w:val="00BB239F"/>
    <w:rsid w:val="00BB2494"/>
    <w:rsid w:val="00BB2522"/>
    <w:rsid w:val="00BB28A3"/>
    <w:rsid w:val="00BB3498"/>
    <w:rsid w:val="00BB3608"/>
    <w:rsid w:val="00BB5218"/>
    <w:rsid w:val="00BB72C0"/>
    <w:rsid w:val="00BB7798"/>
    <w:rsid w:val="00BB7E59"/>
    <w:rsid w:val="00BB7FF3"/>
    <w:rsid w:val="00BC0235"/>
    <w:rsid w:val="00BC0AF1"/>
    <w:rsid w:val="00BC0C3E"/>
    <w:rsid w:val="00BC0FC0"/>
    <w:rsid w:val="00BC2151"/>
    <w:rsid w:val="00BC275F"/>
    <w:rsid w:val="00BC27BE"/>
    <w:rsid w:val="00BC3779"/>
    <w:rsid w:val="00BC388E"/>
    <w:rsid w:val="00BC41A0"/>
    <w:rsid w:val="00BC43D8"/>
    <w:rsid w:val="00BC5A86"/>
    <w:rsid w:val="00BC7AB9"/>
    <w:rsid w:val="00BD0186"/>
    <w:rsid w:val="00BD059C"/>
    <w:rsid w:val="00BD06A1"/>
    <w:rsid w:val="00BD0D32"/>
    <w:rsid w:val="00BD1661"/>
    <w:rsid w:val="00BD2043"/>
    <w:rsid w:val="00BD4079"/>
    <w:rsid w:val="00BD45D5"/>
    <w:rsid w:val="00BD56BE"/>
    <w:rsid w:val="00BD6178"/>
    <w:rsid w:val="00BD6348"/>
    <w:rsid w:val="00BD7990"/>
    <w:rsid w:val="00BE000F"/>
    <w:rsid w:val="00BE147F"/>
    <w:rsid w:val="00BE1655"/>
    <w:rsid w:val="00BE1BBC"/>
    <w:rsid w:val="00BE2F40"/>
    <w:rsid w:val="00BE383C"/>
    <w:rsid w:val="00BE46B5"/>
    <w:rsid w:val="00BE48BC"/>
    <w:rsid w:val="00BE6663"/>
    <w:rsid w:val="00BE69B7"/>
    <w:rsid w:val="00BE6E4A"/>
    <w:rsid w:val="00BE74B3"/>
    <w:rsid w:val="00BE770F"/>
    <w:rsid w:val="00BF0917"/>
    <w:rsid w:val="00BF0CD7"/>
    <w:rsid w:val="00BF0F60"/>
    <w:rsid w:val="00BF1243"/>
    <w:rsid w:val="00BF143E"/>
    <w:rsid w:val="00BF15CE"/>
    <w:rsid w:val="00BF1756"/>
    <w:rsid w:val="00BF1D51"/>
    <w:rsid w:val="00BF2157"/>
    <w:rsid w:val="00BF2BEE"/>
    <w:rsid w:val="00BF2FC3"/>
    <w:rsid w:val="00BF3551"/>
    <w:rsid w:val="00BF37C3"/>
    <w:rsid w:val="00BF38CA"/>
    <w:rsid w:val="00BF4E0D"/>
    <w:rsid w:val="00BF4F07"/>
    <w:rsid w:val="00BF695B"/>
    <w:rsid w:val="00BF6A14"/>
    <w:rsid w:val="00BF6D42"/>
    <w:rsid w:val="00BF71B0"/>
    <w:rsid w:val="00C0161F"/>
    <w:rsid w:val="00C0178C"/>
    <w:rsid w:val="00C020B5"/>
    <w:rsid w:val="00C030BD"/>
    <w:rsid w:val="00C036C3"/>
    <w:rsid w:val="00C03CCA"/>
    <w:rsid w:val="00C040E8"/>
    <w:rsid w:val="00C04264"/>
    <w:rsid w:val="00C04583"/>
    <w:rsid w:val="00C0499E"/>
    <w:rsid w:val="00C04A2E"/>
    <w:rsid w:val="00C04BB2"/>
    <w:rsid w:val="00C04F4A"/>
    <w:rsid w:val="00C058AF"/>
    <w:rsid w:val="00C05DB2"/>
    <w:rsid w:val="00C06094"/>
    <w:rsid w:val="00C06484"/>
    <w:rsid w:val="00C06F9E"/>
    <w:rsid w:val="00C06FEF"/>
    <w:rsid w:val="00C07776"/>
    <w:rsid w:val="00C07C0D"/>
    <w:rsid w:val="00C10210"/>
    <w:rsid w:val="00C1025B"/>
    <w:rsid w:val="00C1035C"/>
    <w:rsid w:val="00C1140E"/>
    <w:rsid w:val="00C12AC4"/>
    <w:rsid w:val="00C1358F"/>
    <w:rsid w:val="00C1393F"/>
    <w:rsid w:val="00C139E2"/>
    <w:rsid w:val="00C13C2A"/>
    <w:rsid w:val="00C13CE8"/>
    <w:rsid w:val="00C13F64"/>
    <w:rsid w:val="00C14187"/>
    <w:rsid w:val="00C14DC8"/>
    <w:rsid w:val="00C14EFC"/>
    <w:rsid w:val="00C15151"/>
    <w:rsid w:val="00C15C6A"/>
    <w:rsid w:val="00C1663D"/>
    <w:rsid w:val="00C16B6B"/>
    <w:rsid w:val="00C179BC"/>
    <w:rsid w:val="00C17F8C"/>
    <w:rsid w:val="00C20380"/>
    <w:rsid w:val="00C211E6"/>
    <w:rsid w:val="00C214EB"/>
    <w:rsid w:val="00C22446"/>
    <w:rsid w:val="00C22681"/>
    <w:rsid w:val="00C22FB5"/>
    <w:rsid w:val="00C238DA"/>
    <w:rsid w:val="00C239FA"/>
    <w:rsid w:val="00C24236"/>
    <w:rsid w:val="00C24B79"/>
    <w:rsid w:val="00C24CBF"/>
    <w:rsid w:val="00C24D16"/>
    <w:rsid w:val="00C25533"/>
    <w:rsid w:val="00C25C66"/>
    <w:rsid w:val="00C2710B"/>
    <w:rsid w:val="00C27518"/>
    <w:rsid w:val="00C279C2"/>
    <w:rsid w:val="00C30321"/>
    <w:rsid w:val="00C308D8"/>
    <w:rsid w:val="00C30C61"/>
    <w:rsid w:val="00C3183E"/>
    <w:rsid w:val="00C33520"/>
    <w:rsid w:val="00C33531"/>
    <w:rsid w:val="00C33B9E"/>
    <w:rsid w:val="00C34194"/>
    <w:rsid w:val="00C35EF7"/>
    <w:rsid w:val="00C366EC"/>
    <w:rsid w:val="00C3718E"/>
    <w:rsid w:val="00C37319"/>
    <w:rsid w:val="00C37406"/>
    <w:rsid w:val="00C37BAE"/>
    <w:rsid w:val="00C40200"/>
    <w:rsid w:val="00C4043D"/>
    <w:rsid w:val="00C40DAA"/>
    <w:rsid w:val="00C41110"/>
    <w:rsid w:val="00C41E6A"/>
    <w:rsid w:val="00C41F7E"/>
    <w:rsid w:val="00C42337"/>
    <w:rsid w:val="00C42A1B"/>
    <w:rsid w:val="00C42A81"/>
    <w:rsid w:val="00C42B41"/>
    <w:rsid w:val="00C42C1F"/>
    <w:rsid w:val="00C44A8D"/>
    <w:rsid w:val="00C44CF8"/>
    <w:rsid w:val="00C44D86"/>
    <w:rsid w:val="00C4537E"/>
    <w:rsid w:val="00C45B91"/>
    <w:rsid w:val="00C460A1"/>
    <w:rsid w:val="00C467BC"/>
    <w:rsid w:val="00C475AC"/>
    <w:rsid w:val="00C4778A"/>
    <w:rsid w:val="00C4789C"/>
    <w:rsid w:val="00C51093"/>
    <w:rsid w:val="00C523C4"/>
    <w:rsid w:val="00C52C02"/>
    <w:rsid w:val="00C52DCB"/>
    <w:rsid w:val="00C57EE8"/>
    <w:rsid w:val="00C60392"/>
    <w:rsid w:val="00C61072"/>
    <w:rsid w:val="00C61175"/>
    <w:rsid w:val="00C61CFF"/>
    <w:rsid w:val="00C6243C"/>
    <w:rsid w:val="00C62F54"/>
    <w:rsid w:val="00C63523"/>
    <w:rsid w:val="00C63AEA"/>
    <w:rsid w:val="00C6441D"/>
    <w:rsid w:val="00C664B9"/>
    <w:rsid w:val="00C66789"/>
    <w:rsid w:val="00C66D9A"/>
    <w:rsid w:val="00C67BBF"/>
    <w:rsid w:val="00C70168"/>
    <w:rsid w:val="00C70939"/>
    <w:rsid w:val="00C71155"/>
    <w:rsid w:val="00C718DD"/>
    <w:rsid w:val="00C71A2B"/>
    <w:rsid w:val="00C71AFB"/>
    <w:rsid w:val="00C74707"/>
    <w:rsid w:val="00C75930"/>
    <w:rsid w:val="00C767C7"/>
    <w:rsid w:val="00C779FD"/>
    <w:rsid w:val="00C77D84"/>
    <w:rsid w:val="00C80B9E"/>
    <w:rsid w:val="00C8168E"/>
    <w:rsid w:val="00C82BD1"/>
    <w:rsid w:val="00C8311A"/>
    <w:rsid w:val="00C83BCC"/>
    <w:rsid w:val="00C841B7"/>
    <w:rsid w:val="00C84404"/>
    <w:rsid w:val="00C84A6C"/>
    <w:rsid w:val="00C85C24"/>
    <w:rsid w:val="00C85DF0"/>
    <w:rsid w:val="00C8645C"/>
    <w:rsid w:val="00C8667D"/>
    <w:rsid w:val="00C86774"/>
    <w:rsid w:val="00C86967"/>
    <w:rsid w:val="00C87147"/>
    <w:rsid w:val="00C91281"/>
    <w:rsid w:val="00C928A8"/>
    <w:rsid w:val="00C93044"/>
    <w:rsid w:val="00C933F5"/>
    <w:rsid w:val="00C95246"/>
    <w:rsid w:val="00C968AB"/>
    <w:rsid w:val="00CA103E"/>
    <w:rsid w:val="00CA1C65"/>
    <w:rsid w:val="00CA24D5"/>
    <w:rsid w:val="00CA3923"/>
    <w:rsid w:val="00CA43B2"/>
    <w:rsid w:val="00CA450C"/>
    <w:rsid w:val="00CA4A12"/>
    <w:rsid w:val="00CA5121"/>
    <w:rsid w:val="00CA5FA8"/>
    <w:rsid w:val="00CA6C45"/>
    <w:rsid w:val="00CA74F6"/>
    <w:rsid w:val="00CA7603"/>
    <w:rsid w:val="00CB04F1"/>
    <w:rsid w:val="00CB21E5"/>
    <w:rsid w:val="00CB3363"/>
    <w:rsid w:val="00CB364E"/>
    <w:rsid w:val="00CB37B8"/>
    <w:rsid w:val="00CB48EF"/>
    <w:rsid w:val="00CB4F1A"/>
    <w:rsid w:val="00CB58B4"/>
    <w:rsid w:val="00CB6577"/>
    <w:rsid w:val="00CB6768"/>
    <w:rsid w:val="00CB74C7"/>
    <w:rsid w:val="00CB7558"/>
    <w:rsid w:val="00CB7649"/>
    <w:rsid w:val="00CC0697"/>
    <w:rsid w:val="00CC0A6B"/>
    <w:rsid w:val="00CC0F08"/>
    <w:rsid w:val="00CC124C"/>
    <w:rsid w:val="00CC1FE9"/>
    <w:rsid w:val="00CC3B49"/>
    <w:rsid w:val="00CC3D04"/>
    <w:rsid w:val="00CC4AF7"/>
    <w:rsid w:val="00CC4B71"/>
    <w:rsid w:val="00CC54E5"/>
    <w:rsid w:val="00CC58D1"/>
    <w:rsid w:val="00CC63C4"/>
    <w:rsid w:val="00CC6B96"/>
    <w:rsid w:val="00CC6F04"/>
    <w:rsid w:val="00CC6FB7"/>
    <w:rsid w:val="00CC7B94"/>
    <w:rsid w:val="00CC7C48"/>
    <w:rsid w:val="00CD02A9"/>
    <w:rsid w:val="00CD0BB2"/>
    <w:rsid w:val="00CD0CB5"/>
    <w:rsid w:val="00CD39BC"/>
    <w:rsid w:val="00CD4A5B"/>
    <w:rsid w:val="00CD5A94"/>
    <w:rsid w:val="00CD5D1F"/>
    <w:rsid w:val="00CD6029"/>
    <w:rsid w:val="00CD6E8E"/>
    <w:rsid w:val="00CE00E5"/>
    <w:rsid w:val="00CE161F"/>
    <w:rsid w:val="00CE2A1B"/>
    <w:rsid w:val="00CE2C35"/>
    <w:rsid w:val="00CE2CC6"/>
    <w:rsid w:val="00CE3529"/>
    <w:rsid w:val="00CE4320"/>
    <w:rsid w:val="00CE5D9A"/>
    <w:rsid w:val="00CE7238"/>
    <w:rsid w:val="00CE76CD"/>
    <w:rsid w:val="00CF0B65"/>
    <w:rsid w:val="00CF1C1F"/>
    <w:rsid w:val="00CF2491"/>
    <w:rsid w:val="00CF2694"/>
    <w:rsid w:val="00CF3B5E"/>
    <w:rsid w:val="00CF3BA6"/>
    <w:rsid w:val="00CF4598"/>
    <w:rsid w:val="00CF4E8C"/>
    <w:rsid w:val="00CF5BA0"/>
    <w:rsid w:val="00CF6913"/>
    <w:rsid w:val="00CF6951"/>
    <w:rsid w:val="00CF7A9F"/>
    <w:rsid w:val="00CF7AA7"/>
    <w:rsid w:val="00D003F9"/>
    <w:rsid w:val="00D006CF"/>
    <w:rsid w:val="00D007DF"/>
    <w:rsid w:val="00D008A6"/>
    <w:rsid w:val="00D00960"/>
    <w:rsid w:val="00D00B74"/>
    <w:rsid w:val="00D015F0"/>
    <w:rsid w:val="00D01CAE"/>
    <w:rsid w:val="00D036E7"/>
    <w:rsid w:val="00D042D0"/>
    <w:rsid w:val="00D043B5"/>
    <w:rsid w:val="00D0447B"/>
    <w:rsid w:val="00D04894"/>
    <w:rsid w:val="00D048A2"/>
    <w:rsid w:val="00D053CE"/>
    <w:rsid w:val="00D055EB"/>
    <w:rsid w:val="00D056FE"/>
    <w:rsid w:val="00D05B56"/>
    <w:rsid w:val="00D05D60"/>
    <w:rsid w:val="00D10F57"/>
    <w:rsid w:val="00D114B2"/>
    <w:rsid w:val="00D121C4"/>
    <w:rsid w:val="00D14274"/>
    <w:rsid w:val="00D146CA"/>
    <w:rsid w:val="00D151A8"/>
    <w:rsid w:val="00D15E5B"/>
    <w:rsid w:val="00D16B92"/>
    <w:rsid w:val="00D17C62"/>
    <w:rsid w:val="00D17FB0"/>
    <w:rsid w:val="00D21586"/>
    <w:rsid w:val="00D21EA5"/>
    <w:rsid w:val="00D220A7"/>
    <w:rsid w:val="00D22333"/>
    <w:rsid w:val="00D23A38"/>
    <w:rsid w:val="00D24058"/>
    <w:rsid w:val="00D24F86"/>
    <w:rsid w:val="00D2574C"/>
    <w:rsid w:val="00D26D79"/>
    <w:rsid w:val="00D2783B"/>
    <w:rsid w:val="00D27C2B"/>
    <w:rsid w:val="00D3025C"/>
    <w:rsid w:val="00D30705"/>
    <w:rsid w:val="00D3304C"/>
    <w:rsid w:val="00D33363"/>
    <w:rsid w:val="00D34529"/>
    <w:rsid w:val="00D34943"/>
    <w:rsid w:val="00D34A2B"/>
    <w:rsid w:val="00D35409"/>
    <w:rsid w:val="00D359D4"/>
    <w:rsid w:val="00D378CD"/>
    <w:rsid w:val="00D41B88"/>
    <w:rsid w:val="00D41E23"/>
    <w:rsid w:val="00D426BF"/>
    <w:rsid w:val="00D429EC"/>
    <w:rsid w:val="00D43D44"/>
    <w:rsid w:val="00D43EBB"/>
    <w:rsid w:val="00D44E4E"/>
    <w:rsid w:val="00D46D26"/>
    <w:rsid w:val="00D503CA"/>
    <w:rsid w:val="00D50F11"/>
    <w:rsid w:val="00D51254"/>
    <w:rsid w:val="00D513A8"/>
    <w:rsid w:val="00D5156F"/>
    <w:rsid w:val="00D51627"/>
    <w:rsid w:val="00D51E1A"/>
    <w:rsid w:val="00D52344"/>
    <w:rsid w:val="00D5267F"/>
    <w:rsid w:val="00D532DA"/>
    <w:rsid w:val="00D54AAC"/>
    <w:rsid w:val="00D54B32"/>
    <w:rsid w:val="00D552E3"/>
    <w:rsid w:val="00D55423"/>
    <w:rsid w:val="00D55913"/>
    <w:rsid w:val="00D55DF0"/>
    <w:rsid w:val="00D563E1"/>
    <w:rsid w:val="00D56BB6"/>
    <w:rsid w:val="00D56D4A"/>
    <w:rsid w:val="00D6022B"/>
    <w:rsid w:val="00D60C40"/>
    <w:rsid w:val="00D6138D"/>
    <w:rsid w:val="00D61491"/>
    <w:rsid w:val="00D6166E"/>
    <w:rsid w:val="00D61F1D"/>
    <w:rsid w:val="00D63126"/>
    <w:rsid w:val="00D635AF"/>
    <w:rsid w:val="00D63A67"/>
    <w:rsid w:val="00D64402"/>
    <w:rsid w:val="00D646C9"/>
    <w:rsid w:val="00D6492E"/>
    <w:rsid w:val="00D650F2"/>
    <w:rsid w:val="00D65845"/>
    <w:rsid w:val="00D66D6E"/>
    <w:rsid w:val="00D67051"/>
    <w:rsid w:val="00D70087"/>
    <w:rsid w:val="00D7079E"/>
    <w:rsid w:val="00D70823"/>
    <w:rsid w:val="00D70AB1"/>
    <w:rsid w:val="00D70F23"/>
    <w:rsid w:val="00D73DD6"/>
    <w:rsid w:val="00D745F5"/>
    <w:rsid w:val="00D75392"/>
    <w:rsid w:val="00D75826"/>
    <w:rsid w:val="00D7585E"/>
    <w:rsid w:val="00D759A3"/>
    <w:rsid w:val="00D76763"/>
    <w:rsid w:val="00D76B0E"/>
    <w:rsid w:val="00D76DAF"/>
    <w:rsid w:val="00D7794F"/>
    <w:rsid w:val="00D77A2A"/>
    <w:rsid w:val="00D82533"/>
    <w:rsid w:val="00D82D64"/>
    <w:rsid w:val="00D82E32"/>
    <w:rsid w:val="00D83974"/>
    <w:rsid w:val="00D84133"/>
    <w:rsid w:val="00D8431C"/>
    <w:rsid w:val="00D85133"/>
    <w:rsid w:val="00D85D88"/>
    <w:rsid w:val="00D86D0E"/>
    <w:rsid w:val="00D87656"/>
    <w:rsid w:val="00D8790C"/>
    <w:rsid w:val="00D87F80"/>
    <w:rsid w:val="00D90026"/>
    <w:rsid w:val="00D90287"/>
    <w:rsid w:val="00D91607"/>
    <w:rsid w:val="00D92C82"/>
    <w:rsid w:val="00D93336"/>
    <w:rsid w:val="00D94314"/>
    <w:rsid w:val="00D95BC7"/>
    <w:rsid w:val="00D95C17"/>
    <w:rsid w:val="00D96043"/>
    <w:rsid w:val="00D962F4"/>
    <w:rsid w:val="00D974BF"/>
    <w:rsid w:val="00D97779"/>
    <w:rsid w:val="00DA14AB"/>
    <w:rsid w:val="00DA237B"/>
    <w:rsid w:val="00DA30A2"/>
    <w:rsid w:val="00DA325B"/>
    <w:rsid w:val="00DA3386"/>
    <w:rsid w:val="00DA52F5"/>
    <w:rsid w:val="00DA73A3"/>
    <w:rsid w:val="00DA76DD"/>
    <w:rsid w:val="00DB1424"/>
    <w:rsid w:val="00DB242F"/>
    <w:rsid w:val="00DB2635"/>
    <w:rsid w:val="00DB3080"/>
    <w:rsid w:val="00DB32D8"/>
    <w:rsid w:val="00DB4E12"/>
    <w:rsid w:val="00DB4FF9"/>
    <w:rsid w:val="00DB5771"/>
    <w:rsid w:val="00DB586E"/>
    <w:rsid w:val="00DC0AB6"/>
    <w:rsid w:val="00DC0B08"/>
    <w:rsid w:val="00DC1EE5"/>
    <w:rsid w:val="00DC21CF"/>
    <w:rsid w:val="00DC3395"/>
    <w:rsid w:val="00DC3664"/>
    <w:rsid w:val="00DC3D65"/>
    <w:rsid w:val="00DC4B9B"/>
    <w:rsid w:val="00DC4F84"/>
    <w:rsid w:val="00DC5A07"/>
    <w:rsid w:val="00DC6162"/>
    <w:rsid w:val="00DC6EFC"/>
    <w:rsid w:val="00DC6F16"/>
    <w:rsid w:val="00DC7CDE"/>
    <w:rsid w:val="00DD0571"/>
    <w:rsid w:val="00DD0E44"/>
    <w:rsid w:val="00DD195B"/>
    <w:rsid w:val="00DD243F"/>
    <w:rsid w:val="00DD25A4"/>
    <w:rsid w:val="00DD2657"/>
    <w:rsid w:val="00DD2C10"/>
    <w:rsid w:val="00DD42F7"/>
    <w:rsid w:val="00DD46E9"/>
    <w:rsid w:val="00DD4711"/>
    <w:rsid w:val="00DD4812"/>
    <w:rsid w:val="00DD4CA7"/>
    <w:rsid w:val="00DD4D35"/>
    <w:rsid w:val="00DD65BD"/>
    <w:rsid w:val="00DD7009"/>
    <w:rsid w:val="00DD70F0"/>
    <w:rsid w:val="00DE0097"/>
    <w:rsid w:val="00DE05AE"/>
    <w:rsid w:val="00DE0979"/>
    <w:rsid w:val="00DE12E9"/>
    <w:rsid w:val="00DE2B00"/>
    <w:rsid w:val="00DE301D"/>
    <w:rsid w:val="00DE33EC"/>
    <w:rsid w:val="00DE43F4"/>
    <w:rsid w:val="00DE46F9"/>
    <w:rsid w:val="00DE4D68"/>
    <w:rsid w:val="00DE5391"/>
    <w:rsid w:val="00DE53F8"/>
    <w:rsid w:val="00DE5A51"/>
    <w:rsid w:val="00DE60E6"/>
    <w:rsid w:val="00DE6C9B"/>
    <w:rsid w:val="00DE74DC"/>
    <w:rsid w:val="00DE7D5A"/>
    <w:rsid w:val="00DF09F1"/>
    <w:rsid w:val="00DF1EC4"/>
    <w:rsid w:val="00DF247C"/>
    <w:rsid w:val="00DF2E67"/>
    <w:rsid w:val="00DF3F4F"/>
    <w:rsid w:val="00DF46B8"/>
    <w:rsid w:val="00DF707E"/>
    <w:rsid w:val="00DF70A1"/>
    <w:rsid w:val="00DF759D"/>
    <w:rsid w:val="00E003AF"/>
    <w:rsid w:val="00E00482"/>
    <w:rsid w:val="00E018C3"/>
    <w:rsid w:val="00E01AFF"/>
    <w:rsid w:val="00E01C15"/>
    <w:rsid w:val="00E02F00"/>
    <w:rsid w:val="00E04059"/>
    <w:rsid w:val="00E045B4"/>
    <w:rsid w:val="00E04DEA"/>
    <w:rsid w:val="00E052B1"/>
    <w:rsid w:val="00E05886"/>
    <w:rsid w:val="00E078EE"/>
    <w:rsid w:val="00E104C6"/>
    <w:rsid w:val="00E1062B"/>
    <w:rsid w:val="00E10C02"/>
    <w:rsid w:val="00E12D0C"/>
    <w:rsid w:val="00E134D8"/>
    <w:rsid w:val="00E137F4"/>
    <w:rsid w:val="00E164F2"/>
    <w:rsid w:val="00E16F61"/>
    <w:rsid w:val="00E178A7"/>
    <w:rsid w:val="00E20F6A"/>
    <w:rsid w:val="00E20F9D"/>
    <w:rsid w:val="00E21A25"/>
    <w:rsid w:val="00E21E0E"/>
    <w:rsid w:val="00E23303"/>
    <w:rsid w:val="00E239E0"/>
    <w:rsid w:val="00E24071"/>
    <w:rsid w:val="00E253CA"/>
    <w:rsid w:val="00E2771C"/>
    <w:rsid w:val="00E31D50"/>
    <w:rsid w:val="00E324D9"/>
    <w:rsid w:val="00E32EB4"/>
    <w:rsid w:val="00E331FB"/>
    <w:rsid w:val="00E33ABB"/>
    <w:rsid w:val="00E33C9C"/>
    <w:rsid w:val="00E33DF4"/>
    <w:rsid w:val="00E34460"/>
    <w:rsid w:val="00E358AB"/>
    <w:rsid w:val="00E35EDE"/>
    <w:rsid w:val="00E364AA"/>
    <w:rsid w:val="00E36528"/>
    <w:rsid w:val="00E373C5"/>
    <w:rsid w:val="00E374E8"/>
    <w:rsid w:val="00E409B4"/>
    <w:rsid w:val="00E40C58"/>
    <w:rsid w:val="00E40CF7"/>
    <w:rsid w:val="00E413B8"/>
    <w:rsid w:val="00E424B2"/>
    <w:rsid w:val="00E42C8E"/>
    <w:rsid w:val="00E432C0"/>
    <w:rsid w:val="00E434EB"/>
    <w:rsid w:val="00E440C0"/>
    <w:rsid w:val="00E44750"/>
    <w:rsid w:val="00E4683D"/>
    <w:rsid w:val="00E46CA0"/>
    <w:rsid w:val="00E4765C"/>
    <w:rsid w:val="00E500C1"/>
    <w:rsid w:val="00E504A1"/>
    <w:rsid w:val="00E50603"/>
    <w:rsid w:val="00E51231"/>
    <w:rsid w:val="00E52A67"/>
    <w:rsid w:val="00E54478"/>
    <w:rsid w:val="00E55335"/>
    <w:rsid w:val="00E55BC1"/>
    <w:rsid w:val="00E602A7"/>
    <w:rsid w:val="00E6170F"/>
    <w:rsid w:val="00E619E1"/>
    <w:rsid w:val="00E62384"/>
    <w:rsid w:val="00E62FBE"/>
    <w:rsid w:val="00E63389"/>
    <w:rsid w:val="00E64144"/>
    <w:rsid w:val="00E64597"/>
    <w:rsid w:val="00E6512C"/>
    <w:rsid w:val="00E65780"/>
    <w:rsid w:val="00E66AA1"/>
    <w:rsid w:val="00E66B6A"/>
    <w:rsid w:val="00E6760C"/>
    <w:rsid w:val="00E70DD1"/>
    <w:rsid w:val="00E71243"/>
    <w:rsid w:val="00E71362"/>
    <w:rsid w:val="00E714D8"/>
    <w:rsid w:val="00E7168A"/>
    <w:rsid w:val="00E71D25"/>
    <w:rsid w:val="00E72885"/>
    <w:rsid w:val="00E7295C"/>
    <w:rsid w:val="00E73306"/>
    <w:rsid w:val="00E73590"/>
    <w:rsid w:val="00E73F01"/>
    <w:rsid w:val="00E74817"/>
    <w:rsid w:val="00E74A62"/>
    <w:rsid w:val="00E74FE4"/>
    <w:rsid w:val="00E7553D"/>
    <w:rsid w:val="00E76569"/>
    <w:rsid w:val="00E76CD3"/>
    <w:rsid w:val="00E7738D"/>
    <w:rsid w:val="00E7751C"/>
    <w:rsid w:val="00E80BD1"/>
    <w:rsid w:val="00E80EF3"/>
    <w:rsid w:val="00E811F6"/>
    <w:rsid w:val="00E81633"/>
    <w:rsid w:val="00E82503"/>
    <w:rsid w:val="00E826A7"/>
    <w:rsid w:val="00E82AED"/>
    <w:rsid w:val="00E82FCC"/>
    <w:rsid w:val="00E831A3"/>
    <w:rsid w:val="00E83456"/>
    <w:rsid w:val="00E8555D"/>
    <w:rsid w:val="00E862B5"/>
    <w:rsid w:val="00E863D8"/>
    <w:rsid w:val="00E86733"/>
    <w:rsid w:val="00E86927"/>
    <w:rsid w:val="00E8700D"/>
    <w:rsid w:val="00E87094"/>
    <w:rsid w:val="00E8731E"/>
    <w:rsid w:val="00E90007"/>
    <w:rsid w:val="00E9108A"/>
    <w:rsid w:val="00E94803"/>
    <w:rsid w:val="00E94B69"/>
    <w:rsid w:val="00E9588E"/>
    <w:rsid w:val="00E961D8"/>
    <w:rsid w:val="00E96813"/>
    <w:rsid w:val="00EA17B9"/>
    <w:rsid w:val="00EA26E6"/>
    <w:rsid w:val="00EA279E"/>
    <w:rsid w:val="00EA2BA6"/>
    <w:rsid w:val="00EA2FD7"/>
    <w:rsid w:val="00EA33B1"/>
    <w:rsid w:val="00EA6E53"/>
    <w:rsid w:val="00EA6F2E"/>
    <w:rsid w:val="00EA70DA"/>
    <w:rsid w:val="00EA74F2"/>
    <w:rsid w:val="00EA7552"/>
    <w:rsid w:val="00EA77B4"/>
    <w:rsid w:val="00EA7F5C"/>
    <w:rsid w:val="00EB0477"/>
    <w:rsid w:val="00EB0989"/>
    <w:rsid w:val="00EB1765"/>
    <w:rsid w:val="00EB193D"/>
    <w:rsid w:val="00EB2A71"/>
    <w:rsid w:val="00EB2C57"/>
    <w:rsid w:val="00EB32CF"/>
    <w:rsid w:val="00EB37D1"/>
    <w:rsid w:val="00EB4DDA"/>
    <w:rsid w:val="00EB5FD9"/>
    <w:rsid w:val="00EB6226"/>
    <w:rsid w:val="00EB7598"/>
    <w:rsid w:val="00EB7885"/>
    <w:rsid w:val="00EC0998"/>
    <w:rsid w:val="00EC0FC0"/>
    <w:rsid w:val="00EC2805"/>
    <w:rsid w:val="00EC3100"/>
    <w:rsid w:val="00EC3D02"/>
    <w:rsid w:val="00EC4203"/>
    <w:rsid w:val="00EC437B"/>
    <w:rsid w:val="00EC4CBD"/>
    <w:rsid w:val="00EC6699"/>
    <w:rsid w:val="00EC703B"/>
    <w:rsid w:val="00EC70D8"/>
    <w:rsid w:val="00EC78F8"/>
    <w:rsid w:val="00ED1008"/>
    <w:rsid w:val="00ED1041"/>
    <w:rsid w:val="00ED1338"/>
    <w:rsid w:val="00ED1475"/>
    <w:rsid w:val="00ED1AB4"/>
    <w:rsid w:val="00ED25B8"/>
    <w:rsid w:val="00ED288C"/>
    <w:rsid w:val="00ED2C23"/>
    <w:rsid w:val="00ED2CF0"/>
    <w:rsid w:val="00ED47B6"/>
    <w:rsid w:val="00ED5517"/>
    <w:rsid w:val="00ED63DF"/>
    <w:rsid w:val="00ED6D87"/>
    <w:rsid w:val="00ED7A7D"/>
    <w:rsid w:val="00EE1058"/>
    <w:rsid w:val="00EE1089"/>
    <w:rsid w:val="00EE1614"/>
    <w:rsid w:val="00EE1B9B"/>
    <w:rsid w:val="00EE3260"/>
    <w:rsid w:val="00EE3475"/>
    <w:rsid w:val="00EE3CF3"/>
    <w:rsid w:val="00EE50F0"/>
    <w:rsid w:val="00EE586E"/>
    <w:rsid w:val="00EE5BEB"/>
    <w:rsid w:val="00EE6524"/>
    <w:rsid w:val="00EE788B"/>
    <w:rsid w:val="00EF00ED"/>
    <w:rsid w:val="00EF0192"/>
    <w:rsid w:val="00EF0196"/>
    <w:rsid w:val="00EF06A8"/>
    <w:rsid w:val="00EF0943"/>
    <w:rsid w:val="00EF0D25"/>
    <w:rsid w:val="00EF0EAD"/>
    <w:rsid w:val="00EF3B1C"/>
    <w:rsid w:val="00EF430A"/>
    <w:rsid w:val="00EF4CB1"/>
    <w:rsid w:val="00EF5798"/>
    <w:rsid w:val="00EF60A5"/>
    <w:rsid w:val="00EF60E5"/>
    <w:rsid w:val="00EF6A0C"/>
    <w:rsid w:val="00EF6E7F"/>
    <w:rsid w:val="00EF6F99"/>
    <w:rsid w:val="00EF7ADB"/>
    <w:rsid w:val="00F01D8F"/>
    <w:rsid w:val="00F01D93"/>
    <w:rsid w:val="00F01E77"/>
    <w:rsid w:val="00F02502"/>
    <w:rsid w:val="00F030EC"/>
    <w:rsid w:val="00F03155"/>
    <w:rsid w:val="00F0316E"/>
    <w:rsid w:val="00F04C97"/>
    <w:rsid w:val="00F04E2B"/>
    <w:rsid w:val="00F05A4D"/>
    <w:rsid w:val="00F063BD"/>
    <w:rsid w:val="00F0672A"/>
    <w:rsid w:val="00F06BB9"/>
    <w:rsid w:val="00F1049E"/>
    <w:rsid w:val="00F10B47"/>
    <w:rsid w:val="00F10BCF"/>
    <w:rsid w:val="00F11A0A"/>
    <w:rsid w:val="00F121C4"/>
    <w:rsid w:val="00F13096"/>
    <w:rsid w:val="00F16658"/>
    <w:rsid w:val="00F16937"/>
    <w:rsid w:val="00F17235"/>
    <w:rsid w:val="00F17850"/>
    <w:rsid w:val="00F17BE0"/>
    <w:rsid w:val="00F20B40"/>
    <w:rsid w:val="00F211C4"/>
    <w:rsid w:val="00F21C00"/>
    <w:rsid w:val="00F22427"/>
    <w:rsid w:val="00F2269A"/>
    <w:rsid w:val="00F22775"/>
    <w:rsid w:val="00F228A5"/>
    <w:rsid w:val="00F246D4"/>
    <w:rsid w:val="00F25C9F"/>
    <w:rsid w:val="00F26692"/>
    <w:rsid w:val="00F269DC"/>
    <w:rsid w:val="00F309E2"/>
    <w:rsid w:val="00F30C2D"/>
    <w:rsid w:val="00F31261"/>
    <w:rsid w:val="00F318BD"/>
    <w:rsid w:val="00F32557"/>
    <w:rsid w:val="00F32CE9"/>
    <w:rsid w:val="00F3300A"/>
    <w:rsid w:val="00F332EF"/>
    <w:rsid w:val="00F33A6A"/>
    <w:rsid w:val="00F33F87"/>
    <w:rsid w:val="00F33FDE"/>
    <w:rsid w:val="00F3411F"/>
    <w:rsid w:val="00F34336"/>
    <w:rsid w:val="00F3456D"/>
    <w:rsid w:val="00F348C5"/>
    <w:rsid w:val="00F34D8E"/>
    <w:rsid w:val="00F3515A"/>
    <w:rsid w:val="00F35383"/>
    <w:rsid w:val="00F359D2"/>
    <w:rsid w:val="00F3674D"/>
    <w:rsid w:val="00F36FA4"/>
    <w:rsid w:val="00F37587"/>
    <w:rsid w:val="00F404DD"/>
    <w:rsid w:val="00F4079E"/>
    <w:rsid w:val="00F40998"/>
    <w:rsid w:val="00F40B14"/>
    <w:rsid w:val="00F40DC4"/>
    <w:rsid w:val="00F41B4D"/>
    <w:rsid w:val="00F41E6A"/>
    <w:rsid w:val="00F41EEB"/>
    <w:rsid w:val="00F42101"/>
    <w:rsid w:val="00F42EAA"/>
    <w:rsid w:val="00F42EE0"/>
    <w:rsid w:val="00F43115"/>
    <w:rsid w:val="00F434A9"/>
    <w:rsid w:val="00F437C4"/>
    <w:rsid w:val="00F43B7C"/>
    <w:rsid w:val="00F446A0"/>
    <w:rsid w:val="00F45014"/>
    <w:rsid w:val="00F45ECE"/>
    <w:rsid w:val="00F4739C"/>
    <w:rsid w:val="00F47563"/>
    <w:rsid w:val="00F47A0A"/>
    <w:rsid w:val="00F47A79"/>
    <w:rsid w:val="00F47F5C"/>
    <w:rsid w:val="00F500D2"/>
    <w:rsid w:val="00F50CF7"/>
    <w:rsid w:val="00F51220"/>
    <w:rsid w:val="00F51928"/>
    <w:rsid w:val="00F523A5"/>
    <w:rsid w:val="00F53CEC"/>
    <w:rsid w:val="00F543B3"/>
    <w:rsid w:val="00F5467A"/>
    <w:rsid w:val="00F55B28"/>
    <w:rsid w:val="00F55C9E"/>
    <w:rsid w:val="00F562BE"/>
    <w:rsid w:val="00F5643A"/>
    <w:rsid w:val="00F56596"/>
    <w:rsid w:val="00F56AE1"/>
    <w:rsid w:val="00F56DC4"/>
    <w:rsid w:val="00F57085"/>
    <w:rsid w:val="00F616F8"/>
    <w:rsid w:val="00F61AC6"/>
    <w:rsid w:val="00F62236"/>
    <w:rsid w:val="00F623BA"/>
    <w:rsid w:val="00F62B0D"/>
    <w:rsid w:val="00F6383E"/>
    <w:rsid w:val="00F63959"/>
    <w:rsid w:val="00F63CDF"/>
    <w:rsid w:val="00F642AF"/>
    <w:rsid w:val="00F650B4"/>
    <w:rsid w:val="00F65192"/>
    <w:rsid w:val="00F65901"/>
    <w:rsid w:val="00F6630A"/>
    <w:rsid w:val="00F66B95"/>
    <w:rsid w:val="00F6736D"/>
    <w:rsid w:val="00F706AA"/>
    <w:rsid w:val="00F715D0"/>
    <w:rsid w:val="00F717E7"/>
    <w:rsid w:val="00F724A1"/>
    <w:rsid w:val="00F7288E"/>
    <w:rsid w:val="00F740FA"/>
    <w:rsid w:val="00F74A7A"/>
    <w:rsid w:val="00F7632C"/>
    <w:rsid w:val="00F76ED3"/>
    <w:rsid w:val="00F76FDC"/>
    <w:rsid w:val="00F771C6"/>
    <w:rsid w:val="00F77E4A"/>
    <w:rsid w:val="00F77ED7"/>
    <w:rsid w:val="00F80AE5"/>
    <w:rsid w:val="00F80F5D"/>
    <w:rsid w:val="00F818CF"/>
    <w:rsid w:val="00F82286"/>
    <w:rsid w:val="00F82A42"/>
    <w:rsid w:val="00F83143"/>
    <w:rsid w:val="00F83305"/>
    <w:rsid w:val="00F8419A"/>
    <w:rsid w:val="00F84564"/>
    <w:rsid w:val="00F853F3"/>
    <w:rsid w:val="00F85853"/>
    <w:rsid w:val="00F8591B"/>
    <w:rsid w:val="00F8655C"/>
    <w:rsid w:val="00F8778A"/>
    <w:rsid w:val="00F87B46"/>
    <w:rsid w:val="00F87F90"/>
    <w:rsid w:val="00F90329"/>
    <w:rsid w:val="00F90BCA"/>
    <w:rsid w:val="00F90E1A"/>
    <w:rsid w:val="00F9155E"/>
    <w:rsid w:val="00F91B79"/>
    <w:rsid w:val="00F93356"/>
    <w:rsid w:val="00F93382"/>
    <w:rsid w:val="00F93FF5"/>
    <w:rsid w:val="00F943F7"/>
    <w:rsid w:val="00F94B27"/>
    <w:rsid w:val="00F95CE9"/>
    <w:rsid w:val="00F95F45"/>
    <w:rsid w:val="00F96626"/>
    <w:rsid w:val="00F96946"/>
    <w:rsid w:val="00F97131"/>
    <w:rsid w:val="00F9720F"/>
    <w:rsid w:val="00F978C6"/>
    <w:rsid w:val="00F97B4B"/>
    <w:rsid w:val="00F97C84"/>
    <w:rsid w:val="00FA0156"/>
    <w:rsid w:val="00FA0A35"/>
    <w:rsid w:val="00FA0A59"/>
    <w:rsid w:val="00FA0D81"/>
    <w:rsid w:val="00FA0FFD"/>
    <w:rsid w:val="00FA166A"/>
    <w:rsid w:val="00FA2CF6"/>
    <w:rsid w:val="00FA2D55"/>
    <w:rsid w:val="00FA2FFB"/>
    <w:rsid w:val="00FA3065"/>
    <w:rsid w:val="00FA3EBB"/>
    <w:rsid w:val="00FA4284"/>
    <w:rsid w:val="00FA52F9"/>
    <w:rsid w:val="00FA54D8"/>
    <w:rsid w:val="00FA6BE2"/>
    <w:rsid w:val="00FB0346"/>
    <w:rsid w:val="00FB0E61"/>
    <w:rsid w:val="00FB10FF"/>
    <w:rsid w:val="00FB1AF9"/>
    <w:rsid w:val="00FB1CA1"/>
    <w:rsid w:val="00FB1D69"/>
    <w:rsid w:val="00FB2812"/>
    <w:rsid w:val="00FB2EBE"/>
    <w:rsid w:val="00FB332B"/>
    <w:rsid w:val="00FB3570"/>
    <w:rsid w:val="00FB3941"/>
    <w:rsid w:val="00FB4D46"/>
    <w:rsid w:val="00FB579E"/>
    <w:rsid w:val="00FB67AC"/>
    <w:rsid w:val="00FB7100"/>
    <w:rsid w:val="00FB7B46"/>
    <w:rsid w:val="00FC0636"/>
    <w:rsid w:val="00FC0A36"/>
    <w:rsid w:val="00FC0C6F"/>
    <w:rsid w:val="00FC14C7"/>
    <w:rsid w:val="00FC18D5"/>
    <w:rsid w:val="00FC24D6"/>
    <w:rsid w:val="00FC2758"/>
    <w:rsid w:val="00FC3523"/>
    <w:rsid w:val="00FC3C3B"/>
    <w:rsid w:val="00FC3EAC"/>
    <w:rsid w:val="00FC40F5"/>
    <w:rsid w:val="00FC44C4"/>
    <w:rsid w:val="00FC46E4"/>
    <w:rsid w:val="00FC4F7B"/>
    <w:rsid w:val="00FC655D"/>
    <w:rsid w:val="00FC685E"/>
    <w:rsid w:val="00FC755A"/>
    <w:rsid w:val="00FD05FD"/>
    <w:rsid w:val="00FD1F94"/>
    <w:rsid w:val="00FD21A7"/>
    <w:rsid w:val="00FD3347"/>
    <w:rsid w:val="00FD40E9"/>
    <w:rsid w:val="00FD495B"/>
    <w:rsid w:val="00FD50F2"/>
    <w:rsid w:val="00FD5257"/>
    <w:rsid w:val="00FD5CEC"/>
    <w:rsid w:val="00FD7EC3"/>
    <w:rsid w:val="00FE00C7"/>
    <w:rsid w:val="00FE075B"/>
    <w:rsid w:val="00FE0C73"/>
    <w:rsid w:val="00FE0F38"/>
    <w:rsid w:val="00FE108E"/>
    <w:rsid w:val="00FE10F9"/>
    <w:rsid w:val="00FE126B"/>
    <w:rsid w:val="00FE177E"/>
    <w:rsid w:val="00FE1913"/>
    <w:rsid w:val="00FE2295"/>
    <w:rsid w:val="00FE2356"/>
    <w:rsid w:val="00FE2629"/>
    <w:rsid w:val="00FE3072"/>
    <w:rsid w:val="00FE36BF"/>
    <w:rsid w:val="00FE40B5"/>
    <w:rsid w:val="00FE46A8"/>
    <w:rsid w:val="00FE61EA"/>
    <w:rsid w:val="00FE660C"/>
    <w:rsid w:val="00FE7774"/>
    <w:rsid w:val="00FF0F2A"/>
    <w:rsid w:val="00FF2F2C"/>
    <w:rsid w:val="00FF3EB4"/>
    <w:rsid w:val="00FF492B"/>
    <w:rsid w:val="00FF55AD"/>
    <w:rsid w:val="00FF5EC7"/>
    <w:rsid w:val="00FF6302"/>
    <w:rsid w:val="00FF7815"/>
    <w:rsid w:val="00FF7892"/>
    <w:rsid w:val="0321F1EE"/>
    <w:rsid w:val="036FF37E"/>
    <w:rsid w:val="041EDD50"/>
    <w:rsid w:val="053C4FF3"/>
    <w:rsid w:val="0687349E"/>
    <w:rsid w:val="06E264F1"/>
    <w:rsid w:val="08641677"/>
    <w:rsid w:val="095C3ACB"/>
    <w:rsid w:val="09AC1D10"/>
    <w:rsid w:val="11F8DF6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85A109E-6824-440D-81D8-0BAEB77A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7F6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17F6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7F6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7F6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7F6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7F6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17F69"/>
    <w:pPr>
      <w:tabs>
        <w:tab w:val="right" w:leader="dot" w:pos="14570"/>
      </w:tabs>
      <w:spacing w:before="0"/>
    </w:pPr>
    <w:rPr>
      <w:b/>
      <w:noProof/>
    </w:rPr>
  </w:style>
  <w:style w:type="paragraph" w:styleId="TOC2">
    <w:name w:val="toc 2"/>
    <w:aliases w:val="ŠTOC 2"/>
    <w:basedOn w:val="Normal"/>
    <w:next w:val="Normal"/>
    <w:uiPriority w:val="39"/>
    <w:unhideWhenUsed/>
    <w:rsid w:val="00217F69"/>
    <w:pPr>
      <w:tabs>
        <w:tab w:val="right" w:leader="dot" w:pos="14570"/>
      </w:tabs>
      <w:spacing w:before="0"/>
    </w:pPr>
    <w:rPr>
      <w:noProof/>
    </w:rPr>
  </w:style>
  <w:style w:type="paragraph" w:styleId="Header">
    <w:name w:val="header"/>
    <w:aliases w:val="ŠHeader"/>
    <w:basedOn w:val="Normal"/>
    <w:link w:val="HeaderChar"/>
    <w:uiPriority w:val="16"/>
    <w:rsid w:val="00217F69"/>
    <w:rPr>
      <w:noProof/>
      <w:color w:val="002664"/>
      <w:sz w:val="28"/>
      <w:szCs w:val="28"/>
    </w:rPr>
  </w:style>
  <w:style w:type="character" w:customStyle="1" w:styleId="Heading5Char">
    <w:name w:val="Heading 5 Char"/>
    <w:aliases w:val="ŠHeading 5 Char"/>
    <w:basedOn w:val="DefaultParagraphFont"/>
    <w:link w:val="Heading5"/>
    <w:uiPriority w:val="6"/>
    <w:rsid w:val="00217F6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17F69"/>
    <w:rPr>
      <w:rFonts w:ascii="Arial" w:hAnsi="Arial" w:cs="Arial"/>
      <w:noProof/>
      <w:color w:val="002664"/>
      <w:sz w:val="28"/>
      <w:szCs w:val="28"/>
      <w:lang w:val="en-AU"/>
    </w:rPr>
  </w:style>
  <w:style w:type="paragraph" w:styleId="Footer">
    <w:name w:val="footer"/>
    <w:aliases w:val="ŠFooter"/>
    <w:basedOn w:val="Normal"/>
    <w:link w:val="FooterChar"/>
    <w:uiPriority w:val="19"/>
    <w:rsid w:val="00217F6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7F69"/>
    <w:rPr>
      <w:rFonts w:ascii="Arial" w:hAnsi="Arial" w:cs="Arial"/>
      <w:sz w:val="18"/>
      <w:szCs w:val="18"/>
      <w:lang w:val="en-AU"/>
    </w:rPr>
  </w:style>
  <w:style w:type="paragraph" w:styleId="Caption">
    <w:name w:val="caption"/>
    <w:aliases w:val="ŠCaption"/>
    <w:basedOn w:val="Normal"/>
    <w:next w:val="Normal"/>
    <w:uiPriority w:val="20"/>
    <w:qFormat/>
    <w:rsid w:val="00217F69"/>
    <w:pPr>
      <w:keepNext/>
      <w:spacing w:after="200" w:line="240" w:lineRule="auto"/>
    </w:pPr>
    <w:rPr>
      <w:iCs/>
      <w:color w:val="002664"/>
      <w:sz w:val="18"/>
      <w:szCs w:val="18"/>
    </w:rPr>
  </w:style>
  <w:style w:type="paragraph" w:customStyle="1" w:styleId="Logo">
    <w:name w:val="ŠLogo"/>
    <w:basedOn w:val="Normal"/>
    <w:uiPriority w:val="18"/>
    <w:qFormat/>
    <w:rsid w:val="00217F6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17F69"/>
    <w:pPr>
      <w:spacing w:before="0"/>
      <w:ind w:left="244"/>
    </w:pPr>
  </w:style>
  <w:style w:type="character" w:styleId="Hyperlink">
    <w:name w:val="Hyperlink"/>
    <w:aliases w:val="ŠHyperlink"/>
    <w:basedOn w:val="DefaultParagraphFont"/>
    <w:uiPriority w:val="99"/>
    <w:unhideWhenUsed/>
    <w:rsid w:val="00217F6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17F6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17F6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17F6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17F69"/>
    <w:rPr>
      <w:rFonts w:ascii="Arial" w:hAnsi="Arial" w:cs="Arial"/>
      <w:color w:val="002664"/>
      <w:sz w:val="28"/>
      <w:szCs w:val="36"/>
      <w:lang w:val="en-AU"/>
    </w:rPr>
  </w:style>
  <w:style w:type="table" w:customStyle="1" w:styleId="Tableheader">
    <w:name w:val="ŠTable header"/>
    <w:basedOn w:val="TableNormal"/>
    <w:uiPriority w:val="99"/>
    <w:rsid w:val="00217F6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17F69"/>
    <w:pPr>
      <w:numPr>
        <w:numId w:val="1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217F69"/>
    <w:pPr>
      <w:numPr>
        <w:numId w:val="1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17F69"/>
    <w:pPr>
      <w:numPr>
        <w:numId w:val="19"/>
      </w:numPr>
    </w:pPr>
  </w:style>
  <w:style w:type="character" w:styleId="Strong">
    <w:name w:val="Strong"/>
    <w:aliases w:val="ŠStrong,Bold"/>
    <w:qFormat/>
    <w:rsid w:val="00217F69"/>
    <w:rPr>
      <w:b/>
      <w:bCs/>
    </w:rPr>
  </w:style>
  <w:style w:type="paragraph" w:styleId="ListBullet">
    <w:name w:val="List Bullet"/>
    <w:aliases w:val="ŠList Bullet"/>
    <w:basedOn w:val="Normal"/>
    <w:uiPriority w:val="9"/>
    <w:qFormat/>
    <w:rsid w:val="00217F69"/>
    <w:pPr>
      <w:numPr>
        <w:numId w:val="17"/>
      </w:numPr>
    </w:pPr>
  </w:style>
  <w:style w:type="character" w:styleId="Emphasis">
    <w:name w:val="Emphasis"/>
    <w:aliases w:val="ŠEmphasis,Italic"/>
    <w:qFormat/>
    <w:rsid w:val="00217F69"/>
    <w:rPr>
      <w:i/>
      <w:iCs/>
    </w:rPr>
  </w:style>
  <w:style w:type="paragraph" w:styleId="Title">
    <w:name w:val="Title"/>
    <w:aliases w:val="ŠTitle"/>
    <w:basedOn w:val="Normal"/>
    <w:next w:val="Normal"/>
    <w:link w:val="TitleChar"/>
    <w:uiPriority w:val="1"/>
    <w:rsid w:val="00217F6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7F6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17F69"/>
    <w:pPr>
      <w:spacing w:line="240" w:lineRule="auto"/>
    </w:pPr>
    <w:rPr>
      <w:sz w:val="20"/>
      <w:szCs w:val="20"/>
    </w:rPr>
  </w:style>
  <w:style w:type="table" w:styleId="TableGrid">
    <w:name w:val="Table Grid"/>
    <w:basedOn w:val="TableNormal"/>
    <w:uiPriority w:val="39"/>
    <w:rsid w:val="00217F6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17F6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217F6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17F69"/>
    <w:rPr>
      <w:rFonts w:ascii="Arial" w:hAnsi="Arial" w:cs="Arial"/>
      <w:sz w:val="20"/>
      <w:szCs w:val="20"/>
      <w:lang w:val="en-AU"/>
    </w:rPr>
  </w:style>
  <w:style w:type="character" w:styleId="CommentReference">
    <w:name w:val="annotation reference"/>
    <w:basedOn w:val="DefaultParagraphFont"/>
    <w:uiPriority w:val="99"/>
    <w:semiHidden/>
    <w:unhideWhenUsed/>
    <w:rsid w:val="00217F69"/>
    <w:rPr>
      <w:sz w:val="16"/>
      <w:szCs w:val="16"/>
    </w:rPr>
  </w:style>
  <w:style w:type="paragraph" w:styleId="CommentSubject">
    <w:name w:val="annotation subject"/>
    <w:basedOn w:val="CommentText"/>
    <w:next w:val="CommentText"/>
    <w:link w:val="CommentSubjectChar"/>
    <w:uiPriority w:val="99"/>
    <w:semiHidden/>
    <w:unhideWhenUsed/>
    <w:rsid w:val="00217F69"/>
    <w:rPr>
      <w:b/>
      <w:bCs/>
    </w:rPr>
  </w:style>
  <w:style w:type="character" w:customStyle="1" w:styleId="CommentSubjectChar">
    <w:name w:val="Comment Subject Char"/>
    <w:basedOn w:val="CommentTextChar"/>
    <w:link w:val="CommentSubject"/>
    <w:uiPriority w:val="99"/>
    <w:semiHidden/>
    <w:rsid w:val="00217F6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217F69"/>
    <w:pPr>
      <w:ind w:left="567"/>
    </w:pPr>
  </w:style>
  <w:style w:type="character" w:styleId="PlaceholderText">
    <w:name w:val="Placeholder Text"/>
    <w:basedOn w:val="DefaultParagraphFont"/>
    <w:uiPriority w:val="99"/>
    <w:semiHidden/>
    <w:rsid w:val="00217F69"/>
    <w:rPr>
      <w:color w:val="808080"/>
    </w:rPr>
  </w:style>
  <w:style w:type="character" w:styleId="FollowedHyperlink">
    <w:name w:val="FollowedHyperlink"/>
    <w:basedOn w:val="DefaultParagraphFont"/>
    <w:uiPriority w:val="99"/>
    <w:semiHidden/>
    <w:unhideWhenUsed/>
    <w:rsid w:val="00217F69"/>
    <w:rPr>
      <w:color w:val="954F72" w:themeColor="followedHyperlink"/>
      <w:u w:val="single"/>
    </w:rPr>
  </w:style>
  <w:style w:type="paragraph" w:styleId="Subtitle">
    <w:name w:val="Subtitle"/>
    <w:basedOn w:val="Normal"/>
    <w:next w:val="Normal"/>
    <w:link w:val="SubtitleChar"/>
    <w:uiPriority w:val="11"/>
    <w:semiHidden/>
    <w:qFormat/>
    <w:rsid w:val="00217F6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7F6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17F69"/>
    <w:rPr>
      <w:i/>
      <w:iCs/>
      <w:color w:val="404040" w:themeColor="text1" w:themeTint="BF"/>
    </w:rPr>
  </w:style>
  <w:style w:type="paragraph" w:styleId="TOC4">
    <w:name w:val="toc 4"/>
    <w:aliases w:val="ŠTOC 4"/>
    <w:basedOn w:val="Normal"/>
    <w:next w:val="Normal"/>
    <w:autoRedefine/>
    <w:uiPriority w:val="39"/>
    <w:unhideWhenUsed/>
    <w:rsid w:val="00217F69"/>
    <w:pPr>
      <w:spacing w:before="0"/>
      <w:ind w:left="488"/>
    </w:pPr>
  </w:style>
  <w:style w:type="paragraph" w:styleId="TOCHeading">
    <w:name w:val="TOC Heading"/>
    <w:aliases w:val="ŠTOC Heading"/>
    <w:basedOn w:val="Heading1"/>
    <w:next w:val="Normal"/>
    <w:uiPriority w:val="38"/>
    <w:qFormat/>
    <w:rsid w:val="00217F6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17F6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17F6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17F69"/>
    <w:pPr>
      <w:numPr>
        <w:numId w:val="16"/>
      </w:numPr>
    </w:pPr>
  </w:style>
  <w:style w:type="paragraph" w:styleId="ListNumber3">
    <w:name w:val="List Number 3"/>
    <w:aliases w:val="ŠList Number 3"/>
    <w:basedOn w:val="ListBullet3"/>
    <w:uiPriority w:val="8"/>
    <w:rsid w:val="00217F69"/>
    <w:pPr>
      <w:numPr>
        <w:ilvl w:val="2"/>
        <w:numId w:val="18"/>
      </w:numPr>
    </w:pPr>
  </w:style>
  <w:style w:type="character" w:customStyle="1" w:styleId="BoldItalic">
    <w:name w:val="ŠBold Italic"/>
    <w:basedOn w:val="DefaultParagraphFont"/>
    <w:uiPriority w:val="1"/>
    <w:qFormat/>
    <w:rsid w:val="00217F69"/>
    <w:rPr>
      <w:b/>
      <w:i/>
      <w:iCs/>
    </w:rPr>
  </w:style>
  <w:style w:type="paragraph" w:customStyle="1" w:styleId="FeatureBox3">
    <w:name w:val="ŠFeature Box 3"/>
    <w:basedOn w:val="Normal"/>
    <w:next w:val="Normal"/>
    <w:uiPriority w:val="13"/>
    <w:qFormat/>
    <w:rsid w:val="00217F6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7F6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17F69"/>
    <w:pPr>
      <w:keepNext/>
      <w:ind w:left="567" w:right="57"/>
    </w:pPr>
    <w:rPr>
      <w:szCs w:val="22"/>
    </w:rPr>
  </w:style>
  <w:style w:type="paragraph" w:customStyle="1" w:styleId="Subtitle0">
    <w:name w:val="ŠSubtitle"/>
    <w:basedOn w:val="Normal"/>
    <w:link w:val="SubtitleChar0"/>
    <w:uiPriority w:val="2"/>
    <w:qFormat/>
    <w:rsid w:val="00217F69"/>
    <w:pPr>
      <w:spacing w:before="360"/>
    </w:pPr>
    <w:rPr>
      <w:color w:val="002664"/>
      <w:sz w:val="44"/>
      <w:szCs w:val="48"/>
    </w:rPr>
  </w:style>
  <w:style w:type="character" w:customStyle="1" w:styleId="SubtitleChar0">
    <w:name w:val="ŠSubtitle Char"/>
    <w:basedOn w:val="DefaultParagraphFont"/>
    <w:link w:val="Subtitle0"/>
    <w:uiPriority w:val="2"/>
    <w:rsid w:val="00217F69"/>
    <w:rPr>
      <w:rFonts w:ascii="Arial" w:hAnsi="Arial" w:cs="Arial"/>
      <w:color w:val="002664"/>
      <w:sz w:val="44"/>
      <w:szCs w:val="48"/>
      <w:lang w:val="en-AU"/>
    </w:rPr>
  </w:style>
  <w:style w:type="paragraph" w:styleId="NormalWeb">
    <w:name w:val="Normal (Web)"/>
    <w:basedOn w:val="Normal"/>
    <w:uiPriority w:val="99"/>
    <w:semiHidden/>
    <w:unhideWhenUsed/>
    <w:rsid w:val="00E20F9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9049FD"/>
  </w:style>
  <w:style w:type="character" w:customStyle="1" w:styleId="normaltextrun">
    <w:name w:val="normaltextrun"/>
    <w:basedOn w:val="DefaultParagraphFont"/>
    <w:rsid w:val="002C064A"/>
  </w:style>
  <w:style w:type="character" w:customStyle="1" w:styleId="katex-mathml">
    <w:name w:val="katex-mathml"/>
    <w:basedOn w:val="DefaultParagraphFont"/>
    <w:rsid w:val="00834913"/>
  </w:style>
  <w:style w:type="character" w:customStyle="1" w:styleId="mord">
    <w:name w:val="mord"/>
    <w:basedOn w:val="DefaultParagraphFont"/>
    <w:rsid w:val="00834913"/>
  </w:style>
  <w:style w:type="character" w:customStyle="1" w:styleId="mrel">
    <w:name w:val="mrel"/>
    <w:basedOn w:val="DefaultParagraphFont"/>
    <w:rsid w:val="00834913"/>
  </w:style>
  <w:style w:type="character" w:customStyle="1" w:styleId="mopen">
    <w:name w:val="mopen"/>
    <w:basedOn w:val="DefaultParagraphFont"/>
    <w:rsid w:val="00834913"/>
  </w:style>
  <w:style w:type="character" w:customStyle="1" w:styleId="mbin">
    <w:name w:val="mbin"/>
    <w:basedOn w:val="DefaultParagraphFont"/>
    <w:rsid w:val="00834913"/>
  </w:style>
  <w:style w:type="character" w:customStyle="1" w:styleId="mclose">
    <w:name w:val="mclose"/>
    <w:basedOn w:val="DefaultParagraphFont"/>
    <w:rsid w:val="00834913"/>
  </w:style>
  <w:style w:type="character" w:customStyle="1" w:styleId="vlist-s">
    <w:name w:val="vlist-s"/>
    <w:basedOn w:val="DefaultParagraphFont"/>
    <w:rsid w:val="00834913"/>
  </w:style>
  <w:style w:type="character" w:customStyle="1" w:styleId="mpunct">
    <w:name w:val="mpunct"/>
    <w:basedOn w:val="DefaultParagraphFont"/>
    <w:rsid w:val="00895E6A"/>
  </w:style>
  <w:style w:type="paragraph" w:customStyle="1" w:styleId="pf0">
    <w:name w:val="pf0"/>
    <w:basedOn w:val="Normal"/>
    <w:rsid w:val="005F6222"/>
    <w:pPr>
      <w:suppressAutoHyphens w:val="0"/>
      <w:spacing w:before="100" w:beforeAutospacing="1" w:after="100" w:afterAutospacing="1" w:line="240" w:lineRule="auto"/>
      <w:ind w:left="360"/>
    </w:pPr>
    <w:rPr>
      <w:rFonts w:ascii="Times New Roman" w:eastAsia="Times New Roman" w:hAnsi="Times New Roman" w:cs="Times New Roman"/>
      <w:sz w:val="24"/>
      <w:lang w:eastAsia="en-AU"/>
    </w:rPr>
  </w:style>
  <w:style w:type="character" w:customStyle="1" w:styleId="cf01">
    <w:name w:val="cf01"/>
    <w:basedOn w:val="DefaultParagraphFont"/>
    <w:rsid w:val="005F6222"/>
    <w:rPr>
      <w:rFonts w:ascii="Segoe UI" w:hAnsi="Segoe UI" w:cs="Segoe UI" w:hint="default"/>
      <w:sz w:val="18"/>
      <w:szCs w:val="18"/>
    </w:rPr>
  </w:style>
  <w:style w:type="character" w:customStyle="1" w:styleId="FeatureBox2Char">
    <w:name w:val="ŠFeature Box 2 Char"/>
    <w:basedOn w:val="DefaultParagraphFont"/>
    <w:link w:val="FeatureBox2"/>
    <w:uiPriority w:val="12"/>
    <w:rsid w:val="00217F6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2304">
      <w:bodyDiv w:val="1"/>
      <w:marLeft w:val="0"/>
      <w:marRight w:val="0"/>
      <w:marTop w:val="0"/>
      <w:marBottom w:val="0"/>
      <w:divBdr>
        <w:top w:val="none" w:sz="0" w:space="0" w:color="auto"/>
        <w:left w:val="none" w:sz="0" w:space="0" w:color="auto"/>
        <w:bottom w:val="none" w:sz="0" w:space="0" w:color="auto"/>
        <w:right w:val="none" w:sz="0" w:space="0" w:color="auto"/>
      </w:divBdr>
    </w:div>
    <w:div w:id="235628952">
      <w:bodyDiv w:val="1"/>
      <w:marLeft w:val="0"/>
      <w:marRight w:val="0"/>
      <w:marTop w:val="0"/>
      <w:marBottom w:val="0"/>
      <w:divBdr>
        <w:top w:val="none" w:sz="0" w:space="0" w:color="auto"/>
        <w:left w:val="none" w:sz="0" w:space="0" w:color="auto"/>
        <w:bottom w:val="none" w:sz="0" w:space="0" w:color="auto"/>
        <w:right w:val="none" w:sz="0" w:space="0" w:color="auto"/>
      </w:divBdr>
    </w:div>
    <w:div w:id="346643593">
      <w:bodyDiv w:val="1"/>
      <w:marLeft w:val="0"/>
      <w:marRight w:val="0"/>
      <w:marTop w:val="0"/>
      <w:marBottom w:val="0"/>
      <w:divBdr>
        <w:top w:val="none" w:sz="0" w:space="0" w:color="auto"/>
        <w:left w:val="none" w:sz="0" w:space="0" w:color="auto"/>
        <w:bottom w:val="none" w:sz="0" w:space="0" w:color="auto"/>
        <w:right w:val="none" w:sz="0" w:space="0" w:color="auto"/>
      </w:divBdr>
    </w:div>
    <w:div w:id="490870431">
      <w:bodyDiv w:val="1"/>
      <w:marLeft w:val="0"/>
      <w:marRight w:val="0"/>
      <w:marTop w:val="0"/>
      <w:marBottom w:val="0"/>
      <w:divBdr>
        <w:top w:val="none" w:sz="0" w:space="0" w:color="auto"/>
        <w:left w:val="none" w:sz="0" w:space="0" w:color="auto"/>
        <w:bottom w:val="none" w:sz="0" w:space="0" w:color="auto"/>
        <w:right w:val="none" w:sz="0" w:space="0" w:color="auto"/>
      </w:divBdr>
    </w:div>
    <w:div w:id="525752640">
      <w:bodyDiv w:val="1"/>
      <w:marLeft w:val="0"/>
      <w:marRight w:val="0"/>
      <w:marTop w:val="0"/>
      <w:marBottom w:val="0"/>
      <w:divBdr>
        <w:top w:val="none" w:sz="0" w:space="0" w:color="auto"/>
        <w:left w:val="none" w:sz="0" w:space="0" w:color="auto"/>
        <w:bottom w:val="none" w:sz="0" w:space="0" w:color="auto"/>
        <w:right w:val="none" w:sz="0" w:space="0" w:color="auto"/>
      </w:divBdr>
    </w:div>
    <w:div w:id="535119170">
      <w:bodyDiv w:val="1"/>
      <w:marLeft w:val="0"/>
      <w:marRight w:val="0"/>
      <w:marTop w:val="0"/>
      <w:marBottom w:val="0"/>
      <w:divBdr>
        <w:top w:val="none" w:sz="0" w:space="0" w:color="auto"/>
        <w:left w:val="none" w:sz="0" w:space="0" w:color="auto"/>
        <w:bottom w:val="none" w:sz="0" w:space="0" w:color="auto"/>
        <w:right w:val="none" w:sz="0" w:space="0" w:color="auto"/>
      </w:divBdr>
    </w:div>
    <w:div w:id="597056788">
      <w:bodyDiv w:val="1"/>
      <w:marLeft w:val="0"/>
      <w:marRight w:val="0"/>
      <w:marTop w:val="0"/>
      <w:marBottom w:val="0"/>
      <w:divBdr>
        <w:top w:val="none" w:sz="0" w:space="0" w:color="auto"/>
        <w:left w:val="none" w:sz="0" w:space="0" w:color="auto"/>
        <w:bottom w:val="none" w:sz="0" w:space="0" w:color="auto"/>
        <w:right w:val="none" w:sz="0" w:space="0" w:color="auto"/>
      </w:divBdr>
    </w:div>
    <w:div w:id="1381244505">
      <w:bodyDiv w:val="1"/>
      <w:marLeft w:val="0"/>
      <w:marRight w:val="0"/>
      <w:marTop w:val="0"/>
      <w:marBottom w:val="0"/>
      <w:divBdr>
        <w:top w:val="none" w:sz="0" w:space="0" w:color="auto"/>
        <w:left w:val="none" w:sz="0" w:space="0" w:color="auto"/>
        <w:bottom w:val="none" w:sz="0" w:space="0" w:color="auto"/>
        <w:right w:val="none" w:sz="0" w:space="0" w:color="auto"/>
      </w:divBdr>
    </w:div>
    <w:div w:id="1468670727">
      <w:bodyDiv w:val="1"/>
      <w:marLeft w:val="0"/>
      <w:marRight w:val="0"/>
      <w:marTop w:val="0"/>
      <w:marBottom w:val="0"/>
      <w:divBdr>
        <w:top w:val="none" w:sz="0" w:space="0" w:color="auto"/>
        <w:left w:val="none" w:sz="0" w:space="0" w:color="auto"/>
        <w:bottom w:val="none" w:sz="0" w:space="0" w:color="auto"/>
        <w:right w:val="none" w:sz="0" w:space="0" w:color="auto"/>
      </w:divBdr>
    </w:div>
    <w:div w:id="170486410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5441211">
      <w:bodyDiv w:val="1"/>
      <w:marLeft w:val="0"/>
      <w:marRight w:val="0"/>
      <w:marTop w:val="0"/>
      <w:marBottom w:val="0"/>
      <w:divBdr>
        <w:top w:val="none" w:sz="0" w:space="0" w:color="auto"/>
        <w:left w:val="none" w:sz="0" w:space="0" w:color="auto"/>
        <w:bottom w:val="none" w:sz="0" w:space="0" w:color="auto"/>
        <w:right w:val="none" w:sz="0" w:space="0" w:color="auto"/>
      </w:divBdr>
      <w:divsChild>
        <w:div w:id="2139293456">
          <w:marLeft w:val="0"/>
          <w:marRight w:val="0"/>
          <w:marTop w:val="0"/>
          <w:marBottom w:val="0"/>
          <w:divBdr>
            <w:top w:val="none" w:sz="0" w:space="0" w:color="auto"/>
            <w:left w:val="none" w:sz="0" w:space="0" w:color="auto"/>
            <w:bottom w:val="none" w:sz="0" w:space="0" w:color="auto"/>
            <w:right w:val="none" w:sz="0" w:space="0" w:color="auto"/>
          </w:divBdr>
        </w:div>
      </w:divsChild>
    </w:div>
    <w:div w:id="214685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nsw.gov.au/education-and-training/nesa" TargetMode="External"/><Relationship Id="rId3" Type="http://schemas.openxmlformats.org/officeDocument/2006/relationships/customXml" Target="../customXml/item3.xml"/><Relationship Id="rId21" Type="http://schemas.openxmlformats.org/officeDocument/2006/relationships/hyperlink" Target="https://bit.ly/DLSgallerywal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t.ly/S_S_D_D" TargetMode="Externa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it.ly/VNPSstrategy"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curriculum.nsw.edu.au/learning-areas/mathematics/mathematics-advanced-11-12-2024/overview" TargetMode="External"/><Relationship Id="rId10" Type="http://schemas.openxmlformats.org/officeDocument/2006/relationships/endnotes" Target="endnotes.xml"/><Relationship Id="rId19" Type="http://schemas.openxmlformats.org/officeDocument/2006/relationships/hyperlink" Target="https://bit.ly/visiblegroup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posepausepouncebounce"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3" ma:contentTypeDescription="Create a new document." ma:contentTypeScope="" ma:versionID="8323643e2efc55f074f58b42af7f16a6">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162b0543941fb4d643634df64f9fdb31"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0d94be99-a0f6-44e7-93d1-7f56be2e14d5"/>
    <ds:schemaRef ds:uri="http://schemas.microsoft.com/office/2006/metadata/properties"/>
    <ds:schemaRef ds:uri="http://www.w3.org/XML/1998/namespace"/>
    <ds:schemaRef ds:uri="http://schemas.openxmlformats.org/package/2006/metadata/core-properties"/>
    <ds:schemaRef ds:uri="http://purl.org/dc/elements/1.1/"/>
    <ds:schemaRef ds:uri="http://purl.org/dc/dcmitype/"/>
    <ds:schemaRef ds:uri="http://purl.org/dc/terms/"/>
    <ds:schemaRef ds:uri="http://schemas.microsoft.com/office/infopath/2007/PartnerControls"/>
    <ds:schemaRef ds:uri="8c6f0761-0ef4-4d3b-8fe8-3b60dff82ea3"/>
  </ds:schemaRefs>
</ds:datastoreItem>
</file>

<file path=customXml/itemProps2.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80B1245-F7BF-4D4B-BE8B-6C20EFF8B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1965</Words>
  <Characters>15833</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17763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lesson 7 – Mixed differentiation – Mathematics Advanced</dc:title>
  <dc:subject/>
  <dc:creator>NSW Department of Education</dc:creator>
  <cp:keywords/>
  <dc:description/>
  <cp:lastPrinted>2019-10-02T10:42:00Z</cp:lastPrinted>
  <dcterms:created xsi:type="dcterms:W3CDTF">2026-02-09T02:40:00Z</dcterms:created>
  <dcterms:modified xsi:type="dcterms:W3CDTF">2026-02-09T02:40:00Z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8c4ba2d238ae35d99e7c17927dac0ff13d011516bc184f032add5a9375a0c949</vt:lpwstr>
  </property>
  <property fmtid="{D5CDD505-2E9C-101B-9397-08002B2CF9AE}" pid="16" name="Order">
    <vt:r8>4450600</vt:r8>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