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15837D0" w:rsidR="053C4FF3" w:rsidRPr="00F63959" w:rsidRDefault="00E72991" w:rsidP="00F63959">
      <w:pPr>
        <w:pStyle w:val="Heading1"/>
      </w:pPr>
      <w:r>
        <w:t>The chain rule</w:t>
      </w:r>
      <w:r w:rsidR="002D0A39">
        <w:t xml:space="preserve"> </w:t>
      </w:r>
      <w:r w:rsidR="001C6F4E">
        <w:t>– part 2</w:t>
      </w:r>
    </w:p>
    <w:p w14:paraId="4513558E" w14:textId="2D828CFB" w:rsidR="005E238C" w:rsidRDefault="005E238C" w:rsidP="005E238C">
      <w:r w:rsidRPr="005E238C">
        <w:t xml:space="preserve">Students </w:t>
      </w:r>
      <w:r w:rsidR="009864E8">
        <w:t>develop</w:t>
      </w:r>
      <w:r w:rsidRPr="005E238C">
        <w:t xml:space="preserve"> the need for the chain rule</w:t>
      </w:r>
      <w:r w:rsidR="002D0A39">
        <w:t xml:space="preserve"> in the form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du</m:t>
            </m:r>
          </m:den>
        </m:f>
        <m:r>
          <w:rPr>
            <w:rFonts w:ascii="Cambria Math" w:hAnsi="Cambria Math"/>
          </w:rPr>
          <m:t>×</m:t>
        </m:r>
        <m:f>
          <m:fPr>
            <m:ctrlPr>
              <w:rPr>
                <w:rFonts w:ascii="Cambria Math" w:hAnsi="Cambria Math"/>
                <w:i/>
              </w:rPr>
            </m:ctrlPr>
          </m:fPr>
          <m:num>
            <m:r>
              <w:rPr>
                <w:rFonts w:ascii="Cambria Math" w:hAnsi="Cambria Math"/>
              </w:rPr>
              <m:t>du</m:t>
            </m:r>
          </m:num>
          <m:den>
            <m:r>
              <w:rPr>
                <w:rFonts w:ascii="Cambria Math" w:hAnsi="Cambria Math"/>
              </w:rPr>
              <m:t>dx</m:t>
            </m:r>
          </m:den>
        </m:f>
        <m:r>
          <w:rPr>
            <w:rFonts w:ascii="Cambria Math" w:hAnsi="Cambria Math"/>
          </w:rPr>
          <m:t>.</m:t>
        </m:r>
      </m:oMath>
      <w:r w:rsidRPr="005E238C">
        <w:t xml:space="preserve"> through the context of blowing bubbles and then learn to apply it algebraically.</w:t>
      </w:r>
    </w:p>
    <w:p w14:paraId="1E893D06" w14:textId="04673AAD" w:rsidR="006F4BFA" w:rsidRPr="003257F8" w:rsidRDefault="003257F8" w:rsidP="00D76B0E">
      <w:pPr>
        <w:pStyle w:val="FeatureBox2"/>
      </w:pPr>
      <w:r>
        <w:t>Learning intention and success criteria</w:t>
      </w:r>
      <w:r w:rsidR="00043F14">
        <w:t xml:space="preserve"> should be shared with students </w:t>
      </w:r>
      <w:r w:rsidR="00F80A3D">
        <w:t>at the conclusion of the ‘Connecting learning’ section of th</w:t>
      </w:r>
      <w:r w:rsidR="007964F0">
        <w:t>e</w:t>
      </w:r>
      <w:r w:rsidR="00043F14">
        <w:t xml:space="preserve"> learning episode.</w:t>
      </w:r>
    </w:p>
    <w:p w14:paraId="531BF1E6" w14:textId="75835495" w:rsidR="00A51D10" w:rsidRPr="00CE6CDC" w:rsidRDefault="00A51D10" w:rsidP="00653D28">
      <w:pPr>
        <w:pStyle w:val="Heading2"/>
      </w:pPr>
      <w:r>
        <w:t>Learning intention</w:t>
      </w:r>
    </w:p>
    <w:p w14:paraId="721BD8C5" w14:textId="50171D02" w:rsidR="00A51D10" w:rsidRDefault="006D2C83" w:rsidP="00102D25">
      <w:pPr>
        <w:pStyle w:val="ListBullet"/>
        <w:rPr>
          <w:lang w:eastAsia="zh-CN"/>
        </w:rPr>
      </w:pPr>
      <w:r>
        <w:rPr>
          <w:lang w:eastAsia="zh-CN"/>
        </w:rPr>
        <w:t xml:space="preserve">To be able to differentiate </w:t>
      </w:r>
      <w:r w:rsidR="00015756">
        <w:rPr>
          <w:lang w:eastAsia="zh-CN"/>
        </w:rPr>
        <w:t>composite functions using the chain rule</w:t>
      </w:r>
      <w:r w:rsidR="002D0A39">
        <w:rPr>
          <w:lang w:eastAsia="zh-CN"/>
        </w:rPr>
        <w:t xml:space="preserve"> in the form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du</m:t>
            </m:r>
          </m:den>
        </m:f>
        <m:r>
          <w:rPr>
            <w:rFonts w:ascii="Cambria Math" w:hAnsi="Cambria Math"/>
          </w:rPr>
          <m:t>×</m:t>
        </m:r>
        <m:f>
          <m:fPr>
            <m:ctrlPr>
              <w:rPr>
                <w:rFonts w:ascii="Cambria Math" w:hAnsi="Cambria Math"/>
                <w:i/>
              </w:rPr>
            </m:ctrlPr>
          </m:fPr>
          <m:num>
            <m:r>
              <w:rPr>
                <w:rFonts w:ascii="Cambria Math" w:hAnsi="Cambria Math"/>
              </w:rPr>
              <m:t>du</m:t>
            </m:r>
          </m:num>
          <m:den>
            <m:r>
              <w:rPr>
                <w:rFonts w:ascii="Cambria Math" w:hAnsi="Cambria Math"/>
              </w:rPr>
              <m:t>dx</m:t>
            </m:r>
          </m:den>
        </m:f>
        <m:r>
          <w:rPr>
            <w:rFonts w:ascii="Cambria Math" w:hAnsi="Cambria Math"/>
          </w:rPr>
          <m:t>.</m:t>
        </m:r>
      </m:oMath>
      <w:r w:rsidR="00015756">
        <w:rPr>
          <w:lang w:eastAsia="zh-CN"/>
        </w:rPr>
        <w:t xml:space="preserve"> </w:t>
      </w:r>
    </w:p>
    <w:p w14:paraId="31580410" w14:textId="77777777" w:rsidR="00A51D10" w:rsidRDefault="00A51D10" w:rsidP="00653D28">
      <w:pPr>
        <w:pStyle w:val="Heading2"/>
      </w:pPr>
      <w:r>
        <w:t>Success criteria</w:t>
      </w:r>
    </w:p>
    <w:p w14:paraId="685DDC3C" w14:textId="7857B0FA" w:rsidR="00A51D10" w:rsidRDefault="00D01CAE" w:rsidP="00165B83">
      <w:pPr>
        <w:pStyle w:val="ListBullet"/>
      </w:pPr>
      <w:r>
        <w:t>I can</w:t>
      </w:r>
      <w:r w:rsidR="00BC55DB">
        <w:t xml:space="preserve"> identify the inner function </w:t>
      </w:r>
      <m:oMath>
        <m:r>
          <w:rPr>
            <w:rFonts w:ascii="Cambria Math" w:hAnsi="Cambria Math"/>
          </w:rPr>
          <m:t>u</m:t>
        </m:r>
      </m:oMath>
      <w:r w:rsidR="00BC55DB">
        <w:rPr>
          <w:rFonts w:eastAsiaTheme="minorEastAsia"/>
        </w:rPr>
        <w:t xml:space="preserve"> and the outer function </w:t>
      </w:r>
      <m:oMath>
        <m:r>
          <w:rPr>
            <w:rFonts w:ascii="Cambria Math" w:eastAsiaTheme="minorEastAsia" w:hAnsi="Cambria Math"/>
          </w:rPr>
          <m:t>f(u)</m:t>
        </m:r>
      </m:oMath>
      <w:r w:rsidR="00BC55DB">
        <w:rPr>
          <w:rFonts w:eastAsiaTheme="minorEastAsia"/>
        </w:rPr>
        <w:t xml:space="preserve"> in a composite function</w:t>
      </w:r>
      <w:r w:rsidR="00F8419A">
        <w:t>.</w:t>
      </w:r>
    </w:p>
    <w:p w14:paraId="41FC920A" w14:textId="3FD296CF" w:rsidR="000D24FE" w:rsidRDefault="000D24FE" w:rsidP="00165B83">
      <w:pPr>
        <w:pStyle w:val="ListBullet"/>
      </w:pPr>
      <w:r>
        <w:t xml:space="preserve">I can differentiate the inner function to find </w:t>
      </w:r>
      <m:oMath>
        <m:f>
          <m:fPr>
            <m:ctrlPr>
              <w:rPr>
                <w:rFonts w:ascii="Cambria Math" w:hAnsi="Cambria Math"/>
                <w:i/>
              </w:rPr>
            </m:ctrlPr>
          </m:fPr>
          <m:num>
            <m:r>
              <w:rPr>
                <w:rFonts w:ascii="Cambria Math" w:hAnsi="Cambria Math"/>
              </w:rPr>
              <m:t>du</m:t>
            </m:r>
          </m:num>
          <m:den>
            <m:r>
              <w:rPr>
                <w:rFonts w:ascii="Cambria Math" w:hAnsi="Cambria Math"/>
              </w:rPr>
              <m:t>dx</m:t>
            </m:r>
          </m:den>
        </m:f>
        <m:r>
          <w:rPr>
            <w:rFonts w:ascii="Cambria Math" w:hAnsi="Cambria Math"/>
          </w:rPr>
          <m:t>.</m:t>
        </m:r>
      </m:oMath>
    </w:p>
    <w:p w14:paraId="228EA04C" w14:textId="1BEDE214" w:rsidR="00D01CAE" w:rsidRDefault="00D01CAE" w:rsidP="00D01CAE">
      <w:pPr>
        <w:pStyle w:val="ListBullet"/>
      </w:pPr>
      <w:r>
        <w:t xml:space="preserve">I can </w:t>
      </w:r>
      <w:r w:rsidR="009207D7">
        <w:t xml:space="preserve">differentiate using the chain rule in the form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du</m:t>
            </m:r>
          </m:den>
        </m:f>
        <m:r>
          <w:rPr>
            <w:rFonts w:ascii="Cambria Math" w:hAnsi="Cambria Math"/>
          </w:rPr>
          <m:t>×</m:t>
        </m:r>
        <m:f>
          <m:fPr>
            <m:ctrlPr>
              <w:rPr>
                <w:rFonts w:ascii="Cambria Math" w:hAnsi="Cambria Math"/>
                <w:i/>
              </w:rPr>
            </m:ctrlPr>
          </m:fPr>
          <m:num>
            <m:r>
              <w:rPr>
                <w:rFonts w:ascii="Cambria Math" w:hAnsi="Cambria Math"/>
              </w:rPr>
              <m:t>du</m:t>
            </m:r>
          </m:num>
          <m:den>
            <m:r>
              <w:rPr>
                <w:rFonts w:ascii="Cambria Math" w:hAnsi="Cambria Math"/>
              </w:rPr>
              <m:t>dx</m:t>
            </m:r>
          </m:den>
        </m:f>
        <m:r>
          <w:rPr>
            <w:rFonts w:ascii="Cambria Math" w:hAnsi="Cambria Math"/>
          </w:rPr>
          <m:t>.</m:t>
        </m:r>
      </m:oMath>
    </w:p>
    <w:p w14:paraId="23DFAFFA" w14:textId="77777777" w:rsidR="00DB34EE" w:rsidRDefault="00DB34EE">
      <w:pPr>
        <w:suppressAutoHyphens w:val="0"/>
        <w:spacing w:after="0" w:line="276" w:lineRule="auto"/>
        <w:rPr>
          <w:color w:val="002664"/>
          <w:sz w:val="32"/>
          <w:szCs w:val="40"/>
        </w:rPr>
      </w:pPr>
      <w:r>
        <w:br w:type="page"/>
      </w:r>
    </w:p>
    <w:p w14:paraId="0DAC5591" w14:textId="4069549C" w:rsidR="00521D17" w:rsidRDefault="00521D17" w:rsidP="00653D28">
      <w:pPr>
        <w:pStyle w:val="Heading2"/>
      </w:pPr>
      <w:r>
        <w:lastRenderedPageBreak/>
        <w:t>Outcomes</w:t>
      </w:r>
    </w:p>
    <w:p w14:paraId="275B6628" w14:textId="77777777" w:rsidR="00521D17" w:rsidRPr="00E863D8" w:rsidRDefault="00521D17" w:rsidP="00521D17">
      <w:r>
        <w:t>A student:</w:t>
      </w:r>
    </w:p>
    <w:p w14:paraId="786AD522" w14:textId="77777777" w:rsidR="00521D17" w:rsidRPr="00C06094" w:rsidRDefault="00521D17" w:rsidP="00521D17">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r w:rsidRPr="00F1322B">
        <w:rPr>
          <w:b/>
          <w:bCs/>
        </w:rPr>
        <w:t> </w:t>
      </w:r>
    </w:p>
    <w:p w14:paraId="357F79EE" w14:textId="56F4CF5F" w:rsidR="00521D17" w:rsidRPr="00DE5391" w:rsidRDefault="00521D17" w:rsidP="00521D17">
      <w:pPr>
        <w:pStyle w:val="ListBullet"/>
        <w:rPr>
          <w:color w:val="000000" w:themeColor="text1"/>
        </w:rPr>
      </w:pPr>
      <w:r w:rsidRPr="004A1B90">
        <w:rPr>
          <w:color w:val="000000" w:themeColor="text1"/>
        </w:rPr>
        <w:t>interprets the meaning of the derivative and determines the derivative of functions to solve problems</w:t>
      </w:r>
      <w:r>
        <w:rPr>
          <w:color w:val="000000" w:themeColor="text1"/>
        </w:rPr>
        <w:t xml:space="preserve"> </w:t>
      </w:r>
      <w:r>
        <w:rPr>
          <w:rStyle w:val="Strong"/>
        </w:rPr>
        <w:t>MAV-11-06</w:t>
      </w:r>
    </w:p>
    <w:p w14:paraId="76756D9C" w14:textId="77777777" w:rsidR="00521D17" w:rsidRPr="00530BD7" w:rsidRDefault="00521D17" w:rsidP="00653D28">
      <w:pPr>
        <w:pStyle w:val="Heading2"/>
        <w:rPr>
          <w:szCs w:val="36"/>
        </w:rPr>
      </w:pPr>
      <w:r>
        <w:t>Content</w:t>
      </w:r>
    </w:p>
    <w:p w14:paraId="11FAE4D3" w14:textId="2E5C56A9" w:rsidR="00521D17" w:rsidRDefault="00030E7D" w:rsidP="00653D28">
      <w:pPr>
        <w:pStyle w:val="Heading3"/>
      </w:pPr>
      <w:r>
        <w:t>Calculations with the derivative</w:t>
      </w:r>
    </w:p>
    <w:p w14:paraId="22619BB4" w14:textId="2E1D59E9" w:rsidR="00030E7D" w:rsidRPr="00030E7D" w:rsidRDefault="00030E7D" w:rsidP="00030E7D">
      <w:pPr>
        <w:pStyle w:val="ListBullet"/>
        <w:rPr>
          <w:lang w:eastAsia="en-AU"/>
        </w:rPr>
      </w:pPr>
      <w:r w:rsidRPr="00030E7D">
        <w:rPr>
          <w:lang w:eastAsia="en-AU"/>
        </w:rPr>
        <w:t xml:space="preserve">Apply the chain rule: if </w:t>
      </w:r>
      <w:r w:rsidRPr="00030E7D">
        <w:rPr>
          <w:rFonts w:ascii="Cambria Math" w:hAnsi="Cambria Math" w:cs="Cambria Math"/>
          <w:lang w:eastAsia="en-AU"/>
        </w:rPr>
        <w:t>𝑦</w:t>
      </w:r>
      <w:r w:rsidRPr="00030E7D">
        <w:rPr>
          <w:lang w:eastAsia="en-AU"/>
        </w:rPr>
        <w:t xml:space="preserve"> is a differentiable function of </w:t>
      </w:r>
      <w:r w:rsidRPr="00030E7D">
        <w:rPr>
          <w:rFonts w:ascii="Cambria Math" w:hAnsi="Cambria Math" w:cs="Cambria Math"/>
          <w:lang w:eastAsia="en-AU"/>
        </w:rPr>
        <w:t>𝑢</w:t>
      </w:r>
      <w:r w:rsidRPr="00030E7D">
        <w:rPr>
          <w:lang w:eastAsia="en-AU"/>
        </w:rPr>
        <w:t xml:space="preserve">, and </w:t>
      </w:r>
      <w:r w:rsidRPr="00030E7D">
        <w:rPr>
          <w:rFonts w:ascii="Cambria Math" w:hAnsi="Cambria Math" w:cs="Cambria Math"/>
          <w:lang w:eastAsia="en-AU"/>
        </w:rPr>
        <w:t>𝑢</w:t>
      </w:r>
      <w:r w:rsidRPr="00030E7D">
        <w:rPr>
          <w:lang w:eastAsia="en-AU"/>
        </w:rPr>
        <w:t xml:space="preserve"> is a differentiable function of </w:t>
      </w:r>
      <w:r w:rsidRPr="00030E7D">
        <w:rPr>
          <w:rFonts w:ascii="Cambria Math" w:hAnsi="Cambria Math" w:cs="Cambria Math"/>
          <w:lang w:eastAsia="en-AU"/>
        </w:rPr>
        <w:t>𝑥</w:t>
      </w:r>
      <w:r w:rsidRPr="00030E7D">
        <w:rPr>
          <w:lang w:eastAsia="en-AU"/>
        </w:rPr>
        <w:t xml:space="preserve">, then </w:t>
      </w:r>
      <m:oMath>
        <m:f>
          <m:fPr>
            <m:ctrlPr>
              <w:rPr>
                <w:rFonts w:ascii="Cambria Math" w:hAnsi="Cambria Math"/>
                <w:i/>
                <w:lang w:eastAsia="en-AU"/>
              </w:rPr>
            </m:ctrlPr>
          </m:fPr>
          <m:num>
            <m:r>
              <w:rPr>
                <w:rFonts w:ascii="Cambria Math" w:hAnsi="Cambria Math" w:cs="Cambria Math"/>
                <w:lang w:eastAsia="en-AU"/>
              </w:rPr>
              <m:t>dy</m:t>
            </m:r>
            <m:ctrlPr>
              <w:rPr>
                <w:rFonts w:ascii="Cambria Math" w:hAnsi="Cambria Math" w:cs="Cambria Math"/>
                <w:i/>
                <w:lang w:eastAsia="en-AU"/>
              </w:rPr>
            </m:ctrlPr>
          </m:num>
          <m:den>
            <m:r>
              <w:rPr>
                <w:rFonts w:ascii="Cambria Math" w:hAnsi="Cambria Math" w:cs="Cambria Math"/>
                <w:lang w:eastAsia="en-AU"/>
              </w:rPr>
              <m:t>dx</m:t>
            </m:r>
          </m:den>
        </m:f>
        <m:r>
          <w:rPr>
            <w:rFonts w:ascii="Cambria Math" w:hAnsi="Cambria Math"/>
            <w:lang w:eastAsia="en-AU"/>
          </w:rPr>
          <m:t xml:space="preserve"> =</m:t>
        </m:r>
        <m:f>
          <m:fPr>
            <m:ctrlPr>
              <w:rPr>
                <w:rFonts w:ascii="Cambria Math" w:hAnsi="Cambria Math"/>
                <w:i/>
                <w:lang w:eastAsia="en-AU"/>
              </w:rPr>
            </m:ctrlPr>
          </m:fPr>
          <m:num>
            <m:r>
              <w:rPr>
                <w:rFonts w:ascii="Cambria Math" w:hAnsi="Cambria Math" w:cs="Cambria Math"/>
                <w:lang w:eastAsia="en-AU"/>
              </w:rPr>
              <m:t>dy</m:t>
            </m:r>
          </m:num>
          <m:den>
            <m:r>
              <w:rPr>
                <w:rFonts w:ascii="Cambria Math" w:hAnsi="Cambria Math" w:cs="Cambria Math"/>
                <w:lang w:eastAsia="en-AU"/>
              </w:rPr>
              <m:t>du</m:t>
            </m:r>
          </m:den>
        </m:f>
        <m:r>
          <w:rPr>
            <w:rFonts w:ascii="Cambria Math" w:hAnsi="Cambria Math"/>
            <w:lang w:eastAsia="en-AU"/>
          </w:rPr>
          <m:t xml:space="preserve"> ×</m:t>
        </m:r>
        <m:f>
          <m:fPr>
            <m:ctrlPr>
              <w:rPr>
                <w:rFonts w:ascii="Cambria Math" w:hAnsi="Cambria Math"/>
                <w:i/>
                <w:lang w:eastAsia="en-AU"/>
              </w:rPr>
            </m:ctrlPr>
          </m:fPr>
          <m:num>
            <m:r>
              <w:rPr>
                <w:rFonts w:ascii="Cambria Math" w:hAnsi="Cambria Math" w:cs="Cambria Math"/>
                <w:lang w:eastAsia="en-AU"/>
              </w:rPr>
              <m:t>du</m:t>
            </m:r>
          </m:num>
          <m:den>
            <m:r>
              <w:rPr>
                <w:rFonts w:ascii="Cambria Math" w:hAnsi="Cambria Math" w:cs="Cambria Math"/>
                <w:lang w:eastAsia="en-AU"/>
              </w:rPr>
              <m:t>dx</m:t>
            </m:r>
          </m:den>
        </m:f>
      </m:oMath>
      <w:r w:rsidRPr="00030E7D">
        <w:rPr>
          <w:lang w:eastAsia="en-AU"/>
        </w:rPr>
        <w:t xml:space="preserve"> or if </w:t>
      </w:r>
      <m:oMath>
        <m:r>
          <w:rPr>
            <w:rFonts w:ascii="Cambria Math" w:hAnsi="Cambria Math" w:cs="Cambria Math"/>
            <w:lang w:eastAsia="en-AU"/>
          </w:rPr>
          <m:t>h</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oMath>
      <w:r w:rsidRPr="00030E7D">
        <w:rPr>
          <w:lang w:eastAsia="en-AU"/>
        </w:rPr>
        <w:t xml:space="preserve"> for differentiable functions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𝑥</w:t>
      </w:r>
      <w:r w:rsidRPr="00030E7D">
        <w:rPr>
          <w:lang w:eastAsia="en-AU"/>
        </w:rPr>
        <w:t xml:space="preserve">) and </w:t>
      </w:r>
      <w:r w:rsidRPr="00030E7D">
        <w:rPr>
          <w:rFonts w:ascii="Cambria Math" w:hAnsi="Cambria Math" w:cs="Cambria Math"/>
          <w:lang w:eastAsia="en-AU"/>
        </w:rPr>
        <w:t>𝑔</w:t>
      </w:r>
      <w:r w:rsidRPr="00030E7D">
        <w:rPr>
          <w:lang w:eastAsia="en-AU"/>
        </w:rPr>
        <w:t>(</w:t>
      </w:r>
      <w:r w:rsidRPr="00030E7D">
        <w:rPr>
          <w:rFonts w:ascii="Cambria Math" w:hAnsi="Cambria Math" w:cs="Cambria Math"/>
          <w:lang w:eastAsia="en-AU"/>
        </w:rPr>
        <w:t>𝑥</w:t>
      </w:r>
      <w:r w:rsidRPr="00030E7D">
        <w:rPr>
          <w:lang w:eastAsia="en-AU"/>
        </w:rPr>
        <w:t xml:space="preserve">) then </w:t>
      </w:r>
      <m:oMath>
        <m:r>
          <w:rPr>
            <w:rFonts w:ascii="Cambria Math" w:hAnsi="Cambria Math" w:cs="Cambria Math"/>
            <w:lang w:eastAsia="en-AU"/>
          </w:rPr>
          <m:t>h</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oMath>
    </w:p>
    <w:p w14:paraId="34CFA84B" w14:textId="5328377D" w:rsidR="00521D17" w:rsidRPr="00C12AC4" w:rsidRDefault="00710699" w:rsidP="00521D17">
      <w:pPr>
        <w:pStyle w:val="Imageattributioncaption"/>
        <w:rPr>
          <w:szCs w:val="22"/>
        </w:rPr>
      </w:pPr>
      <w:hyperlink r:id="rId11" w:history="1">
        <w:r>
          <w:rPr>
            <w:rStyle w:val="Hyperlink"/>
            <w:szCs w:val="22"/>
          </w:rPr>
          <w:t>Mathematics Advanced 11–12 Syllabus</w:t>
        </w:r>
      </w:hyperlink>
      <w:r w:rsidR="00521D17" w:rsidRPr="00C12AC4">
        <w:rPr>
          <w:szCs w:val="22"/>
        </w:rPr>
        <w:t xml:space="preserve"> © NSW Education Standards Authority (NESA) for and on behalf of the Crown in right of the State of New South Wales, 202</w:t>
      </w:r>
      <w:r w:rsidR="00521D17">
        <w:rPr>
          <w:szCs w:val="22"/>
        </w:rPr>
        <w:t>4</w:t>
      </w:r>
      <w:r w:rsidR="00521D17" w:rsidRPr="00C12AC4">
        <w:rPr>
          <w:szCs w:val="22"/>
        </w:rPr>
        <w:t>.</w:t>
      </w:r>
    </w:p>
    <w:p w14:paraId="77F125DE" w14:textId="77777777" w:rsidR="00521D17" w:rsidRDefault="00521D17">
      <w:pPr>
        <w:suppressAutoHyphens w:val="0"/>
        <w:spacing w:after="0" w:line="276" w:lineRule="auto"/>
        <w:sectPr w:rsidR="00521D17" w:rsidSect="0007001A">
          <w:headerReference w:type="default" r:id="rId12"/>
          <w:footerReference w:type="even" r:id="rId13"/>
          <w:footerReference w:type="default" r:id="rId14"/>
          <w:headerReference w:type="first" r:id="rId15"/>
          <w:footerReference w:type="first" r:id="rId16"/>
          <w:pgSz w:w="11900" w:h="16840"/>
          <w:pgMar w:top="1134" w:right="1134" w:bottom="1134" w:left="1134" w:header="709" w:footer="709" w:gutter="0"/>
          <w:pgNumType w:start="1"/>
          <w:cols w:space="708"/>
          <w:titlePg/>
          <w:docGrid w:linePitch="360"/>
        </w:sectPr>
      </w:pPr>
    </w:p>
    <w:p w14:paraId="2E76763A" w14:textId="3D26FFED" w:rsidR="006C67CA" w:rsidRDefault="006C67CA" w:rsidP="006C67C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5663E5">
        <w:t xml:space="preserve">lesson </w:t>
      </w:r>
      <w:r>
        <w:t>summary</w:t>
      </w:r>
    </w:p>
    <w:tbl>
      <w:tblPr>
        <w:tblStyle w:val="Tableheader"/>
        <w:tblW w:w="14562"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esson summary table"/>
        <w:tblDescription w:val="A summary of the activities in the lesson, the teaching strategies and the teaching points."/>
      </w:tblPr>
      <w:tblGrid>
        <w:gridCol w:w="1838"/>
        <w:gridCol w:w="6237"/>
        <w:gridCol w:w="3119"/>
        <w:gridCol w:w="3368"/>
      </w:tblGrid>
      <w:tr w:rsidR="00D56D4A" w14:paraId="1BC3BB9F" w14:textId="77777777" w:rsidTr="00CD40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right w:val="none" w:sz="0" w:space="0" w:color="auto"/>
            </w:tcBorders>
          </w:tcPr>
          <w:p w14:paraId="20ADC863" w14:textId="05F6B1E7" w:rsidR="00D56D4A" w:rsidRDefault="00D56D4A" w:rsidP="00D56D4A">
            <w:r>
              <w:t>Section</w:t>
            </w:r>
          </w:p>
        </w:tc>
        <w:tc>
          <w:tcPr>
            <w:tcW w:w="6237" w:type="dxa"/>
            <w:tcBorders>
              <w:left w:val="none" w:sz="0" w:space="0" w:color="auto"/>
              <w:bottom w:val="none" w:sz="0" w:space="0" w:color="auto"/>
              <w:right w:val="none" w:sz="0" w:space="0" w:color="auto"/>
            </w:tcBorders>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119" w:type="dxa"/>
            <w:tcBorders>
              <w:left w:val="none" w:sz="0" w:space="0" w:color="auto"/>
              <w:bottom w:val="none" w:sz="0" w:space="0" w:color="auto"/>
              <w:right w:val="none" w:sz="0" w:space="0" w:color="auto"/>
            </w:tcBorders>
          </w:tcPr>
          <w:p w14:paraId="379A0D35" w14:textId="7850E64E"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833B9D">
              <w:t>ies</w:t>
            </w:r>
          </w:p>
        </w:tc>
        <w:tc>
          <w:tcPr>
            <w:tcW w:w="3368" w:type="dxa"/>
            <w:tcBorders>
              <w:left w:val="none" w:sz="0" w:space="0" w:color="auto"/>
              <w:bottom w:val="none" w:sz="0" w:space="0" w:color="auto"/>
            </w:tcBorders>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CD4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1806E" w14:textId="7CCAE68D" w:rsidR="00D56D4A" w:rsidRPr="00704E79" w:rsidRDefault="7D3347C2" w:rsidP="0043085F">
            <w:pPr>
              <w:spacing w:line="276" w:lineRule="auto"/>
              <w:rPr>
                <w:b w:val="0"/>
                <w:bCs/>
              </w:rPr>
            </w:pPr>
            <w:r w:rsidRPr="00704E79">
              <w:rPr>
                <w:bCs/>
              </w:rPr>
              <w:t>Activat</w:t>
            </w:r>
            <w:r w:rsidR="006C67CA" w:rsidRPr="00704E79">
              <w:rPr>
                <w:bCs/>
              </w:rPr>
              <w:t>ing</w:t>
            </w:r>
            <w:r w:rsidRPr="00704E79">
              <w:rPr>
                <w:bCs/>
              </w:rPr>
              <w:t xml:space="preserve"> prior knowledge</w:t>
            </w:r>
          </w:p>
        </w:tc>
        <w:tc>
          <w:tcPr>
            <w:tcW w:w="6237" w:type="dxa"/>
          </w:tcPr>
          <w:p w14:paraId="37A8C23F" w14:textId="1BB64ED2" w:rsidR="00D56D4A" w:rsidRDefault="00382145" w:rsidP="0043085F">
            <w:pPr>
              <w:spacing w:line="276" w:lineRule="auto"/>
              <w:cnfStyle w:val="000000100000" w:firstRow="0" w:lastRow="0" w:firstColumn="0" w:lastColumn="0" w:oddVBand="0" w:evenVBand="0" w:oddHBand="1" w:evenHBand="0" w:firstRowFirstColumn="0" w:firstRowLastColumn="0" w:lastRowFirstColumn="0" w:lastRowLastColumn="0"/>
            </w:pPr>
            <w:r w:rsidRPr="00382145">
              <w:t>Show students a short video of the world’s biggest bubble</w:t>
            </w:r>
            <w:r w:rsidR="00F946FC">
              <w:t xml:space="preserve"> </w:t>
            </w:r>
            <w:hyperlink r:id="rId17" w:history="1">
              <w:r w:rsidR="008F46C3">
                <w:t>(</w:t>
              </w:r>
              <w:r w:rsidR="008F46C3" w:rsidRPr="00A17C9F">
                <w:rPr>
                  <w:rStyle w:val="Hyperlink"/>
                </w:rPr>
                <w:t>bit.ly/biggestbubble</w:t>
              </w:r>
            </w:hyperlink>
            <w:r w:rsidR="008F46C3">
              <w:t>)</w:t>
            </w:r>
            <w:r>
              <w:t xml:space="preserve"> and </w:t>
            </w:r>
            <w:r w:rsidRPr="00382145">
              <w:t xml:space="preserve">discuss what </w:t>
            </w:r>
            <w:r w:rsidR="00C9765A">
              <w:t xml:space="preserve">variables </w:t>
            </w:r>
            <w:r w:rsidRPr="00382145">
              <w:t>change as a bubble grows</w:t>
            </w:r>
            <w:r w:rsidR="00173DFE">
              <w:t xml:space="preserve"> larger</w:t>
            </w:r>
            <w:r w:rsidRPr="00382145">
              <w:t xml:space="preserve">. </w:t>
            </w:r>
            <w:r w:rsidR="00C769A0">
              <w:t>Pose the</w:t>
            </w:r>
            <w:r w:rsidRPr="00382145">
              <w:t xml:space="preserve"> question: At what rate is the bubble’s volume increasing per second?</w:t>
            </w:r>
          </w:p>
        </w:tc>
        <w:tc>
          <w:tcPr>
            <w:tcW w:w="3119" w:type="dxa"/>
          </w:tcPr>
          <w:p w14:paraId="6030ACE6" w14:textId="3B992FE8" w:rsidR="00D56D4A" w:rsidRDefault="00382145" w:rsidP="0043085F">
            <w:pPr>
              <w:spacing w:line="276" w:lineRule="auto"/>
              <w:cnfStyle w:val="000000100000" w:firstRow="0" w:lastRow="0" w:firstColumn="0" w:lastColumn="0" w:oddVBand="0" w:evenVBand="0" w:oddHBand="1" w:evenHBand="0" w:firstRowFirstColumn="0" w:firstRowLastColumn="0" w:lastRowFirstColumn="0" w:lastRowLastColumn="0"/>
            </w:pPr>
            <w:r>
              <w:t>Think-Pair-Share</w:t>
            </w:r>
          </w:p>
        </w:tc>
        <w:tc>
          <w:tcPr>
            <w:tcW w:w="3368" w:type="dxa"/>
          </w:tcPr>
          <w:p w14:paraId="4665CE5E" w14:textId="4E989D38" w:rsidR="00D56D4A" w:rsidRDefault="00F946FC" w:rsidP="0043085F">
            <w:pPr>
              <w:spacing w:line="276" w:lineRule="auto"/>
              <w:cnfStyle w:val="000000100000" w:firstRow="0" w:lastRow="0" w:firstColumn="0" w:lastColumn="0" w:oddVBand="0" w:evenVBand="0" w:oddHBand="1" w:evenHBand="0" w:firstRowFirstColumn="0" w:firstRowLastColumn="0" w:lastRowFirstColumn="0" w:lastRowLastColumn="0"/>
            </w:pPr>
            <w:r>
              <w:t xml:space="preserve">The aim is to give context </w:t>
            </w:r>
            <w:r w:rsidR="007B7794">
              <w:t xml:space="preserve">to a scenario </w:t>
            </w:r>
            <w:r>
              <w:t xml:space="preserve">where the derivative </w:t>
            </w:r>
            <w:r w:rsidR="00D84FFF">
              <w:t xml:space="preserve">cannot be found using a single </w:t>
            </w:r>
            <w:r>
              <w:t>equation.</w:t>
            </w:r>
          </w:p>
        </w:tc>
      </w:tr>
      <w:tr w:rsidR="00D56D4A" w14:paraId="342CE91E" w14:textId="77777777" w:rsidTr="00CD40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4C2C2" w14:textId="643D4FF7" w:rsidR="00D56D4A" w:rsidRPr="00704E79" w:rsidRDefault="00581521" w:rsidP="0043085F">
            <w:pPr>
              <w:spacing w:before="100" w:line="276" w:lineRule="auto"/>
              <w:rPr>
                <w:b w:val="0"/>
                <w:bCs/>
              </w:rPr>
            </w:pPr>
            <w:r w:rsidRPr="00704E79">
              <w:rPr>
                <w:bCs/>
              </w:rPr>
              <w:t>Connecting</w:t>
            </w:r>
            <w:r w:rsidR="00DD2C10" w:rsidRPr="00704E79">
              <w:rPr>
                <w:bCs/>
              </w:rPr>
              <w:t xml:space="preserve"> learning</w:t>
            </w:r>
          </w:p>
        </w:tc>
        <w:tc>
          <w:tcPr>
            <w:tcW w:w="6237" w:type="dxa"/>
          </w:tcPr>
          <w:p w14:paraId="6FC03935" w14:textId="1462D101" w:rsidR="00D56D4A" w:rsidRPr="005663E5" w:rsidRDefault="00FB3328" w:rsidP="0043085F">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t xml:space="preserve">Students use the sphere’s volume and find </w:t>
            </w:r>
            <m:oMath>
              <m:f>
                <m:fPr>
                  <m:ctrlPr>
                    <w:rPr>
                      <w:rFonts w:ascii="Cambria Math" w:hAnsi="Cambria Math"/>
                      <w:i/>
                    </w:rPr>
                  </m:ctrlPr>
                </m:fPr>
                <m:num>
                  <m:r>
                    <w:rPr>
                      <w:rFonts w:ascii="Cambria Math" w:hAnsi="Cambria Math"/>
                    </w:rPr>
                    <m:t>dV</m:t>
                  </m:r>
                </m:num>
                <m:den>
                  <m:r>
                    <w:rPr>
                      <w:rFonts w:ascii="Cambria Math" w:hAnsi="Cambria Math"/>
                    </w:rPr>
                    <m:t>dr</m:t>
                  </m:r>
                </m:den>
              </m:f>
            </m:oMath>
            <w:r>
              <w:rPr>
                <w:rFonts w:eastAsiaTheme="minorEastAsia"/>
              </w:rPr>
              <w:t xml:space="preserve"> before trying to link </w:t>
            </w:r>
            <m:oMath>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dr</m:t>
                  </m:r>
                </m:num>
                <m:den>
                  <m:r>
                    <w:rPr>
                      <w:rFonts w:ascii="Cambria Math" w:eastAsiaTheme="minorEastAsia" w:hAnsi="Cambria Math"/>
                    </w:rPr>
                    <m:t>dt</m:t>
                  </m:r>
                </m:den>
              </m:f>
            </m:oMath>
            <w:r>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dt</m:t>
                  </m:r>
                </m:den>
              </m:f>
            </m:oMath>
            <w:r w:rsidR="004B580A">
              <w:rPr>
                <w:rFonts w:eastAsiaTheme="minorEastAsia"/>
              </w:rPr>
              <w:t xml:space="preserve">. Slide 3 models the relationship for students before </w:t>
            </w:r>
            <w:r w:rsidR="00DB05BC">
              <w:rPr>
                <w:rFonts w:eastAsiaTheme="minorEastAsia"/>
              </w:rPr>
              <w:t>having them use it</w:t>
            </w:r>
            <w:r w:rsidR="005D5D50">
              <w:rPr>
                <w:rFonts w:eastAsiaTheme="minorEastAsia"/>
              </w:rPr>
              <w:t xml:space="preserve"> to solve the problem on </w:t>
            </w:r>
            <w:r w:rsidR="00DB05BC">
              <w:rPr>
                <w:rFonts w:eastAsiaTheme="minorEastAsia"/>
              </w:rPr>
              <w:t>slide</w:t>
            </w:r>
            <w:r w:rsidR="00CA7E8A">
              <w:rPr>
                <w:rFonts w:eastAsiaTheme="minorEastAsia"/>
              </w:rPr>
              <w:t>s</w:t>
            </w:r>
            <w:r w:rsidR="00DB05BC">
              <w:rPr>
                <w:rFonts w:eastAsiaTheme="minorEastAsia"/>
              </w:rPr>
              <w:t xml:space="preserve"> 4</w:t>
            </w:r>
            <w:r w:rsidR="00601F3F">
              <w:rPr>
                <w:rFonts w:eastAsiaTheme="minorEastAsia"/>
              </w:rPr>
              <w:t>–</w:t>
            </w:r>
            <w:r w:rsidR="00CA7E8A">
              <w:rPr>
                <w:rFonts w:eastAsiaTheme="minorEastAsia"/>
              </w:rPr>
              <w:t>5</w:t>
            </w:r>
            <w:r w:rsidR="00DB05BC">
              <w:rPr>
                <w:rFonts w:eastAsiaTheme="minorEastAsia"/>
              </w:rPr>
              <w:t>.</w:t>
            </w:r>
            <w:r w:rsidR="00627BF2">
              <w:rPr>
                <w:rFonts w:eastAsiaTheme="minorEastAsia"/>
              </w:rPr>
              <w:t xml:space="preserve"> </w:t>
            </w:r>
            <w:r w:rsidR="003161BA">
              <w:rPr>
                <w:rFonts w:eastAsiaTheme="minorEastAsia"/>
              </w:rPr>
              <w:t xml:space="preserve">Use slide </w:t>
            </w:r>
            <w:r w:rsidR="00CA7E8A">
              <w:rPr>
                <w:rFonts w:eastAsiaTheme="minorEastAsia"/>
              </w:rPr>
              <w:t>6</w:t>
            </w:r>
            <w:r w:rsidR="003161BA">
              <w:rPr>
                <w:rFonts w:eastAsiaTheme="minorEastAsia"/>
              </w:rPr>
              <w:t xml:space="preserve"> to reveal </w:t>
            </w:r>
            <w:r w:rsidR="00601F3F">
              <w:rPr>
                <w:rFonts w:eastAsiaTheme="minorEastAsia"/>
              </w:rPr>
              <w:t xml:space="preserve">the </w:t>
            </w:r>
            <w:r w:rsidR="002B4997">
              <w:rPr>
                <w:rFonts w:eastAsiaTheme="minorEastAsia"/>
              </w:rPr>
              <w:t>learning intention and success criteria</w:t>
            </w:r>
            <w:r w:rsidR="003161BA">
              <w:rPr>
                <w:rFonts w:eastAsiaTheme="minorEastAsia"/>
              </w:rPr>
              <w:t>.</w:t>
            </w:r>
          </w:p>
        </w:tc>
        <w:tc>
          <w:tcPr>
            <w:tcW w:w="3119" w:type="dxa"/>
          </w:tcPr>
          <w:p w14:paraId="32E77C69" w14:textId="045F4BE0" w:rsidR="00D56D4A" w:rsidRDefault="009D017E" w:rsidP="0043085F">
            <w:pPr>
              <w:spacing w:line="276" w:lineRule="auto"/>
              <w:cnfStyle w:val="000000010000" w:firstRow="0" w:lastRow="0" w:firstColumn="0" w:lastColumn="0" w:oddVBand="0" w:evenVBand="0" w:oddHBand="0" w:evenHBand="1" w:firstRowFirstColumn="0" w:firstRowLastColumn="0" w:lastRowFirstColumn="0" w:lastRowLastColumn="0"/>
            </w:pPr>
            <w:r>
              <w:t xml:space="preserve">Vertical </w:t>
            </w:r>
            <w:r w:rsidR="00B66CCE">
              <w:t>non-permanent</w:t>
            </w:r>
            <w:r>
              <w:t xml:space="preserve"> surfaces</w:t>
            </w:r>
          </w:p>
          <w:p w14:paraId="421DFDFB" w14:textId="21C0B197" w:rsidR="009D017E" w:rsidRDefault="009D017E" w:rsidP="0043085F">
            <w:pPr>
              <w:spacing w:line="276" w:lineRule="auto"/>
              <w:cnfStyle w:val="000000010000" w:firstRow="0" w:lastRow="0" w:firstColumn="0" w:lastColumn="0" w:oddVBand="0" w:evenVBand="0" w:oddHBand="0" w:evenHBand="1" w:firstRowFirstColumn="0" w:firstRowLastColumn="0" w:lastRowFirstColumn="0" w:lastRowLastColumn="0"/>
            </w:pPr>
            <w:r>
              <w:t>Visibly r</w:t>
            </w:r>
            <w:r w:rsidR="00CF7DCA">
              <w:t>andom groups of 3</w:t>
            </w:r>
          </w:p>
          <w:p w14:paraId="3C5F90F4" w14:textId="54AA6117" w:rsidR="00CF7DCA" w:rsidRDefault="00CF7DCA" w:rsidP="0043085F">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3368" w:type="dxa"/>
          </w:tcPr>
          <w:p w14:paraId="3948AD4B" w14:textId="67CEDD64" w:rsidR="00D56D4A" w:rsidRPr="00B47573" w:rsidRDefault="009D466D" w:rsidP="0043085F">
            <w:pPr>
              <w:spacing w:line="276" w:lineRule="auto"/>
              <w:cnfStyle w:val="000000010000" w:firstRow="0" w:lastRow="0" w:firstColumn="0" w:lastColumn="0" w:oddVBand="0" w:evenVBand="0" w:oddHBand="0" w:evenHBand="1" w:firstRowFirstColumn="0" w:firstRowLastColumn="0" w:lastRowFirstColumn="0" w:lastRowLastColumn="0"/>
              <w:rPr>
                <w:rFonts w:ascii="Cambria Math" w:hAnsi="Cambria Math"/>
                <w:i/>
              </w:rPr>
            </w:pPr>
            <w:r>
              <w:t xml:space="preserve">The </w:t>
            </w:r>
            <w:r w:rsidR="00503980">
              <w:t xml:space="preserve">context of a bubble is only used to show how rates link to understand the chain rule. This lesson is not intended to move into Mathematic Extension 1 content. </w:t>
            </w:r>
          </w:p>
        </w:tc>
      </w:tr>
      <w:tr w:rsidR="00F45014" w14:paraId="7FBDD507" w14:textId="77777777" w:rsidTr="00CD4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7FD0A6" w14:textId="4CB338E2" w:rsidR="00F45014" w:rsidRPr="00704E79" w:rsidRDefault="00DD2C10" w:rsidP="0043085F">
            <w:pPr>
              <w:spacing w:before="100" w:line="276" w:lineRule="auto"/>
              <w:rPr>
                <w:b w:val="0"/>
                <w:bCs/>
              </w:rPr>
            </w:pPr>
            <w:r w:rsidRPr="00704E79">
              <w:rPr>
                <w:bCs/>
              </w:rPr>
              <w:t>Releasing responsibility</w:t>
            </w:r>
          </w:p>
        </w:tc>
        <w:tc>
          <w:tcPr>
            <w:tcW w:w="6237" w:type="dxa"/>
          </w:tcPr>
          <w:p w14:paraId="7F745B73" w14:textId="18290388" w:rsidR="00F45014" w:rsidRDefault="00DF76DD" w:rsidP="0043085F">
            <w:pPr>
              <w:spacing w:line="276" w:lineRule="auto"/>
              <w:cnfStyle w:val="000000100000" w:firstRow="0" w:lastRow="0" w:firstColumn="0" w:lastColumn="0" w:oddVBand="0" w:evenVBand="0" w:oddHBand="1" w:evenHBand="0" w:firstRowFirstColumn="0" w:firstRowLastColumn="0" w:lastRowFirstColumn="0" w:lastRowLastColumn="0"/>
            </w:pPr>
            <w:r>
              <w:t xml:space="preserve">Students are explicitly taught </w:t>
            </w:r>
            <w:r w:rsidR="00802AB0">
              <w:t>th</w:t>
            </w:r>
            <w:r w:rsidR="00C65823">
              <w:t xml:space="preserve">is method of the </w:t>
            </w:r>
            <w:r w:rsidR="00802AB0">
              <w:t xml:space="preserve">chain rule (slide </w:t>
            </w:r>
            <w:r w:rsidR="00CA7E8A">
              <w:t>8</w:t>
            </w:r>
            <w:r w:rsidR="00802AB0">
              <w:t xml:space="preserve">) and </w:t>
            </w:r>
            <w:r>
              <w:t xml:space="preserve">how to differentiate using </w:t>
            </w:r>
            <w:r w:rsidR="00C65823">
              <w:t>it</w:t>
            </w:r>
            <w:r>
              <w:rPr>
                <w:rFonts w:eastAsiaTheme="minorEastAsia"/>
              </w:rPr>
              <w:t xml:space="preserve"> (slide</w:t>
            </w:r>
            <w:r w:rsidR="00601F3F">
              <w:rPr>
                <w:rFonts w:eastAsiaTheme="minorEastAsia"/>
              </w:rPr>
              <w:t>s</w:t>
            </w:r>
            <w:r>
              <w:rPr>
                <w:rFonts w:eastAsiaTheme="minorEastAsia"/>
              </w:rPr>
              <w:t xml:space="preserve"> </w:t>
            </w:r>
            <w:r w:rsidR="00CA7E8A">
              <w:rPr>
                <w:rFonts w:eastAsiaTheme="minorEastAsia"/>
              </w:rPr>
              <w:t>9</w:t>
            </w:r>
            <w:r w:rsidR="00601F3F">
              <w:rPr>
                <w:rFonts w:eastAsiaTheme="minorEastAsia"/>
              </w:rPr>
              <w:t>–</w:t>
            </w:r>
            <w:r w:rsidR="00CA7E8A">
              <w:rPr>
                <w:rFonts w:eastAsiaTheme="minorEastAsia"/>
              </w:rPr>
              <w:t>10</w:t>
            </w:r>
            <w:r>
              <w:rPr>
                <w:rFonts w:eastAsiaTheme="minorEastAsia"/>
              </w:rPr>
              <w:t>) before practi</w:t>
            </w:r>
            <w:r w:rsidR="00CA7E8A">
              <w:rPr>
                <w:rFonts w:eastAsiaTheme="minorEastAsia"/>
              </w:rPr>
              <w:t>s</w:t>
            </w:r>
            <w:r>
              <w:rPr>
                <w:rFonts w:eastAsiaTheme="minorEastAsia"/>
              </w:rPr>
              <w:t>ing faded examples</w:t>
            </w:r>
            <w:r w:rsidR="00701DA2">
              <w:rPr>
                <w:rFonts w:eastAsiaTheme="minorEastAsia"/>
              </w:rPr>
              <w:t xml:space="preserve"> using</w:t>
            </w:r>
            <w:r>
              <w:rPr>
                <w:rFonts w:eastAsiaTheme="minorEastAsia"/>
              </w:rPr>
              <w:t xml:space="preserve"> </w:t>
            </w:r>
            <w:hyperlink w:anchor="_Appendix_A" w:history="1">
              <w:r w:rsidRPr="0078701F">
                <w:rPr>
                  <w:rStyle w:val="Hyperlink"/>
                  <w:rFonts w:eastAsiaTheme="minorEastAsia"/>
                  <w:szCs w:val="24"/>
                </w:rPr>
                <w:t>Appendix A</w:t>
              </w:r>
            </w:hyperlink>
            <w:r>
              <w:rPr>
                <w:rFonts w:eastAsiaTheme="minorEastAsia"/>
              </w:rPr>
              <w:t xml:space="preserve">. </w:t>
            </w:r>
            <w:r w:rsidR="00ED2F23">
              <w:rPr>
                <w:rFonts w:eastAsiaTheme="minorEastAsia"/>
              </w:rPr>
              <w:t>Slide 1</w:t>
            </w:r>
            <w:r w:rsidR="00701DA2">
              <w:rPr>
                <w:rFonts w:eastAsiaTheme="minorEastAsia"/>
              </w:rPr>
              <w:t>1</w:t>
            </w:r>
            <w:r w:rsidR="00ED2F23">
              <w:rPr>
                <w:rFonts w:eastAsiaTheme="minorEastAsia"/>
              </w:rPr>
              <w:t xml:space="preserve"> has comparison questions to help students recognise </w:t>
            </w:r>
            <w:r w:rsidR="00FE58C7">
              <w:rPr>
                <w:rFonts w:eastAsiaTheme="minorEastAsia"/>
              </w:rPr>
              <w:t xml:space="preserve">that different </w:t>
            </w:r>
            <w:r w:rsidR="00701DA2">
              <w:rPr>
                <w:rFonts w:eastAsiaTheme="minorEastAsia"/>
              </w:rPr>
              <w:t>formats</w:t>
            </w:r>
            <w:r w:rsidR="00FE58C7">
              <w:rPr>
                <w:rFonts w:eastAsiaTheme="minorEastAsia"/>
              </w:rPr>
              <w:t xml:space="preserve"> of the chain rule are the same before practi</w:t>
            </w:r>
            <w:r w:rsidR="00701DA2">
              <w:rPr>
                <w:rFonts w:eastAsiaTheme="minorEastAsia"/>
              </w:rPr>
              <w:t>s</w:t>
            </w:r>
            <w:r w:rsidR="00FE58C7">
              <w:rPr>
                <w:rFonts w:eastAsiaTheme="minorEastAsia"/>
              </w:rPr>
              <w:t xml:space="preserve">ing more challenging questions using </w:t>
            </w:r>
            <w:hyperlink w:anchor="_Appendix_B" w:history="1">
              <w:r w:rsidR="00FE58C7" w:rsidRPr="00087DED">
                <w:rPr>
                  <w:rStyle w:val="Hyperlink"/>
                  <w:rFonts w:eastAsiaTheme="minorEastAsia"/>
                  <w:szCs w:val="24"/>
                </w:rPr>
                <w:t>App</w:t>
              </w:r>
              <w:r w:rsidR="00087DED" w:rsidRPr="00087DED">
                <w:rPr>
                  <w:rStyle w:val="Hyperlink"/>
                  <w:rFonts w:eastAsiaTheme="minorEastAsia"/>
                </w:rPr>
                <w:t>en</w:t>
              </w:r>
              <w:r w:rsidR="00FE58C7" w:rsidRPr="00087DED">
                <w:rPr>
                  <w:rStyle w:val="Hyperlink"/>
                  <w:rFonts w:eastAsiaTheme="minorEastAsia"/>
                </w:rPr>
                <w:t>dix</w:t>
              </w:r>
              <w:r w:rsidR="00087DED" w:rsidRPr="00087DED">
                <w:rPr>
                  <w:rStyle w:val="Hyperlink"/>
                  <w:rFonts w:eastAsiaTheme="minorEastAsia"/>
                </w:rPr>
                <w:t xml:space="preserve"> </w:t>
              </w:r>
              <w:r w:rsidR="00FE58C7" w:rsidRPr="00087DED">
                <w:rPr>
                  <w:rStyle w:val="Hyperlink"/>
                  <w:rFonts w:eastAsiaTheme="minorEastAsia"/>
                </w:rPr>
                <w:t>B</w:t>
              </w:r>
            </w:hyperlink>
            <w:r w:rsidR="00087DED">
              <w:rPr>
                <w:rFonts w:eastAsiaTheme="minorEastAsia"/>
              </w:rPr>
              <w:t xml:space="preserve">. Students annotate Appendix B to form notes. </w:t>
            </w:r>
            <w:r w:rsidR="00FE58C7">
              <w:rPr>
                <w:rFonts w:eastAsiaTheme="minorEastAsia"/>
              </w:rPr>
              <w:t xml:space="preserve"> </w:t>
            </w:r>
          </w:p>
        </w:tc>
        <w:tc>
          <w:tcPr>
            <w:tcW w:w="3119" w:type="dxa"/>
          </w:tcPr>
          <w:p w14:paraId="5D74D8DD" w14:textId="77777777" w:rsidR="00F45014" w:rsidRDefault="00DF76DD" w:rsidP="0043085F">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6E02C98E" w14:textId="309E157F" w:rsidR="00CD40BC" w:rsidRDefault="00CD40BC" w:rsidP="0043085F">
            <w:pPr>
              <w:spacing w:line="276" w:lineRule="auto"/>
              <w:cnfStyle w:val="000000100000" w:firstRow="0" w:lastRow="0" w:firstColumn="0" w:lastColumn="0" w:oddVBand="0" w:evenVBand="0" w:oddHBand="1" w:evenHBand="0" w:firstRowFirstColumn="0" w:firstRowLastColumn="0" w:lastRowFirstColumn="0" w:lastRowLastColumn="0"/>
            </w:pPr>
            <w:r>
              <w:t xml:space="preserve">Worked examples (Your turn) </w:t>
            </w:r>
          </w:p>
          <w:p w14:paraId="781D4FB4" w14:textId="7869BBDA" w:rsidR="00DF76DD" w:rsidRDefault="00DF76DD" w:rsidP="0043085F">
            <w:pPr>
              <w:spacing w:line="276" w:lineRule="auto"/>
              <w:cnfStyle w:val="000000100000" w:firstRow="0" w:lastRow="0" w:firstColumn="0" w:lastColumn="0" w:oddVBand="0" w:evenVBand="0" w:oddHBand="1" w:evenHBand="0" w:firstRowFirstColumn="0" w:firstRowLastColumn="0" w:lastRowFirstColumn="0" w:lastRowLastColumn="0"/>
            </w:pPr>
            <w:r>
              <w:t xml:space="preserve">Notes to their </w:t>
            </w:r>
            <w:r w:rsidR="001F45C4">
              <w:t xml:space="preserve">future </w:t>
            </w:r>
            <w:r w:rsidR="00F43A1B">
              <w:t xml:space="preserve">forgetful </w:t>
            </w:r>
            <w:r w:rsidR="001F45C4">
              <w:t>sel</w:t>
            </w:r>
            <w:r w:rsidR="00F43A1B">
              <w:t>ves</w:t>
            </w:r>
          </w:p>
          <w:p w14:paraId="05F9B038" w14:textId="0B589DC6" w:rsidR="001F45C4" w:rsidRDefault="005F633B" w:rsidP="0043085F">
            <w:pPr>
              <w:spacing w:line="276" w:lineRule="auto"/>
              <w:cnfStyle w:val="000000100000" w:firstRow="0" w:lastRow="0" w:firstColumn="0" w:lastColumn="0" w:oddVBand="0" w:evenVBand="0" w:oddHBand="1" w:evenHBand="0" w:firstRowFirstColumn="0" w:firstRowLastColumn="0" w:lastRowFirstColumn="0" w:lastRowLastColumn="0"/>
            </w:pPr>
            <w:r>
              <w:t xml:space="preserve">Variation </w:t>
            </w:r>
            <w:r w:rsidR="00710699">
              <w:t>Theory</w:t>
            </w:r>
          </w:p>
          <w:p w14:paraId="2DE5413E" w14:textId="4AD0D1DB" w:rsidR="00544269" w:rsidRDefault="00544269" w:rsidP="0043085F">
            <w:pPr>
              <w:spacing w:line="276" w:lineRule="auto"/>
              <w:cnfStyle w:val="000000100000" w:firstRow="0" w:lastRow="0" w:firstColumn="0" w:lastColumn="0" w:oddVBand="0" w:evenVBand="0" w:oddHBand="1" w:evenHBand="0" w:firstRowFirstColumn="0" w:firstRowLastColumn="0" w:lastRowFirstColumn="0" w:lastRowLastColumn="0"/>
            </w:pPr>
            <w:r>
              <w:t xml:space="preserve">Comparison strategy </w:t>
            </w:r>
          </w:p>
        </w:tc>
        <w:tc>
          <w:tcPr>
            <w:tcW w:w="3368" w:type="dxa"/>
          </w:tcPr>
          <w:p w14:paraId="4F04A1BE" w14:textId="08FE1B8E" w:rsidR="00F45014" w:rsidRDefault="00011622" w:rsidP="0043085F">
            <w:pPr>
              <w:spacing w:line="276" w:lineRule="auto"/>
              <w:cnfStyle w:val="000000100000" w:firstRow="0" w:lastRow="0" w:firstColumn="0" w:lastColumn="0" w:oddVBand="0" w:evenVBand="0" w:oddHBand="1" w:evenHBand="0" w:firstRowFirstColumn="0" w:firstRowLastColumn="0" w:lastRowFirstColumn="0" w:lastRowLastColumn="0"/>
            </w:pPr>
            <w:r>
              <w:t xml:space="preserve">Students </w:t>
            </w:r>
            <w:r w:rsidR="00B2092D">
              <w:t>use the alter</w:t>
            </w:r>
            <w:r w:rsidR="00701DA2">
              <w:t>nate format</w:t>
            </w:r>
            <w:r w:rsidR="00B2092D">
              <w:t xml:space="preserve"> of the chain rule to check their solutions to Appendix A</w:t>
            </w:r>
            <w:r w:rsidR="005F633B">
              <w:t xml:space="preserve"> and Appendix B</w:t>
            </w:r>
            <w:r w:rsidR="00B2092D">
              <w:t xml:space="preserve">. </w:t>
            </w:r>
            <w:r w:rsidR="001B5E4E">
              <w:t xml:space="preserve"> </w:t>
            </w:r>
          </w:p>
        </w:tc>
      </w:tr>
      <w:tr w:rsidR="00D56D4A" w14:paraId="2316F2F2" w14:textId="77777777" w:rsidTr="00CD40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F7F9B1" w14:textId="1D65C9B1" w:rsidR="00D56D4A" w:rsidRPr="00704E79" w:rsidRDefault="00DD2C10" w:rsidP="09AC1D10">
            <w:pPr>
              <w:spacing w:before="100"/>
              <w:rPr>
                <w:b w:val="0"/>
                <w:bCs/>
              </w:rPr>
            </w:pPr>
            <w:r w:rsidRPr="00704E79">
              <w:rPr>
                <w:bCs/>
              </w:rPr>
              <w:t>Independent practice</w:t>
            </w:r>
          </w:p>
        </w:tc>
        <w:tc>
          <w:tcPr>
            <w:tcW w:w="6237" w:type="dxa"/>
          </w:tcPr>
          <w:p w14:paraId="7932D450" w14:textId="6EFB842A" w:rsidR="00D56D4A" w:rsidRDefault="00544269" w:rsidP="00D56D4A">
            <w:pPr>
              <w:cnfStyle w:val="000000010000" w:firstRow="0" w:lastRow="0" w:firstColumn="0" w:lastColumn="0" w:oddVBand="0" w:evenVBand="0" w:oddHBand="0" w:evenHBand="1" w:firstRowFirstColumn="0" w:firstRowLastColumn="0" w:lastRowFirstColumn="0" w:lastRowLastColumn="0"/>
            </w:pPr>
            <w:r>
              <w:t>Students complete 2 HSC</w:t>
            </w:r>
            <w:r w:rsidR="00871509">
              <w:t>-style</w:t>
            </w:r>
            <w:r>
              <w:t xml:space="preserve"> questions which require justification and </w:t>
            </w:r>
            <w:r w:rsidR="00944176">
              <w:t>reasoning</w:t>
            </w:r>
            <w:r>
              <w:t xml:space="preserve">. </w:t>
            </w:r>
            <w:r w:rsidR="00944176">
              <w:t>Use slide</w:t>
            </w:r>
            <w:r w:rsidR="00CC7FA5">
              <w:t>s</w:t>
            </w:r>
            <w:r w:rsidR="00944176">
              <w:t xml:space="preserve"> 1</w:t>
            </w:r>
            <w:r w:rsidR="00CC7FA5">
              <w:t>4</w:t>
            </w:r>
            <w:r w:rsidR="00601F3F">
              <w:rPr>
                <w:rFonts w:eastAsiaTheme="minorEastAsia"/>
              </w:rPr>
              <w:t>–</w:t>
            </w:r>
            <w:r w:rsidR="00944176">
              <w:t>1</w:t>
            </w:r>
            <w:r w:rsidR="00CC7FA5">
              <w:t>6</w:t>
            </w:r>
            <w:r w:rsidR="00944176">
              <w:t xml:space="preserve"> for question solutions</w:t>
            </w:r>
            <w:r w:rsidR="005D629B">
              <w:t xml:space="preserve"> and prompting questions</w:t>
            </w:r>
            <w:r w:rsidR="00944176">
              <w:t xml:space="preserve">. </w:t>
            </w:r>
          </w:p>
        </w:tc>
        <w:tc>
          <w:tcPr>
            <w:tcW w:w="3119" w:type="dxa"/>
          </w:tcPr>
          <w:p w14:paraId="2E07F92D" w14:textId="1207C7E3" w:rsidR="00944176" w:rsidRDefault="009F6926" w:rsidP="00D56D4A">
            <w:pPr>
              <w:cnfStyle w:val="000000010000" w:firstRow="0" w:lastRow="0" w:firstColumn="0" w:lastColumn="0" w:oddVBand="0" w:evenVBand="0" w:oddHBand="0" w:evenHBand="1" w:firstRowFirstColumn="0" w:firstRowLastColumn="0" w:lastRowFirstColumn="0" w:lastRowLastColumn="0"/>
            </w:pPr>
            <w:r>
              <w:t>Think-Pair-Share</w:t>
            </w:r>
          </w:p>
        </w:tc>
        <w:tc>
          <w:tcPr>
            <w:tcW w:w="3368" w:type="dxa"/>
          </w:tcPr>
          <w:p w14:paraId="02EEED6C" w14:textId="50FBCE5F" w:rsidR="00D56D4A" w:rsidRDefault="005D629B" w:rsidP="00D56D4A">
            <w:pPr>
              <w:cnfStyle w:val="000000010000" w:firstRow="0" w:lastRow="0" w:firstColumn="0" w:lastColumn="0" w:oddVBand="0" w:evenVBand="0" w:oddHBand="0" w:evenHBand="1" w:firstRowFirstColumn="0" w:firstRowLastColumn="0" w:lastRowFirstColumn="0" w:lastRowLastColumn="0"/>
            </w:pPr>
            <w:r>
              <w:t xml:space="preserve">These questions require the students to consider the original function in their solutions. </w:t>
            </w:r>
          </w:p>
        </w:tc>
      </w:tr>
    </w:tbl>
    <w:p w14:paraId="4432ACB1" w14:textId="77777777" w:rsidR="00D56D4A" w:rsidRPr="00D56D4A" w:rsidRDefault="00D56D4A" w:rsidP="09AC1D10">
      <w:pPr>
        <w:pStyle w:val="ListBullet"/>
        <w:ind w:left="0" w:firstLine="0"/>
        <w:sectPr w:rsidR="00D56D4A" w:rsidRPr="00D56D4A" w:rsidSect="00337F3C">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53C4F675" w:rsidR="00F40DC4" w:rsidRPr="00F1118F" w:rsidRDefault="00F40DC4" w:rsidP="00F40DC4">
      <w:pPr>
        <w:pStyle w:val="FeatureBox2"/>
        <w:rPr>
          <w:i/>
        </w:rPr>
      </w:pPr>
      <w:r>
        <w:t xml:space="preserve">Please use the associated PowerPoint </w:t>
      </w:r>
      <w:r w:rsidR="0032418C">
        <w:rPr>
          <w:i/>
          <w:iCs/>
        </w:rPr>
        <w:t>The chain rule</w:t>
      </w:r>
      <w:r>
        <w:t xml:space="preserve"> </w:t>
      </w:r>
      <w:r w:rsidR="00F43A1B">
        <w:rPr>
          <w:i/>
        </w:rPr>
        <w:t xml:space="preserve">– </w:t>
      </w:r>
      <w:r w:rsidR="00EC6A85">
        <w:rPr>
          <w:i/>
        </w:rPr>
        <w:t>part 2</w:t>
      </w:r>
      <w:r w:rsidR="0072318B">
        <w:t xml:space="preserve"> </w:t>
      </w:r>
      <w:r>
        <w:t xml:space="preserve">to display images in this lesson.  </w:t>
      </w:r>
    </w:p>
    <w:p w14:paraId="453957C7" w14:textId="2CD31240" w:rsidR="00D01CAE" w:rsidRDefault="00FD5257" w:rsidP="00B97EB4">
      <w:pPr>
        <w:pStyle w:val="Heading3"/>
        <w:numPr>
          <w:ilvl w:val="2"/>
          <w:numId w:val="1"/>
        </w:numPr>
        <w:ind w:left="0"/>
      </w:pPr>
      <w:r>
        <w:t>Activat</w:t>
      </w:r>
      <w:r w:rsidR="0065706C">
        <w:t>ing</w:t>
      </w:r>
      <w:r>
        <w:t xml:space="preserve"> prior knowledge</w:t>
      </w:r>
    </w:p>
    <w:p w14:paraId="7AE7AE40" w14:textId="1D4F8CF1" w:rsidR="00F10A77" w:rsidRDefault="00484846">
      <w:pPr>
        <w:pStyle w:val="ListNumber"/>
      </w:pPr>
      <w:r>
        <w:t>Show</w:t>
      </w:r>
      <w:r w:rsidR="006B7D4E">
        <w:t xml:space="preserve"> student</w:t>
      </w:r>
      <w:r w:rsidR="003C71F2">
        <w:t>s</w:t>
      </w:r>
      <w:r w:rsidR="006B7D4E">
        <w:t xml:space="preserve"> the video</w:t>
      </w:r>
      <w:r w:rsidR="00D566E8">
        <w:t xml:space="preserve"> ’World’s </w:t>
      </w:r>
      <w:r w:rsidR="00AF0A5E">
        <w:t>L</w:t>
      </w:r>
      <w:r w:rsidR="00D566E8">
        <w:t>argest Bubble!!’</w:t>
      </w:r>
      <w:r w:rsidR="00E56071">
        <w:t xml:space="preserve"> </w:t>
      </w:r>
      <w:r w:rsidR="0072318B">
        <w:t xml:space="preserve">(0:08) </w:t>
      </w:r>
      <w:hyperlink r:id="rId18" w:history="1">
        <w:r w:rsidR="00677827">
          <w:rPr>
            <w:rStyle w:val="Hyperlink"/>
          </w:rPr>
          <w:t>(bit.ly/biggestbubble</w:t>
        </w:r>
      </w:hyperlink>
      <w:r w:rsidR="008F46C3">
        <w:t xml:space="preserve">) </w:t>
      </w:r>
    </w:p>
    <w:p w14:paraId="493D8A5C" w14:textId="61A966E8" w:rsidR="00C01A55" w:rsidRDefault="00484846">
      <w:pPr>
        <w:pStyle w:val="ListNumber"/>
      </w:pPr>
      <w:r>
        <w:t xml:space="preserve">Ask students </w:t>
      </w:r>
      <w:r w:rsidR="00BC62C9">
        <w:t>in a Think-Pair-Share</w:t>
      </w:r>
      <w:r w:rsidR="00B16ACE">
        <w:t xml:space="preserve"> (</w:t>
      </w:r>
      <w:hyperlink r:id="rId19">
        <w:r w:rsidR="00B16ACE" w:rsidRPr="69AA0A1C">
          <w:rPr>
            <w:rStyle w:val="Hyperlink"/>
          </w:rPr>
          <w:t>bit.ly/thinkpairsharestrategy</w:t>
        </w:r>
      </w:hyperlink>
      <w:r w:rsidR="00B16ACE">
        <w:t>)</w:t>
      </w:r>
      <w:r w:rsidR="00BC62C9">
        <w:t xml:space="preserve"> to consider </w:t>
      </w:r>
      <w:r w:rsidR="000B0B19">
        <w:t xml:space="preserve">blowing up a spherical shape </w:t>
      </w:r>
      <w:r w:rsidR="000045EA">
        <w:t xml:space="preserve">such as </w:t>
      </w:r>
      <w:r w:rsidR="000B0B19">
        <w:t xml:space="preserve">a </w:t>
      </w:r>
      <w:r w:rsidR="0039038A">
        <w:t>bubble</w:t>
      </w:r>
      <w:r w:rsidR="000B0B19">
        <w:t xml:space="preserve">. </w:t>
      </w:r>
      <w:r w:rsidR="00BC62C9">
        <w:t xml:space="preserve">What </w:t>
      </w:r>
      <w:r w:rsidR="00E45120">
        <w:t xml:space="preserve">is changing as </w:t>
      </w:r>
      <w:r w:rsidR="0043085F">
        <w:t>a bubble is blown</w:t>
      </w:r>
      <w:r w:rsidR="00C01A55">
        <w:t xml:space="preserve">? </w:t>
      </w:r>
    </w:p>
    <w:p w14:paraId="7067192F" w14:textId="3F294364" w:rsidR="009605E8" w:rsidRDefault="00C01A55" w:rsidP="00267472">
      <w:pPr>
        <w:pStyle w:val="FeatureBox"/>
      </w:pPr>
      <w:r>
        <w:t xml:space="preserve">There are 4 changes as a sphere </w:t>
      </w:r>
      <w:r w:rsidR="005C1C92">
        <w:t>increases:</w:t>
      </w:r>
      <w:r w:rsidR="00305246">
        <w:t xml:space="preserve"> </w:t>
      </w:r>
      <w:r>
        <w:t>volume, surface area, radius and time.</w:t>
      </w:r>
      <w:r w:rsidR="00F10A77">
        <w:t xml:space="preserve"> </w:t>
      </w:r>
    </w:p>
    <w:p w14:paraId="623ED4C4" w14:textId="660408B7" w:rsidR="00484846" w:rsidRPr="00FB1C61" w:rsidRDefault="00F13656" w:rsidP="00267472">
      <w:pPr>
        <w:pStyle w:val="ListNumber"/>
      </w:pPr>
      <w:r>
        <w:t xml:space="preserve">Pose </w:t>
      </w:r>
      <w:r w:rsidR="00BC6920">
        <w:t xml:space="preserve">the </w:t>
      </w:r>
      <w:r>
        <w:t>question</w:t>
      </w:r>
      <w:r w:rsidR="00827E92">
        <w:t xml:space="preserve">: </w:t>
      </w:r>
      <w:r w:rsidR="00DD79AE">
        <w:t>A</w:t>
      </w:r>
      <w:r>
        <w:t>t what rate is the bubble’s volume increasing per second</w:t>
      </w:r>
      <w:r w:rsidR="00BC6920">
        <w:t>?</w:t>
      </w:r>
      <w:r w:rsidR="00827E92">
        <w:t xml:space="preserve"> </w:t>
      </w:r>
      <w:r w:rsidR="00BC6920">
        <w:t xml:space="preserve">Tell students </w:t>
      </w:r>
      <w:r w:rsidR="00BC6920" w:rsidRPr="00FB1C61">
        <w:t xml:space="preserve">that </w:t>
      </w:r>
      <w:r w:rsidR="00C5568D" w:rsidRPr="00FB1C61">
        <w:t xml:space="preserve">this </w:t>
      </w:r>
      <w:r w:rsidR="00BC6920" w:rsidRPr="00FB1C61">
        <w:t>question</w:t>
      </w:r>
      <w:r w:rsidR="00A34E8C" w:rsidRPr="00FB1C61">
        <w:t xml:space="preserve"> will</w:t>
      </w:r>
      <w:r w:rsidR="00FB1C61" w:rsidRPr="00FB1C61">
        <w:t xml:space="preserve"> </w:t>
      </w:r>
      <w:r w:rsidR="00A34E8C" w:rsidRPr="00FB1C61">
        <w:t>help us</w:t>
      </w:r>
      <w:r w:rsidR="00BC6920" w:rsidRPr="00FB1C61">
        <w:t xml:space="preserve"> </w:t>
      </w:r>
      <w:r w:rsidR="00FB1C61" w:rsidRPr="00FB1C61">
        <w:t>understand a different version of the chain rule.</w:t>
      </w:r>
      <w:r w:rsidR="00AC2DEA" w:rsidRPr="00FB1C61">
        <w:t xml:space="preserve"> </w:t>
      </w:r>
    </w:p>
    <w:p w14:paraId="05537C0B" w14:textId="45D9CD3B" w:rsidR="003024CB" w:rsidRDefault="00097721" w:rsidP="00B97EB4">
      <w:pPr>
        <w:pStyle w:val="Heading3"/>
        <w:numPr>
          <w:ilvl w:val="2"/>
          <w:numId w:val="1"/>
        </w:numPr>
        <w:ind w:left="0"/>
      </w:pPr>
      <w:r>
        <w:t>Connecting learning</w:t>
      </w:r>
    </w:p>
    <w:p w14:paraId="772712D0" w14:textId="553D3B88" w:rsidR="007737C5" w:rsidRPr="007737C5" w:rsidRDefault="007737C5" w:rsidP="007737C5">
      <w:pPr>
        <w:pStyle w:val="FeatureBox"/>
      </w:pPr>
      <w:r w:rsidRPr="007737C5">
        <w:t>This lesson uses the blowing bubbles context to introduce and connect understanding of the chain rule, without extending into</w:t>
      </w:r>
      <w:r w:rsidR="001F5C3B">
        <w:t xml:space="preserve"> Mathematics Extension 1 content in</w:t>
      </w:r>
      <w:r w:rsidR="007B05FB">
        <w:t xml:space="preserve"> </w:t>
      </w:r>
      <w:hyperlink r:id="rId20" w:history="1">
        <w:r w:rsidR="00B640DE" w:rsidRPr="001B0E45">
          <w:rPr>
            <w:rStyle w:val="Hyperlink"/>
          </w:rPr>
          <w:t>Further applications of calculu</w:t>
        </w:r>
        <w:r w:rsidR="00B55E13" w:rsidRPr="001B0E45">
          <w:rPr>
            <w:rStyle w:val="Hyperlink"/>
          </w:rPr>
          <w:t>s</w:t>
        </w:r>
      </w:hyperlink>
      <w:r w:rsidR="001B0E45">
        <w:t xml:space="preserve"> </w:t>
      </w:r>
      <w:r w:rsidR="001B0E45" w:rsidRPr="001B0E45">
        <w:rPr>
          <w:b/>
          <w:bCs/>
        </w:rPr>
        <w:t>ME1-12-05</w:t>
      </w:r>
      <w:r w:rsidR="001B0E45">
        <w:t xml:space="preserve"> outcome</w:t>
      </w:r>
      <w:r w:rsidRPr="007737C5">
        <w:t>.</w:t>
      </w:r>
      <w:r w:rsidR="00851E7C">
        <w:t xml:space="preserve"> </w:t>
      </w:r>
    </w:p>
    <w:p w14:paraId="448CD9EB" w14:textId="43CF4193" w:rsidR="009D199F" w:rsidRDefault="009D199F" w:rsidP="00B97EB4">
      <w:pPr>
        <w:pStyle w:val="ListNumber"/>
        <w:numPr>
          <w:ilvl w:val="0"/>
          <w:numId w:val="10"/>
        </w:numPr>
      </w:pPr>
      <w:r>
        <w:t>Assign students to visibly random groups of 3 (</w:t>
      </w:r>
      <w:hyperlink r:id="rId21">
        <w:r w:rsidRPr="00961CF5">
          <w:rPr>
            <w:rStyle w:val="Hyperlink"/>
          </w:rPr>
          <w:t>bit.ly/visiblegroups</w:t>
        </w:r>
      </w:hyperlink>
      <w:r>
        <w:t xml:space="preserve">) </w:t>
      </w:r>
      <w:r w:rsidR="00F43A1B">
        <w:rPr>
          <w:rStyle w:val="normaltextrun"/>
        </w:rPr>
        <w:t>at</w:t>
      </w:r>
      <w:r w:rsidR="00F43A1B" w:rsidRPr="009821E2">
        <w:rPr>
          <w:rStyle w:val="normaltextrun"/>
        </w:rPr>
        <w:t xml:space="preserve"> </w:t>
      </w:r>
      <w:r w:rsidRPr="009821E2">
        <w:rPr>
          <w:rStyle w:val="normaltextrun"/>
        </w:rPr>
        <w:t>vertical non-permanent surfaces (</w:t>
      </w:r>
      <w:hyperlink r:id="rId22" w:tgtFrame="_blank" w:history="1">
        <w:r w:rsidRPr="00961CF5">
          <w:rPr>
            <w:rStyle w:val="normaltextrun"/>
            <w:color w:val="2F5496" w:themeColor="accent1" w:themeShade="BF"/>
            <w:u w:val="single"/>
          </w:rPr>
          <w:t>bit.ly/VNPSstrategy</w:t>
        </w:r>
      </w:hyperlink>
      <w:r w:rsidRPr="009821E2">
        <w:rPr>
          <w:rStyle w:val="normaltextrun"/>
        </w:rPr>
        <w:t>).</w:t>
      </w:r>
    </w:p>
    <w:p w14:paraId="6D4DFD08" w14:textId="7A506A30" w:rsidR="00EC7B05" w:rsidRDefault="000019AA" w:rsidP="00B97EB4">
      <w:pPr>
        <w:pStyle w:val="ListNumber"/>
        <w:numPr>
          <w:ilvl w:val="0"/>
          <w:numId w:val="10"/>
        </w:numPr>
      </w:pPr>
      <w:r>
        <w:t xml:space="preserve">Ask </w:t>
      </w:r>
      <w:r w:rsidR="00EC7B05">
        <w:t>groups to</w:t>
      </w:r>
      <w:r>
        <w:t xml:space="preserve"> write the formula for </w:t>
      </w:r>
      <w:r w:rsidR="00EC7B05">
        <w:t xml:space="preserve">the volume of a sphere on their </w:t>
      </w:r>
      <w:r w:rsidR="0081297C">
        <w:t>board</w:t>
      </w:r>
      <w:r w:rsidR="00EC7B05">
        <w:t>s</w:t>
      </w:r>
      <w:r w:rsidR="00684BA2">
        <w:t xml:space="preserve"> and have them find the derivative.</w:t>
      </w:r>
      <w:r w:rsidR="00627BB7">
        <w:t xml:space="preserve"> </w:t>
      </w:r>
    </w:p>
    <w:p w14:paraId="7B68249D" w14:textId="489C0E9A" w:rsidR="000019AA" w:rsidRPr="00EC7B05" w:rsidRDefault="00083B91" w:rsidP="00EC7B05">
      <w:pPr>
        <w:pStyle w:val="FeatureBox"/>
        <w:rPr>
          <w:rFonts w:eastAsiaTheme="minorEastAsia"/>
        </w:rPr>
      </w:pP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 xml:space="preserve">    </m:t>
        </m:r>
        <m:f>
          <m:fPr>
            <m:ctrlPr>
              <w:rPr>
                <w:rFonts w:ascii="Cambria Math" w:hAnsi="Cambria Math"/>
                <w:i/>
              </w:rPr>
            </m:ctrlPr>
          </m:fPr>
          <m:num>
            <m:r>
              <w:rPr>
                <w:rFonts w:ascii="Cambria Math" w:hAnsi="Cambria Math"/>
              </w:rPr>
              <m:t>dV</m:t>
            </m:r>
          </m:num>
          <m:den>
            <m:r>
              <w:rPr>
                <w:rFonts w:ascii="Cambria Math" w:hAnsi="Cambria Math"/>
              </w:rPr>
              <m:t>dr</m:t>
            </m:r>
          </m:den>
        </m:f>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oMath>
      <w:r w:rsidR="0081297C">
        <w:t xml:space="preserve"> </w:t>
      </w:r>
      <w:r w:rsidR="00A27B40">
        <w:t xml:space="preserve">. The teacher could draw </w:t>
      </w:r>
      <w:r w:rsidR="00CB1D72">
        <w:t>students’</w:t>
      </w:r>
      <w:r w:rsidR="00A27B40">
        <w:t xml:space="preserve"> attention to the rate of change of volume of a sphere being the same as the surface area of the sphere and have students consider why this is the case. </w:t>
      </w:r>
    </w:p>
    <w:p w14:paraId="20298281" w14:textId="5715BAD7" w:rsidR="00A4064A" w:rsidRPr="00A4064A" w:rsidRDefault="00627BB7" w:rsidP="00B97EB4">
      <w:pPr>
        <w:pStyle w:val="ListNumber"/>
        <w:numPr>
          <w:ilvl w:val="0"/>
          <w:numId w:val="10"/>
        </w:numPr>
      </w:pPr>
      <w:r>
        <w:t>Tell students that the rate of change in the radius with respect to time is 2, that is</w:t>
      </w:r>
      <w:r w:rsidR="000045EA">
        <w:t>,</w:t>
      </w:r>
      <w:r>
        <w:t xml:space="preserve"> </w:t>
      </w:r>
      <m:oMath>
        <m:f>
          <m:fPr>
            <m:ctrlPr>
              <w:rPr>
                <w:rFonts w:ascii="Cambria Math" w:hAnsi="Cambria Math"/>
                <w:i/>
              </w:rPr>
            </m:ctrlPr>
          </m:fPr>
          <m:num>
            <m:r>
              <w:rPr>
                <w:rFonts w:ascii="Cambria Math" w:hAnsi="Cambria Math"/>
              </w:rPr>
              <m:t>dr</m:t>
            </m:r>
          </m:num>
          <m:den>
            <m:r>
              <w:rPr>
                <w:rFonts w:ascii="Cambria Math" w:hAnsi="Cambria Math"/>
              </w:rPr>
              <m:t>dt</m:t>
            </m:r>
          </m:den>
        </m:f>
        <m:r>
          <w:rPr>
            <w:rFonts w:ascii="Cambria Math" w:hAnsi="Cambria Math"/>
          </w:rPr>
          <m:t>= 2</m:t>
        </m:r>
      </m:oMath>
      <w:r w:rsidR="002F2BE7">
        <w:rPr>
          <w:rFonts w:eastAsiaTheme="minorEastAsia"/>
        </w:rPr>
        <w:t xml:space="preserve">. </w:t>
      </w:r>
    </w:p>
    <w:p w14:paraId="0A550BA3" w14:textId="7A2FFB8A" w:rsidR="00047F6F" w:rsidRPr="005039E2" w:rsidRDefault="002F2BE7" w:rsidP="00B97EB4">
      <w:pPr>
        <w:pStyle w:val="ListNumber"/>
        <w:numPr>
          <w:ilvl w:val="0"/>
          <w:numId w:val="10"/>
        </w:numPr>
      </w:pPr>
      <w:r w:rsidRPr="00047F6F">
        <w:rPr>
          <w:rFonts w:eastAsiaTheme="minorEastAsia"/>
        </w:rPr>
        <w:lastRenderedPageBreak/>
        <w:t xml:space="preserve">Have groups discuss how they can use this and </w:t>
      </w:r>
      <m:oMath>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dr</m:t>
            </m:r>
          </m:den>
        </m:f>
      </m:oMath>
      <w:r w:rsidRPr="00047F6F">
        <w:rPr>
          <w:rFonts w:eastAsiaTheme="minorEastAsia"/>
        </w:rPr>
        <w:t xml:space="preserve"> to find the rate </w:t>
      </w:r>
      <w:r w:rsidR="00C5568D">
        <w:rPr>
          <w:rFonts w:eastAsiaTheme="minorEastAsia"/>
        </w:rPr>
        <w:t xml:space="preserve">that </w:t>
      </w:r>
      <w:r w:rsidR="000D3525">
        <w:rPr>
          <w:rFonts w:eastAsiaTheme="minorEastAsia"/>
        </w:rPr>
        <w:t xml:space="preserve">the </w:t>
      </w:r>
      <w:r w:rsidRPr="00047F6F">
        <w:rPr>
          <w:rFonts w:eastAsiaTheme="minorEastAsia"/>
        </w:rPr>
        <w:t xml:space="preserve">volume changes per second. </w:t>
      </w:r>
      <w:r w:rsidR="00A77598" w:rsidRPr="00047F6F">
        <w:rPr>
          <w:rFonts w:eastAsiaTheme="minorEastAsia"/>
        </w:rPr>
        <w:t xml:space="preserve">Prompt students to </w:t>
      </w:r>
      <w:r w:rsidR="005039E2">
        <w:rPr>
          <w:rFonts w:eastAsiaTheme="minorEastAsia"/>
        </w:rPr>
        <w:t xml:space="preserve">consider </w:t>
      </w:r>
      <w:r w:rsidR="00A77598" w:rsidRPr="00047F6F">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dr</m:t>
            </m:r>
          </m:num>
          <m:den>
            <m:r>
              <w:rPr>
                <w:rFonts w:ascii="Cambria Math" w:eastAsiaTheme="minorEastAsia" w:hAnsi="Cambria Math"/>
              </w:rPr>
              <m:t>dt</m:t>
            </m:r>
          </m:den>
        </m:f>
      </m:oMath>
      <w:r w:rsidR="00A77598" w:rsidRPr="00047F6F">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dt</m:t>
            </m:r>
          </m:den>
        </m:f>
      </m:oMath>
      <w:r w:rsidR="00A77598" w:rsidRPr="00047F6F">
        <w:rPr>
          <w:rFonts w:eastAsiaTheme="minorEastAsia"/>
        </w:rPr>
        <w:t xml:space="preserve"> </w:t>
      </w:r>
      <w:r w:rsidR="005039E2">
        <w:rPr>
          <w:rFonts w:eastAsiaTheme="minorEastAsia"/>
        </w:rPr>
        <w:t xml:space="preserve"> as having the </w:t>
      </w:r>
      <w:r w:rsidR="00783734" w:rsidRPr="00047F6F">
        <w:rPr>
          <w:rFonts w:eastAsiaTheme="minorEastAsia"/>
        </w:rPr>
        <w:t>same properties as fractions</w:t>
      </w:r>
      <w:r w:rsidR="000D08C2">
        <w:rPr>
          <w:rFonts w:eastAsiaTheme="minorEastAsia"/>
        </w:rPr>
        <w:t xml:space="preserve"> by reminding them of what </w:t>
      </w:r>
      <m:oMath>
        <m:r>
          <w:rPr>
            <w:rFonts w:ascii="Cambria Math" w:eastAsiaTheme="minorEastAsia" w:hAnsi="Cambria Math"/>
          </w:rPr>
          <m:t xml:space="preserve">dV, dr </m:t>
        </m:r>
        <m:r>
          <m:rPr>
            <m:nor/>
          </m:rPr>
          <w:rPr>
            <w:rFonts w:ascii="Cambria Math" w:eastAsiaTheme="minorEastAsia" w:hAnsi="Cambria Math"/>
          </w:rPr>
          <m:t>and</m:t>
        </m:r>
        <m:r>
          <w:rPr>
            <w:rFonts w:ascii="Cambria Math" w:eastAsiaTheme="minorEastAsia" w:hAnsi="Cambria Math"/>
          </w:rPr>
          <m:t xml:space="preserve"> dt</m:t>
        </m:r>
      </m:oMath>
      <w:r w:rsidR="000D08C2">
        <w:rPr>
          <w:rFonts w:eastAsiaTheme="minorEastAsia"/>
        </w:rPr>
        <w:t xml:space="preserve"> represent</w:t>
      </w:r>
      <w:r w:rsidR="000045EA">
        <w:rPr>
          <w:rFonts w:eastAsiaTheme="minorEastAsia"/>
        </w:rPr>
        <w:t>.</w:t>
      </w:r>
    </w:p>
    <w:p w14:paraId="40C652FC" w14:textId="42BF4243" w:rsidR="00324466" w:rsidRDefault="00A4064A" w:rsidP="00B97EB4">
      <w:pPr>
        <w:pStyle w:val="ListNumber"/>
        <w:numPr>
          <w:ilvl w:val="0"/>
          <w:numId w:val="10"/>
        </w:numPr>
      </w:pPr>
      <w:r>
        <w:t>Using slide</w:t>
      </w:r>
      <w:r w:rsidR="000244E7">
        <w:t xml:space="preserve"> </w:t>
      </w:r>
      <w:r w:rsidR="00E84618">
        <w:t>3</w:t>
      </w:r>
      <w:r w:rsidR="000244E7">
        <w:t xml:space="preserve"> </w:t>
      </w:r>
      <w:r w:rsidR="00B81B95">
        <w:t>of the PowerPoint</w:t>
      </w:r>
      <w:r w:rsidR="000045EA">
        <w:t>,</w:t>
      </w:r>
      <w:r w:rsidR="00B81B95">
        <w:t xml:space="preserve"> </w:t>
      </w:r>
      <w:r w:rsidRPr="000244E7">
        <w:t>s</w:t>
      </w:r>
      <w:r w:rsidR="00324466" w:rsidRPr="000244E7">
        <w:t>how</w:t>
      </w:r>
      <w:r w:rsidR="00324466">
        <w:t xml:space="preserve"> students how we can find</w:t>
      </w:r>
      <w:r>
        <w:t xml:space="preserve"> </w:t>
      </w:r>
      <m:oMath>
        <m:f>
          <m:fPr>
            <m:ctrlPr>
              <w:rPr>
                <w:rFonts w:ascii="Cambria Math" w:hAnsi="Cambria Math"/>
                <w:i/>
              </w:rPr>
            </m:ctrlPr>
          </m:fPr>
          <m:num>
            <m:r>
              <w:rPr>
                <w:rFonts w:ascii="Cambria Math" w:hAnsi="Cambria Math"/>
              </w:rPr>
              <m:t>dV</m:t>
            </m:r>
          </m:num>
          <m:den>
            <m:r>
              <w:rPr>
                <w:rFonts w:ascii="Cambria Math" w:hAnsi="Cambria Math"/>
              </w:rPr>
              <m:t>dt</m:t>
            </m:r>
          </m:den>
        </m:f>
      </m:oMath>
      <w:r w:rsidR="000244E7">
        <w:t xml:space="preserve"> using </w:t>
      </w:r>
      <m:oMath>
        <m:f>
          <m:fPr>
            <m:ctrlPr>
              <w:rPr>
                <w:rFonts w:ascii="Cambria Math" w:hAnsi="Cambria Math"/>
                <w:i/>
              </w:rPr>
            </m:ctrlPr>
          </m:fPr>
          <m:num>
            <m:r>
              <w:rPr>
                <w:rFonts w:ascii="Cambria Math" w:hAnsi="Cambria Math"/>
              </w:rPr>
              <m:t>dV</m:t>
            </m:r>
          </m:num>
          <m:den>
            <m:r>
              <w:rPr>
                <w:rFonts w:ascii="Cambria Math" w:hAnsi="Cambria Math"/>
              </w:rPr>
              <m:t>dr</m:t>
            </m:r>
          </m:den>
        </m:f>
      </m:oMath>
      <w:r w:rsidR="000244E7">
        <w:t xml:space="preserve"> and </w:t>
      </w:r>
      <m:oMath>
        <m:f>
          <m:fPr>
            <m:ctrlPr>
              <w:rPr>
                <w:rFonts w:ascii="Cambria Math" w:hAnsi="Cambria Math"/>
                <w:i/>
              </w:rPr>
            </m:ctrlPr>
          </m:fPr>
          <m:num>
            <m:r>
              <w:rPr>
                <w:rFonts w:ascii="Cambria Math" w:hAnsi="Cambria Math"/>
              </w:rPr>
              <m:t>dr</m:t>
            </m:r>
          </m:num>
          <m:den>
            <m:r>
              <w:rPr>
                <w:rFonts w:ascii="Cambria Math" w:hAnsi="Cambria Math"/>
              </w:rPr>
              <m:t>dt</m:t>
            </m:r>
          </m:den>
        </m:f>
      </m:oMath>
      <w:r w:rsidR="000244E7">
        <w:t>. Click to animate the slide to assist students</w:t>
      </w:r>
      <w:r w:rsidR="00C11BA3">
        <w:t>’</w:t>
      </w:r>
      <w:r w:rsidR="000244E7">
        <w:t xml:space="preserve"> understanding. </w:t>
      </w:r>
    </w:p>
    <w:p w14:paraId="6D2C4EF9" w14:textId="77777777" w:rsidR="001E4827" w:rsidRDefault="001E4827" w:rsidP="001E4827">
      <w:pPr>
        <w:pStyle w:val="ListNumber"/>
      </w:pPr>
      <w:r>
        <w:t xml:space="preserve">Using slide 4, display the following question. </w:t>
      </w:r>
    </w:p>
    <w:p w14:paraId="4C0C43C6" w14:textId="69ABDE62" w:rsidR="001E4827" w:rsidRPr="001E4827" w:rsidRDefault="001E4827" w:rsidP="001E4827">
      <w:pPr>
        <w:pStyle w:val="FeatureBox3"/>
      </w:pPr>
      <w:r w:rsidRPr="001E4827">
        <w:t>Find the rate the volume change</w:t>
      </w:r>
      <w:r w:rsidR="00B2460C">
        <w:t>s</w:t>
      </w:r>
      <w:r w:rsidRPr="001E4827">
        <w:t xml:space="preserve"> per second </w:t>
      </w:r>
      <m:oMath>
        <m:d>
          <m:dPr>
            <m:ctrlPr>
              <w:rPr>
                <w:rFonts w:ascii="Cambria Math" w:hAnsi="Cambria Math"/>
                <w:i/>
                <w:iCs/>
              </w:rPr>
            </m:ctrlPr>
          </m:dPr>
          <m:e>
            <m:f>
              <m:fPr>
                <m:ctrlPr>
                  <w:rPr>
                    <w:rFonts w:ascii="Cambria Math" w:hAnsi="Cambria Math"/>
                    <w:i/>
                    <w:iCs/>
                  </w:rPr>
                </m:ctrlPr>
              </m:fPr>
              <m:num>
                <m:r>
                  <w:rPr>
                    <w:rFonts w:ascii="Cambria Math" w:hAnsi="Cambria Math"/>
                  </w:rPr>
                  <m:t>dV</m:t>
                </m:r>
              </m:num>
              <m:den>
                <m:r>
                  <w:rPr>
                    <w:rFonts w:ascii="Cambria Math" w:hAnsi="Cambria Math"/>
                  </w:rPr>
                  <m:t>dt</m:t>
                </m:r>
              </m:den>
            </m:f>
          </m:e>
        </m:d>
        <m:r>
          <w:rPr>
            <w:rFonts w:ascii="Cambria Math" w:hAnsi="Cambria Math"/>
          </w:rPr>
          <m:t xml:space="preserve"> </m:t>
        </m:r>
      </m:oMath>
      <w:r w:rsidRPr="001E4827">
        <w:t xml:space="preserve">in a sphere if the radius is changing at </w:t>
      </w:r>
      <m:oMath>
        <m:r>
          <w:rPr>
            <w:rFonts w:ascii="Cambria Math" w:hAnsi="Cambria Math"/>
          </w:rPr>
          <m:t>2mm/s</m:t>
        </m:r>
      </m:oMath>
      <w:r w:rsidRPr="001E4827">
        <w:t xml:space="preserve"> </w:t>
      </w:r>
      <m:oMath>
        <m:d>
          <m:dPr>
            <m:ctrlPr>
              <w:rPr>
                <w:rFonts w:ascii="Cambria Math" w:hAnsi="Cambria Math"/>
                <w:i/>
                <w:iCs/>
              </w:rPr>
            </m:ctrlPr>
          </m:dPr>
          <m:e>
            <m:f>
              <m:fPr>
                <m:ctrlPr>
                  <w:rPr>
                    <w:rFonts w:ascii="Cambria Math" w:hAnsi="Cambria Math"/>
                    <w:i/>
                    <w:iCs/>
                  </w:rPr>
                </m:ctrlPr>
              </m:fPr>
              <m:num>
                <m:r>
                  <w:rPr>
                    <w:rFonts w:ascii="Cambria Math" w:hAnsi="Cambria Math"/>
                  </w:rPr>
                  <m:t>dr</m:t>
                </m:r>
              </m:num>
              <m:den>
                <m:r>
                  <w:rPr>
                    <w:rFonts w:ascii="Cambria Math" w:hAnsi="Cambria Math"/>
                  </w:rPr>
                  <m:t>dt</m:t>
                </m:r>
              </m:den>
            </m:f>
            <m:r>
              <w:rPr>
                <w:rFonts w:ascii="Cambria Math" w:hAnsi="Cambria Math"/>
              </w:rPr>
              <m:t>=2</m:t>
            </m:r>
          </m:e>
        </m:d>
        <m:r>
          <w:rPr>
            <w:rFonts w:ascii="Cambria Math" w:hAnsi="Cambria Math"/>
          </w:rPr>
          <m:t>.</m:t>
        </m:r>
      </m:oMath>
    </w:p>
    <w:p w14:paraId="0C63EC3C" w14:textId="4CF46A05" w:rsidR="004F22B8" w:rsidRPr="00157E2A" w:rsidRDefault="000637A9" w:rsidP="000244E7">
      <w:pPr>
        <w:pStyle w:val="ListNumber"/>
      </w:pPr>
      <w:r>
        <w:t>H</w:t>
      </w:r>
      <w:r w:rsidR="004F22B8">
        <w:t>ave students</w:t>
      </w:r>
      <w:r w:rsidR="00A57878">
        <w:t xml:space="preserve"> find </w:t>
      </w:r>
      <w:r w:rsidR="008835B6">
        <w:t xml:space="preserve">an expression for </w:t>
      </w:r>
      <m:oMath>
        <m:f>
          <m:fPr>
            <m:ctrlPr>
              <w:rPr>
                <w:rFonts w:ascii="Cambria Math" w:hAnsi="Cambria Math"/>
                <w:i/>
              </w:rPr>
            </m:ctrlPr>
          </m:fPr>
          <m:num>
            <m:r>
              <w:rPr>
                <w:rFonts w:ascii="Cambria Math" w:hAnsi="Cambria Math"/>
              </w:rPr>
              <m:t>dV</m:t>
            </m:r>
          </m:num>
          <m:den>
            <m:r>
              <w:rPr>
                <w:rFonts w:ascii="Cambria Math" w:hAnsi="Cambria Math"/>
              </w:rPr>
              <m:t>dt</m:t>
            </m:r>
          </m:den>
        </m:f>
      </m:oMath>
      <w:r w:rsidR="00E86CB6">
        <w:rPr>
          <w:rFonts w:eastAsiaTheme="minorEastAsia"/>
        </w:rPr>
        <w:t xml:space="preserve">, using the fact that </w:t>
      </w:r>
      <m:oMath>
        <m:f>
          <m:fPr>
            <m:ctrlPr>
              <w:rPr>
                <w:rFonts w:ascii="Cambria Math" w:eastAsiaTheme="minorEastAsia" w:hAnsi="Cambria Math"/>
                <w:i/>
                <w:iCs/>
              </w:rPr>
            </m:ctrlPr>
          </m:fPr>
          <m:num>
            <m:r>
              <w:rPr>
                <w:rFonts w:ascii="Cambria Math" w:eastAsiaTheme="minorEastAsia" w:hAnsi="Cambria Math"/>
              </w:rPr>
              <m:t>dV</m:t>
            </m:r>
          </m:num>
          <m:den>
            <m:r>
              <w:rPr>
                <w:rFonts w:ascii="Cambria Math" w:eastAsiaTheme="minorEastAsia" w:hAnsi="Cambria Math"/>
              </w:rPr>
              <m:t>dt</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dV</m:t>
            </m:r>
          </m:num>
          <m:den>
            <m:r>
              <w:rPr>
                <w:rFonts w:ascii="Cambria Math" w:eastAsiaTheme="minorEastAsia" w:hAnsi="Cambria Math"/>
              </w:rPr>
              <m:t>dr</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dr</m:t>
            </m:r>
          </m:num>
          <m:den>
            <m:r>
              <w:rPr>
                <w:rFonts w:ascii="Cambria Math" w:eastAsiaTheme="minorEastAsia" w:hAnsi="Cambria Math"/>
              </w:rPr>
              <m:t>dt</m:t>
            </m:r>
          </m:den>
        </m:f>
      </m:oMath>
      <w:r w:rsidR="0039336F">
        <w:rPr>
          <w:rFonts w:eastAsiaTheme="minorEastAsia"/>
          <w:iCs/>
        </w:rPr>
        <w:t>.</w:t>
      </w:r>
      <w:r w:rsidR="00F101E5">
        <w:rPr>
          <w:rFonts w:eastAsiaTheme="minorEastAsia"/>
        </w:rPr>
        <w:t xml:space="preserve"> </w:t>
      </w:r>
      <w:r w:rsidR="001E4827">
        <w:rPr>
          <w:rFonts w:eastAsiaTheme="minorEastAsia"/>
        </w:rPr>
        <w:t xml:space="preserve">Animate slide 4 </w:t>
      </w:r>
      <w:r w:rsidR="00FF658A">
        <w:rPr>
          <w:rFonts w:eastAsiaTheme="minorEastAsia"/>
        </w:rPr>
        <w:t>to model</w:t>
      </w:r>
      <w:r w:rsidR="00F101E5">
        <w:rPr>
          <w:rFonts w:eastAsiaTheme="minorEastAsia"/>
        </w:rPr>
        <w:t xml:space="preserve"> the solution.  </w:t>
      </w:r>
    </w:p>
    <w:p w14:paraId="065C0ECE" w14:textId="7382596F" w:rsidR="00157E2A" w:rsidRPr="00860CA0" w:rsidRDefault="00734ECB" w:rsidP="000244E7">
      <w:pPr>
        <w:pStyle w:val="ListNumber"/>
      </w:pPr>
      <w:r>
        <w:rPr>
          <w:rFonts w:eastAsiaTheme="minorEastAsia"/>
        </w:rPr>
        <w:t>Display</w:t>
      </w:r>
      <w:r w:rsidR="006B26EB">
        <w:rPr>
          <w:rFonts w:eastAsiaTheme="minorEastAsia"/>
        </w:rPr>
        <w:t xml:space="preserve"> </w:t>
      </w:r>
      <w:r w:rsidR="00157E2A">
        <w:rPr>
          <w:rFonts w:eastAsiaTheme="minorEastAsia"/>
        </w:rPr>
        <w:t xml:space="preserve">slide </w:t>
      </w:r>
      <w:r>
        <w:rPr>
          <w:rFonts w:eastAsiaTheme="minorEastAsia"/>
        </w:rPr>
        <w:t>5</w:t>
      </w:r>
      <w:r w:rsidR="006B26EB">
        <w:rPr>
          <w:rFonts w:eastAsiaTheme="minorEastAsia"/>
        </w:rPr>
        <w:t xml:space="preserve"> to </w:t>
      </w:r>
      <w:r w:rsidR="00C30F96">
        <w:rPr>
          <w:rFonts w:eastAsiaTheme="minorEastAsia"/>
        </w:rPr>
        <w:t xml:space="preserve">reveal </w:t>
      </w:r>
      <w:r w:rsidR="00F862F2">
        <w:rPr>
          <w:rFonts w:eastAsiaTheme="minorEastAsia"/>
        </w:rPr>
        <w:t xml:space="preserve">a </w:t>
      </w:r>
      <w:r w:rsidR="001C1D15">
        <w:rPr>
          <w:rFonts w:eastAsiaTheme="minorEastAsia"/>
        </w:rPr>
        <w:t>self-explanation</w:t>
      </w:r>
      <w:r w:rsidR="00C30F96">
        <w:rPr>
          <w:rFonts w:eastAsiaTheme="minorEastAsia"/>
        </w:rPr>
        <w:t xml:space="preserve"> </w:t>
      </w:r>
      <w:r w:rsidR="006B26EB">
        <w:rPr>
          <w:rFonts w:eastAsiaTheme="minorEastAsia"/>
        </w:rPr>
        <w:t>prompt</w:t>
      </w:r>
      <w:r w:rsidR="005A3B00">
        <w:rPr>
          <w:rFonts w:eastAsiaTheme="minorEastAsia"/>
        </w:rPr>
        <w:t xml:space="preserve"> which asks</w:t>
      </w:r>
      <w:r w:rsidR="00F862F2">
        <w:rPr>
          <w:rFonts w:eastAsiaTheme="minorEastAsia"/>
        </w:rPr>
        <w:t xml:space="preserve"> students </w:t>
      </w:r>
      <w:r w:rsidR="005A3B00">
        <w:rPr>
          <w:rFonts w:eastAsiaTheme="minorEastAsia"/>
        </w:rPr>
        <w:t xml:space="preserve">to </w:t>
      </w:r>
      <w:r w:rsidR="00860CA0">
        <w:rPr>
          <w:rFonts w:eastAsiaTheme="minorEastAsia"/>
        </w:rPr>
        <w:t>calculate the rate of change</w:t>
      </w:r>
      <w:r w:rsidR="00F862F2">
        <w:rPr>
          <w:rFonts w:eastAsiaTheme="minorEastAsia"/>
        </w:rPr>
        <w:t xml:space="preserve"> given that the radius is 3</w:t>
      </w:r>
      <w:r w:rsidR="000045EA">
        <w:t> </w:t>
      </w:r>
      <w:r w:rsidR="00F862F2">
        <w:rPr>
          <w:rFonts w:eastAsiaTheme="minorEastAsia"/>
        </w:rPr>
        <w:t>mm</w:t>
      </w:r>
      <w:r w:rsidR="00860CA0">
        <w:rPr>
          <w:rFonts w:eastAsiaTheme="minorEastAsia"/>
        </w:rPr>
        <w:t>. The slide will animat</w:t>
      </w:r>
      <w:r>
        <w:rPr>
          <w:rFonts w:eastAsiaTheme="minorEastAsia"/>
        </w:rPr>
        <w:t>e</w:t>
      </w:r>
      <w:r w:rsidR="00860CA0">
        <w:rPr>
          <w:rFonts w:eastAsiaTheme="minorEastAsia"/>
        </w:rPr>
        <w:t xml:space="preserve"> to reveal </w:t>
      </w:r>
      <w:r w:rsidR="00B11CC6">
        <w:rPr>
          <w:rFonts w:eastAsiaTheme="minorEastAsia"/>
        </w:rPr>
        <w:t xml:space="preserve">the </w:t>
      </w:r>
      <w:r w:rsidR="00860CA0">
        <w:rPr>
          <w:rFonts w:eastAsiaTheme="minorEastAsia"/>
        </w:rPr>
        <w:t xml:space="preserve">solution. </w:t>
      </w:r>
    </w:p>
    <w:p w14:paraId="0353B8E0" w14:textId="3964BC6C" w:rsidR="00860CA0" w:rsidRPr="00AE5B07" w:rsidRDefault="00860CA0" w:rsidP="000244E7">
      <w:pPr>
        <w:pStyle w:val="ListNumber"/>
      </w:pPr>
      <w:r>
        <w:rPr>
          <w:rFonts w:eastAsiaTheme="minorEastAsia"/>
        </w:rPr>
        <w:t xml:space="preserve">Use a class discussion to unpack what the value </w:t>
      </w:r>
      <m:oMath>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dt</m:t>
            </m:r>
          </m:den>
        </m:f>
        <m:r>
          <w:rPr>
            <w:rFonts w:ascii="Cambria Math" w:eastAsiaTheme="minorEastAsia" w:hAnsi="Cambria Math"/>
          </w:rPr>
          <m:t>=56π 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eastAsiaTheme="minorEastAsia" w:hAnsi="Cambria Math"/>
          </w:rPr>
          <m:t>/sec</m:t>
        </m:r>
      </m:oMath>
      <w:r w:rsidR="00AE5B07">
        <w:rPr>
          <w:rFonts w:eastAsiaTheme="minorEastAsia"/>
        </w:rPr>
        <w:t xml:space="preserve"> means. </w:t>
      </w:r>
    </w:p>
    <w:p w14:paraId="1C4B663B" w14:textId="2DA513D6" w:rsidR="00AE5B07" w:rsidRDefault="00AE5B07" w:rsidP="006771E2">
      <w:pPr>
        <w:pStyle w:val="FeatureBox"/>
      </w:pPr>
      <w:r>
        <w:t xml:space="preserve">When </w:t>
      </w:r>
      <m:oMath>
        <m:r>
          <w:rPr>
            <w:rFonts w:ascii="Cambria Math" w:hAnsi="Cambria Math"/>
          </w:rPr>
          <m:t>r=3</m:t>
        </m:r>
      </m:oMath>
      <w:r>
        <w:t xml:space="preserve"> the volume is changing at </w:t>
      </w:r>
      <w:r w:rsidR="00186B5B">
        <w:rPr>
          <w:rFonts w:eastAsiaTheme="minorEastAsia"/>
        </w:rPr>
        <w:t xml:space="preserve">a rate of </w:t>
      </w:r>
      <m:oMath>
        <m:r>
          <w:rPr>
            <w:rFonts w:ascii="Cambria Math" w:hAnsi="Cambria Math"/>
          </w:rPr>
          <m:t>56π m</m:t>
        </m:r>
        <m:sSup>
          <m:sSupPr>
            <m:ctrlPr>
              <w:rPr>
                <w:rFonts w:ascii="Cambria Math" w:hAnsi="Cambria Math"/>
                <w:i/>
              </w:rPr>
            </m:ctrlPr>
          </m:sSupPr>
          <m:e>
            <m:r>
              <w:rPr>
                <w:rFonts w:ascii="Cambria Math" w:hAnsi="Cambria Math"/>
              </w:rPr>
              <m:t>m</m:t>
            </m:r>
          </m:e>
          <m:sup>
            <m:r>
              <w:rPr>
                <w:rFonts w:ascii="Cambria Math" w:hAnsi="Cambria Math"/>
              </w:rPr>
              <m:t>3</m:t>
            </m:r>
          </m:sup>
        </m:sSup>
      </m:oMath>
      <w:r w:rsidR="006771E2">
        <w:t xml:space="preserve"> each second. </w:t>
      </w:r>
    </w:p>
    <w:p w14:paraId="293798A2" w14:textId="1BC834FB" w:rsidR="001155BD" w:rsidRDefault="00672576" w:rsidP="00B97EB4">
      <w:pPr>
        <w:pStyle w:val="ListNumber"/>
        <w:numPr>
          <w:ilvl w:val="0"/>
          <w:numId w:val="10"/>
        </w:numPr>
      </w:pPr>
      <w:r>
        <w:t>Reveal</w:t>
      </w:r>
      <w:r w:rsidR="00EA0D5D">
        <w:t xml:space="preserve"> the</w:t>
      </w:r>
      <w:r>
        <w:t xml:space="preserve"> learning intentio</w:t>
      </w:r>
      <w:r w:rsidR="00011622">
        <w:t>n</w:t>
      </w:r>
      <w:r>
        <w:t xml:space="preserve"> and success criteria</w:t>
      </w:r>
      <w:r w:rsidR="0005756C">
        <w:t xml:space="preserve"> using slide </w:t>
      </w:r>
      <w:r w:rsidR="00EA0D5D">
        <w:t>6</w:t>
      </w:r>
      <w:r>
        <w:t xml:space="preserve">. </w:t>
      </w:r>
    </w:p>
    <w:p w14:paraId="33D965B4" w14:textId="77777777" w:rsidR="008D5BF8" w:rsidRDefault="008D5BF8" w:rsidP="008D5BF8">
      <w:pPr>
        <w:pStyle w:val="Heading3"/>
        <w:tabs>
          <w:tab w:val="left" w:pos="5828"/>
        </w:tabs>
      </w:pPr>
      <w:r>
        <w:t>Releasing responsibility</w:t>
      </w:r>
    </w:p>
    <w:p w14:paraId="17DEAFF6" w14:textId="1FE17871" w:rsidR="008D5BF8" w:rsidRDefault="008D5BF8" w:rsidP="00555083">
      <w:pPr>
        <w:pStyle w:val="ListNumber"/>
        <w:numPr>
          <w:ilvl w:val="0"/>
          <w:numId w:val="21"/>
        </w:numPr>
        <w:rPr>
          <w:lang w:eastAsia="en-AU"/>
        </w:rPr>
      </w:pPr>
      <w:r>
        <w:rPr>
          <w:lang w:eastAsia="en-AU"/>
        </w:rPr>
        <w:t xml:space="preserve">Use slide </w:t>
      </w:r>
      <w:r w:rsidR="00EA0D5D">
        <w:rPr>
          <w:lang w:eastAsia="en-AU"/>
        </w:rPr>
        <w:t>8</w:t>
      </w:r>
      <w:r>
        <w:rPr>
          <w:lang w:eastAsia="en-AU"/>
        </w:rPr>
        <w:t xml:space="preserve"> of the PowerPoint to formalise the rule for students. Animate the slide to show students where it can be found on the </w:t>
      </w:r>
      <w:hyperlink r:id="rId23" w:anchor=":~:text=Mathematics%20Advanced%20%E2%80%93%20HSC%20reference%20sheet" w:history="1">
        <w:r w:rsidR="007461A4">
          <w:rPr>
            <w:rStyle w:val="Hyperlink"/>
            <w:lang w:eastAsia="en-AU"/>
          </w:rPr>
          <w:t xml:space="preserve">Mathematics Advanced </w:t>
        </w:r>
        <w:r w:rsidR="000045EA">
          <w:rPr>
            <w:rStyle w:val="Hyperlink"/>
            <w:lang w:eastAsia="en-AU"/>
          </w:rPr>
          <w:t>–</w:t>
        </w:r>
        <w:r w:rsidR="007461A4">
          <w:rPr>
            <w:rStyle w:val="Hyperlink"/>
            <w:lang w:eastAsia="en-AU"/>
          </w:rPr>
          <w:t xml:space="preserve"> </w:t>
        </w:r>
        <w:r w:rsidR="000045EA">
          <w:rPr>
            <w:rStyle w:val="Hyperlink"/>
            <w:lang w:eastAsia="en-AU"/>
          </w:rPr>
          <w:t xml:space="preserve">HSC </w:t>
        </w:r>
        <w:r w:rsidR="007461A4">
          <w:rPr>
            <w:rStyle w:val="Hyperlink"/>
            <w:lang w:eastAsia="en-AU"/>
          </w:rPr>
          <w:t>r</w:t>
        </w:r>
        <w:r w:rsidRPr="00701AA0">
          <w:rPr>
            <w:rStyle w:val="Hyperlink"/>
            <w:lang w:eastAsia="en-AU"/>
          </w:rPr>
          <w:t>eference sheet</w:t>
        </w:r>
      </w:hyperlink>
      <w:r>
        <w:rPr>
          <w:lang w:eastAsia="en-AU"/>
        </w:rPr>
        <w:t xml:space="preserve">. </w:t>
      </w:r>
    </w:p>
    <w:p w14:paraId="08E392BB" w14:textId="7A06A028" w:rsidR="0005756C" w:rsidRPr="002103F9" w:rsidRDefault="0033314C" w:rsidP="002103F9">
      <w:pPr>
        <w:pStyle w:val="ListNumber"/>
        <w:rPr>
          <w:lang w:eastAsia="en-AU"/>
        </w:rPr>
      </w:pPr>
      <w:r>
        <w:t>In a Think-Pair-Share</w:t>
      </w:r>
      <w:r w:rsidR="00D130DB">
        <w:t>,</w:t>
      </w:r>
      <w:r>
        <w:t xml:space="preserve"> have students consider </w:t>
      </w:r>
      <w:r w:rsidR="00DC6CED">
        <w:t>what sections of the r</w:t>
      </w:r>
      <w:r w:rsidR="00E12B5C">
        <w:t xml:space="preserve">ule </w:t>
      </w:r>
      <m:oMath>
        <m:f>
          <m:fPr>
            <m:ctrlPr>
              <w:rPr>
                <w:rFonts w:ascii="Cambria Math" w:hAnsi="Cambria Math"/>
                <w:i/>
                <w:iCs/>
              </w:rPr>
            </m:ctrlPr>
          </m:fPr>
          <m:num>
            <m:r>
              <w:rPr>
                <w:rFonts w:ascii="Cambria Math" w:hAnsi="Cambria Math"/>
              </w:rPr>
              <m:t>dy</m:t>
            </m:r>
          </m:num>
          <m:den>
            <m:r>
              <w:rPr>
                <w:rFonts w:ascii="Cambria Math" w:hAnsi="Cambria Math"/>
              </w:rPr>
              <m:t>dx</m:t>
            </m:r>
          </m:den>
        </m:f>
        <m:r>
          <m:rPr>
            <m:sty m:val="p"/>
          </m:rPr>
          <w:rPr>
            <w:rFonts w:ascii="Cambria Math" w:hAnsi="Cambria Math"/>
          </w:rPr>
          <m:t>=</m:t>
        </m:r>
        <m:f>
          <m:fPr>
            <m:ctrlPr>
              <w:rPr>
                <w:rFonts w:ascii="Cambria Math" w:hAnsi="Cambria Math"/>
                <w:i/>
                <w:iCs/>
              </w:rPr>
            </m:ctrlPr>
          </m:fPr>
          <m:num>
            <m:r>
              <w:rPr>
                <w:rFonts w:ascii="Cambria Math" w:hAnsi="Cambria Math"/>
              </w:rPr>
              <m:t>dy</m:t>
            </m:r>
          </m:num>
          <m:den>
            <m:r>
              <w:rPr>
                <w:rFonts w:ascii="Cambria Math" w:hAnsi="Cambria Math"/>
              </w:rPr>
              <m:t>du</m:t>
            </m:r>
          </m:den>
        </m:f>
        <m:r>
          <m:rPr>
            <m:sty m:val="p"/>
          </m:rPr>
          <w:rPr>
            <w:rFonts w:ascii="Cambria Math" w:hAnsi="Cambria Math"/>
          </w:rPr>
          <m:t>×</m:t>
        </m:r>
        <m:f>
          <m:fPr>
            <m:ctrlPr>
              <w:rPr>
                <w:rFonts w:ascii="Cambria Math" w:hAnsi="Cambria Math"/>
                <w:i/>
                <w:iCs/>
              </w:rPr>
            </m:ctrlPr>
          </m:fPr>
          <m:num>
            <m:r>
              <w:rPr>
                <w:rFonts w:ascii="Cambria Math" w:hAnsi="Cambria Math"/>
              </w:rPr>
              <m:t>du</m:t>
            </m:r>
          </m:num>
          <m:den>
            <m:r>
              <w:rPr>
                <w:rFonts w:ascii="Cambria Math" w:hAnsi="Cambria Math"/>
              </w:rPr>
              <m:t>dx</m:t>
            </m:r>
          </m:den>
        </m:f>
        <m:r>
          <m:rPr>
            <m:sty m:val="p"/>
          </m:rPr>
          <w:rPr>
            <w:rFonts w:ascii="Cambria Math" w:hAnsi="Cambria Math"/>
          </w:rPr>
          <m:t xml:space="preserve"> </m:t>
        </m:r>
      </m:oMath>
      <w:r w:rsidR="00DC6CED">
        <w:rPr>
          <w:rFonts w:eastAsiaTheme="minorEastAsia"/>
        </w:rPr>
        <w:t xml:space="preserve">they could link to their previous chain rule </w:t>
      </w:r>
      <m:oMath>
        <m:r>
          <w:rPr>
            <w:rFonts w:ascii="Cambria Math" w:hAnsi="Cambria Math" w:cs="Cambria Math"/>
            <w:lang w:eastAsia="en-AU"/>
          </w:rPr>
          <m:t>h</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oMath>
    </w:p>
    <w:p w14:paraId="7090CB19" w14:textId="40CACE51" w:rsidR="002103F9" w:rsidRPr="00030E7D" w:rsidRDefault="002103F9" w:rsidP="002103F9">
      <w:pPr>
        <w:pStyle w:val="FeatureBox"/>
        <w:rPr>
          <w:lang w:eastAsia="en-AU"/>
        </w:rPr>
      </w:pPr>
      <w:r>
        <w:rPr>
          <w:lang w:eastAsia="en-AU"/>
        </w:rPr>
        <w:t xml:space="preserve">Students should link </w:t>
      </w:r>
      <m:oMath>
        <m:r>
          <w:rPr>
            <w:rFonts w:ascii="Cambria Math" w:hAnsi="Cambria Math"/>
            <w:lang w:eastAsia="en-AU"/>
          </w:rPr>
          <m:t>g</m:t>
        </m:r>
        <m:r>
          <m:rPr>
            <m:sty m:val="p"/>
          </m:rPr>
          <w:rPr>
            <w:rFonts w:ascii="Cambria Math" w:hAnsi="Cambria Math"/>
            <w:lang w:eastAsia="en-AU"/>
          </w:rPr>
          <m:t>'(</m:t>
        </m:r>
        <m:r>
          <w:rPr>
            <w:rFonts w:ascii="Cambria Math" w:hAnsi="Cambria Math"/>
            <w:lang w:eastAsia="en-AU"/>
          </w:rPr>
          <m:t>x</m:t>
        </m:r>
        <m:r>
          <m:rPr>
            <m:sty m:val="p"/>
          </m:rPr>
          <w:rPr>
            <w:rFonts w:ascii="Cambria Math" w:hAnsi="Cambria Math"/>
            <w:lang w:eastAsia="en-AU"/>
          </w:rPr>
          <m:t>)</m:t>
        </m:r>
      </m:oMath>
      <w:r>
        <w:rPr>
          <w:lang w:eastAsia="en-AU"/>
        </w:rPr>
        <w:t xml:space="preserve"> to </w:t>
      </w:r>
      <m:oMath>
        <m:f>
          <m:fPr>
            <m:ctrlPr>
              <w:rPr>
                <w:rFonts w:ascii="Cambria Math" w:hAnsi="Cambria Math"/>
                <w:lang w:eastAsia="en-AU"/>
              </w:rPr>
            </m:ctrlPr>
          </m:fPr>
          <m:num>
            <m:r>
              <w:rPr>
                <w:rFonts w:ascii="Cambria Math" w:hAnsi="Cambria Math"/>
                <w:lang w:eastAsia="en-AU"/>
              </w:rPr>
              <m:t>du</m:t>
            </m:r>
          </m:num>
          <m:den>
            <m:r>
              <w:rPr>
                <w:rFonts w:ascii="Cambria Math" w:hAnsi="Cambria Math"/>
                <w:lang w:eastAsia="en-AU"/>
              </w:rPr>
              <m:t>dx</m:t>
            </m:r>
          </m:den>
        </m:f>
      </m:oMath>
      <w:r>
        <w:rPr>
          <w:lang w:eastAsia="en-AU"/>
        </w:rPr>
        <w:t xml:space="preserve"> and </w:t>
      </w:r>
      <m:oMath>
        <m:sSup>
          <m:sSupPr>
            <m:ctrlPr>
              <w:rPr>
                <w:rFonts w:ascii="Cambria Math" w:hAnsi="Cambria Math"/>
                <w:lang w:eastAsia="en-AU"/>
              </w:rPr>
            </m:ctrlPr>
          </m:sSupPr>
          <m:e>
            <m:r>
              <w:rPr>
                <w:rFonts w:ascii="Cambria Math" w:hAnsi="Cambria Math"/>
                <w:lang w:eastAsia="en-AU"/>
              </w:rPr>
              <m:t>f</m:t>
            </m:r>
          </m:e>
          <m:sup>
            <m:r>
              <m:rPr>
                <m:sty m:val="p"/>
              </m:rPr>
              <w:rPr>
                <w:rFonts w:ascii="Cambria Math" w:hAnsi="Cambria Math"/>
                <w:lang w:eastAsia="en-AU"/>
              </w:rPr>
              <m:t>'</m:t>
            </m:r>
          </m:sup>
        </m:sSup>
        <m:d>
          <m:dPr>
            <m:ctrlPr>
              <w:rPr>
                <w:rFonts w:ascii="Cambria Math" w:hAnsi="Cambria Math"/>
                <w:lang w:eastAsia="en-AU"/>
              </w:rPr>
            </m:ctrlPr>
          </m:dPr>
          <m:e>
            <m:r>
              <w:rPr>
                <w:rFonts w:ascii="Cambria Math" w:hAnsi="Cambria Math"/>
                <w:lang w:eastAsia="en-AU"/>
              </w:rPr>
              <m:t>g</m:t>
            </m:r>
            <m:d>
              <m:dPr>
                <m:ctrlPr>
                  <w:rPr>
                    <w:rFonts w:ascii="Cambria Math" w:hAnsi="Cambria Math"/>
                    <w:lang w:eastAsia="en-AU"/>
                  </w:rPr>
                </m:ctrlPr>
              </m:dPr>
              <m:e>
                <m:r>
                  <w:rPr>
                    <w:rFonts w:ascii="Cambria Math" w:hAnsi="Cambria Math"/>
                    <w:lang w:eastAsia="en-AU"/>
                  </w:rPr>
                  <m:t>x</m:t>
                </m:r>
              </m:e>
            </m:d>
          </m:e>
        </m:d>
      </m:oMath>
      <w:r>
        <w:rPr>
          <w:lang w:eastAsia="en-AU"/>
        </w:rPr>
        <w:t xml:space="preserve"> to </w:t>
      </w:r>
      <m:oMath>
        <m:f>
          <m:fPr>
            <m:ctrlPr>
              <w:rPr>
                <w:rFonts w:ascii="Cambria Math" w:hAnsi="Cambria Math"/>
                <w:lang w:eastAsia="en-AU"/>
              </w:rPr>
            </m:ctrlPr>
          </m:fPr>
          <m:num>
            <m:r>
              <w:rPr>
                <w:rFonts w:ascii="Cambria Math" w:hAnsi="Cambria Math"/>
                <w:lang w:eastAsia="en-AU"/>
              </w:rPr>
              <m:t>dy</m:t>
            </m:r>
          </m:num>
          <m:den>
            <m:r>
              <w:rPr>
                <w:rFonts w:ascii="Cambria Math" w:hAnsi="Cambria Math"/>
                <w:lang w:eastAsia="en-AU"/>
              </w:rPr>
              <m:t>du</m:t>
            </m:r>
          </m:den>
        </m:f>
      </m:oMath>
      <w:r>
        <w:rPr>
          <w:rFonts w:eastAsiaTheme="minorEastAsia"/>
          <w:lang w:eastAsia="en-AU"/>
        </w:rPr>
        <w:t>.</w:t>
      </w:r>
    </w:p>
    <w:p w14:paraId="6503B491" w14:textId="6B3B0DF3" w:rsidR="00F501C0" w:rsidRDefault="00F501C0" w:rsidP="00BA30AF">
      <w:pPr>
        <w:pStyle w:val="ListNumber"/>
      </w:pPr>
      <w:r>
        <w:lastRenderedPageBreak/>
        <w:t xml:space="preserve">Use slides </w:t>
      </w:r>
      <w:r w:rsidR="005C59EE">
        <w:t>9</w:t>
      </w:r>
      <w:r w:rsidR="00BA30AF">
        <w:t>–</w:t>
      </w:r>
      <w:r w:rsidR="005C59EE">
        <w:t>10</w:t>
      </w:r>
      <w:r>
        <w:t xml:space="preserve"> from the PowerPoint to model worked examples of differentiating </w:t>
      </w:r>
      <w:r w:rsidR="00CC7141">
        <w:t xml:space="preserve">with the chain rule using the </w:t>
      </w:r>
      <w:r>
        <w:t>Worked examples (</w:t>
      </w:r>
      <w:r w:rsidR="00F43A1B">
        <w:t xml:space="preserve">Your </w:t>
      </w:r>
      <w:r>
        <w:t>turn) method (</w:t>
      </w:r>
      <w:hyperlink r:id="rId24">
        <w:r w:rsidRPr="40BD2BEE">
          <w:rPr>
            <w:rStyle w:val="Hyperlink"/>
          </w:rPr>
          <w:t>bit.ly/supportingstrategies</w:t>
        </w:r>
      </w:hyperlink>
      <w:r>
        <w:t>).</w:t>
      </w:r>
      <w:r w:rsidR="00CC7141">
        <w:t xml:space="preserve"> Click to animate </w:t>
      </w:r>
      <w:r w:rsidR="0098734D">
        <w:t>self-explanation</w:t>
      </w:r>
      <w:r w:rsidR="00CC7141">
        <w:t xml:space="preserve"> prompts and worked solutions. </w:t>
      </w:r>
    </w:p>
    <w:p w14:paraId="33403BA8" w14:textId="4A86FBD4" w:rsidR="00F36E67" w:rsidRDefault="00F36E67" w:rsidP="004614E1">
      <w:pPr>
        <w:pStyle w:val="ListNumber"/>
      </w:pPr>
      <w:r>
        <w:t>Students are to complete the faded worked examples (</w:t>
      </w:r>
      <w:hyperlink r:id="rId25">
        <w:r w:rsidRPr="69AA0A1C">
          <w:rPr>
            <w:rStyle w:val="Hyperlink"/>
          </w:rPr>
          <w:t>bit.ly/fadedexamplesstrategy</w:t>
        </w:r>
      </w:hyperlink>
      <w:r w:rsidRPr="00F36E67">
        <w:rPr>
          <w:rStyle w:val="Hyperlink"/>
          <w:color w:val="auto"/>
          <w:u w:val="none"/>
        </w:rPr>
        <w:t>)</w:t>
      </w:r>
      <w:r w:rsidRPr="009F1010">
        <w:t xml:space="preserve"> </w:t>
      </w:r>
      <w:r w:rsidDel="00A32709">
        <w:t>in</w:t>
      </w:r>
      <w:r>
        <w:t xml:space="preserve"> Appendix </w:t>
      </w:r>
      <w:r w:rsidR="005C1D64">
        <w:t>A</w:t>
      </w:r>
      <w:r>
        <w:t xml:space="preserve"> ‘</w:t>
      </w:r>
      <w:r w:rsidR="004D64BF">
        <w:t>Faded examples</w:t>
      </w:r>
      <w:r>
        <w:t xml:space="preserve">’. These gradually release responsibility and model communicating mathematically. </w:t>
      </w:r>
    </w:p>
    <w:p w14:paraId="70949929" w14:textId="439C2CE9" w:rsidR="007130A3" w:rsidRDefault="002103F9" w:rsidP="004614E1">
      <w:pPr>
        <w:pStyle w:val="ListNumber"/>
      </w:pPr>
      <w:r>
        <w:t>Have students complete the last row of the table by check</w:t>
      </w:r>
      <w:r w:rsidR="00BE0BC5">
        <w:t>ing</w:t>
      </w:r>
      <w:r>
        <w:t xml:space="preserve"> their answers using </w:t>
      </w:r>
      <w:r w:rsidR="000F2A3C">
        <w:t xml:space="preserve">the </w:t>
      </w:r>
      <w:r w:rsidR="00CC7FA5">
        <w:t xml:space="preserve">chain rule formats </w:t>
      </w:r>
      <w:r w:rsidR="000F2A3C">
        <w:t>from the previous lesson</w:t>
      </w:r>
      <w:r>
        <w:t xml:space="preserve">. </w:t>
      </w:r>
    </w:p>
    <w:p w14:paraId="3F55FC2B" w14:textId="1EC814C4" w:rsidR="00811EEA" w:rsidRDefault="000F6329" w:rsidP="00B97EB4">
      <w:pPr>
        <w:pStyle w:val="ListNumber"/>
        <w:numPr>
          <w:ilvl w:val="0"/>
          <w:numId w:val="10"/>
        </w:numPr>
      </w:pPr>
      <w:r>
        <w:t>Display slide 1</w:t>
      </w:r>
      <w:r w:rsidR="00D66A7F">
        <w:t>1</w:t>
      </w:r>
      <w:r>
        <w:t xml:space="preserve"> and have students compare the 2 worked solutions </w:t>
      </w:r>
      <w:r w:rsidR="000B5E4B">
        <w:t>(</w:t>
      </w:r>
      <w:hyperlink r:id="rId26">
        <w:r w:rsidR="000B5E4B" w:rsidRPr="40BD2BEE">
          <w:rPr>
            <w:rStyle w:val="Hyperlink"/>
          </w:rPr>
          <w:t>bit.ly/supportingstrategies</w:t>
        </w:r>
      </w:hyperlink>
      <w:r w:rsidR="000B5E4B">
        <w:t>)</w:t>
      </w:r>
      <w:r w:rsidR="0090567E">
        <w:t xml:space="preserve">. Students should </w:t>
      </w:r>
      <w:r w:rsidR="00320739">
        <w:t xml:space="preserve">discuss when each </w:t>
      </w:r>
      <w:r w:rsidR="00CC7FA5">
        <w:t>format</w:t>
      </w:r>
      <w:r w:rsidR="00320739">
        <w:t xml:space="preserve"> might be used</w:t>
      </w:r>
      <w:r w:rsidR="0090567E">
        <w:t xml:space="preserve"> in a Think-Pair-Share. </w:t>
      </w:r>
    </w:p>
    <w:p w14:paraId="7B6CEED1" w14:textId="53930103" w:rsidR="007458F4" w:rsidRDefault="007458F4" w:rsidP="004614E1">
      <w:pPr>
        <w:pStyle w:val="ListNumber"/>
      </w:pPr>
      <w:r>
        <w:t xml:space="preserve">Distribute Appendix B ‘Variation </w:t>
      </w:r>
      <w:r w:rsidR="00710699">
        <w:t xml:space="preserve">Theory’ </w:t>
      </w:r>
      <w:r w:rsidR="00320739">
        <w:t>(</w:t>
      </w:r>
      <w:hyperlink r:id="rId27">
        <w:r w:rsidR="00320739" w:rsidRPr="68B2C57C">
          <w:rPr>
            <w:rStyle w:val="Hyperlink"/>
          </w:rPr>
          <w:t>variationtheory.com/introduction/</w:t>
        </w:r>
      </w:hyperlink>
      <w:r w:rsidR="00320739">
        <w:t xml:space="preserve">) </w:t>
      </w:r>
      <w:r>
        <w:t>to students and allow them time to work through the questions.</w:t>
      </w:r>
    </w:p>
    <w:p w14:paraId="1D12BACB" w14:textId="77777777" w:rsidR="007458F4" w:rsidRDefault="007458F4" w:rsidP="004614E1">
      <w:pPr>
        <w:pStyle w:val="ListNumber"/>
      </w:pPr>
      <w:r>
        <w:t xml:space="preserve">Have students compare their answers with other students and negotiate the correct answers where differences arise. </w:t>
      </w:r>
    </w:p>
    <w:p w14:paraId="50004B1E" w14:textId="499AB2EC" w:rsidR="007458F4" w:rsidRDefault="007458F4" w:rsidP="007458F4">
      <w:pPr>
        <w:pStyle w:val="ListNumber"/>
      </w:pPr>
      <w:r>
        <w:t>Have students annotate Appendix B to create notes to their future forgetful sel</w:t>
      </w:r>
      <w:r w:rsidR="00F43A1B">
        <w:t>ves</w:t>
      </w:r>
      <w:r>
        <w:t xml:space="preserve"> (</w:t>
      </w:r>
      <w:r w:rsidRPr="00EE0F81">
        <w:t>(</w:t>
      </w:r>
      <w:hyperlink r:id="rId28" w:tgtFrame="_blank" w:history="1">
        <w:r w:rsidRPr="00EE0F81">
          <w:rPr>
            <w:rStyle w:val="Hyperlink"/>
          </w:rPr>
          <w:t>bit.ly/notestofutureself</w:t>
        </w:r>
      </w:hyperlink>
      <w:r w:rsidRPr="00EE0F81">
        <w:t>)</w:t>
      </w:r>
      <w:r>
        <w:t xml:space="preserve">. </w:t>
      </w:r>
    </w:p>
    <w:p w14:paraId="2F468947" w14:textId="2357AD2A" w:rsidR="00A51D10" w:rsidRDefault="00035A50" w:rsidP="00AF4817">
      <w:pPr>
        <w:pStyle w:val="Heading3"/>
        <w:tabs>
          <w:tab w:val="left" w:pos="5828"/>
        </w:tabs>
      </w:pPr>
      <w:r>
        <w:t xml:space="preserve">Independent </w:t>
      </w:r>
      <w:r w:rsidR="0074782C">
        <w:t>practice</w:t>
      </w:r>
    </w:p>
    <w:p w14:paraId="4DE41F9A" w14:textId="3AE6EFC2" w:rsidR="00393AE8" w:rsidRDefault="00330984" w:rsidP="00330984">
      <w:pPr>
        <w:pStyle w:val="ListNumber"/>
        <w:numPr>
          <w:ilvl w:val="0"/>
          <w:numId w:val="4"/>
        </w:numPr>
      </w:pPr>
      <w:r>
        <w:t>Display slide 1</w:t>
      </w:r>
      <w:r w:rsidR="00BC5FA3">
        <w:t>3</w:t>
      </w:r>
      <w:r>
        <w:t xml:space="preserve"> of the PowerPoint</w:t>
      </w:r>
      <w:r w:rsidR="002C6FB8">
        <w:t>,</w:t>
      </w:r>
      <w:r w:rsidR="00324333">
        <w:t xml:space="preserve"> reminding students of </w:t>
      </w:r>
      <w:r w:rsidR="00933FFA">
        <w:t>the A</w:t>
      </w:r>
      <w:r w:rsidR="00393AE8">
        <w:t>pproaching question</w:t>
      </w:r>
      <w:r w:rsidR="00933FFA">
        <w:t>s</w:t>
      </w:r>
      <w:r w:rsidR="00393AE8">
        <w:t xml:space="preserve"> scaffold. </w:t>
      </w:r>
    </w:p>
    <w:p w14:paraId="73D36BEB" w14:textId="4ECED19D" w:rsidR="00330984" w:rsidRDefault="00E96989" w:rsidP="00330984">
      <w:pPr>
        <w:pStyle w:val="ListNumber"/>
        <w:numPr>
          <w:ilvl w:val="0"/>
          <w:numId w:val="4"/>
        </w:numPr>
      </w:pPr>
      <w:r>
        <w:t xml:space="preserve">Have students use the </w:t>
      </w:r>
      <w:r w:rsidR="00933FFA">
        <w:t>A</w:t>
      </w:r>
      <w:r>
        <w:t xml:space="preserve">pproaching questions </w:t>
      </w:r>
      <w:r w:rsidR="00933FFA">
        <w:t xml:space="preserve">scaffold </w:t>
      </w:r>
      <w:r w:rsidR="00A82A54">
        <w:t>to answer the HSC</w:t>
      </w:r>
      <w:r w:rsidR="00710699">
        <w:t>-</w:t>
      </w:r>
      <w:r w:rsidR="00A82A54">
        <w:t>style question on slide 1</w:t>
      </w:r>
      <w:r w:rsidR="00933FFA">
        <w:t>4</w:t>
      </w:r>
      <w:r w:rsidR="00A82A54">
        <w:t xml:space="preserve">. </w:t>
      </w:r>
      <w:r w:rsidR="009365DE">
        <w:t xml:space="preserve"> </w:t>
      </w:r>
    </w:p>
    <w:p w14:paraId="77E239BA" w14:textId="765C698F" w:rsidR="0067440D" w:rsidRDefault="0067440D" w:rsidP="00330984">
      <w:pPr>
        <w:pStyle w:val="ListNumber"/>
        <w:numPr>
          <w:ilvl w:val="0"/>
          <w:numId w:val="4"/>
        </w:numPr>
      </w:pPr>
      <w:r>
        <w:t>Allow students time to pair up and compare their answers</w:t>
      </w:r>
      <w:r w:rsidR="001A1A15">
        <w:t xml:space="preserve">, negotiating the correct value of </w:t>
      </w:r>
      <m:oMath>
        <m:r>
          <w:rPr>
            <w:rFonts w:ascii="Cambria Math" w:hAnsi="Cambria Math"/>
          </w:rPr>
          <m:t>x</m:t>
        </m:r>
      </m:oMath>
      <w:r w:rsidR="001A1A15">
        <w:rPr>
          <w:rFonts w:eastAsiaTheme="minorEastAsia"/>
        </w:rPr>
        <w:t xml:space="preserve"> if </w:t>
      </w:r>
      <w:r w:rsidR="00035F80">
        <w:rPr>
          <w:rFonts w:eastAsiaTheme="minorEastAsia"/>
        </w:rPr>
        <w:t xml:space="preserve">answers differ. </w:t>
      </w:r>
    </w:p>
    <w:p w14:paraId="5343D99A" w14:textId="70D3B3E3" w:rsidR="00455496" w:rsidRDefault="00A82A54" w:rsidP="00330984">
      <w:pPr>
        <w:pStyle w:val="ListNumber"/>
        <w:numPr>
          <w:ilvl w:val="0"/>
          <w:numId w:val="4"/>
        </w:numPr>
      </w:pPr>
      <w:r>
        <w:t>An</w:t>
      </w:r>
      <w:r w:rsidR="00933FFA">
        <w:t>imate</w:t>
      </w:r>
      <w:r>
        <w:t xml:space="preserve"> slide 1</w:t>
      </w:r>
      <w:r w:rsidR="00FF161B">
        <w:t>4</w:t>
      </w:r>
      <w:r>
        <w:t xml:space="preserve"> to reveal the solution and a prompting question. </w:t>
      </w:r>
      <w:r w:rsidR="00950F7F">
        <w:t xml:space="preserve">In a Think-Pair-Share have </w:t>
      </w:r>
      <w:r>
        <w:t>students</w:t>
      </w:r>
      <w:r w:rsidR="00950F7F">
        <w:t xml:space="preserve"> discuss how the domain of the original function may affect the </w:t>
      </w:r>
      <w:r w:rsidR="00AC2F35">
        <w:t xml:space="preserve">answer. </w:t>
      </w:r>
      <w:r>
        <w:t xml:space="preserve"> </w:t>
      </w:r>
    </w:p>
    <w:p w14:paraId="36B292AD" w14:textId="0F303478" w:rsidR="00AC2F35" w:rsidRDefault="00AC2F35" w:rsidP="00AC2F35">
      <w:pPr>
        <w:pStyle w:val="FeatureBox"/>
      </w:pPr>
      <w:r>
        <w:lastRenderedPageBreak/>
        <w:t xml:space="preserve">The function contains a square root therefore the domain is not all real values for </w:t>
      </w:r>
      <m:oMath>
        <m:r>
          <w:rPr>
            <w:rFonts w:ascii="Cambria Math" w:hAnsi="Cambria Math"/>
          </w:rPr>
          <m:t>x</m:t>
        </m:r>
      </m:oMath>
      <w:r>
        <w:t xml:space="preserve">. Students should substitute their answer into the original function to check that it is a valid solution. </w:t>
      </w:r>
    </w:p>
    <w:p w14:paraId="26B2C87E" w14:textId="2DD20FBC" w:rsidR="002D03F1" w:rsidRDefault="002D03F1" w:rsidP="002D03F1">
      <w:pPr>
        <w:pStyle w:val="ListNumber"/>
      </w:pPr>
      <w:r>
        <w:t>Display slide 1</w:t>
      </w:r>
      <w:r w:rsidR="0002683C">
        <w:t>5</w:t>
      </w:r>
      <w:r>
        <w:t xml:space="preserve"> and have students work through the</w:t>
      </w:r>
      <w:r w:rsidR="00FB2FBD">
        <w:t xml:space="preserve"> second</w:t>
      </w:r>
      <w:r>
        <w:t xml:space="preserve"> HSC-style question on their own. </w:t>
      </w:r>
    </w:p>
    <w:p w14:paraId="33C24D82" w14:textId="1025973C" w:rsidR="002D03F1" w:rsidRDefault="0027017D" w:rsidP="002D03F1">
      <w:pPr>
        <w:pStyle w:val="ListNumber"/>
      </w:pPr>
      <w:r>
        <w:t>Animate the slide to reveal the answer and allow students time to</w:t>
      </w:r>
      <w:r w:rsidR="004A3A7A">
        <w:t xml:space="preserve"> fix any algebraic errors they may have made. </w:t>
      </w:r>
    </w:p>
    <w:p w14:paraId="4379315E" w14:textId="4AEAA935" w:rsidR="004A3A7A" w:rsidRDefault="004A3A7A" w:rsidP="002D03F1">
      <w:pPr>
        <w:pStyle w:val="ListNumber"/>
      </w:pPr>
      <w:r>
        <w:t xml:space="preserve">Animate the slide again to </w:t>
      </w:r>
      <w:r w:rsidR="00D64DD1">
        <w:t>reveal a prompting question and</w:t>
      </w:r>
      <w:r w:rsidR="002C6FB8">
        <w:t>,</w:t>
      </w:r>
      <w:r w:rsidR="00D64DD1">
        <w:t xml:space="preserve"> in a </w:t>
      </w:r>
      <w:r w:rsidR="009F6926">
        <w:t>T</w:t>
      </w:r>
      <w:r w:rsidR="00D64DD1">
        <w:t>hink-Pair-Share</w:t>
      </w:r>
      <w:r w:rsidR="002C6FB8">
        <w:t>,</w:t>
      </w:r>
      <w:r w:rsidR="00D64DD1">
        <w:t xml:space="preserve"> ask students to consider how they might justify that the negative solution is the correct solution.</w:t>
      </w:r>
    </w:p>
    <w:p w14:paraId="39B89864" w14:textId="11E80F6B" w:rsidR="006D4FC6" w:rsidRPr="00330984" w:rsidRDefault="00146979" w:rsidP="004F48B7">
      <w:pPr>
        <w:pStyle w:val="ListNumber"/>
      </w:pPr>
      <w:r>
        <w:t>Use slide 1</w:t>
      </w:r>
      <w:r w:rsidR="00665AE2">
        <w:t>6</w:t>
      </w:r>
      <w:r>
        <w:t xml:space="preserve"> to help unpack the graphical and algebraic justification</w:t>
      </w:r>
      <w:r w:rsidR="00AE5D84">
        <w:t xml:space="preserve"> for why </w:t>
      </w:r>
      <w:r w:rsidR="00C47CE6">
        <w:t xml:space="preserve">the negative value of </w:t>
      </w:r>
      <m:oMath>
        <m:r>
          <w:rPr>
            <w:rFonts w:ascii="Cambria Math" w:hAnsi="Cambria Math"/>
          </w:rPr>
          <m:t>x</m:t>
        </m:r>
      </m:oMath>
      <w:r w:rsidR="00C47CE6" w:rsidRPr="00A80FF7">
        <w:rPr>
          <w:rFonts w:eastAsiaTheme="minorEastAsia"/>
        </w:rPr>
        <w:t xml:space="preserve"> is the solution to the question.</w:t>
      </w:r>
      <w:r>
        <w:t xml:space="preserve"> </w:t>
      </w:r>
      <w:r w:rsidR="006D4FC6">
        <w:br w:type="page"/>
      </w:r>
    </w:p>
    <w:p w14:paraId="140858F5" w14:textId="16A7AD86"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6C06BC22" w14:textId="1ECDE880" w:rsidR="00D325E4" w:rsidRPr="005424B6" w:rsidRDefault="00BD1A02" w:rsidP="005424B6">
      <w:pPr>
        <w:pStyle w:val="ListBullet"/>
      </w:pPr>
      <w:r>
        <w:t xml:space="preserve">The rates </w:t>
      </w:r>
      <w:r w:rsidRPr="005424B6">
        <w:t>related to the bubble could be completed as a class to aid understanding</w:t>
      </w:r>
      <w:r w:rsidR="00D325E4" w:rsidRPr="005424B6">
        <w:t>.</w:t>
      </w:r>
    </w:p>
    <w:p w14:paraId="0F6C6D1F" w14:textId="55AB314A" w:rsidR="009A7D6E" w:rsidRPr="005424B6" w:rsidRDefault="00C43E61" w:rsidP="005424B6">
      <w:pPr>
        <w:pStyle w:val="ListBullet"/>
      </w:pPr>
      <w:r w:rsidRPr="005424B6">
        <w:t>Students may need to be given the formulas for volume of a sphere</w:t>
      </w:r>
      <w:r w:rsidR="002C6FB8">
        <w:t>.</w:t>
      </w:r>
      <w:r w:rsidRPr="005424B6">
        <w:t xml:space="preserve"> </w:t>
      </w:r>
    </w:p>
    <w:p w14:paraId="2F814215" w14:textId="4170C02D" w:rsidR="00C43E61" w:rsidRPr="005424B6" w:rsidRDefault="00261D47" w:rsidP="005424B6">
      <w:pPr>
        <w:pStyle w:val="ListBullet"/>
      </w:pPr>
      <w:r w:rsidRPr="005424B6">
        <w:t>Fractions such as</w:t>
      </w:r>
      <w:r w:rsidR="00124B4B" w:rsidRPr="005424B6">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11</m:t>
            </m:r>
          </m:den>
        </m:f>
        <m:r>
          <m:rPr>
            <m:sty m:val="p"/>
          </m:rPr>
          <w:rPr>
            <w:rFonts w:ascii="Cambria Math" w:hAnsi="Cambria Math"/>
          </w:rPr>
          <m:t>×</m:t>
        </m:r>
        <m:f>
          <m:fPr>
            <m:ctrlPr>
              <w:rPr>
                <w:rFonts w:ascii="Cambria Math" w:hAnsi="Cambria Math"/>
              </w:rPr>
            </m:ctrlPr>
          </m:fPr>
          <m:num>
            <m:r>
              <m:rPr>
                <m:sty m:val="p"/>
              </m:rPr>
              <w:rPr>
                <w:rFonts w:ascii="Cambria Math" w:hAnsi="Cambria Math"/>
              </w:rPr>
              <m:t>11</m:t>
            </m:r>
          </m:num>
          <m:den>
            <m:r>
              <m:rPr>
                <m:sty m:val="p"/>
              </m:rPr>
              <w:rPr>
                <w:rFonts w:ascii="Cambria Math" w:hAnsi="Cambria Math"/>
              </w:rPr>
              <m:t>5</m:t>
            </m:r>
          </m:den>
        </m:f>
      </m:oMath>
      <w:r w:rsidR="0017189A" w:rsidRPr="005424B6">
        <w:t xml:space="preserve"> could be used to explain why</w:t>
      </w:r>
      <w:r w:rsidRPr="005424B6">
        <w:t xml:space="preserve"> </w:t>
      </w:r>
      <m:oMath>
        <m:f>
          <m:fPr>
            <m:ctrlPr>
              <w:rPr>
                <w:rFonts w:ascii="Cambria Math" w:hAnsi="Cambria Math"/>
              </w:rPr>
            </m:ctrlPr>
          </m:fPr>
          <m:num>
            <m:r>
              <w:rPr>
                <w:rFonts w:ascii="Cambria Math" w:hAnsi="Cambria Math"/>
              </w:rPr>
              <m:t>dV</m:t>
            </m:r>
          </m:num>
          <m:den>
            <m:r>
              <w:rPr>
                <w:rFonts w:ascii="Cambria Math" w:hAnsi="Cambria Math"/>
              </w:rPr>
              <m:t>dt</m:t>
            </m:r>
          </m:den>
        </m:f>
        <m:r>
          <m:rPr>
            <m:sty m:val="p"/>
          </m:rPr>
          <w:rPr>
            <w:rFonts w:ascii="Cambria Math" w:hAnsi="Cambria Math"/>
          </w:rPr>
          <m:t>=</m:t>
        </m:r>
        <m:f>
          <m:fPr>
            <m:ctrlPr>
              <w:rPr>
                <w:rFonts w:ascii="Cambria Math" w:hAnsi="Cambria Math"/>
              </w:rPr>
            </m:ctrlPr>
          </m:fPr>
          <m:num>
            <m:r>
              <w:rPr>
                <w:rFonts w:ascii="Cambria Math" w:hAnsi="Cambria Math"/>
              </w:rPr>
              <m:t>dV</m:t>
            </m:r>
          </m:num>
          <m:den>
            <m:r>
              <w:rPr>
                <w:rFonts w:ascii="Cambria Math" w:hAnsi="Cambria Math"/>
              </w:rPr>
              <m:t>dr</m:t>
            </m:r>
          </m:den>
        </m:f>
        <m:r>
          <m:rPr>
            <m:sty m:val="p"/>
          </m:rPr>
          <w:rPr>
            <w:rFonts w:ascii="Cambria Math" w:hAnsi="Cambria Math"/>
          </w:rPr>
          <m:t>×</m:t>
        </m:r>
        <m:f>
          <m:fPr>
            <m:ctrlPr>
              <w:rPr>
                <w:rFonts w:ascii="Cambria Math" w:hAnsi="Cambria Math"/>
              </w:rPr>
            </m:ctrlPr>
          </m:fPr>
          <m:num>
            <m:r>
              <w:rPr>
                <w:rFonts w:ascii="Cambria Math" w:hAnsi="Cambria Math"/>
              </w:rPr>
              <m:t>dr</m:t>
            </m:r>
          </m:num>
          <m:den>
            <m:r>
              <w:rPr>
                <w:rFonts w:ascii="Cambria Math" w:hAnsi="Cambria Math"/>
              </w:rPr>
              <m:t>dt</m:t>
            </m:r>
          </m:den>
        </m:f>
        <m:r>
          <m:rPr>
            <m:sty m:val="p"/>
          </m:rPr>
          <w:rPr>
            <w:rFonts w:ascii="Cambria Math" w:hAnsi="Cambria Math"/>
          </w:rPr>
          <m:t xml:space="preserve"> .</m:t>
        </m:r>
      </m:oMath>
    </w:p>
    <w:p w14:paraId="1A1D52C5" w14:textId="61C82A7D" w:rsidR="00154C6C" w:rsidRPr="009B5528" w:rsidRDefault="0094090B" w:rsidP="005424B6">
      <w:pPr>
        <w:pStyle w:val="ListBullet"/>
        <w:rPr>
          <w:bCs/>
        </w:rPr>
      </w:pPr>
      <w:r w:rsidRPr="005424B6">
        <w:t>Students could</w:t>
      </w:r>
      <w:r w:rsidR="007A2B6D" w:rsidRPr="005424B6">
        <w:t xml:space="preserve"> be extended</w:t>
      </w:r>
      <w:r w:rsidR="007A2B6D">
        <w:rPr>
          <w:rFonts w:eastAsiaTheme="minorEastAsia"/>
          <w:bCs/>
        </w:rPr>
        <w:t xml:space="preserve"> to find the rate of increase of the surface area of a </w:t>
      </w:r>
      <w:r w:rsidR="009547F9">
        <w:rPr>
          <w:rFonts w:eastAsiaTheme="minorEastAsia"/>
          <w:bCs/>
        </w:rPr>
        <w:t>sphere</w:t>
      </w:r>
      <w:r w:rsidR="009B5528" w:rsidRPr="009B5528">
        <w:rPr>
          <w:rFonts w:eastAsiaTheme="minorEastAsia"/>
          <w:bCs/>
        </w:rPr>
        <w:t xml:space="preserve">. </w:t>
      </w:r>
    </w:p>
    <w:p w14:paraId="1CFC2036" w14:textId="6C2B59E7" w:rsidR="009A7D6E" w:rsidRDefault="00757FA9" w:rsidP="009A7D6E">
      <w:pPr>
        <w:rPr>
          <w:rStyle w:val="Strong"/>
        </w:rPr>
      </w:pPr>
      <w:r>
        <w:rPr>
          <w:rStyle w:val="Strong"/>
        </w:rPr>
        <w:t>Releasing responsibility</w:t>
      </w:r>
    </w:p>
    <w:p w14:paraId="3B30BBE5" w14:textId="700C71D1" w:rsidR="00543A3A" w:rsidRDefault="00543A3A" w:rsidP="006D32B3">
      <w:pPr>
        <w:pStyle w:val="ListBullet"/>
      </w:pPr>
      <w:r w:rsidRPr="00543A3A">
        <w:t xml:space="preserve">The </w:t>
      </w:r>
      <w:r w:rsidR="008D587E">
        <w:t>Worked examples (</w:t>
      </w:r>
      <w:r w:rsidRPr="00543A3A">
        <w:t xml:space="preserve">Your </w:t>
      </w:r>
      <w:r w:rsidR="008D587E">
        <w:t>t</w:t>
      </w:r>
      <w:r w:rsidRPr="00543A3A">
        <w:t>urn</w:t>
      </w:r>
      <w:r w:rsidR="008D587E">
        <w:t xml:space="preserve">) </w:t>
      </w:r>
      <w:r w:rsidRPr="00543A3A">
        <w:t>may be differentiated to provide either additional support or increased challenge.</w:t>
      </w:r>
    </w:p>
    <w:p w14:paraId="3E1EE825" w14:textId="14A6CBD5" w:rsidR="00583E36" w:rsidRPr="00583E36" w:rsidRDefault="00543A3A" w:rsidP="006D32B3">
      <w:pPr>
        <w:pStyle w:val="ListBullet"/>
      </w:pPr>
      <w:r w:rsidRPr="00543A3A">
        <w:t xml:space="preserve">Students can be prompted to expand expressions as a method of checking and confirming their </w:t>
      </w:r>
      <w:r w:rsidR="005424B6" w:rsidRPr="00543A3A">
        <w:t>solutions.</w:t>
      </w:r>
    </w:p>
    <w:p w14:paraId="42BC9707" w14:textId="73D4B74C" w:rsidR="00583E36" w:rsidRPr="00583E36" w:rsidRDefault="001F05B4" w:rsidP="006D32B3">
      <w:pPr>
        <w:pStyle w:val="ListBullet"/>
      </w:pPr>
      <w:r>
        <w:t xml:space="preserve">Students could </w:t>
      </w:r>
      <w:r w:rsidR="00F7675D">
        <w:t>use</w:t>
      </w:r>
      <w:r w:rsidR="00E31BAE">
        <w:t xml:space="preserve"> either </w:t>
      </w:r>
      <w:r w:rsidR="00CC7FA5">
        <w:t>format</w:t>
      </w:r>
      <w:r w:rsidR="00E31BAE">
        <w:t xml:space="preserve"> to </w:t>
      </w:r>
      <w:r w:rsidR="00DA3A61">
        <w:t>differentiate the questions in Appendix B</w:t>
      </w:r>
      <w:r w:rsidR="00583E36" w:rsidRPr="00583E36">
        <w:t>.</w:t>
      </w:r>
    </w:p>
    <w:p w14:paraId="5E2330F6" w14:textId="604F6BF8" w:rsidR="00757FA9" w:rsidRDefault="00757FA9" w:rsidP="009A7D6E">
      <w:pPr>
        <w:rPr>
          <w:rStyle w:val="Strong"/>
        </w:rPr>
      </w:pPr>
      <w:r>
        <w:rPr>
          <w:rStyle w:val="Strong"/>
        </w:rPr>
        <w:t>Independent practice</w:t>
      </w:r>
    </w:p>
    <w:p w14:paraId="54DC9122" w14:textId="2E0E8567" w:rsidR="00D82830" w:rsidRPr="00D82830" w:rsidRDefault="00D82830" w:rsidP="00757FA9">
      <w:pPr>
        <w:pStyle w:val="ListBullet"/>
        <w:rPr>
          <w:bCs/>
        </w:rPr>
      </w:pPr>
      <w:r w:rsidRPr="00D82830">
        <w:rPr>
          <w:bCs/>
        </w:rPr>
        <w:t xml:space="preserve">The </w:t>
      </w:r>
      <w:r w:rsidR="00062685">
        <w:rPr>
          <w:bCs/>
        </w:rPr>
        <w:t>Approaching</w:t>
      </w:r>
      <w:r w:rsidR="00062685" w:rsidRPr="00D82830">
        <w:rPr>
          <w:bCs/>
        </w:rPr>
        <w:t xml:space="preserve"> </w:t>
      </w:r>
      <w:r w:rsidRPr="00D82830">
        <w:rPr>
          <w:bCs/>
        </w:rPr>
        <w:t xml:space="preserve">questions scaffold could be used to help students. </w:t>
      </w:r>
    </w:p>
    <w:p w14:paraId="7EDD4026" w14:textId="7C875E99" w:rsidR="00757FA9" w:rsidRPr="00FA4284" w:rsidRDefault="00006255" w:rsidP="00757FA9">
      <w:pPr>
        <w:pStyle w:val="ListBullet"/>
        <w:rPr>
          <w:b/>
        </w:rPr>
      </w:pPr>
      <w:r>
        <w:t xml:space="preserve">Questions could be modified to suit the needs of the students. </w:t>
      </w:r>
    </w:p>
    <w:p w14:paraId="32DD6A97" w14:textId="77777777" w:rsidR="00871509" w:rsidRDefault="00871509">
      <w:pPr>
        <w:suppressAutoHyphens w:val="0"/>
        <w:spacing w:after="0" w:line="276" w:lineRule="auto"/>
        <w:rPr>
          <w:color w:val="002664"/>
          <w:sz w:val="32"/>
          <w:szCs w:val="40"/>
        </w:rPr>
      </w:pPr>
      <w:r>
        <w:br w:type="page"/>
      </w:r>
    </w:p>
    <w:p w14:paraId="7EF5CAC5" w14:textId="4816EF0C" w:rsidR="00633A4A" w:rsidRPr="00653D28" w:rsidRDefault="00633A4A" w:rsidP="00653D28">
      <w:pPr>
        <w:pStyle w:val="Heading3"/>
      </w:pPr>
      <w:r w:rsidRPr="00633A4A">
        <w:lastRenderedPageBreak/>
        <w:t>Suggested opportunities for assessment</w:t>
      </w:r>
    </w:p>
    <w:p w14:paraId="3DD6AF31" w14:textId="77777777" w:rsidR="00757FA9" w:rsidRDefault="00757FA9" w:rsidP="00757FA9">
      <w:pPr>
        <w:rPr>
          <w:rStyle w:val="Strong"/>
        </w:rPr>
      </w:pPr>
      <w:r>
        <w:rPr>
          <w:rStyle w:val="Strong"/>
        </w:rPr>
        <w:t xml:space="preserve">Connecting learning </w:t>
      </w:r>
    </w:p>
    <w:p w14:paraId="0698C578" w14:textId="79E52FF8" w:rsidR="001B0FAE" w:rsidRPr="001B0FAE" w:rsidRDefault="001B0FAE" w:rsidP="00757FA9">
      <w:pPr>
        <w:pStyle w:val="ListBullet"/>
        <w:rPr>
          <w:b/>
        </w:rPr>
      </w:pPr>
      <w:r w:rsidRPr="001B0FAE">
        <w:t xml:space="preserve">Students’ ability to differentiate expressions with pronumerals other than </w:t>
      </w:r>
      <m:oMath>
        <m:r>
          <w:rPr>
            <w:rFonts w:ascii="Cambria Math" w:hAnsi="Cambria Math"/>
          </w:rPr>
          <m:t>x</m:t>
        </m:r>
      </m:oMath>
      <w:r w:rsidRPr="001B0FAE">
        <w:t xml:space="preserve"> and </w:t>
      </w:r>
      <m:oMath>
        <m:r>
          <w:rPr>
            <w:rFonts w:ascii="Cambria Math" w:hAnsi="Cambria Math"/>
          </w:rPr>
          <m:t>y</m:t>
        </m:r>
      </m:oMath>
      <w:r w:rsidRPr="001B0FAE">
        <w:t xml:space="preserve"> can be assessed when they differentiate formulas for volume. </w:t>
      </w:r>
    </w:p>
    <w:p w14:paraId="0D7C950D" w14:textId="449B7053" w:rsidR="00757FA9" w:rsidRPr="00A81B75" w:rsidRDefault="006417CA" w:rsidP="00757FA9">
      <w:pPr>
        <w:pStyle w:val="ListBullet"/>
        <w:rPr>
          <w:b/>
        </w:rPr>
      </w:pPr>
      <w:r>
        <w:t>Students</w:t>
      </w:r>
      <w:r w:rsidR="007C54AF">
        <w:t>’</w:t>
      </w:r>
      <w:r>
        <w:t xml:space="preserve"> response to the prompting question</w:t>
      </w:r>
      <w:r w:rsidR="00F80C26">
        <w:t>s</w:t>
      </w:r>
      <w:r>
        <w:t xml:space="preserve"> </w:t>
      </w:r>
      <w:r w:rsidR="00AF02EC">
        <w:t xml:space="preserve">should be used to </w:t>
      </w:r>
      <w:r w:rsidR="007C54AF">
        <w:t>assess their</w:t>
      </w:r>
      <w:r w:rsidR="00AF02EC">
        <w:t xml:space="preserve"> knowledge of transferring </w:t>
      </w:r>
      <m:oMath>
        <m:f>
          <m:fPr>
            <m:ctrlPr>
              <w:rPr>
                <w:rFonts w:ascii="Cambria Math" w:hAnsi="Cambria Math"/>
                <w:i/>
              </w:rPr>
            </m:ctrlPr>
          </m:fPr>
          <m:num>
            <m:r>
              <w:rPr>
                <w:rFonts w:ascii="Cambria Math" w:hAnsi="Cambria Math"/>
              </w:rPr>
              <m:t>dy</m:t>
            </m:r>
          </m:num>
          <m:den>
            <m:r>
              <w:rPr>
                <w:rFonts w:ascii="Cambria Math" w:hAnsi="Cambria Math"/>
              </w:rPr>
              <m:t>dx</m:t>
            </m:r>
          </m:den>
        </m:f>
      </m:oMath>
      <w:r w:rsidR="00AF02EC">
        <w:rPr>
          <w:rFonts w:eastAsiaTheme="minorEastAsia"/>
        </w:rPr>
        <w:t xml:space="preserve"> to different pronumerals. </w:t>
      </w:r>
    </w:p>
    <w:p w14:paraId="7F6EBCB4" w14:textId="77777777" w:rsidR="00757FA9" w:rsidRDefault="00757FA9" w:rsidP="00757FA9">
      <w:pPr>
        <w:rPr>
          <w:rStyle w:val="Strong"/>
        </w:rPr>
      </w:pPr>
      <w:r>
        <w:rPr>
          <w:rStyle w:val="Strong"/>
        </w:rPr>
        <w:t>Releasing responsibility</w:t>
      </w:r>
    </w:p>
    <w:p w14:paraId="564A534E" w14:textId="734EE46A" w:rsidR="00757FA9" w:rsidRPr="00FA4284" w:rsidRDefault="007C54AF" w:rsidP="00757FA9">
      <w:pPr>
        <w:pStyle w:val="ListBullet"/>
        <w:rPr>
          <w:b/>
        </w:rPr>
      </w:pPr>
      <w:r>
        <w:t xml:space="preserve">Students’ responses to the </w:t>
      </w:r>
      <w:r w:rsidR="00FF12EA">
        <w:t>self-explanation</w:t>
      </w:r>
      <w:r>
        <w:t xml:space="preserve"> prompts and </w:t>
      </w:r>
      <w:r w:rsidR="00D10609">
        <w:t xml:space="preserve">Your </w:t>
      </w:r>
      <w:r>
        <w:t>turn example should be used to assess students understanding of the chain rule</w:t>
      </w:r>
      <w:r w:rsidR="00324A97">
        <w:t xml:space="preserve"> in the form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du</m:t>
            </m:r>
          </m:den>
        </m:f>
        <m:r>
          <w:rPr>
            <w:rFonts w:ascii="Cambria Math" w:hAnsi="Cambria Math"/>
          </w:rPr>
          <m:t>×</m:t>
        </m:r>
        <m:f>
          <m:fPr>
            <m:ctrlPr>
              <w:rPr>
                <w:rFonts w:ascii="Cambria Math" w:hAnsi="Cambria Math"/>
                <w:i/>
              </w:rPr>
            </m:ctrlPr>
          </m:fPr>
          <m:num>
            <m:r>
              <w:rPr>
                <w:rFonts w:ascii="Cambria Math" w:hAnsi="Cambria Math"/>
              </w:rPr>
              <m:t>du</m:t>
            </m:r>
          </m:num>
          <m:den>
            <m:r>
              <w:rPr>
                <w:rFonts w:ascii="Cambria Math" w:hAnsi="Cambria Math"/>
              </w:rPr>
              <m:t>dx</m:t>
            </m:r>
          </m:den>
        </m:f>
      </m:oMath>
      <w:r w:rsidR="00324A97">
        <w:rPr>
          <w:rFonts w:eastAsiaTheme="minorEastAsia"/>
        </w:rPr>
        <w:t>.</w:t>
      </w:r>
    </w:p>
    <w:p w14:paraId="7C6AB25F" w14:textId="3C854741" w:rsidR="00757FA9" w:rsidRPr="00A81B75" w:rsidRDefault="00324A97" w:rsidP="00757FA9">
      <w:pPr>
        <w:pStyle w:val="ListBullet"/>
        <w:rPr>
          <w:b/>
        </w:rPr>
      </w:pPr>
      <w:r>
        <w:t xml:space="preserve">Appendix </w:t>
      </w:r>
      <w:r w:rsidR="004F2C16">
        <w:t>B</w:t>
      </w:r>
      <w:r>
        <w:t xml:space="preserve"> could be collected to </w:t>
      </w:r>
      <w:r w:rsidR="00FF12EA">
        <w:t xml:space="preserve">assess students’ ability to differentiate using different chain rules. </w:t>
      </w:r>
    </w:p>
    <w:p w14:paraId="2449DAF4" w14:textId="77777777" w:rsidR="00757FA9" w:rsidRDefault="00757FA9" w:rsidP="00757FA9">
      <w:pPr>
        <w:rPr>
          <w:rStyle w:val="Strong"/>
        </w:rPr>
      </w:pPr>
      <w:r>
        <w:rPr>
          <w:rStyle w:val="Strong"/>
        </w:rPr>
        <w:t>Independent practice</w:t>
      </w:r>
    </w:p>
    <w:p w14:paraId="4061809B" w14:textId="349DB43D" w:rsidR="00757FA9" w:rsidRPr="00FA4284" w:rsidRDefault="00E30535" w:rsidP="00757FA9">
      <w:pPr>
        <w:pStyle w:val="ListBullet"/>
        <w:rPr>
          <w:b/>
        </w:rPr>
      </w:pPr>
      <w:r>
        <w:t>The HSC</w:t>
      </w:r>
      <w:r w:rsidR="001000A4">
        <w:t>-</w:t>
      </w:r>
      <w:r>
        <w:t>style questions could be collected as an exit ticket</w:t>
      </w:r>
      <w:r w:rsidR="00274100">
        <w:t xml:space="preserve"> to assess </w:t>
      </w:r>
      <w:r w:rsidR="006417CA">
        <w:t>students’</w:t>
      </w:r>
      <w:r w:rsidR="00274100">
        <w:t xml:space="preserve"> ability to differentiate using both chain rules. </w:t>
      </w:r>
    </w:p>
    <w:p w14:paraId="2C86FF6B" w14:textId="5F508FBE" w:rsidR="0084631E" w:rsidRDefault="0084631E" w:rsidP="0084631E">
      <w:r>
        <w:br w:type="page"/>
      </w:r>
    </w:p>
    <w:p w14:paraId="01C55F3A" w14:textId="77777777" w:rsidR="00E35B97" w:rsidRDefault="00E35B97" w:rsidP="095C3ACB">
      <w:pPr>
        <w:pStyle w:val="Heading2"/>
        <w:sectPr w:rsidR="00E35B97" w:rsidSect="008771BA">
          <w:pgSz w:w="11900" w:h="16840"/>
          <w:pgMar w:top="1134" w:right="1134" w:bottom="1134" w:left="1134" w:header="709" w:footer="709" w:gutter="0"/>
          <w:cols w:space="708"/>
          <w:docGrid w:linePitch="360"/>
        </w:sectPr>
      </w:pPr>
    </w:p>
    <w:p w14:paraId="17D4EEC3" w14:textId="2B1861F2" w:rsidR="00B00E8D" w:rsidRDefault="004D6D34" w:rsidP="000C24D2">
      <w:pPr>
        <w:pStyle w:val="Heading2"/>
        <w:spacing w:before="0"/>
      </w:pPr>
      <w:bookmarkStart w:id="0" w:name="_Appendix_A"/>
      <w:bookmarkEnd w:id="0"/>
      <w:r>
        <w:lastRenderedPageBreak/>
        <w:t xml:space="preserve">Appendix A </w:t>
      </w:r>
    </w:p>
    <w:p w14:paraId="0BE312DC" w14:textId="7770B181" w:rsidR="004D6D34" w:rsidRDefault="00B00E8D" w:rsidP="00833B9D">
      <w:pPr>
        <w:pStyle w:val="Heading3"/>
        <w:spacing w:before="120"/>
      </w:pPr>
      <w:r>
        <w:t>F</w:t>
      </w:r>
      <w:r w:rsidR="00653D28">
        <w:t xml:space="preserve">aded </w:t>
      </w:r>
      <w:r w:rsidR="004D6D34">
        <w:t>examples</w:t>
      </w:r>
    </w:p>
    <w:p w14:paraId="34BD47F9" w14:textId="1A5D2BA7" w:rsidR="008D3AAF" w:rsidRPr="008D3AAF" w:rsidRDefault="008D3AAF" w:rsidP="000C24D2">
      <w:pPr>
        <w:spacing w:before="0" w:after="0"/>
      </w:pPr>
      <w:r>
        <w:t>Differentiate the following:</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Faded examples."/>
      </w:tblPr>
      <w:tblGrid>
        <w:gridCol w:w="3613"/>
        <w:gridCol w:w="3614"/>
        <w:gridCol w:w="3613"/>
        <w:gridCol w:w="3614"/>
      </w:tblGrid>
      <w:tr w:rsidR="004D6D34" w14:paraId="6AB23D80" w14:textId="77777777" w:rsidTr="00AA12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3" w:type="dxa"/>
            <w:tcBorders>
              <w:bottom w:val="none" w:sz="0" w:space="0" w:color="auto"/>
              <w:right w:val="none" w:sz="0" w:space="0" w:color="auto"/>
            </w:tcBorders>
          </w:tcPr>
          <w:p w14:paraId="21572883" w14:textId="77777777" w:rsidR="004D6D34" w:rsidRDefault="004D6D34" w:rsidP="00833B9D">
            <w:pPr>
              <w:spacing w:after="0"/>
            </w:pPr>
            <m:oMathPara>
              <m:oMath>
                <m:r>
                  <m:rPr>
                    <m:sty m:val="bi"/>
                  </m:rPr>
                  <w:rPr>
                    <w:rFonts w:ascii="Cambria Math" w:hAnsi="Cambria Math"/>
                  </w:rPr>
                  <m:t>y=</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6</m:t>
                        </m:r>
                        <m:r>
                          <m:rPr>
                            <m:sty m:val="bi"/>
                          </m:rPr>
                          <w:rPr>
                            <w:rFonts w:ascii="Cambria Math" w:hAnsi="Cambria Math"/>
                          </w:rPr>
                          <m:t>x-3</m:t>
                        </m:r>
                      </m:e>
                    </m:d>
                  </m:e>
                  <m:sup>
                    <m:r>
                      <m:rPr>
                        <m:sty m:val="bi"/>
                      </m:rPr>
                      <w:rPr>
                        <w:rFonts w:ascii="Cambria Math" w:hAnsi="Cambria Math"/>
                      </w:rPr>
                      <m:t>4</m:t>
                    </m:r>
                  </m:sup>
                </m:sSup>
              </m:oMath>
            </m:oMathPara>
          </w:p>
        </w:tc>
        <w:tc>
          <w:tcPr>
            <w:tcW w:w="3614" w:type="dxa"/>
            <w:tcBorders>
              <w:left w:val="none" w:sz="0" w:space="0" w:color="auto"/>
              <w:bottom w:val="none" w:sz="0" w:space="0" w:color="auto"/>
              <w:right w:val="none" w:sz="0" w:space="0" w:color="auto"/>
            </w:tcBorders>
          </w:tcPr>
          <w:p w14:paraId="27B9F1F9" w14:textId="35922B54" w:rsidR="004D6D34" w:rsidRDefault="004D6D34">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y=2</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6</m:t>
                        </m:r>
                        <m:sSup>
                          <m:sSupPr>
                            <m:ctrlPr>
                              <w:rPr>
                                <w:rFonts w:ascii="Cambria Math" w:hAnsi="Cambria Math"/>
                                <w:b w:val="0"/>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m:t>
                        </m:r>
                      </m:e>
                    </m:d>
                  </m:e>
                  <m:sup>
                    <m:r>
                      <m:rPr>
                        <m:sty m:val="bi"/>
                      </m:rPr>
                      <w:rPr>
                        <w:rFonts w:ascii="Cambria Math" w:hAnsi="Cambria Math"/>
                      </w:rPr>
                      <m:t>4</m:t>
                    </m:r>
                  </m:sup>
                </m:sSup>
              </m:oMath>
            </m:oMathPara>
          </w:p>
        </w:tc>
        <w:tc>
          <w:tcPr>
            <w:tcW w:w="3613" w:type="dxa"/>
            <w:tcBorders>
              <w:left w:val="none" w:sz="0" w:space="0" w:color="auto"/>
              <w:bottom w:val="none" w:sz="0" w:space="0" w:color="auto"/>
              <w:right w:val="none" w:sz="0" w:space="0" w:color="auto"/>
            </w:tcBorders>
          </w:tcPr>
          <w:p w14:paraId="2384A2C5" w14:textId="77777777" w:rsidR="004D6D34" w:rsidRDefault="004D6D34">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y=2</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6</m:t>
                        </m:r>
                        <m:r>
                          <m:rPr>
                            <m:sty m:val="bi"/>
                          </m:rPr>
                          <w:rPr>
                            <w:rFonts w:ascii="Cambria Math" w:hAnsi="Cambria Math"/>
                          </w:rPr>
                          <m:t>x-3</m:t>
                        </m:r>
                      </m:e>
                    </m:d>
                  </m:e>
                  <m:sup>
                    <m:r>
                      <m:rPr>
                        <m:sty m:val="bi"/>
                      </m:rPr>
                      <w:rPr>
                        <w:rFonts w:ascii="Cambria Math" w:hAnsi="Cambria Math"/>
                      </w:rPr>
                      <m:t>-4</m:t>
                    </m:r>
                  </m:sup>
                </m:sSup>
              </m:oMath>
            </m:oMathPara>
          </w:p>
        </w:tc>
        <w:tc>
          <w:tcPr>
            <w:tcW w:w="3614" w:type="dxa"/>
            <w:tcBorders>
              <w:left w:val="none" w:sz="0" w:space="0" w:color="auto"/>
              <w:bottom w:val="none" w:sz="0" w:space="0" w:color="auto"/>
            </w:tcBorders>
          </w:tcPr>
          <w:p w14:paraId="326513B8" w14:textId="77777777" w:rsidR="004D6D34" w:rsidRDefault="004D6D34">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y=</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-5</m:t>
                        </m:r>
                        <m:r>
                          <m:rPr>
                            <m:sty m:val="bi"/>
                          </m:rPr>
                          <w:rPr>
                            <w:rFonts w:ascii="Cambria Math" w:hAnsi="Cambria Math"/>
                          </w:rPr>
                          <m:t>x-1</m:t>
                        </m:r>
                      </m:e>
                    </m:d>
                  </m:e>
                  <m:sup>
                    <m:r>
                      <m:rPr>
                        <m:sty m:val="bi"/>
                      </m:rPr>
                      <w:rPr>
                        <w:rFonts w:ascii="Cambria Math" w:hAnsi="Cambria Math"/>
                      </w:rPr>
                      <m:t>3</m:t>
                    </m:r>
                  </m:sup>
                </m:sSup>
              </m:oMath>
            </m:oMathPara>
          </w:p>
        </w:tc>
      </w:tr>
      <w:tr w:rsidR="004D6D34" w14:paraId="339C95B6" w14:textId="77777777" w:rsidTr="00AA1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3" w:type="dxa"/>
          </w:tcPr>
          <w:p w14:paraId="52EE5887" w14:textId="329AF08E" w:rsidR="004D6D34" w:rsidRPr="00C5639E" w:rsidRDefault="00C5639E" w:rsidP="00387B22">
            <w:pPr>
              <w:rPr>
                <w:b w:val="0"/>
                <w:bCs/>
              </w:rPr>
            </w:pPr>
            <m:oMathPara>
              <m:oMath>
                <m:r>
                  <m:rPr>
                    <m:sty m:val="bi"/>
                  </m:rPr>
                  <w:rPr>
                    <w:rFonts w:ascii="Cambria Math" w:hAnsi="Cambria Math"/>
                  </w:rPr>
                  <m:t>u</m:t>
                </m:r>
                <m:r>
                  <m:rPr>
                    <m:sty m:val="bi"/>
                    <m:aln/>
                  </m:rPr>
                  <w:rPr>
                    <w:rFonts w:ascii="Cambria Math" w:hAnsi="Cambria Math"/>
                  </w:rPr>
                  <m:t>=6</m:t>
                </m:r>
                <m:r>
                  <m:rPr>
                    <m:sty m:val="bi"/>
                  </m:rPr>
                  <w:rPr>
                    <w:rFonts w:ascii="Cambria Math" w:hAnsi="Cambria Math"/>
                  </w:rPr>
                  <m:t>x-3</m:t>
                </m:r>
                <m:r>
                  <m:rPr>
                    <m:sty m:val="b"/>
                  </m:rPr>
                  <w:rPr>
                    <w:rFonts w:ascii="Cambria Math" w:eastAsiaTheme="minorEastAsia" w:hAnsi="Cambria Math"/>
                  </w:rPr>
                  <w:br/>
                </m:r>
              </m:oMath>
              <m:oMath>
                <m:f>
                  <m:fPr>
                    <m:ctrlPr>
                      <w:rPr>
                        <w:rFonts w:ascii="Cambria Math" w:hAnsi="Cambria Math"/>
                        <w:b w:val="0"/>
                        <w:bCs/>
                        <w:i/>
                      </w:rPr>
                    </m:ctrlPr>
                  </m:fPr>
                  <m:num>
                    <m:r>
                      <m:rPr>
                        <m:sty m:val="bi"/>
                      </m:rPr>
                      <w:rPr>
                        <w:rFonts w:ascii="Cambria Math" w:hAnsi="Cambria Math"/>
                      </w:rPr>
                      <m:t>du</m:t>
                    </m:r>
                  </m:num>
                  <m:den>
                    <m:r>
                      <m:rPr>
                        <m:sty m:val="bi"/>
                      </m:rPr>
                      <w:rPr>
                        <w:rFonts w:ascii="Cambria Math" w:hAnsi="Cambria Math"/>
                      </w:rPr>
                      <m:t>dx</m:t>
                    </m:r>
                  </m:den>
                </m:f>
                <m:r>
                  <m:rPr>
                    <m:sty m:val="bi"/>
                    <m:aln/>
                  </m:rPr>
                  <w:rPr>
                    <w:rFonts w:ascii="Cambria Math" w:hAnsi="Cambria Math"/>
                  </w:rPr>
                  <m:t>=6</m:t>
                </m:r>
              </m:oMath>
            </m:oMathPara>
          </w:p>
        </w:tc>
        <w:tc>
          <w:tcPr>
            <w:tcW w:w="3614" w:type="dxa"/>
          </w:tcPr>
          <w:p w14:paraId="1CC704A4" w14:textId="220422C2" w:rsidR="004D6D34" w:rsidRDefault="004D6D3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u</m:t>
                </m:r>
                <m:r>
                  <m:rPr>
                    <m:aln/>
                  </m:rP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m:t>
                </m:r>
                <m:r>
                  <m:rPr>
                    <m:sty m:val="p"/>
                  </m:rPr>
                  <w:rPr>
                    <w:rFonts w:eastAsiaTheme="minorEastAsia"/>
                  </w:rPr>
                  <w:br/>
                </m:r>
              </m:oMath>
              <m:oMath>
                <m:f>
                  <m:fPr>
                    <m:ctrlPr>
                      <w:rPr>
                        <w:rFonts w:ascii="Cambria Math" w:hAnsi="Cambria Math"/>
                        <w:i/>
                      </w:rPr>
                    </m:ctrlPr>
                  </m:fPr>
                  <m:num>
                    <m:r>
                      <w:rPr>
                        <w:rFonts w:ascii="Cambria Math" w:hAnsi="Cambria Math"/>
                      </w:rPr>
                      <m:t>du</m:t>
                    </m:r>
                  </m:num>
                  <m:den>
                    <m:r>
                      <w:rPr>
                        <w:rFonts w:ascii="Cambria Math" w:hAnsi="Cambria Math"/>
                      </w:rPr>
                      <m:t>dx</m:t>
                    </m:r>
                  </m:den>
                </m:f>
                <m:r>
                  <m:rPr>
                    <m:aln/>
                  </m:rPr>
                  <w:rPr>
                    <w:rFonts w:ascii="Cambria Math" w:hAnsi="Cambria Math"/>
                  </w:rPr>
                  <m:t>=</m:t>
                </m:r>
              </m:oMath>
            </m:oMathPara>
          </w:p>
        </w:tc>
        <w:tc>
          <w:tcPr>
            <w:tcW w:w="3613" w:type="dxa"/>
          </w:tcPr>
          <w:p w14:paraId="1A09DA00" w14:textId="0A00700C" w:rsidR="004D6D34" w:rsidRDefault="004D6D3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u</m:t>
                </m:r>
                <m:r>
                  <m:rPr>
                    <m:aln/>
                  </m:rPr>
                  <w:rPr>
                    <w:rFonts w:ascii="Cambria Math" w:hAnsi="Cambria Math"/>
                  </w:rPr>
                  <m:t>=6x-3</m:t>
                </m:r>
                <m:r>
                  <m:rPr>
                    <m:sty m:val="p"/>
                  </m:rPr>
                  <w:rPr>
                    <w:rFonts w:eastAsiaTheme="minorEastAsia"/>
                  </w:rPr>
                  <w:br/>
                </m:r>
              </m:oMath>
            </m:oMathPara>
          </w:p>
        </w:tc>
        <w:tc>
          <w:tcPr>
            <w:tcW w:w="3614" w:type="dxa"/>
          </w:tcPr>
          <w:p w14:paraId="06FD045A" w14:textId="5E74A882" w:rsidR="004D6D34" w:rsidRDefault="004D6D34">
            <w:pPr>
              <w:cnfStyle w:val="000000100000" w:firstRow="0" w:lastRow="0" w:firstColumn="0" w:lastColumn="0" w:oddVBand="0" w:evenVBand="0" w:oddHBand="1" w:evenHBand="0" w:firstRowFirstColumn="0" w:firstRowLastColumn="0" w:lastRowFirstColumn="0" w:lastRowLastColumn="0"/>
            </w:pPr>
          </w:p>
        </w:tc>
      </w:tr>
      <w:tr w:rsidR="004D6D34" w14:paraId="5ABFD0CB" w14:textId="77777777" w:rsidTr="00AA12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3" w:type="dxa"/>
          </w:tcPr>
          <w:p w14:paraId="1928369E" w14:textId="767B69D7" w:rsidR="004D6D34" w:rsidRPr="00C5639E" w:rsidRDefault="00C5639E" w:rsidP="00387B22">
            <w:pPr>
              <w:rPr>
                <w:b w:val="0"/>
                <w:bCs/>
              </w:rPr>
            </w:pPr>
            <m:oMathPara>
              <m:oMath>
                <m:r>
                  <m:rPr>
                    <m:sty m:val="bi"/>
                  </m:rPr>
                  <w:rPr>
                    <w:rFonts w:ascii="Cambria Math" w:hAnsi="Cambria Math"/>
                  </w:rPr>
                  <m:t>y</m:t>
                </m:r>
                <m:r>
                  <m:rPr>
                    <m:sty m:val="bi"/>
                    <m:aln/>
                  </m:rPr>
                  <w:rPr>
                    <w:rFonts w:ascii="Cambria Math" w:hAnsi="Cambria Math"/>
                  </w:rPr>
                  <m:t>=</m:t>
                </m:r>
                <m:sSup>
                  <m:sSupPr>
                    <m:ctrlPr>
                      <w:rPr>
                        <w:rFonts w:ascii="Cambria Math" w:hAnsi="Cambria Math"/>
                        <w:b w:val="0"/>
                        <w:bCs/>
                        <w:i/>
                      </w:rPr>
                    </m:ctrlPr>
                  </m:sSupPr>
                  <m:e>
                    <m:r>
                      <m:rPr>
                        <m:sty m:val="bi"/>
                      </m:rPr>
                      <w:rPr>
                        <w:rFonts w:ascii="Cambria Math" w:hAnsi="Cambria Math"/>
                      </w:rPr>
                      <m:t>u</m:t>
                    </m:r>
                  </m:e>
                  <m:sup>
                    <m:r>
                      <m:rPr>
                        <m:sty m:val="bi"/>
                      </m:rPr>
                      <w:rPr>
                        <w:rFonts w:ascii="Cambria Math" w:hAnsi="Cambria Math"/>
                      </w:rPr>
                      <m:t>4</m:t>
                    </m:r>
                  </m:sup>
                </m:sSup>
                <m:r>
                  <m:rPr>
                    <m:sty m:val="b"/>
                  </m:rPr>
                  <w:rPr>
                    <w:rFonts w:ascii="Cambria Math" w:hAnsi="Cambria Math"/>
                  </w:rPr>
                  <w:br/>
                </m:r>
              </m:oMath>
              <m:oMath>
                <m:f>
                  <m:fPr>
                    <m:ctrlPr>
                      <w:rPr>
                        <w:rFonts w:ascii="Cambria Math" w:hAnsi="Cambria Math"/>
                        <w:b w:val="0"/>
                        <w:bCs/>
                        <w:i/>
                      </w:rPr>
                    </m:ctrlPr>
                  </m:fPr>
                  <m:num>
                    <m:r>
                      <m:rPr>
                        <m:sty m:val="bi"/>
                      </m:rPr>
                      <w:rPr>
                        <w:rFonts w:ascii="Cambria Math" w:hAnsi="Cambria Math"/>
                      </w:rPr>
                      <m:t>dy</m:t>
                    </m:r>
                  </m:num>
                  <m:den>
                    <m:r>
                      <m:rPr>
                        <m:sty m:val="bi"/>
                      </m:rPr>
                      <w:rPr>
                        <w:rFonts w:ascii="Cambria Math" w:hAnsi="Cambria Math"/>
                      </w:rPr>
                      <m:t>du</m:t>
                    </m:r>
                  </m:den>
                </m:f>
                <m:r>
                  <m:rPr>
                    <m:sty m:val="bi"/>
                    <m:aln/>
                  </m:rPr>
                  <w:rPr>
                    <w:rFonts w:ascii="Cambria Math" w:hAnsi="Cambria Math"/>
                  </w:rPr>
                  <m:t>=4</m:t>
                </m:r>
                <m:sSup>
                  <m:sSupPr>
                    <m:ctrlPr>
                      <w:rPr>
                        <w:rFonts w:ascii="Cambria Math" w:hAnsi="Cambria Math"/>
                        <w:b w:val="0"/>
                        <w:bCs/>
                        <w:i/>
                      </w:rPr>
                    </m:ctrlPr>
                  </m:sSupPr>
                  <m:e>
                    <m:r>
                      <m:rPr>
                        <m:sty m:val="bi"/>
                      </m:rPr>
                      <w:rPr>
                        <w:rFonts w:ascii="Cambria Math" w:hAnsi="Cambria Math"/>
                      </w:rPr>
                      <m:t>u</m:t>
                    </m:r>
                  </m:e>
                  <m:sup>
                    <m:r>
                      <m:rPr>
                        <m:sty m:val="bi"/>
                      </m:rPr>
                      <w:rPr>
                        <w:rFonts w:ascii="Cambria Math" w:hAnsi="Cambria Math"/>
                      </w:rPr>
                      <m:t>3</m:t>
                    </m:r>
                  </m:sup>
                </m:sSup>
              </m:oMath>
            </m:oMathPara>
          </w:p>
        </w:tc>
        <w:tc>
          <w:tcPr>
            <w:tcW w:w="3614" w:type="dxa"/>
          </w:tcPr>
          <w:p w14:paraId="36C41A86" w14:textId="5DBFAD9C" w:rsidR="004D6D34" w:rsidRPr="000528E0" w:rsidRDefault="004D6D34">
            <w:pPr>
              <w:cnfStyle w:val="000000010000" w:firstRow="0" w:lastRow="0" w:firstColumn="0" w:lastColumn="0" w:oddVBand="0" w:evenVBand="0" w:oddHBand="0" w:evenHBand="1" w:firstRowFirstColumn="0" w:firstRowLastColumn="0" w:lastRowFirstColumn="0" w:lastRowLastColumn="0"/>
            </w:pPr>
            <m:oMathPara>
              <m:oMathParaPr>
                <m:jc m:val="center"/>
              </m:oMathParaPr>
              <m:oMath>
                <m:r>
                  <w:rPr>
                    <w:rFonts w:ascii="Cambria Math" w:hAnsi="Cambria Math"/>
                  </w:rPr>
                  <m:t>y</m:t>
                </m:r>
                <m:r>
                  <m:rPr>
                    <m:aln/>
                  </m:rPr>
                  <w:rPr>
                    <w:rFonts w:ascii="Cambria Math" w:hAnsi="Cambria Math"/>
                  </w:rPr>
                  <m:t>=</m:t>
                </m:r>
                <m:sSup>
                  <m:sSupPr>
                    <m:ctrlPr>
                      <w:rPr>
                        <w:rFonts w:ascii="Cambria Math" w:hAnsi="Cambria Math"/>
                        <w:i/>
                      </w:rPr>
                    </m:ctrlPr>
                  </m:sSupPr>
                  <m:e>
                    <m:r>
                      <w:rPr>
                        <w:rFonts w:ascii="Cambria Math" w:hAnsi="Cambria Math"/>
                      </w:rPr>
                      <m:t>2u</m:t>
                    </m:r>
                  </m:e>
                  <m:sup>
                    <m:r>
                      <w:rPr>
                        <w:rFonts w:ascii="Cambria Math" w:hAnsi="Cambria Math"/>
                      </w:rPr>
                      <m:t>4</m:t>
                    </m:r>
                  </m:sup>
                </m:sSup>
                <m:r>
                  <m:rPr>
                    <m:sty m:val="p"/>
                  </m:rPr>
                  <w:rPr>
                    <w:rFonts w:ascii="Cambria Math" w:hAnsi="Cambria Math"/>
                  </w:rPr>
                  <w:br/>
                </m:r>
              </m:oMath>
              <m:oMath>
                <m:f>
                  <m:fPr>
                    <m:ctrlPr>
                      <w:rPr>
                        <w:rFonts w:ascii="Cambria Math" w:hAnsi="Cambria Math"/>
                        <w:i/>
                      </w:rPr>
                    </m:ctrlPr>
                  </m:fPr>
                  <m:num>
                    <m:r>
                      <w:rPr>
                        <w:rFonts w:ascii="Cambria Math" w:hAnsi="Cambria Math"/>
                      </w:rPr>
                      <m:t>dy</m:t>
                    </m:r>
                  </m:num>
                  <m:den>
                    <m:r>
                      <w:rPr>
                        <w:rFonts w:ascii="Cambria Math" w:hAnsi="Cambria Math"/>
                      </w:rPr>
                      <m:t>du</m:t>
                    </m:r>
                  </m:den>
                </m:f>
                <m:r>
                  <m:rPr>
                    <m:aln/>
                  </m:rPr>
                  <w:rPr>
                    <w:rFonts w:ascii="Cambria Math" w:hAnsi="Cambria Math"/>
                  </w:rPr>
                  <m:t>=</m:t>
                </m:r>
              </m:oMath>
            </m:oMathPara>
          </w:p>
        </w:tc>
        <w:tc>
          <w:tcPr>
            <w:tcW w:w="3613" w:type="dxa"/>
          </w:tcPr>
          <w:p w14:paraId="1C3A5954" w14:textId="4DD74317" w:rsidR="004D6D34" w:rsidRDefault="004D6D34">
            <w:pPr>
              <w:cnfStyle w:val="000000010000" w:firstRow="0" w:lastRow="0" w:firstColumn="0" w:lastColumn="0" w:oddVBand="0" w:evenVBand="0" w:oddHBand="0" w:evenHBand="1" w:firstRowFirstColumn="0" w:firstRowLastColumn="0" w:lastRowFirstColumn="0" w:lastRowLastColumn="0"/>
            </w:pPr>
          </w:p>
        </w:tc>
        <w:tc>
          <w:tcPr>
            <w:tcW w:w="3614" w:type="dxa"/>
          </w:tcPr>
          <w:p w14:paraId="0581AC68" w14:textId="3C7163A9" w:rsidR="004D6D34" w:rsidRDefault="004D6D34">
            <w:pPr>
              <w:cnfStyle w:val="000000010000" w:firstRow="0" w:lastRow="0" w:firstColumn="0" w:lastColumn="0" w:oddVBand="0" w:evenVBand="0" w:oddHBand="0" w:evenHBand="1" w:firstRowFirstColumn="0" w:firstRowLastColumn="0" w:lastRowFirstColumn="0" w:lastRowLastColumn="0"/>
            </w:pPr>
          </w:p>
        </w:tc>
      </w:tr>
      <w:tr w:rsidR="004D6D34" w14:paraId="162B6E8A" w14:textId="77777777" w:rsidTr="00AA1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3" w:type="dxa"/>
          </w:tcPr>
          <w:p w14:paraId="0BB9F2BC" w14:textId="1F68C52F" w:rsidR="004D6D34" w:rsidRPr="00C5639E" w:rsidRDefault="00E53D34" w:rsidP="00387B22">
            <w:pPr>
              <w:rPr>
                <w:rFonts w:eastAsia="Calibri"/>
                <w:b w:val="0"/>
                <w:bCs/>
              </w:rPr>
            </w:pPr>
            <m:oMathPara>
              <m:oMath>
                <m:f>
                  <m:fPr>
                    <m:ctrlPr>
                      <w:rPr>
                        <w:rFonts w:ascii="Cambria Math" w:eastAsia="Calibri" w:hAnsi="Cambria Math"/>
                        <w:b w:val="0"/>
                        <w:bCs/>
                        <w:i/>
                      </w:rPr>
                    </m:ctrlPr>
                  </m:fPr>
                  <m:num>
                    <m:r>
                      <m:rPr>
                        <m:sty m:val="bi"/>
                      </m:rPr>
                      <w:rPr>
                        <w:rFonts w:ascii="Cambria Math" w:eastAsia="Calibri" w:hAnsi="Cambria Math"/>
                      </w:rPr>
                      <m:t>dy</m:t>
                    </m:r>
                  </m:num>
                  <m:den>
                    <m:r>
                      <m:rPr>
                        <m:sty m:val="bi"/>
                      </m:rPr>
                      <w:rPr>
                        <w:rFonts w:ascii="Cambria Math" w:eastAsia="Calibri" w:hAnsi="Cambria Math"/>
                      </w:rPr>
                      <m:t>dx</m:t>
                    </m:r>
                  </m:den>
                </m:f>
                <m:r>
                  <m:rPr>
                    <m:sty m:val="bi"/>
                    <m:aln/>
                  </m:rPr>
                  <w:rPr>
                    <w:rFonts w:ascii="Cambria Math" w:eastAsia="Calibri" w:hAnsi="Cambria Math"/>
                  </w:rPr>
                  <m:t>=</m:t>
                </m:r>
                <m:f>
                  <m:fPr>
                    <m:ctrlPr>
                      <w:rPr>
                        <w:rFonts w:ascii="Cambria Math" w:eastAsia="Calibri" w:hAnsi="Cambria Math"/>
                        <w:b w:val="0"/>
                        <w:bCs/>
                        <w:i/>
                      </w:rPr>
                    </m:ctrlPr>
                  </m:fPr>
                  <m:num>
                    <m:r>
                      <m:rPr>
                        <m:sty m:val="bi"/>
                      </m:rPr>
                      <w:rPr>
                        <w:rFonts w:ascii="Cambria Math" w:eastAsia="Calibri" w:hAnsi="Cambria Math"/>
                      </w:rPr>
                      <m:t>dy</m:t>
                    </m:r>
                  </m:num>
                  <m:den>
                    <m:r>
                      <m:rPr>
                        <m:sty m:val="bi"/>
                      </m:rPr>
                      <w:rPr>
                        <w:rFonts w:ascii="Cambria Math" w:eastAsia="Calibri" w:hAnsi="Cambria Math"/>
                      </w:rPr>
                      <m:t>du</m:t>
                    </m:r>
                  </m:den>
                </m:f>
                <m:r>
                  <m:rPr>
                    <m:sty m:val="bi"/>
                  </m:rPr>
                  <w:rPr>
                    <w:rFonts w:ascii="Cambria Math" w:eastAsia="Calibri" w:hAnsi="Cambria Math"/>
                  </w:rPr>
                  <m:t>×</m:t>
                </m:r>
                <m:f>
                  <m:fPr>
                    <m:ctrlPr>
                      <w:rPr>
                        <w:rFonts w:ascii="Cambria Math" w:eastAsia="Calibri" w:hAnsi="Cambria Math"/>
                        <w:b w:val="0"/>
                        <w:bCs/>
                        <w:i/>
                      </w:rPr>
                    </m:ctrlPr>
                  </m:fPr>
                  <m:num>
                    <m:r>
                      <m:rPr>
                        <m:sty m:val="bi"/>
                      </m:rPr>
                      <w:rPr>
                        <w:rFonts w:ascii="Cambria Math" w:eastAsia="Calibri" w:hAnsi="Cambria Math"/>
                      </w:rPr>
                      <m:t>du</m:t>
                    </m:r>
                  </m:num>
                  <m:den>
                    <m:r>
                      <m:rPr>
                        <m:sty m:val="bi"/>
                      </m:rPr>
                      <w:rPr>
                        <w:rFonts w:ascii="Cambria Math" w:eastAsia="Calibri" w:hAnsi="Cambria Math"/>
                      </w:rPr>
                      <m:t>dx</m:t>
                    </m:r>
                  </m:den>
                </m:f>
                <m:r>
                  <m:rPr>
                    <m:sty m:val="b"/>
                  </m:rPr>
                  <w:rPr>
                    <w:rFonts w:ascii="Cambria Math" w:eastAsia="Calibri" w:hAnsi="Cambria Math"/>
                  </w:rPr>
                  <w:br/>
                </m:r>
              </m:oMath>
              <m:oMath>
                <m:r>
                  <m:rPr>
                    <m:sty m:val="bi"/>
                    <m:aln/>
                  </m:rPr>
                  <w:rPr>
                    <w:rFonts w:ascii="Cambria Math" w:eastAsia="Calibri" w:hAnsi="Cambria Math"/>
                  </w:rPr>
                  <m:t>=</m:t>
                </m:r>
                <m:r>
                  <m:rPr>
                    <m:sty m:val="bi"/>
                  </m:rPr>
                  <w:rPr>
                    <w:rFonts w:ascii="Cambria Math" w:eastAsia="Calibri" w:hAnsi="Cambria Math"/>
                  </w:rPr>
                  <m:t>4</m:t>
                </m:r>
                <m:sSup>
                  <m:sSupPr>
                    <m:ctrlPr>
                      <w:rPr>
                        <w:rFonts w:ascii="Cambria Math" w:eastAsia="Calibri" w:hAnsi="Cambria Math"/>
                        <w:b w:val="0"/>
                        <w:bCs/>
                        <w:i/>
                      </w:rPr>
                    </m:ctrlPr>
                  </m:sSupPr>
                  <m:e>
                    <m:r>
                      <m:rPr>
                        <m:sty m:val="bi"/>
                      </m:rPr>
                      <w:rPr>
                        <w:rFonts w:ascii="Cambria Math" w:eastAsia="Calibri" w:hAnsi="Cambria Math"/>
                      </w:rPr>
                      <m:t>u</m:t>
                    </m:r>
                  </m:e>
                  <m:sup>
                    <m:r>
                      <m:rPr>
                        <m:sty m:val="bi"/>
                      </m:rPr>
                      <w:rPr>
                        <w:rFonts w:ascii="Cambria Math" w:eastAsia="Calibri" w:hAnsi="Cambria Math"/>
                      </w:rPr>
                      <m:t>3</m:t>
                    </m:r>
                  </m:sup>
                </m:sSup>
                <m:r>
                  <m:rPr>
                    <m:sty m:val="bi"/>
                  </m:rPr>
                  <w:rPr>
                    <w:rFonts w:ascii="Cambria Math" w:eastAsia="Calibri" w:hAnsi="Cambria Math"/>
                  </w:rPr>
                  <m:t>×</m:t>
                </m:r>
                <m:r>
                  <m:rPr>
                    <m:sty m:val="bi"/>
                  </m:rPr>
                  <w:rPr>
                    <w:rFonts w:ascii="Cambria Math" w:eastAsia="Calibri" w:hAnsi="Cambria Math"/>
                  </w:rPr>
                  <m:t>6</m:t>
                </m:r>
                <m:r>
                  <m:rPr>
                    <m:sty m:val="b"/>
                  </m:rPr>
                  <w:rPr>
                    <w:rFonts w:ascii="Cambria Math" w:eastAsia="Calibri" w:hAnsi="Cambria Math"/>
                  </w:rPr>
                  <w:br/>
                </m:r>
              </m:oMath>
              <m:oMath>
                <m:r>
                  <m:rPr>
                    <m:sty m:val="bi"/>
                    <m:aln/>
                  </m:rPr>
                  <w:rPr>
                    <w:rFonts w:ascii="Cambria Math" w:eastAsia="Calibri" w:hAnsi="Cambria Math"/>
                  </w:rPr>
                  <m:t>=</m:t>
                </m:r>
                <m:r>
                  <m:rPr>
                    <m:sty m:val="bi"/>
                  </m:rPr>
                  <w:rPr>
                    <w:rFonts w:ascii="Cambria Math" w:eastAsia="Calibri" w:hAnsi="Cambria Math"/>
                  </w:rPr>
                  <m:t>24</m:t>
                </m:r>
                <m:sSup>
                  <m:sSupPr>
                    <m:ctrlPr>
                      <w:rPr>
                        <w:rFonts w:ascii="Cambria Math" w:eastAsia="Calibri" w:hAnsi="Cambria Math"/>
                        <w:b w:val="0"/>
                        <w:bCs/>
                        <w:i/>
                      </w:rPr>
                    </m:ctrlPr>
                  </m:sSupPr>
                  <m:e>
                    <m:r>
                      <m:rPr>
                        <m:sty m:val="bi"/>
                      </m:rPr>
                      <w:rPr>
                        <w:rFonts w:ascii="Cambria Math" w:eastAsia="Calibri" w:hAnsi="Cambria Math"/>
                      </w:rPr>
                      <m:t>u</m:t>
                    </m:r>
                  </m:e>
                  <m:sup>
                    <m:r>
                      <m:rPr>
                        <m:sty m:val="bi"/>
                      </m:rPr>
                      <w:rPr>
                        <w:rFonts w:ascii="Cambria Math" w:eastAsia="Calibri" w:hAnsi="Cambria Math"/>
                      </w:rPr>
                      <m:t>3</m:t>
                    </m:r>
                  </m:sup>
                </m:sSup>
              </m:oMath>
            </m:oMathPara>
          </w:p>
          <w:p w14:paraId="77A1DADA" w14:textId="6D892BCD" w:rsidR="004D6D34" w:rsidRPr="00C5639E" w:rsidRDefault="00C5639E" w:rsidP="00387B22">
            <w:pPr>
              <w:rPr>
                <w:rFonts w:eastAsia="Calibri"/>
                <w:b w:val="0"/>
                <w:bCs/>
              </w:rPr>
            </w:pPr>
            <m:oMathPara>
              <m:oMath>
                <m:r>
                  <m:rPr>
                    <m:sty m:val="bi"/>
                  </m:rPr>
                  <w:rPr>
                    <w:rFonts w:ascii="Cambria Math" w:eastAsia="Calibri" w:hAnsi="Cambria Math"/>
                  </w:rPr>
                  <m:t>∴</m:t>
                </m:r>
                <m:f>
                  <m:fPr>
                    <m:ctrlPr>
                      <w:rPr>
                        <w:rFonts w:ascii="Cambria Math" w:eastAsia="Calibri" w:hAnsi="Cambria Math"/>
                        <w:b w:val="0"/>
                        <w:bCs/>
                        <w:i/>
                      </w:rPr>
                    </m:ctrlPr>
                  </m:fPr>
                  <m:num>
                    <m:r>
                      <m:rPr>
                        <m:sty m:val="bi"/>
                      </m:rPr>
                      <w:rPr>
                        <w:rFonts w:ascii="Cambria Math" w:eastAsia="Calibri" w:hAnsi="Cambria Math"/>
                      </w:rPr>
                      <m:t>dy</m:t>
                    </m:r>
                  </m:num>
                  <m:den>
                    <m:r>
                      <m:rPr>
                        <m:sty m:val="bi"/>
                      </m:rPr>
                      <w:rPr>
                        <w:rFonts w:ascii="Cambria Math" w:eastAsia="Calibri" w:hAnsi="Cambria Math"/>
                      </w:rPr>
                      <m:t>dx</m:t>
                    </m:r>
                  </m:den>
                </m:f>
                <m:r>
                  <m:rPr>
                    <m:sty m:val="bi"/>
                  </m:rPr>
                  <w:rPr>
                    <w:rFonts w:ascii="Cambria Math" w:eastAsia="Calibri" w:hAnsi="Cambria Math"/>
                  </w:rPr>
                  <m:t>=24</m:t>
                </m:r>
                <m:sSup>
                  <m:sSupPr>
                    <m:ctrlPr>
                      <w:rPr>
                        <w:rFonts w:ascii="Cambria Math" w:eastAsia="Calibri" w:hAnsi="Cambria Math"/>
                        <w:b w:val="0"/>
                        <w:bCs/>
                        <w:i/>
                      </w:rPr>
                    </m:ctrlPr>
                  </m:sSupPr>
                  <m:e>
                    <m:d>
                      <m:dPr>
                        <m:ctrlPr>
                          <w:rPr>
                            <w:rFonts w:ascii="Cambria Math" w:eastAsia="Calibri" w:hAnsi="Cambria Math"/>
                            <w:b w:val="0"/>
                            <w:bCs/>
                            <w:i/>
                          </w:rPr>
                        </m:ctrlPr>
                      </m:dPr>
                      <m:e>
                        <m:r>
                          <m:rPr>
                            <m:sty m:val="bi"/>
                          </m:rPr>
                          <w:rPr>
                            <w:rFonts w:ascii="Cambria Math" w:eastAsia="Calibri" w:hAnsi="Cambria Math"/>
                          </w:rPr>
                          <m:t>6</m:t>
                        </m:r>
                        <m:r>
                          <m:rPr>
                            <m:sty m:val="bi"/>
                          </m:rPr>
                          <w:rPr>
                            <w:rFonts w:ascii="Cambria Math" w:eastAsia="Calibri" w:hAnsi="Cambria Math"/>
                          </w:rPr>
                          <m:t>x-3</m:t>
                        </m:r>
                      </m:e>
                    </m:d>
                  </m:e>
                  <m:sup>
                    <m:r>
                      <m:rPr>
                        <m:sty m:val="bi"/>
                      </m:rPr>
                      <w:rPr>
                        <w:rFonts w:ascii="Cambria Math" w:eastAsia="Calibri" w:hAnsi="Cambria Math"/>
                      </w:rPr>
                      <m:t>3</m:t>
                    </m:r>
                  </m:sup>
                </m:sSup>
              </m:oMath>
            </m:oMathPara>
          </w:p>
        </w:tc>
        <w:tc>
          <w:tcPr>
            <w:tcW w:w="3614" w:type="dxa"/>
          </w:tcPr>
          <w:p w14:paraId="5543768E" w14:textId="07E7AC0A" w:rsidR="004D6D34" w:rsidRDefault="004D6D34">
            <w:pPr>
              <w:cnfStyle w:val="000000100000" w:firstRow="0" w:lastRow="0" w:firstColumn="0" w:lastColumn="0" w:oddVBand="0" w:evenVBand="0" w:oddHBand="1" w:evenHBand="0" w:firstRowFirstColumn="0" w:firstRowLastColumn="0" w:lastRowFirstColumn="0" w:lastRowLastColumn="0"/>
            </w:pPr>
          </w:p>
        </w:tc>
        <w:tc>
          <w:tcPr>
            <w:tcW w:w="3613" w:type="dxa"/>
          </w:tcPr>
          <w:p w14:paraId="53255742" w14:textId="4453D08E" w:rsidR="004D6D34" w:rsidRDefault="004D6D34">
            <w:pPr>
              <w:cnfStyle w:val="000000100000" w:firstRow="0" w:lastRow="0" w:firstColumn="0" w:lastColumn="0" w:oddVBand="0" w:evenVBand="0" w:oddHBand="1" w:evenHBand="0" w:firstRowFirstColumn="0" w:firstRowLastColumn="0" w:lastRowFirstColumn="0" w:lastRowLastColumn="0"/>
            </w:pPr>
          </w:p>
        </w:tc>
        <w:tc>
          <w:tcPr>
            <w:tcW w:w="3614" w:type="dxa"/>
          </w:tcPr>
          <w:p w14:paraId="5A916062" w14:textId="65091B77" w:rsidR="004D6D34" w:rsidRDefault="004D6D34">
            <w:pPr>
              <w:cnfStyle w:val="000000100000" w:firstRow="0" w:lastRow="0" w:firstColumn="0" w:lastColumn="0" w:oddVBand="0" w:evenVBand="0" w:oddHBand="1" w:evenHBand="0" w:firstRowFirstColumn="0" w:firstRowLastColumn="0" w:lastRowFirstColumn="0" w:lastRowLastColumn="0"/>
            </w:pPr>
          </w:p>
        </w:tc>
      </w:tr>
      <w:tr w:rsidR="004D6D34" w14:paraId="5BF35441" w14:textId="77777777" w:rsidTr="00AA12F0">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3613" w:type="dxa"/>
          </w:tcPr>
          <w:p w14:paraId="1B3C5CEE" w14:textId="24D59977" w:rsidR="004D6D34" w:rsidRDefault="004D6D34">
            <w:pPr>
              <w:rPr>
                <w:rFonts w:eastAsia="Calibri"/>
              </w:rPr>
            </w:pPr>
          </w:p>
        </w:tc>
        <w:tc>
          <w:tcPr>
            <w:tcW w:w="3614" w:type="dxa"/>
          </w:tcPr>
          <w:p w14:paraId="75C5E429" w14:textId="5092A520" w:rsidR="004D6D34" w:rsidRDefault="004D6D34">
            <w:pPr>
              <w:cnfStyle w:val="000000010000" w:firstRow="0" w:lastRow="0" w:firstColumn="0" w:lastColumn="0" w:oddVBand="0" w:evenVBand="0" w:oddHBand="0" w:evenHBand="1" w:firstRowFirstColumn="0" w:firstRowLastColumn="0" w:lastRowFirstColumn="0" w:lastRowLastColumn="0"/>
            </w:pPr>
          </w:p>
        </w:tc>
        <w:tc>
          <w:tcPr>
            <w:tcW w:w="3613" w:type="dxa"/>
          </w:tcPr>
          <w:p w14:paraId="43CEE098" w14:textId="071BCCF6" w:rsidR="004D6D34" w:rsidRDefault="004D6D34">
            <w:pPr>
              <w:cnfStyle w:val="000000010000" w:firstRow="0" w:lastRow="0" w:firstColumn="0" w:lastColumn="0" w:oddVBand="0" w:evenVBand="0" w:oddHBand="0" w:evenHBand="1" w:firstRowFirstColumn="0" w:firstRowLastColumn="0" w:lastRowFirstColumn="0" w:lastRowLastColumn="0"/>
            </w:pPr>
          </w:p>
        </w:tc>
        <w:tc>
          <w:tcPr>
            <w:tcW w:w="3614" w:type="dxa"/>
          </w:tcPr>
          <w:p w14:paraId="728B100A" w14:textId="0C893751" w:rsidR="004D6D34" w:rsidRDefault="004D6D34">
            <w:pPr>
              <w:cnfStyle w:val="000000010000" w:firstRow="0" w:lastRow="0" w:firstColumn="0" w:lastColumn="0" w:oddVBand="0" w:evenVBand="0" w:oddHBand="0" w:evenHBand="1" w:firstRowFirstColumn="0" w:firstRowLastColumn="0" w:lastRowFirstColumn="0" w:lastRowLastColumn="0"/>
            </w:pPr>
          </w:p>
        </w:tc>
      </w:tr>
    </w:tbl>
    <w:p w14:paraId="516BACB5" w14:textId="77777777" w:rsidR="00627A13" w:rsidRDefault="00627A13" w:rsidP="00C8415C">
      <w:pPr>
        <w:pStyle w:val="Heading2"/>
        <w:sectPr w:rsidR="00627A13" w:rsidSect="00712805">
          <w:pgSz w:w="16840" w:h="11900" w:orient="landscape"/>
          <w:pgMar w:top="1134" w:right="1134" w:bottom="1134" w:left="1134" w:header="709" w:footer="709" w:gutter="0"/>
          <w:cols w:space="708"/>
          <w:docGrid w:linePitch="360"/>
        </w:sectPr>
      </w:pPr>
    </w:p>
    <w:p w14:paraId="1B4A75CB" w14:textId="77777777" w:rsidR="00C8415C" w:rsidRPr="00B25226" w:rsidRDefault="00C8415C" w:rsidP="00C8415C">
      <w:pPr>
        <w:pStyle w:val="Heading2"/>
      </w:pPr>
      <w:bookmarkStart w:id="1" w:name="_Appendix_B"/>
      <w:bookmarkEnd w:id="1"/>
      <w:r w:rsidRPr="00B25226">
        <w:lastRenderedPageBreak/>
        <w:t>Appendix B</w:t>
      </w:r>
    </w:p>
    <w:p w14:paraId="46EA5B5A" w14:textId="040F95BE" w:rsidR="00A4746D" w:rsidRPr="00C01AB6" w:rsidRDefault="00A4746D" w:rsidP="00A4746D">
      <w:pPr>
        <w:pStyle w:val="Heading3"/>
      </w:pPr>
      <w:r>
        <w:t xml:space="preserve">Variation </w:t>
      </w:r>
      <w:r w:rsidR="00653D28">
        <w:t xml:space="preserve">Theory </w:t>
      </w:r>
      <w:r w:rsidR="00150989">
        <w:t>questions</w:t>
      </w:r>
    </w:p>
    <w:p w14:paraId="27BF6F34" w14:textId="5362D114" w:rsidR="00A4746D" w:rsidRPr="00A4746D" w:rsidRDefault="00A4746D" w:rsidP="00A4746D">
      <w:pPr>
        <w:pStyle w:val="ListNumber"/>
        <w:numPr>
          <w:ilvl w:val="0"/>
          <w:numId w:val="22"/>
        </w:numPr>
        <w:rPr>
          <w:rFonts w:eastAsiaTheme="minorEastAsia"/>
          <w:bCs/>
        </w:rPr>
      </w:pPr>
      <m:oMath>
        <m:r>
          <w:rPr>
            <w:rFonts w:ascii="Cambria Math" w:hAnsi="Cambria Math"/>
          </w:rPr>
          <m:t>y=</m:t>
        </m:r>
        <m:sSup>
          <m:sSupPr>
            <m:ctrlPr>
              <w:rPr>
                <w:rFonts w:ascii="Cambria Math" w:hAnsi="Cambria Math"/>
                <w:bCs/>
                <w:i/>
              </w:rPr>
            </m:ctrlPr>
          </m:sSupPr>
          <m:e>
            <m:d>
              <m:dPr>
                <m:ctrlPr>
                  <w:rPr>
                    <w:rFonts w:ascii="Cambria Math" w:hAnsi="Cambria Math"/>
                    <w:bCs/>
                    <w:i/>
                  </w:rPr>
                </m:ctrlPr>
              </m:dPr>
              <m:e>
                <m:r>
                  <w:rPr>
                    <w:rFonts w:ascii="Cambria Math" w:hAnsi="Cambria Math"/>
                  </w:rPr>
                  <m:t>7x-</m:t>
                </m:r>
                <m:sSup>
                  <m:sSupPr>
                    <m:ctrlPr>
                      <w:rPr>
                        <w:rFonts w:ascii="Cambria Math" w:hAnsi="Cambria Math"/>
                        <w:i/>
                      </w:rPr>
                    </m:ctrlPr>
                  </m:sSupPr>
                  <m:e>
                    <m:r>
                      <w:rPr>
                        <w:rFonts w:ascii="Cambria Math" w:hAnsi="Cambria Math"/>
                      </w:rPr>
                      <m:t>x</m:t>
                    </m:r>
                  </m:e>
                  <m:sup>
                    <m:r>
                      <w:rPr>
                        <w:rFonts w:ascii="Cambria Math" w:hAnsi="Cambria Math"/>
                      </w:rPr>
                      <m:t>3</m:t>
                    </m:r>
                  </m:sup>
                </m:sSup>
              </m:e>
            </m:d>
          </m:e>
          <m:sup>
            <m:r>
              <w:rPr>
                <w:rFonts w:ascii="Cambria Math" w:hAnsi="Cambria Math"/>
              </w:rPr>
              <m:t>5</m:t>
            </m:r>
          </m:sup>
        </m:sSup>
      </m:oMath>
    </w:p>
    <w:p w14:paraId="7619D9C1" w14:textId="2710FE4B" w:rsidR="00A4746D" w:rsidRDefault="00A4746D" w:rsidP="00A4746D">
      <w:pPr>
        <w:pStyle w:val="ListNumber"/>
        <w:numPr>
          <w:ilvl w:val="0"/>
          <w:numId w:val="4"/>
        </w:numPr>
        <w:rPr>
          <w:rFonts w:eastAsiaTheme="minorEastAsia"/>
          <w:bCs/>
        </w:rPr>
      </w:pPr>
      <m:oMath>
        <m:r>
          <w:rPr>
            <w:rFonts w:ascii="Cambria Math" w:hAnsi="Cambria Math"/>
          </w:rPr>
          <m:t>f(x)=</m:t>
        </m:r>
        <m:sSup>
          <m:sSupPr>
            <m:ctrlPr>
              <w:rPr>
                <w:rFonts w:ascii="Cambria Math" w:hAnsi="Cambria Math"/>
                <w:bCs/>
                <w:i/>
              </w:rPr>
            </m:ctrlPr>
          </m:sSupPr>
          <m:e>
            <m:d>
              <m:dPr>
                <m:ctrlPr>
                  <w:rPr>
                    <w:rFonts w:ascii="Cambria Math" w:hAnsi="Cambria Math"/>
                    <w:bCs/>
                    <w:i/>
                  </w:rPr>
                </m:ctrlPr>
              </m:dPr>
              <m:e>
                <m:r>
                  <w:rPr>
                    <w:rFonts w:ascii="Cambria Math" w:hAnsi="Cambria Math"/>
                  </w:rPr>
                  <m:t>7x-</m:t>
                </m:r>
                <m:sSup>
                  <m:sSupPr>
                    <m:ctrlPr>
                      <w:rPr>
                        <w:rFonts w:ascii="Cambria Math" w:hAnsi="Cambria Math"/>
                        <w:i/>
                      </w:rPr>
                    </m:ctrlPr>
                  </m:sSupPr>
                  <m:e>
                    <m:r>
                      <w:rPr>
                        <w:rFonts w:ascii="Cambria Math" w:hAnsi="Cambria Math"/>
                      </w:rPr>
                      <m:t>x</m:t>
                    </m:r>
                  </m:e>
                  <m:sup>
                    <m:r>
                      <w:rPr>
                        <w:rFonts w:ascii="Cambria Math" w:hAnsi="Cambria Math"/>
                      </w:rPr>
                      <m:t>3</m:t>
                    </m:r>
                  </m:sup>
                </m:sSup>
              </m:e>
            </m:d>
          </m:e>
          <m:sup>
            <m:r>
              <w:rPr>
                <w:rFonts w:ascii="Cambria Math" w:hAnsi="Cambria Math"/>
              </w:rPr>
              <m:t xml:space="preserve">-5 </m:t>
            </m:r>
          </m:sup>
        </m:sSup>
      </m:oMath>
    </w:p>
    <w:p w14:paraId="58C3C656" w14:textId="0BD96620" w:rsidR="00A4746D" w:rsidRPr="00C53D7C" w:rsidRDefault="00A4746D" w:rsidP="00A4746D">
      <w:pPr>
        <w:pStyle w:val="ListNumber"/>
        <w:numPr>
          <w:ilvl w:val="0"/>
          <w:numId w:val="4"/>
        </w:numPr>
        <w:rPr>
          <w:rFonts w:eastAsiaTheme="minorEastAsia"/>
          <w:bCs/>
        </w:rPr>
      </w:pPr>
      <m:oMath>
        <m:r>
          <w:rPr>
            <w:rFonts w:ascii="Cambria Math" w:hAnsi="Cambria Math"/>
          </w:rPr>
          <m:t>y=</m:t>
        </m:r>
        <m:rad>
          <m:radPr>
            <m:degHide m:val="1"/>
            <m:ctrlPr>
              <w:rPr>
                <w:rFonts w:ascii="Cambria Math" w:hAnsi="Cambria Math"/>
                <w:bCs/>
                <w:i/>
              </w:rPr>
            </m:ctrlPr>
          </m:radPr>
          <m:deg>
            <m:ctrlPr>
              <w:rPr>
                <w:rFonts w:ascii="Cambria Math" w:eastAsiaTheme="minorEastAsia" w:hAnsi="Cambria Math"/>
                <w:bCs/>
                <w:i/>
              </w:rPr>
            </m:ctrlPr>
          </m:deg>
          <m:e>
            <m:r>
              <w:rPr>
                <w:rFonts w:ascii="Cambria Math" w:eastAsiaTheme="minorEastAsia" w:hAnsi="Cambria Math"/>
              </w:rPr>
              <m:t>7x-</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e>
        </m:rad>
      </m:oMath>
    </w:p>
    <w:p w14:paraId="699CA995" w14:textId="7831ADBD" w:rsidR="00A4746D" w:rsidRPr="00C53D7C" w:rsidRDefault="00A4746D" w:rsidP="00A4746D">
      <w:pPr>
        <w:pStyle w:val="ListNumber"/>
        <w:numPr>
          <w:ilvl w:val="0"/>
          <w:numId w:val="4"/>
        </w:numPr>
        <w:rPr>
          <w:rFonts w:eastAsiaTheme="minorEastAsia"/>
          <w:bCs/>
        </w:rPr>
      </w:pPr>
      <m:oMath>
        <m:r>
          <w:rPr>
            <w:rFonts w:ascii="Cambria Math" w:hAnsi="Cambria Math"/>
          </w:rPr>
          <m:t>f(x)=</m:t>
        </m:r>
        <m:rad>
          <m:radPr>
            <m:degHide m:val="1"/>
            <m:ctrlPr>
              <w:rPr>
                <w:rFonts w:ascii="Cambria Math" w:hAnsi="Cambria Math"/>
                <w:bCs/>
                <w:i/>
              </w:rPr>
            </m:ctrlPr>
          </m:radPr>
          <m:deg>
            <m:ctrlPr>
              <w:rPr>
                <w:rFonts w:ascii="Cambria Math" w:eastAsiaTheme="minorEastAsia" w:hAnsi="Cambria Math"/>
                <w:bCs/>
                <w:i/>
              </w:rPr>
            </m:ctrlPr>
          </m:deg>
          <m:e>
            <m:sSup>
              <m:sSupPr>
                <m:ctrlPr>
                  <w:rPr>
                    <w:rFonts w:ascii="Cambria Math" w:eastAsiaTheme="minorEastAsia" w:hAnsi="Cambria Math"/>
                    <w:bCs/>
                    <w:i/>
                  </w:rPr>
                </m:ctrlPr>
              </m:sSupPr>
              <m:e>
                <m:d>
                  <m:dPr>
                    <m:ctrlPr>
                      <w:rPr>
                        <w:rFonts w:ascii="Cambria Math" w:eastAsiaTheme="minorEastAsia" w:hAnsi="Cambria Math"/>
                        <w:bCs/>
                        <w:i/>
                      </w:rPr>
                    </m:ctrlPr>
                  </m:dPr>
                  <m:e>
                    <m:r>
                      <w:rPr>
                        <w:rFonts w:ascii="Cambria Math" w:eastAsiaTheme="minorEastAsia" w:hAnsi="Cambria Math"/>
                      </w:rPr>
                      <m:t>7x-</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3</m:t>
                        </m:r>
                      </m:sup>
                    </m:sSup>
                  </m:e>
                </m:d>
              </m:e>
              <m:sup>
                <m:r>
                  <w:rPr>
                    <w:rFonts w:ascii="Cambria Math" w:eastAsiaTheme="minorEastAsia" w:hAnsi="Cambria Math"/>
                  </w:rPr>
                  <m:t>5</m:t>
                </m:r>
              </m:sup>
            </m:sSup>
          </m:e>
        </m:rad>
      </m:oMath>
    </w:p>
    <w:p w14:paraId="3A2298E3" w14:textId="66C33102" w:rsidR="00A4746D" w:rsidRPr="00C53D7C" w:rsidRDefault="00A4746D" w:rsidP="00A4746D">
      <w:pPr>
        <w:pStyle w:val="ListNumber"/>
        <w:numPr>
          <w:ilvl w:val="0"/>
          <w:numId w:val="4"/>
        </w:numPr>
        <w:rPr>
          <w:rFonts w:eastAsiaTheme="minorEastAsia"/>
          <w:bCs/>
        </w:rPr>
      </w:pPr>
      <m:oMath>
        <m:r>
          <w:rPr>
            <w:rFonts w:ascii="Cambria Math" w:hAnsi="Cambria Math"/>
          </w:rPr>
          <m:t>y=</m:t>
        </m:r>
        <m:f>
          <m:fPr>
            <m:ctrlPr>
              <w:rPr>
                <w:rFonts w:ascii="Cambria Math" w:hAnsi="Cambria Math"/>
                <w:bCs/>
                <w:i/>
              </w:rPr>
            </m:ctrlPr>
          </m:fPr>
          <m:num>
            <m:r>
              <w:rPr>
                <w:rFonts w:ascii="Cambria Math" w:hAnsi="Cambria Math"/>
              </w:rPr>
              <m:t>1</m:t>
            </m:r>
          </m:num>
          <m:den>
            <m:rad>
              <m:radPr>
                <m:degHide m:val="1"/>
                <m:ctrlPr>
                  <w:rPr>
                    <w:rFonts w:ascii="Cambria Math" w:hAnsi="Cambria Math"/>
                    <w:bCs/>
                    <w:i/>
                  </w:rPr>
                </m:ctrlPr>
              </m:radPr>
              <m:deg>
                <m:ctrlPr>
                  <w:rPr>
                    <w:rFonts w:ascii="Cambria Math" w:eastAsiaTheme="minorEastAsia" w:hAnsi="Cambria Math"/>
                    <w:bCs/>
                    <w:i/>
                  </w:rPr>
                </m:ctrlPr>
              </m:deg>
              <m:e>
                <m:r>
                  <w:rPr>
                    <w:rFonts w:ascii="Cambria Math" w:eastAsiaTheme="minorEastAsia" w:hAnsi="Cambria Math"/>
                  </w:rPr>
                  <m:t>7x-</m:t>
                </m:r>
                <m:sSup>
                  <m:sSupPr>
                    <m:ctrlPr>
                      <w:rPr>
                        <w:rFonts w:ascii="Cambria Math" w:eastAsiaTheme="minorEastAsia" w:hAnsi="Cambria Math"/>
                        <w:bCs/>
                        <w:i/>
                      </w:rPr>
                    </m:ctrlPr>
                  </m:sSupPr>
                  <m:e>
                    <m:r>
                      <w:rPr>
                        <w:rFonts w:ascii="Cambria Math" w:eastAsiaTheme="minorEastAsia" w:hAnsi="Cambria Math"/>
                      </w:rPr>
                      <m:t>x</m:t>
                    </m:r>
                    <m:ctrlPr>
                      <w:rPr>
                        <w:rFonts w:ascii="Cambria Math" w:eastAsiaTheme="minorEastAsia" w:hAnsi="Cambria Math"/>
                        <w:i/>
                      </w:rPr>
                    </m:ctrlPr>
                  </m:e>
                  <m:sup>
                    <m:r>
                      <w:rPr>
                        <w:rFonts w:ascii="Cambria Math" w:eastAsiaTheme="minorEastAsia" w:hAnsi="Cambria Math"/>
                      </w:rPr>
                      <m:t>3</m:t>
                    </m:r>
                  </m:sup>
                </m:sSup>
              </m:e>
            </m:rad>
          </m:den>
        </m:f>
      </m:oMath>
    </w:p>
    <w:p w14:paraId="5C501B8C" w14:textId="54573046" w:rsidR="00A4746D" w:rsidRPr="00C53D7C" w:rsidRDefault="00A4746D" w:rsidP="00A4746D">
      <w:pPr>
        <w:pStyle w:val="ListNumber"/>
        <w:numPr>
          <w:ilvl w:val="0"/>
          <w:numId w:val="4"/>
        </w:numPr>
        <w:rPr>
          <w:rFonts w:eastAsiaTheme="minorEastAsia"/>
          <w:bCs/>
        </w:rPr>
      </w:pPr>
      <m:oMath>
        <m:r>
          <w:rPr>
            <w:rFonts w:ascii="Cambria Math" w:eastAsiaTheme="minorEastAsia" w:hAnsi="Cambria Math"/>
          </w:rPr>
          <m:t>f(x)=</m:t>
        </m:r>
        <m:f>
          <m:fPr>
            <m:ctrlPr>
              <w:rPr>
                <w:rFonts w:ascii="Cambria Math" w:hAnsi="Cambria Math"/>
                <w:bCs/>
                <w:i/>
              </w:rPr>
            </m:ctrlPr>
          </m:fPr>
          <m:num>
            <m:r>
              <w:rPr>
                <w:rFonts w:ascii="Cambria Math" w:hAnsi="Cambria Math"/>
              </w:rPr>
              <m:t>1</m:t>
            </m:r>
          </m:num>
          <m:den>
            <m:rad>
              <m:radPr>
                <m:degHide m:val="1"/>
                <m:ctrlPr>
                  <w:rPr>
                    <w:rFonts w:ascii="Cambria Math" w:hAnsi="Cambria Math"/>
                    <w:bCs/>
                    <w:i/>
                  </w:rPr>
                </m:ctrlPr>
              </m:radPr>
              <m:deg>
                <m:ctrlPr>
                  <w:rPr>
                    <w:rFonts w:ascii="Cambria Math" w:eastAsiaTheme="minorEastAsia" w:hAnsi="Cambria Math"/>
                    <w:bCs/>
                    <w:i/>
                  </w:rPr>
                </m:ctrlPr>
              </m:deg>
              <m:e>
                <m:sSup>
                  <m:sSupPr>
                    <m:ctrlPr>
                      <w:rPr>
                        <w:rFonts w:ascii="Cambria Math" w:eastAsiaTheme="minorEastAsia" w:hAnsi="Cambria Math"/>
                        <w:bCs/>
                        <w:i/>
                      </w:rPr>
                    </m:ctrlPr>
                  </m:sSupPr>
                  <m:e>
                    <m:d>
                      <m:dPr>
                        <m:ctrlPr>
                          <w:rPr>
                            <w:rFonts w:ascii="Cambria Math" w:eastAsiaTheme="minorEastAsia" w:hAnsi="Cambria Math"/>
                            <w:bCs/>
                            <w:i/>
                          </w:rPr>
                        </m:ctrlPr>
                      </m:dPr>
                      <m:e>
                        <m:r>
                          <w:rPr>
                            <w:rFonts w:ascii="Cambria Math" w:eastAsiaTheme="minorEastAsia" w:hAnsi="Cambria Math"/>
                          </w:rPr>
                          <m:t>7x-</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e>
                    </m:d>
                  </m:e>
                  <m:sup>
                    <m:r>
                      <w:rPr>
                        <w:rFonts w:ascii="Cambria Math" w:eastAsiaTheme="minorEastAsia" w:hAnsi="Cambria Math"/>
                      </w:rPr>
                      <m:t>5</m:t>
                    </m:r>
                  </m:sup>
                </m:sSup>
              </m:e>
            </m:rad>
          </m:den>
        </m:f>
      </m:oMath>
    </w:p>
    <w:p w14:paraId="4CDF4038" w14:textId="4E4EA7F2" w:rsidR="00A4746D" w:rsidRDefault="00A4746D">
      <w:pPr>
        <w:suppressAutoHyphens w:val="0"/>
        <w:spacing w:after="0" w:line="276" w:lineRule="auto"/>
        <w:rPr>
          <w:color w:val="002664"/>
          <w:sz w:val="32"/>
          <w:szCs w:val="40"/>
        </w:rPr>
      </w:pPr>
    </w:p>
    <w:p w14:paraId="0ADDB7F9" w14:textId="77777777" w:rsidR="002B5729" w:rsidRDefault="002B5729" w:rsidP="00712805">
      <w:pPr>
        <w:pStyle w:val="Heading2"/>
        <w:sectPr w:rsidR="002B5729" w:rsidSect="00672121">
          <w:pgSz w:w="11900" w:h="16840"/>
          <w:pgMar w:top="1134" w:right="1134" w:bottom="1134" w:left="1134" w:header="709" w:footer="709" w:gutter="0"/>
          <w:cols w:space="708"/>
          <w:docGrid w:linePitch="360"/>
        </w:sectPr>
      </w:pPr>
    </w:p>
    <w:p w14:paraId="591AC2C3" w14:textId="10506317" w:rsidR="00712805" w:rsidRDefault="00712805" w:rsidP="00712805">
      <w:pPr>
        <w:pStyle w:val="Heading2"/>
      </w:pPr>
      <w:r>
        <w:lastRenderedPageBreak/>
        <w:t>Sample solutions</w:t>
      </w:r>
    </w:p>
    <w:p w14:paraId="5C3FA734" w14:textId="2451D515" w:rsidR="00712805" w:rsidRPr="00B27C56" w:rsidRDefault="00712805" w:rsidP="00D946AD">
      <w:pPr>
        <w:pStyle w:val="Heading3"/>
        <w:spacing w:before="120"/>
      </w:pPr>
      <w:r>
        <w:t xml:space="preserve">Appendix A </w:t>
      </w:r>
      <w:r w:rsidR="00653D28">
        <w:t>–</w:t>
      </w:r>
      <w:r>
        <w:t xml:space="preserve"> </w:t>
      </w:r>
      <w:r w:rsidR="00653D28">
        <w:t>f</w:t>
      </w:r>
      <w:r>
        <w:t>aded examples</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Solutions to faded examples."/>
      </w:tblPr>
      <w:tblGrid>
        <w:gridCol w:w="3613"/>
        <w:gridCol w:w="3614"/>
        <w:gridCol w:w="3613"/>
        <w:gridCol w:w="3614"/>
      </w:tblGrid>
      <w:tr w:rsidR="00712805" w14:paraId="06B1CBC1" w14:textId="77777777" w:rsidTr="00AA12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3" w:type="dxa"/>
            <w:tcBorders>
              <w:bottom w:val="none" w:sz="0" w:space="0" w:color="auto"/>
              <w:right w:val="none" w:sz="0" w:space="0" w:color="auto"/>
            </w:tcBorders>
          </w:tcPr>
          <w:p w14:paraId="10FE4AF0" w14:textId="77777777" w:rsidR="00712805" w:rsidRDefault="00712805" w:rsidP="00712805">
            <m:oMathPara>
              <m:oMath>
                <m:r>
                  <m:rPr>
                    <m:sty m:val="bi"/>
                  </m:rPr>
                  <w:rPr>
                    <w:rFonts w:ascii="Cambria Math" w:hAnsi="Cambria Math"/>
                  </w:rPr>
                  <m:t>y=</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6</m:t>
                        </m:r>
                        <m:r>
                          <m:rPr>
                            <m:sty m:val="bi"/>
                          </m:rPr>
                          <w:rPr>
                            <w:rFonts w:ascii="Cambria Math" w:hAnsi="Cambria Math"/>
                          </w:rPr>
                          <m:t>x-3</m:t>
                        </m:r>
                      </m:e>
                    </m:d>
                  </m:e>
                  <m:sup>
                    <m:r>
                      <m:rPr>
                        <m:sty m:val="bi"/>
                      </m:rPr>
                      <w:rPr>
                        <w:rFonts w:ascii="Cambria Math" w:hAnsi="Cambria Math"/>
                      </w:rPr>
                      <m:t>4</m:t>
                    </m:r>
                  </m:sup>
                </m:sSup>
              </m:oMath>
            </m:oMathPara>
          </w:p>
        </w:tc>
        <w:tc>
          <w:tcPr>
            <w:tcW w:w="3614" w:type="dxa"/>
            <w:tcBorders>
              <w:left w:val="none" w:sz="0" w:space="0" w:color="auto"/>
              <w:bottom w:val="none" w:sz="0" w:space="0" w:color="auto"/>
              <w:right w:val="none" w:sz="0" w:space="0" w:color="auto"/>
            </w:tcBorders>
          </w:tcPr>
          <w:p w14:paraId="068D92E3" w14:textId="5864D2F4" w:rsidR="00712805" w:rsidRDefault="00083B91" w:rsidP="00712805">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y=2</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6</m:t>
                        </m:r>
                        <m:sSup>
                          <m:sSupPr>
                            <m:ctrlPr>
                              <w:rPr>
                                <w:rFonts w:ascii="Cambria Math" w:hAnsi="Cambria Math"/>
                                <w:b w:val="0"/>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m:t>
                        </m:r>
                      </m:e>
                    </m:d>
                  </m:e>
                  <m:sup>
                    <m:r>
                      <m:rPr>
                        <m:sty m:val="bi"/>
                      </m:rPr>
                      <w:rPr>
                        <w:rFonts w:ascii="Cambria Math" w:hAnsi="Cambria Math"/>
                      </w:rPr>
                      <m:t>4</m:t>
                    </m:r>
                  </m:sup>
                </m:sSup>
              </m:oMath>
            </m:oMathPara>
          </w:p>
        </w:tc>
        <w:tc>
          <w:tcPr>
            <w:tcW w:w="3613" w:type="dxa"/>
            <w:tcBorders>
              <w:left w:val="none" w:sz="0" w:space="0" w:color="auto"/>
              <w:bottom w:val="none" w:sz="0" w:space="0" w:color="auto"/>
              <w:right w:val="none" w:sz="0" w:space="0" w:color="auto"/>
            </w:tcBorders>
          </w:tcPr>
          <w:p w14:paraId="0048BCB3" w14:textId="77777777" w:rsidR="00712805" w:rsidRDefault="00712805" w:rsidP="00712805">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y=2</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6</m:t>
                        </m:r>
                        <m:r>
                          <m:rPr>
                            <m:sty m:val="bi"/>
                          </m:rPr>
                          <w:rPr>
                            <w:rFonts w:ascii="Cambria Math" w:hAnsi="Cambria Math"/>
                          </w:rPr>
                          <m:t>x-3</m:t>
                        </m:r>
                      </m:e>
                    </m:d>
                  </m:e>
                  <m:sup>
                    <m:r>
                      <m:rPr>
                        <m:sty m:val="bi"/>
                      </m:rPr>
                      <w:rPr>
                        <w:rFonts w:ascii="Cambria Math" w:hAnsi="Cambria Math"/>
                      </w:rPr>
                      <m:t>-4</m:t>
                    </m:r>
                  </m:sup>
                </m:sSup>
              </m:oMath>
            </m:oMathPara>
          </w:p>
        </w:tc>
        <w:tc>
          <w:tcPr>
            <w:tcW w:w="3614" w:type="dxa"/>
            <w:tcBorders>
              <w:left w:val="none" w:sz="0" w:space="0" w:color="auto"/>
              <w:bottom w:val="none" w:sz="0" w:space="0" w:color="auto"/>
            </w:tcBorders>
          </w:tcPr>
          <w:p w14:paraId="017BD548" w14:textId="77777777" w:rsidR="00712805" w:rsidRDefault="00712805" w:rsidP="00712805">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y=</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-5</m:t>
                        </m:r>
                        <m:r>
                          <m:rPr>
                            <m:sty m:val="bi"/>
                          </m:rPr>
                          <w:rPr>
                            <w:rFonts w:ascii="Cambria Math" w:hAnsi="Cambria Math"/>
                          </w:rPr>
                          <m:t>x-1</m:t>
                        </m:r>
                      </m:e>
                    </m:d>
                  </m:e>
                  <m:sup>
                    <m:r>
                      <m:rPr>
                        <m:sty m:val="bi"/>
                      </m:rPr>
                      <w:rPr>
                        <w:rFonts w:ascii="Cambria Math" w:hAnsi="Cambria Math"/>
                      </w:rPr>
                      <m:t>3</m:t>
                    </m:r>
                  </m:sup>
                </m:sSup>
              </m:oMath>
            </m:oMathPara>
          </w:p>
        </w:tc>
      </w:tr>
      <w:tr w:rsidR="00712805" w14:paraId="06AF4708" w14:textId="77777777" w:rsidTr="00AA1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3" w:type="dxa"/>
          </w:tcPr>
          <w:p w14:paraId="6DE26D7C" w14:textId="1A44D141" w:rsidR="00712805" w:rsidRPr="00257C17" w:rsidRDefault="00257C17" w:rsidP="00712805">
            <w:pPr>
              <w:rPr>
                <w:b w:val="0"/>
                <w:bCs/>
              </w:rPr>
            </w:pPr>
            <m:oMathPara>
              <m:oMath>
                <m:r>
                  <m:rPr>
                    <m:sty m:val="bi"/>
                  </m:rPr>
                  <w:rPr>
                    <w:rFonts w:ascii="Cambria Math" w:hAnsi="Cambria Math"/>
                  </w:rPr>
                  <m:t>u</m:t>
                </m:r>
                <m:r>
                  <m:rPr>
                    <m:sty m:val="bi"/>
                    <m:aln/>
                  </m:rPr>
                  <w:rPr>
                    <w:rFonts w:ascii="Cambria Math" w:hAnsi="Cambria Math"/>
                  </w:rPr>
                  <m:t>=6</m:t>
                </m:r>
                <m:r>
                  <m:rPr>
                    <m:sty m:val="bi"/>
                  </m:rPr>
                  <w:rPr>
                    <w:rFonts w:ascii="Cambria Math" w:hAnsi="Cambria Math"/>
                  </w:rPr>
                  <m:t>x-3</m:t>
                </m:r>
                <m:r>
                  <m:rPr>
                    <m:sty m:val="b"/>
                  </m:rPr>
                  <w:rPr>
                    <w:rFonts w:ascii="Cambria Math" w:eastAsiaTheme="minorEastAsia" w:hAnsi="Cambria Math"/>
                  </w:rPr>
                  <w:br/>
                </m:r>
              </m:oMath>
              <m:oMath>
                <m:f>
                  <m:fPr>
                    <m:ctrlPr>
                      <w:rPr>
                        <w:rFonts w:ascii="Cambria Math" w:hAnsi="Cambria Math"/>
                        <w:b w:val="0"/>
                        <w:bCs/>
                        <w:i/>
                      </w:rPr>
                    </m:ctrlPr>
                  </m:fPr>
                  <m:num>
                    <m:r>
                      <m:rPr>
                        <m:sty m:val="bi"/>
                      </m:rPr>
                      <w:rPr>
                        <w:rFonts w:ascii="Cambria Math" w:hAnsi="Cambria Math"/>
                      </w:rPr>
                      <m:t>du</m:t>
                    </m:r>
                  </m:num>
                  <m:den>
                    <m:r>
                      <m:rPr>
                        <m:sty m:val="bi"/>
                      </m:rPr>
                      <w:rPr>
                        <w:rFonts w:ascii="Cambria Math" w:hAnsi="Cambria Math"/>
                      </w:rPr>
                      <m:t>dx</m:t>
                    </m:r>
                  </m:den>
                </m:f>
                <m:r>
                  <m:rPr>
                    <m:sty m:val="bi"/>
                    <m:aln/>
                  </m:rPr>
                  <w:rPr>
                    <w:rFonts w:ascii="Cambria Math" w:hAnsi="Cambria Math"/>
                  </w:rPr>
                  <m:t>=6</m:t>
                </m:r>
              </m:oMath>
            </m:oMathPara>
          </w:p>
        </w:tc>
        <w:tc>
          <w:tcPr>
            <w:tcW w:w="3614" w:type="dxa"/>
          </w:tcPr>
          <w:p w14:paraId="228F2051" w14:textId="4B776A5B" w:rsidR="00712805" w:rsidRDefault="00712805" w:rsidP="0071280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u</m:t>
                </m:r>
                <m:r>
                  <m:rPr>
                    <m:aln/>
                  </m:rP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m:t>
                </m:r>
                <m:r>
                  <m:rPr>
                    <m:sty m:val="p"/>
                  </m:rPr>
                  <w:rPr>
                    <w:rFonts w:eastAsiaTheme="minorEastAsia"/>
                  </w:rPr>
                  <w:br/>
                </m:r>
              </m:oMath>
              <m:oMath>
                <m:f>
                  <m:fPr>
                    <m:ctrlPr>
                      <w:rPr>
                        <w:rFonts w:ascii="Cambria Math" w:hAnsi="Cambria Math"/>
                        <w:i/>
                      </w:rPr>
                    </m:ctrlPr>
                  </m:fPr>
                  <m:num>
                    <m:r>
                      <w:rPr>
                        <w:rFonts w:ascii="Cambria Math" w:hAnsi="Cambria Math"/>
                      </w:rPr>
                      <m:t>du</m:t>
                    </m:r>
                  </m:num>
                  <m:den>
                    <m:r>
                      <w:rPr>
                        <w:rFonts w:ascii="Cambria Math" w:hAnsi="Cambria Math"/>
                      </w:rPr>
                      <m:t>dx</m:t>
                    </m:r>
                  </m:den>
                </m:f>
                <m:r>
                  <m:rPr>
                    <m:aln/>
                  </m:rPr>
                  <w:rPr>
                    <w:rFonts w:ascii="Cambria Math" w:hAnsi="Cambria Math"/>
                  </w:rPr>
                  <m:t>=12x-1</m:t>
                </m:r>
              </m:oMath>
            </m:oMathPara>
          </w:p>
        </w:tc>
        <w:tc>
          <w:tcPr>
            <w:tcW w:w="3613" w:type="dxa"/>
          </w:tcPr>
          <w:p w14:paraId="67D7770D" w14:textId="77777777" w:rsidR="00712805" w:rsidRDefault="00712805" w:rsidP="0071280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u</m:t>
                </m:r>
                <m:r>
                  <m:rPr>
                    <m:aln/>
                  </m:rPr>
                  <w:rPr>
                    <w:rFonts w:ascii="Cambria Math" w:hAnsi="Cambria Math"/>
                  </w:rPr>
                  <m:t>=6x-3</m:t>
                </m:r>
                <m:r>
                  <m:rPr>
                    <m:sty m:val="p"/>
                  </m:rPr>
                  <w:rPr>
                    <w:rFonts w:eastAsiaTheme="minorEastAsia"/>
                  </w:rPr>
                  <w:br/>
                </m:r>
              </m:oMath>
              <m:oMath>
                <m:f>
                  <m:fPr>
                    <m:ctrlPr>
                      <w:rPr>
                        <w:rFonts w:ascii="Cambria Math" w:hAnsi="Cambria Math"/>
                        <w:i/>
                      </w:rPr>
                    </m:ctrlPr>
                  </m:fPr>
                  <m:num>
                    <m:r>
                      <w:rPr>
                        <w:rFonts w:ascii="Cambria Math" w:hAnsi="Cambria Math"/>
                      </w:rPr>
                      <m:t>du</m:t>
                    </m:r>
                  </m:num>
                  <m:den>
                    <m:r>
                      <w:rPr>
                        <w:rFonts w:ascii="Cambria Math" w:hAnsi="Cambria Math"/>
                      </w:rPr>
                      <m:t>dx</m:t>
                    </m:r>
                  </m:den>
                </m:f>
                <m:r>
                  <m:rPr>
                    <m:aln/>
                  </m:rPr>
                  <w:rPr>
                    <w:rFonts w:ascii="Cambria Math" w:hAnsi="Cambria Math"/>
                  </w:rPr>
                  <m:t>=6</m:t>
                </m:r>
              </m:oMath>
            </m:oMathPara>
          </w:p>
        </w:tc>
        <w:tc>
          <w:tcPr>
            <w:tcW w:w="3614" w:type="dxa"/>
          </w:tcPr>
          <w:p w14:paraId="4FFF0D55" w14:textId="77777777" w:rsidR="00712805" w:rsidRDefault="00712805" w:rsidP="0071280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u=</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-5x-1</m:t>
                </m:r>
                <m:r>
                  <m:rPr>
                    <m:sty m:val="p"/>
                  </m:rPr>
                  <w:rPr>
                    <w:rFonts w:ascii="Cambria Math" w:hAnsi="Cambria Math"/>
                  </w:rPr>
                  <w:br/>
                </m:r>
              </m:oMath>
              <m:oMath>
                <m:f>
                  <m:fPr>
                    <m:ctrlPr>
                      <w:rPr>
                        <w:rFonts w:ascii="Cambria Math" w:hAnsi="Cambria Math"/>
                        <w:i/>
                      </w:rPr>
                    </m:ctrlPr>
                  </m:fPr>
                  <m:num>
                    <m:r>
                      <w:rPr>
                        <w:rFonts w:ascii="Cambria Math" w:hAnsi="Cambria Math"/>
                      </w:rPr>
                      <m:t>du</m:t>
                    </m:r>
                  </m:num>
                  <m:den>
                    <m:r>
                      <w:rPr>
                        <w:rFonts w:ascii="Cambria Math" w:hAnsi="Cambria Math"/>
                      </w:rPr>
                      <m:t>dx</m:t>
                    </m:r>
                  </m:den>
                </m:f>
                <m:r>
                  <w:rPr>
                    <w:rFonts w:ascii="Cambria Math" w:hAnsi="Cambria Math"/>
                  </w:rPr>
                  <m:t>=2x-5</m:t>
                </m:r>
              </m:oMath>
            </m:oMathPara>
          </w:p>
        </w:tc>
      </w:tr>
      <w:tr w:rsidR="00712805" w14:paraId="64ED9133" w14:textId="77777777" w:rsidTr="00AA12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3" w:type="dxa"/>
          </w:tcPr>
          <w:p w14:paraId="0D44A685" w14:textId="6030999F" w:rsidR="00712805" w:rsidRPr="00257C17" w:rsidRDefault="00257C17" w:rsidP="00712805">
            <w:pPr>
              <w:rPr>
                <w:b w:val="0"/>
                <w:bCs/>
              </w:rPr>
            </w:pPr>
            <m:oMathPara>
              <m:oMath>
                <m:r>
                  <m:rPr>
                    <m:sty m:val="bi"/>
                  </m:rPr>
                  <w:rPr>
                    <w:rFonts w:ascii="Cambria Math" w:hAnsi="Cambria Math"/>
                  </w:rPr>
                  <m:t>y</m:t>
                </m:r>
                <m:r>
                  <m:rPr>
                    <m:sty m:val="bi"/>
                    <m:aln/>
                  </m:rPr>
                  <w:rPr>
                    <w:rFonts w:ascii="Cambria Math" w:hAnsi="Cambria Math"/>
                  </w:rPr>
                  <m:t>=</m:t>
                </m:r>
                <m:sSup>
                  <m:sSupPr>
                    <m:ctrlPr>
                      <w:rPr>
                        <w:rFonts w:ascii="Cambria Math" w:hAnsi="Cambria Math"/>
                        <w:b w:val="0"/>
                        <w:bCs/>
                        <w:i/>
                      </w:rPr>
                    </m:ctrlPr>
                  </m:sSupPr>
                  <m:e>
                    <m:r>
                      <m:rPr>
                        <m:sty m:val="bi"/>
                      </m:rPr>
                      <w:rPr>
                        <w:rFonts w:ascii="Cambria Math" w:hAnsi="Cambria Math"/>
                      </w:rPr>
                      <m:t>u</m:t>
                    </m:r>
                  </m:e>
                  <m:sup>
                    <m:r>
                      <m:rPr>
                        <m:sty m:val="bi"/>
                      </m:rPr>
                      <w:rPr>
                        <w:rFonts w:ascii="Cambria Math" w:hAnsi="Cambria Math"/>
                      </w:rPr>
                      <m:t>4</m:t>
                    </m:r>
                  </m:sup>
                </m:sSup>
                <m:r>
                  <m:rPr>
                    <m:sty m:val="b"/>
                  </m:rPr>
                  <w:rPr>
                    <w:rFonts w:ascii="Cambria Math" w:hAnsi="Cambria Math"/>
                  </w:rPr>
                  <w:br/>
                </m:r>
              </m:oMath>
              <m:oMath>
                <m:f>
                  <m:fPr>
                    <m:ctrlPr>
                      <w:rPr>
                        <w:rFonts w:ascii="Cambria Math" w:hAnsi="Cambria Math"/>
                        <w:b w:val="0"/>
                        <w:bCs/>
                        <w:i/>
                      </w:rPr>
                    </m:ctrlPr>
                  </m:fPr>
                  <m:num>
                    <m:r>
                      <m:rPr>
                        <m:sty m:val="bi"/>
                      </m:rPr>
                      <w:rPr>
                        <w:rFonts w:ascii="Cambria Math" w:hAnsi="Cambria Math"/>
                      </w:rPr>
                      <m:t>dy</m:t>
                    </m:r>
                  </m:num>
                  <m:den>
                    <m:r>
                      <m:rPr>
                        <m:sty m:val="bi"/>
                      </m:rPr>
                      <w:rPr>
                        <w:rFonts w:ascii="Cambria Math" w:hAnsi="Cambria Math"/>
                      </w:rPr>
                      <m:t>du</m:t>
                    </m:r>
                  </m:den>
                </m:f>
                <m:r>
                  <m:rPr>
                    <m:sty m:val="bi"/>
                    <m:aln/>
                  </m:rPr>
                  <w:rPr>
                    <w:rFonts w:ascii="Cambria Math" w:hAnsi="Cambria Math"/>
                  </w:rPr>
                  <m:t>=4</m:t>
                </m:r>
                <m:sSup>
                  <m:sSupPr>
                    <m:ctrlPr>
                      <w:rPr>
                        <w:rFonts w:ascii="Cambria Math" w:hAnsi="Cambria Math"/>
                        <w:b w:val="0"/>
                        <w:bCs/>
                        <w:i/>
                      </w:rPr>
                    </m:ctrlPr>
                  </m:sSupPr>
                  <m:e>
                    <m:r>
                      <m:rPr>
                        <m:sty m:val="bi"/>
                      </m:rPr>
                      <w:rPr>
                        <w:rFonts w:ascii="Cambria Math" w:hAnsi="Cambria Math"/>
                      </w:rPr>
                      <m:t>u</m:t>
                    </m:r>
                  </m:e>
                  <m:sup>
                    <m:r>
                      <m:rPr>
                        <m:sty m:val="bi"/>
                      </m:rPr>
                      <w:rPr>
                        <w:rFonts w:ascii="Cambria Math" w:hAnsi="Cambria Math"/>
                      </w:rPr>
                      <m:t>3</m:t>
                    </m:r>
                  </m:sup>
                </m:sSup>
              </m:oMath>
            </m:oMathPara>
          </w:p>
        </w:tc>
        <w:tc>
          <w:tcPr>
            <w:tcW w:w="3614" w:type="dxa"/>
          </w:tcPr>
          <w:p w14:paraId="1DB50107" w14:textId="77777777" w:rsidR="00712805" w:rsidRDefault="00712805" w:rsidP="0071280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m:t>
                </m:r>
                <m:r>
                  <m:rPr>
                    <m:aln/>
                  </m:rPr>
                  <w:rPr>
                    <w:rFonts w:ascii="Cambria Math" w:hAnsi="Cambria Math"/>
                  </w:rPr>
                  <m:t>=</m:t>
                </m:r>
                <m:sSup>
                  <m:sSupPr>
                    <m:ctrlPr>
                      <w:rPr>
                        <w:rFonts w:ascii="Cambria Math" w:hAnsi="Cambria Math"/>
                        <w:i/>
                      </w:rPr>
                    </m:ctrlPr>
                  </m:sSupPr>
                  <m:e>
                    <m:r>
                      <w:rPr>
                        <w:rFonts w:ascii="Cambria Math" w:hAnsi="Cambria Math"/>
                      </w:rPr>
                      <m:t>2u</m:t>
                    </m:r>
                  </m:e>
                  <m:sup>
                    <m:r>
                      <w:rPr>
                        <w:rFonts w:ascii="Cambria Math" w:hAnsi="Cambria Math"/>
                      </w:rPr>
                      <m:t>4</m:t>
                    </m:r>
                  </m:sup>
                </m:sSup>
                <m:r>
                  <m:rPr>
                    <m:sty m:val="p"/>
                  </m:rPr>
                  <w:rPr>
                    <w:rFonts w:ascii="Cambria Math" w:hAnsi="Cambria Math"/>
                  </w:rPr>
                  <w:br/>
                </m:r>
              </m:oMath>
              <m:oMath>
                <m:f>
                  <m:fPr>
                    <m:ctrlPr>
                      <w:rPr>
                        <w:rFonts w:ascii="Cambria Math" w:hAnsi="Cambria Math"/>
                        <w:i/>
                      </w:rPr>
                    </m:ctrlPr>
                  </m:fPr>
                  <m:num>
                    <m:r>
                      <w:rPr>
                        <w:rFonts w:ascii="Cambria Math" w:hAnsi="Cambria Math"/>
                      </w:rPr>
                      <m:t>dy</m:t>
                    </m:r>
                  </m:num>
                  <m:den>
                    <m:r>
                      <w:rPr>
                        <w:rFonts w:ascii="Cambria Math" w:hAnsi="Cambria Math"/>
                      </w:rPr>
                      <m:t>du</m:t>
                    </m:r>
                  </m:den>
                </m:f>
                <m:r>
                  <m:rPr>
                    <m:aln/>
                  </m:rPr>
                  <w:rPr>
                    <w:rFonts w:ascii="Cambria Math" w:hAnsi="Cambria Math"/>
                  </w:rPr>
                  <m:t>=8</m:t>
                </m:r>
                <m:sSup>
                  <m:sSupPr>
                    <m:ctrlPr>
                      <w:rPr>
                        <w:rFonts w:ascii="Cambria Math" w:hAnsi="Cambria Math"/>
                        <w:i/>
                      </w:rPr>
                    </m:ctrlPr>
                  </m:sSupPr>
                  <m:e>
                    <m:r>
                      <w:rPr>
                        <w:rFonts w:ascii="Cambria Math" w:hAnsi="Cambria Math"/>
                      </w:rPr>
                      <m:t>u</m:t>
                    </m:r>
                  </m:e>
                  <m:sup>
                    <m:r>
                      <w:rPr>
                        <w:rFonts w:ascii="Cambria Math" w:hAnsi="Cambria Math"/>
                      </w:rPr>
                      <m:t>3</m:t>
                    </m:r>
                  </m:sup>
                </m:sSup>
              </m:oMath>
            </m:oMathPara>
          </w:p>
        </w:tc>
        <w:tc>
          <w:tcPr>
            <w:tcW w:w="3613" w:type="dxa"/>
          </w:tcPr>
          <w:p w14:paraId="43F532AC" w14:textId="77777777" w:rsidR="00712805" w:rsidRDefault="00712805" w:rsidP="0071280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m:t>
                </m:r>
                <m:r>
                  <m:rPr>
                    <m:aln/>
                  </m:rPr>
                  <w:rPr>
                    <w:rFonts w:ascii="Cambria Math" w:hAnsi="Cambria Math"/>
                  </w:rPr>
                  <m:t>=</m:t>
                </m:r>
                <m:sSup>
                  <m:sSupPr>
                    <m:ctrlPr>
                      <w:rPr>
                        <w:rFonts w:ascii="Cambria Math" w:hAnsi="Cambria Math"/>
                        <w:i/>
                      </w:rPr>
                    </m:ctrlPr>
                  </m:sSupPr>
                  <m:e>
                    <m:r>
                      <w:rPr>
                        <w:rFonts w:ascii="Cambria Math" w:hAnsi="Cambria Math"/>
                      </w:rPr>
                      <m:t>2u</m:t>
                    </m:r>
                  </m:e>
                  <m:sup>
                    <m:r>
                      <w:rPr>
                        <w:rFonts w:ascii="Cambria Math" w:hAnsi="Cambria Math"/>
                      </w:rPr>
                      <m:t>-4</m:t>
                    </m:r>
                  </m:sup>
                </m:sSup>
                <m:r>
                  <m:rPr>
                    <m:sty m:val="p"/>
                  </m:rPr>
                  <w:rPr>
                    <w:rFonts w:ascii="Cambria Math" w:hAnsi="Cambria Math"/>
                  </w:rPr>
                  <w:br/>
                </m:r>
              </m:oMath>
              <m:oMath>
                <m:f>
                  <m:fPr>
                    <m:ctrlPr>
                      <w:rPr>
                        <w:rFonts w:ascii="Cambria Math" w:hAnsi="Cambria Math"/>
                        <w:i/>
                      </w:rPr>
                    </m:ctrlPr>
                  </m:fPr>
                  <m:num>
                    <m:r>
                      <w:rPr>
                        <w:rFonts w:ascii="Cambria Math" w:hAnsi="Cambria Math"/>
                      </w:rPr>
                      <m:t>dy</m:t>
                    </m:r>
                  </m:num>
                  <m:den>
                    <m:r>
                      <w:rPr>
                        <w:rFonts w:ascii="Cambria Math" w:hAnsi="Cambria Math"/>
                      </w:rPr>
                      <m:t>du</m:t>
                    </m:r>
                  </m:den>
                </m:f>
                <m:r>
                  <m:rPr>
                    <m:aln/>
                  </m:rPr>
                  <w:rPr>
                    <w:rFonts w:ascii="Cambria Math" w:hAnsi="Cambria Math"/>
                  </w:rPr>
                  <m:t>=-8</m:t>
                </m:r>
                <m:sSup>
                  <m:sSupPr>
                    <m:ctrlPr>
                      <w:rPr>
                        <w:rFonts w:ascii="Cambria Math" w:hAnsi="Cambria Math"/>
                        <w:i/>
                      </w:rPr>
                    </m:ctrlPr>
                  </m:sSupPr>
                  <m:e>
                    <m:r>
                      <w:rPr>
                        <w:rFonts w:ascii="Cambria Math" w:hAnsi="Cambria Math"/>
                      </w:rPr>
                      <m:t>u</m:t>
                    </m:r>
                  </m:e>
                  <m:sup>
                    <m:r>
                      <w:rPr>
                        <w:rFonts w:ascii="Cambria Math" w:hAnsi="Cambria Math"/>
                      </w:rPr>
                      <m:t>-5</m:t>
                    </m:r>
                  </m:sup>
                </m:sSup>
              </m:oMath>
            </m:oMathPara>
          </w:p>
        </w:tc>
        <w:tc>
          <w:tcPr>
            <w:tcW w:w="3614" w:type="dxa"/>
          </w:tcPr>
          <w:p w14:paraId="30A5D51D" w14:textId="77777777" w:rsidR="00712805" w:rsidRDefault="00712805" w:rsidP="0071280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m:t>
                </m:r>
                <m:sSup>
                  <m:sSupPr>
                    <m:ctrlPr>
                      <w:rPr>
                        <w:rFonts w:ascii="Cambria Math" w:hAnsi="Cambria Math"/>
                        <w:i/>
                      </w:rPr>
                    </m:ctrlPr>
                  </m:sSupPr>
                  <m:e>
                    <m:r>
                      <w:rPr>
                        <w:rFonts w:ascii="Cambria Math" w:hAnsi="Cambria Math"/>
                      </w:rPr>
                      <m:t>u</m:t>
                    </m:r>
                  </m:e>
                  <m:sup>
                    <m:r>
                      <w:rPr>
                        <w:rFonts w:ascii="Cambria Math" w:hAnsi="Cambria Math"/>
                      </w:rPr>
                      <m:t>3</m:t>
                    </m:r>
                  </m:sup>
                </m:sSup>
                <m:r>
                  <m:rPr>
                    <m:sty m:val="p"/>
                  </m:rPr>
                  <w:rPr>
                    <w:rFonts w:ascii="Cambria Math" w:hAnsi="Cambria Math"/>
                  </w:rPr>
                  <w:br/>
                </m:r>
              </m:oMath>
              <m:oMath>
                <m:f>
                  <m:fPr>
                    <m:ctrlPr>
                      <w:rPr>
                        <w:rFonts w:ascii="Cambria Math" w:hAnsi="Cambria Math"/>
                        <w:i/>
                      </w:rPr>
                    </m:ctrlPr>
                  </m:fPr>
                  <m:num>
                    <m:r>
                      <w:rPr>
                        <w:rFonts w:ascii="Cambria Math" w:hAnsi="Cambria Math"/>
                      </w:rPr>
                      <m:t>dy</m:t>
                    </m:r>
                  </m:num>
                  <m:den>
                    <m:r>
                      <w:rPr>
                        <w:rFonts w:ascii="Cambria Math" w:hAnsi="Cambria Math"/>
                      </w:rPr>
                      <m:t>du</m:t>
                    </m:r>
                  </m:den>
                </m:f>
                <m:r>
                  <w:rPr>
                    <w:rFonts w:ascii="Cambria Math" w:hAnsi="Cambria Math"/>
                  </w:rPr>
                  <m:t>=3</m:t>
                </m:r>
                <m:sSup>
                  <m:sSupPr>
                    <m:ctrlPr>
                      <w:rPr>
                        <w:rFonts w:ascii="Cambria Math" w:hAnsi="Cambria Math"/>
                        <w:i/>
                      </w:rPr>
                    </m:ctrlPr>
                  </m:sSupPr>
                  <m:e>
                    <m:r>
                      <w:rPr>
                        <w:rFonts w:ascii="Cambria Math" w:hAnsi="Cambria Math"/>
                      </w:rPr>
                      <m:t>u</m:t>
                    </m:r>
                  </m:e>
                  <m:sup>
                    <m:r>
                      <w:rPr>
                        <w:rFonts w:ascii="Cambria Math" w:hAnsi="Cambria Math"/>
                      </w:rPr>
                      <m:t>2</m:t>
                    </m:r>
                  </m:sup>
                </m:sSup>
              </m:oMath>
            </m:oMathPara>
          </w:p>
        </w:tc>
      </w:tr>
      <w:tr w:rsidR="00712805" w14:paraId="34186819" w14:textId="77777777" w:rsidTr="00AA1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3" w:type="dxa"/>
          </w:tcPr>
          <w:p w14:paraId="08E83F4D" w14:textId="074966DA" w:rsidR="00712805" w:rsidRPr="00257C17" w:rsidRDefault="00E53D34" w:rsidP="00712805">
            <w:pPr>
              <w:rPr>
                <w:rFonts w:eastAsia="Calibri"/>
                <w:b w:val="0"/>
                <w:bCs/>
              </w:rPr>
            </w:pPr>
            <m:oMathPara>
              <m:oMath>
                <m:f>
                  <m:fPr>
                    <m:ctrlPr>
                      <w:rPr>
                        <w:rFonts w:ascii="Cambria Math" w:eastAsia="Calibri" w:hAnsi="Cambria Math"/>
                        <w:b w:val="0"/>
                        <w:bCs/>
                        <w:i/>
                      </w:rPr>
                    </m:ctrlPr>
                  </m:fPr>
                  <m:num>
                    <m:r>
                      <m:rPr>
                        <m:sty m:val="bi"/>
                      </m:rPr>
                      <w:rPr>
                        <w:rFonts w:ascii="Cambria Math" w:eastAsia="Calibri" w:hAnsi="Cambria Math"/>
                      </w:rPr>
                      <m:t>dy</m:t>
                    </m:r>
                  </m:num>
                  <m:den>
                    <m:r>
                      <m:rPr>
                        <m:sty m:val="bi"/>
                      </m:rPr>
                      <w:rPr>
                        <w:rFonts w:ascii="Cambria Math" w:eastAsia="Calibri" w:hAnsi="Cambria Math"/>
                      </w:rPr>
                      <m:t>dx</m:t>
                    </m:r>
                  </m:den>
                </m:f>
                <m:r>
                  <m:rPr>
                    <m:sty m:val="bi"/>
                    <m:aln/>
                  </m:rPr>
                  <w:rPr>
                    <w:rFonts w:ascii="Cambria Math" w:eastAsia="Calibri" w:hAnsi="Cambria Math"/>
                  </w:rPr>
                  <m:t>=</m:t>
                </m:r>
                <m:f>
                  <m:fPr>
                    <m:ctrlPr>
                      <w:rPr>
                        <w:rFonts w:ascii="Cambria Math" w:eastAsia="Calibri" w:hAnsi="Cambria Math"/>
                        <w:b w:val="0"/>
                        <w:bCs/>
                        <w:i/>
                      </w:rPr>
                    </m:ctrlPr>
                  </m:fPr>
                  <m:num>
                    <m:r>
                      <m:rPr>
                        <m:sty m:val="bi"/>
                      </m:rPr>
                      <w:rPr>
                        <w:rFonts w:ascii="Cambria Math" w:eastAsia="Calibri" w:hAnsi="Cambria Math"/>
                      </w:rPr>
                      <m:t>dy</m:t>
                    </m:r>
                  </m:num>
                  <m:den>
                    <m:r>
                      <m:rPr>
                        <m:sty m:val="bi"/>
                      </m:rPr>
                      <w:rPr>
                        <w:rFonts w:ascii="Cambria Math" w:eastAsia="Calibri" w:hAnsi="Cambria Math"/>
                      </w:rPr>
                      <m:t>du</m:t>
                    </m:r>
                  </m:den>
                </m:f>
                <m:r>
                  <m:rPr>
                    <m:sty m:val="bi"/>
                  </m:rPr>
                  <w:rPr>
                    <w:rFonts w:ascii="Cambria Math" w:eastAsia="Calibri" w:hAnsi="Cambria Math"/>
                  </w:rPr>
                  <m:t>×</m:t>
                </m:r>
                <m:f>
                  <m:fPr>
                    <m:ctrlPr>
                      <w:rPr>
                        <w:rFonts w:ascii="Cambria Math" w:eastAsia="Calibri" w:hAnsi="Cambria Math"/>
                        <w:b w:val="0"/>
                        <w:bCs/>
                        <w:i/>
                      </w:rPr>
                    </m:ctrlPr>
                  </m:fPr>
                  <m:num>
                    <m:r>
                      <m:rPr>
                        <m:sty m:val="bi"/>
                      </m:rPr>
                      <w:rPr>
                        <w:rFonts w:ascii="Cambria Math" w:eastAsia="Calibri" w:hAnsi="Cambria Math"/>
                      </w:rPr>
                      <m:t>du</m:t>
                    </m:r>
                  </m:num>
                  <m:den>
                    <m:r>
                      <m:rPr>
                        <m:sty m:val="bi"/>
                      </m:rPr>
                      <w:rPr>
                        <w:rFonts w:ascii="Cambria Math" w:eastAsia="Calibri" w:hAnsi="Cambria Math"/>
                      </w:rPr>
                      <m:t>dx</m:t>
                    </m:r>
                  </m:den>
                </m:f>
                <m:r>
                  <m:rPr>
                    <m:sty m:val="b"/>
                  </m:rPr>
                  <w:rPr>
                    <w:rFonts w:ascii="Cambria Math" w:eastAsia="Calibri" w:hAnsi="Cambria Math"/>
                  </w:rPr>
                  <w:br/>
                </m:r>
              </m:oMath>
              <m:oMath>
                <m:r>
                  <m:rPr>
                    <m:sty m:val="bi"/>
                    <m:aln/>
                  </m:rPr>
                  <w:rPr>
                    <w:rFonts w:ascii="Cambria Math" w:eastAsia="Calibri" w:hAnsi="Cambria Math"/>
                  </w:rPr>
                  <m:t>=</m:t>
                </m:r>
                <m:r>
                  <m:rPr>
                    <m:sty m:val="bi"/>
                  </m:rPr>
                  <w:rPr>
                    <w:rFonts w:ascii="Cambria Math" w:eastAsia="Calibri" w:hAnsi="Cambria Math"/>
                  </w:rPr>
                  <m:t>4</m:t>
                </m:r>
                <m:sSup>
                  <m:sSupPr>
                    <m:ctrlPr>
                      <w:rPr>
                        <w:rFonts w:ascii="Cambria Math" w:eastAsia="Calibri" w:hAnsi="Cambria Math"/>
                        <w:b w:val="0"/>
                        <w:bCs/>
                        <w:i/>
                      </w:rPr>
                    </m:ctrlPr>
                  </m:sSupPr>
                  <m:e>
                    <m:r>
                      <m:rPr>
                        <m:sty m:val="bi"/>
                      </m:rPr>
                      <w:rPr>
                        <w:rFonts w:ascii="Cambria Math" w:eastAsia="Calibri" w:hAnsi="Cambria Math"/>
                      </w:rPr>
                      <m:t>u</m:t>
                    </m:r>
                  </m:e>
                  <m:sup>
                    <m:r>
                      <m:rPr>
                        <m:sty m:val="bi"/>
                      </m:rPr>
                      <w:rPr>
                        <w:rFonts w:ascii="Cambria Math" w:eastAsia="Calibri" w:hAnsi="Cambria Math"/>
                      </w:rPr>
                      <m:t>3</m:t>
                    </m:r>
                  </m:sup>
                </m:sSup>
                <m:r>
                  <m:rPr>
                    <m:sty m:val="bi"/>
                  </m:rPr>
                  <w:rPr>
                    <w:rFonts w:ascii="Cambria Math" w:eastAsia="Calibri" w:hAnsi="Cambria Math"/>
                  </w:rPr>
                  <m:t>×</m:t>
                </m:r>
                <m:r>
                  <m:rPr>
                    <m:sty m:val="bi"/>
                  </m:rPr>
                  <w:rPr>
                    <w:rFonts w:ascii="Cambria Math" w:eastAsia="Calibri" w:hAnsi="Cambria Math"/>
                  </w:rPr>
                  <m:t>6</m:t>
                </m:r>
                <m:r>
                  <m:rPr>
                    <m:sty m:val="b"/>
                  </m:rPr>
                  <w:rPr>
                    <w:rFonts w:ascii="Cambria Math" w:eastAsia="Calibri" w:hAnsi="Cambria Math"/>
                  </w:rPr>
                  <w:br/>
                </m:r>
              </m:oMath>
              <m:oMath>
                <m:r>
                  <m:rPr>
                    <m:sty m:val="bi"/>
                    <m:aln/>
                  </m:rPr>
                  <w:rPr>
                    <w:rFonts w:ascii="Cambria Math" w:eastAsia="Calibri" w:hAnsi="Cambria Math"/>
                  </w:rPr>
                  <m:t>=</m:t>
                </m:r>
                <m:r>
                  <m:rPr>
                    <m:sty m:val="bi"/>
                  </m:rPr>
                  <w:rPr>
                    <w:rFonts w:ascii="Cambria Math" w:eastAsia="Calibri" w:hAnsi="Cambria Math"/>
                  </w:rPr>
                  <m:t>24</m:t>
                </m:r>
                <m:sSup>
                  <m:sSupPr>
                    <m:ctrlPr>
                      <w:rPr>
                        <w:rFonts w:ascii="Cambria Math" w:eastAsia="Calibri" w:hAnsi="Cambria Math"/>
                        <w:b w:val="0"/>
                        <w:bCs/>
                        <w:i/>
                      </w:rPr>
                    </m:ctrlPr>
                  </m:sSupPr>
                  <m:e>
                    <m:r>
                      <m:rPr>
                        <m:sty m:val="bi"/>
                      </m:rPr>
                      <w:rPr>
                        <w:rFonts w:ascii="Cambria Math" w:eastAsia="Calibri" w:hAnsi="Cambria Math"/>
                      </w:rPr>
                      <m:t>u</m:t>
                    </m:r>
                  </m:e>
                  <m:sup>
                    <m:r>
                      <m:rPr>
                        <m:sty m:val="bi"/>
                      </m:rPr>
                      <w:rPr>
                        <w:rFonts w:ascii="Cambria Math" w:eastAsia="Calibri" w:hAnsi="Cambria Math"/>
                      </w:rPr>
                      <m:t>3</m:t>
                    </m:r>
                  </m:sup>
                </m:sSup>
              </m:oMath>
            </m:oMathPara>
          </w:p>
          <w:p w14:paraId="50D1246B" w14:textId="2D5AE2DA" w:rsidR="00712805" w:rsidRPr="00257C17" w:rsidRDefault="00257C17" w:rsidP="00712805">
            <w:pPr>
              <w:rPr>
                <w:rFonts w:eastAsia="Calibri"/>
                <w:b w:val="0"/>
                <w:bCs/>
              </w:rPr>
            </w:pPr>
            <m:oMathPara>
              <m:oMath>
                <m:r>
                  <m:rPr>
                    <m:sty m:val="bi"/>
                  </m:rPr>
                  <w:rPr>
                    <w:rFonts w:ascii="Cambria Math" w:eastAsia="Calibri" w:hAnsi="Cambria Math"/>
                  </w:rPr>
                  <m:t>∴</m:t>
                </m:r>
                <m:f>
                  <m:fPr>
                    <m:ctrlPr>
                      <w:rPr>
                        <w:rFonts w:ascii="Cambria Math" w:eastAsia="Calibri" w:hAnsi="Cambria Math"/>
                        <w:b w:val="0"/>
                        <w:bCs/>
                        <w:i/>
                      </w:rPr>
                    </m:ctrlPr>
                  </m:fPr>
                  <m:num>
                    <m:r>
                      <m:rPr>
                        <m:sty m:val="bi"/>
                      </m:rPr>
                      <w:rPr>
                        <w:rFonts w:ascii="Cambria Math" w:eastAsia="Calibri" w:hAnsi="Cambria Math"/>
                      </w:rPr>
                      <m:t>dy</m:t>
                    </m:r>
                  </m:num>
                  <m:den>
                    <m:r>
                      <m:rPr>
                        <m:sty m:val="bi"/>
                      </m:rPr>
                      <w:rPr>
                        <w:rFonts w:ascii="Cambria Math" w:eastAsia="Calibri" w:hAnsi="Cambria Math"/>
                      </w:rPr>
                      <m:t>dx</m:t>
                    </m:r>
                  </m:den>
                </m:f>
                <m:r>
                  <m:rPr>
                    <m:sty m:val="bi"/>
                  </m:rPr>
                  <w:rPr>
                    <w:rFonts w:ascii="Cambria Math" w:eastAsia="Calibri" w:hAnsi="Cambria Math"/>
                  </w:rPr>
                  <m:t>=24</m:t>
                </m:r>
                <m:sSup>
                  <m:sSupPr>
                    <m:ctrlPr>
                      <w:rPr>
                        <w:rFonts w:ascii="Cambria Math" w:eastAsia="Calibri" w:hAnsi="Cambria Math"/>
                        <w:b w:val="0"/>
                        <w:bCs/>
                        <w:i/>
                      </w:rPr>
                    </m:ctrlPr>
                  </m:sSupPr>
                  <m:e>
                    <m:d>
                      <m:dPr>
                        <m:ctrlPr>
                          <w:rPr>
                            <w:rFonts w:ascii="Cambria Math" w:eastAsia="Calibri" w:hAnsi="Cambria Math"/>
                            <w:b w:val="0"/>
                            <w:bCs/>
                            <w:i/>
                          </w:rPr>
                        </m:ctrlPr>
                      </m:dPr>
                      <m:e>
                        <m:r>
                          <m:rPr>
                            <m:sty m:val="bi"/>
                          </m:rPr>
                          <w:rPr>
                            <w:rFonts w:ascii="Cambria Math" w:eastAsia="Calibri" w:hAnsi="Cambria Math"/>
                          </w:rPr>
                          <m:t>6</m:t>
                        </m:r>
                        <m:r>
                          <m:rPr>
                            <m:sty m:val="bi"/>
                          </m:rPr>
                          <w:rPr>
                            <w:rFonts w:ascii="Cambria Math" w:eastAsia="Calibri" w:hAnsi="Cambria Math"/>
                          </w:rPr>
                          <m:t>x-3</m:t>
                        </m:r>
                      </m:e>
                    </m:d>
                  </m:e>
                  <m:sup>
                    <m:r>
                      <m:rPr>
                        <m:sty m:val="bi"/>
                      </m:rPr>
                      <w:rPr>
                        <w:rFonts w:ascii="Cambria Math" w:eastAsia="Calibri" w:hAnsi="Cambria Math"/>
                      </w:rPr>
                      <m:t>3</m:t>
                    </m:r>
                  </m:sup>
                </m:sSup>
              </m:oMath>
            </m:oMathPara>
          </w:p>
        </w:tc>
        <w:tc>
          <w:tcPr>
            <w:tcW w:w="3614" w:type="dxa"/>
          </w:tcPr>
          <w:p w14:paraId="026F0699" w14:textId="35B41D5A" w:rsidR="00712805" w:rsidRPr="00D023F3" w:rsidRDefault="00E53D34" w:rsidP="00712805">
            <w:pPr>
              <w:cnfStyle w:val="000000100000" w:firstRow="0" w:lastRow="0" w:firstColumn="0" w:lastColumn="0" w:oddVBand="0" w:evenVBand="0" w:oddHBand="1" w:evenHBand="0" w:firstRowFirstColumn="0" w:firstRowLastColumn="0" w:lastRowFirstColumn="0" w:lastRowLastColumn="0"/>
              <w:rPr>
                <w:rFonts w:eastAsia="Calibri"/>
              </w:rPr>
            </w:pPr>
            <m:oMathPara>
              <m:oMath>
                <m:f>
                  <m:fPr>
                    <m:ctrlPr>
                      <w:rPr>
                        <w:rFonts w:ascii="Cambria Math" w:eastAsia="Calibri" w:hAnsi="Cambria Math"/>
                        <w:i/>
                      </w:rPr>
                    </m:ctrlPr>
                  </m:fPr>
                  <m:num>
                    <m:r>
                      <w:rPr>
                        <w:rFonts w:ascii="Cambria Math" w:eastAsia="Calibri" w:hAnsi="Cambria Math"/>
                      </w:rPr>
                      <m:t>dy</m:t>
                    </m:r>
                  </m:num>
                  <m:den>
                    <m:r>
                      <w:rPr>
                        <w:rFonts w:ascii="Cambria Math" w:eastAsia="Calibri" w:hAnsi="Cambria Math"/>
                      </w:rPr>
                      <m:t>dx</m:t>
                    </m:r>
                  </m:den>
                </m:f>
                <m:r>
                  <m:rPr>
                    <m:aln/>
                  </m:rPr>
                  <w:rPr>
                    <w:rFonts w:ascii="Cambria Math" w:eastAsia="Calibri" w:hAnsi="Cambria Math"/>
                  </w:rPr>
                  <m:t>=</m:t>
                </m:r>
                <m:f>
                  <m:fPr>
                    <m:ctrlPr>
                      <w:rPr>
                        <w:rFonts w:ascii="Cambria Math" w:eastAsia="Calibri" w:hAnsi="Cambria Math"/>
                        <w:i/>
                      </w:rPr>
                    </m:ctrlPr>
                  </m:fPr>
                  <m:num>
                    <m:r>
                      <w:rPr>
                        <w:rFonts w:ascii="Cambria Math" w:eastAsia="Calibri" w:hAnsi="Cambria Math"/>
                      </w:rPr>
                      <m:t>dy</m:t>
                    </m:r>
                  </m:num>
                  <m:den>
                    <m:r>
                      <w:rPr>
                        <w:rFonts w:ascii="Cambria Math" w:eastAsia="Calibri" w:hAnsi="Cambria Math"/>
                      </w:rPr>
                      <m:t>du</m:t>
                    </m:r>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du</m:t>
                    </m:r>
                  </m:num>
                  <m:den>
                    <m:r>
                      <w:rPr>
                        <w:rFonts w:ascii="Cambria Math" w:eastAsia="Calibri" w:hAnsi="Cambria Math"/>
                      </w:rPr>
                      <m:t>dx</m:t>
                    </m:r>
                  </m:den>
                </m:f>
                <m:r>
                  <m:rPr>
                    <m:sty m:val="p"/>
                  </m:rPr>
                  <w:rPr>
                    <w:rFonts w:ascii="Cambria Math" w:eastAsia="Calibri" w:hAnsi="Cambria Math"/>
                  </w:rPr>
                  <w:br/>
                </m:r>
              </m:oMath>
              <m:oMath>
                <m:r>
                  <m:rPr>
                    <m:aln/>
                  </m:rPr>
                  <w:rPr>
                    <w:rFonts w:ascii="Cambria Math" w:eastAsia="Calibri" w:hAnsi="Cambria Math"/>
                  </w:rPr>
                  <m:t>=8</m:t>
                </m:r>
                <m:sSup>
                  <m:sSupPr>
                    <m:ctrlPr>
                      <w:rPr>
                        <w:rFonts w:ascii="Cambria Math" w:eastAsia="Calibri" w:hAnsi="Cambria Math"/>
                        <w:i/>
                      </w:rPr>
                    </m:ctrlPr>
                  </m:sSupPr>
                  <m:e>
                    <m:r>
                      <w:rPr>
                        <w:rFonts w:ascii="Cambria Math" w:eastAsia="Calibri" w:hAnsi="Cambria Math"/>
                      </w:rPr>
                      <m:t>u</m:t>
                    </m:r>
                  </m:e>
                  <m:sup>
                    <m:r>
                      <w:rPr>
                        <w:rFonts w:ascii="Cambria Math" w:eastAsia="Calibri" w:hAnsi="Cambria Math"/>
                      </w:rPr>
                      <m:t>3</m:t>
                    </m:r>
                  </m:sup>
                </m:sSup>
                <m:r>
                  <w:rPr>
                    <w:rFonts w:ascii="Cambria Math" w:eastAsia="Calibri" w:hAnsi="Cambria Math"/>
                  </w:rPr>
                  <m:t>×(12</m:t>
                </m:r>
                <m:r>
                  <w:rPr>
                    <w:rFonts w:ascii="Cambria Math" w:eastAsia="Calibri" w:hAnsi="Cambria Math"/>
                  </w:rPr>
                  <m:t>x</m:t>
                </m:r>
                <m:r>
                  <w:rPr>
                    <w:rFonts w:ascii="Cambria Math" w:eastAsia="Calibri" w:hAnsi="Cambria Math"/>
                  </w:rPr>
                  <m:t>-</m:t>
                </m:r>
                <m:r>
                  <w:rPr>
                    <w:rFonts w:ascii="Cambria Math" w:eastAsia="Calibri" w:hAnsi="Cambria Math"/>
                  </w:rPr>
                  <m:t>1)</m:t>
                </m:r>
                <m:r>
                  <m:rPr>
                    <m:sty m:val="p"/>
                  </m:rPr>
                  <w:rPr>
                    <w:rFonts w:ascii="Cambria Math" w:eastAsia="Calibri" w:hAnsi="Cambria Math"/>
                  </w:rPr>
                  <w:br/>
                </m:r>
              </m:oMath>
              <m:oMath>
                <m:r>
                  <m:rPr>
                    <m:aln/>
                  </m:rPr>
                  <w:rPr>
                    <w:rFonts w:ascii="Cambria Math" w:eastAsia="Calibri" w:hAnsi="Cambria Math"/>
                  </w:rPr>
                  <m:t>=8(12</m:t>
                </m:r>
                <m:r>
                  <w:rPr>
                    <w:rFonts w:ascii="Cambria Math" w:eastAsia="Calibri" w:hAnsi="Cambria Math"/>
                  </w:rPr>
                  <m:t>x</m:t>
                </m:r>
                <m:r>
                  <w:rPr>
                    <w:rFonts w:ascii="Cambria Math" w:eastAsia="Calibri" w:hAnsi="Cambria Math"/>
                  </w:rPr>
                  <m:t>-</m:t>
                </m:r>
                <m:r>
                  <w:rPr>
                    <w:rFonts w:ascii="Cambria Math" w:eastAsia="Calibri" w:hAnsi="Cambria Math"/>
                  </w:rPr>
                  <m:t>1)</m:t>
                </m:r>
                <m:sSup>
                  <m:sSupPr>
                    <m:ctrlPr>
                      <w:rPr>
                        <w:rFonts w:ascii="Cambria Math" w:eastAsia="Calibri" w:hAnsi="Cambria Math"/>
                        <w:i/>
                      </w:rPr>
                    </m:ctrlPr>
                  </m:sSupPr>
                  <m:e>
                    <m:r>
                      <w:rPr>
                        <w:rFonts w:ascii="Cambria Math" w:eastAsia="Calibri" w:hAnsi="Cambria Math"/>
                      </w:rPr>
                      <m:t>u</m:t>
                    </m:r>
                  </m:e>
                  <m:sup>
                    <m:r>
                      <w:rPr>
                        <w:rFonts w:ascii="Cambria Math" w:eastAsia="Calibri" w:hAnsi="Cambria Math"/>
                      </w:rPr>
                      <m:t>3</m:t>
                    </m:r>
                  </m:sup>
                </m:sSup>
              </m:oMath>
            </m:oMathPara>
          </w:p>
          <w:p w14:paraId="785CDA5E" w14:textId="100CEAE3" w:rsidR="00712805" w:rsidRDefault="00712805" w:rsidP="00712805">
            <w:pPr>
              <w:cnfStyle w:val="000000100000" w:firstRow="0" w:lastRow="0" w:firstColumn="0" w:lastColumn="0" w:oddVBand="0" w:evenVBand="0" w:oddHBand="1" w:evenHBand="0" w:firstRowFirstColumn="0" w:firstRowLastColumn="0" w:lastRowFirstColumn="0" w:lastRowLastColumn="0"/>
            </w:pPr>
            <m:oMathPara>
              <m:oMath>
                <m:r>
                  <w:rPr>
                    <w:rFonts w:ascii="Cambria Math" w:eastAsia="Calibri" w:hAnsi="Cambria Math"/>
                  </w:rPr>
                  <m:t>∴</m:t>
                </m:r>
                <m:f>
                  <m:fPr>
                    <m:ctrlPr>
                      <w:rPr>
                        <w:rFonts w:ascii="Cambria Math" w:eastAsia="Calibri" w:hAnsi="Cambria Math"/>
                        <w:i/>
                      </w:rPr>
                    </m:ctrlPr>
                  </m:fPr>
                  <m:num>
                    <m:r>
                      <w:rPr>
                        <w:rFonts w:ascii="Cambria Math" w:eastAsia="Calibri" w:hAnsi="Cambria Math"/>
                      </w:rPr>
                      <m:t>dy</m:t>
                    </m:r>
                  </m:num>
                  <m:den>
                    <m:r>
                      <w:rPr>
                        <w:rFonts w:ascii="Cambria Math" w:eastAsia="Calibri" w:hAnsi="Cambria Math"/>
                      </w:rPr>
                      <m:t>dx</m:t>
                    </m:r>
                  </m:den>
                </m:f>
                <m:r>
                  <m:rPr>
                    <m:aln/>
                  </m:rPr>
                  <w:rPr>
                    <w:rFonts w:ascii="Cambria Math" w:eastAsia="Calibri" w:hAnsi="Cambria Math"/>
                  </w:rPr>
                  <m:t>=8(12x-1)</m:t>
                </m:r>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6</m:t>
                        </m:r>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-x</m:t>
                        </m:r>
                      </m:e>
                    </m:d>
                  </m:e>
                  <m:sup>
                    <m:r>
                      <w:rPr>
                        <w:rFonts w:ascii="Cambria Math" w:eastAsia="Calibri" w:hAnsi="Cambria Math"/>
                      </w:rPr>
                      <m:t>3</m:t>
                    </m:r>
                  </m:sup>
                </m:sSup>
              </m:oMath>
            </m:oMathPara>
          </w:p>
        </w:tc>
        <w:tc>
          <w:tcPr>
            <w:tcW w:w="3613" w:type="dxa"/>
          </w:tcPr>
          <w:p w14:paraId="1D325099" w14:textId="77777777" w:rsidR="00712805" w:rsidRPr="00D023F3" w:rsidRDefault="00E53D34" w:rsidP="00712805">
            <w:pPr>
              <w:cnfStyle w:val="000000100000" w:firstRow="0" w:lastRow="0" w:firstColumn="0" w:lastColumn="0" w:oddVBand="0" w:evenVBand="0" w:oddHBand="1" w:evenHBand="0" w:firstRowFirstColumn="0" w:firstRowLastColumn="0" w:lastRowFirstColumn="0" w:lastRowLastColumn="0"/>
              <w:rPr>
                <w:rFonts w:eastAsia="Calibri"/>
              </w:rPr>
            </w:pPr>
            <m:oMathPara>
              <m:oMath>
                <m:f>
                  <m:fPr>
                    <m:ctrlPr>
                      <w:rPr>
                        <w:rFonts w:ascii="Cambria Math" w:eastAsia="Calibri" w:hAnsi="Cambria Math"/>
                        <w:i/>
                      </w:rPr>
                    </m:ctrlPr>
                  </m:fPr>
                  <m:num>
                    <m:r>
                      <w:rPr>
                        <w:rFonts w:ascii="Cambria Math" w:eastAsia="Calibri" w:hAnsi="Cambria Math"/>
                      </w:rPr>
                      <m:t>dy</m:t>
                    </m:r>
                  </m:num>
                  <m:den>
                    <m:r>
                      <w:rPr>
                        <w:rFonts w:ascii="Cambria Math" w:eastAsia="Calibri" w:hAnsi="Cambria Math"/>
                      </w:rPr>
                      <m:t>dx</m:t>
                    </m:r>
                  </m:den>
                </m:f>
                <m:r>
                  <m:rPr>
                    <m:aln/>
                  </m:rPr>
                  <w:rPr>
                    <w:rFonts w:ascii="Cambria Math" w:eastAsia="Calibri" w:hAnsi="Cambria Math"/>
                  </w:rPr>
                  <m:t>=</m:t>
                </m:r>
                <m:f>
                  <m:fPr>
                    <m:ctrlPr>
                      <w:rPr>
                        <w:rFonts w:ascii="Cambria Math" w:eastAsia="Calibri" w:hAnsi="Cambria Math"/>
                        <w:i/>
                      </w:rPr>
                    </m:ctrlPr>
                  </m:fPr>
                  <m:num>
                    <m:r>
                      <w:rPr>
                        <w:rFonts w:ascii="Cambria Math" w:eastAsia="Calibri" w:hAnsi="Cambria Math"/>
                      </w:rPr>
                      <m:t>dy</m:t>
                    </m:r>
                  </m:num>
                  <m:den>
                    <m:r>
                      <w:rPr>
                        <w:rFonts w:ascii="Cambria Math" w:eastAsia="Calibri" w:hAnsi="Cambria Math"/>
                      </w:rPr>
                      <m:t>du</m:t>
                    </m:r>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du</m:t>
                    </m:r>
                  </m:num>
                  <m:den>
                    <m:r>
                      <w:rPr>
                        <w:rFonts w:ascii="Cambria Math" w:eastAsia="Calibri" w:hAnsi="Cambria Math"/>
                      </w:rPr>
                      <m:t>dx</m:t>
                    </m:r>
                  </m:den>
                </m:f>
                <m:r>
                  <m:rPr>
                    <m:sty m:val="p"/>
                  </m:rPr>
                  <w:rPr>
                    <w:rFonts w:ascii="Cambria Math" w:eastAsia="Calibri" w:hAnsi="Cambria Math"/>
                  </w:rPr>
                  <w:br/>
                </m:r>
              </m:oMath>
              <m:oMath>
                <m:r>
                  <m:rPr>
                    <m:aln/>
                  </m:rPr>
                  <w:rPr>
                    <w:rFonts w:ascii="Cambria Math" w:eastAsia="Calibri" w:hAnsi="Cambria Math"/>
                  </w:rPr>
                  <m:t>=-8</m:t>
                </m:r>
                <m:sSup>
                  <m:sSupPr>
                    <m:ctrlPr>
                      <w:rPr>
                        <w:rFonts w:ascii="Cambria Math" w:eastAsia="Calibri" w:hAnsi="Cambria Math"/>
                        <w:i/>
                      </w:rPr>
                    </m:ctrlPr>
                  </m:sSupPr>
                  <m:e>
                    <m:r>
                      <w:rPr>
                        <w:rFonts w:ascii="Cambria Math" w:eastAsia="Calibri" w:hAnsi="Cambria Math"/>
                      </w:rPr>
                      <m:t>u</m:t>
                    </m:r>
                  </m:e>
                  <m:sup>
                    <m:r>
                      <w:rPr>
                        <w:rFonts w:ascii="Cambria Math" w:eastAsia="Calibri" w:hAnsi="Cambria Math"/>
                      </w:rPr>
                      <m:t>-</m:t>
                    </m:r>
                    <m:r>
                      <w:rPr>
                        <w:rFonts w:ascii="Cambria Math" w:eastAsia="Calibri" w:hAnsi="Cambria Math"/>
                      </w:rPr>
                      <m:t>5</m:t>
                    </m:r>
                  </m:sup>
                </m:sSup>
                <m:r>
                  <w:rPr>
                    <w:rFonts w:ascii="Cambria Math" w:eastAsia="Calibri" w:hAnsi="Cambria Math"/>
                  </w:rPr>
                  <m:t>×6</m:t>
                </m:r>
                <m:r>
                  <m:rPr>
                    <m:sty m:val="p"/>
                  </m:rPr>
                  <w:rPr>
                    <w:rFonts w:ascii="Cambria Math" w:eastAsia="Calibri" w:hAnsi="Cambria Math"/>
                  </w:rPr>
                  <w:br/>
                </m:r>
              </m:oMath>
              <m:oMath>
                <m:r>
                  <m:rPr>
                    <m:aln/>
                  </m:rPr>
                  <w:rPr>
                    <w:rFonts w:ascii="Cambria Math" w:eastAsia="Calibri" w:hAnsi="Cambria Math"/>
                  </w:rPr>
                  <m:t>=-48</m:t>
                </m:r>
                <m:sSup>
                  <m:sSupPr>
                    <m:ctrlPr>
                      <w:rPr>
                        <w:rFonts w:ascii="Cambria Math" w:eastAsia="Calibri" w:hAnsi="Cambria Math"/>
                        <w:i/>
                      </w:rPr>
                    </m:ctrlPr>
                  </m:sSupPr>
                  <m:e>
                    <m:r>
                      <w:rPr>
                        <w:rFonts w:ascii="Cambria Math" w:eastAsia="Calibri" w:hAnsi="Cambria Math"/>
                      </w:rPr>
                      <m:t>u</m:t>
                    </m:r>
                  </m:e>
                  <m:sup>
                    <m:r>
                      <w:rPr>
                        <w:rFonts w:ascii="Cambria Math" w:eastAsia="Calibri" w:hAnsi="Cambria Math"/>
                      </w:rPr>
                      <m:t>-</m:t>
                    </m:r>
                    <m:r>
                      <w:rPr>
                        <w:rFonts w:ascii="Cambria Math" w:eastAsia="Calibri" w:hAnsi="Cambria Math"/>
                      </w:rPr>
                      <m:t>5</m:t>
                    </m:r>
                  </m:sup>
                </m:sSup>
              </m:oMath>
            </m:oMathPara>
          </w:p>
          <w:p w14:paraId="2E4ABF25" w14:textId="77777777" w:rsidR="00712805" w:rsidRDefault="00712805" w:rsidP="00712805">
            <w:pPr>
              <w:cnfStyle w:val="000000100000" w:firstRow="0" w:lastRow="0" w:firstColumn="0" w:lastColumn="0" w:oddVBand="0" w:evenVBand="0" w:oddHBand="1" w:evenHBand="0" w:firstRowFirstColumn="0" w:firstRowLastColumn="0" w:lastRowFirstColumn="0" w:lastRowLastColumn="0"/>
            </w:pPr>
            <m:oMathPara>
              <m:oMath>
                <m:r>
                  <w:rPr>
                    <w:rFonts w:ascii="Cambria Math" w:eastAsia="Calibri" w:hAnsi="Cambria Math"/>
                  </w:rPr>
                  <m:t>∴</m:t>
                </m:r>
                <m:f>
                  <m:fPr>
                    <m:ctrlPr>
                      <w:rPr>
                        <w:rFonts w:ascii="Cambria Math" w:eastAsia="Calibri" w:hAnsi="Cambria Math"/>
                        <w:i/>
                      </w:rPr>
                    </m:ctrlPr>
                  </m:fPr>
                  <m:num>
                    <m:r>
                      <w:rPr>
                        <w:rFonts w:ascii="Cambria Math" w:eastAsia="Calibri" w:hAnsi="Cambria Math"/>
                      </w:rPr>
                      <m:t>dy</m:t>
                    </m:r>
                  </m:num>
                  <m:den>
                    <m:r>
                      <w:rPr>
                        <w:rFonts w:ascii="Cambria Math" w:eastAsia="Calibri" w:hAnsi="Cambria Math"/>
                      </w:rPr>
                      <m:t>dx</m:t>
                    </m:r>
                  </m:den>
                </m:f>
                <m:r>
                  <m:rPr>
                    <m:aln/>
                  </m:rPr>
                  <w:rPr>
                    <w:rFonts w:ascii="Cambria Math" w:eastAsia="Calibri" w:hAnsi="Cambria Math"/>
                  </w:rPr>
                  <m:t>=-48</m:t>
                </m:r>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6x-3</m:t>
                        </m:r>
                      </m:e>
                    </m:d>
                  </m:e>
                  <m:sup>
                    <m:r>
                      <w:rPr>
                        <w:rFonts w:ascii="Cambria Math" w:eastAsia="Calibri" w:hAnsi="Cambria Math"/>
                      </w:rPr>
                      <m:t>-5</m:t>
                    </m:r>
                  </m:sup>
                </m:sSup>
              </m:oMath>
            </m:oMathPara>
          </w:p>
        </w:tc>
        <w:tc>
          <w:tcPr>
            <w:tcW w:w="3614" w:type="dxa"/>
          </w:tcPr>
          <w:p w14:paraId="0493C5D0" w14:textId="77777777" w:rsidR="00712805" w:rsidRDefault="00E53D34" w:rsidP="00712805">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eastAsia="Calibri" w:hAnsi="Cambria Math"/>
                        <w:i/>
                      </w:rPr>
                    </m:ctrlPr>
                  </m:fPr>
                  <m:num>
                    <m:r>
                      <w:rPr>
                        <w:rFonts w:ascii="Cambria Math" w:eastAsia="Calibri" w:hAnsi="Cambria Math"/>
                      </w:rPr>
                      <m:t>dy</m:t>
                    </m:r>
                  </m:num>
                  <m:den>
                    <m:r>
                      <w:rPr>
                        <w:rFonts w:ascii="Cambria Math" w:eastAsia="Calibri" w:hAnsi="Cambria Math"/>
                      </w:rPr>
                      <m:t>dx</m:t>
                    </m:r>
                  </m:den>
                </m:f>
                <m:r>
                  <m:rPr>
                    <m:aln/>
                  </m:rPr>
                  <w:rPr>
                    <w:rFonts w:ascii="Cambria Math" w:eastAsia="Calibri" w:hAnsi="Cambria Math"/>
                  </w:rPr>
                  <m:t>=</m:t>
                </m:r>
                <m:f>
                  <m:fPr>
                    <m:ctrlPr>
                      <w:rPr>
                        <w:rFonts w:ascii="Cambria Math" w:eastAsia="Calibri" w:hAnsi="Cambria Math"/>
                        <w:i/>
                      </w:rPr>
                    </m:ctrlPr>
                  </m:fPr>
                  <m:num>
                    <m:r>
                      <w:rPr>
                        <w:rFonts w:ascii="Cambria Math" w:eastAsia="Calibri" w:hAnsi="Cambria Math"/>
                      </w:rPr>
                      <m:t>dy</m:t>
                    </m:r>
                  </m:num>
                  <m:den>
                    <m:r>
                      <w:rPr>
                        <w:rFonts w:ascii="Cambria Math" w:eastAsia="Calibri" w:hAnsi="Cambria Math"/>
                      </w:rPr>
                      <m:t>du</m:t>
                    </m:r>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du</m:t>
                    </m:r>
                  </m:num>
                  <m:den>
                    <m:r>
                      <w:rPr>
                        <w:rFonts w:ascii="Cambria Math" w:eastAsia="Calibri" w:hAnsi="Cambria Math"/>
                      </w:rPr>
                      <m:t>dx</m:t>
                    </m:r>
                  </m:den>
                </m:f>
                <m:r>
                  <m:rPr>
                    <m:sty m:val="p"/>
                  </m:rPr>
                  <w:rPr>
                    <w:rFonts w:ascii="Cambria Math" w:eastAsia="Calibri" w:hAnsi="Cambria Math"/>
                  </w:rPr>
                  <w:br/>
                </m:r>
              </m:oMath>
              <m:oMath>
                <m:r>
                  <m:rPr>
                    <m:aln/>
                  </m:rPr>
                  <w:rPr>
                    <w:rFonts w:ascii="Cambria Math" w:hAnsi="Cambria Math"/>
                  </w:rPr>
                  <m:t>=3</m:t>
                </m:r>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2</m:t>
                    </m:r>
                    <m:r>
                      <w:rPr>
                        <w:rFonts w:ascii="Cambria Math" w:hAnsi="Cambria Math"/>
                      </w:rPr>
                      <m:t>x</m:t>
                    </m:r>
                    <m:r>
                      <w:rPr>
                        <w:rFonts w:ascii="Cambria Math" w:hAnsi="Cambria Math"/>
                      </w:rPr>
                      <m:t>-</m:t>
                    </m:r>
                    <m:r>
                      <w:rPr>
                        <w:rFonts w:ascii="Cambria Math" w:hAnsi="Cambria Math"/>
                      </w:rPr>
                      <m:t>5</m:t>
                    </m:r>
                  </m:e>
                </m:d>
                <m:r>
                  <m:rPr>
                    <m:sty m:val="p"/>
                  </m:rPr>
                  <w:rPr>
                    <w:rFonts w:ascii="Cambria Math" w:hAnsi="Cambria Math"/>
                  </w:rPr>
                  <w:br/>
                </m:r>
              </m:oMath>
              <m:oMath>
                <m:r>
                  <m:rPr>
                    <m:aln/>
                  </m:rPr>
                  <w:rPr>
                    <w:rFonts w:ascii="Cambria Math" w:hAnsi="Cambria Math"/>
                  </w:rPr>
                  <m:t>=3</m:t>
                </m:r>
                <m:d>
                  <m:dPr>
                    <m:ctrlPr>
                      <w:rPr>
                        <w:rFonts w:ascii="Cambria Math" w:hAnsi="Cambria Math"/>
                        <w:i/>
                      </w:rPr>
                    </m:ctrlPr>
                  </m:dPr>
                  <m:e>
                    <m:r>
                      <w:rPr>
                        <w:rFonts w:ascii="Cambria Math" w:hAnsi="Cambria Math"/>
                      </w:rPr>
                      <m:t>2</m:t>
                    </m:r>
                    <m:r>
                      <w:rPr>
                        <w:rFonts w:ascii="Cambria Math" w:hAnsi="Cambria Math"/>
                      </w:rPr>
                      <m:t>x</m:t>
                    </m:r>
                    <m:r>
                      <w:rPr>
                        <w:rFonts w:ascii="Cambria Math" w:hAnsi="Cambria Math"/>
                      </w:rPr>
                      <m:t>-</m:t>
                    </m:r>
                    <m:r>
                      <w:rPr>
                        <w:rFonts w:ascii="Cambria Math" w:hAnsi="Cambria Math"/>
                      </w:rPr>
                      <m:t>5</m:t>
                    </m:r>
                  </m:e>
                </m:d>
                <m:sSup>
                  <m:sSupPr>
                    <m:ctrlPr>
                      <w:rPr>
                        <w:rFonts w:ascii="Cambria Math" w:hAnsi="Cambria Math"/>
                        <w:i/>
                      </w:rPr>
                    </m:ctrlPr>
                  </m:sSupPr>
                  <m:e>
                    <m:r>
                      <w:rPr>
                        <w:rFonts w:ascii="Cambria Math" w:hAnsi="Cambria Math"/>
                      </w:rPr>
                      <m:t>u</m:t>
                    </m:r>
                  </m:e>
                  <m:sup>
                    <m:r>
                      <w:rPr>
                        <w:rFonts w:ascii="Cambria Math" w:hAnsi="Cambria Math"/>
                      </w:rPr>
                      <m:t>2</m:t>
                    </m:r>
                  </m:sup>
                </m:sSup>
                <m:r>
                  <m:rPr>
                    <m:sty m:val="p"/>
                  </m:rPr>
                  <w:rPr>
                    <w:rFonts w:ascii="Cambria Math" w:hAnsi="Cambria Math"/>
                  </w:rPr>
                  <w:br/>
                </m:r>
              </m:oMath>
              <m:oMath>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dx</m:t>
                    </m:r>
                  </m:den>
                </m:f>
                <m:r>
                  <m:rPr>
                    <m:aln/>
                  </m:rPr>
                  <w:rPr>
                    <w:rFonts w:ascii="Cambria Math" w:hAnsi="Cambria Math"/>
                  </w:rPr>
                  <m:t>=3</m:t>
                </m:r>
                <m:d>
                  <m:dPr>
                    <m:ctrlPr>
                      <w:rPr>
                        <w:rFonts w:ascii="Cambria Math" w:hAnsi="Cambria Math"/>
                        <w:i/>
                      </w:rPr>
                    </m:ctrlPr>
                  </m:dPr>
                  <m:e>
                    <m:r>
                      <w:rPr>
                        <w:rFonts w:ascii="Cambria Math" w:hAnsi="Cambria Math"/>
                      </w:rPr>
                      <m:t>2</m:t>
                    </m:r>
                    <m:r>
                      <w:rPr>
                        <w:rFonts w:ascii="Cambria Math" w:hAnsi="Cambria Math"/>
                      </w:rPr>
                      <m:t>x</m:t>
                    </m:r>
                    <m:r>
                      <w:rPr>
                        <w:rFonts w:ascii="Cambria Math" w:hAnsi="Cambria Math"/>
                      </w:rPr>
                      <m:t>-</m:t>
                    </m:r>
                    <m:r>
                      <w:rPr>
                        <w:rFonts w:ascii="Cambria Math" w:hAnsi="Cambria Math"/>
                      </w:rPr>
                      <m:t>5</m:t>
                    </m:r>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5</m:t>
                        </m:r>
                        <m:r>
                          <w:rPr>
                            <w:rFonts w:ascii="Cambria Math" w:hAnsi="Cambria Math"/>
                          </w:rPr>
                          <m:t>x</m:t>
                        </m:r>
                        <m:r>
                          <w:rPr>
                            <w:rFonts w:ascii="Cambria Math" w:hAnsi="Cambria Math"/>
                          </w:rPr>
                          <m:t>-</m:t>
                        </m:r>
                        <m:r>
                          <w:rPr>
                            <w:rFonts w:ascii="Cambria Math" w:hAnsi="Cambria Math"/>
                          </w:rPr>
                          <m:t>1</m:t>
                        </m:r>
                      </m:e>
                    </m:d>
                  </m:e>
                  <m:sup>
                    <m:r>
                      <w:rPr>
                        <w:rFonts w:ascii="Cambria Math" w:hAnsi="Cambria Math"/>
                      </w:rPr>
                      <m:t>2</m:t>
                    </m:r>
                  </m:sup>
                </m:sSup>
              </m:oMath>
            </m:oMathPara>
          </w:p>
        </w:tc>
      </w:tr>
      <w:tr w:rsidR="00712805" w14:paraId="40B7522E" w14:textId="77777777" w:rsidTr="00AA12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3" w:type="dxa"/>
          </w:tcPr>
          <w:p w14:paraId="275E4F04" w14:textId="4D05703B" w:rsidR="00712805" w:rsidRPr="00257C17" w:rsidRDefault="00257C17" w:rsidP="00712805">
            <w:pPr>
              <w:rPr>
                <w:rFonts w:eastAsia="Calibri"/>
                <w:b w:val="0"/>
                <w:bCs/>
              </w:rPr>
            </w:pPr>
            <m:oMathPara>
              <m:oMath>
                <m:r>
                  <m:rPr>
                    <m:sty m:val="bi"/>
                  </m:rPr>
                  <w:rPr>
                    <w:rFonts w:ascii="Cambria Math" w:eastAsia="Calibri" w:hAnsi="Cambria Math"/>
                  </w:rPr>
                  <m:t>y</m:t>
                </m:r>
                <m:r>
                  <m:rPr>
                    <m:sty m:val="bi"/>
                    <m:aln/>
                  </m:rPr>
                  <w:rPr>
                    <w:rFonts w:ascii="Cambria Math" w:eastAsia="Calibri" w:hAnsi="Cambria Math"/>
                  </w:rPr>
                  <m:t>=</m:t>
                </m:r>
                <m:sSup>
                  <m:sSupPr>
                    <m:ctrlPr>
                      <w:rPr>
                        <w:rFonts w:ascii="Cambria Math" w:eastAsia="Calibri" w:hAnsi="Cambria Math"/>
                        <w:b w:val="0"/>
                        <w:bCs/>
                        <w:i/>
                      </w:rPr>
                    </m:ctrlPr>
                  </m:sSupPr>
                  <m:e>
                    <m:d>
                      <m:dPr>
                        <m:ctrlPr>
                          <w:rPr>
                            <w:rFonts w:ascii="Cambria Math" w:eastAsia="Calibri" w:hAnsi="Cambria Math"/>
                            <w:b w:val="0"/>
                            <w:bCs/>
                            <w:i/>
                          </w:rPr>
                        </m:ctrlPr>
                      </m:dPr>
                      <m:e>
                        <m:r>
                          <m:rPr>
                            <m:sty m:val="bi"/>
                          </m:rPr>
                          <w:rPr>
                            <w:rFonts w:ascii="Cambria Math" w:eastAsia="Calibri" w:hAnsi="Cambria Math"/>
                          </w:rPr>
                          <m:t>6</m:t>
                        </m:r>
                        <m:r>
                          <m:rPr>
                            <m:sty m:val="bi"/>
                          </m:rPr>
                          <w:rPr>
                            <w:rFonts w:ascii="Cambria Math" w:eastAsia="Calibri" w:hAnsi="Cambria Math"/>
                          </w:rPr>
                          <m:t>x-3</m:t>
                        </m:r>
                      </m:e>
                    </m:d>
                  </m:e>
                  <m:sup>
                    <m:r>
                      <m:rPr>
                        <m:sty m:val="bi"/>
                      </m:rPr>
                      <w:rPr>
                        <w:rFonts w:ascii="Cambria Math" w:eastAsia="Calibri" w:hAnsi="Cambria Math"/>
                      </w:rPr>
                      <m:t>4</m:t>
                    </m:r>
                  </m:sup>
                </m:sSup>
                <m:r>
                  <m:rPr>
                    <m:sty m:val="b"/>
                  </m:rPr>
                  <w:rPr>
                    <w:rFonts w:ascii="Cambria Math" w:eastAsia="Calibri" w:hAnsi="Cambria Math"/>
                  </w:rPr>
                  <w:br/>
                </m:r>
              </m:oMath>
              <m:oMath>
                <m:f>
                  <m:fPr>
                    <m:ctrlPr>
                      <w:rPr>
                        <w:rFonts w:ascii="Cambria Math" w:eastAsia="Calibri" w:hAnsi="Cambria Math"/>
                        <w:b w:val="0"/>
                        <w:bCs/>
                        <w:i/>
                      </w:rPr>
                    </m:ctrlPr>
                  </m:fPr>
                  <m:num>
                    <m:r>
                      <m:rPr>
                        <m:sty m:val="bi"/>
                      </m:rPr>
                      <w:rPr>
                        <w:rFonts w:ascii="Cambria Math" w:eastAsia="Calibri" w:hAnsi="Cambria Math"/>
                      </w:rPr>
                      <m:t>dy</m:t>
                    </m:r>
                  </m:num>
                  <m:den>
                    <m:r>
                      <m:rPr>
                        <m:sty m:val="bi"/>
                      </m:rPr>
                      <w:rPr>
                        <w:rFonts w:ascii="Cambria Math" w:eastAsia="Calibri" w:hAnsi="Cambria Math"/>
                      </w:rPr>
                      <m:t>dx</m:t>
                    </m:r>
                  </m:den>
                </m:f>
                <m:r>
                  <m:rPr>
                    <m:sty m:val="bi"/>
                    <m:aln/>
                  </m:rPr>
                  <w:rPr>
                    <w:rFonts w:ascii="Cambria Math" w:eastAsia="Calibri" w:hAnsi="Cambria Math"/>
                  </w:rPr>
                  <m:t>=4×</m:t>
                </m:r>
                <m:sSup>
                  <m:sSupPr>
                    <m:ctrlPr>
                      <w:rPr>
                        <w:rFonts w:ascii="Cambria Math" w:eastAsia="Calibri" w:hAnsi="Cambria Math"/>
                        <w:b w:val="0"/>
                        <w:bCs/>
                        <w:i/>
                      </w:rPr>
                    </m:ctrlPr>
                  </m:sSupPr>
                  <m:e>
                    <m:d>
                      <m:dPr>
                        <m:ctrlPr>
                          <w:rPr>
                            <w:rFonts w:ascii="Cambria Math" w:eastAsia="Calibri" w:hAnsi="Cambria Math"/>
                            <w:b w:val="0"/>
                            <w:bCs/>
                            <w:i/>
                          </w:rPr>
                        </m:ctrlPr>
                      </m:dPr>
                      <m:e>
                        <m:r>
                          <m:rPr>
                            <m:sty m:val="bi"/>
                          </m:rPr>
                          <w:rPr>
                            <w:rFonts w:ascii="Cambria Math" w:eastAsia="Calibri" w:hAnsi="Cambria Math"/>
                          </w:rPr>
                          <m:t>6</m:t>
                        </m:r>
                        <m:r>
                          <m:rPr>
                            <m:sty m:val="bi"/>
                          </m:rPr>
                          <w:rPr>
                            <w:rFonts w:ascii="Cambria Math" w:eastAsia="Calibri" w:hAnsi="Cambria Math"/>
                          </w:rPr>
                          <m:t>x-3</m:t>
                        </m:r>
                      </m:e>
                    </m:d>
                  </m:e>
                  <m:sup>
                    <m:r>
                      <m:rPr>
                        <m:sty m:val="bi"/>
                      </m:rPr>
                      <w:rPr>
                        <w:rFonts w:ascii="Cambria Math" w:eastAsia="Calibri" w:hAnsi="Cambria Math"/>
                      </w:rPr>
                      <m:t>3</m:t>
                    </m:r>
                  </m:sup>
                </m:sSup>
                <m:r>
                  <m:rPr>
                    <m:sty m:val="bi"/>
                  </m:rPr>
                  <w:rPr>
                    <w:rFonts w:ascii="Cambria Math" w:eastAsia="Calibri" w:hAnsi="Cambria Math"/>
                  </w:rPr>
                  <m:t>×6</m:t>
                </m:r>
                <m:r>
                  <m:rPr>
                    <m:sty m:val="b"/>
                  </m:rPr>
                  <w:rPr>
                    <w:rFonts w:ascii="Cambria Math" w:eastAsia="Calibri" w:hAnsi="Cambria Math"/>
                  </w:rPr>
                  <w:br/>
                </m:r>
              </m:oMath>
              <m:oMath>
                <m:r>
                  <m:rPr>
                    <m:sty m:val="bi"/>
                    <m:aln/>
                  </m:rPr>
                  <w:rPr>
                    <w:rFonts w:ascii="Cambria Math" w:eastAsia="Calibri" w:hAnsi="Cambria Math"/>
                  </w:rPr>
                  <m:t>=24</m:t>
                </m:r>
                <m:sSup>
                  <m:sSupPr>
                    <m:ctrlPr>
                      <w:rPr>
                        <w:rFonts w:ascii="Cambria Math" w:eastAsia="Calibri" w:hAnsi="Cambria Math"/>
                        <w:b w:val="0"/>
                        <w:bCs/>
                        <w:i/>
                      </w:rPr>
                    </m:ctrlPr>
                  </m:sSupPr>
                  <m:e>
                    <m:d>
                      <m:dPr>
                        <m:ctrlPr>
                          <w:rPr>
                            <w:rFonts w:ascii="Cambria Math" w:eastAsia="Calibri" w:hAnsi="Cambria Math"/>
                            <w:b w:val="0"/>
                            <w:bCs/>
                            <w:i/>
                          </w:rPr>
                        </m:ctrlPr>
                      </m:dPr>
                      <m:e>
                        <m:r>
                          <m:rPr>
                            <m:sty m:val="bi"/>
                          </m:rPr>
                          <w:rPr>
                            <w:rFonts w:ascii="Cambria Math" w:eastAsia="Calibri" w:hAnsi="Cambria Math"/>
                          </w:rPr>
                          <m:t>6</m:t>
                        </m:r>
                        <m:r>
                          <m:rPr>
                            <m:sty m:val="bi"/>
                          </m:rPr>
                          <w:rPr>
                            <w:rFonts w:ascii="Cambria Math" w:eastAsia="Calibri" w:hAnsi="Cambria Math"/>
                          </w:rPr>
                          <m:t>x-3</m:t>
                        </m:r>
                      </m:e>
                    </m:d>
                  </m:e>
                  <m:sup>
                    <m:r>
                      <m:rPr>
                        <m:sty m:val="bi"/>
                      </m:rPr>
                      <w:rPr>
                        <w:rFonts w:ascii="Cambria Math" w:eastAsia="Calibri" w:hAnsi="Cambria Math"/>
                      </w:rPr>
                      <m:t>3</m:t>
                    </m:r>
                  </m:sup>
                </m:sSup>
              </m:oMath>
            </m:oMathPara>
          </w:p>
        </w:tc>
        <w:tc>
          <w:tcPr>
            <w:tcW w:w="3614" w:type="dxa"/>
          </w:tcPr>
          <w:p w14:paraId="680A0E50" w14:textId="5BF5A772" w:rsidR="00712805" w:rsidRDefault="00712805" w:rsidP="00712805">
            <w:pPr>
              <w:cnfStyle w:val="000000010000" w:firstRow="0" w:lastRow="0" w:firstColumn="0" w:lastColumn="0" w:oddVBand="0" w:evenVBand="0" w:oddHBand="0" w:evenHBand="1" w:firstRowFirstColumn="0" w:firstRowLastColumn="0" w:lastRowFirstColumn="0" w:lastRowLastColumn="0"/>
            </w:pPr>
            <m:oMathPara>
              <m:oMath>
                <m:r>
                  <w:rPr>
                    <w:rFonts w:ascii="Cambria Math" w:eastAsia="Calibri" w:hAnsi="Cambria Math"/>
                  </w:rPr>
                  <m:t>y</m:t>
                </m:r>
                <m:r>
                  <m:rPr>
                    <m:aln/>
                  </m:rPr>
                  <w:rPr>
                    <w:rFonts w:ascii="Cambria Math" w:eastAsia="Calibri" w:hAnsi="Cambria Math"/>
                  </w:rPr>
                  <m:t>=</m:t>
                </m:r>
                <m:sSup>
                  <m:sSupPr>
                    <m:ctrlPr>
                      <w:rPr>
                        <w:rFonts w:ascii="Cambria Math" w:eastAsia="Calibri" w:hAnsi="Cambria Math"/>
                        <w:i/>
                      </w:rPr>
                    </m:ctrlPr>
                  </m:sSupPr>
                  <m:e>
                    <m:r>
                      <w:rPr>
                        <w:rFonts w:ascii="Cambria Math" w:eastAsia="Calibri" w:hAnsi="Cambria Math"/>
                      </w:rPr>
                      <m:t>2</m:t>
                    </m:r>
                    <m:d>
                      <m:dPr>
                        <m:ctrlPr>
                          <w:rPr>
                            <w:rFonts w:ascii="Cambria Math" w:eastAsia="Calibri" w:hAnsi="Cambria Math"/>
                            <w:i/>
                          </w:rPr>
                        </m:ctrlPr>
                      </m:dPr>
                      <m:e>
                        <m:r>
                          <w:rPr>
                            <w:rFonts w:ascii="Cambria Math" w:eastAsia="Calibri" w:hAnsi="Cambria Math"/>
                          </w:rPr>
                          <m:t>6</m:t>
                        </m:r>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-x</m:t>
                        </m:r>
                      </m:e>
                    </m:d>
                  </m:e>
                  <m:sup>
                    <m:r>
                      <w:rPr>
                        <w:rFonts w:ascii="Cambria Math" w:eastAsia="Calibri" w:hAnsi="Cambria Math"/>
                      </w:rPr>
                      <m:t>4</m:t>
                    </m:r>
                  </m:sup>
                </m:sSup>
                <m:r>
                  <m:rPr>
                    <m:sty m:val="p"/>
                  </m:rPr>
                  <w:rPr>
                    <w:rFonts w:ascii="Cambria Math" w:eastAsia="Calibri" w:hAnsi="Cambria Math"/>
                  </w:rPr>
                  <w:br/>
                </m:r>
              </m:oMath>
              <m:oMath>
                <m:f>
                  <m:fPr>
                    <m:ctrlPr>
                      <w:rPr>
                        <w:rFonts w:ascii="Cambria Math" w:eastAsia="Calibri" w:hAnsi="Cambria Math"/>
                        <w:i/>
                      </w:rPr>
                    </m:ctrlPr>
                  </m:fPr>
                  <m:num>
                    <m:r>
                      <w:rPr>
                        <w:rFonts w:ascii="Cambria Math" w:eastAsia="Calibri" w:hAnsi="Cambria Math"/>
                      </w:rPr>
                      <m:t>dy</m:t>
                    </m:r>
                  </m:num>
                  <m:den>
                    <m:r>
                      <w:rPr>
                        <w:rFonts w:ascii="Cambria Math" w:eastAsia="Calibri" w:hAnsi="Cambria Math"/>
                      </w:rPr>
                      <m:t>dx</m:t>
                    </m:r>
                  </m:den>
                </m:f>
                <m:r>
                  <m:rPr>
                    <m:aln/>
                  </m:rPr>
                  <w:rPr>
                    <w:rFonts w:ascii="Cambria Math" w:eastAsia="Calibri" w:hAnsi="Cambria Math"/>
                  </w:rPr>
                  <m:t>=4×2</m:t>
                </m:r>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6</m:t>
                        </m:r>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-x</m:t>
                        </m:r>
                      </m:e>
                    </m:d>
                  </m:e>
                  <m:sup>
                    <m:r>
                      <w:rPr>
                        <w:rFonts w:ascii="Cambria Math" w:eastAsia="Calibri" w:hAnsi="Cambria Math"/>
                      </w:rPr>
                      <m:t>3</m:t>
                    </m:r>
                  </m:sup>
                </m:sSup>
                <m:r>
                  <w:rPr>
                    <w:rFonts w:ascii="Cambria Math" w:eastAsia="Calibri" w:hAnsi="Cambria Math"/>
                  </w:rPr>
                  <m:t>×(12x-1)</m:t>
                </m:r>
                <m:r>
                  <m:rPr>
                    <m:sty m:val="p"/>
                  </m:rPr>
                  <w:rPr>
                    <w:rFonts w:ascii="Cambria Math" w:eastAsia="Calibri" w:hAnsi="Cambria Math"/>
                  </w:rPr>
                  <w:br/>
                </m:r>
              </m:oMath>
              <m:oMath>
                <m:r>
                  <m:rPr>
                    <m:aln/>
                  </m:rPr>
                  <w:rPr>
                    <w:rFonts w:ascii="Cambria Math" w:eastAsia="Calibri" w:hAnsi="Cambria Math"/>
                  </w:rPr>
                  <m:t>=8(12x-1)</m:t>
                </m:r>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6</m:t>
                        </m:r>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-x</m:t>
                        </m:r>
                      </m:e>
                    </m:d>
                  </m:e>
                  <m:sup>
                    <m:r>
                      <w:rPr>
                        <w:rFonts w:ascii="Cambria Math" w:eastAsia="Calibri" w:hAnsi="Cambria Math"/>
                      </w:rPr>
                      <m:t>3</m:t>
                    </m:r>
                  </m:sup>
                </m:sSup>
              </m:oMath>
            </m:oMathPara>
          </w:p>
        </w:tc>
        <w:tc>
          <w:tcPr>
            <w:tcW w:w="3613" w:type="dxa"/>
          </w:tcPr>
          <w:p w14:paraId="64D4064D" w14:textId="7E9DADBA" w:rsidR="00712805" w:rsidRDefault="00037BBB" w:rsidP="00712805">
            <w:pPr>
              <w:cnfStyle w:val="000000010000" w:firstRow="0" w:lastRow="0" w:firstColumn="0" w:lastColumn="0" w:oddVBand="0" w:evenVBand="0" w:oddHBand="0" w:evenHBand="1" w:firstRowFirstColumn="0" w:firstRowLastColumn="0" w:lastRowFirstColumn="0" w:lastRowLastColumn="0"/>
            </w:pPr>
            <m:oMathPara>
              <m:oMath>
                <m:r>
                  <w:rPr>
                    <w:rFonts w:ascii="Cambria Math" w:eastAsia="Calibri" w:hAnsi="Cambria Math"/>
                  </w:rPr>
                  <m:t>y</m:t>
                </m:r>
                <m:r>
                  <m:rPr>
                    <m:aln/>
                  </m:rPr>
                  <w:rPr>
                    <w:rFonts w:ascii="Cambria Math" w:eastAsia="Calibri" w:hAnsi="Cambria Math"/>
                  </w:rPr>
                  <m:t>=</m:t>
                </m:r>
                <m:sSup>
                  <m:sSupPr>
                    <m:ctrlPr>
                      <w:rPr>
                        <w:rFonts w:ascii="Cambria Math" w:eastAsia="Calibri" w:hAnsi="Cambria Math"/>
                        <w:i/>
                      </w:rPr>
                    </m:ctrlPr>
                  </m:sSupPr>
                  <m:e>
                    <m:r>
                      <w:rPr>
                        <w:rFonts w:ascii="Cambria Math" w:eastAsia="Calibri" w:hAnsi="Cambria Math"/>
                      </w:rPr>
                      <m:t>2</m:t>
                    </m:r>
                    <m:d>
                      <m:dPr>
                        <m:ctrlPr>
                          <w:rPr>
                            <w:rFonts w:ascii="Cambria Math" w:eastAsia="Calibri" w:hAnsi="Cambria Math"/>
                            <w:i/>
                          </w:rPr>
                        </m:ctrlPr>
                      </m:dPr>
                      <m:e>
                        <m:r>
                          <w:rPr>
                            <w:rFonts w:ascii="Cambria Math" w:eastAsia="Calibri" w:hAnsi="Cambria Math"/>
                          </w:rPr>
                          <m:t>6x-3</m:t>
                        </m:r>
                      </m:e>
                    </m:d>
                  </m:e>
                  <m:sup>
                    <m:r>
                      <w:rPr>
                        <w:rFonts w:ascii="Cambria Math" w:eastAsia="Calibri" w:hAnsi="Cambria Math"/>
                      </w:rPr>
                      <m:t>-4</m:t>
                    </m:r>
                  </m:sup>
                </m:sSup>
                <m:r>
                  <m:rPr>
                    <m:sty m:val="p"/>
                  </m:rPr>
                  <w:rPr>
                    <w:rFonts w:ascii="Cambria Math" w:eastAsia="Calibri" w:hAnsi="Cambria Math"/>
                  </w:rPr>
                  <w:br/>
                </m:r>
              </m:oMath>
              <m:oMath>
                <m:f>
                  <m:fPr>
                    <m:ctrlPr>
                      <w:rPr>
                        <w:rFonts w:ascii="Cambria Math" w:eastAsia="Calibri" w:hAnsi="Cambria Math"/>
                        <w:i/>
                      </w:rPr>
                    </m:ctrlPr>
                  </m:fPr>
                  <m:num>
                    <m:r>
                      <w:rPr>
                        <w:rFonts w:ascii="Cambria Math" w:eastAsia="Calibri" w:hAnsi="Cambria Math"/>
                      </w:rPr>
                      <m:t>dy</m:t>
                    </m:r>
                  </m:num>
                  <m:den>
                    <m:r>
                      <w:rPr>
                        <w:rFonts w:ascii="Cambria Math" w:eastAsia="Calibri" w:hAnsi="Cambria Math"/>
                      </w:rPr>
                      <m:t>dx</m:t>
                    </m:r>
                  </m:den>
                </m:f>
                <m:r>
                  <m:rPr>
                    <m:aln/>
                  </m:rPr>
                  <w:rPr>
                    <w:rFonts w:ascii="Cambria Math" w:eastAsia="Calibri" w:hAnsi="Cambria Math"/>
                  </w:rPr>
                  <m:t>=-4×</m:t>
                </m:r>
                <m:sSup>
                  <m:sSupPr>
                    <m:ctrlPr>
                      <w:rPr>
                        <w:rFonts w:ascii="Cambria Math" w:eastAsia="Calibri" w:hAnsi="Cambria Math"/>
                        <w:i/>
                      </w:rPr>
                    </m:ctrlPr>
                  </m:sSupPr>
                  <m:e>
                    <m:r>
                      <w:rPr>
                        <w:rFonts w:ascii="Cambria Math" w:eastAsia="Calibri" w:hAnsi="Cambria Math"/>
                      </w:rPr>
                      <m:t>2</m:t>
                    </m:r>
                    <m:d>
                      <m:dPr>
                        <m:ctrlPr>
                          <w:rPr>
                            <w:rFonts w:ascii="Cambria Math" w:eastAsia="Calibri" w:hAnsi="Cambria Math"/>
                            <w:i/>
                          </w:rPr>
                        </m:ctrlPr>
                      </m:dPr>
                      <m:e>
                        <m:r>
                          <w:rPr>
                            <w:rFonts w:ascii="Cambria Math" w:eastAsia="Calibri" w:hAnsi="Cambria Math"/>
                          </w:rPr>
                          <m:t>6x-3</m:t>
                        </m:r>
                      </m:e>
                    </m:d>
                  </m:e>
                  <m:sup>
                    <m:r>
                      <w:rPr>
                        <w:rFonts w:ascii="Cambria Math" w:eastAsia="Calibri" w:hAnsi="Cambria Math"/>
                      </w:rPr>
                      <m:t>-5</m:t>
                    </m:r>
                  </m:sup>
                </m:sSup>
                <m:r>
                  <w:rPr>
                    <w:rFonts w:ascii="Cambria Math" w:eastAsia="Calibri" w:hAnsi="Cambria Math"/>
                  </w:rPr>
                  <m:t>×6</m:t>
                </m:r>
                <m:r>
                  <m:rPr>
                    <m:sty m:val="p"/>
                  </m:rPr>
                  <w:rPr>
                    <w:rFonts w:ascii="Cambria Math" w:eastAsia="Calibri" w:hAnsi="Cambria Math"/>
                  </w:rPr>
                  <w:br/>
                </m:r>
              </m:oMath>
              <m:oMath>
                <m:r>
                  <m:rPr>
                    <m:aln/>
                  </m:rPr>
                  <w:rPr>
                    <w:rFonts w:ascii="Cambria Math" w:eastAsia="Calibri" w:hAnsi="Cambria Math"/>
                  </w:rPr>
                  <m:t>=-48</m:t>
                </m:r>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6x-3</m:t>
                        </m:r>
                      </m:e>
                    </m:d>
                  </m:e>
                  <m:sup>
                    <m:r>
                      <w:rPr>
                        <w:rFonts w:ascii="Cambria Math" w:eastAsia="Calibri" w:hAnsi="Cambria Math"/>
                      </w:rPr>
                      <m:t>-5</m:t>
                    </m:r>
                  </m:sup>
                </m:sSup>
              </m:oMath>
            </m:oMathPara>
          </w:p>
        </w:tc>
        <w:tc>
          <w:tcPr>
            <w:tcW w:w="3614" w:type="dxa"/>
          </w:tcPr>
          <w:p w14:paraId="0EEAA20A" w14:textId="77777777" w:rsidR="00712805" w:rsidRPr="007964F0" w:rsidRDefault="00712805" w:rsidP="00712805">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y=</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-5x-1</m:t>
                        </m:r>
                      </m:e>
                    </m:d>
                  </m:e>
                  <m:sup>
                    <m:r>
                      <w:rPr>
                        <w:rFonts w:ascii="Cambria Math" w:hAnsi="Cambria Math"/>
                      </w:rPr>
                      <m:t>3</m:t>
                    </m:r>
                  </m:sup>
                </m:sSup>
                <m:r>
                  <m:rPr>
                    <m:sty m:val="p"/>
                  </m:rPr>
                  <w:rPr>
                    <w:rFonts w:ascii="Cambria Math" w:hAnsi="Cambria Math"/>
                  </w:rPr>
                  <w:br/>
                </m:r>
              </m:oMath>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=3×</m:t>
                </m:r>
                <m:d>
                  <m:dPr>
                    <m:ctrlPr>
                      <w:rPr>
                        <w:rFonts w:ascii="Cambria Math" w:hAnsi="Cambria Math"/>
                        <w:i/>
                      </w:rPr>
                    </m:ctrlPr>
                  </m:dPr>
                  <m:e>
                    <m:r>
                      <w:rPr>
                        <w:rFonts w:ascii="Cambria Math" w:hAnsi="Cambria Math"/>
                      </w:rPr>
                      <m:t>2x-5</m:t>
                    </m:r>
                  </m:e>
                </m:d>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-5x-1</m:t>
                        </m:r>
                      </m:e>
                    </m:d>
                  </m:e>
                  <m:sup>
                    <m:r>
                      <w:rPr>
                        <w:rFonts w:ascii="Cambria Math" w:hAnsi="Cambria Math"/>
                      </w:rPr>
                      <m:t>2</m:t>
                    </m:r>
                  </m:sup>
                </m:sSup>
              </m:oMath>
            </m:oMathPara>
          </w:p>
          <w:p w14:paraId="35029FC0" w14:textId="4C1BD4F0" w:rsidR="00712805" w:rsidRPr="007964F0" w:rsidRDefault="00083B91" w:rsidP="00712805">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m:rPr>
                    <m:aln/>
                  </m:rPr>
                  <w:rPr>
                    <w:rFonts w:ascii="Cambria Math" w:hAnsi="Cambria Math"/>
                  </w:rPr>
                  <m:t>=3</m:t>
                </m:r>
                <m:d>
                  <m:dPr>
                    <m:ctrlPr>
                      <w:rPr>
                        <w:rFonts w:ascii="Cambria Math" w:hAnsi="Cambria Math"/>
                        <w:i/>
                      </w:rPr>
                    </m:ctrlPr>
                  </m:dPr>
                  <m:e>
                    <m:r>
                      <w:rPr>
                        <w:rFonts w:ascii="Cambria Math" w:hAnsi="Cambria Math"/>
                      </w:rPr>
                      <m:t>2x-5</m:t>
                    </m:r>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-5x-1</m:t>
                        </m:r>
                      </m:e>
                    </m:d>
                  </m:e>
                  <m:sup>
                    <m:r>
                      <w:rPr>
                        <w:rFonts w:ascii="Cambria Math" w:hAnsi="Cambria Math"/>
                      </w:rPr>
                      <m:t>2</m:t>
                    </m:r>
                  </m:sup>
                </m:sSup>
              </m:oMath>
            </m:oMathPara>
          </w:p>
        </w:tc>
      </w:tr>
    </w:tbl>
    <w:p w14:paraId="53D888D9" w14:textId="77777777" w:rsidR="00712805" w:rsidRDefault="00712805" w:rsidP="00712805">
      <w:pPr>
        <w:suppressAutoHyphens w:val="0"/>
        <w:spacing w:after="0" w:line="276" w:lineRule="auto"/>
        <w:sectPr w:rsidR="00712805" w:rsidSect="002B5729">
          <w:pgSz w:w="16840" w:h="11900" w:orient="landscape"/>
          <w:pgMar w:top="1134" w:right="1134" w:bottom="1134" w:left="1134" w:header="709" w:footer="709" w:gutter="0"/>
          <w:cols w:space="708"/>
          <w:docGrid w:linePitch="360"/>
        </w:sectPr>
      </w:pPr>
    </w:p>
    <w:p w14:paraId="1EFD7631" w14:textId="1C70A83F" w:rsidR="00931896" w:rsidRPr="00C01AB6" w:rsidRDefault="00931896" w:rsidP="00931896">
      <w:pPr>
        <w:pStyle w:val="Heading3"/>
      </w:pPr>
      <w:r>
        <w:lastRenderedPageBreak/>
        <w:t xml:space="preserve">Appendix B </w:t>
      </w:r>
      <w:r w:rsidR="00653D28">
        <w:t>–</w:t>
      </w:r>
      <w:r>
        <w:t xml:space="preserve"> Variation </w:t>
      </w:r>
      <w:r w:rsidR="00653D28">
        <w:t xml:space="preserve">Theory </w:t>
      </w:r>
      <w:r w:rsidR="00150989">
        <w:t>questions</w:t>
      </w:r>
    </w:p>
    <w:p w14:paraId="7CABE766" w14:textId="77777777" w:rsidR="00931896" w:rsidRPr="006F4221" w:rsidRDefault="00931896" w:rsidP="006F4221">
      <w:pPr>
        <w:pStyle w:val="ListNumber"/>
        <w:numPr>
          <w:ilvl w:val="0"/>
          <w:numId w:val="24"/>
        </w:numPr>
        <w:rPr>
          <w:rFonts w:eastAsiaTheme="minorEastAsia"/>
          <w:bCs/>
        </w:rPr>
      </w:pPr>
      <m:oMath>
        <m:r>
          <w:rPr>
            <w:rFonts w:ascii="Cambria Math" w:hAnsi="Cambria Math"/>
          </w:rPr>
          <m:t>y=</m:t>
        </m:r>
        <m:sSup>
          <m:sSupPr>
            <m:ctrlPr>
              <w:rPr>
                <w:rFonts w:ascii="Cambria Math" w:hAnsi="Cambria Math"/>
                <w:bCs/>
                <w:i/>
              </w:rPr>
            </m:ctrlPr>
          </m:sSupPr>
          <m:e>
            <m:d>
              <m:dPr>
                <m:ctrlPr>
                  <w:rPr>
                    <w:rFonts w:ascii="Cambria Math" w:hAnsi="Cambria Math"/>
                    <w:bCs/>
                    <w:i/>
                  </w:rPr>
                </m:ctrlPr>
              </m:dPr>
              <m:e>
                <m:r>
                  <w:rPr>
                    <w:rFonts w:ascii="Cambria Math" w:hAnsi="Cambria Math"/>
                  </w:rPr>
                  <m:t>7x-</m:t>
                </m:r>
                <m:sSup>
                  <m:sSupPr>
                    <m:ctrlPr>
                      <w:rPr>
                        <w:rFonts w:ascii="Cambria Math" w:hAnsi="Cambria Math"/>
                        <w:i/>
                      </w:rPr>
                    </m:ctrlPr>
                  </m:sSupPr>
                  <m:e>
                    <m:r>
                      <w:rPr>
                        <w:rFonts w:ascii="Cambria Math" w:hAnsi="Cambria Math"/>
                      </w:rPr>
                      <m:t>x</m:t>
                    </m:r>
                  </m:e>
                  <m:sup>
                    <m:r>
                      <w:rPr>
                        <w:rFonts w:ascii="Cambria Math" w:hAnsi="Cambria Math"/>
                      </w:rPr>
                      <m:t>3</m:t>
                    </m:r>
                  </m:sup>
                </m:sSup>
              </m:e>
            </m:d>
          </m:e>
          <m:sup>
            <m:r>
              <w:rPr>
                <w:rFonts w:ascii="Cambria Math" w:hAnsi="Cambria Math"/>
              </w:rPr>
              <m:t>5</m:t>
            </m:r>
          </m:sup>
        </m:sSup>
      </m:oMath>
    </w:p>
    <w:p w14:paraId="2084E636" w14:textId="30A2225A" w:rsidR="004B26F1" w:rsidRPr="00A4746D" w:rsidRDefault="00D46E82" w:rsidP="004B26F1">
      <w:pPr>
        <w:pStyle w:val="ListNumber"/>
        <w:numPr>
          <w:ilvl w:val="0"/>
          <w:numId w:val="0"/>
        </w:numPr>
        <w:rPr>
          <w:rFonts w:eastAsiaTheme="minorEastAsia"/>
          <w:bCs/>
        </w:rPr>
      </w:pPr>
      <m:oMathPara>
        <m:oMath>
          <m:r>
            <w:rPr>
              <w:rFonts w:ascii="Cambria Math" w:hAnsi="Cambria Math"/>
            </w:rPr>
            <m:t>Let u=7x-</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 xml:space="preserve"> </m:t>
          </m:r>
          <m:f>
            <m:fPr>
              <m:ctrlPr>
                <w:rPr>
                  <w:rFonts w:ascii="Cambria Math" w:hAnsi="Cambria Math"/>
                  <w:i/>
                </w:rPr>
              </m:ctrlPr>
            </m:fPr>
            <m:num>
              <m:r>
                <w:rPr>
                  <w:rFonts w:ascii="Cambria Math" w:hAnsi="Cambria Math"/>
                </w:rPr>
                <m:t>du</m:t>
              </m:r>
            </m:num>
            <m:den>
              <m:r>
                <w:rPr>
                  <w:rFonts w:ascii="Cambria Math" w:hAnsi="Cambria Math"/>
                </w:rPr>
                <m:t>dx</m:t>
              </m:r>
            </m:den>
          </m:f>
          <m:r>
            <w:rPr>
              <w:rFonts w:ascii="Cambria Math" w:hAnsi="Cambria Math"/>
            </w:rPr>
            <m:t>=7-3</m:t>
          </m:r>
          <m:sSup>
            <m:sSupPr>
              <m:ctrlPr>
                <w:rPr>
                  <w:rFonts w:ascii="Cambria Math" w:hAnsi="Cambria Math"/>
                  <w:i/>
                </w:rPr>
              </m:ctrlPr>
            </m:sSupPr>
            <m:e>
              <m:r>
                <w:rPr>
                  <w:rFonts w:ascii="Cambria Math" w:hAnsi="Cambria Math"/>
                </w:rPr>
                <m:t>x</m:t>
              </m:r>
            </m:e>
            <m:sup>
              <m:r>
                <w:rPr>
                  <w:rFonts w:ascii="Cambria Math" w:hAnsi="Cambria Math"/>
                </w:rPr>
                <m:t>2</m:t>
              </m:r>
            </m:sup>
          </m:sSup>
          <m:r>
            <m:rPr>
              <m:sty m:val="p"/>
            </m:rPr>
            <w:rPr>
              <w:rFonts w:ascii="Cambria Math" w:hAnsi="Cambria Math"/>
            </w:rPr>
            <w:br/>
          </m:r>
        </m:oMath>
        <m:oMath>
          <m:r>
            <w:rPr>
              <w:rFonts w:ascii="Cambria Math" w:eastAsiaTheme="minorEastAsia" w:hAnsi="Cambria Math"/>
            </w:rPr>
            <m:t>y=</m:t>
          </m:r>
          <m:sSup>
            <m:sSupPr>
              <m:ctrlPr>
                <w:rPr>
                  <w:rFonts w:ascii="Cambria Math" w:eastAsiaTheme="minorEastAsia" w:hAnsi="Cambria Math"/>
                  <w:bCs/>
                  <w:i/>
                </w:rPr>
              </m:ctrlPr>
            </m:sSupPr>
            <m:e>
              <m:r>
                <w:rPr>
                  <w:rFonts w:ascii="Cambria Math" w:eastAsiaTheme="minorEastAsia" w:hAnsi="Cambria Math"/>
                </w:rPr>
                <m:t>u</m:t>
              </m:r>
            </m:e>
            <m:sup>
              <m:r>
                <w:rPr>
                  <w:rFonts w:ascii="Cambria Math" w:eastAsiaTheme="minorEastAsia" w:hAnsi="Cambria Math"/>
                </w:rPr>
                <m:t>5</m:t>
              </m:r>
            </m:sup>
          </m:sSup>
          <m:r>
            <w:rPr>
              <w:rFonts w:ascii="Cambria Math" w:eastAsiaTheme="minorEastAsia" w:hAnsi="Cambria Math"/>
            </w:rPr>
            <m:t xml:space="preserve"> </m:t>
          </m:r>
          <m:f>
            <m:fPr>
              <m:ctrlPr>
                <w:rPr>
                  <w:rFonts w:ascii="Cambria Math" w:eastAsiaTheme="minorEastAsia" w:hAnsi="Cambria Math"/>
                  <w:bCs/>
                  <w:i/>
                </w:rPr>
              </m:ctrlPr>
            </m:fPr>
            <m:num>
              <m:r>
                <w:rPr>
                  <w:rFonts w:ascii="Cambria Math" w:eastAsiaTheme="minorEastAsia" w:hAnsi="Cambria Math"/>
                </w:rPr>
                <m:t>dy</m:t>
              </m:r>
            </m:num>
            <m:den>
              <m:r>
                <w:rPr>
                  <w:rFonts w:ascii="Cambria Math" w:eastAsiaTheme="minorEastAsia" w:hAnsi="Cambria Math"/>
                </w:rPr>
                <m:t>du</m:t>
              </m:r>
            </m:den>
          </m:f>
          <m:r>
            <w:rPr>
              <w:rFonts w:ascii="Cambria Math" w:eastAsiaTheme="minorEastAsia" w:hAnsi="Cambria Math"/>
            </w:rPr>
            <m:t>=5</m:t>
          </m:r>
          <m:sSup>
            <m:sSupPr>
              <m:ctrlPr>
                <w:rPr>
                  <w:rFonts w:ascii="Cambria Math" w:eastAsiaTheme="minorEastAsia" w:hAnsi="Cambria Math"/>
                  <w:bCs/>
                  <w:i/>
                </w:rPr>
              </m:ctrlPr>
            </m:sSupPr>
            <m:e>
              <m:r>
                <w:rPr>
                  <w:rFonts w:ascii="Cambria Math" w:eastAsiaTheme="minorEastAsia" w:hAnsi="Cambria Math"/>
                </w:rPr>
                <m:t>u</m:t>
              </m:r>
            </m:e>
            <m:sup>
              <m:r>
                <w:rPr>
                  <w:rFonts w:ascii="Cambria Math" w:eastAsiaTheme="minorEastAsia" w:hAnsi="Cambria Math"/>
                </w:rPr>
                <m:t>4</m:t>
              </m:r>
            </m:sup>
          </m:sSup>
          <m:r>
            <m:rPr>
              <m:sty m:val="p"/>
            </m:rPr>
            <w:rPr>
              <w:rFonts w:eastAsiaTheme="minorEastAsia"/>
            </w:rPr>
            <w:br/>
          </m:r>
        </m:oMath>
        <m:oMath>
          <m:f>
            <m:fPr>
              <m:ctrlPr>
                <w:rPr>
                  <w:rFonts w:ascii="Cambria Math" w:eastAsiaTheme="minorEastAsia" w:hAnsi="Cambria Math"/>
                  <w:bCs/>
                  <w:i/>
                </w:rPr>
              </m:ctrlPr>
            </m:fPr>
            <m:num>
              <m:r>
                <w:rPr>
                  <w:rFonts w:ascii="Cambria Math" w:eastAsiaTheme="minorEastAsia" w:hAnsi="Cambria Math"/>
                </w:rPr>
                <m:t>dy</m:t>
              </m:r>
            </m:num>
            <m:den>
              <m:r>
                <w:rPr>
                  <w:rFonts w:ascii="Cambria Math" w:eastAsiaTheme="minorEastAsia" w:hAnsi="Cambria Math"/>
                </w:rPr>
                <m:t>dx</m:t>
              </m:r>
            </m:den>
          </m:f>
          <m:r>
            <m:rPr>
              <m:aln/>
            </m:rP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dy</m:t>
              </m:r>
            </m:num>
            <m:den>
              <m:r>
                <w:rPr>
                  <w:rFonts w:ascii="Cambria Math" w:eastAsiaTheme="minorEastAsia" w:hAnsi="Cambria Math"/>
                </w:rPr>
                <m:t>du</m:t>
              </m:r>
            </m:den>
          </m:f>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du</m:t>
              </m:r>
            </m:num>
            <m:den>
              <m:r>
                <w:rPr>
                  <w:rFonts w:ascii="Cambria Math" w:eastAsiaTheme="minorEastAsia" w:hAnsi="Cambria Math"/>
                </w:rPr>
                <m:t>dx</m:t>
              </m:r>
            </m:den>
          </m:f>
          <m:r>
            <m:rPr>
              <m:sty m:val="p"/>
            </m:rPr>
            <w:rPr>
              <w:rFonts w:ascii="Cambria Math" w:eastAsiaTheme="minorEastAsia" w:hAnsi="Cambria Math"/>
            </w:rPr>
            <w:br/>
          </m:r>
        </m:oMath>
        <m:oMath>
          <m:r>
            <m:rPr>
              <m:aln/>
            </m:rPr>
            <w:rPr>
              <w:rFonts w:ascii="Cambria Math" w:eastAsiaTheme="minorEastAsia" w:hAnsi="Cambria Math"/>
            </w:rPr>
            <m:t>=5</m:t>
          </m:r>
          <m:sSup>
            <m:sSupPr>
              <m:ctrlPr>
                <w:rPr>
                  <w:rFonts w:ascii="Cambria Math" w:eastAsiaTheme="minorEastAsia" w:hAnsi="Cambria Math"/>
                  <w:bCs/>
                  <w:i/>
                </w:rPr>
              </m:ctrlPr>
            </m:sSupPr>
            <m:e>
              <m:r>
                <w:rPr>
                  <w:rFonts w:ascii="Cambria Math" w:eastAsiaTheme="minorEastAsia" w:hAnsi="Cambria Math"/>
                </w:rPr>
                <m:t>u</m:t>
              </m:r>
            </m:e>
            <m:sup>
              <m:r>
                <w:rPr>
                  <w:rFonts w:ascii="Cambria Math" w:eastAsiaTheme="minorEastAsia" w:hAnsi="Cambria Math"/>
                </w:rPr>
                <m:t>4</m:t>
              </m:r>
            </m:sup>
          </m:sSup>
          <m:r>
            <w:rPr>
              <w:rFonts w:ascii="Cambria Math" w:eastAsiaTheme="minorEastAsia" w:hAnsi="Cambria Math"/>
            </w:rPr>
            <m:t>×</m:t>
          </m:r>
          <m:d>
            <m:dPr>
              <m:ctrlPr>
                <w:rPr>
                  <w:rFonts w:ascii="Cambria Math" w:eastAsiaTheme="minorEastAsia" w:hAnsi="Cambria Math"/>
                  <w:bCs/>
                  <w:i/>
                </w:rPr>
              </m:ctrlPr>
            </m:dPr>
            <m:e>
              <m:r>
                <w:rPr>
                  <w:rFonts w:ascii="Cambria Math" w:eastAsiaTheme="minorEastAsia" w:hAnsi="Cambria Math"/>
                </w:rPr>
                <m:t>7-3</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e>
          </m:d>
          <m:r>
            <m:rPr>
              <m:sty m:val="p"/>
            </m:rPr>
            <w:rPr>
              <w:rFonts w:ascii="Cambria Math" w:eastAsiaTheme="minorEastAsia" w:hAnsi="Cambria Math"/>
            </w:rPr>
            <w:br/>
          </m:r>
        </m:oMath>
        <m:oMath>
          <m:r>
            <m:rPr>
              <m:aln/>
            </m:rPr>
            <w:rPr>
              <w:rFonts w:ascii="Cambria Math" w:eastAsiaTheme="minorEastAsia" w:hAnsi="Cambria Math"/>
            </w:rPr>
            <m:t>=5</m:t>
          </m:r>
          <m:sSup>
            <m:sSupPr>
              <m:ctrlPr>
                <w:rPr>
                  <w:rFonts w:ascii="Cambria Math" w:eastAsiaTheme="minorEastAsia" w:hAnsi="Cambria Math"/>
                  <w:bCs/>
                  <w:i/>
                </w:rPr>
              </m:ctrlPr>
            </m:sSupPr>
            <m:e>
              <m:d>
                <m:dPr>
                  <m:ctrlPr>
                    <w:rPr>
                      <w:rFonts w:ascii="Cambria Math" w:eastAsiaTheme="minorEastAsia" w:hAnsi="Cambria Math"/>
                      <w:bCs/>
                      <w:i/>
                    </w:rPr>
                  </m:ctrlPr>
                </m:dPr>
                <m:e>
                  <m:r>
                    <w:rPr>
                      <w:rFonts w:ascii="Cambria Math" w:eastAsiaTheme="minorEastAsia" w:hAnsi="Cambria Math"/>
                    </w:rPr>
                    <m:t>7x-</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3</m:t>
                      </m:r>
                    </m:sup>
                  </m:sSup>
                </m:e>
              </m:d>
            </m:e>
            <m:sup>
              <m:r>
                <w:rPr>
                  <w:rFonts w:ascii="Cambria Math" w:eastAsiaTheme="minorEastAsia" w:hAnsi="Cambria Math"/>
                </w:rPr>
                <m:t>4</m:t>
              </m:r>
            </m:sup>
          </m:sSup>
          <m:r>
            <w:rPr>
              <w:rFonts w:ascii="Cambria Math" w:eastAsiaTheme="minorEastAsia" w:hAnsi="Cambria Math"/>
            </w:rPr>
            <m:t>(7-3</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oMath>
      </m:oMathPara>
    </w:p>
    <w:p w14:paraId="69D93DB2" w14:textId="77777777" w:rsidR="00931896" w:rsidRDefault="00931896" w:rsidP="00931896">
      <w:pPr>
        <w:pStyle w:val="ListNumber"/>
        <w:numPr>
          <w:ilvl w:val="0"/>
          <w:numId w:val="4"/>
        </w:numPr>
        <w:rPr>
          <w:rFonts w:eastAsiaTheme="minorEastAsia"/>
          <w:bCs/>
        </w:rPr>
      </w:pPr>
      <m:oMath>
        <m:r>
          <w:rPr>
            <w:rFonts w:ascii="Cambria Math" w:hAnsi="Cambria Math"/>
          </w:rPr>
          <m:t>f(x)=</m:t>
        </m:r>
        <m:sSup>
          <m:sSupPr>
            <m:ctrlPr>
              <w:rPr>
                <w:rFonts w:ascii="Cambria Math" w:hAnsi="Cambria Math"/>
                <w:bCs/>
                <w:i/>
              </w:rPr>
            </m:ctrlPr>
          </m:sSupPr>
          <m:e>
            <m:d>
              <m:dPr>
                <m:ctrlPr>
                  <w:rPr>
                    <w:rFonts w:ascii="Cambria Math" w:hAnsi="Cambria Math"/>
                    <w:bCs/>
                    <w:i/>
                  </w:rPr>
                </m:ctrlPr>
              </m:dPr>
              <m:e>
                <m:r>
                  <w:rPr>
                    <w:rFonts w:ascii="Cambria Math" w:hAnsi="Cambria Math"/>
                  </w:rPr>
                  <m:t>7x-</m:t>
                </m:r>
                <m:sSup>
                  <m:sSupPr>
                    <m:ctrlPr>
                      <w:rPr>
                        <w:rFonts w:ascii="Cambria Math" w:hAnsi="Cambria Math"/>
                        <w:i/>
                      </w:rPr>
                    </m:ctrlPr>
                  </m:sSupPr>
                  <m:e>
                    <m:r>
                      <w:rPr>
                        <w:rFonts w:ascii="Cambria Math" w:hAnsi="Cambria Math"/>
                      </w:rPr>
                      <m:t>x</m:t>
                    </m:r>
                  </m:e>
                  <m:sup>
                    <m:r>
                      <w:rPr>
                        <w:rFonts w:ascii="Cambria Math" w:hAnsi="Cambria Math"/>
                      </w:rPr>
                      <m:t>3</m:t>
                    </m:r>
                  </m:sup>
                </m:sSup>
              </m:e>
            </m:d>
          </m:e>
          <m:sup>
            <m:r>
              <w:rPr>
                <w:rFonts w:ascii="Cambria Math" w:hAnsi="Cambria Math"/>
              </w:rPr>
              <m:t xml:space="preserve">-5 </m:t>
            </m:r>
          </m:sup>
        </m:sSup>
      </m:oMath>
    </w:p>
    <w:p w14:paraId="32C424EC" w14:textId="5B2185DD" w:rsidR="00F00936" w:rsidRPr="00F00936" w:rsidRDefault="00F00936" w:rsidP="00F00936">
      <w:pPr>
        <w:pStyle w:val="ListNumber"/>
        <w:numPr>
          <w:ilvl w:val="0"/>
          <w:numId w:val="0"/>
        </w:numPr>
        <w:ind w:left="567"/>
        <w:rPr>
          <w:rFonts w:eastAsiaTheme="minorEastAsia"/>
          <w:bCs/>
        </w:rPr>
      </w:pPr>
      <m:oMathPara>
        <m:oMath>
          <m:r>
            <w:rPr>
              <w:rFonts w:ascii="Cambria Math" w:hAnsi="Cambria Math"/>
            </w:rPr>
            <m:t>Let u=7x-</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 xml:space="preserve"> </m:t>
          </m:r>
          <m:f>
            <m:fPr>
              <m:ctrlPr>
                <w:rPr>
                  <w:rFonts w:ascii="Cambria Math" w:hAnsi="Cambria Math"/>
                  <w:i/>
                </w:rPr>
              </m:ctrlPr>
            </m:fPr>
            <m:num>
              <m:r>
                <w:rPr>
                  <w:rFonts w:ascii="Cambria Math" w:hAnsi="Cambria Math"/>
                </w:rPr>
                <m:t>du</m:t>
              </m:r>
            </m:num>
            <m:den>
              <m:r>
                <w:rPr>
                  <w:rFonts w:ascii="Cambria Math" w:hAnsi="Cambria Math"/>
                </w:rPr>
                <m:t>dx</m:t>
              </m:r>
            </m:den>
          </m:f>
          <m:r>
            <w:rPr>
              <w:rFonts w:ascii="Cambria Math" w:hAnsi="Cambria Math"/>
            </w:rPr>
            <m:t>=7-3</m:t>
          </m:r>
          <m:sSup>
            <m:sSupPr>
              <m:ctrlPr>
                <w:rPr>
                  <w:rFonts w:ascii="Cambria Math" w:hAnsi="Cambria Math"/>
                  <w:i/>
                </w:rPr>
              </m:ctrlPr>
            </m:sSupPr>
            <m:e>
              <m:r>
                <w:rPr>
                  <w:rFonts w:ascii="Cambria Math" w:hAnsi="Cambria Math"/>
                </w:rPr>
                <m:t>x</m:t>
              </m:r>
            </m:e>
            <m:sup>
              <m:r>
                <w:rPr>
                  <w:rFonts w:ascii="Cambria Math" w:hAnsi="Cambria Math"/>
                </w:rPr>
                <m:t>2</m:t>
              </m:r>
            </m:sup>
          </m:sSup>
          <m:r>
            <m:rPr>
              <m:sty m:val="p"/>
            </m:rPr>
            <w:rPr>
              <w:rFonts w:ascii="Cambria Math" w:hAnsi="Cambria Math"/>
            </w:rPr>
            <w:br/>
          </m:r>
        </m:oMath>
        <m:oMath>
          <m:r>
            <w:rPr>
              <w:rFonts w:ascii="Cambria Math" w:eastAsiaTheme="minorEastAsia" w:hAnsi="Cambria Math"/>
            </w:rPr>
            <m:t>y=</m:t>
          </m:r>
          <m:sSup>
            <m:sSupPr>
              <m:ctrlPr>
                <w:rPr>
                  <w:rFonts w:ascii="Cambria Math" w:eastAsiaTheme="minorEastAsia" w:hAnsi="Cambria Math"/>
                  <w:bCs/>
                  <w:i/>
                </w:rPr>
              </m:ctrlPr>
            </m:sSupPr>
            <m:e>
              <m:r>
                <w:rPr>
                  <w:rFonts w:ascii="Cambria Math" w:eastAsiaTheme="minorEastAsia" w:hAnsi="Cambria Math"/>
                </w:rPr>
                <m:t>u</m:t>
              </m:r>
            </m:e>
            <m:sup>
              <m:r>
                <w:rPr>
                  <w:rFonts w:ascii="Cambria Math" w:eastAsiaTheme="minorEastAsia" w:hAnsi="Cambria Math"/>
                </w:rPr>
                <m:t>-5</m:t>
              </m:r>
            </m:sup>
          </m:sSup>
          <m:r>
            <w:rPr>
              <w:rFonts w:ascii="Cambria Math" w:eastAsiaTheme="minorEastAsia" w:hAnsi="Cambria Math"/>
            </w:rPr>
            <m:t xml:space="preserve"> </m:t>
          </m:r>
          <m:f>
            <m:fPr>
              <m:ctrlPr>
                <w:rPr>
                  <w:rFonts w:ascii="Cambria Math" w:eastAsiaTheme="minorEastAsia" w:hAnsi="Cambria Math"/>
                  <w:bCs/>
                  <w:i/>
                </w:rPr>
              </m:ctrlPr>
            </m:fPr>
            <m:num>
              <m:r>
                <w:rPr>
                  <w:rFonts w:ascii="Cambria Math" w:eastAsiaTheme="minorEastAsia" w:hAnsi="Cambria Math"/>
                </w:rPr>
                <m:t>dy</m:t>
              </m:r>
            </m:num>
            <m:den>
              <m:r>
                <w:rPr>
                  <w:rFonts w:ascii="Cambria Math" w:eastAsiaTheme="minorEastAsia" w:hAnsi="Cambria Math"/>
                </w:rPr>
                <m:t>du</m:t>
              </m:r>
            </m:den>
          </m:f>
          <m:r>
            <w:rPr>
              <w:rFonts w:ascii="Cambria Math" w:eastAsiaTheme="minorEastAsia" w:hAnsi="Cambria Math"/>
            </w:rPr>
            <m:t>=-5</m:t>
          </m:r>
          <m:sSup>
            <m:sSupPr>
              <m:ctrlPr>
                <w:rPr>
                  <w:rFonts w:ascii="Cambria Math" w:eastAsiaTheme="minorEastAsia" w:hAnsi="Cambria Math"/>
                  <w:bCs/>
                  <w:i/>
                </w:rPr>
              </m:ctrlPr>
            </m:sSupPr>
            <m:e>
              <m:r>
                <w:rPr>
                  <w:rFonts w:ascii="Cambria Math" w:eastAsiaTheme="minorEastAsia" w:hAnsi="Cambria Math"/>
                </w:rPr>
                <m:t>u</m:t>
              </m:r>
            </m:e>
            <m:sup>
              <m:r>
                <w:rPr>
                  <w:rFonts w:ascii="Cambria Math" w:eastAsiaTheme="minorEastAsia" w:hAnsi="Cambria Math"/>
                </w:rPr>
                <m:t>-6</m:t>
              </m:r>
            </m:sup>
          </m:sSup>
          <m:r>
            <m:rPr>
              <m:sty m:val="p"/>
            </m:rPr>
            <w:rPr>
              <w:rFonts w:eastAsiaTheme="minorEastAsia"/>
            </w:rPr>
            <w:br/>
          </m:r>
        </m:oMath>
        <m:oMath>
          <m:f>
            <m:fPr>
              <m:ctrlPr>
                <w:rPr>
                  <w:rFonts w:ascii="Cambria Math" w:eastAsiaTheme="minorEastAsia" w:hAnsi="Cambria Math"/>
                  <w:bCs/>
                  <w:i/>
                </w:rPr>
              </m:ctrlPr>
            </m:fPr>
            <m:num>
              <m:r>
                <w:rPr>
                  <w:rFonts w:ascii="Cambria Math" w:eastAsiaTheme="minorEastAsia" w:hAnsi="Cambria Math"/>
                </w:rPr>
                <m:t>dy</m:t>
              </m:r>
            </m:num>
            <m:den>
              <m:r>
                <w:rPr>
                  <w:rFonts w:ascii="Cambria Math" w:eastAsiaTheme="minorEastAsia" w:hAnsi="Cambria Math"/>
                </w:rPr>
                <m:t>dx</m:t>
              </m:r>
            </m:den>
          </m:f>
          <m:r>
            <m:rPr>
              <m:aln/>
            </m:rP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dy</m:t>
              </m:r>
            </m:num>
            <m:den>
              <m:r>
                <w:rPr>
                  <w:rFonts w:ascii="Cambria Math" w:eastAsiaTheme="minorEastAsia" w:hAnsi="Cambria Math"/>
                </w:rPr>
                <m:t>du</m:t>
              </m:r>
            </m:den>
          </m:f>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du</m:t>
              </m:r>
            </m:num>
            <m:den>
              <m:r>
                <w:rPr>
                  <w:rFonts w:ascii="Cambria Math" w:eastAsiaTheme="minorEastAsia" w:hAnsi="Cambria Math"/>
                </w:rPr>
                <m:t>dx</m:t>
              </m:r>
            </m:den>
          </m:f>
          <m:r>
            <m:rPr>
              <m:sty m:val="p"/>
            </m:rPr>
            <w:rPr>
              <w:rFonts w:ascii="Cambria Math" w:eastAsiaTheme="minorEastAsia" w:hAnsi="Cambria Math"/>
            </w:rPr>
            <w:br/>
          </m:r>
        </m:oMath>
        <m:oMath>
          <m:r>
            <m:rPr>
              <m:aln/>
            </m:rPr>
            <w:rPr>
              <w:rFonts w:ascii="Cambria Math" w:eastAsiaTheme="minorEastAsia" w:hAnsi="Cambria Math"/>
            </w:rPr>
            <m:t>=-5</m:t>
          </m:r>
          <m:sSup>
            <m:sSupPr>
              <m:ctrlPr>
                <w:rPr>
                  <w:rFonts w:ascii="Cambria Math" w:eastAsiaTheme="minorEastAsia" w:hAnsi="Cambria Math"/>
                  <w:bCs/>
                  <w:i/>
                </w:rPr>
              </m:ctrlPr>
            </m:sSupPr>
            <m:e>
              <m:r>
                <w:rPr>
                  <w:rFonts w:ascii="Cambria Math" w:eastAsiaTheme="minorEastAsia" w:hAnsi="Cambria Math"/>
                </w:rPr>
                <m:t>u</m:t>
              </m:r>
            </m:e>
            <m:sup>
              <m:r>
                <w:rPr>
                  <w:rFonts w:ascii="Cambria Math" w:eastAsiaTheme="minorEastAsia" w:hAnsi="Cambria Math"/>
                </w:rPr>
                <m:t>-6</m:t>
              </m:r>
            </m:sup>
          </m:sSup>
          <m:r>
            <w:rPr>
              <w:rFonts w:ascii="Cambria Math" w:eastAsiaTheme="minorEastAsia" w:hAnsi="Cambria Math"/>
            </w:rPr>
            <m:t>×</m:t>
          </m:r>
          <m:d>
            <m:dPr>
              <m:ctrlPr>
                <w:rPr>
                  <w:rFonts w:ascii="Cambria Math" w:eastAsiaTheme="minorEastAsia" w:hAnsi="Cambria Math"/>
                  <w:bCs/>
                  <w:i/>
                </w:rPr>
              </m:ctrlPr>
            </m:dPr>
            <m:e>
              <m:r>
                <w:rPr>
                  <w:rFonts w:ascii="Cambria Math" w:eastAsiaTheme="minorEastAsia" w:hAnsi="Cambria Math"/>
                </w:rPr>
                <m:t>7-3</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e>
          </m:d>
          <m:r>
            <m:rPr>
              <m:sty m:val="p"/>
            </m:rPr>
            <w:rPr>
              <w:rFonts w:ascii="Cambria Math" w:eastAsiaTheme="minorEastAsia" w:hAnsi="Cambria Math"/>
            </w:rPr>
            <w:br/>
          </m:r>
        </m:oMath>
        <m:oMath>
          <m:r>
            <m:rPr>
              <m:aln/>
            </m:rPr>
            <w:rPr>
              <w:rFonts w:ascii="Cambria Math" w:eastAsiaTheme="minorEastAsia" w:hAnsi="Cambria Math"/>
            </w:rPr>
            <m:t>=-5</m:t>
          </m:r>
          <m:sSup>
            <m:sSupPr>
              <m:ctrlPr>
                <w:rPr>
                  <w:rFonts w:ascii="Cambria Math" w:eastAsiaTheme="minorEastAsia" w:hAnsi="Cambria Math"/>
                  <w:bCs/>
                  <w:i/>
                </w:rPr>
              </m:ctrlPr>
            </m:sSupPr>
            <m:e>
              <m:d>
                <m:dPr>
                  <m:ctrlPr>
                    <w:rPr>
                      <w:rFonts w:ascii="Cambria Math" w:eastAsiaTheme="minorEastAsia" w:hAnsi="Cambria Math"/>
                      <w:bCs/>
                      <w:i/>
                    </w:rPr>
                  </m:ctrlPr>
                </m:dPr>
                <m:e>
                  <m:r>
                    <w:rPr>
                      <w:rFonts w:ascii="Cambria Math" w:eastAsiaTheme="minorEastAsia" w:hAnsi="Cambria Math"/>
                    </w:rPr>
                    <m:t>7x-</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3</m:t>
                      </m:r>
                    </m:sup>
                  </m:sSup>
                </m:e>
              </m:d>
            </m:e>
            <m:sup>
              <m:r>
                <w:rPr>
                  <w:rFonts w:ascii="Cambria Math" w:eastAsiaTheme="minorEastAsia" w:hAnsi="Cambria Math"/>
                </w:rPr>
                <m:t>-6</m:t>
              </m:r>
            </m:sup>
          </m:sSup>
          <m:r>
            <w:rPr>
              <w:rFonts w:ascii="Cambria Math" w:eastAsiaTheme="minorEastAsia" w:hAnsi="Cambria Math"/>
            </w:rPr>
            <m:t>(7-3</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oMath>
      </m:oMathPara>
    </w:p>
    <w:p w14:paraId="4E20C96D" w14:textId="77777777" w:rsidR="00931896" w:rsidRDefault="00931896" w:rsidP="00931896">
      <w:pPr>
        <w:pStyle w:val="ListNumber"/>
        <w:numPr>
          <w:ilvl w:val="0"/>
          <w:numId w:val="4"/>
        </w:numPr>
        <w:rPr>
          <w:rFonts w:eastAsiaTheme="minorEastAsia"/>
          <w:bCs/>
        </w:rPr>
      </w:pPr>
      <m:oMath>
        <m:r>
          <w:rPr>
            <w:rFonts w:ascii="Cambria Math" w:hAnsi="Cambria Math"/>
          </w:rPr>
          <m:t>y=</m:t>
        </m:r>
        <m:rad>
          <m:radPr>
            <m:degHide m:val="1"/>
            <m:ctrlPr>
              <w:rPr>
                <w:rFonts w:ascii="Cambria Math" w:hAnsi="Cambria Math"/>
                <w:bCs/>
                <w:i/>
              </w:rPr>
            </m:ctrlPr>
          </m:radPr>
          <m:deg>
            <m:ctrlPr>
              <w:rPr>
                <w:rFonts w:ascii="Cambria Math" w:eastAsiaTheme="minorEastAsia" w:hAnsi="Cambria Math"/>
                <w:bCs/>
                <w:i/>
              </w:rPr>
            </m:ctrlPr>
          </m:deg>
          <m:e>
            <m:r>
              <w:rPr>
                <w:rFonts w:ascii="Cambria Math" w:eastAsiaTheme="minorEastAsia" w:hAnsi="Cambria Math"/>
              </w:rPr>
              <m:t>7x-</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e>
        </m:rad>
      </m:oMath>
    </w:p>
    <w:p w14:paraId="23830B32" w14:textId="7AE72C22" w:rsidR="00F00936" w:rsidRPr="00F00936" w:rsidRDefault="00F00936" w:rsidP="00F00936">
      <w:pPr>
        <w:pStyle w:val="ListNumber"/>
        <w:numPr>
          <w:ilvl w:val="0"/>
          <w:numId w:val="0"/>
        </w:numPr>
        <w:ind w:left="567"/>
        <w:rPr>
          <w:rFonts w:eastAsiaTheme="minorEastAsia"/>
          <w:bCs/>
        </w:rPr>
      </w:pPr>
      <m:oMathPara>
        <m:oMath>
          <m:r>
            <w:rPr>
              <w:rFonts w:ascii="Cambria Math" w:hAnsi="Cambria Math"/>
            </w:rPr>
            <m:t>Let u=7x-</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 xml:space="preserve"> </m:t>
          </m:r>
          <m:f>
            <m:fPr>
              <m:ctrlPr>
                <w:rPr>
                  <w:rFonts w:ascii="Cambria Math" w:hAnsi="Cambria Math"/>
                  <w:i/>
                </w:rPr>
              </m:ctrlPr>
            </m:fPr>
            <m:num>
              <m:r>
                <w:rPr>
                  <w:rFonts w:ascii="Cambria Math" w:hAnsi="Cambria Math"/>
                </w:rPr>
                <m:t>du</m:t>
              </m:r>
            </m:num>
            <m:den>
              <m:r>
                <w:rPr>
                  <w:rFonts w:ascii="Cambria Math" w:hAnsi="Cambria Math"/>
                </w:rPr>
                <m:t>dx</m:t>
              </m:r>
            </m:den>
          </m:f>
          <m:r>
            <w:rPr>
              <w:rFonts w:ascii="Cambria Math" w:hAnsi="Cambria Math"/>
            </w:rPr>
            <m:t>=7-3</m:t>
          </m:r>
          <m:sSup>
            <m:sSupPr>
              <m:ctrlPr>
                <w:rPr>
                  <w:rFonts w:ascii="Cambria Math" w:hAnsi="Cambria Math"/>
                  <w:i/>
                </w:rPr>
              </m:ctrlPr>
            </m:sSupPr>
            <m:e>
              <m:r>
                <w:rPr>
                  <w:rFonts w:ascii="Cambria Math" w:hAnsi="Cambria Math"/>
                </w:rPr>
                <m:t>x</m:t>
              </m:r>
            </m:e>
            <m:sup>
              <m:r>
                <w:rPr>
                  <w:rFonts w:ascii="Cambria Math" w:hAnsi="Cambria Math"/>
                </w:rPr>
                <m:t>2</m:t>
              </m:r>
            </m:sup>
          </m:sSup>
          <m:r>
            <m:rPr>
              <m:sty m:val="p"/>
            </m:rPr>
            <w:rPr>
              <w:rFonts w:ascii="Cambria Math" w:hAnsi="Cambria Math"/>
            </w:rPr>
            <w:br/>
          </m:r>
        </m:oMath>
        <m:oMath>
          <m:r>
            <w:rPr>
              <w:rFonts w:ascii="Cambria Math" w:eastAsiaTheme="minorEastAsia" w:hAnsi="Cambria Math"/>
            </w:rPr>
            <m:t>y=</m:t>
          </m:r>
          <m:sSup>
            <m:sSupPr>
              <m:ctrlPr>
                <w:rPr>
                  <w:rFonts w:ascii="Cambria Math" w:eastAsiaTheme="minorEastAsia" w:hAnsi="Cambria Math"/>
                  <w:bCs/>
                  <w:i/>
                </w:rPr>
              </m:ctrlPr>
            </m:sSupPr>
            <m:e>
              <m:r>
                <w:rPr>
                  <w:rFonts w:ascii="Cambria Math" w:eastAsiaTheme="minorEastAsia" w:hAnsi="Cambria Math"/>
                </w:rPr>
                <m:t>u</m:t>
              </m:r>
            </m:e>
            <m:sup>
              <m:f>
                <m:fPr>
                  <m:ctrlPr>
                    <w:rPr>
                      <w:rFonts w:ascii="Cambria Math" w:eastAsiaTheme="minorEastAsia" w:hAnsi="Cambria Math"/>
                      <w:bCs/>
                      <w:i/>
                    </w:rPr>
                  </m:ctrlPr>
                </m:fPr>
                <m:num>
                  <m:r>
                    <w:rPr>
                      <w:rFonts w:ascii="Cambria Math" w:eastAsiaTheme="minorEastAsia" w:hAnsi="Cambria Math"/>
                    </w:rPr>
                    <m:t>1</m:t>
                  </m:r>
                </m:num>
                <m:den>
                  <m:r>
                    <w:rPr>
                      <w:rFonts w:ascii="Cambria Math" w:eastAsiaTheme="minorEastAsia" w:hAnsi="Cambria Math"/>
                    </w:rPr>
                    <m:t>2</m:t>
                  </m:r>
                </m:den>
              </m:f>
            </m:sup>
          </m:sSup>
          <m:r>
            <w:rPr>
              <w:rFonts w:ascii="Cambria Math" w:eastAsiaTheme="minorEastAsia" w:hAnsi="Cambria Math"/>
            </w:rPr>
            <m:t xml:space="preserve"> </m:t>
          </m:r>
          <m:f>
            <m:fPr>
              <m:ctrlPr>
                <w:rPr>
                  <w:rFonts w:ascii="Cambria Math" w:eastAsiaTheme="minorEastAsia" w:hAnsi="Cambria Math"/>
                  <w:bCs/>
                  <w:i/>
                </w:rPr>
              </m:ctrlPr>
            </m:fPr>
            <m:num>
              <m:r>
                <w:rPr>
                  <w:rFonts w:ascii="Cambria Math" w:eastAsiaTheme="minorEastAsia" w:hAnsi="Cambria Math"/>
                </w:rPr>
                <m:t>dy</m:t>
              </m:r>
            </m:num>
            <m:den>
              <m:r>
                <w:rPr>
                  <w:rFonts w:ascii="Cambria Math" w:eastAsiaTheme="minorEastAsia" w:hAnsi="Cambria Math"/>
                </w:rPr>
                <m:t>du</m:t>
              </m:r>
            </m:den>
          </m:f>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1</m:t>
              </m:r>
            </m:num>
            <m:den>
              <m:r>
                <w:rPr>
                  <w:rFonts w:ascii="Cambria Math" w:eastAsiaTheme="minorEastAsia" w:hAnsi="Cambria Math"/>
                </w:rPr>
                <m:t>2</m:t>
              </m:r>
            </m:den>
          </m:f>
          <m:sSup>
            <m:sSupPr>
              <m:ctrlPr>
                <w:rPr>
                  <w:rFonts w:ascii="Cambria Math" w:eastAsiaTheme="minorEastAsia" w:hAnsi="Cambria Math"/>
                  <w:bCs/>
                  <w:i/>
                </w:rPr>
              </m:ctrlPr>
            </m:sSupPr>
            <m:e>
              <m:r>
                <w:rPr>
                  <w:rFonts w:ascii="Cambria Math" w:eastAsiaTheme="minorEastAsia" w:hAnsi="Cambria Math"/>
                </w:rPr>
                <m:t>u</m:t>
              </m:r>
            </m:e>
            <m:sup>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1</m:t>
                  </m:r>
                </m:num>
                <m:den>
                  <m:r>
                    <w:rPr>
                      <w:rFonts w:ascii="Cambria Math" w:eastAsiaTheme="minorEastAsia" w:hAnsi="Cambria Math"/>
                    </w:rPr>
                    <m:t>2</m:t>
                  </m:r>
                </m:den>
              </m:f>
            </m:sup>
          </m:sSup>
          <m:r>
            <m:rPr>
              <m:sty m:val="p"/>
            </m:rPr>
            <w:rPr>
              <w:rFonts w:eastAsiaTheme="minorEastAsia"/>
            </w:rPr>
            <w:br/>
          </m:r>
        </m:oMath>
        <m:oMath>
          <m:f>
            <m:fPr>
              <m:ctrlPr>
                <w:rPr>
                  <w:rFonts w:ascii="Cambria Math" w:eastAsiaTheme="minorEastAsia" w:hAnsi="Cambria Math"/>
                  <w:bCs/>
                  <w:i/>
                </w:rPr>
              </m:ctrlPr>
            </m:fPr>
            <m:num>
              <m:r>
                <w:rPr>
                  <w:rFonts w:ascii="Cambria Math" w:eastAsiaTheme="minorEastAsia" w:hAnsi="Cambria Math"/>
                </w:rPr>
                <m:t>dy</m:t>
              </m:r>
            </m:num>
            <m:den>
              <m:r>
                <w:rPr>
                  <w:rFonts w:ascii="Cambria Math" w:eastAsiaTheme="minorEastAsia" w:hAnsi="Cambria Math"/>
                </w:rPr>
                <m:t>dx</m:t>
              </m:r>
            </m:den>
          </m:f>
          <m:r>
            <m:rPr>
              <m:aln/>
            </m:rP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dy</m:t>
              </m:r>
            </m:num>
            <m:den>
              <m:r>
                <w:rPr>
                  <w:rFonts w:ascii="Cambria Math" w:eastAsiaTheme="minorEastAsia" w:hAnsi="Cambria Math"/>
                </w:rPr>
                <m:t>du</m:t>
              </m:r>
            </m:den>
          </m:f>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du</m:t>
              </m:r>
            </m:num>
            <m:den>
              <m:r>
                <w:rPr>
                  <w:rFonts w:ascii="Cambria Math" w:eastAsiaTheme="minorEastAsia" w:hAnsi="Cambria Math"/>
                </w:rPr>
                <m:t>dx</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1</m:t>
              </m:r>
            </m:num>
            <m:den>
              <m:r>
                <w:rPr>
                  <w:rFonts w:ascii="Cambria Math" w:eastAsiaTheme="minorEastAsia" w:hAnsi="Cambria Math"/>
                </w:rPr>
                <m:t>2</m:t>
              </m:r>
            </m:den>
          </m:f>
          <m:sSup>
            <m:sSupPr>
              <m:ctrlPr>
                <w:rPr>
                  <w:rFonts w:ascii="Cambria Math" w:eastAsiaTheme="minorEastAsia" w:hAnsi="Cambria Math"/>
                  <w:bCs/>
                  <w:i/>
                </w:rPr>
              </m:ctrlPr>
            </m:sSupPr>
            <m:e>
              <m:r>
                <w:rPr>
                  <w:rFonts w:ascii="Cambria Math" w:eastAsiaTheme="minorEastAsia" w:hAnsi="Cambria Math"/>
                </w:rPr>
                <m:t>u</m:t>
              </m:r>
            </m:e>
            <m:sup>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1</m:t>
                  </m:r>
                </m:num>
                <m:den>
                  <m:r>
                    <w:rPr>
                      <w:rFonts w:ascii="Cambria Math" w:eastAsiaTheme="minorEastAsia" w:hAnsi="Cambria Math"/>
                    </w:rPr>
                    <m:t>2</m:t>
                  </m:r>
                </m:den>
              </m:f>
            </m:sup>
          </m:sSup>
          <m:r>
            <w:rPr>
              <w:rFonts w:ascii="Cambria Math" w:eastAsiaTheme="minorEastAsia" w:hAnsi="Cambria Math"/>
            </w:rPr>
            <m:t>×</m:t>
          </m:r>
          <m:d>
            <m:dPr>
              <m:ctrlPr>
                <w:rPr>
                  <w:rFonts w:ascii="Cambria Math" w:eastAsiaTheme="minorEastAsia" w:hAnsi="Cambria Math"/>
                  <w:bCs/>
                  <w:i/>
                </w:rPr>
              </m:ctrlPr>
            </m:dPr>
            <m:e>
              <m:r>
                <w:rPr>
                  <w:rFonts w:ascii="Cambria Math" w:eastAsiaTheme="minorEastAsia" w:hAnsi="Cambria Math"/>
                </w:rPr>
                <m:t>7-3</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e>
          </m:d>
          <m:r>
            <m:rPr>
              <m:sty m:val="p"/>
            </m:rPr>
            <w:rPr>
              <w:rFonts w:ascii="Cambria Math" w:eastAsiaTheme="minorEastAsia" w:hAnsi="Cambria Math"/>
            </w:rPr>
            <w:br/>
          </m:r>
        </m:oMath>
        <m:oMath>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7-3</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2</m:t>
              </m:r>
              <m:rad>
                <m:radPr>
                  <m:degHide m:val="1"/>
                  <m:ctrlPr>
                    <w:rPr>
                      <w:rFonts w:ascii="Cambria Math" w:eastAsiaTheme="minorEastAsia" w:hAnsi="Cambria Math"/>
                      <w:bCs/>
                      <w:i/>
                    </w:rPr>
                  </m:ctrlPr>
                </m:radPr>
                <m:deg/>
                <m:e>
                  <m:r>
                    <w:rPr>
                      <w:rFonts w:ascii="Cambria Math" w:eastAsiaTheme="minorEastAsia" w:hAnsi="Cambria Math"/>
                    </w:rPr>
                    <m:t>7x-</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3</m:t>
                      </m:r>
                    </m:sup>
                  </m:sSup>
                </m:e>
              </m:rad>
            </m:den>
          </m:f>
        </m:oMath>
      </m:oMathPara>
    </w:p>
    <w:p w14:paraId="5ADC4CC9" w14:textId="77777777" w:rsidR="00931896" w:rsidRDefault="00931896" w:rsidP="00931896">
      <w:pPr>
        <w:pStyle w:val="ListNumber"/>
        <w:numPr>
          <w:ilvl w:val="0"/>
          <w:numId w:val="4"/>
        </w:numPr>
        <w:rPr>
          <w:rFonts w:eastAsiaTheme="minorEastAsia"/>
          <w:bCs/>
        </w:rPr>
      </w:pPr>
      <m:oMath>
        <m:r>
          <w:rPr>
            <w:rFonts w:ascii="Cambria Math" w:hAnsi="Cambria Math"/>
          </w:rPr>
          <m:t>f(x)=</m:t>
        </m:r>
        <m:rad>
          <m:radPr>
            <m:degHide m:val="1"/>
            <m:ctrlPr>
              <w:rPr>
                <w:rFonts w:ascii="Cambria Math" w:hAnsi="Cambria Math"/>
                <w:bCs/>
                <w:i/>
              </w:rPr>
            </m:ctrlPr>
          </m:radPr>
          <m:deg>
            <m:ctrlPr>
              <w:rPr>
                <w:rFonts w:ascii="Cambria Math" w:eastAsiaTheme="minorEastAsia" w:hAnsi="Cambria Math"/>
                <w:bCs/>
                <w:i/>
              </w:rPr>
            </m:ctrlPr>
          </m:deg>
          <m:e>
            <m:sSup>
              <m:sSupPr>
                <m:ctrlPr>
                  <w:rPr>
                    <w:rFonts w:ascii="Cambria Math" w:eastAsiaTheme="minorEastAsia" w:hAnsi="Cambria Math"/>
                    <w:bCs/>
                    <w:i/>
                  </w:rPr>
                </m:ctrlPr>
              </m:sSupPr>
              <m:e>
                <m:d>
                  <m:dPr>
                    <m:ctrlPr>
                      <w:rPr>
                        <w:rFonts w:ascii="Cambria Math" w:eastAsiaTheme="minorEastAsia" w:hAnsi="Cambria Math"/>
                        <w:bCs/>
                        <w:i/>
                      </w:rPr>
                    </m:ctrlPr>
                  </m:dPr>
                  <m:e>
                    <m:r>
                      <w:rPr>
                        <w:rFonts w:ascii="Cambria Math" w:eastAsiaTheme="minorEastAsia" w:hAnsi="Cambria Math"/>
                      </w:rPr>
                      <m:t>7x-</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3</m:t>
                        </m:r>
                      </m:sup>
                    </m:sSup>
                  </m:e>
                </m:d>
              </m:e>
              <m:sup>
                <m:r>
                  <w:rPr>
                    <w:rFonts w:ascii="Cambria Math" w:eastAsiaTheme="minorEastAsia" w:hAnsi="Cambria Math"/>
                  </w:rPr>
                  <m:t>5</m:t>
                </m:r>
              </m:sup>
            </m:sSup>
          </m:e>
        </m:rad>
      </m:oMath>
    </w:p>
    <w:p w14:paraId="24BAA936" w14:textId="619F8347" w:rsidR="00FF4F33" w:rsidRPr="00FF4F33" w:rsidRDefault="00FF4F33" w:rsidP="00FF4F33">
      <w:pPr>
        <w:pStyle w:val="ListNumber"/>
        <w:numPr>
          <w:ilvl w:val="0"/>
          <w:numId w:val="0"/>
        </w:numPr>
        <w:ind w:left="567"/>
        <w:rPr>
          <w:rFonts w:eastAsiaTheme="minorEastAsia"/>
          <w:bCs/>
        </w:rPr>
      </w:pPr>
      <m:oMathPara>
        <m:oMath>
          <m:r>
            <w:rPr>
              <w:rFonts w:ascii="Cambria Math" w:hAnsi="Cambria Math"/>
            </w:rPr>
            <w:lastRenderedPageBreak/>
            <m:t>Let u=7x-</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 xml:space="preserve"> </m:t>
          </m:r>
          <m:f>
            <m:fPr>
              <m:ctrlPr>
                <w:rPr>
                  <w:rFonts w:ascii="Cambria Math" w:hAnsi="Cambria Math"/>
                  <w:i/>
                </w:rPr>
              </m:ctrlPr>
            </m:fPr>
            <m:num>
              <m:r>
                <w:rPr>
                  <w:rFonts w:ascii="Cambria Math" w:hAnsi="Cambria Math"/>
                </w:rPr>
                <m:t>du</m:t>
              </m:r>
            </m:num>
            <m:den>
              <m:r>
                <w:rPr>
                  <w:rFonts w:ascii="Cambria Math" w:hAnsi="Cambria Math"/>
                </w:rPr>
                <m:t>dx</m:t>
              </m:r>
            </m:den>
          </m:f>
          <m:r>
            <w:rPr>
              <w:rFonts w:ascii="Cambria Math" w:hAnsi="Cambria Math"/>
            </w:rPr>
            <m:t>=7-3</m:t>
          </m:r>
          <m:sSup>
            <m:sSupPr>
              <m:ctrlPr>
                <w:rPr>
                  <w:rFonts w:ascii="Cambria Math" w:hAnsi="Cambria Math"/>
                  <w:i/>
                </w:rPr>
              </m:ctrlPr>
            </m:sSupPr>
            <m:e>
              <m:r>
                <w:rPr>
                  <w:rFonts w:ascii="Cambria Math" w:hAnsi="Cambria Math"/>
                </w:rPr>
                <m:t>x</m:t>
              </m:r>
            </m:e>
            <m:sup>
              <m:r>
                <w:rPr>
                  <w:rFonts w:ascii="Cambria Math" w:hAnsi="Cambria Math"/>
                </w:rPr>
                <m:t>2</m:t>
              </m:r>
            </m:sup>
          </m:sSup>
          <m:r>
            <m:rPr>
              <m:sty m:val="p"/>
            </m:rPr>
            <w:rPr>
              <w:rFonts w:ascii="Cambria Math" w:hAnsi="Cambria Math"/>
            </w:rPr>
            <w:br/>
          </m:r>
        </m:oMath>
        <m:oMath>
          <m:r>
            <w:rPr>
              <w:rFonts w:ascii="Cambria Math" w:eastAsiaTheme="minorEastAsia" w:hAnsi="Cambria Math"/>
            </w:rPr>
            <m:t>y=</m:t>
          </m:r>
          <m:sSup>
            <m:sSupPr>
              <m:ctrlPr>
                <w:rPr>
                  <w:rFonts w:ascii="Cambria Math" w:eastAsiaTheme="minorEastAsia" w:hAnsi="Cambria Math"/>
                  <w:bCs/>
                  <w:i/>
                </w:rPr>
              </m:ctrlPr>
            </m:sSupPr>
            <m:e>
              <m:r>
                <w:rPr>
                  <w:rFonts w:ascii="Cambria Math" w:eastAsiaTheme="minorEastAsia" w:hAnsi="Cambria Math"/>
                </w:rPr>
                <m:t>u</m:t>
              </m:r>
            </m:e>
            <m:sup>
              <m:f>
                <m:fPr>
                  <m:ctrlPr>
                    <w:rPr>
                      <w:rFonts w:ascii="Cambria Math" w:eastAsiaTheme="minorEastAsia" w:hAnsi="Cambria Math"/>
                      <w:bCs/>
                      <w:i/>
                    </w:rPr>
                  </m:ctrlPr>
                </m:fPr>
                <m:num>
                  <m:r>
                    <w:rPr>
                      <w:rFonts w:ascii="Cambria Math" w:eastAsiaTheme="minorEastAsia" w:hAnsi="Cambria Math"/>
                    </w:rPr>
                    <m:t>5</m:t>
                  </m:r>
                </m:num>
                <m:den>
                  <m:r>
                    <w:rPr>
                      <w:rFonts w:ascii="Cambria Math" w:eastAsiaTheme="minorEastAsia" w:hAnsi="Cambria Math"/>
                    </w:rPr>
                    <m:t>2</m:t>
                  </m:r>
                </m:den>
              </m:f>
            </m:sup>
          </m:sSup>
          <m:r>
            <w:rPr>
              <w:rFonts w:ascii="Cambria Math" w:eastAsiaTheme="minorEastAsia" w:hAnsi="Cambria Math"/>
            </w:rPr>
            <m:t xml:space="preserve"> </m:t>
          </m:r>
          <m:f>
            <m:fPr>
              <m:ctrlPr>
                <w:rPr>
                  <w:rFonts w:ascii="Cambria Math" w:eastAsiaTheme="minorEastAsia" w:hAnsi="Cambria Math"/>
                  <w:bCs/>
                  <w:i/>
                </w:rPr>
              </m:ctrlPr>
            </m:fPr>
            <m:num>
              <m:r>
                <w:rPr>
                  <w:rFonts w:ascii="Cambria Math" w:eastAsiaTheme="minorEastAsia" w:hAnsi="Cambria Math"/>
                </w:rPr>
                <m:t>dy</m:t>
              </m:r>
            </m:num>
            <m:den>
              <m:r>
                <w:rPr>
                  <w:rFonts w:ascii="Cambria Math" w:eastAsiaTheme="minorEastAsia" w:hAnsi="Cambria Math"/>
                </w:rPr>
                <m:t>du</m:t>
              </m:r>
            </m:den>
          </m:f>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5</m:t>
              </m:r>
            </m:num>
            <m:den>
              <m:r>
                <w:rPr>
                  <w:rFonts w:ascii="Cambria Math" w:eastAsiaTheme="minorEastAsia" w:hAnsi="Cambria Math"/>
                </w:rPr>
                <m:t>2</m:t>
              </m:r>
            </m:den>
          </m:f>
          <m:sSup>
            <m:sSupPr>
              <m:ctrlPr>
                <w:rPr>
                  <w:rFonts w:ascii="Cambria Math" w:eastAsiaTheme="minorEastAsia" w:hAnsi="Cambria Math"/>
                  <w:bCs/>
                  <w:i/>
                </w:rPr>
              </m:ctrlPr>
            </m:sSupPr>
            <m:e>
              <m:r>
                <w:rPr>
                  <w:rFonts w:ascii="Cambria Math" w:eastAsiaTheme="minorEastAsia" w:hAnsi="Cambria Math"/>
                </w:rPr>
                <m:t>u</m:t>
              </m:r>
            </m:e>
            <m:sup>
              <m:f>
                <m:fPr>
                  <m:ctrlPr>
                    <w:rPr>
                      <w:rFonts w:ascii="Cambria Math" w:eastAsiaTheme="minorEastAsia" w:hAnsi="Cambria Math"/>
                      <w:bCs/>
                      <w:i/>
                    </w:rPr>
                  </m:ctrlPr>
                </m:fPr>
                <m:num>
                  <m:r>
                    <w:rPr>
                      <w:rFonts w:ascii="Cambria Math" w:eastAsiaTheme="minorEastAsia" w:hAnsi="Cambria Math"/>
                    </w:rPr>
                    <m:t>3</m:t>
                  </m:r>
                </m:num>
                <m:den>
                  <m:r>
                    <w:rPr>
                      <w:rFonts w:ascii="Cambria Math" w:eastAsiaTheme="minorEastAsia" w:hAnsi="Cambria Math"/>
                    </w:rPr>
                    <m:t>2</m:t>
                  </m:r>
                </m:den>
              </m:f>
            </m:sup>
          </m:sSup>
          <m:r>
            <m:rPr>
              <m:sty m:val="p"/>
            </m:rPr>
            <w:rPr>
              <w:rFonts w:eastAsiaTheme="minorEastAsia"/>
            </w:rPr>
            <w:br/>
          </m:r>
        </m:oMath>
        <m:oMath>
          <m:f>
            <m:fPr>
              <m:ctrlPr>
                <w:rPr>
                  <w:rFonts w:ascii="Cambria Math" w:eastAsiaTheme="minorEastAsia" w:hAnsi="Cambria Math"/>
                  <w:bCs/>
                  <w:i/>
                </w:rPr>
              </m:ctrlPr>
            </m:fPr>
            <m:num>
              <m:r>
                <w:rPr>
                  <w:rFonts w:ascii="Cambria Math" w:eastAsiaTheme="minorEastAsia" w:hAnsi="Cambria Math"/>
                </w:rPr>
                <m:t>dy</m:t>
              </m:r>
            </m:num>
            <m:den>
              <m:r>
                <w:rPr>
                  <w:rFonts w:ascii="Cambria Math" w:eastAsiaTheme="minorEastAsia" w:hAnsi="Cambria Math"/>
                </w:rPr>
                <m:t>dx</m:t>
              </m:r>
            </m:den>
          </m:f>
          <m:r>
            <m:rPr>
              <m:aln/>
            </m:rP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dy</m:t>
              </m:r>
            </m:num>
            <m:den>
              <m:r>
                <w:rPr>
                  <w:rFonts w:ascii="Cambria Math" w:eastAsiaTheme="minorEastAsia" w:hAnsi="Cambria Math"/>
                </w:rPr>
                <m:t>du</m:t>
              </m:r>
            </m:den>
          </m:f>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du</m:t>
              </m:r>
            </m:num>
            <m:den>
              <m:r>
                <w:rPr>
                  <w:rFonts w:ascii="Cambria Math" w:eastAsiaTheme="minorEastAsia" w:hAnsi="Cambria Math"/>
                </w:rPr>
                <m:t>dx</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5</m:t>
              </m:r>
            </m:num>
            <m:den>
              <m:r>
                <w:rPr>
                  <w:rFonts w:ascii="Cambria Math" w:eastAsiaTheme="minorEastAsia" w:hAnsi="Cambria Math"/>
                </w:rPr>
                <m:t>2</m:t>
              </m:r>
            </m:den>
          </m:f>
          <m:sSup>
            <m:sSupPr>
              <m:ctrlPr>
                <w:rPr>
                  <w:rFonts w:ascii="Cambria Math" w:eastAsiaTheme="minorEastAsia" w:hAnsi="Cambria Math"/>
                  <w:bCs/>
                  <w:i/>
                </w:rPr>
              </m:ctrlPr>
            </m:sSupPr>
            <m:e>
              <m:r>
                <w:rPr>
                  <w:rFonts w:ascii="Cambria Math" w:eastAsiaTheme="minorEastAsia" w:hAnsi="Cambria Math"/>
                </w:rPr>
                <m:t>u</m:t>
              </m:r>
            </m:e>
            <m:sup>
              <m:f>
                <m:fPr>
                  <m:ctrlPr>
                    <w:rPr>
                      <w:rFonts w:ascii="Cambria Math" w:eastAsiaTheme="minorEastAsia" w:hAnsi="Cambria Math"/>
                      <w:bCs/>
                      <w:i/>
                    </w:rPr>
                  </m:ctrlPr>
                </m:fPr>
                <m:num>
                  <m:r>
                    <w:rPr>
                      <w:rFonts w:ascii="Cambria Math" w:eastAsiaTheme="minorEastAsia" w:hAnsi="Cambria Math"/>
                    </w:rPr>
                    <m:t>3</m:t>
                  </m:r>
                </m:num>
                <m:den>
                  <m:r>
                    <w:rPr>
                      <w:rFonts w:ascii="Cambria Math" w:eastAsiaTheme="minorEastAsia" w:hAnsi="Cambria Math"/>
                    </w:rPr>
                    <m:t>2</m:t>
                  </m:r>
                </m:den>
              </m:f>
            </m:sup>
          </m:sSup>
          <m:r>
            <w:rPr>
              <w:rFonts w:ascii="Cambria Math" w:eastAsiaTheme="minorEastAsia" w:hAnsi="Cambria Math"/>
            </w:rPr>
            <m:t>×</m:t>
          </m:r>
          <m:d>
            <m:dPr>
              <m:ctrlPr>
                <w:rPr>
                  <w:rFonts w:ascii="Cambria Math" w:eastAsiaTheme="minorEastAsia" w:hAnsi="Cambria Math"/>
                  <w:bCs/>
                  <w:i/>
                </w:rPr>
              </m:ctrlPr>
            </m:dPr>
            <m:e>
              <m:r>
                <w:rPr>
                  <w:rFonts w:ascii="Cambria Math" w:eastAsiaTheme="minorEastAsia" w:hAnsi="Cambria Math"/>
                </w:rPr>
                <m:t>7-3</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e>
          </m:d>
          <m:r>
            <m:rPr>
              <m:sty m:val="p"/>
            </m:rPr>
            <w:rPr>
              <w:rFonts w:ascii="Cambria Math" w:eastAsiaTheme="minorEastAsia" w:hAnsi="Cambria Math"/>
            </w:rPr>
            <w:br/>
          </m:r>
        </m:oMath>
        <m:oMath>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5</m:t>
              </m:r>
              <m:rad>
                <m:radPr>
                  <m:degHide m:val="1"/>
                  <m:ctrlPr>
                    <w:rPr>
                      <w:rFonts w:ascii="Cambria Math" w:eastAsiaTheme="minorEastAsia" w:hAnsi="Cambria Math"/>
                      <w:bCs/>
                      <w:i/>
                    </w:rPr>
                  </m:ctrlPr>
                </m:radPr>
                <m:deg/>
                <m:e>
                  <m:sSup>
                    <m:sSupPr>
                      <m:ctrlPr>
                        <w:rPr>
                          <w:rFonts w:ascii="Cambria Math" w:eastAsiaTheme="minorEastAsia" w:hAnsi="Cambria Math"/>
                          <w:bCs/>
                          <w:i/>
                        </w:rPr>
                      </m:ctrlPr>
                    </m:sSupPr>
                    <m:e>
                      <m:d>
                        <m:dPr>
                          <m:ctrlPr>
                            <w:rPr>
                              <w:rFonts w:ascii="Cambria Math" w:eastAsiaTheme="minorEastAsia" w:hAnsi="Cambria Math"/>
                              <w:bCs/>
                              <w:i/>
                            </w:rPr>
                          </m:ctrlPr>
                        </m:dPr>
                        <m:e>
                          <m:r>
                            <w:rPr>
                              <w:rFonts w:ascii="Cambria Math" w:eastAsiaTheme="minorEastAsia" w:hAnsi="Cambria Math"/>
                            </w:rPr>
                            <m:t>7x-</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3</m:t>
                              </m:r>
                            </m:sup>
                          </m:sSup>
                        </m:e>
                      </m:d>
                    </m:e>
                    <m:sup>
                      <m:r>
                        <w:rPr>
                          <w:rFonts w:ascii="Cambria Math" w:eastAsiaTheme="minorEastAsia" w:hAnsi="Cambria Math"/>
                        </w:rPr>
                        <m:t>3</m:t>
                      </m:r>
                    </m:sup>
                  </m:sSup>
                </m:e>
              </m:rad>
              <m:r>
                <w:rPr>
                  <w:rFonts w:ascii="Cambria Math" w:eastAsiaTheme="minorEastAsia" w:hAnsi="Cambria Math"/>
                </w:rPr>
                <m:t>(7-3</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num>
            <m:den>
              <m:r>
                <w:rPr>
                  <w:rFonts w:ascii="Cambria Math" w:eastAsiaTheme="minorEastAsia" w:hAnsi="Cambria Math"/>
                </w:rPr>
                <m:t>2</m:t>
              </m:r>
            </m:den>
          </m:f>
        </m:oMath>
      </m:oMathPara>
    </w:p>
    <w:p w14:paraId="507AB454" w14:textId="77777777" w:rsidR="00931896" w:rsidRDefault="00931896" w:rsidP="00931896">
      <w:pPr>
        <w:pStyle w:val="ListNumber"/>
        <w:numPr>
          <w:ilvl w:val="0"/>
          <w:numId w:val="4"/>
        </w:numPr>
        <w:rPr>
          <w:rFonts w:eastAsiaTheme="minorEastAsia"/>
          <w:bCs/>
        </w:rPr>
      </w:pPr>
      <m:oMath>
        <m:r>
          <w:rPr>
            <w:rFonts w:ascii="Cambria Math" w:hAnsi="Cambria Math"/>
          </w:rPr>
          <m:t>y=</m:t>
        </m:r>
        <m:f>
          <m:fPr>
            <m:ctrlPr>
              <w:rPr>
                <w:rFonts w:ascii="Cambria Math" w:hAnsi="Cambria Math"/>
                <w:bCs/>
                <w:i/>
              </w:rPr>
            </m:ctrlPr>
          </m:fPr>
          <m:num>
            <m:r>
              <w:rPr>
                <w:rFonts w:ascii="Cambria Math" w:hAnsi="Cambria Math"/>
              </w:rPr>
              <m:t>1</m:t>
            </m:r>
          </m:num>
          <m:den>
            <m:rad>
              <m:radPr>
                <m:degHide m:val="1"/>
                <m:ctrlPr>
                  <w:rPr>
                    <w:rFonts w:ascii="Cambria Math" w:hAnsi="Cambria Math"/>
                    <w:bCs/>
                    <w:i/>
                  </w:rPr>
                </m:ctrlPr>
              </m:radPr>
              <m:deg>
                <m:ctrlPr>
                  <w:rPr>
                    <w:rFonts w:ascii="Cambria Math" w:eastAsiaTheme="minorEastAsia" w:hAnsi="Cambria Math"/>
                    <w:bCs/>
                    <w:i/>
                  </w:rPr>
                </m:ctrlPr>
              </m:deg>
              <m:e>
                <m:r>
                  <w:rPr>
                    <w:rFonts w:ascii="Cambria Math" w:eastAsiaTheme="minorEastAsia" w:hAnsi="Cambria Math"/>
                  </w:rPr>
                  <m:t>7x-</m:t>
                </m:r>
                <m:sSup>
                  <m:sSupPr>
                    <m:ctrlPr>
                      <w:rPr>
                        <w:rFonts w:ascii="Cambria Math" w:eastAsiaTheme="minorEastAsia" w:hAnsi="Cambria Math"/>
                        <w:bCs/>
                        <w:i/>
                      </w:rPr>
                    </m:ctrlPr>
                  </m:sSupPr>
                  <m:e>
                    <m:r>
                      <w:rPr>
                        <w:rFonts w:ascii="Cambria Math" w:eastAsiaTheme="minorEastAsia" w:hAnsi="Cambria Math"/>
                      </w:rPr>
                      <m:t>x</m:t>
                    </m:r>
                    <m:ctrlPr>
                      <w:rPr>
                        <w:rFonts w:ascii="Cambria Math" w:eastAsiaTheme="minorEastAsia" w:hAnsi="Cambria Math"/>
                        <w:i/>
                      </w:rPr>
                    </m:ctrlPr>
                  </m:e>
                  <m:sup>
                    <m:r>
                      <w:rPr>
                        <w:rFonts w:ascii="Cambria Math" w:eastAsiaTheme="minorEastAsia" w:hAnsi="Cambria Math"/>
                      </w:rPr>
                      <m:t>3</m:t>
                    </m:r>
                  </m:sup>
                </m:sSup>
              </m:e>
            </m:rad>
          </m:den>
        </m:f>
      </m:oMath>
    </w:p>
    <w:p w14:paraId="3B1FC7A7" w14:textId="77369082" w:rsidR="00384FCD" w:rsidRPr="00C53D7C" w:rsidRDefault="009E002E" w:rsidP="00E50322">
      <w:pPr>
        <w:pStyle w:val="ListNumber"/>
        <w:numPr>
          <w:ilvl w:val="0"/>
          <w:numId w:val="0"/>
        </w:numPr>
        <w:ind w:left="567"/>
        <w:rPr>
          <w:rFonts w:eastAsiaTheme="minorEastAsia"/>
          <w:bCs/>
        </w:rPr>
      </w:pPr>
      <m:oMathPara>
        <m:oMath>
          <m:r>
            <w:rPr>
              <w:rFonts w:ascii="Cambria Math" w:hAnsi="Cambria Math"/>
            </w:rPr>
            <m:t>Let u=7x-</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 xml:space="preserve"> </m:t>
          </m:r>
          <m:f>
            <m:fPr>
              <m:ctrlPr>
                <w:rPr>
                  <w:rFonts w:ascii="Cambria Math" w:hAnsi="Cambria Math"/>
                  <w:i/>
                </w:rPr>
              </m:ctrlPr>
            </m:fPr>
            <m:num>
              <m:r>
                <w:rPr>
                  <w:rFonts w:ascii="Cambria Math" w:hAnsi="Cambria Math"/>
                </w:rPr>
                <m:t>du</m:t>
              </m:r>
            </m:num>
            <m:den>
              <m:r>
                <w:rPr>
                  <w:rFonts w:ascii="Cambria Math" w:hAnsi="Cambria Math"/>
                </w:rPr>
                <m:t>dx</m:t>
              </m:r>
            </m:den>
          </m:f>
          <m:r>
            <w:rPr>
              <w:rFonts w:ascii="Cambria Math" w:hAnsi="Cambria Math"/>
            </w:rPr>
            <m:t>=7-3</m:t>
          </m:r>
          <m:sSup>
            <m:sSupPr>
              <m:ctrlPr>
                <w:rPr>
                  <w:rFonts w:ascii="Cambria Math" w:hAnsi="Cambria Math"/>
                  <w:i/>
                </w:rPr>
              </m:ctrlPr>
            </m:sSupPr>
            <m:e>
              <m:r>
                <w:rPr>
                  <w:rFonts w:ascii="Cambria Math" w:hAnsi="Cambria Math"/>
                </w:rPr>
                <m:t>x</m:t>
              </m:r>
            </m:e>
            <m:sup>
              <m:r>
                <w:rPr>
                  <w:rFonts w:ascii="Cambria Math" w:hAnsi="Cambria Math"/>
                </w:rPr>
                <m:t>2</m:t>
              </m:r>
            </m:sup>
          </m:sSup>
          <m:r>
            <m:rPr>
              <m:sty m:val="p"/>
            </m:rPr>
            <w:rPr>
              <w:rFonts w:ascii="Cambria Math" w:hAnsi="Cambria Math"/>
            </w:rPr>
            <w:br/>
          </m:r>
        </m:oMath>
        <m:oMath>
          <m:r>
            <w:rPr>
              <w:rFonts w:ascii="Cambria Math" w:eastAsiaTheme="minorEastAsia" w:hAnsi="Cambria Math"/>
            </w:rPr>
            <m:t>y=</m:t>
          </m:r>
          <m:sSup>
            <m:sSupPr>
              <m:ctrlPr>
                <w:rPr>
                  <w:rFonts w:ascii="Cambria Math" w:eastAsiaTheme="minorEastAsia" w:hAnsi="Cambria Math"/>
                  <w:bCs/>
                  <w:i/>
                </w:rPr>
              </m:ctrlPr>
            </m:sSupPr>
            <m:e>
              <m:r>
                <w:rPr>
                  <w:rFonts w:ascii="Cambria Math" w:eastAsiaTheme="minorEastAsia" w:hAnsi="Cambria Math"/>
                </w:rPr>
                <m:t>u</m:t>
              </m:r>
            </m:e>
            <m:sup>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1</m:t>
                  </m:r>
                </m:num>
                <m:den>
                  <m:r>
                    <w:rPr>
                      <w:rFonts w:ascii="Cambria Math" w:eastAsiaTheme="minorEastAsia" w:hAnsi="Cambria Math"/>
                    </w:rPr>
                    <m:t>2</m:t>
                  </m:r>
                </m:den>
              </m:f>
            </m:sup>
          </m:sSup>
          <m:r>
            <w:rPr>
              <w:rFonts w:ascii="Cambria Math" w:eastAsiaTheme="minorEastAsia" w:hAnsi="Cambria Math"/>
            </w:rPr>
            <m:t xml:space="preserve"> </m:t>
          </m:r>
          <m:f>
            <m:fPr>
              <m:ctrlPr>
                <w:rPr>
                  <w:rFonts w:ascii="Cambria Math" w:eastAsiaTheme="minorEastAsia" w:hAnsi="Cambria Math"/>
                  <w:bCs/>
                  <w:i/>
                </w:rPr>
              </m:ctrlPr>
            </m:fPr>
            <m:num>
              <m:r>
                <w:rPr>
                  <w:rFonts w:ascii="Cambria Math" w:eastAsiaTheme="minorEastAsia" w:hAnsi="Cambria Math"/>
                </w:rPr>
                <m:t>dy</m:t>
              </m:r>
            </m:num>
            <m:den>
              <m:r>
                <w:rPr>
                  <w:rFonts w:ascii="Cambria Math" w:eastAsiaTheme="minorEastAsia" w:hAnsi="Cambria Math"/>
                </w:rPr>
                <m:t>du</m:t>
              </m:r>
            </m:den>
          </m:f>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1</m:t>
              </m:r>
            </m:num>
            <m:den>
              <m:r>
                <w:rPr>
                  <w:rFonts w:ascii="Cambria Math" w:eastAsiaTheme="minorEastAsia" w:hAnsi="Cambria Math"/>
                </w:rPr>
                <m:t>2</m:t>
              </m:r>
            </m:den>
          </m:f>
          <m:sSup>
            <m:sSupPr>
              <m:ctrlPr>
                <w:rPr>
                  <w:rFonts w:ascii="Cambria Math" w:eastAsiaTheme="minorEastAsia" w:hAnsi="Cambria Math"/>
                  <w:bCs/>
                  <w:i/>
                </w:rPr>
              </m:ctrlPr>
            </m:sSupPr>
            <m:e>
              <m:r>
                <w:rPr>
                  <w:rFonts w:ascii="Cambria Math" w:eastAsiaTheme="minorEastAsia" w:hAnsi="Cambria Math"/>
                </w:rPr>
                <m:t>u</m:t>
              </m:r>
            </m:e>
            <m:sup>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3</m:t>
                  </m:r>
                </m:num>
                <m:den>
                  <m:r>
                    <w:rPr>
                      <w:rFonts w:ascii="Cambria Math" w:eastAsiaTheme="minorEastAsia" w:hAnsi="Cambria Math"/>
                    </w:rPr>
                    <m:t>2</m:t>
                  </m:r>
                </m:den>
              </m:f>
            </m:sup>
          </m:sSup>
          <m:r>
            <m:rPr>
              <m:sty m:val="p"/>
            </m:rPr>
            <w:rPr>
              <w:rFonts w:eastAsiaTheme="minorEastAsia"/>
            </w:rPr>
            <w:br/>
          </m:r>
        </m:oMath>
        <m:oMath>
          <m:f>
            <m:fPr>
              <m:ctrlPr>
                <w:rPr>
                  <w:rFonts w:ascii="Cambria Math" w:eastAsiaTheme="minorEastAsia" w:hAnsi="Cambria Math"/>
                  <w:bCs/>
                  <w:i/>
                </w:rPr>
              </m:ctrlPr>
            </m:fPr>
            <m:num>
              <m:r>
                <w:rPr>
                  <w:rFonts w:ascii="Cambria Math" w:eastAsiaTheme="minorEastAsia" w:hAnsi="Cambria Math"/>
                </w:rPr>
                <m:t>dy</m:t>
              </m:r>
            </m:num>
            <m:den>
              <m:r>
                <w:rPr>
                  <w:rFonts w:ascii="Cambria Math" w:eastAsiaTheme="minorEastAsia" w:hAnsi="Cambria Math"/>
                </w:rPr>
                <m:t>dx</m:t>
              </m:r>
            </m:den>
          </m:f>
          <m:r>
            <m:rPr>
              <m:aln/>
            </m:rP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dy</m:t>
              </m:r>
            </m:num>
            <m:den>
              <m:r>
                <w:rPr>
                  <w:rFonts w:ascii="Cambria Math" w:eastAsiaTheme="minorEastAsia" w:hAnsi="Cambria Math"/>
                </w:rPr>
                <m:t>du</m:t>
              </m:r>
            </m:den>
          </m:f>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du</m:t>
              </m:r>
            </m:num>
            <m:den>
              <m:r>
                <w:rPr>
                  <w:rFonts w:ascii="Cambria Math" w:eastAsiaTheme="minorEastAsia" w:hAnsi="Cambria Math"/>
                </w:rPr>
                <m:t>dx</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1</m:t>
              </m:r>
            </m:num>
            <m:den>
              <m:r>
                <w:rPr>
                  <w:rFonts w:ascii="Cambria Math" w:eastAsiaTheme="minorEastAsia" w:hAnsi="Cambria Math"/>
                </w:rPr>
                <m:t>2</m:t>
              </m:r>
            </m:den>
          </m:f>
          <m:sSup>
            <m:sSupPr>
              <m:ctrlPr>
                <w:rPr>
                  <w:rFonts w:ascii="Cambria Math" w:eastAsiaTheme="minorEastAsia" w:hAnsi="Cambria Math"/>
                  <w:bCs/>
                  <w:i/>
                </w:rPr>
              </m:ctrlPr>
            </m:sSupPr>
            <m:e>
              <m:r>
                <w:rPr>
                  <w:rFonts w:ascii="Cambria Math" w:eastAsiaTheme="minorEastAsia" w:hAnsi="Cambria Math"/>
                </w:rPr>
                <m:t>u</m:t>
              </m:r>
            </m:e>
            <m:sup>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3</m:t>
                  </m:r>
                </m:num>
                <m:den>
                  <m:r>
                    <w:rPr>
                      <w:rFonts w:ascii="Cambria Math" w:eastAsiaTheme="minorEastAsia" w:hAnsi="Cambria Math"/>
                    </w:rPr>
                    <m:t>2</m:t>
                  </m:r>
                </m:den>
              </m:f>
            </m:sup>
          </m:sSup>
          <m:r>
            <w:rPr>
              <w:rFonts w:ascii="Cambria Math" w:eastAsiaTheme="minorEastAsia" w:hAnsi="Cambria Math"/>
            </w:rPr>
            <m:t>×</m:t>
          </m:r>
          <m:d>
            <m:dPr>
              <m:ctrlPr>
                <w:rPr>
                  <w:rFonts w:ascii="Cambria Math" w:eastAsiaTheme="minorEastAsia" w:hAnsi="Cambria Math"/>
                  <w:bCs/>
                  <w:i/>
                </w:rPr>
              </m:ctrlPr>
            </m:dPr>
            <m:e>
              <m:r>
                <w:rPr>
                  <w:rFonts w:ascii="Cambria Math" w:eastAsiaTheme="minorEastAsia" w:hAnsi="Cambria Math"/>
                </w:rPr>
                <m:t>7-3</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e>
          </m:d>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-(7-3</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num>
            <m:den>
              <m:r>
                <w:rPr>
                  <w:rFonts w:ascii="Cambria Math" w:eastAsiaTheme="minorEastAsia" w:hAnsi="Cambria Math"/>
                </w:rPr>
                <m:t>2</m:t>
              </m:r>
              <m:rad>
                <m:radPr>
                  <m:degHide m:val="1"/>
                  <m:ctrlPr>
                    <w:rPr>
                      <w:rFonts w:ascii="Cambria Math" w:eastAsiaTheme="minorEastAsia" w:hAnsi="Cambria Math"/>
                      <w:bCs/>
                      <w:i/>
                    </w:rPr>
                  </m:ctrlPr>
                </m:radPr>
                <m:deg/>
                <m:e>
                  <m:sSup>
                    <m:sSupPr>
                      <m:ctrlPr>
                        <w:rPr>
                          <w:rFonts w:ascii="Cambria Math" w:eastAsiaTheme="minorEastAsia" w:hAnsi="Cambria Math"/>
                          <w:bCs/>
                          <w:i/>
                        </w:rPr>
                      </m:ctrlPr>
                    </m:sSupPr>
                    <m:e>
                      <m:d>
                        <m:dPr>
                          <m:ctrlPr>
                            <w:rPr>
                              <w:rFonts w:ascii="Cambria Math" w:eastAsiaTheme="minorEastAsia" w:hAnsi="Cambria Math"/>
                              <w:bCs/>
                              <w:i/>
                            </w:rPr>
                          </m:ctrlPr>
                        </m:dPr>
                        <m:e>
                          <m:r>
                            <w:rPr>
                              <w:rFonts w:ascii="Cambria Math" w:eastAsiaTheme="minorEastAsia" w:hAnsi="Cambria Math"/>
                            </w:rPr>
                            <m:t>7x-</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3</m:t>
                              </m:r>
                            </m:sup>
                          </m:sSup>
                        </m:e>
                      </m:d>
                    </m:e>
                    <m:sup>
                      <m:r>
                        <w:rPr>
                          <w:rFonts w:ascii="Cambria Math" w:eastAsiaTheme="minorEastAsia" w:hAnsi="Cambria Math"/>
                        </w:rPr>
                        <m:t>3</m:t>
                      </m:r>
                    </m:sup>
                  </m:sSup>
                </m:e>
              </m:rad>
            </m:den>
          </m:f>
        </m:oMath>
      </m:oMathPara>
    </w:p>
    <w:p w14:paraId="0E64D748" w14:textId="0124FCCA" w:rsidR="00931896" w:rsidRPr="00C53D7C" w:rsidRDefault="00866C96" w:rsidP="00931896">
      <w:pPr>
        <w:pStyle w:val="ListNumber"/>
        <w:numPr>
          <w:ilvl w:val="0"/>
          <w:numId w:val="4"/>
        </w:numPr>
        <w:rPr>
          <w:rFonts w:eastAsiaTheme="minorEastAsia"/>
          <w:bCs/>
        </w:rPr>
      </w:pPr>
      <m:oMath>
        <m:r>
          <w:rPr>
            <w:rFonts w:ascii="Cambria Math" w:eastAsiaTheme="minorEastAsia" w:hAnsi="Cambria Math"/>
          </w:rPr>
          <m:t>y=</m:t>
        </m:r>
        <m:f>
          <m:fPr>
            <m:ctrlPr>
              <w:rPr>
                <w:rFonts w:ascii="Cambria Math" w:hAnsi="Cambria Math"/>
                <w:bCs/>
                <w:i/>
              </w:rPr>
            </m:ctrlPr>
          </m:fPr>
          <m:num>
            <m:r>
              <w:rPr>
                <w:rFonts w:ascii="Cambria Math" w:hAnsi="Cambria Math"/>
              </w:rPr>
              <m:t>1</m:t>
            </m:r>
          </m:num>
          <m:den>
            <m:rad>
              <m:radPr>
                <m:degHide m:val="1"/>
                <m:ctrlPr>
                  <w:rPr>
                    <w:rFonts w:ascii="Cambria Math" w:hAnsi="Cambria Math"/>
                    <w:bCs/>
                    <w:i/>
                  </w:rPr>
                </m:ctrlPr>
              </m:radPr>
              <m:deg>
                <m:ctrlPr>
                  <w:rPr>
                    <w:rFonts w:ascii="Cambria Math" w:eastAsiaTheme="minorEastAsia" w:hAnsi="Cambria Math"/>
                    <w:bCs/>
                    <w:i/>
                  </w:rPr>
                </m:ctrlPr>
              </m:deg>
              <m:e>
                <m:sSup>
                  <m:sSupPr>
                    <m:ctrlPr>
                      <w:rPr>
                        <w:rFonts w:ascii="Cambria Math" w:eastAsiaTheme="minorEastAsia" w:hAnsi="Cambria Math"/>
                        <w:bCs/>
                        <w:i/>
                      </w:rPr>
                    </m:ctrlPr>
                  </m:sSupPr>
                  <m:e>
                    <m:d>
                      <m:dPr>
                        <m:ctrlPr>
                          <w:rPr>
                            <w:rFonts w:ascii="Cambria Math" w:eastAsiaTheme="minorEastAsia" w:hAnsi="Cambria Math"/>
                            <w:bCs/>
                            <w:i/>
                          </w:rPr>
                        </m:ctrlPr>
                      </m:dPr>
                      <m:e>
                        <m:r>
                          <w:rPr>
                            <w:rFonts w:ascii="Cambria Math" w:eastAsiaTheme="minorEastAsia" w:hAnsi="Cambria Math"/>
                          </w:rPr>
                          <m:t>7x-</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e>
                    </m:d>
                  </m:e>
                  <m:sup>
                    <m:r>
                      <w:rPr>
                        <w:rFonts w:ascii="Cambria Math" w:eastAsiaTheme="minorEastAsia" w:hAnsi="Cambria Math"/>
                      </w:rPr>
                      <m:t>5</m:t>
                    </m:r>
                  </m:sup>
                </m:sSup>
              </m:e>
            </m:rad>
          </m:den>
        </m:f>
      </m:oMath>
    </w:p>
    <w:p w14:paraId="36AB6787" w14:textId="791ED90B" w:rsidR="00866C96" w:rsidRPr="00866C96" w:rsidRDefault="00866C96" w:rsidP="00866C96">
      <w:pPr>
        <w:pStyle w:val="ListNumber"/>
        <w:numPr>
          <w:ilvl w:val="0"/>
          <w:numId w:val="0"/>
        </w:numPr>
        <w:ind w:left="567"/>
        <w:rPr>
          <w:rFonts w:eastAsiaTheme="minorEastAsia"/>
          <w:bCs/>
        </w:rPr>
      </w:pPr>
      <m:oMathPara>
        <m:oMath>
          <m:r>
            <w:rPr>
              <w:rFonts w:ascii="Cambria Math" w:hAnsi="Cambria Math"/>
            </w:rPr>
            <m:t>Let u=7x-</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 xml:space="preserve"> </m:t>
          </m:r>
          <m:f>
            <m:fPr>
              <m:ctrlPr>
                <w:rPr>
                  <w:rFonts w:ascii="Cambria Math" w:hAnsi="Cambria Math"/>
                  <w:i/>
                </w:rPr>
              </m:ctrlPr>
            </m:fPr>
            <m:num>
              <m:r>
                <w:rPr>
                  <w:rFonts w:ascii="Cambria Math" w:hAnsi="Cambria Math"/>
                </w:rPr>
                <m:t>du</m:t>
              </m:r>
            </m:num>
            <m:den>
              <m:r>
                <w:rPr>
                  <w:rFonts w:ascii="Cambria Math" w:hAnsi="Cambria Math"/>
                </w:rPr>
                <m:t>dx</m:t>
              </m:r>
            </m:den>
          </m:f>
          <m:r>
            <w:rPr>
              <w:rFonts w:ascii="Cambria Math" w:hAnsi="Cambria Math"/>
            </w:rPr>
            <m:t>=7-3</m:t>
          </m:r>
          <m:sSup>
            <m:sSupPr>
              <m:ctrlPr>
                <w:rPr>
                  <w:rFonts w:ascii="Cambria Math" w:hAnsi="Cambria Math"/>
                  <w:i/>
                </w:rPr>
              </m:ctrlPr>
            </m:sSupPr>
            <m:e>
              <m:r>
                <w:rPr>
                  <w:rFonts w:ascii="Cambria Math" w:hAnsi="Cambria Math"/>
                </w:rPr>
                <m:t>x</m:t>
              </m:r>
            </m:e>
            <m:sup>
              <m:r>
                <w:rPr>
                  <w:rFonts w:ascii="Cambria Math" w:hAnsi="Cambria Math"/>
                </w:rPr>
                <m:t>2</m:t>
              </m:r>
            </m:sup>
          </m:sSup>
          <m:r>
            <m:rPr>
              <m:sty m:val="p"/>
            </m:rPr>
            <w:rPr>
              <w:rFonts w:ascii="Cambria Math" w:hAnsi="Cambria Math"/>
            </w:rPr>
            <w:br/>
          </m:r>
        </m:oMath>
        <m:oMath>
          <m:r>
            <w:rPr>
              <w:rFonts w:ascii="Cambria Math" w:eastAsiaTheme="minorEastAsia" w:hAnsi="Cambria Math"/>
            </w:rPr>
            <m:t>y=</m:t>
          </m:r>
          <m:sSup>
            <m:sSupPr>
              <m:ctrlPr>
                <w:rPr>
                  <w:rFonts w:ascii="Cambria Math" w:eastAsiaTheme="minorEastAsia" w:hAnsi="Cambria Math"/>
                  <w:bCs/>
                  <w:i/>
                </w:rPr>
              </m:ctrlPr>
            </m:sSupPr>
            <m:e>
              <m:r>
                <w:rPr>
                  <w:rFonts w:ascii="Cambria Math" w:eastAsiaTheme="minorEastAsia" w:hAnsi="Cambria Math"/>
                </w:rPr>
                <m:t>u</m:t>
              </m:r>
            </m:e>
            <m:sup>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5</m:t>
                  </m:r>
                </m:num>
                <m:den>
                  <m:r>
                    <w:rPr>
                      <w:rFonts w:ascii="Cambria Math" w:eastAsiaTheme="minorEastAsia" w:hAnsi="Cambria Math"/>
                    </w:rPr>
                    <m:t>2</m:t>
                  </m:r>
                </m:den>
              </m:f>
            </m:sup>
          </m:sSup>
          <m:r>
            <w:rPr>
              <w:rFonts w:ascii="Cambria Math" w:eastAsiaTheme="minorEastAsia" w:hAnsi="Cambria Math"/>
            </w:rPr>
            <m:t xml:space="preserve"> </m:t>
          </m:r>
          <m:f>
            <m:fPr>
              <m:ctrlPr>
                <w:rPr>
                  <w:rFonts w:ascii="Cambria Math" w:eastAsiaTheme="minorEastAsia" w:hAnsi="Cambria Math"/>
                  <w:bCs/>
                  <w:i/>
                </w:rPr>
              </m:ctrlPr>
            </m:fPr>
            <m:num>
              <m:r>
                <w:rPr>
                  <w:rFonts w:ascii="Cambria Math" w:eastAsiaTheme="minorEastAsia" w:hAnsi="Cambria Math"/>
                </w:rPr>
                <m:t>dy</m:t>
              </m:r>
            </m:num>
            <m:den>
              <m:r>
                <w:rPr>
                  <w:rFonts w:ascii="Cambria Math" w:eastAsiaTheme="minorEastAsia" w:hAnsi="Cambria Math"/>
                </w:rPr>
                <m:t>du</m:t>
              </m:r>
            </m:den>
          </m:f>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5</m:t>
              </m:r>
            </m:num>
            <m:den>
              <m:r>
                <w:rPr>
                  <w:rFonts w:ascii="Cambria Math" w:eastAsiaTheme="minorEastAsia" w:hAnsi="Cambria Math"/>
                </w:rPr>
                <m:t>2</m:t>
              </m:r>
            </m:den>
          </m:f>
          <m:sSup>
            <m:sSupPr>
              <m:ctrlPr>
                <w:rPr>
                  <w:rFonts w:ascii="Cambria Math" w:eastAsiaTheme="minorEastAsia" w:hAnsi="Cambria Math"/>
                  <w:bCs/>
                  <w:i/>
                </w:rPr>
              </m:ctrlPr>
            </m:sSupPr>
            <m:e>
              <m:r>
                <w:rPr>
                  <w:rFonts w:ascii="Cambria Math" w:eastAsiaTheme="minorEastAsia" w:hAnsi="Cambria Math"/>
                </w:rPr>
                <m:t>u</m:t>
              </m:r>
            </m:e>
            <m:sup>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7</m:t>
                  </m:r>
                </m:num>
                <m:den>
                  <m:r>
                    <w:rPr>
                      <w:rFonts w:ascii="Cambria Math" w:eastAsiaTheme="minorEastAsia" w:hAnsi="Cambria Math"/>
                    </w:rPr>
                    <m:t>2</m:t>
                  </m:r>
                </m:den>
              </m:f>
            </m:sup>
          </m:sSup>
          <m:r>
            <m:rPr>
              <m:sty m:val="p"/>
            </m:rPr>
            <w:rPr>
              <w:rFonts w:eastAsiaTheme="minorEastAsia"/>
            </w:rPr>
            <w:br/>
          </m:r>
        </m:oMath>
        <m:oMath>
          <m:f>
            <m:fPr>
              <m:ctrlPr>
                <w:rPr>
                  <w:rFonts w:ascii="Cambria Math" w:eastAsiaTheme="minorEastAsia" w:hAnsi="Cambria Math"/>
                  <w:bCs/>
                  <w:i/>
                </w:rPr>
              </m:ctrlPr>
            </m:fPr>
            <m:num>
              <m:r>
                <w:rPr>
                  <w:rFonts w:ascii="Cambria Math" w:eastAsiaTheme="minorEastAsia" w:hAnsi="Cambria Math"/>
                </w:rPr>
                <m:t>dy</m:t>
              </m:r>
            </m:num>
            <m:den>
              <m:r>
                <w:rPr>
                  <w:rFonts w:ascii="Cambria Math" w:eastAsiaTheme="minorEastAsia" w:hAnsi="Cambria Math"/>
                </w:rPr>
                <m:t>dx</m:t>
              </m:r>
            </m:den>
          </m:f>
          <m:r>
            <m:rPr>
              <m:aln/>
            </m:rP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dy</m:t>
              </m:r>
            </m:num>
            <m:den>
              <m:r>
                <w:rPr>
                  <w:rFonts w:ascii="Cambria Math" w:eastAsiaTheme="minorEastAsia" w:hAnsi="Cambria Math"/>
                </w:rPr>
                <m:t>du</m:t>
              </m:r>
            </m:den>
          </m:f>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du</m:t>
              </m:r>
            </m:num>
            <m:den>
              <m:r>
                <w:rPr>
                  <w:rFonts w:ascii="Cambria Math" w:eastAsiaTheme="minorEastAsia" w:hAnsi="Cambria Math"/>
                </w:rPr>
                <m:t>dx</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5</m:t>
              </m:r>
            </m:num>
            <m:den>
              <m:r>
                <w:rPr>
                  <w:rFonts w:ascii="Cambria Math" w:eastAsiaTheme="minorEastAsia" w:hAnsi="Cambria Math"/>
                </w:rPr>
                <m:t>2</m:t>
              </m:r>
            </m:den>
          </m:f>
          <m:sSup>
            <m:sSupPr>
              <m:ctrlPr>
                <w:rPr>
                  <w:rFonts w:ascii="Cambria Math" w:eastAsiaTheme="minorEastAsia" w:hAnsi="Cambria Math"/>
                  <w:bCs/>
                  <w:i/>
                </w:rPr>
              </m:ctrlPr>
            </m:sSupPr>
            <m:e>
              <m:r>
                <w:rPr>
                  <w:rFonts w:ascii="Cambria Math" w:eastAsiaTheme="minorEastAsia" w:hAnsi="Cambria Math"/>
                </w:rPr>
                <m:t>u</m:t>
              </m:r>
            </m:e>
            <m:sup>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7</m:t>
                  </m:r>
                </m:num>
                <m:den>
                  <m:r>
                    <w:rPr>
                      <w:rFonts w:ascii="Cambria Math" w:eastAsiaTheme="minorEastAsia" w:hAnsi="Cambria Math"/>
                    </w:rPr>
                    <m:t>2</m:t>
                  </m:r>
                </m:den>
              </m:f>
            </m:sup>
          </m:sSup>
          <m:r>
            <w:rPr>
              <w:rFonts w:ascii="Cambria Math" w:eastAsiaTheme="minorEastAsia" w:hAnsi="Cambria Math"/>
            </w:rPr>
            <m:t>×</m:t>
          </m:r>
          <m:d>
            <m:dPr>
              <m:ctrlPr>
                <w:rPr>
                  <w:rFonts w:ascii="Cambria Math" w:eastAsiaTheme="minorEastAsia" w:hAnsi="Cambria Math"/>
                  <w:bCs/>
                  <w:i/>
                </w:rPr>
              </m:ctrlPr>
            </m:dPr>
            <m:e>
              <m:r>
                <w:rPr>
                  <w:rFonts w:ascii="Cambria Math" w:eastAsiaTheme="minorEastAsia" w:hAnsi="Cambria Math"/>
                </w:rPr>
                <m:t>7-3</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e>
          </m:d>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-5(7-3</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num>
            <m:den>
              <m:r>
                <w:rPr>
                  <w:rFonts w:ascii="Cambria Math" w:eastAsiaTheme="minorEastAsia" w:hAnsi="Cambria Math"/>
                </w:rPr>
                <m:t>2</m:t>
              </m:r>
              <m:rad>
                <m:radPr>
                  <m:degHide m:val="1"/>
                  <m:ctrlPr>
                    <w:rPr>
                      <w:rFonts w:ascii="Cambria Math" w:eastAsiaTheme="minorEastAsia" w:hAnsi="Cambria Math"/>
                      <w:bCs/>
                      <w:i/>
                    </w:rPr>
                  </m:ctrlPr>
                </m:radPr>
                <m:deg/>
                <m:e>
                  <m:sSup>
                    <m:sSupPr>
                      <m:ctrlPr>
                        <w:rPr>
                          <w:rFonts w:ascii="Cambria Math" w:eastAsiaTheme="minorEastAsia" w:hAnsi="Cambria Math"/>
                          <w:bCs/>
                          <w:i/>
                        </w:rPr>
                      </m:ctrlPr>
                    </m:sSupPr>
                    <m:e>
                      <m:d>
                        <m:dPr>
                          <m:ctrlPr>
                            <w:rPr>
                              <w:rFonts w:ascii="Cambria Math" w:eastAsiaTheme="minorEastAsia" w:hAnsi="Cambria Math"/>
                              <w:bCs/>
                              <w:i/>
                            </w:rPr>
                          </m:ctrlPr>
                        </m:dPr>
                        <m:e>
                          <m:r>
                            <w:rPr>
                              <w:rFonts w:ascii="Cambria Math" w:eastAsiaTheme="minorEastAsia" w:hAnsi="Cambria Math"/>
                            </w:rPr>
                            <m:t>7x-</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3</m:t>
                              </m:r>
                            </m:sup>
                          </m:sSup>
                        </m:e>
                      </m:d>
                    </m:e>
                    <m:sup>
                      <m:r>
                        <w:rPr>
                          <w:rFonts w:ascii="Cambria Math" w:eastAsiaTheme="minorEastAsia" w:hAnsi="Cambria Math"/>
                        </w:rPr>
                        <m:t>7</m:t>
                      </m:r>
                    </m:sup>
                  </m:sSup>
                </m:e>
              </m:rad>
            </m:den>
          </m:f>
        </m:oMath>
      </m:oMathPara>
    </w:p>
    <w:p w14:paraId="4DA393B0" w14:textId="45D3990B" w:rsidR="001000A4" w:rsidRDefault="001000A4">
      <w:pPr>
        <w:suppressAutoHyphens w:val="0"/>
        <w:spacing w:after="0" w:line="276" w:lineRule="auto"/>
        <w:rPr>
          <w:rFonts w:eastAsiaTheme="minorEastAsia"/>
          <w:bCs/>
        </w:rPr>
      </w:pPr>
      <w:r>
        <w:rPr>
          <w:rFonts w:eastAsiaTheme="minorEastAsia"/>
        </w:rPr>
        <w:br w:type="page"/>
      </w:r>
    </w:p>
    <w:p w14:paraId="39CDE9F5" w14:textId="77777777" w:rsidR="00407329" w:rsidRDefault="00407329" w:rsidP="00407329">
      <w:pPr>
        <w:pStyle w:val="Heading2"/>
      </w:pPr>
      <w:r w:rsidRPr="00C41110">
        <w:lastRenderedPageBreak/>
        <w:t>References</w:t>
      </w:r>
    </w:p>
    <w:p w14:paraId="1ACF4EA0" w14:textId="77777777" w:rsidR="00653D28" w:rsidRPr="005B6D3C" w:rsidRDefault="00653D28" w:rsidP="00653D28">
      <w:pPr>
        <w:pStyle w:val="FeatureBox2"/>
        <w:rPr>
          <w:b/>
          <w:bCs/>
        </w:rPr>
      </w:pPr>
      <w:r w:rsidRPr="005B6D3C">
        <w:t>This resource</w:t>
      </w:r>
      <w:r>
        <w:t xml:space="preserve"> </w:t>
      </w:r>
      <w:r w:rsidRPr="005B6D3C">
        <w:t>contains</w:t>
      </w:r>
      <w:r>
        <w:t xml:space="preserve"> </w:t>
      </w:r>
      <w:r w:rsidRPr="005B6D3C">
        <w:t xml:space="preserve">NSW </w:t>
      </w:r>
      <w:r w:rsidRPr="005B6D3C">
        <w:rPr>
          <w:vanish/>
        </w:rPr>
        <w:t xml:space="preserve">Curriculum </w:t>
      </w:r>
      <w:r w:rsidRPr="005B6D3C">
        <w:t>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1E08228C" w14:textId="77777777" w:rsidR="00653D28" w:rsidRPr="005B6D3C" w:rsidRDefault="00653D28" w:rsidP="00653D28">
      <w:pPr>
        <w:pStyle w:val="FeatureBox2"/>
        <w:rPr>
          <w:b/>
          <w:bCs/>
        </w:rPr>
      </w:pPr>
      <w:r w:rsidRPr="005B6D3C">
        <w:t>Please refer to the NESA Copyright Disclaimer for more information</w:t>
      </w:r>
      <w:r>
        <w:t xml:space="preserve"> </w:t>
      </w:r>
      <w:hyperlink r:id="rId29" w:tgtFrame="_blank" w:history="1">
        <w:r w:rsidRPr="005B6D3C">
          <w:rPr>
            <w:rStyle w:val="Hyperlink"/>
          </w:rPr>
          <w:t>https://www.nsw.gov.au/education-and-training/nesa/copyright</w:t>
        </w:r>
      </w:hyperlink>
      <w:r w:rsidRPr="005B6D3C">
        <w:t>.</w:t>
      </w:r>
    </w:p>
    <w:p w14:paraId="39222735" w14:textId="77777777" w:rsidR="00653D28" w:rsidRPr="005B6D3C" w:rsidRDefault="00653D28" w:rsidP="00653D28">
      <w:pPr>
        <w:pStyle w:val="FeatureBox2"/>
        <w:rPr>
          <w:b/>
          <w:bCs/>
        </w:rPr>
      </w:pPr>
      <w:r w:rsidRPr="005B6D3C">
        <w:t>NESA holds the only official and up-to-date versions of the NSW Curriculum and syllabus documents. Please visit NESA</w:t>
      </w:r>
      <w:r>
        <w:t xml:space="preserve"> </w:t>
      </w:r>
      <w:hyperlink r:id="rId30" w:tgtFrame="_blank" w:history="1">
        <w:r w:rsidRPr="005B6D3C">
          <w:rPr>
            <w:rStyle w:val="Hyperlink"/>
          </w:rPr>
          <w:t>https://www.nsw.gov.au/education-and-training/nesa</w:t>
        </w:r>
      </w:hyperlink>
      <w:r>
        <w:t xml:space="preserve"> </w:t>
      </w:r>
      <w:r w:rsidRPr="005B6D3C">
        <w:t>and NSW Curriculum</w:t>
      </w:r>
      <w:r>
        <w:t xml:space="preserve"> </w:t>
      </w:r>
      <w:hyperlink r:id="rId31" w:tgtFrame="_blank" w:history="1">
        <w:r w:rsidRPr="005B6D3C">
          <w:rPr>
            <w:rStyle w:val="Hyperlink"/>
          </w:rPr>
          <w:t>https://curriculum.nsw.edu.au</w:t>
        </w:r>
      </w:hyperlink>
      <w:r w:rsidRPr="005B6D3C">
        <w:t>.</w:t>
      </w:r>
    </w:p>
    <w:p w14:paraId="6E46E7A1" w14:textId="77777777" w:rsidR="00653D28" w:rsidRPr="00C12AC4" w:rsidRDefault="00653D28" w:rsidP="00653D28">
      <w:pPr>
        <w:rPr>
          <w:szCs w:val="22"/>
        </w:rPr>
      </w:pPr>
      <w:hyperlink r:id="rId32" w:history="1">
        <w:r>
          <w:rPr>
            <w:rStyle w:val="Hyperlink"/>
            <w:szCs w:val="22"/>
          </w:rPr>
          <w:t>Mathematics Advanced 11–12 Syllabus</w:t>
        </w:r>
      </w:hyperlink>
      <w:r>
        <w:rPr>
          <w:szCs w:val="22"/>
        </w:rPr>
        <w:t xml:space="preserve"> </w:t>
      </w:r>
      <w:r w:rsidRPr="00C12AC4">
        <w:rPr>
          <w:szCs w:val="22"/>
        </w:rPr>
        <w:t>© NSW Education Standards Authority (NESA) for and on behalf of the Crown in right of the State of New South Wales, 202</w:t>
      </w:r>
      <w:r>
        <w:rPr>
          <w:szCs w:val="22"/>
        </w:rPr>
        <w:t>4</w:t>
      </w:r>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123FBCC7" w:rsidR="00F63959" w:rsidRPr="009310DD" w:rsidRDefault="00F63959" w:rsidP="00F63959">
      <w:pPr>
        <w:rPr>
          <w:rStyle w:val="Strong"/>
          <w:szCs w:val="22"/>
        </w:rPr>
      </w:pPr>
      <w:r w:rsidRPr="009310DD">
        <w:rPr>
          <w:rStyle w:val="Strong"/>
          <w:szCs w:val="22"/>
        </w:rPr>
        <w:lastRenderedPageBreak/>
        <w:t xml:space="preserve">© State of New South Wales (Department of Education), </w:t>
      </w:r>
      <w:r w:rsidR="008319DB" w:rsidRPr="009310DD">
        <w:rPr>
          <w:rStyle w:val="Strong"/>
          <w:szCs w:val="22"/>
        </w:rPr>
        <w:t>202</w:t>
      </w:r>
      <w:r w:rsidR="008319DB">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5DC15CDD" w:rsidR="00F63959" w:rsidRDefault="00F63959" w:rsidP="00F63959">
      <w:r>
        <w:t xml:space="preserve">Attribution should be given to © State of New South Wales (Department of Education), </w:t>
      </w:r>
      <w:r w:rsidR="008319DB">
        <w:t>2026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B97EB4">
      <w:pPr>
        <w:pStyle w:val="ListBullet"/>
      </w:pPr>
      <w:r>
        <w:t>the NSW Department of Education logo, other logos and trademark-protected material</w:t>
      </w:r>
    </w:p>
    <w:p w14:paraId="2405BAF5" w14:textId="77777777" w:rsidR="00F63959" w:rsidRDefault="00F63959" w:rsidP="00B97EB4">
      <w:pPr>
        <w:pStyle w:val="ListBullet"/>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2B5729">
      <w:headerReference w:type="first" r:id="rId35"/>
      <w:footerReference w:type="first" r:id="rId36"/>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7F64D" w14:textId="77777777" w:rsidR="005F1E11" w:rsidRDefault="005F1E11">
      <w:r>
        <w:separator/>
      </w:r>
    </w:p>
    <w:p w14:paraId="2200D884" w14:textId="77777777" w:rsidR="005F1E11" w:rsidRDefault="005F1E11"/>
    <w:p w14:paraId="157F130D" w14:textId="77777777" w:rsidR="005F1E11" w:rsidRDefault="005F1E11"/>
  </w:endnote>
  <w:endnote w:type="continuationSeparator" w:id="0">
    <w:p w14:paraId="7D5E7219" w14:textId="77777777" w:rsidR="005F1E11" w:rsidRDefault="005F1E11">
      <w:r>
        <w:continuationSeparator/>
      </w:r>
    </w:p>
    <w:p w14:paraId="2B4C2251" w14:textId="77777777" w:rsidR="005F1E11" w:rsidRDefault="005F1E11"/>
    <w:p w14:paraId="22CD535F" w14:textId="77777777" w:rsidR="005F1E11" w:rsidRDefault="005F1E11"/>
  </w:endnote>
  <w:endnote w:type="continuationNotice" w:id="1">
    <w:p w14:paraId="4BE9C2F3" w14:textId="77777777" w:rsidR="005F1E11" w:rsidRDefault="005F1E11">
      <w:pPr>
        <w:spacing w:before="0" w:line="240" w:lineRule="auto"/>
      </w:pPr>
    </w:p>
    <w:p w14:paraId="61E8C562" w14:textId="77777777" w:rsidR="005F1E11" w:rsidRDefault="005F1E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585EC99-4077-4E62-8CA2-BCDFC1276D97}"/>
    <w:embedBold r:id="rId2" w:fontKey="{B2AC63BB-EFFF-4449-B6DC-39D999445DA3}"/>
    <w:embedItalic r:id="rId3" w:fontKey="{408BC5C8-BA8C-4B9F-8152-00C508248776}"/>
    <w:embedBoldItalic r:id="rId4" w:fontKey="{F2E070B8-AFCA-4DF2-912C-358A91E24BA4}"/>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5" w:fontKey="{32C4D741-9B14-452B-B4DA-9EF6E834E33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324FF136-AE11-49E5-B1E5-3D227E10E1B1}"/>
    <w:embedItalic r:id="rId7" w:fontKey="{8EB954F3-292C-427F-BF52-BA3935A2AF1C}"/>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4350F4D1-EACB-49B2-84AB-D253D0263F39}"/>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4B828B0A-1C58-49B5-AA40-0ADC5D998352}"/>
    <w:embedBold r:id="rId10" w:fontKey="{91286351-6CE4-4647-B7DA-6C7054679409}"/>
    <w:embedItalic r:id="rId11" w:fontKey="{5B30AB3E-9CC9-46EC-9E1C-A9D7A4741185}"/>
    <w:embedBoldItalic r:id="rId12" w:fontKey="{5D014C99-B271-45C5-9E10-D90ACD2E31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4A2EE916" w:rsidR="007A3356" w:rsidRPr="00F63959" w:rsidRDefault="00F63959" w:rsidP="00F63959">
    <w:pPr>
      <w:pStyle w:val="Footer"/>
    </w:pPr>
    <w:r>
      <w:t xml:space="preserve">© NSW Department of Education, </w:t>
    </w:r>
    <w:r w:rsidR="00150989">
      <w:t>Feb-26</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54255" w14:textId="77777777" w:rsidR="005F1E11" w:rsidRDefault="005F1E11">
      <w:r>
        <w:separator/>
      </w:r>
    </w:p>
    <w:p w14:paraId="703E784A" w14:textId="77777777" w:rsidR="005F1E11" w:rsidRDefault="005F1E11"/>
    <w:p w14:paraId="27999EAD" w14:textId="77777777" w:rsidR="005F1E11" w:rsidRDefault="005F1E11"/>
  </w:footnote>
  <w:footnote w:type="continuationSeparator" w:id="0">
    <w:p w14:paraId="1CEFAD18" w14:textId="77777777" w:rsidR="005F1E11" w:rsidRDefault="005F1E11">
      <w:r>
        <w:continuationSeparator/>
      </w:r>
    </w:p>
    <w:p w14:paraId="31D03AA0" w14:textId="77777777" w:rsidR="005F1E11" w:rsidRDefault="005F1E11"/>
    <w:p w14:paraId="1C65DBDA" w14:textId="77777777" w:rsidR="005F1E11" w:rsidRDefault="005F1E11"/>
  </w:footnote>
  <w:footnote w:type="continuationNotice" w:id="1">
    <w:p w14:paraId="1BC49F92" w14:textId="77777777" w:rsidR="005F1E11" w:rsidRDefault="005F1E11">
      <w:pPr>
        <w:spacing w:before="0" w:line="240" w:lineRule="auto"/>
      </w:pPr>
    </w:p>
    <w:p w14:paraId="612A660D" w14:textId="77777777" w:rsidR="005F1E11" w:rsidRDefault="005F1E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2AD9979C" w:rsidR="0084631E" w:rsidRDefault="004D6D34" w:rsidP="0084631E">
    <w:pPr>
      <w:pStyle w:val="Documentname"/>
    </w:pPr>
    <w:r>
      <w:t>The chain rule</w:t>
    </w:r>
    <w:r w:rsidR="0072318B">
      <w:t xml:space="preserve"> </w:t>
    </w:r>
    <w:r w:rsidR="001C6F4E">
      <w:t>– part 2</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02F6EDE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8026CB50"/>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A2FACD2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4107B5"/>
    <w:multiLevelType w:val="multilevel"/>
    <w:tmpl w:val="6A362A6C"/>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C2C8A"/>
    <w:multiLevelType w:val="multilevel"/>
    <w:tmpl w:val="677A44CC"/>
    <w:lvl w:ilvl="0">
      <w:start w:val="1"/>
      <w:numFmt w:val="lowerLetter"/>
      <w:lvlText w:val="%1."/>
      <w:lvlJc w:val="left"/>
      <w:pPr>
        <w:tabs>
          <w:tab w:val="num" w:pos="720"/>
        </w:tabs>
        <w:ind w:left="720" w:hanging="360"/>
      </w:pPr>
      <w:rPr>
        <w:rFonts w:asciiTheme="minorHAnsi" w:eastAsiaTheme="minorHAnsi" w:hAnsiTheme="minorHAnsi" w:cstheme="minorBidi"/>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8F0ADD"/>
    <w:multiLevelType w:val="hybridMultilevel"/>
    <w:tmpl w:val="D8E0C1FE"/>
    <w:lvl w:ilvl="0" w:tplc="D7EC1956">
      <w:start w:val="1"/>
      <w:numFmt w:val="bullet"/>
      <w:lvlText w:val=""/>
      <w:lvlJc w:val="left"/>
      <w:pPr>
        <w:ind w:left="720" w:hanging="360"/>
      </w:pPr>
      <w:rPr>
        <w:rFonts w:ascii="Symbol" w:hAnsi="Symbol"/>
      </w:rPr>
    </w:lvl>
    <w:lvl w:ilvl="1" w:tplc="6D2A6B74">
      <w:start w:val="1"/>
      <w:numFmt w:val="bullet"/>
      <w:lvlText w:val=""/>
      <w:lvlJc w:val="left"/>
      <w:pPr>
        <w:ind w:left="720" w:hanging="360"/>
      </w:pPr>
      <w:rPr>
        <w:rFonts w:ascii="Symbol" w:hAnsi="Symbol"/>
      </w:rPr>
    </w:lvl>
    <w:lvl w:ilvl="2" w:tplc="A238BC86">
      <w:start w:val="1"/>
      <w:numFmt w:val="bullet"/>
      <w:lvlText w:val=""/>
      <w:lvlJc w:val="left"/>
      <w:pPr>
        <w:ind w:left="720" w:hanging="360"/>
      </w:pPr>
      <w:rPr>
        <w:rFonts w:ascii="Symbol" w:hAnsi="Symbol"/>
      </w:rPr>
    </w:lvl>
    <w:lvl w:ilvl="3" w:tplc="0D0278DA">
      <w:start w:val="1"/>
      <w:numFmt w:val="bullet"/>
      <w:lvlText w:val=""/>
      <w:lvlJc w:val="left"/>
      <w:pPr>
        <w:ind w:left="720" w:hanging="360"/>
      </w:pPr>
      <w:rPr>
        <w:rFonts w:ascii="Symbol" w:hAnsi="Symbol"/>
      </w:rPr>
    </w:lvl>
    <w:lvl w:ilvl="4" w:tplc="B30EB168">
      <w:start w:val="1"/>
      <w:numFmt w:val="bullet"/>
      <w:lvlText w:val=""/>
      <w:lvlJc w:val="left"/>
      <w:pPr>
        <w:ind w:left="720" w:hanging="360"/>
      </w:pPr>
      <w:rPr>
        <w:rFonts w:ascii="Symbol" w:hAnsi="Symbol"/>
      </w:rPr>
    </w:lvl>
    <w:lvl w:ilvl="5" w:tplc="67B4C056">
      <w:start w:val="1"/>
      <w:numFmt w:val="bullet"/>
      <w:lvlText w:val=""/>
      <w:lvlJc w:val="left"/>
      <w:pPr>
        <w:ind w:left="720" w:hanging="360"/>
      </w:pPr>
      <w:rPr>
        <w:rFonts w:ascii="Symbol" w:hAnsi="Symbol"/>
      </w:rPr>
    </w:lvl>
    <w:lvl w:ilvl="6" w:tplc="5B5A1590">
      <w:start w:val="1"/>
      <w:numFmt w:val="bullet"/>
      <w:lvlText w:val=""/>
      <w:lvlJc w:val="left"/>
      <w:pPr>
        <w:ind w:left="720" w:hanging="360"/>
      </w:pPr>
      <w:rPr>
        <w:rFonts w:ascii="Symbol" w:hAnsi="Symbol"/>
      </w:rPr>
    </w:lvl>
    <w:lvl w:ilvl="7" w:tplc="A0601316">
      <w:start w:val="1"/>
      <w:numFmt w:val="bullet"/>
      <w:lvlText w:val=""/>
      <w:lvlJc w:val="left"/>
      <w:pPr>
        <w:ind w:left="720" w:hanging="360"/>
      </w:pPr>
      <w:rPr>
        <w:rFonts w:ascii="Symbol" w:hAnsi="Symbol"/>
      </w:rPr>
    </w:lvl>
    <w:lvl w:ilvl="8" w:tplc="BAAE1694">
      <w:start w:val="1"/>
      <w:numFmt w:val="bullet"/>
      <w:lvlText w:val=""/>
      <w:lvlJc w:val="left"/>
      <w:pPr>
        <w:ind w:left="720" w:hanging="360"/>
      </w:pPr>
      <w:rPr>
        <w:rFonts w:ascii="Symbol" w:hAnsi="Symbol"/>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C40D39"/>
    <w:multiLevelType w:val="hybridMultilevel"/>
    <w:tmpl w:val="E89073FA"/>
    <w:lvl w:ilvl="0" w:tplc="BB901162">
      <w:start w:val="1"/>
      <w:numFmt w:val="bullet"/>
      <w:lvlText w:val=""/>
      <w:lvlJc w:val="left"/>
      <w:pPr>
        <w:ind w:left="720" w:hanging="360"/>
      </w:pPr>
      <w:rPr>
        <w:rFonts w:ascii="Symbol" w:hAnsi="Symbol"/>
      </w:rPr>
    </w:lvl>
    <w:lvl w:ilvl="1" w:tplc="4CC468E0">
      <w:start w:val="1"/>
      <w:numFmt w:val="bullet"/>
      <w:lvlText w:val=""/>
      <w:lvlJc w:val="left"/>
      <w:pPr>
        <w:ind w:left="720" w:hanging="360"/>
      </w:pPr>
      <w:rPr>
        <w:rFonts w:ascii="Symbol" w:hAnsi="Symbol"/>
      </w:rPr>
    </w:lvl>
    <w:lvl w:ilvl="2" w:tplc="DD6066C0">
      <w:start w:val="1"/>
      <w:numFmt w:val="bullet"/>
      <w:lvlText w:val=""/>
      <w:lvlJc w:val="left"/>
      <w:pPr>
        <w:ind w:left="720" w:hanging="360"/>
      </w:pPr>
      <w:rPr>
        <w:rFonts w:ascii="Symbol" w:hAnsi="Symbol"/>
      </w:rPr>
    </w:lvl>
    <w:lvl w:ilvl="3" w:tplc="419A1C48">
      <w:start w:val="1"/>
      <w:numFmt w:val="bullet"/>
      <w:lvlText w:val=""/>
      <w:lvlJc w:val="left"/>
      <w:pPr>
        <w:ind w:left="720" w:hanging="360"/>
      </w:pPr>
      <w:rPr>
        <w:rFonts w:ascii="Symbol" w:hAnsi="Symbol"/>
      </w:rPr>
    </w:lvl>
    <w:lvl w:ilvl="4" w:tplc="3C945184">
      <w:start w:val="1"/>
      <w:numFmt w:val="bullet"/>
      <w:lvlText w:val=""/>
      <w:lvlJc w:val="left"/>
      <w:pPr>
        <w:ind w:left="720" w:hanging="360"/>
      </w:pPr>
      <w:rPr>
        <w:rFonts w:ascii="Symbol" w:hAnsi="Symbol"/>
      </w:rPr>
    </w:lvl>
    <w:lvl w:ilvl="5" w:tplc="918ACB8E">
      <w:start w:val="1"/>
      <w:numFmt w:val="bullet"/>
      <w:lvlText w:val=""/>
      <w:lvlJc w:val="left"/>
      <w:pPr>
        <w:ind w:left="720" w:hanging="360"/>
      </w:pPr>
      <w:rPr>
        <w:rFonts w:ascii="Symbol" w:hAnsi="Symbol"/>
      </w:rPr>
    </w:lvl>
    <w:lvl w:ilvl="6" w:tplc="8D14B170">
      <w:start w:val="1"/>
      <w:numFmt w:val="bullet"/>
      <w:lvlText w:val=""/>
      <w:lvlJc w:val="left"/>
      <w:pPr>
        <w:ind w:left="720" w:hanging="360"/>
      </w:pPr>
      <w:rPr>
        <w:rFonts w:ascii="Symbol" w:hAnsi="Symbol"/>
      </w:rPr>
    </w:lvl>
    <w:lvl w:ilvl="7" w:tplc="B44AFB2E">
      <w:start w:val="1"/>
      <w:numFmt w:val="bullet"/>
      <w:lvlText w:val=""/>
      <w:lvlJc w:val="left"/>
      <w:pPr>
        <w:ind w:left="720" w:hanging="360"/>
      </w:pPr>
      <w:rPr>
        <w:rFonts w:ascii="Symbol" w:hAnsi="Symbol"/>
      </w:rPr>
    </w:lvl>
    <w:lvl w:ilvl="8" w:tplc="BF3615EE">
      <w:start w:val="1"/>
      <w:numFmt w:val="bullet"/>
      <w:lvlText w:val=""/>
      <w:lvlJc w:val="left"/>
      <w:pPr>
        <w:ind w:left="720" w:hanging="360"/>
      </w:pPr>
      <w:rPr>
        <w:rFonts w:ascii="Symbol" w:hAnsi="Symbol"/>
      </w:rPr>
    </w:lvl>
  </w:abstractNum>
  <w:abstractNum w:abstractNumId="9" w15:restartNumberingAfterBreak="0">
    <w:nsid w:val="2AD573A9"/>
    <w:multiLevelType w:val="hybridMultilevel"/>
    <w:tmpl w:val="E840719C"/>
    <w:lvl w:ilvl="0" w:tplc="E460D6EE">
      <w:start w:val="1"/>
      <w:numFmt w:val="bullet"/>
      <w:lvlText w:val=""/>
      <w:lvlJc w:val="left"/>
      <w:pPr>
        <w:ind w:left="720" w:hanging="360"/>
      </w:pPr>
      <w:rPr>
        <w:rFonts w:ascii="Symbol" w:hAnsi="Symbol"/>
      </w:rPr>
    </w:lvl>
    <w:lvl w:ilvl="1" w:tplc="E94820B2">
      <w:start w:val="1"/>
      <w:numFmt w:val="bullet"/>
      <w:lvlText w:val=""/>
      <w:lvlJc w:val="left"/>
      <w:pPr>
        <w:ind w:left="720" w:hanging="360"/>
      </w:pPr>
      <w:rPr>
        <w:rFonts w:ascii="Symbol" w:hAnsi="Symbol"/>
      </w:rPr>
    </w:lvl>
    <w:lvl w:ilvl="2" w:tplc="C91E1E14">
      <w:start w:val="1"/>
      <w:numFmt w:val="bullet"/>
      <w:lvlText w:val=""/>
      <w:lvlJc w:val="left"/>
      <w:pPr>
        <w:ind w:left="720" w:hanging="360"/>
      </w:pPr>
      <w:rPr>
        <w:rFonts w:ascii="Symbol" w:hAnsi="Symbol"/>
      </w:rPr>
    </w:lvl>
    <w:lvl w:ilvl="3" w:tplc="305ED09C">
      <w:start w:val="1"/>
      <w:numFmt w:val="bullet"/>
      <w:lvlText w:val=""/>
      <w:lvlJc w:val="left"/>
      <w:pPr>
        <w:ind w:left="720" w:hanging="360"/>
      </w:pPr>
      <w:rPr>
        <w:rFonts w:ascii="Symbol" w:hAnsi="Symbol"/>
      </w:rPr>
    </w:lvl>
    <w:lvl w:ilvl="4" w:tplc="6E1226C4">
      <w:start w:val="1"/>
      <w:numFmt w:val="bullet"/>
      <w:lvlText w:val=""/>
      <w:lvlJc w:val="left"/>
      <w:pPr>
        <w:ind w:left="720" w:hanging="360"/>
      </w:pPr>
      <w:rPr>
        <w:rFonts w:ascii="Symbol" w:hAnsi="Symbol"/>
      </w:rPr>
    </w:lvl>
    <w:lvl w:ilvl="5" w:tplc="8E0A8FD6">
      <w:start w:val="1"/>
      <w:numFmt w:val="bullet"/>
      <w:lvlText w:val=""/>
      <w:lvlJc w:val="left"/>
      <w:pPr>
        <w:ind w:left="720" w:hanging="360"/>
      </w:pPr>
      <w:rPr>
        <w:rFonts w:ascii="Symbol" w:hAnsi="Symbol"/>
      </w:rPr>
    </w:lvl>
    <w:lvl w:ilvl="6" w:tplc="6BAAF95C">
      <w:start w:val="1"/>
      <w:numFmt w:val="bullet"/>
      <w:lvlText w:val=""/>
      <w:lvlJc w:val="left"/>
      <w:pPr>
        <w:ind w:left="720" w:hanging="360"/>
      </w:pPr>
      <w:rPr>
        <w:rFonts w:ascii="Symbol" w:hAnsi="Symbol"/>
      </w:rPr>
    </w:lvl>
    <w:lvl w:ilvl="7" w:tplc="0BD4258A">
      <w:start w:val="1"/>
      <w:numFmt w:val="bullet"/>
      <w:lvlText w:val=""/>
      <w:lvlJc w:val="left"/>
      <w:pPr>
        <w:ind w:left="720" w:hanging="360"/>
      </w:pPr>
      <w:rPr>
        <w:rFonts w:ascii="Symbol" w:hAnsi="Symbol"/>
      </w:rPr>
    </w:lvl>
    <w:lvl w:ilvl="8" w:tplc="7E46E1AE">
      <w:start w:val="1"/>
      <w:numFmt w:val="bullet"/>
      <w:lvlText w:val=""/>
      <w:lvlJc w:val="left"/>
      <w:pPr>
        <w:ind w:left="720" w:hanging="360"/>
      </w:pPr>
      <w:rPr>
        <w:rFonts w:ascii="Symbol" w:hAnsi="Symbol"/>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E2D203E"/>
    <w:multiLevelType w:val="hybridMultilevel"/>
    <w:tmpl w:val="EE54C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34670B7"/>
    <w:multiLevelType w:val="hybridMultilevel"/>
    <w:tmpl w:val="E7429226"/>
    <w:lvl w:ilvl="0" w:tplc="651C50D4">
      <w:start w:val="1"/>
      <w:numFmt w:val="bullet"/>
      <w:lvlText w:val="•"/>
      <w:lvlJc w:val="left"/>
      <w:pPr>
        <w:tabs>
          <w:tab w:val="num" w:pos="720"/>
        </w:tabs>
        <w:ind w:left="720" w:hanging="360"/>
      </w:pPr>
      <w:rPr>
        <w:rFonts w:ascii="Arial" w:hAnsi="Arial" w:hint="default"/>
      </w:rPr>
    </w:lvl>
    <w:lvl w:ilvl="1" w:tplc="24E83CCC" w:tentative="1">
      <w:start w:val="1"/>
      <w:numFmt w:val="bullet"/>
      <w:lvlText w:val="•"/>
      <w:lvlJc w:val="left"/>
      <w:pPr>
        <w:tabs>
          <w:tab w:val="num" w:pos="1440"/>
        </w:tabs>
        <w:ind w:left="1440" w:hanging="360"/>
      </w:pPr>
      <w:rPr>
        <w:rFonts w:ascii="Arial" w:hAnsi="Arial" w:hint="default"/>
      </w:rPr>
    </w:lvl>
    <w:lvl w:ilvl="2" w:tplc="ABDA3F0A" w:tentative="1">
      <w:start w:val="1"/>
      <w:numFmt w:val="bullet"/>
      <w:lvlText w:val="•"/>
      <w:lvlJc w:val="left"/>
      <w:pPr>
        <w:tabs>
          <w:tab w:val="num" w:pos="2160"/>
        </w:tabs>
        <w:ind w:left="2160" w:hanging="360"/>
      </w:pPr>
      <w:rPr>
        <w:rFonts w:ascii="Arial" w:hAnsi="Arial" w:hint="default"/>
      </w:rPr>
    </w:lvl>
    <w:lvl w:ilvl="3" w:tplc="B2C8338C" w:tentative="1">
      <w:start w:val="1"/>
      <w:numFmt w:val="bullet"/>
      <w:lvlText w:val="•"/>
      <w:lvlJc w:val="left"/>
      <w:pPr>
        <w:tabs>
          <w:tab w:val="num" w:pos="2880"/>
        </w:tabs>
        <w:ind w:left="2880" w:hanging="360"/>
      </w:pPr>
      <w:rPr>
        <w:rFonts w:ascii="Arial" w:hAnsi="Arial" w:hint="default"/>
      </w:rPr>
    </w:lvl>
    <w:lvl w:ilvl="4" w:tplc="F952794A" w:tentative="1">
      <w:start w:val="1"/>
      <w:numFmt w:val="bullet"/>
      <w:lvlText w:val="•"/>
      <w:lvlJc w:val="left"/>
      <w:pPr>
        <w:tabs>
          <w:tab w:val="num" w:pos="3600"/>
        </w:tabs>
        <w:ind w:left="3600" w:hanging="360"/>
      </w:pPr>
      <w:rPr>
        <w:rFonts w:ascii="Arial" w:hAnsi="Arial" w:hint="default"/>
      </w:rPr>
    </w:lvl>
    <w:lvl w:ilvl="5" w:tplc="B1CE9DCC" w:tentative="1">
      <w:start w:val="1"/>
      <w:numFmt w:val="bullet"/>
      <w:lvlText w:val="•"/>
      <w:lvlJc w:val="left"/>
      <w:pPr>
        <w:tabs>
          <w:tab w:val="num" w:pos="4320"/>
        </w:tabs>
        <w:ind w:left="4320" w:hanging="360"/>
      </w:pPr>
      <w:rPr>
        <w:rFonts w:ascii="Arial" w:hAnsi="Arial" w:hint="default"/>
      </w:rPr>
    </w:lvl>
    <w:lvl w:ilvl="6" w:tplc="253CE016" w:tentative="1">
      <w:start w:val="1"/>
      <w:numFmt w:val="bullet"/>
      <w:lvlText w:val="•"/>
      <w:lvlJc w:val="left"/>
      <w:pPr>
        <w:tabs>
          <w:tab w:val="num" w:pos="5040"/>
        </w:tabs>
        <w:ind w:left="5040" w:hanging="360"/>
      </w:pPr>
      <w:rPr>
        <w:rFonts w:ascii="Arial" w:hAnsi="Arial" w:hint="default"/>
      </w:rPr>
    </w:lvl>
    <w:lvl w:ilvl="7" w:tplc="2B1C16FC" w:tentative="1">
      <w:start w:val="1"/>
      <w:numFmt w:val="bullet"/>
      <w:lvlText w:val="•"/>
      <w:lvlJc w:val="left"/>
      <w:pPr>
        <w:tabs>
          <w:tab w:val="num" w:pos="5760"/>
        </w:tabs>
        <w:ind w:left="5760" w:hanging="360"/>
      </w:pPr>
      <w:rPr>
        <w:rFonts w:ascii="Arial" w:hAnsi="Arial" w:hint="default"/>
      </w:rPr>
    </w:lvl>
    <w:lvl w:ilvl="8" w:tplc="2640C87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3132B4A"/>
    <w:multiLevelType w:val="hybridMultilevel"/>
    <w:tmpl w:val="FB8CD8FA"/>
    <w:lvl w:ilvl="0" w:tplc="9368994A">
      <w:start w:val="1"/>
      <w:numFmt w:val="bullet"/>
      <w:lvlText w:val=""/>
      <w:lvlJc w:val="left"/>
      <w:pPr>
        <w:ind w:left="720" w:hanging="360"/>
      </w:pPr>
      <w:rPr>
        <w:rFonts w:ascii="Symbol" w:hAnsi="Symbol"/>
      </w:rPr>
    </w:lvl>
    <w:lvl w:ilvl="1" w:tplc="4476C33A">
      <w:start w:val="1"/>
      <w:numFmt w:val="bullet"/>
      <w:lvlText w:val=""/>
      <w:lvlJc w:val="left"/>
      <w:pPr>
        <w:ind w:left="720" w:hanging="360"/>
      </w:pPr>
      <w:rPr>
        <w:rFonts w:ascii="Symbol" w:hAnsi="Symbol"/>
      </w:rPr>
    </w:lvl>
    <w:lvl w:ilvl="2" w:tplc="3A28A002">
      <w:start w:val="1"/>
      <w:numFmt w:val="bullet"/>
      <w:lvlText w:val=""/>
      <w:lvlJc w:val="left"/>
      <w:pPr>
        <w:ind w:left="720" w:hanging="360"/>
      </w:pPr>
      <w:rPr>
        <w:rFonts w:ascii="Symbol" w:hAnsi="Symbol"/>
      </w:rPr>
    </w:lvl>
    <w:lvl w:ilvl="3" w:tplc="EA4ACB2A">
      <w:start w:val="1"/>
      <w:numFmt w:val="bullet"/>
      <w:lvlText w:val=""/>
      <w:lvlJc w:val="left"/>
      <w:pPr>
        <w:ind w:left="720" w:hanging="360"/>
      </w:pPr>
      <w:rPr>
        <w:rFonts w:ascii="Symbol" w:hAnsi="Symbol"/>
      </w:rPr>
    </w:lvl>
    <w:lvl w:ilvl="4" w:tplc="C7C45CB2">
      <w:start w:val="1"/>
      <w:numFmt w:val="bullet"/>
      <w:lvlText w:val=""/>
      <w:lvlJc w:val="left"/>
      <w:pPr>
        <w:ind w:left="720" w:hanging="360"/>
      </w:pPr>
      <w:rPr>
        <w:rFonts w:ascii="Symbol" w:hAnsi="Symbol"/>
      </w:rPr>
    </w:lvl>
    <w:lvl w:ilvl="5" w:tplc="A434F64A">
      <w:start w:val="1"/>
      <w:numFmt w:val="bullet"/>
      <w:lvlText w:val=""/>
      <w:lvlJc w:val="left"/>
      <w:pPr>
        <w:ind w:left="720" w:hanging="360"/>
      </w:pPr>
      <w:rPr>
        <w:rFonts w:ascii="Symbol" w:hAnsi="Symbol"/>
      </w:rPr>
    </w:lvl>
    <w:lvl w:ilvl="6" w:tplc="3FC24614">
      <w:start w:val="1"/>
      <w:numFmt w:val="bullet"/>
      <w:lvlText w:val=""/>
      <w:lvlJc w:val="left"/>
      <w:pPr>
        <w:ind w:left="720" w:hanging="360"/>
      </w:pPr>
      <w:rPr>
        <w:rFonts w:ascii="Symbol" w:hAnsi="Symbol"/>
      </w:rPr>
    </w:lvl>
    <w:lvl w:ilvl="7" w:tplc="D452DED4">
      <w:start w:val="1"/>
      <w:numFmt w:val="bullet"/>
      <w:lvlText w:val=""/>
      <w:lvlJc w:val="left"/>
      <w:pPr>
        <w:ind w:left="720" w:hanging="360"/>
      </w:pPr>
      <w:rPr>
        <w:rFonts w:ascii="Symbol" w:hAnsi="Symbol"/>
      </w:rPr>
    </w:lvl>
    <w:lvl w:ilvl="8" w:tplc="091A9556">
      <w:start w:val="1"/>
      <w:numFmt w:val="bullet"/>
      <w:lvlText w:val=""/>
      <w:lvlJc w:val="left"/>
      <w:pPr>
        <w:ind w:left="720" w:hanging="360"/>
      </w:pPr>
      <w:rPr>
        <w:rFonts w:ascii="Symbol" w:hAnsi="Symbol"/>
      </w:rPr>
    </w:lvl>
  </w:abstractNum>
  <w:abstractNum w:abstractNumId="1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12"/>
  </w:num>
  <w:num w:numId="2" w16cid:durableId="175270668">
    <w:abstractNumId w:val="12"/>
  </w:num>
  <w:num w:numId="3" w16cid:durableId="730810984">
    <w:abstractNumId w:val="7"/>
  </w:num>
  <w:num w:numId="4" w16cid:durableId="8588540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7"/>
  </w:num>
  <w:num w:numId="8" w16cid:durableId="822308067">
    <w:abstractNumId w:val="16"/>
  </w:num>
  <w:num w:numId="9" w16cid:durableId="147866089">
    <w:abstractNumId w:val="10"/>
  </w:num>
  <w:num w:numId="10" w16cid:durableId="4899109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92471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67206825">
    <w:abstractNumId w:val="15"/>
  </w:num>
  <w:num w:numId="13" w16cid:durableId="1117331721">
    <w:abstractNumId w:val="6"/>
  </w:num>
  <w:num w:numId="14" w16cid:durableId="1765568177">
    <w:abstractNumId w:val="8"/>
  </w:num>
  <w:num w:numId="15" w16cid:durableId="691035625">
    <w:abstractNumId w:val="9"/>
  </w:num>
  <w:num w:numId="16" w16cid:durableId="735517019">
    <w:abstractNumId w:val="5"/>
  </w:num>
  <w:num w:numId="17" w16cid:durableId="363334776">
    <w:abstractNumId w:val="11"/>
  </w:num>
  <w:num w:numId="18" w16cid:durableId="199325356">
    <w:abstractNumId w:val="1"/>
  </w:num>
  <w:num w:numId="19" w16cid:durableId="330566801">
    <w:abstractNumId w:val="2"/>
  </w:num>
  <w:num w:numId="20" w16cid:durableId="964388619">
    <w:abstractNumId w:val="14"/>
  </w:num>
  <w:num w:numId="21" w16cid:durableId="5313791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309179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99508510">
    <w:abstractNumId w:val="2"/>
  </w:num>
  <w:num w:numId="24" w16cid:durableId="15847987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94046592">
    <w:abstractNumId w:val="4"/>
  </w:num>
  <w:num w:numId="26" w16cid:durableId="1931767029">
    <w:abstractNumId w:val="3"/>
  </w:num>
  <w:num w:numId="27" w16cid:durableId="470250352">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626230815">
    <w:abstractNumId w:val="0"/>
  </w:num>
  <w:num w:numId="29" w16cid:durableId="1886521143">
    <w:abstractNumId w:val="7"/>
  </w:num>
  <w:num w:numId="30" w16cid:durableId="1972249827">
    <w:abstractNumId w:val="16"/>
  </w:num>
  <w:num w:numId="31" w16cid:durableId="1579947063">
    <w:abstractNumId w:val="16"/>
  </w:num>
  <w:num w:numId="32" w16cid:durableId="1182941043">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9AA"/>
    <w:rsid w:val="00001C08"/>
    <w:rsid w:val="00002B41"/>
    <w:rsid w:val="00002BF1"/>
    <w:rsid w:val="000045EA"/>
    <w:rsid w:val="00006220"/>
    <w:rsid w:val="00006255"/>
    <w:rsid w:val="00006CD7"/>
    <w:rsid w:val="000103FC"/>
    <w:rsid w:val="00010746"/>
    <w:rsid w:val="00011622"/>
    <w:rsid w:val="0001198F"/>
    <w:rsid w:val="00012683"/>
    <w:rsid w:val="000143DF"/>
    <w:rsid w:val="000151F8"/>
    <w:rsid w:val="00015756"/>
    <w:rsid w:val="00015D43"/>
    <w:rsid w:val="00016432"/>
    <w:rsid w:val="000166EF"/>
    <w:rsid w:val="00016801"/>
    <w:rsid w:val="00016CA5"/>
    <w:rsid w:val="00017573"/>
    <w:rsid w:val="00021171"/>
    <w:rsid w:val="00023790"/>
    <w:rsid w:val="000244E7"/>
    <w:rsid w:val="00024602"/>
    <w:rsid w:val="000252FF"/>
    <w:rsid w:val="000253AE"/>
    <w:rsid w:val="0002683C"/>
    <w:rsid w:val="0002691F"/>
    <w:rsid w:val="00027181"/>
    <w:rsid w:val="00027F43"/>
    <w:rsid w:val="00030C4B"/>
    <w:rsid w:val="00030E7D"/>
    <w:rsid w:val="00030EBC"/>
    <w:rsid w:val="00032934"/>
    <w:rsid w:val="000331B6"/>
    <w:rsid w:val="00034F5E"/>
    <w:rsid w:val="0003541F"/>
    <w:rsid w:val="00035A50"/>
    <w:rsid w:val="00035F80"/>
    <w:rsid w:val="00036285"/>
    <w:rsid w:val="00037BBB"/>
    <w:rsid w:val="00037C5C"/>
    <w:rsid w:val="00040BF3"/>
    <w:rsid w:val="00041EB6"/>
    <w:rsid w:val="00042114"/>
    <w:rsid w:val="000423E3"/>
    <w:rsid w:val="0004292D"/>
    <w:rsid w:val="00042D30"/>
    <w:rsid w:val="00043F14"/>
    <w:rsid w:val="00043FA0"/>
    <w:rsid w:val="00044C5D"/>
    <w:rsid w:val="00044D23"/>
    <w:rsid w:val="00045B6A"/>
    <w:rsid w:val="0004631C"/>
    <w:rsid w:val="00046473"/>
    <w:rsid w:val="0004687C"/>
    <w:rsid w:val="000470B7"/>
    <w:rsid w:val="000472F5"/>
    <w:rsid w:val="00047F6F"/>
    <w:rsid w:val="000501A5"/>
    <w:rsid w:val="000507E6"/>
    <w:rsid w:val="0005163D"/>
    <w:rsid w:val="00051BC4"/>
    <w:rsid w:val="00051BF0"/>
    <w:rsid w:val="000528E0"/>
    <w:rsid w:val="000534F4"/>
    <w:rsid w:val="000535B7"/>
    <w:rsid w:val="00053726"/>
    <w:rsid w:val="00054ABB"/>
    <w:rsid w:val="000562A7"/>
    <w:rsid w:val="000564F8"/>
    <w:rsid w:val="0005756C"/>
    <w:rsid w:val="00057BC8"/>
    <w:rsid w:val="000604B9"/>
    <w:rsid w:val="00061232"/>
    <w:rsid w:val="000613C4"/>
    <w:rsid w:val="000620E8"/>
    <w:rsid w:val="00062685"/>
    <w:rsid w:val="00062708"/>
    <w:rsid w:val="000637A9"/>
    <w:rsid w:val="000658F4"/>
    <w:rsid w:val="00065A16"/>
    <w:rsid w:val="000674AF"/>
    <w:rsid w:val="0007001A"/>
    <w:rsid w:val="00070416"/>
    <w:rsid w:val="00071D06"/>
    <w:rsid w:val="0007214A"/>
    <w:rsid w:val="00072B6E"/>
    <w:rsid w:val="00072DFB"/>
    <w:rsid w:val="00075B4E"/>
    <w:rsid w:val="0007708D"/>
    <w:rsid w:val="00077A7C"/>
    <w:rsid w:val="00080654"/>
    <w:rsid w:val="00082E53"/>
    <w:rsid w:val="00083B91"/>
    <w:rsid w:val="00084097"/>
    <w:rsid w:val="0008444F"/>
    <w:rsid w:val="000844F9"/>
    <w:rsid w:val="00084628"/>
    <w:rsid w:val="00084830"/>
    <w:rsid w:val="00085450"/>
    <w:rsid w:val="00085E29"/>
    <w:rsid w:val="0008606A"/>
    <w:rsid w:val="00086656"/>
    <w:rsid w:val="00086D87"/>
    <w:rsid w:val="000872D6"/>
    <w:rsid w:val="000876AC"/>
    <w:rsid w:val="00087DED"/>
    <w:rsid w:val="00090628"/>
    <w:rsid w:val="000919BC"/>
    <w:rsid w:val="00091B2A"/>
    <w:rsid w:val="000922D6"/>
    <w:rsid w:val="00092F78"/>
    <w:rsid w:val="00092FED"/>
    <w:rsid w:val="0009452F"/>
    <w:rsid w:val="00094EE6"/>
    <w:rsid w:val="00096701"/>
    <w:rsid w:val="00097017"/>
    <w:rsid w:val="00097721"/>
    <w:rsid w:val="000A00BE"/>
    <w:rsid w:val="000A0C05"/>
    <w:rsid w:val="000A10DD"/>
    <w:rsid w:val="000A33D4"/>
    <w:rsid w:val="000A35AD"/>
    <w:rsid w:val="000A41E7"/>
    <w:rsid w:val="000A451E"/>
    <w:rsid w:val="000A4757"/>
    <w:rsid w:val="000A64F9"/>
    <w:rsid w:val="000A6D4F"/>
    <w:rsid w:val="000A796C"/>
    <w:rsid w:val="000A7A61"/>
    <w:rsid w:val="000B09C8"/>
    <w:rsid w:val="000B0B19"/>
    <w:rsid w:val="000B1FC2"/>
    <w:rsid w:val="000B2886"/>
    <w:rsid w:val="000B30E1"/>
    <w:rsid w:val="000B4F65"/>
    <w:rsid w:val="000B5E4B"/>
    <w:rsid w:val="000B754B"/>
    <w:rsid w:val="000B75CB"/>
    <w:rsid w:val="000B7D49"/>
    <w:rsid w:val="000C07B7"/>
    <w:rsid w:val="000C0D3E"/>
    <w:rsid w:val="000C0FB5"/>
    <w:rsid w:val="000C1078"/>
    <w:rsid w:val="000C16A7"/>
    <w:rsid w:val="000C1BCD"/>
    <w:rsid w:val="000C24D2"/>
    <w:rsid w:val="000C250C"/>
    <w:rsid w:val="000C3704"/>
    <w:rsid w:val="000C43DF"/>
    <w:rsid w:val="000C45AA"/>
    <w:rsid w:val="000C5536"/>
    <w:rsid w:val="000C575E"/>
    <w:rsid w:val="000C586F"/>
    <w:rsid w:val="000C61FB"/>
    <w:rsid w:val="000C6F89"/>
    <w:rsid w:val="000C7627"/>
    <w:rsid w:val="000C7D4F"/>
    <w:rsid w:val="000D08C2"/>
    <w:rsid w:val="000D2063"/>
    <w:rsid w:val="000D24EC"/>
    <w:rsid w:val="000D24FE"/>
    <w:rsid w:val="000D2C3A"/>
    <w:rsid w:val="000D3525"/>
    <w:rsid w:val="000D3FFB"/>
    <w:rsid w:val="000D48A8"/>
    <w:rsid w:val="000D4B5A"/>
    <w:rsid w:val="000D55B1"/>
    <w:rsid w:val="000D5B87"/>
    <w:rsid w:val="000D64D8"/>
    <w:rsid w:val="000E07F5"/>
    <w:rsid w:val="000E0C35"/>
    <w:rsid w:val="000E20B4"/>
    <w:rsid w:val="000E2AD3"/>
    <w:rsid w:val="000E3800"/>
    <w:rsid w:val="000E3C1C"/>
    <w:rsid w:val="000E41B7"/>
    <w:rsid w:val="000E6BA0"/>
    <w:rsid w:val="000F174A"/>
    <w:rsid w:val="000F2824"/>
    <w:rsid w:val="000F2A3C"/>
    <w:rsid w:val="000F2FD3"/>
    <w:rsid w:val="000F377D"/>
    <w:rsid w:val="000F488A"/>
    <w:rsid w:val="000F6329"/>
    <w:rsid w:val="000F6A9C"/>
    <w:rsid w:val="000F7960"/>
    <w:rsid w:val="001000A4"/>
    <w:rsid w:val="00100B59"/>
    <w:rsid w:val="00100DC5"/>
    <w:rsid w:val="00100E27"/>
    <w:rsid w:val="00100E5A"/>
    <w:rsid w:val="00101135"/>
    <w:rsid w:val="0010259B"/>
    <w:rsid w:val="00102D25"/>
    <w:rsid w:val="00103663"/>
    <w:rsid w:val="00103D80"/>
    <w:rsid w:val="00103E37"/>
    <w:rsid w:val="00104A05"/>
    <w:rsid w:val="00106009"/>
    <w:rsid w:val="001061F9"/>
    <w:rsid w:val="0010663E"/>
    <w:rsid w:val="001068B3"/>
    <w:rsid w:val="00106A3B"/>
    <w:rsid w:val="0011011D"/>
    <w:rsid w:val="001113CC"/>
    <w:rsid w:val="00113727"/>
    <w:rsid w:val="00113763"/>
    <w:rsid w:val="0011437C"/>
    <w:rsid w:val="00114521"/>
    <w:rsid w:val="00114B7D"/>
    <w:rsid w:val="001155BD"/>
    <w:rsid w:val="00115C24"/>
    <w:rsid w:val="001177C4"/>
    <w:rsid w:val="00117B7D"/>
    <w:rsid w:val="00117FF3"/>
    <w:rsid w:val="001208EA"/>
    <w:rsid w:val="0012093E"/>
    <w:rsid w:val="001231F0"/>
    <w:rsid w:val="00124B4B"/>
    <w:rsid w:val="00125C6C"/>
    <w:rsid w:val="00127648"/>
    <w:rsid w:val="0013032B"/>
    <w:rsid w:val="00130437"/>
    <w:rsid w:val="001305EA"/>
    <w:rsid w:val="00130630"/>
    <w:rsid w:val="001324C3"/>
    <w:rsid w:val="001327CB"/>
    <w:rsid w:val="001328FA"/>
    <w:rsid w:val="0013419A"/>
    <w:rsid w:val="00134700"/>
    <w:rsid w:val="00134E23"/>
    <w:rsid w:val="00135E80"/>
    <w:rsid w:val="00137C6C"/>
    <w:rsid w:val="00140753"/>
    <w:rsid w:val="00141A1D"/>
    <w:rsid w:val="0014239C"/>
    <w:rsid w:val="00143921"/>
    <w:rsid w:val="00146979"/>
    <w:rsid w:val="00146F04"/>
    <w:rsid w:val="00147E93"/>
    <w:rsid w:val="00150989"/>
    <w:rsid w:val="00150EBC"/>
    <w:rsid w:val="001520B0"/>
    <w:rsid w:val="0015446A"/>
    <w:rsid w:val="0015487C"/>
    <w:rsid w:val="00154894"/>
    <w:rsid w:val="00154C6C"/>
    <w:rsid w:val="00155144"/>
    <w:rsid w:val="00155EA2"/>
    <w:rsid w:val="001562A9"/>
    <w:rsid w:val="001564ED"/>
    <w:rsid w:val="00156956"/>
    <w:rsid w:val="0015712E"/>
    <w:rsid w:val="00157322"/>
    <w:rsid w:val="00157E2A"/>
    <w:rsid w:val="001613F7"/>
    <w:rsid w:val="00161A3D"/>
    <w:rsid w:val="00162C3A"/>
    <w:rsid w:val="00165463"/>
    <w:rsid w:val="00165B83"/>
    <w:rsid w:val="00165FF0"/>
    <w:rsid w:val="0017075C"/>
    <w:rsid w:val="00170C9A"/>
    <w:rsid w:val="00170CB5"/>
    <w:rsid w:val="00171601"/>
    <w:rsid w:val="0017189A"/>
    <w:rsid w:val="00172EC4"/>
    <w:rsid w:val="00172F7F"/>
    <w:rsid w:val="001734EF"/>
    <w:rsid w:val="0017385E"/>
    <w:rsid w:val="00173DFE"/>
    <w:rsid w:val="00174183"/>
    <w:rsid w:val="00174DFA"/>
    <w:rsid w:val="00176178"/>
    <w:rsid w:val="00176488"/>
    <w:rsid w:val="00176C65"/>
    <w:rsid w:val="0018036C"/>
    <w:rsid w:val="00180A15"/>
    <w:rsid w:val="001810F4"/>
    <w:rsid w:val="00181128"/>
    <w:rsid w:val="0018179E"/>
    <w:rsid w:val="00182B46"/>
    <w:rsid w:val="001839C3"/>
    <w:rsid w:val="00183B80"/>
    <w:rsid w:val="00183DB2"/>
    <w:rsid w:val="00183E9C"/>
    <w:rsid w:val="001841F1"/>
    <w:rsid w:val="0018538C"/>
    <w:rsid w:val="0018571A"/>
    <w:rsid w:val="001857E7"/>
    <w:rsid w:val="00185801"/>
    <w:rsid w:val="001859B6"/>
    <w:rsid w:val="00186B5B"/>
    <w:rsid w:val="001870CE"/>
    <w:rsid w:val="00187FFC"/>
    <w:rsid w:val="00191AE2"/>
    <w:rsid w:val="00191D2F"/>
    <w:rsid w:val="00191F45"/>
    <w:rsid w:val="00191F5D"/>
    <w:rsid w:val="0019232D"/>
    <w:rsid w:val="00192B7A"/>
    <w:rsid w:val="001931D8"/>
    <w:rsid w:val="00193503"/>
    <w:rsid w:val="001939CA"/>
    <w:rsid w:val="00193B82"/>
    <w:rsid w:val="0019600C"/>
    <w:rsid w:val="00196592"/>
    <w:rsid w:val="00196CF1"/>
    <w:rsid w:val="00197ADC"/>
    <w:rsid w:val="00197B41"/>
    <w:rsid w:val="001A03EA"/>
    <w:rsid w:val="001A0AF7"/>
    <w:rsid w:val="001A1A15"/>
    <w:rsid w:val="001A25AF"/>
    <w:rsid w:val="001A3627"/>
    <w:rsid w:val="001A6EF1"/>
    <w:rsid w:val="001A75F5"/>
    <w:rsid w:val="001B0E45"/>
    <w:rsid w:val="001B0FAE"/>
    <w:rsid w:val="001B18FF"/>
    <w:rsid w:val="001B3065"/>
    <w:rsid w:val="001B33C0"/>
    <w:rsid w:val="001B3930"/>
    <w:rsid w:val="001B4A46"/>
    <w:rsid w:val="001B5E34"/>
    <w:rsid w:val="001B5E4E"/>
    <w:rsid w:val="001B6362"/>
    <w:rsid w:val="001B68DA"/>
    <w:rsid w:val="001C1D15"/>
    <w:rsid w:val="001C2997"/>
    <w:rsid w:val="001C34A9"/>
    <w:rsid w:val="001C4DA6"/>
    <w:rsid w:val="001C4DB7"/>
    <w:rsid w:val="001C51DA"/>
    <w:rsid w:val="001C6C9B"/>
    <w:rsid w:val="001C6F4E"/>
    <w:rsid w:val="001D10B2"/>
    <w:rsid w:val="001D2D22"/>
    <w:rsid w:val="001D3092"/>
    <w:rsid w:val="001D4CD1"/>
    <w:rsid w:val="001D5BA2"/>
    <w:rsid w:val="001D66C2"/>
    <w:rsid w:val="001D6877"/>
    <w:rsid w:val="001E0FFC"/>
    <w:rsid w:val="001E1F93"/>
    <w:rsid w:val="001E24CF"/>
    <w:rsid w:val="001E265E"/>
    <w:rsid w:val="001E3097"/>
    <w:rsid w:val="001E4827"/>
    <w:rsid w:val="001E4B06"/>
    <w:rsid w:val="001E5F98"/>
    <w:rsid w:val="001E6185"/>
    <w:rsid w:val="001F01F4"/>
    <w:rsid w:val="001F05B4"/>
    <w:rsid w:val="001F0A6D"/>
    <w:rsid w:val="001F0F26"/>
    <w:rsid w:val="001F2232"/>
    <w:rsid w:val="001F3324"/>
    <w:rsid w:val="001F432C"/>
    <w:rsid w:val="001F45C4"/>
    <w:rsid w:val="001F5C3B"/>
    <w:rsid w:val="001F64BE"/>
    <w:rsid w:val="001F6D7B"/>
    <w:rsid w:val="001F7070"/>
    <w:rsid w:val="001F7807"/>
    <w:rsid w:val="002007C8"/>
    <w:rsid w:val="00200AD3"/>
    <w:rsid w:val="00200EF2"/>
    <w:rsid w:val="002016B9"/>
    <w:rsid w:val="00201825"/>
    <w:rsid w:val="0020194A"/>
    <w:rsid w:val="00201CB2"/>
    <w:rsid w:val="00202266"/>
    <w:rsid w:val="002046F7"/>
    <w:rsid w:val="0020478D"/>
    <w:rsid w:val="002054D0"/>
    <w:rsid w:val="002063DE"/>
    <w:rsid w:val="00206EFD"/>
    <w:rsid w:val="0020756A"/>
    <w:rsid w:val="00207CB0"/>
    <w:rsid w:val="002103F9"/>
    <w:rsid w:val="00210D95"/>
    <w:rsid w:val="002132C8"/>
    <w:rsid w:val="002136B3"/>
    <w:rsid w:val="00214533"/>
    <w:rsid w:val="0021660A"/>
    <w:rsid w:val="00216957"/>
    <w:rsid w:val="00217731"/>
    <w:rsid w:val="00217AE6"/>
    <w:rsid w:val="00220B90"/>
    <w:rsid w:val="00221777"/>
    <w:rsid w:val="00221998"/>
    <w:rsid w:val="00221E1A"/>
    <w:rsid w:val="00221F4B"/>
    <w:rsid w:val="002228E3"/>
    <w:rsid w:val="0022291D"/>
    <w:rsid w:val="00222D73"/>
    <w:rsid w:val="0022320E"/>
    <w:rsid w:val="00223E6C"/>
    <w:rsid w:val="00224261"/>
    <w:rsid w:val="00224B16"/>
    <w:rsid w:val="00224D61"/>
    <w:rsid w:val="002265BD"/>
    <w:rsid w:val="002270CC"/>
    <w:rsid w:val="00227421"/>
    <w:rsid w:val="00227894"/>
    <w:rsid w:val="0022791F"/>
    <w:rsid w:val="00230D5E"/>
    <w:rsid w:val="00231E53"/>
    <w:rsid w:val="00234830"/>
    <w:rsid w:val="002368C7"/>
    <w:rsid w:val="0023726F"/>
    <w:rsid w:val="0024041A"/>
    <w:rsid w:val="002410C8"/>
    <w:rsid w:val="00241C93"/>
    <w:rsid w:val="0024214A"/>
    <w:rsid w:val="002429F3"/>
    <w:rsid w:val="002441F2"/>
    <w:rsid w:val="0024438F"/>
    <w:rsid w:val="002447C2"/>
    <w:rsid w:val="002458D0"/>
    <w:rsid w:val="00245EC0"/>
    <w:rsid w:val="002462B7"/>
    <w:rsid w:val="00247FF0"/>
    <w:rsid w:val="00250065"/>
    <w:rsid w:val="00250C2E"/>
    <w:rsid w:val="00250F4A"/>
    <w:rsid w:val="00251349"/>
    <w:rsid w:val="00251452"/>
    <w:rsid w:val="00251AF1"/>
    <w:rsid w:val="00253150"/>
    <w:rsid w:val="00253532"/>
    <w:rsid w:val="002540D3"/>
    <w:rsid w:val="00254B2A"/>
    <w:rsid w:val="002556DB"/>
    <w:rsid w:val="00256D4F"/>
    <w:rsid w:val="00257C17"/>
    <w:rsid w:val="00260EE8"/>
    <w:rsid w:val="00260EEB"/>
    <w:rsid w:val="00260F28"/>
    <w:rsid w:val="0026131D"/>
    <w:rsid w:val="00261D47"/>
    <w:rsid w:val="00263542"/>
    <w:rsid w:val="00264DCF"/>
    <w:rsid w:val="00266738"/>
    <w:rsid w:val="0026691A"/>
    <w:rsid w:val="00266D0C"/>
    <w:rsid w:val="00267472"/>
    <w:rsid w:val="0027017D"/>
    <w:rsid w:val="002717AE"/>
    <w:rsid w:val="00272F44"/>
    <w:rsid w:val="00273F94"/>
    <w:rsid w:val="00274100"/>
    <w:rsid w:val="002760B7"/>
    <w:rsid w:val="0027707D"/>
    <w:rsid w:val="002810D3"/>
    <w:rsid w:val="002827A5"/>
    <w:rsid w:val="002845C1"/>
    <w:rsid w:val="002847AE"/>
    <w:rsid w:val="002870F2"/>
    <w:rsid w:val="00287650"/>
    <w:rsid w:val="00287796"/>
    <w:rsid w:val="0029008E"/>
    <w:rsid w:val="00290154"/>
    <w:rsid w:val="002915B0"/>
    <w:rsid w:val="00291C66"/>
    <w:rsid w:val="00292AB4"/>
    <w:rsid w:val="00293471"/>
    <w:rsid w:val="00294F88"/>
    <w:rsid w:val="00294FCC"/>
    <w:rsid w:val="00295516"/>
    <w:rsid w:val="00295906"/>
    <w:rsid w:val="00296285"/>
    <w:rsid w:val="0029733C"/>
    <w:rsid w:val="00297DD9"/>
    <w:rsid w:val="002A10A1"/>
    <w:rsid w:val="002A12C5"/>
    <w:rsid w:val="002A27AF"/>
    <w:rsid w:val="002A3161"/>
    <w:rsid w:val="002A3410"/>
    <w:rsid w:val="002A44D1"/>
    <w:rsid w:val="002A4631"/>
    <w:rsid w:val="002A4654"/>
    <w:rsid w:val="002A5BA6"/>
    <w:rsid w:val="002A6EA6"/>
    <w:rsid w:val="002A7110"/>
    <w:rsid w:val="002B0CDE"/>
    <w:rsid w:val="002B108B"/>
    <w:rsid w:val="002B12DE"/>
    <w:rsid w:val="002B270D"/>
    <w:rsid w:val="002B2ADE"/>
    <w:rsid w:val="002B3375"/>
    <w:rsid w:val="002B37D4"/>
    <w:rsid w:val="002B4745"/>
    <w:rsid w:val="002B480D"/>
    <w:rsid w:val="002B4845"/>
    <w:rsid w:val="002B4997"/>
    <w:rsid w:val="002B4AC3"/>
    <w:rsid w:val="002B5729"/>
    <w:rsid w:val="002B7744"/>
    <w:rsid w:val="002C05AC"/>
    <w:rsid w:val="002C2C5E"/>
    <w:rsid w:val="002C3953"/>
    <w:rsid w:val="002C56A0"/>
    <w:rsid w:val="002C6182"/>
    <w:rsid w:val="002C6FB8"/>
    <w:rsid w:val="002C7496"/>
    <w:rsid w:val="002C7E54"/>
    <w:rsid w:val="002D03F1"/>
    <w:rsid w:val="002D0A39"/>
    <w:rsid w:val="002D0EE3"/>
    <w:rsid w:val="002D12FF"/>
    <w:rsid w:val="002D1CDD"/>
    <w:rsid w:val="002D21A5"/>
    <w:rsid w:val="002D4413"/>
    <w:rsid w:val="002D7247"/>
    <w:rsid w:val="002E23E3"/>
    <w:rsid w:val="002E247B"/>
    <w:rsid w:val="002E26F3"/>
    <w:rsid w:val="002E30BA"/>
    <w:rsid w:val="002E34CB"/>
    <w:rsid w:val="002E3F1C"/>
    <w:rsid w:val="002E4059"/>
    <w:rsid w:val="002E4D5B"/>
    <w:rsid w:val="002E5474"/>
    <w:rsid w:val="002E5699"/>
    <w:rsid w:val="002E5832"/>
    <w:rsid w:val="002E5B2E"/>
    <w:rsid w:val="002E633F"/>
    <w:rsid w:val="002E65E2"/>
    <w:rsid w:val="002F0BF7"/>
    <w:rsid w:val="002F0D60"/>
    <w:rsid w:val="002F104E"/>
    <w:rsid w:val="002F1BD9"/>
    <w:rsid w:val="002F2BE7"/>
    <w:rsid w:val="002F3148"/>
    <w:rsid w:val="002F3A6D"/>
    <w:rsid w:val="002F4A92"/>
    <w:rsid w:val="002F4EBA"/>
    <w:rsid w:val="002F6304"/>
    <w:rsid w:val="002F749C"/>
    <w:rsid w:val="003024CB"/>
    <w:rsid w:val="00303279"/>
    <w:rsid w:val="00303813"/>
    <w:rsid w:val="003044C1"/>
    <w:rsid w:val="00305246"/>
    <w:rsid w:val="00306441"/>
    <w:rsid w:val="00306F73"/>
    <w:rsid w:val="0030716E"/>
    <w:rsid w:val="003102C3"/>
    <w:rsid w:val="00310348"/>
    <w:rsid w:val="003109EB"/>
    <w:rsid w:val="00310EE6"/>
    <w:rsid w:val="00311628"/>
    <w:rsid w:val="00311860"/>
    <w:rsid w:val="00311E73"/>
    <w:rsid w:val="00311EE2"/>
    <w:rsid w:val="0031221D"/>
    <w:rsid w:val="003123F7"/>
    <w:rsid w:val="00314A01"/>
    <w:rsid w:val="00314B9D"/>
    <w:rsid w:val="00314DD8"/>
    <w:rsid w:val="003155A3"/>
    <w:rsid w:val="00315B35"/>
    <w:rsid w:val="00316150"/>
    <w:rsid w:val="003161BA"/>
    <w:rsid w:val="00316A7F"/>
    <w:rsid w:val="00317B24"/>
    <w:rsid w:val="00317D8E"/>
    <w:rsid w:val="00317E8F"/>
    <w:rsid w:val="00320739"/>
    <w:rsid w:val="00320752"/>
    <w:rsid w:val="003209E8"/>
    <w:rsid w:val="003211F4"/>
    <w:rsid w:val="0032193F"/>
    <w:rsid w:val="00322186"/>
    <w:rsid w:val="00322962"/>
    <w:rsid w:val="0032403E"/>
    <w:rsid w:val="0032418C"/>
    <w:rsid w:val="00324333"/>
    <w:rsid w:val="00324466"/>
    <w:rsid w:val="00324A97"/>
    <w:rsid w:val="00324D73"/>
    <w:rsid w:val="003257F8"/>
    <w:rsid w:val="00325B7B"/>
    <w:rsid w:val="00330984"/>
    <w:rsid w:val="003311A6"/>
    <w:rsid w:val="0033193C"/>
    <w:rsid w:val="00331EF7"/>
    <w:rsid w:val="00332B30"/>
    <w:rsid w:val="0033314C"/>
    <w:rsid w:val="00333BA4"/>
    <w:rsid w:val="00334702"/>
    <w:rsid w:val="00334EE8"/>
    <w:rsid w:val="0033532B"/>
    <w:rsid w:val="00335F8B"/>
    <w:rsid w:val="00336799"/>
    <w:rsid w:val="0033685E"/>
    <w:rsid w:val="00337929"/>
    <w:rsid w:val="00337AD4"/>
    <w:rsid w:val="00337F3C"/>
    <w:rsid w:val="00340003"/>
    <w:rsid w:val="00341CD3"/>
    <w:rsid w:val="003429B7"/>
    <w:rsid w:val="00342B92"/>
    <w:rsid w:val="00343B23"/>
    <w:rsid w:val="00343B25"/>
    <w:rsid w:val="003444A9"/>
    <w:rsid w:val="003445F2"/>
    <w:rsid w:val="00345EB0"/>
    <w:rsid w:val="0034764B"/>
    <w:rsid w:val="0034780A"/>
    <w:rsid w:val="00347CBE"/>
    <w:rsid w:val="003503AC"/>
    <w:rsid w:val="00350E97"/>
    <w:rsid w:val="00352686"/>
    <w:rsid w:val="003534AD"/>
    <w:rsid w:val="00355EE4"/>
    <w:rsid w:val="00357136"/>
    <w:rsid w:val="003576EB"/>
    <w:rsid w:val="00360431"/>
    <w:rsid w:val="00360C67"/>
    <w:rsid w:val="00360E65"/>
    <w:rsid w:val="0036137D"/>
    <w:rsid w:val="00362DCB"/>
    <w:rsid w:val="0036308C"/>
    <w:rsid w:val="003630CC"/>
    <w:rsid w:val="00363E8F"/>
    <w:rsid w:val="00365118"/>
    <w:rsid w:val="0036545D"/>
    <w:rsid w:val="00365968"/>
    <w:rsid w:val="00366467"/>
    <w:rsid w:val="00367331"/>
    <w:rsid w:val="00370563"/>
    <w:rsid w:val="00370E1D"/>
    <w:rsid w:val="003713D2"/>
    <w:rsid w:val="00371AF4"/>
    <w:rsid w:val="00372A4F"/>
    <w:rsid w:val="00372B9F"/>
    <w:rsid w:val="00373265"/>
    <w:rsid w:val="0037384B"/>
    <w:rsid w:val="00373892"/>
    <w:rsid w:val="003743CE"/>
    <w:rsid w:val="00375953"/>
    <w:rsid w:val="0037785D"/>
    <w:rsid w:val="003807AF"/>
    <w:rsid w:val="00380856"/>
    <w:rsid w:val="00380E60"/>
    <w:rsid w:val="00380EAE"/>
    <w:rsid w:val="0038198C"/>
    <w:rsid w:val="00382145"/>
    <w:rsid w:val="00382A6F"/>
    <w:rsid w:val="00382C57"/>
    <w:rsid w:val="0038316E"/>
    <w:rsid w:val="00383B5F"/>
    <w:rsid w:val="00384483"/>
    <w:rsid w:val="0038499A"/>
    <w:rsid w:val="00384F53"/>
    <w:rsid w:val="00384FCD"/>
    <w:rsid w:val="00386D58"/>
    <w:rsid w:val="00387053"/>
    <w:rsid w:val="00387B22"/>
    <w:rsid w:val="0039038A"/>
    <w:rsid w:val="0039336F"/>
    <w:rsid w:val="00393AE8"/>
    <w:rsid w:val="00395451"/>
    <w:rsid w:val="00395633"/>
    <w:rsid w:val="00395716"/>
    <w:rsid w:val="00396B0E"/>
    <w:rsid w:val="0039766F"/>
    <w:rsid w:val="003A01C8"/>
    <w:rsid w:val="003A06C2"/>
    <w:rsid w:val="003A1238"/>
    <w:rsid w:val="003A16C9"/>
    <w:rsid w:val="003A1937"/>
    <w:rsid w:val="003A2125"/>
    <w:rsid w:val="003A43B0"/>
    <w:rsid w:val="003A4F65"/>
    <w:rsid w:val="003A5964"/>
    <w:rsid w:val="003A5E30"/>
    <w:rsid w:val="003A6344"/>
    <w:rsid w:val="003A6624"/>
    <w:rsid w:val="003A695D"/>
    <w:rsid w:val="003A6A25"/>
    <w:rsid w:val="003A6F6B"/>
    <w:rsid w:val="003A6FD7"/>
    <w:rsid w:val="003B01C2"/>
    <w:rsid w:val="003B0BD1"/>
    <w:rsid w:val="003B225F"/>
    <w:rsid w:val="003B3CB0"/>
    <w:rsid w:val="003B75B7"/>
    <w:rsid w:val="003B7775"/>
    <w:rsid w:val="003B7BBB"/>
    <w:rsid w:val="003C0FB3"/>
    <w:rsid w:val="003C22C7"/>
    <w:rsid w:val="003C2B5F"/>
    <w:rsid w:val="003C2BD2"/>
    <w:rsid w:val="003C3990"/>
    <w:rsid w:val="003C434B"/>
    <w:rsid w:val="003C489D"/>
    <w:rsid w:val="003C4AC7"/>
    <w:rsid w:val="003C54B8"/>
    <w:rsid w:val="003C687F"/>
    <w:rsid w:val="003C71F2"/>
    <w:rsid w:val="003C723C"/>
    <w:rsid w:val="003D0F7F"/>
    <w:rsid w:val="003D349F"/>
    <w:rsid w:val="003D3CF0"/>
    <w:rsid w:val="003D53BF"/>
    <w:rsid w:val="003D5665"/>
    <w:rsid w:val="003D6797"/>
    <w:rsid w:val="003D779D"/>
    <w:rsid w:val="003D7846"/>
    <w:rsid w:val="003D78A2"/>
    <w:rsid w:val="003E03FD"/>
    <w:rsid w:val="003E15EE"/>
    <w:rsid w:val="003E41BE"/>
    <w:rsid w:val="003E4AED"/>
    <w:rsid w:val="003E56A3"/>
    <w:rsid w:val="003E6AE0"/>
    <w:rsid w:val="003E722A"/>
    <w:rsid w:val="003F0971"/>
    <w:rsid w:val="003F0D57"/>
    <w:rsid w:val="003F14D1"/>
    <w:rsid w:val="003F22F3"/>
    <w:rsid w:val="003F26A2"/>
    <w:rsid w:val="003F28DA"/>
    <w:rsid w:val="003F2B6E"/>
    <w:rsid w:val="003F2C2F"/>
    <w:rsid w:val="003F35B8"/>
    <w:rsid w:val="003F3F97"/>
    <w:rsid w:val="003F40D3"/>
    <w:rsid w:val="003F42CF"/>
    <w:rsid w:val="003F4EA0"/>
    <w:rsid w:val="003F5A83"/>
    <w:rsid w:val="003F64BB"/>
    <w:rsid w:val="003F66AD"/>
    <w:rsid w:val="003F6850"/>
    <w:rsid w:val="003F6991"/>
    <w:rsid w:val="003F69BE"/>
    <w:rsid w:val="003F76F5"/>
    <w:rsid w:val="003F7D20"/>
    <w:rsid w:val="00400EB0"/>
    <w:rsid w:val="004013F6"/>
    <w:rsid w:val="004025D0"/>
    <w:rsid w:val="00402FCF"/>
    <w:rsid w:val="004042F8"/>
    <w:rsid w:val="004048C9"/>
    <w:rsid w:val="00405801"/>
    <w:rsid w:val="004062AA"/>
    <w:rsid w:val="00407329"/>
    <w:rsid w:val="00407474"/>
    <w:rsid w:val="00407ED4"/>
    <w:rsid w:val="00407F31"/>
    <w:rsid w:val="004118F8"/>
    <w:rsid w:val="00412056"/>
    <w:rsid w:val="004125FD"/>
    <w:rsid w:val="004128F0"/>
    <w:rsid w:val="00414D5B"/>
    <w:rsid w:val="004155E9"/>
    <w:rsid w:val="00415DF0"/>
    <w:rsid w:val="004163AD"/>
    <w:rsid w:val="0041645A"/>
    <w:rsid w:val="00417BB8"/>
    <w:rsid w:val="00417F84"/>
    <w:rsid w:val="00420300"/>
    <w:rsid w:val="00420EDF"/>
    <w:rsid w:val="00421CC4"/>
    <w:rsid w:val="00421FDD"/>
    <w:rsid w:val="00423117"/>
    <w:rsid w:val="0042354D"/>
    <w:rsid w:val="00424F0F"/>
    <w:rsid w:val="004259A6"/>
    <w:rsid w:val="004259CC"/>
    <w:rsid w:val="00425CCF"/>
    <w:rsid w:val="0043085F"/>
    <w:rsid w:val="00430D80"/>
    <w:rsid w:val="004317B5"/>
    <w:rsid w:val="00431E3D"/>
    <w:rsid w:val="00431F7A"/>
    <w:rsid w:val="0043442B"/>
    <w:rsid w:val="00435259"/>
    <w:rsid w:val="004361FB"/>
    <w:rsid w:val="00436B23"/>
    <w:rsid w:val="00436E88"/>
    <w:rsid w:val="0043770D"/>
    <w:rsid w:val="00437751"/>
    <w:rsid w:val="00440977"/>
    <w:rsid w:val="004414BF"/>
    <w:rsid w:val="0044175B"/>
    <w:rsid w:val="00441C88"/>
    <w:rsid w:val="00442026"/>
    <w:rsid w:val="00442448"/>
    <w:rsid w:val="00443CD4"/>
    <w:rsid w:val="004440BB"/>
    <w:rsid w:val="004450B6"/>
    <w:rsid w:val="00445612"/>
    <w:rsid w:val="00446AA3"/>
    <w:rsid w:val="0044722A"/>
    <w:rsid w:val="004479D8"/>
    <w:rsid w:val="00447C97"/>
    <w:rsid w:val="00451168"/>
    <w:rsid w:val="00451506"/>
    <w:rsid w:val="00452A63"/>
    <w:rsid w:val="00452D84"/>
    <w:rsid w:val="00453739"/>
    <w:rsid w:val="0045472E"/>
    <w:rsid w:val="00455496"/>
    <w:rsid w:val="004556AD"/>
    <w:rsid w:val="0045627B"/>
    <w:rsid w:val="00456C90"/>
    <w:rsid w:val="00456D2F"/>
    <w:rsid w:val="00457160"/>
    <w:rsid w:val="004578CC"/>
    <w:rsid w:val="00460F53"/>
    <w:rsid w:val="004614E1"/>
    <w:rsid w:val="00461E92"/>
    <w:rsid w:val="00463BFC"/>
    <w:rsid w:val="004657D6"/>
    <w:rsid w:val="00465CB3"/>
    <w:rsid w:val="00465E5F"/>
    <w:rsid w:val="00467BA8"/>
    <w:rsid w:val="00467FA6"/>
    <w:rsid w:val="004728AA"/>
    <w:rsid w:val="00473346"/>
    <w:rsid w:val="00476168"/>
    <w:rsid w:val="00476284"/>
    <w:rsid w:val="0047758F"/>
    <w:rsid w:val="0048084F"/>
    <w:rsid w:val="004810BD"/>
    <w:rsid w:val="0048175E"/>
    <w:rsid w:val="00482868"/>
    <w:rsid w:val="00483B44"/>
    <w:rsid w:val="00483B71"/>
    <w:rsid w:val="00483CA9"/>
    <w:rsid w:val="00484846"/>
    <w:rsid w:val="004850B9"/>
    <w:rsid w:val="0048525B"/>
    <w:rsid w:val="00485A51"/>
    <w:rsid w:val="00485CCD"/>
    <w:rsid w:val="00485DB5"/>
    <w:rsid w:val="004860C5"/>
    <w:rsid w:val="00486D2B"/>
    <w:rsid w:val="00490D60"/>
    <w:rsid w:val="00493120"/>
    <w:rsid w:val="004949C7"/>
    <w:rsid w:val="00494FDC"/>
    <w:rsid w:val="00496A5D"/>
    <w:rsid w:val="00497412"/>
    <w:rsid w:val="004A0187"/>
    <w:rsid w:val="004A0489"/>
    <w:rsid w:val="004A161B"/>
    <w:rsid w:val="004A3A7A"/>
    <w:rsid w:val="004A4106"/>
    <w:rsid w:val="004A4146"/>
    <w:rsid w:val="004A47DB"/>
    <w:rsid w:val="004A4F6C"/>
    <w:rsid w:val="004A5AAE"/>
    <w:rsid w:val="004A5CAE"/>
    <w:rsid w:val="004A6AB7"/>
    <w:rsid w:val="004A7284"/>
    <w:rsid w:val="004A7932"/>
    <w:rsid w:val="004A7B15"/>
    <w:rsid w:val="004A7E1A"/>
    <w:rsid w:val="004B005E"/>
    <w:rsid w:val="004B0073"/>
    <w:rsid w:val="004B1541"/>
    <w:rsid w:val="004B1D97"/>
    <w:rsid w:val="004B240E"/>
    <w:rsid w:val="004B26F1"/>
    <w:rsid w:val="004B29F4"/>
    <w:rsid w:val="004B32F2"/>
    <w:rsid w:val="004B4412"/>
    <w:rsid w:val="004B4731"/>
    <w:rsid w:val="004B4C27"/>
    <w:rsid w:val="004B4E08"/>
    <w:rsid w:val="004B580A"/>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608D"/>
    <w:rsid w:val="004C7023"/>
    <w:rsid w:val="004C70A5"/>
    <w:rsid w:val="004C7513"/>
    <w:rsid w:val="004D02AC"/>
    <w:rsid w:val="004D0383"/>
    <w:rsid w:val="004D07CC"/>
    <w:rsid w:val="004D1F3F"/>
    <w:rsid w:val="004D333E"/>
    <w:rsid w:val="004D3A72"/>
    <w:rsid w:val="004D3EE2"/>
    <w:rsid w:val="004D4551"/>
    <w:rsid w:val="004D549C"/>
    <w:rsid w:val="004D5BBA"/>
    <w:rsid w:val="004D64BF"/>
    <w:rsid w:val="004D6540"/>
    <w:rsid w:val="004D66E9"/>
    <w:rsid w:val="004D6A5B"/>
    <w:rsid w:val="004D6D34"/>
    <w:rsid w:val="004E0E64"/>
    <w:rsid w:val="004E14EB"/>
    <w:rsid w:val="004E1C2A"/>
    <w:rsid w:val="004E1CCF"/>
    <w:rsid w:val="004E265D"/>
    <w:rsid w:val="004E2ACB"/>
    <w:rsid w:val="004E38B0"/>
    <w:rsid w:val="004E3C28"/>
    <w:rsid w:val="004E4332"/>
    <w:rsid w:val="004E4D9B"/>
    <w:rsid w:val="004E4E0B"/>
    <w:rsid w:val="004E5594"/>
    <w:rsid w:val="004E6856"/>
    <w:rsid w:val="004E6FB4"/>
    <w:rsid w:val="004F076A"/>
    <w:rsid w:val="004F0977"/>
    <w:rsid w:val="004F1408"/>
    <w:rsid w:val="004F19A4"/>
    <w:rsid w:val="004F22B8"/>
    <w:rsid w:val="004F2C16"/>
    <w:rsid w:val="004F4A05"/>
    <w:rsid w:val="004F4DF3"/>
    <w:rsid w:val="004F4E1D"/>
    <w:rsid w:val="004F616E"/>
    <w:rsid w:val="004F6257"/>
    <w:rsid w:val="004F6A25"/>
    <w:rsid w:val="004F6AB0"/>
    <w:rsid w:val="004F6B4D"/>
    <w:rsid w:val="004F6F40"/>
    <w:rsid w:val="005000BD"/>
    <w:rsid w:val="005000DD"/>
    <w:rsid w:val="005018EF"/>
    <w:rsid w:val="00503948"/>
    <w:rsid w:val="00503980"/>
    <w:rsid w:val="005039E2"/>
    <w:rsid w:val="00503A7F"/>
    <w:rsid w:val="00503B09"/>
    <w:rsid w:val="00504F5C"/>
    <w:rsid w:val="00505262"/>
    <w:rsid w:val="0050597B"/>
    <w:rsid w:val="00506DF8"/>
    <w:rsid w:val="00507451"/>
    <w:rsid w:val="00511F4D"/>
    <w:rsid w:val="00514D6B"/>
    <w:rsid w:val="0051574E"/>
    <w:rsid w:val="0051725F"/>
    <w:rsid w:val="00520095"/>
    <w:rsid w:val="00520645"/>
    <w:rsid w:val="0052098D"/>
    <w:rsid w:val="00520E6B"/>
    <w:rsid w:val="0052168D"/>
    <w:rsid w:val="00521D17"/>
    <w:rsid w:val="00522340"/>
    <w:rsid w:val="0052396A"/>
    <w:rsid w:val="005246F1"/>
    <w:rsid w:val="0052734E"/>
    <w:rsid w:val="0052782C"/>
    <w:rsid w:val="00527A41"/>
    <w:rsid w:val="00527BA5"/>
    <w:rsid w:val="00530BD7"/>
    <w:rsid w:val="00530E46"/>
    <w:rsid w:val="005324EF"/>
    <w:rsid w:val="0053286B"/>
    <w:rsid w:val="00535E5C"/>
    <w:rsid w:val="00536369"/>
    <w:rsid w:val="005363A7"/>
    <w:rsid w:val="00536E13"/>
    <w:rsid w:val="005400FF"/>
    <w:rsid w:val="00540E99"/>
    <w:rsid w:val="00541130"/>
    <w:rsid w:val="005421BB"/>
    <w:rsid w:val="005424B6"/>
    <w:rsid w:val="00543A3A"/>
    <w:rsid w:val="00543CDB"/>
    <w:rsid w:val="00544269"/>
    <w:rsid w:val="00544440"/>
    <w:rsid w:val="005447BE"/>
    <w:rsid w:val="00545E5E"/>
    <w:rsid w:val="00546A8B"/>
    <w:rsid w:val="00546D5E"/>
    <w:rsid w:val="00546F02"/>
    <w:rsid w:val="00547051"/>
    <w:rsid w:val="0054770B"/>
    <w:rsid w:val="005500ED"/>
    <w:rsid w:val="00551073"/>
    <w:rsid w:val="00551DA4"/>
    <w:rsid w:val="0055213A"/>
    <w:rsid w:val="00554956"/>
    <w:rsid w:val="00555083"/>
    <w:rsid w:val="00557BE6"/>
    <w:rsid w:val="005600BC"/>
    <w:rsid w:val="005610A8"/>
    <w:rsid w:val="00563104"/>
    <w:rsid w:val="005646C1"/>
    <w:rsid w:val="005646CC"/>
    <w:rsid w:val="00564ED2"/>
    <w:rsid w:val="005652E4"/>
    <w:rsid w:val="00565730"/>
    <w:rsid w:val="005663E5"/>
    <w:rsid w:val="00566671"/>
    <w:rsid w:val="00567B22"/>
    <w:rsid w:val="00571204"/>
    <w:rsid w:val="0057134C"/>
    <w:rsid w:val="0057331C"/>
    <w:rsid w:val="00573328"/>
    <w:rsid w:val="00573F07"/>
    <w:rsid w:val="0057478F"/>
    <w:rsid w:val="005747FF"/>
    <w:rsid w:val="00574D7C"/>
    <w:rsid w:val="00575358"/>
    <w:rsid w:val="00575394"/>
    <w:rsid w:val="00576415"/>
    <w:rsid w:val="00580D0F"/>
    <w:rsid w:val="005810D4"/>
    <w:rsid w:val="00581521"/>
    <w:rsid w:val="00581F3D"/>
    <w:rsid w:val="00582110"/>
    <w:rsid w:val="005824C0"/>
    <w:rsid w:val="00582560"/>
    <w:rsid w:val="00582FD7"/>
    <w:rsid w:val="005832ED"/>
    <w:rsid w:val="00583524"/>
    <w:rsid w:val="005835A2"/>
    <w:rsid w:val="00583853"/>
    <w:rsid w:val="00583E36"/>
    <w:rsid w:val="005857A8"/>
    <w:rsid w:val="0058713B"/>
    <w:rsid w:val="005876D2"/>
    <w:rsid w:val="0059056C"/>
    <w:rsid w:val="0059130B"/>
    <w:rsid w:val="005924D8"/>
    <w:rsid w:val="00592BDF"/>
    <w:rsid w:val="00593F04"/>
    <w:rsid w:val="00594705"/>
    <w:rsid w:val="005960AD"/>
    <w:rsid w:val="005964A6"/>
    <w:rsid w:val="00596689"/>
    <w:rsid w:val="005A16FB"/>
    <w:rsid w:val="005A1A68"/>
    <w:rsid w:val="005A1D50"/>
    <w:rsid w:val="005A2985"/>
    <w:rsid w:val="005A2A5A"/>
    <w:rsid w:val="005A3076"/>
    <w:rsid w:val="005A39FC"/>
    <w:rsid w:val="005A3B00"/>
    <w:rsid w:val="005A3B66"/>
    <w:rsid w:val="005A42E3"/>
    <w:rsid w:val="005A56B6"/>
    <w:rsid w:val="005A5C60"/>
    <w:rsid w:val="005A5E86"/>
    <w:rsid w:val="005A5F04"/>
    <w:rsid w:val="005A6DC2"/>
    <w:rsid w:val="005A78BF"/>
    <w:rsid w:val="005B0870"/>
    <w:rsid w:val="005B1762"/>
    <w:rsid w:val="005B22F6"/>
    <w:rsid w:val="005B4B88"/>
    <w:rsid w:val="005B4DCF"/>
    <w:rsid w:val="005B5605"/>
    <w:rsid w:val="005B5D60"/>
    <w:rsid w:val="005B5E31"/>
    <w:rsid w:val="005B64AE"/>
    <w:rsid w:val="005B6E3D"/>
    <w:rsid w:val="005B71BC"/>
    <w:rsid w:val="005B7298"/>
    <w:rsid w:val="005B7F6F"/>
    <w:rsid w:val="005C03DC"/>
    <w:rsid w:val="005C1BFC"/>
    <w:rsid w:val="005C1C92"/>
    <w:rsid w:val="005C1D64"/>
    <w:rsid w:val="005C2220"/>
    <w:rsid w:val="005C59EE"/>
    <w:rsid w:val="005C6E52"/>
    <w:rsid w:val="005C7B55"/>
    <w:rsid w:val="005D0175"/>
    <w:rsid w:val="005D1CC4"/>
    <w:rsid w:val="005D2622"/>
    <w:rsid w:val="005D2D62"/>
    <w:rsid w:val="005D5A78"/>
    <w:rsid w:val="005D5D50"/>
    <w:rsid w:val="005D5DB0"/>
    <w:rsid w:val="005D629B"/>
    <w:rsid w:val="005D76B6"/>
    <w:rsid w:val="005D7A00"/>
    <w:rsid w:val="005E0B43"/>
    <w:rsid w:val="005E1533"/>
    <w:rsid w:val="005E238C"/>
    <w:rsid w:val="005E37C6"/>
    <w:rsid w:val="005E4454"/>
    <w:rsid w:val="005E4742"/>
    <w:rsid w:val="005E566D"/>
    <w:rsid w:val="005E6829"/>
    <w:rsid w:val="005E7B10"/>
    <w:rsid w:val="005F10D4"/>
    <w:rsid w:val="005F1E11"/>
    <w:rsid w:val="005F26E8"/>
    <w:rsid w:val="005F275A"/>
    <w:rsid w:val="005F2E08"/>
    <w:rsid w:val="005F34FB"/>
    <w:rsid w:val="005F633B"/>
    <w:rsid w:val="005F7834"/>
    <w:rsid w:val="005F78DD"/>
    <w:rsid w:val="005F7A4D"/>
    <w:rsid w:val="00600B5C"/>
    <w:rsid w:val="006019F0"/>
    <w:rsid w:val="00601B0A"/>
    <w:rsid w:val="00601B68"/>
    <w:rsid w:val="00601F3F"/>
    <w:rsid w:val="006026BA"/>
    <w:rsid w:val="0060359B"/>
    <w:rsid w:val="00603DEF"/>
    <w:rsid w:val="00603F69"/>
    <w:rsid w:val="006040DA"/>
    <w:rsid w:val="006045CA"/>
    <w:rsid w:val="006047BD"/>
    <w:rsid w:val="00604BBF"/>
    <w:rsid w:val="006050C8"/>
    <w:rsid w:val="006074DA"/>
    <w:rsid w:val="00607675"/>
    <w:rsid w:val="00610F53"/>
    <w:rsid w:val="00612E3F"/>
    <w:rsid w:val="00613208"/>
    <w:rsid w:val="0061457D"/>
    <w:rsid w:val="00616767"/>
    <w:rsid w:val="0061698B"/>
    <w:rsid w:val="00616D54"/>
    <w:rsid w:val="00616F61"/>
    <w:rsid w:val="00620917"/>
    <w:rsid w:val="0062163D"/>
    <w:rsid w:val="00621BCB"/>
    <w:rsid w:val="00623A9E"/>
    <w:rsid w:val="0062436B"/>
    <w:rsid w:val="00624A20"/>
    <w:rsid w:val="00624C9B"/>
    <w:rsid w:val="006251EB"/>
    <w:rsid w:val="0062541D"/>
    <w:rsid w:val="00626479"/>
    <w:rsid w:val="00627A13"/>
    <w:rsid w:val="00627BB7"/>
    <w:rsid w:val="00627BF2"/>
    <w:rsid w:val="00630BB3"/>
    <w:rsid w:val="00630EB7"/>
    <w:rsid w:val="00632182"/>
    <w:rsid w:val="006335DF"/>
    <w:rsid w:val="00633A4A"/>
    <w:rsid w:val="00634717"/>
    <w:rsid w:val="0063523C"/>
    <w:rsid w:val="00635459"/>
    <w:rsid w:val="0063670E"/>
    <w:rsid w:val="00637181"/>
    <w:rsid w:val="00637AF8"/>
    <w:rsid w:val="006412BE"/>
    <w:rsid w:val="0064144D"/>
    <w:rsid w:val="00641609"/>
    <w:rsid w:val="0064160E"/>
    <w:rsid w:val="006417CA"/>
    <w:rsid w:val="00641BE8"/>
    <w:rsid w:val="00642389"/>
    <w:rsid w:val="00643793"/>
    <w:rsid w:val="006439ED"/>
    <w:rsid w:val="0064405D"/>
    <w:rsid w:val="00644306"/>
    <w:rsid w:val="00644EAB"/>
    <w:rsid w:val="006450E2"/>
    <w:rsid w:val="00645179"/>
    <w:rsid w:val="006453D8"/>
    <w:rsid w:val="006457A5"/>
    <w:rsid w:val="006504E2"/>
    <w:rsid w:val="00650503"/>
    <w:rsid w:val="006506FE"/>
    <w:rsid w:val="00651A1C"/>
    <w:rsid w:val="00651E73"/>
    <w:rsid w:val="006522EF"/>
    <w:rsid w:val="006522FD"/>
    <w:rsid w:val="00652800"/>
    <w:rsid w:val="00653AB0"/>
    <w:rsid w:val="00653C5D"/>
    <w:rsid w:val="00653D28"/>
    <w:rsid w:val="006544A7"/>
    <w:rsid w:val="006550F5"/>
    <w:rsid w:val="006552BE"/>
    <w:rsid w:val="00656CD6"/>
    <w:rsid w:val="0065706C"/>
    <w:rsid w:val="0065788C"/>
    <w:rsid w:val="00661413"/>
    <w:rsid w:val="006618E3"/>
    <w:rsid w:val="00661D06"/>
    <w:rsid w:val="00661EB6"/>
    <w:rsid w:val="006638B4"/>
    <w:rsid w:val="00663E2F"/>
    <w:rsid w:val="0066400D"/>
    <w:rsid w:val="006641B3"/>
    <w:rsid w:val="006644C4"/>
    <w:rsid w:val="00665AE2"/>
    <w:rsid w:val="00665F1A"/>
    <w:rsid w:val="0066665B"/>
    <w:rsid w:val="00667FE9"/>
    <w:rsid w:val="00670EE3"/>
    <w:rsid w:val="00671735"/>
    <w:rsid w:val="00672121"/>
    <w:rsid w:val="00672576"/>
    <w:rsid w:val="00672902"/>
    <w:rsid w:val="00672C68"/>
    <w:rsid w:val="00673149"/>
    <w:rsid w:val="0067331F"/>
    <w:rsid w:val="00673E2C"/>
    <w:rsid w:val="006742E8"/>
    <w:rsid w:val="0067440D"/>
    <w:rsid w:val="0067482E"/>
    <w:rsid w:val="00674AF1"/>
    <w:rsid w:val="00675260"/>
    <w:rsid w:val="006761F3"/>
    <w:rsid w:val="0067696F"/>
    <w:rsid w:val="006771E2"/>
    <w:rsid w:val="00677827"/>
    <w:rsid w:val="00677C21"/>
    <w:rsid w:val="00677DDB"/>
    <w:rsid w:val="00677EF0"/>
    <w:rsid w:val="006814BF"/>
    <w:rsid w:val="00681DCF"/>
    <w:rsid w:val="00681F32"/>
    <w:rsid w:val="006826B1"/>
    <w:rsid w:val="00683642"/>
    <w:rsid w:val="00683AEC"/>
    <w:rsid w:val="00684672"/>
    <w:rsid w:val="0068481E"/>
    <w:rsid w:val="00684BA2"/>
    <w:rsid w:val="006856F4"/>
    <w:rsid w:val="0068666F"/>
    <w:rsid w:val="0068780A"/>
    <w:rsid w:val="006900D6"/>
    <w:rsid w:val="00690267"/>
    <w:rsid w:val="006906E7"/>
    <w:rsid w:val="006920FC"/>
    <w:rsid w:val="006931C7"/>
    <w:rsid w:val="006931D4"/>
    <w:rsid w:val="00694485"/>
    <w:rsid w:val="00694E70"/>
    <w:rsid w:val="006954D4"/>
    <w:rsid w:val="0069598B"/>
    <w:rsid w:val="00695AF0"/>
    <w:rsid w:val="0069757D"/>
    <w:rsid w:val="006A1A8E"/>
    <w:rsid w:val="006A1CF6"/>
    <w:rsid w:val="006A1D32"/>
    <w:rsid w:val="006A2B80"/>
    <w:rsid w:val="006A2D9E"/>
    <w:rsid w:val="006A36DB"/>
    <w:rsid w:val="006A3EF2"/>
    <w:rsid w:val="006A44D0"/>
    <w:rsid w:val="006A48C1"/>
    <w:rsid w:val="006A4B72"/>
    <w:rsid w:val="006A510D"/>
    <w:rsid w:val="006A51A4"/>
    <w:rsid w:val="006A57F3"/>
    <w:rsid w:val="006B0291"/>
    <w:rsid w:val="006B06B2"/>
    <w:rsid w:val="006B1FE6"/>
    <w:rsid w:val="006B1FFA"/>
    <w:rsid w:val="006B20FA"/>
    <w:rsid w:val="006B2378"/>
    <w:rsid w:val="006B26EB"/>
    <w:rsid w:val="006B3564"/>
    <w:rsid w:val="006B37E6"/>
    <w:rsid w:val="006B3D8F"/>
    <w:rsid w:val="006B42E3"/>
    <w:rsid w:val="006B44E9"/>
    <w:rsid w:val="006B4C56"/>
    <w:rsid w:val="006B73E5"/>
    <w:rsid w:val="006B7D4E"/>
    <w:rsid w:val="006C00A3"/>
    <w:rsid w:val="006C10FC"/>
    <w:rsid w:val="006C4B47"/>
    <w:rsid w:val="006C4FEE"/>
    <w:rsid w:val="006C5F80"/>
    <w:rsid w:val="006C615D"/>
    <w:rsid w:val="006C67CA"/>
    <w:rsid w:val="006C7AB5"/>
    <w:rsid w:val="006D062E"/>
    <w:rsid w:val="006D0817"/>
    <w:rsid w:val="006D0996"/>
    <w:rsid w:val="006D1161"/>
    <w:rsid w:val="006D2405"/>
    <w:rsid w:val="006D2C83"/>
    <w:rsid w:val="006D32B3"/>
    <w:rsid w:val="006D3A0E"/>
    <w:rsid w:val="006D3CA8"/>
    <w:rsid w:val="006D43F0"/>
    <w:rsid w:val="006D4A39"/>
    <w:rsid w:val="006D4FC6"/>
    <w:rsid w:val="006D53A4"/>
    <w:rsid w:val="006D552A"/>
    <w:rsid w:val="006D6748"/>
    <w:rsid w:val="006E08A7"/>
    <w:rsid w:val="006E08C4"/>
    <w:rsid w:val="006E091B"/>
    <w:rsid w:val="006E1DC5"/>
    <w:rsid w:val="006E2552"/>
    <w:rsid w:val="006E42C8"/>
    <w:rsid w:val="006E4800"/>
    <w:rsid w:val="006E560F"/>
    <w:rsid w:val="006E5B90"/>
    <w:rsid w:val="006E60D3"/>
    <w:rsid w:val="006E6B43"/>
    <w:rsid w:val="006E79B6"/>
    <w:rsid w:val="006F054E"/>
    <w:rsid w:val="006F15D8"/>
    <w:rsid w:val="006F1B19"/>
    <w:rsid w:val="006F3613"/>
    <w:rsid w:val="006F3839"/>
    <w:rsid w:val="006F4221"/>
    <w:rsid w:val="006F4503"/>
    <w:rsid w:val="006F4BFA"/>
    <w:rsid w:val="006F74EE"/>
    <w:rsid w:val="00700048"/>
    <w:rsid w:val="00700346"/>
    <w:rsid w:val="00701348"/>
    <w:rsid w:val="0070190E"/>
    <w:rsid w:val="00701AA0"/>
    <w:rsid w:val="00701DA2"/>
    <w:rsid w:val="00701DAC"/>
    <w:rsid w:val="00703206"/>
    <w:rsid w:val="00704694"/>
    <w:rsid w:val="00704E79"/>
    <w:rsid w:val="00704FE4"/>
    <w:rsid w:val="00705644"/>
    <w:rsid w:val="007058CD"/>
    <w:rsid w:val="00705D75"/>
    <w:rsid w:val="00706293"/>
    <w:rsid w:val="00706466"/>
    <w:rsid w:val="00706C5B"/>
    <w:rsid w:val="0070723B"/>
    <w:rsid w:val="00710699"/>
    <w:rsid w:val="00710ACA"/>
    <w:rsid w:val="007124A7"/>
    <w:rsid w:val="00712805"/>
    <w:rsid w:val="007128F4"/>
    <w:rsid w:val="00712DA7"/>
    <w:rsid w:val="007130A3"/>
    <w:rsid w:val="00713627"/>
    <w:rsid w:val="00714956"/>
    <w:rsid w:val="00715F89"/>
    <w:rsid w:val="00716FB7"/>
    <w:rsid w:val="007175A1"/>
    <w:rsid w:val="00717C66"/>
    <w:rsid w:val="0072144B"/>
    <w:rsid w:val="00722950"/>
    <w:rsid w:val="00722D6B"/>
    <w:rsid w:val="0072318B"/>
    <w:rsid w:val="0072360C"/>
    <w:rsid w:val="00723956"/>
    <w:rsid w:val="00724203"/>
    <w:rsid w:val="00725C3B"/>
    <w:rsid w:val="00725D14"/>
    <w:rsid w:val="007266FB"/>
    <w:rsid w:val="0073212B"/>
    <w:rsid w:val="00732907"/>
    <w:rsid w:val="0073364D"/>
    <w:rsid w:val="00733D6A"/>
    <w:rsid w:val="00734065"/>
    <w:rsid w:val="00734894"/>
    <w:rsid w:val="00734ECB"/>
    <w:rsid w:val="00735327"/>
    <w:rsid w:val="00735451"/>
    <w:rsid w:val="0073637A"/>
    <w:rsid w:val="007368E0"/>
    <w:rsid w:val="00736F68"/>
    <w:rsid w:val="00740573"/>
    <w:rsid w:val="00740AFF"/>
    <w:rsid w:val="00741479"/>
    <w:rsid w:val="007414DA"/>
    <w:rsid w:val="00741ACA"/>
    <w:rsid w:val="00741B70"/>
    <w:rsid w:val="007448D2"/>
    <w:rsid w:val="00744A73"/>
    <w:rsid w:val="00744BC7"/>
    <w:rsid w:val="00744DB8"/>
    <w:rsid w:val="007458F4"/>
    <w:rsid w:val="00745C28"/>
    <w:rsid w:val="007460FF"/>
    <w:rsid w:val="007461A4"/>
    <w:rsid w:val="007474D4"/>
    <w:rsid w:val="0074782C"/>
    <w:rsid w:val="00750189"/>
    <w:rsid w:val="007508D7"/>
    <w:rsid w:val="0075322D"/>
    <w:rsid w:val="00753D56"/>
    <w:rsid w:val="0075498C"/>
    <w:rsid w:val="007564AE"/>
    <w:rsid w:val="00756A1E"/>
    <w:rsid w:val="00757591"/>
    <w:rsid w:val="00757633"/>
    <w:rsid w:val="00757A59"/>
    <w:rsid w:val="00757DD5"/>
    <w:rsid w:val="00757FA9"/>
    <w:rsid w:val="007617A7"/>
    <w:rsid w:val="00761C8A"/>
    <w:rsid w:val="00762125"/>
    <w:rsid w:val="007635C3"/>
    <w:rsid w:val="00763A30"/>
    <w:rsid w:val="00765E06"/>
    <w:rsid w:val="00765F79"/>
    <w:rsid w:val="00766A1D"/>
    <w:rsid w:val="00766BC2"/>
    <w:rsid w:val="00770223"/>
    <w:rsid w:val="007706FF"/>
    <w:rsid w:val="00770891"/>
    <w:rsid w:val="00770C61"/>
    <w:rsid w:val="00772BA3"/>
    <w:rsid w:val="007737C5"/>
    <w:rsid w:val="007763FE"/>
    <w:rsid w:val="007768AD"/>
    <w:rsid w:val="00776998"/>
    <w:rsid w:val="007769A7"/>
    <w:rsid w:val="00776AC3"/>
    <w:rsid w:val="00777558"/>
    <w:rsid w:val="007776A2"/>
    <w:rsid w:val="00777849"/>
    <w:rsid w:val="00780A99"/>
    <w:rsid w:val="00781C4F"/>
    <w:rsid w:val="00782487"/>
    <w:rsid w:val="00782A2E"/>
    <w:rsid w:val="00782B11"/>
    <w:rsid w:val="007836C0"/>
    <w:rsid w:val="00783734"/>
    <w:rsid w:val="00783D18"/>
    <w:rsid w:val="00783F8F"/>
    <w:rsid w:val="00785BE0"/>
    <w:rsid w:val="0078667E"/>
    <w:rsid w:val="0078701F"/>
    <w:rsid w:val="007919C8"/>
    <w:rsid w:val="007919DC"/>
    <w:rsid w:val="00791B72"/>
    <w:rsid w:val="00791C7F"/>
    <w:rsid w:val="00792C76"/>
    <w:rsid w:val="00793EB4"/>
    <w:rsid w:val="00796256"/>
    <w:rsid w:val="007964F0"/>
    <w:rsid w:val="00796888"/>
    <w:rsid w:val="007A1326"/>
    <w:rsid w:val="007A180B"/>
    <w:rsid w:val="007A1AA1"/>
    <w:rsid w:val="007A2496"/>
    <w:rsid w:val="007A2B6D"/>
    <w:rsid w:val="007A2B7B"/>
    <w:rsid w:val="007A3356"/>
    <w:rsid w:val="007A36F3"/>
    <w:rsid w:val="007A3DFF"/>
    <w:rsid w:val="007A4CEF"/>
    <w:rsid w:val="007A55A8"/>
    <w:rsid w:val="007A7E6B"/>
    <w:rsid w:val="007B05FB"/>
    <w:rsid w:val="007B24C4"/>
    <w:rsid w:val="007B50E4"/>
    <w:rsid w:val="007B5236"/>
    <w:rsid w:val="007B5862"/>
    <w:rsid w:val="007B6B2F"/>
    <w:rsid w:val="007B7794"/>
    <w:rsid w:val="007C0327"/>
    <w:rsid w:val="007C057B"/>
    <w:rsid w:val="007C1661"/>
    <w:rsid w:val="007C1A9E"/>
    <w:rsid w:val="007C2560"/>
    <w:rsid w:val="007C31DD"/>
    <w:rsid w:val="007C54AF"/>
    <w:rsid w:val="007C6BA8"/>
    <w:rsid w:val="007C6E38"/>
    <w:rsid w:val="007D212E"/>
    <w:rsid w:val="007D31CB"/>
    <w:rsid w:val="007D458F"/>
    <w:rsid w:val="007D5655"/>
    <w:rsid w:val="007D581D"/>
    <w:rsid w:val="007D5A52"/>
    <w:rsid w:val="007D73C0"/>
    <w:rsid w:val="007D7B65"/>
    <w:rsid w:val="007D7CF5"/>
    <w:rsid w:val="007D7E58"/>
    <w:rsid w:val="007E035F"/>
    <w:rsid w:val="007E27EA"/>
    <w:rsid w:val="007E31F9"/>
    <w:rsid w:val="007E41AD"/>
    <w:rsid w:val="007E444D"/>
    <w:rsid w:val="007E497E"/>
    <w:rsid w:val="007E51F4"/>
    <w:rsid w:val="007E5E9E"/>
    <w:rsid w:val="007E7486"/>
    <w:rsid w:val="007E7851"/>
    <w:rsid w:val="007F1493"/>
    <w:rsid w:val="007F15BC"/>
    <w:rsid w:val="007F3524"/>
    <w:rsid w:val="007F4A48"/>
    <w:rsid w:val="007F576D"/>
    <w:rsid w:val="007F60DB"/>
    <w:rsid w:val="007F637A"/>
    <w:rsid w:val="007F66A6"/>
    <w:rsid w:val="007F68BA"/>
    <w:rsid w:val="007F76BF"/>
    <w:rsid w:val="008003CD"/>
    <w:rsid w:val="00800512"/>
    <w:rsid w:val="008010EB"/>
    <w:rsid w:val="00801331"/>
    <w:rsid w:val="00801687"/>
    <w:rsid w:val="008019EE"/>
    <w:rsid w:val="00802022"/>
    <w:rsid w:val="0080207C"/>
    <w:rsid w:val="008028A3"/>
    <w:rsid w:val="00802A41"/>
    <w:rsid w:val="00802AB0"/>
    <w:rsid w:val="008059C1"/>
    <w:rsid w:val="0080662F"/>
    <w:rsid w:val="00806C91"/>
    <w:rsid w:val="0081065F"/>
    <w:rsid w:val="0081071A"/>
    <w:rsid w:val="00810E72"/>
    <w:rsid w:val="0081179B"/>
    <w:rsid w:val="00811EEA"/>
    <w:rsid w:val="00812791"/>
    <w:rsid w:val="0081297C"/>
    <w:rsid w:val="00812DCB"/>
    <w:rsid w:val="00813FA5"/>
    <w:rsid w:val="0081523F"/>
    <w:rsid w:val="00816151"/>
    <w:rsid w:val="00817268"/>
    <w:rsid w:val="008203B7"/>
    <w:rsid w:val="00820BB7"/>
    <w:rsid w:val="008212BE"/>
    <w:rsid w:val="008218CF"/>
    <w:rsid w:val="008248E7"/>
    <w:rsid w:val="00824F02"/>
    <w:rsid w:val="00825595"/>
    <w:rsid w:val="008267FF"/>
    <w:rsid w:val="00826BD1"/>
    <w:rsid w:val="00826C4F"/>
    <w:rsid w:val="00827E92"/>
    <w:rsid w:val="008309D5"/>
    <w:rsid w:val="00830A48"/>
    <w:rsid w:val="008319DB"/>
    <w:rsid w:val="00831C89"/>
    <w:rsid w:val="00832DA5"/>
    <w:rsid w:val="00832F4B"/>
    <w:rsid w:val="00833A2E"/>
    <w:rsid w:val="00833B9D"/>
    <w:rsid w:val="00833EDF"/>
    <w:rsid w:val="00834038"/>
    <w:rsid w:val="00835767"/>
    <w:rsid w:val="00835AE1"/>
    <w:rsid w:val="008377AF"/>
    <w:rsid w:val="00840120"/>
    <w:rsid w:val="008404C4"/>
    <w:rsid w:val="0084056D"/>
    <w:rsid w:val="00841080"/>
    <w:rsid w:val="008412F7"/>
    <w:rsid w:val="008414BB"/>
    <w:rsid w:val="00841B54"/>
    <w:rsid w:val="008434A7"/>
    <w:rsid w:val="00843ED1"/>
    <w:rsid w:val="00844F59"/>
    <w:rsid w:val="008455DA"/>
    <w:rsid w:val="0084631E"/>
    <w:rsid w:val="008467D0"/>
    <w:rsid w:val="008470D0"/>
    <w:rsid w:val="008505DC"/>
    <w:rsid w:val="008509F0"/>
    <w:rsid w:val="00851875"/>
    <w:rsid w:val="00851E7C"/>
    <w:rsid w:val="00852357"/>
    <w:rsid w:val="0085241C"/>
    <w:rsid w:val="0085297E"/>
    <w:rsid w:val="00852B7B"/>
    <w:rsid w:val="0085448C"/>
    <w:rsid w:val="00855048"/>
    <w:rsid w:val="008563D3"/>
    <w:rsid w:val="00856E64"/>
    <w:rsid w:val="00860A52"/>
    <w:rsid w:val="00860CA0"/>
    <w:rsid w:val="00862960"/>
    <w:rsid w:val="00863532"/>
    <w:rsid w:val="008641E8"/>
    <w:rsid w:val="00864336"/>
    <w:rsid w:val="00865EC3"/>
    <w:rsid w:val="0086629C"/>
    <w:rsid w:val="00866415"/>
    <w:rsid w:val="0086672A"/>
    <w:rsid w:val="00866C96"/>
    <w:rsid w:val="00867469"/>
    <w:rsid w:val="00870838"/>
    <w:rsid w:val="00870A3D"/>
    <w:rsid w:val="00871509"/>
    <w:rsid w:val="008736AC"/>
    <w:rsid w:val="00873771"/>
    <w:rsid w:val="00874C1F"/>
    <w:rsid w:val="008771BA"/>
    <w:rsid w:val="008773F6"/>
    <w:rsid w:val="00877DB4"/>
    <w:rsid w:val="008802C6"/>
    <w:rsid w:val="00880A08"/>
    <w:rsid w:val="008813A0"/>
    <w:rsid w:val="00881B53"/>
    <w:rsid w:val="00882E98"/>
    <w:rsid w:val="00883242"/>
    <w:rsid w:val="008835B6"/>
    <w:rsid w:val="00883A53"/>
    <w:rsid w:val="00884C70"/>
    <w:rsid w:val="0088526C"/>
    <w:rsid w:val="00885C59"/>
    <w:rsid w:val="00885E19"/>
    <w:rsid w:val="00885F34"/>
    <w:rsid w:val="008872EE"/>
    <w:rsid w:val="00890C47"/>
    <w:rsid w:val="0089256F"/>
    <w:rsid w:val="00893CDB"/>
    <w:rsid w:val="00893D12"/>
    <w:rsid w:val="0089468F"/>
    <w:rsid w:val="00895105"/>
    <w:rsid w:val="00895316"/>
    <w:rsid w:val="00895861"/>
    <w:rsid w:val="00897B91"/>
    <w:rsid w:val="008A00A0"/>
    <w:rsid w:val="008A0836"/>
    <w:rsid w:val="008A08A9"/>
    <w:rsid w:val="008A1693"/>
    <w:rsid w:val="008A21F0"/>
    <w:rsid w:val="008A5DE5"/>
    <w:rsid w:val="008B0F2C"/>
    <w:rsid w:val="008B17E8"/>
    <w:rsid w:val="008B1FDB"/>
    <w:rsid w:val="008B2A5B"/>
    <w:rsid w:val="008B367A"/>
    <w:rsid w:val="008B430F"/>
    <w:rsid w:val="008B44C9"/>
    <w:rsid w:val="008B4AB6"/>
    <w:rsid w:val="008B4DA3"/>
    <w:rsid w:val="008B4FF4"/>
    <w:rsid w:val="008B5E9F"/>
    <w:rsid w:val="008B62A0"/>
    <w:rsid w:val="008B6729"/>
    <w:rsid w:val="008B6F90"/>
    <w:rsid w:val="008B71D5"/>
    <w:rsid w:val="008B7F83"/>
    <w:rsid w:val="008C085A"/>
    <w:rsid w:val="008C0D1D"/>
    <w:rsid w:val="008C1A20"/>
    <w:rsid w:val="008C1BEE"/>
    <w:rsid w:val="008C2FB5"/>
    <w:rsid w:val="008C302C"/>
    <w:rsid w:val="008C4CAB"/>
    <w:rsid w:val="008C6461"/>
    <w:rsid w:val="008C6A74"/>
    <w:rsid w:val="008C6BA4"/>
    <w:rsid w:val="008C6F82"/>
    <w:rsid w:val="008C7828"/>
    <w:rsid w:val="008C7CBC"/>
    <w:rsid w:val="008D0067"/>
    <w:rsid w:val="008D125E"/>
    <w:rsid w:val="008D12DC"/>
    <w:rsid w:val="008D28BA"/>
    <w:rsid w:val="008D2A3A"/>
    <w:rsid w:val="008D3AAF"/>
    <w:rsid w:val="008D3AF7"/>
    <w:rsid w:val="008D4F4B"/>
    <w:rsid w:val="008D5308"/>
    <w:rsid w:val="008D55BF"/>
    <w:rsid w:val="008D587E"/>
    <w:rsid w:val="008D5BF8"/>
    <w:rsid w:val="008D61E0"/>
    <w:rsid w:val="008D6722"/>
    <w:rsid w:val="008D6854"/>
    <w:rsid w:val="008D6E1D"/>
    <w:rsid w:val="008D7AB2"/>
    <w:rsid w:val="008E0259"/>
    <w:rsid w:val="008E131D"/>
    <w:rsid w:val="008E43E0"/>
    <w:rsid w:val="008E4A0E"/>
    <w:rsid w:val="008E4E59"/>
    <w:rsid w:val="008E55E9"/>
    <w:rsid w:val="008E56FB"/>
    <w:rsid w:val="008E59F1"/>
    <w:rsid w:val="008F0115"/>
    <w:rsid w:val="008F0383"/>
    <w:rsid w:val="008F1F6A"/>
    <w:rsid w:val="008F28E7"/>
    <w:rsid w:val="008F393D"/>
    <w:rsid w:val="008F3EDF"/>
    <w:rsid w:val="008F46C3"/>
    <w:rsid w:val="008F56DB"/>
    <w:rsid w:val="008F7E88"/>
    <w:rsid w:val="0090053B"/>
    <w:rsid w:val="00900E59"/>
    <w:rsid w:val="00900FCF"/>
    <w:rsid w:val="00901298"/>
    <w:rsid w:val="009019BB"/>
    <w:rsid w:val="00902919"/>
    <w:rsid w:val="0090315B"/>
    <w:rsid w:val="009033B0"/>
    <w:rsid w:val="00904350"/>
    <w:rsid w:val="00904D31"/>
    <w:rsid w:val="0090567E"/>
    <w:rsid w:val="00905926"/>
    <w:rsid w:val="00905E6C"/>
    <w:rsid w:val="0090604A"/>
    <w:rsid w:val="00906CBD"/>
    <w:rsid w:val="00907038"/>
    <w:rsid w:val="009078AB"/>
    <w:rsid w:val="0091055E"/>
    <w:rsid w:val="00911DFC"/>
    <w:rsid w:val="009126BC"/>
    <w:rsid w:val="00912C5D"/>
    <w:rsid w:val="00912EC7"/>
    <w:rsid w:val="00913D40"/>
    <w:rsid w:val="00913F89"/>
    <w:rsid w:val="009140C3"/>
    <w:rsid w:val="00915222"/>
    <w:rsid w:val="009153A2"/>
    <w:rsid w:val="0091571A"/>
    <w:rsid w:val="00915AC4"/>
    <w:rsid w:val="00915B04"/>
    <w:rsid w:val="009167CC"/>
    <w:rsid w:val="00920404"/>
    <w:rsid w:val="009207D7"/>
    <w:rsid w:val="009208A2"/>
    <w:rsid w:val="00920A1E"/>
    <w:rsid w:val="00920C71"/>
    <w:rsid w:val="009221AD"/>
    <w:rsid w:val="009227DD"/>
    <w:rsid w:val="00923015"/>
    <w:rsid w:val="009234D0"/>
    <w:rsid w:val="009235B5"/>
    <w:rsid w:val="00924468"/>
    <w:rsid w:val="00925013"/>
    <w:rsid w:val="00925024"/>
    <w:rsid w:val="00925393"/>
    <w:rsid w:val="00925655"/>
    <w:rsid w:val="00925733"/>
    <w:rsid w:val="009257A8"/>
    <w:rsid w:val="009261C8"/>
    <w:rsid w:val="00926D03"/>
    <w:rsid w:val="00926F76"/>
    <w:rsid w:val="0092703B"/>
    <w:rsid w:val="00927DB3"/>
    <w:rsid w:val="00927E08"/>
    <w:rsid w:val="009304C0"/>
    <w:rsid w:val="00930D17"/>
    <w:rsid w:val="00930ED6"/>
    <w:rsid w:val="009310DD"/>
    <w:rsid w:val="00931206"/>
    <w:rsid w:val="00931896"/>
    <w:rsid w:val="00932077"/>
    <w:rsid w:val="00932A03"/>
    <w:rsid w:val="0093313E"/>
    <w:rsid w:val="009331F9"/>
    <w:rsid w:val="00933FFA"/>
    <w:rsid w:val="00934012"/>
    <w:rsid w:val="00934B12"/>
    <w:rsid w:val="0093530F"/>
    <w:rsid w:val="0093592F"/>
    <w:rsid w:val="00935E65"/>
    <w:rsid w:val="009363F0"/>
    <w:rsid w:val="009365DE"/>
    <w:rsid w:val="00936657"/>
    <w:rsid w:val="0093688D"/>
    <w:rsid w:val="0093717D"/>
    <w:rsid w:val="0094090B"/>
    <w:rsid w:val="0094165A"/>
    <w:rsid w:val="00941975"/>
    <w:rsid w:val="00941FB4"/>
    <w:rsid w:val="00942056"/>
    <w:rsid w:val="009429D1"/>
    <w:rsid w:val="00942E67"/>
    <w:rsid w:val="00943299"/>
    <w:rsid w:val="009438A7"/>
    <w:rsid w:val="00944176"/>
    <w:rsid w:val="009458AF"/>
    <w:rsid w:val="00946555"/>
    <w:rsid w:val="00947EC6"/>
    <w:rsid w:val="00950C47"/>
    <w:rsid w:val="00950F7F"/>
    <w:rsid w:val="009520A1"/>
    <w:rsid w:val="009522E2"/>
    <w:rsid w:val="0095259D"/>
    <w:rsid w:val="009528C1"/>
    <w:rsid w:val="009532C7"/>
    <w:rsid w:val="00953891"/>
    <w:rsid w:val="00953E82"/>
    <w:rsid w:val="009547F9"/>
    <w:rsid w:val="00955D5A"/>
    <w:rsid w:val="00955D6C"/>
    <w:rsid w:val="00957107"/>
    <w:rsid w:val="00960547"/>
    <w:rsid w:val="009605E8"/>
    <w:rsid w:val="00960CCA"/>
    <w:rsid w:val="00960E03"/>
    <w:rsid w:val="009624AB"/>
    <w:rsid w:val="009634F6"/>
    <w:rsid w:val="00963579"/>
    <w:rsid w:val="00963FEC"/>
    <w:rsid w:val="0096422F"/>
    <w:rsid w:val="00964AE3"/>
    <w:rsid w:val="00965F05"/>
    <w:rsid w:val="0096720F"/>
    <w:rsid w:val="0096762D"/>
    <w:rsid w:val="0097036E"/>
    <w:rsid w:val="00970968"/>
    <w:rsid w:val="00971342"/>
    <w:rsid w:val="009718BF"/>
    <w:rsid w:val="00973DB2"/>
    <w:rsid w:val="00973EF2"/>
    <w:rsid w:val="00974B91"/>
    <w:rsid w:val="009771A9"/>
    <w:rsid w:val="00981475"/>
    <w:rsid w:val="00981668"/>
    <w:rsid w:val="0098267D"/>
    <w:rsid w:val="00984331"/>
    <w:rsid w:val="00984C07"/>
    <w:rsid w:val="00984C1C"/>
    <w:rsid w:val="00985CFB"/>
    <w:rsid w:val="00985F69"/>
    <w:rsid w:val="009864E8"/>
    <w:rsid w:val="00986E99"/>
    <w:rsid w:val="0098734D"/>
    <w:rsid w:val="00987813"/>
    <w:rsid w:val="00990C18"/>
    <w:rsid w:val="00990C46"/>
    <w:rsid w:val="00991079"/>
    <w:rsid w:val="00991DEF"/>
    <w:rsid w:val="00992659"/>
    <w:rsid w:val="0099359F"/>
    <w:rsid w:val="00993B98"/>
    <w:rsid w:val="00993F37"/>
    <w:rsid w:val="00993F3E"/>
    <w:rsid w:val="009943CC"/>
    <w:rsid w:val="009944F9"/>
    <w:rsid w:val="00994C95"/>
    <w:rsid w:val="00995954"/>
    <w:rsid w:val="00995E81"/>
    <w:rsid w:val="00996470"/>
    <w:rsid w:val="00996603"/>
    <w:rsid w:val="009974B3"/>
    <w:rsid w:val="00997F5D"/>
    <w:rsid w:val="009A0220"/>
    <w:rsid w:val="009A09AC"/>
    <w:rsid w:val="009A0A6A"/>
    <w:rsid w:val="009A1946"/>
    <w:rsid w:val="009A1BBC"/>
    <w:rsid w:val="009A2864"/>
    <w:rsid w:val="009A313E"/>
    <w:rsid w:val="009A3EAC"/>
    <w:rsid w:val="009A40D9"/>
    <w:rsid w:val="009A6A02"/>
    <w:rsid w:val="009A73B8"/>
    <w:rsid w:val="009A7D6E"/>
    <w:rsid w:val="009B08F7"/>
    <w:rsid w:val="009B165F"/>
    <w:rsid w:val="009B2665"/>
    <w:rsid w:val="009B2E67"/>
    <w:rsid w:val="009B417F"/>
    <w:rsid w:val="009B4483"/>
    <w:rsid w:val="009B5528"/>
    <w:rsid w:val="009B5879"/>
    <w:rsid w:val="009B5A96"/>
    <w:rsid w:val="009B6030"/>
    <w:rsid w:val="009C0698"/>
    <w:rsid w:val="009C098A"/>
    <w:rsid w:val="009C0DA0"/>
    <w:rsid w:val="009C1693"/>
    <w:rsid w:val="009C1AD9"/>
    <w:rsid w:val="009C1FCA"/>
    <w:rsid w:val="009C2689"/>
    <w:rsid w:val="009C29DB"/>
    <w:rsid w:val="009C3001"/>
    <w:rsid w:val="009C44C9"/>
    <w:rsid w:val="009C575A"/>
    <w:rsid w:val="009C65D7"/>
    <w:rsid w:val="009C6822"/>
    <w:rsid w:val="009C69B7"/>
    <w:rsid w:val="009C72FE"/>
    <w:rsid w:val="009C7379"/>
    <w:rsid w:val="009D017E"/>
    <w:rsid w:val="009D081A"/>
    <w:rsid w:val="009D0C17"/>
    <w:rsid w:val="009D0EC2"/>
    <w:rsid w:val="009D199F"/>
    <w:rsid w:val="009D1EBE"/>
    <w:rsid w:val="009D2409"/>
    <w:rsid w:val="009D2983"/>
    <w:rsid w:val="009D2C2D"/>
    <w:rsid w:val="009D36ED"/>
    <w:rsid w:val="009D466D"/>
    <w:rsid w:val="009D4F4A"/>
    <w:rsid w:val="009D572A"/>
    <w:rsid w:val="009D6050"/>
    <w:rsid w:val="009D67D9"/>
    <w:rsid w:val="009D7742"/>
    <w:rsid w:val="009D7D50"/>
    <w:rsid w:val="009E002E"/>
    <w:rsid w:val="009E037B"/>
    <w:rsid w:val="009E05EC"/>
    <w:rsid w:val="009E0CF8"/>
    <w:rsid w:val="009E16BB"/>
    <w:rsid w:val="009E2DC3"/>
    <w:rsid w:val="009E3679"/>
    <w:rsid w:val="009E3FEC"/>
    <w:rsid w:val="009E4D22"/>
    <w:rsid w:val="009E5042"/>
    <w:rsid w:val="009E56EB"/>
    <w:rsid w:val="009E65D5"/>
    <w:rsid w:val="009E6AB6"/>
    <w:rsid w:val="009E6B21"/>
    <w:rsid w:val="009E7F27"/>
    <w:rsid w:val="009F16CA"/>
    <w:rsid w:val="009F1A7D"/>
    <w:rsid w:val="009F1CB8"/>
    <w:rsid w:val="009F25A7"/>
    <w:rsid w:val="009F3431"/>
    <w:rsid w:val="009F3838"/>
    <w:rsid w:val="009F3ECD"/>
    <w:rsid w:val="009F3EEC"/>
    <w:rsid w:val="009F44F9"/>
    <w:rsid w:val="009F4B19"/>
    <w:rsid w:val="009F58D3"/>
    <w:rsid w:val="009F5F05"/>
    <w:rsid w:val="009F6926"/>
    <w:rsid w:val="009F7315"/>
    <w:rsid w:val="009F73D1"/>
    <w:rsid w:val="009F7758"/>
    <w:rsid w:val="00A00D40"/>
    <w:rsid w:val="00A01215"/>
    <w:rsid w:val="00A01FE7"/>
    <w:rsid w:val="00A02E0D"/>
    <w:rsid w:val="00A04A93"/>
    <w:rsid w:val="00A070D4"/>
    <w:rsid w:val="00A07569"/>
    <w:rsid w:val="00A07749"/>
    <w:rsid w:val="00A078FB"/>
    <w:rsid w:val="00A10CE1"/>
    <w:rsid w:val="00A10CED"/>
    <w:rsid w:val="00A11A30"/>
    <w:rsid w:val="00A128C6"/>
    <w:rsid w:val="00A143CE"/>
    <w:rsid w:val="00A15637"/>
    <w:rsid w:val="00A15ACE"/>
    <w:rsid w:val="00A16D9B"/>
    <w:rsid w:val="00A21A49"/>
    <w:rsid w:val="00A22D64"/>
    <w:rsid w:val="00A231E9"/>
    <w:rsid w:val="00A233CB"/>
    <w:rsid w:val="00A23647"/>
    <w:rsid w:val="00A245FE"/>
    <w:rsid w:val="00A24712"/>
    <w:rsid w:val="00A27B40"/>
    <w:rsid w:val="00A27E8C"/>
    <w:rsid w:val="00A30056"/>
    <w:rsid w:val="00A307AE"/>
    <w:rsid w:val="00A31018"/>
    <w:rsid w:val="00A3107F"/>
    <w:rsid w:val="00A310F6"/>
    <w:rsid w:val="00A33BFE"/>
    <w:rsid w:val="00A34E8C"/>
    <w:rsid w:val="00A350CB"/>
    <w:rsid w:val="00A3511D"/>
    <w:rsid w:val="00A35E8B"/>
    <w:rsid w:val="00A36070"/>
    <w:rsid w:val="00A361C6"/>
    <w:rsid w:val="00A3669F"/>
    <w:rsid w:val="00A37D04"/>
    <w:rsid w:val="00A40034"/>
    <w:rsid w:val="00A4064A"/>
    <w:rsid w:val="00A41235"/>
    <w:rsid w:val="00A41A01"/>
    <w:rsid w:val="00A42525"/>
    <w:rsid w:val="00A429A9"/>
    <w:rsid w:val="00A43CFF"/>
    <w:rsid w:val="00A4746D"/>
    <w:rsid w:val="00A47719"/>
    <w:rsid w:val="00A47BD4"/>
    <w:rsid w:val="00A47D98"/>
    <w:rsid w:val="00A47EAB"/>
    <w:rsid w:val="00A5046C"/>
    <w:rsid w:val="00A50510"/>
    <w:rsid w:val="00A5068D"/>
    <w:rsid w:val="00A509B4"/>
    <w:rsid w:val="00A51D10"/>
    <w:rsid w:val="00A5427A"/>
    <w:rsid w:val="00A548F9"/>
    <w:rsid w:val="00A54935"/>
    <w:rsid w:val="00A54C7B"/>
    <w:rsid w:val="00A54CFD"/>
    <w:rsid w:val="00A54DB2"/>
    <w:rsid w:val="00A55C99"/>
    <w:rsid w:val="00A5639F"/>
    <w:rsid w:val="00A5675E"/>
    <w:rsid w:val="00A57040"/>
    <w:rsid w:val="00A57878"/>
    <w:rsid w:val="00A57A70"/>
    <w:rsid w:val="00A60064"/>
    <w:rsid w:val="00A6044F"/>
    <w:rsid w:val="00A60D26"/>
    <w:rsid w:val="00A61624"/>
    <w:rsid w:val="00A61C6A"/>
    <w:rsid w:val="00A624A6"/>
    <w:rsid w:val="00A62611"/>
    <w:rsid w:val="00A63EAE"/>
    <w:rsid w:val="00A64F90"/>
    <w:rsid w:val="00A65A2B"/>
    <w:rsid w:val="00A662F3"/>
    <w:rsid w:val="00A667E0"/>
    <w:rsid w:val="00A70170"/>
    <w:rsid w:val="00A72659"/>
    <w:rsid w:val="00A726C7"/>
    <w:rsid w:val="00A7409C"/>
    <w:rsid w:val="00A752B5"/>
    <w:rsid w:val="00A75321"/>
    <w:rsid w:val="00A75F74"/>
    <w:rsid w:val="00A77174"/>
    <w:rsid w:val="00A774B4"/>
    <w:rsid w:val="00A77598"/>
    <w:rsid w:val="00A77927"/>
    <w:rsid w:val="00A80F7E"/>
    <w:rsid w:val="00A80FF7"/>
    <w:rsid w:val="00A81734"/>
    <w:rsid w:val="00A81791"/>
    <w:rsid w:val="00A8195D"/>
    <w:rsid w:val="00A81B75"/>
    <w:rsid w:val="00A81DC9"/>
    <w:rsid w:val="00A82923"/>
    <w:rsid w:val="00A82A54"/>
    <w:rsid w:val="00A83203"/>
    <w:rsid w:val="00A8356E"/>
    <w:rsid w:val="00A83653"/>
    <w:rsid w:val="00A8372C"/>
    <w:rsid w:val="00A855FA"/>
    <w:rsid w:val="00A8732E"/>
    <w:rsid w:val="00A903BB"/>
    <w:rsid w:val="00A905C6"/>
    <w:rsid w:val="00A90A0B"/>
    <w:rsid w:val="00A912FE"/>
    <w:rsid w:val="00A91418"/>
    <w:rsid w:val="00A91506"/>
    <w:rsid w:val="00A91A18"/>
    <w:rsid w:val="00A91B40"/>
    <w:rsid w:val="00A92195"/>
    <w:rsid w:val="00A9244B"/>
    <w:rsid w:val="00A927A9"/>
    <w:rsid w:val="00A932DF"/>
    <w:rsid w:val="00A93AC1"/>
    <w:rsid w:val="00A947CF"/>
    <w:rsid w:val="00A95F5B"/>
    <w:rsid w:val="00A96D9C"/>
    <w:rsid w:val="00A97222"/>
    <w:rsid w:val="00A97393"/>
    <w:rsid w:val="00A9772A"/>
    <w:rsid w:val="00AA12F0"/>
    <w:rsid w:val="00AA18E2"/>
    <w:rsid w:val="00AA22B0"/>
    <w:rsid w:val="00AA2B19"/>
    <w:rsid w:val="00AA3B89"/>
    <w:rsid w:val="00AA5AE4"/>
    <w:rsid w:val="00AA5E50"/>
    <w:rsid w:val="00AA642B"/>
    <w:rsid w:val="00AA7090"/>
    <w:rsid w:val="00AA7CE8"/>
    <w:rsid w:val="00AB0677"/>
    <w:rsid w:val="00AB0B02"/>
    <w:rsid w:val="00AB1983"/>
    <w:rsid w:val="00AB1B33"/>
    <w:rsid w:val="00AB23C3"/>
    <w:rsid w:val="00AB24DB"/>
    <w:rsid w:val="00AB27AB"/>
    <w:rsid w:val="00AB35D0"/>
    <w:rsid w:val="00AB3CB1"/>
    <w:rsid w:val="00AB584E"/>
    <w:rsid w:val="00AB6B59"/>
    <w:rsid w:val="00AB77E7"/>
    <w:rsid w:val="00AC1DCF"/>
    <w:rsid w:val="00AC1F1D"/>
    <w:rsid w:val="00AC23B1"/>
    <w:rsid w:val="00AC260E"/>
    <w:rsid w:val="00AC2AF9"/>
    <w:rsid w:val="00AC2DEA"/>
    <w:rsid w:val="00AC2F35"/>
    <w:rsid w:val="00AC2F71"/>
    <w:rsid w:val="00AC3337"/>
    <w:rsid w:val="00AC47A6"/>
    <w:rsid w:val="00AC60C5"/>
    <w:rsid w:val="00AC64E6"/>
    <w:rsid w:val="00AC67E9"/>
    <w:rsid w:val="00AC77BF"/>
    <w:rsid w:val="00AC78ED"/>
    <w:rsid w:val="00AD02D3"/>
    <w:rsid w:val="00AD2C94"/>
    <w:rsid w:val="00AD3636"/>
    <w:rsid w:val="00AD3675"/>
    <w:rsid w:val="00AD56A9"/>
    <w:rsid w:val="00AD69C4"/>
    <w:rsid w:val="00AD6F0C"/>
    <w:rsid w:val="00AE1C5F"/>
    <w:rsid w:val="00AE23DD"/>
    <w:rsid w:val="00AE2563"/>
    <w:rsid w:val="00AE3899"/>
    <w:rsid w:val="00AE3CEA"/>
    <w:rsid w:val="00AE50BD"/>
    <w:rsid w:val="00AE561A"/>
    <w:rsid w:val="00AE59FA"/>
    <w:rsid w:val="00AE5B07"/>
    <w:rsid w:val="00AE5D84"/>
    <w:rsid w:val="00AE64FF"/>
    <w:rsid w:val="00AE6779"/>
    <w:rsid w:val="00AE6CD2"/>
    <w:rsid w:val="00AE776A"/>
    <w:rsid w:val="00AF02EC"/>
    <w:rsid w:val="00AF0A5E"/>
    <w:rsid w:val="00AF1F68"/>
    <w:rsid w:val="00AF2546"/>
    <w:rsid w:val="00AF27B7"/>
    <w:rsid w:val="00AF2BB2"/>
    <w:rsid w:val="00AF2E43"/>
    <w:rsid w:val="00AF34F4"/>
    <w:rsid w:val="00AF3C5D"/>
    <w:rsid w:val="00AF4817"/>
    <w:rsid w:val="00AF4AA3"/>
    <w:rsid w:val="00AF726A"/>
    <w:rsid w:val="00AF7597"/>
    <w:rsid w:val="00AF7AB4"/>
    <w:rsid w:val="00AF7B91"/>
    <w:rsid w:val="00B00015"/>
    <w:rsid w:val="00B0033A"/>
    <w:rsid w:val="00B00A2E"/>
    <w:rsid w:val="00B00E8D"/>
    <w:rsid w:val="00B01B47"/>
    <w:rsid w:val="00B031F6"/>
    <w:rsid w:val="00B043A6"/>
    <w:rsid w:val="00B06DE8"/>
    <w:rsid w:val="00B077AD"/>
    <w:rsid w:val="00B07AE1"/>
    <w:rsid w:val="00B07D23"/>
    <w:rsid w:val="00B109A0"/>
    <w:rsid w:val="00B10DA2"/>
    <w:rsid w:val="00B11CC6"/>
    <w:rsid w:val="00B12968"/>
    <w:rsid w:val="00B12D5D"/>
    <w:rsid w:val="00B131FF"/>
    <w:rsid w:val="00B13498"/>
    <w:rsid w:val="00B13DA2"/>
    <w:rsid w:val="00B14BD8"/>
    <w:rsid w:val="00B1553C"/>
    <w:rsid w:val="00B1672A"/>
    <w:rsid w:val="00B16ACE"/>
    <w:rsid w:val="00B16E71"/>
    <w:rsid w:val="00B174BD"/>
    <w:rsid w:val="00B20690"/>
    <w:rsid w:val="00B2092D"/>
    <w:rsid w:val="00B20B2A"/>
    <w:rsid w:val="00B20CA9"/>
    <w:rsid w:val="00B21179"/>
    <w:rsid w:val="00B2129B"/>
    <w:rsid w:val="00B215A8"/>
    <w:rsid w:val="00B22ACC"/>
    <w:rsid w:val="00B22FA7"/>
    <w:rsid w:val="00B239C4"/>
    <w:rsid w:val="00B23D86"/>
    <w:rsid w:val="00B2460C"/>
    <w:rsid w:val="00B24845"/>
    <w:rsid w:val="00B25226"/>
    <w:rsid w:val="00B26370"/>
    <w:rsid w:val="00B27039"/>
    <w:rsid w:val="00B27C56"/>
    <w:rsid w:val="00B27D18"/>
    <w:rsid w:val="00B300DB"/>
    <w:rsid w:val="00B321C4"/>
    <w:rsid w:val="00B32BEC"/>
    <w:rsid w:val="00B34857"/>
    <w:rsid w:val="00B35B87"/>
    <w:rsid w:val="00B40556"/>
    <w:rsid w:val="00B41D0C"/>
    <w:rsid w:val="00B41F0A"/>
    <w:rsid w:val="00B43107"/>
    <w:rsid w:val="00B44A43"/>
    <w:rsid w:val="00B459CF"/>
    <w:rsid w:val="00B45AC4"/>
    <w:rsid w:val="00B45E0A"/>
    <w:rsid w:val="00B47573"/>
    <w:rsid w:val="00B47A18"/>
    <w:rsid w:val="00B51CD5"/>
    <w:rsid w:val="00B53824"/>
    <w:rsid w:val="00B53857"/>
    <w:rsid w:val="00B54009"/>
    <w:rsid w:val="00B54B6C"/>
    <w:rsid w:val="00B55A04"/>
    <w:rsid w:val="00B55CEE"/>
    <w:rsid w:val="00B55E13"/>
    <w:rsid w:val="00B56FB1"/>
    <w:rsid w:val="00B603A2"/>
    <w:rsid w:val="00B6083F"/>
    <w:rsid w:val="00B61504"/>
    <w:rsid w:val="00B620AE"/>
    <w:rsid w:val="00B62E95"/>
    <w:rsid w:val="00B63ABC"/>
    <w:rsid w:val="00B640DE"/>
    <w:rsid w:val="00B64D3D"/>
    <w:rsid w:val="00B64F0A"/>
    <w:rsid w:val="00B6562C"/>
    <w:rsid w:val="00B66CCE"/>
    <w:rsid w:val="00B6729E"/>
    <w:rsid w:val="00B720C9"/>
    <w:rsid w:val="00B7391B"/>
    <w:rsid w:val="00B73ACC"/>
    <w:rsid w:val="00B743E7"/>
    <w:rsid w:val="00B748EB"/>
    <w:rsid w:val="00B74B80"/>
    <w:rsid w:val="00B7567D"/>
    <w:rsid w:val="00B76479"/>
    <w:rsid w:val="00B76608"/>
    <w:rsid w:val="00B768A9"/>
    <w:rsid w:val="00B76E90"/>
    <w:rsid w:val="00B77335"/>
    <w:rsid w:val="00B8005C"/>
    <w:rsid w:val="00B8141C"/>
    <w:rsid w:val="00B81B95"/>
    <w:rsid w:val="00B82554"/>
    <w:rsid w:val="00B82E5F"/>
    <w:rsid w:val="00B8548D"/>
    <w:rsid w:val="00B8666B"/>
    <w:rsid w:val="00B86C64"/>
    <w:rsid w:val="00B904F4"/>
    <w:rsid w:val="00B90BD1"/>
    <w:rsid w:val="00B92536"/>
    <w:rsid w:val="00B9274D"/>
    <w:rsid w:val="00B94207"/>
    <w:rsid w:val="00B945D4"/>
    <w:rsid w:val="00B94C9B"/>
    <w:rsid w:val="00B9506C"/>
    <w:rsid w:val="00B96F2C"/>
    <w:rsid w:val="00B97B50"/>
    <w:rsid w:val="00B97EB4"/>
    <w:rsid w:val="00BA30AF"/>
    <w:rsid w:val="00BA3608"/>
    <w:rsid w:val="00BA3959"/>
    <w:rsid w:val="00BA563D"/>
    <w:rsid w:val="00BA5BCC"/>
    <w:rsid w:val="00BB07F6"/>
    <w:rsid w:val="00BB1855"/>
    <w:rsid w:val="00BB2332"/>
    <w:rsid w:val="00BB239F"/>
    <w:rsid w:val="00BB2494"/>
    <w:rsid w:val="00BB2522"/>
    <w:rsid w:val="00BB28A3"/>
    <w:rsid w:val="00BB3498"/>
    <w:rsid w:val="00BB5218"/>
    <w:rsid w:val="00BB60D4"/>
    <w:rsid w:val="00BB72C0"/>
    <w:rsid w:val="00BB7FF3"/>
    <w:rsid w:val="00BC0AF1"/>
    <w:rsid w:val="00BC1632"/>
    <w:rsid w:val="00BC27BE"/>
    <w:rsid w:val="00BC3779"/>
    <w:rsid w:val="00BC41A0"/>
    <w:rsid w:val="00BC43D8"/>
    <w:rsid w:val="00BC55DB"/>
    <w:rsid w:val="00BC5A86"/>
    <w:rsid w:val="00BC5FA3"/>
    <w:rsid w:val="00BC62C9"/>
    <w:rsid w:val="00BC6920"/>
    <w:rsid w:val="00BC7AB9"/>
    <w:rsid w:val="00BD0186"/>
    <w:rsid w:val="00BD059C"/>
    <w:rsid w:val="00BD06A1"/>
    <w:rsid w:val="00BD0BD5"/>
    <w:rsid w:val="00BD0D32"/>
    <w:rsid w:val="00BD12F6"/>
    <w:rsid w:val="00BD1661"/>
    <w:rsid w:val="00BD1A02"/>
    <w:rsid w:val="00BD56BE"/>
    <w:rsid w:val="00BD6178"/>
    <w:rsid w:val="00BD6348"/>
    <w:rsid w:val="00BD7990"/>
    <w:rsid w:val="00BE0125"/>
    <w:rsid w:val="00BE0BC5"/>
    <w:rsid w:val="00BE147F"/>
    <w:rsid w:val="00BE1655"/>
    <w:rsid w:val="00BE1BBC"/>
    <w:rsid w:val="00BE2EEE"/>
    <w:rsid w:val="00BE383C"/>
    <w:rsid w:val="00BE46B5"/>
    <w:rsid w:val="00BE6663"/>
    <w:rsid w:val="00BE69B7"/>
    <w:rsid w:val="00BE6E4A"/>
    <w:rsid w:val="00BF0917"/>
    <w:rsid w:val="00BF0AAB"/>
    <w:rsid w:val="00BF0CD7"/>
    <w:rsid w:val="00BF0F60"/>
    <w:rsid w:val="00BF143E"/>
    <w:rsid w:val="00BF15CE"/>
    <w:rsid w:val="00BF2157"/>
    <w:rsid w:val="00BF2BEE"/>
    <w:rsid w:val="00BF2FC3"/>
    <w:rsid w:val="00BF320F"/>
    <w:rsid w:val="00BF3551"/>
    <w:rsid w:val="00BF37C3"/>
    <w:rsid w:val="00BF4F07"/>
    <w:rsid w:val="00BF695B"/>
    <w:rsid w:val="00BF6A14"/>
    <w:rsid w:val="00BF71B0"/>
    <w:rsid w:val="00C0161F"/>
    <w:rsid w:val="00C01A55"/>
    <w:rsid w:val="00C028F4"/>
    <w:rsid w:val="00C030BD"/>
    <w:rsid w:val="00C03599"/>
    <w:rsid w:val="00C036C3"/>
    <w:rsid w:val="00C03CCA"/>
    <w:rsid w:val="00C040E8"/>
    <w:rsid w:val="00C0499E"/>
    <w:rsid w:val="00C04BB2"/>
    <w:rsid w:val="00C04F4A"/>
    <w:rsid w:val="00C058AF"/>
    <w:rsid w:val="00C06094"/>
    <w:rsid w:val="00C06484"/>
    <w:rsid w:val="00C06F9E"/>
    <w:rsid w:val="00C07776"/>
    <w:rsid w:val="00C07C0D"/>
    <w:rsid w:val="00C10210"/>
    <w:rsid w:val="00C1035C"/>
    <w:rsid w:val="00C1140E"/>
    <w:rsid w:val="00C11BA3"/>
    <w:rsid w:val="00C12AC4"/>
    <w:rsid w:val="00C1358F"/>
    <w:rsid w:val="00C13C2A"/>
    <w:rsid w:val="00C13CE8"/>
    <w:rsid w:val="00C13F64"/>
    <w:rsid w:val="00C14187"/>
    <w:rsid w:val="00C14DD5"/>
    <w:rsid w:val="00C15034"/>
    <w:rsid w:val="00C15151"/>
    <w:rsid w:val="00C1663D"/>
    <w:rsid w:val="00C16B6B"/>
    <w:rsid w:val="00C179BC"/>
    <w:rsid w:val="00C17F8C"/>
    <w:rsid w:val="00C211E6"/>
    <w:rsid w:val="00C22446"/>
    <w:rsid w:val="00C22681"/>
    <w:rsid w:val="00C22FB5"/>
    <w:rsid w:val="00C24236"/>
    <w:rsid w:val="00C24CBF"/>
    <w:rsid w:val="00C25345"/>
    <w:rsid w:val="00C25533"/>
    <w:rsid w:val="00C25C66"/>
    <w:rsid w:val="00C2710B"/>
    <w:rsid w:val="00C279C2"/>
    <w:rsid w:val="00C3014F"/>
    <w:rsid w:val="00C308D8"/>
    <w:rsid w:val="00C30F96"/>
    <w:rsid w:val="00C3183E"/>
    <w:rsid w:val="00C33531"/>
    <w:rsid w:val="00C33B9E"/>
    <w:rsid w:val="00C34194"/>
    <w:rsid w:val="00C35EF7"/>
    <w:rsid w:val="00C37BAE"/>
    <w:rsid w:val="00C4043D"/>
    <w:rsid w:val="00C40DAA"/>
    <w:rsid w:val="00C41110"/>
    <w:rsid w:val="00C41F7E"/>
    <w:rsid w:val="00C42A1B"/>
    <w:rsid w:val="00C42B41"/>
    <w:rsid w:val="00C42C1F"/>
    <w:rsid w:val="00C43E61"/>
    <w:rsid w:val="00C44A8D"/>
    <w:rsid w:val="00C44CF8"/>
    <w:rsid w:val="00C45B91"/>
    <w:rsid w:val="00C460A1"/>
    <w:rsid w:val="00C467BC"/>
    <w:rsid w:val="00C4789C"/>
    <w:rsid w:val="00C47CE6"/>
    <w:rsid w:val="00C523C4"/>
    <w:rsid w:val="00C52C02"/>
    <w:rsid w:val="00C52DCB"/>
    <w:rsid w:val="00C5568D"/>
    <w:rsid w:val="00C5639E"/>
    <w:rsid w:val="00C56E6F"/>
    <w:rsid w:val="00C57EE8"/>
    <w:rsid w:val="00C61072"/>
    <w:rsid w:val="00C61CFF"/>
    <w:rsid w:val="00C6243C"/>
    <w:rsid w:val="00C62F54"/>
    <w:rsid w:val="00C63AEA"/>
    <w:rsid w:val="00C65366"/>
    <w:rsid w:val="00C65823"/>
    <w:rsid w:val="00C65EED"/>
    <w:rsid w:val="00C664B9"/>
    <w:rsid w:val="00C67BBF"/>
    <w:rsid w:val="00C67C47"/>
    <w:rsid w:val="00C70168"/>
    <w:rsid w:val="00C704F6"/>
    <w:rsid w:val="00C71155"/>
    <w:rsid w:val="00C718DD"/>
    <w:rsid w:val="00C71AFB"/>
    <w:rsid w:val="00C74707"/>
    <w:rsid w:val="00C75930"/>
    <w:rsid w:val="00C767C7"/>
    <w:rsid w:val="00C769A0"/>
    <w:rsid w:val="00C772F4"/>
    <w:rsid w:val="00C779FD"/>
    <w:rsid w:val="00C77D84"/>
    <w:rsid w:val="00C80B9E"/>
    <w:rsid w:val="00C8168E"/>
    <w:rsid w:val="00C8415C"/>
    <w:rsid w:val="00C841B7"/>
    <w:rsid w:val="00C84A6C"/>
    <w:rsid w:val="00C8667D"/>
    <w:rsid w:val="00C86967"/>
    <w:rsid w:val="00C87DB6"/>
    <w:rsid w:val="00C87E5B"/>
    <w:rsid w:val="00C90A72"/>
    <w:rsid w:val="00C91281"/>
    <w:rsid w:val="00C928A8"/>
    <w:rsid w:val="00C93044"/>
    <w:rsid w:val="00C95246"/>
    <w:rsid w:val="00C9765A"/>
    <w:rsid w:val="00CA103E"/>
    <w:rsid w:val="00CA26A6"/>
    <w:rsid w:val="00CA3AF2"/>
    <w:rsid w:val="00CA450C"/>
    <w:rsid w:val="00CA470B"/>
    <w:rsid w:val="00CA4A12"/>
    <w:rsid w:val="00CA5DB5"/>
    <w:rsid w:val="00CA6C45"/>
    <w:rsid w:val="00CA74F6"/>
    <w:rsid w:val="00CA7603"/>
    <w:rsid w:val="00CA7E8A"/>
    <w:rsid w:val="00CB04F1"/>
    <w:rsid w:val="00CB1D72"/>
    <w:rsid w:val="00CB364E"/>
    <w:rsid w:val="00CB37B8"/>
    <w:rsid w:val="00CB4F1A"/>
    <w:rsid w:val="00CB58B4"/>
    <w:rsid w:val="00CB6577"/>
    <w:rsid w:val="00CB6768"/>
    <w:rsid w:val="00CB74C7"/>
    <w:rsid w:val="00CB7558"/>
    <w:rsid w:val="00CC196E"/>
    <w:rsid w:val="00CC1FE9"/>
    <w:rsid w:val="00CC3B49"/>
    <w:rsid w:val="00CC3D04"/>
    <w:rsid w:val="00CC4AF7"/>
    <w:rsid w:val="00CC54E5"/>
    <w:rsid w:val="00CC58D1"/>
    <w:rsid w:val="00CC6B96"/>
    <w:rsid w:val="00CC6F04"/>
    <w:rsid w:val="00CC6FB7"/>
    <w:rsid w:val="00CC7141"/>
    <w:rsid w:val="00CC7B94"/>
    <w:rsid w:val="00CC7FA5"/>
    <w:rsid w:val="00CD017C"/>
    <w:rsid w:val="00CD0186"/>
    <w:rsid w:val="00CD39BC"/>
    <w:rsid w:val="00CD40BC"/>
    <w:rsid w:val="00CD4EB1"/>
    <w:rsid w:val="00CD5A94"/>
    <w:rsid w:val="00CD5C15"/>
    <w:rsid w:val="00CD6E8E"/>
    <w:rsid w:val="00CE00E5"/>
    <w:rsid w:val="00CE161F"/>
    <w:rsid w:val="00CE2A1B"/>
    <w:rsid w:val="00CE2CC6"/>
    <w:rsid w:val="00CE3529"/>
    <w:rsid w:val="00CE4320"/>
    <w:rsid w:val="00CE5D9A"/>
    <w:rsid w:val="00CE76CD"/>
    <w:rsid w:val="00CF0B65"/>
    <w:rsid w:val="00CF136F"/>
    <w:rsid w:val="00CF1C1F"/>
    <w:rsid w:val="00CF3B5E"/>
    <w:rsid w:val="00CF3BA6"/>
    <w:rsid w:val="00CF4598"/>
    <w:rsid w:val="00CF4A07"/>
    <w:rsid w:val="00CF4E8C"/>
    <w:rsid w:val="00CF5BA0"/>
    <w:rsid w:val="00CF67E9"/>
    <w:rsid w:val="00CF6913"/>
    <w:rsid w:val="00CF78E2"/>
    <w:rsid w:val="00CF7A9F"/>
    <w:rsid w:val="00CF7AA7"/>
    <w:rsid w:val="00CF7DCA"/>
    <w:rsid w:val="00D006CF"/>
    <w:rsid w:val="00D007DF"/>
    <w:rsid w:val="00D008A6"/>
    <w:rsid w:val="00D00960"/>
    <w:rsid w:val="00D00B74"/>
    <w:rsid w:val="00D00BE6"/>
    <w:rsid w:val="00D015F0"/>
    <w:rsid w:val="00D01CAE"/>
    <w:rsid w:val="00D023F3"/>
    <w:rsid w:val="00D042D0"/>
    <w:rsid w:val="00D0447B"/>
    <w:rsid w:val="00D04894"/>
    <w:rsid w:val="00D048A2"/>
    <w:rsid w:val="00D049A0"/>
    <w:rsid w:val="00D053CE"/>
    <w:rsid w:val="00D055EB"/>
    <w:rsid w:val="00D056FE"/>
    <w:rsid w:val="00D05B56"/>
    <w:rsid w:val="00D05D60"/>
    <w:rsid w:val="00D10609"/>
    <w:rsid w:val="00D10AEB"/>
    <w:rsid w:val="00D114B2"/>
    <w:rsid w:val="00D11EE8"/>
    <w:rsid w:val="00D121C4"/>
    <w:rsid w:val="00D130DB"/>
    <w:rsid w:val="00D137E2"/>
    <w:rsid w:val="00D14274"/>
    <w:rsid w:val="00D15E5B"/>
    <w:rsid w:val="00D17C62"/>
    <w:rsid w:val="00D21586"/>
    <w:rsid w:val="00D21EA5"/>
    <w:rsid w:val="00D23A38"/>
    <w:rsid w:val="00D2574C"/>
    <w:rsid w:val="00D26D79"/>
    <w:rsid w:val="00D2783B"/>
    <w:rsid w:val="00D27C2B"/>
    <w:rsid w:val="00D325E4"/>
    <w:rsid w:val="00D33363"/>
    <w:rsid w:val="00D34367"/>
    <w:rsid w:val="00D34529"/>
    <w:rsid w:val="00D34943"/>
    <w:rsid w:val="00D34A2B"/>
    <w:rsid w:val="00D34D6C"/>
    <w:rsid w:val="00D35409"/>
    <w:rsid w:val="00D3579E"/>
    <w:rsid w:val="00D359D4"/>
    <w:rsid w:val="00D37371"/>
    <w:rsid w:val="00D378CD"/>
    <w:rsid w:val="00D40FFB"/>
    <w:rsid w:val="00D41B88"/>
    <w:rsid w:val="00D41E23"/>
    <w:rsid w:val="00D429EC"/>
    <w:rsid w:val="00D43D44"/>
    <w:rsid w:val="00D43EBB"/>
    <w:rsid w:val="00D44E4E"/>
    <w:rsid w:val="00D45758"/>
    <w:rsid w:val="00D46D26"/>
    <w:rsid w:val="00D46E82"/>
    <w:rsid w:val="00D4766D"/>
    <w:rsid w:val="00D50F11"/>
    <w:rsid w:val="00D51254"/>
    <w:rsid w:val="00D51386"/>
    <w:rsid w:val="00D513A8"/>
    <w:rsid w:val="00D5156F"/>
    <w:rsid w:val="00D51627"/>
    <w:rsid w:val="00D51E1A"/>
    <w:rsid w:val="00D5215B"/>
    <w:rsid w:val="00D52344"/>
    <w:rsid w:val="00D5267F"/>
    <w:rsid w:val="00D532DA"/>
    <w:rsid w:val="00D53B94"/>
    <w:rsid w:val="00D53BEC"/>
    <w:rsid w:val="00D54AAC"/>
    <w:rsid w:val="00D54B32"/>
    <w:rsid w:val="00D552E3"/>
    <w:rsid w:val="00D55423"/>
    <w:rsid w:val="00D55DF0"/>
    <w:rsid w:val="00D563E1"/>
    <w:rsid w:val="00D566E8"/>
    <w:rsid w:val="00D56B5D"/>
    <w:rsid w:val="00D56BB6"/>
    <w:rsid w:val="00D56D4A"/>
    <w:rsid w:val="00D6022B"/>
    <w:rsid w:val="00D60C40"/>
    <w:rsid w:val="00D6138D"/>
    <w:rsid w:val="00D6166E"/>
    <w:rsid w:val="00D61F1D"/>
    <w:rsid w:val="00D63126"/>
    <w:rsid w:val="00D635AF"/>
    <w:rsid w:val="00D63A67"/>
    <w:rsid w:val="00D646C9"/>
    <w:rsid w:val="00D6492E"/>
    <w:rsid w:val="00D64DD1"/>
    <w:rsid w:val="00D65845"/>
    <w:rsid w:val="00D66A7F"/>
    <w:rsid w:val="00D66D6E"/>
    <w:rsid w:val="00D70087"/>
    <w:rsid w:val="00D7079E"/>
    <w:rsid w:val="00D70823"/>
    <w:rsid w:val="00D70AB1"/>
    <w:rsid w:val="00D70F23"/>
    <w:rsid w:val="00D724A0"/>
    <w:rsid w:val="00D735E6"/>
    <w:rsid w:val="00D73DD6"/>
    <w:rsid w:val="00D745F5"/>
    <w:rsid w:val="00D74836"/>
    <w:rsid w:val="00D75392"/>
    <w:rsid w:val="00D75743"/>
    <w:rsid w:val="00D7585E"/>
    <w:rsid w:val="00D759A3"/>
    <w:rsid w:val="00D76B0E"/>
    <w:rsid w:val="00D76FA2"/>
    <w:rsid w:val="00D7756D"/>
    <w:rsid w:val="00D77685"/>
    <w:rsid w:val="00D81DD0"/>
    <w:rsid w:val="00D82830"/>
    <w:rsid w:val="00D82E32"/>
    <w:rsid w:val="00D83974"/>
    <w:rsid w:val="00D84133"/>
    <w:rsid w:val="00D8431C"/>
    <w:rsid w:val="00D84FFF"/>
    <w:rsid w:val="00D85133"/>
    <w:rsid w:val="00D8718E"/>
    <w:rsid w:val="00D8790C"/>
    <w:rsid w:val="00D91607"/>
    <w:rsid w:val="00D92C82"/>
    <w:rsid w:val="00D93336"/>
    <w:rsid w:val="00D94314"/>
    <w:rsid w:val="00D946AD"/>
    <w:rsid w:val="00D9574F"/>
    <w:rsid w:val="00D957D8"/>
    <w:rsid w:val="00D95BC7"/>
    <w:rsid w:val="00D95C17"/>
    <w:rsid w:val="00D96043"/>
    <w:rsid w:val="00D974BF"/>
    <w:rsid w:val="00D97779"/>
    <w:rsid w:val="00DA14AB"/>
    <w:rsid w:val="00DA237B"/>
    <w:rsid w:val="00DA3A61"/>
    <w:rsid w:val="00DA52F5"/>
    <w:rsid w:val="00DA5463"/>
    <w:rsid w:val="00DA73A3"/>
    <w:rsid w:val="00DA76DD"/>
    <w:rsid w:val="00DB05BC"/>
    <w:rsid w:val="00DB1424"/>
    <w:rsid w:val="00DB15CB"/>
    <w:rsid w:val="00DB3080"/>
    <w:rsid w:val="00DB34EE"/>
    <w:rsid w:val="00DB4E12"/>
    <w:rsid w:val="00DB5771"/>
    <w:rsid w:val="00DB586E"/>
    <w:rsid w:val="00DB6BCD"/>
    <w:rsid w:val="00DB7F21"/>
    <w:rsid w:val="00DC0AB6"/>
    <w:rsid w:val="00DC21CF"/>
    <w:rsid w:val="00DC3395"/>
    <w:rsid w:val="00DC3664"/>
    <w:rsid w:val="00DC3A7E"/>
    <w:rsid w:val="00DC3C9E"/>
    <w:rsid w:val="00DC4B9B"/>
    <w:rsid w:val="00DC4F84"/>
    <w:rsid w:val="00DC6162"/>
    <w:rsid w:val="00DC6CED"/>
    <w:rsid w:val="00DC6EFC"/>
    <w:rsid w:val="00DC7CDE"/>
    <w:rsid w:val="00DD0E44"/>
    <w:rsid w:val="00DD195B"/>
    <w:rsid w:val="00DD1F8A"/>
    <w:rsid w:val="00DD243F"/>
    <w:rsid w:val="00DD2C10"/>
    <w:rsid w:val="00DD39A3"/>
    <w:rsid w:val="00DD46E9"/>
    <w:rsid w:val="00DD4711"/>
    <w:rsid w:val="00DD4812"/>
    <w:rsid w:val="00DD4CA7"/>
    <w:rsid w:val="00DD65BD"/>
    <w:rsid w:val="00DD79AE"/>
    <w:rsid w:val="00DE0097"/>
    <w:rsid w:val="00DE05AE"/>
    <w:rsid w:val="00DE0979"/>
    <w:rsid w:val="00DE12E9"/>
    <w:rsid w:val="00DE2B00"/>
    <w:rsid w:val="00DE301D"/>
    <w:rsid w:val="00DE33EC"/>
    <w:rsid w:val="00DE43F4"/>
    <w:rsid w:val="00DE5391"/>
    <w:rsid w:val="00DE53F8"/>
    <w:rsid w:val="00DE5A51"/>
    <w:rsid w:val="00DE60E6"/>
    <w:rsid w:val="00DE6C9B"/>
    <w:rsid w:val="00DE74DC"/>
    <w:rsid w:val="00DE76AE"/>
    <w:rsid w:val="00DE7D5A"/>
    <w:rsid w:val="00DF0406"/>
    <w:rsid w:val="00DF0A26"/>
    <w:rsid w:val="00DF1EC4"/>
    <w:rsid w:val="00DF247C"/>
    <w:rsid w:val="00DF3F4F"/>
    <w:rsid w:val="00DF707E"/>
    <w:rsid w:val="00DF70A1"/>
    <w:rsid w:val="00DF759D"/>
    <w:rsid w:val="00DF76DD"/>
    <w:rsid w:val="00DF7CC9"/>
    <w:rsid w:val="00DF7DD1"/>
    <w:rsid w:val="00E003AF"/>
    <w:rsid w:val="00E00482"/>
    <w:rsid w:val="00E018C3"/>
    <w:rsid w:val="00E01C15"/>
    <w:rsid w:val="00E04DEA"/>
    <w:rsid w:val="00E052B1"/>
    <w:rsid w:val="00E05886"/>
    <w:rsid w:val="00E066CD"/>
    <w:rsid w:val="00E104C6"/>
    <w:rsid w:val="00E10C02"/>
    <w:rsid w:val="00E12B5C"/>
    <w:rsid w:val="00E134D8"/>
    <w:rsid w:val="00E137F4"/>
    <w:rsid w:val="00E164F2"/>
    <w:rsid w:val="00E16911"/>
    <w:rsid w:val="00E16F61"/>
    <w:rsid w:val="00E178A7"/>
    <w:rsid w:val="00E20F6A"/>
    <w:rsid w:val="00E218F5"/>
    <w:rsid w:val="00E21A25"/>
    <w:rsid w:val="00E21A50"/>
    <w:rsid w:val="00E23303"/>
    <w:rsid w:val="00E23789"/>
    <w:rsid w:val="00E239E0"/>
    <w:rsid w:val="00E24071"/>
    <w:rsid w:val="00E253CA"/>
    <w:rsid w:val="00E2771C"/>
    <w:rsid w:val="00E30535"/>
    <w:rsid w:val="00E31BAE"/>
    <w:rsid w:val="00E31D50"/>
    <w:rsid w:val="00E324D9"/>
    <w:rsid w:val="00E331FB"/>
    <w:rsid w:val="00E33DF4"/>
    <w:rsid w:val="00E34460"/>
    <w:rsid w:val="00E35552"/>
    <w:rsid w:val="00E35B97"/>
    <w:rsid w:val="00E35EDE"/>
    <w:rsid w:val="00E364AA"/>
    <w:rsid w:val="00E36528"/>
    <w:rsid w:val="00E409B4"/>
    <w:rsid w:val="00E40CA4"/>
    <w:rsid w:val="00E40CF7"/>
    <w:rsid w:val="00E413B8"/>
    <w:rsid w:val="00E42330"/>
    <w:rsid w:val="00E4306F"/>
    <w:rsid w:val="00E4316C"/>
    <w:rsid w:val="00E434EB"/>
    <w:rsid w:val="00E440C0"/>
    <w:rsid w:val="00E4430E"/>
    <w:rsid w:val="00E44750"/>
    <w:rsid w:val="00E45120"/>
    <w:rsid w:val="00E46735"/>
    <w:rsid w:val="00E4683D"/>
    <w:rsid w:val="00E46CA0"/>
    <w:rsid w:val="00E4765C"/>
    <w:rsid w:val="00E50322"/>
    <w:rsid w:val="00E504A1"/>
    <w:rsid w:val="00E51231"/>
    <w:rsid w:val="00E51F9F"/>
    <w:rsid w:val="00E52A67"/>
    <w:rsid w:val="00E53D34"/>
    <w:rsid w:val="00E56071"/>
    <w:rsid w:val="00E568D5"/>
    <w:rsid w:val="00E602A7"/>
    <w:rsid w:val="00E6170F"/>
    <w:rsid w:val="00E619E1"/>
    <w:rsid w:val="00E62FBE"/>
    <w:rsid w:val="00E63389"/>
    <w:rsid w:val="00E64597"/>
    <w:rsid w:val="00E65780"/>
    <w:rsid w:val="00E65B8B"/>
    <w:rsid w:val="00E66AA1"/>
    <w:rsid w:val="00E66B6A"/>
    <w:rsid w:val="00E70485"/>
    <w:rsid w:val="00E70F62"/>
    <w:rsid w:val="00E71243"/>
    <w:rsid w:val="00E71362"/>
    <w:rsid w:val="00E714D8"/>
    <w:rsid w:val="00E7168A"/>
    <w:rsid w:val="00E71D25"/>
    <w:rsid w:val="00E727CB"/>
    <w:rsid w:val="00E7295C"/>
    <w:rsid w:val="00E72991"/>
    <w:rsid w:val="00E73306"/>
    <w:rsid w:val="00E73590"/>
    <w:rsid w:val="00E73791"/>
    <w:rsid w:val="00E741C4"/>
    <w:rsid w:val="00E74817"/>
    <w:rsid w:val="00E74FE4"/>
    <w:rsid w:val="00E7553D"/>
    <w:rsid w:val="00E7625E"/>
    <w:rsid w:val="00E76CD3"/>
    <w:rsid w:val="00E7738D"/>
    <w:rsid w:val="00E7751C"/>
    <w:rsid w:val="00E776E3"/>
    <w:rsid w:val="00E80EF3"/>
    <w:rsid w:val="00E8156C"/>
    <w:rsid w:val="00E81633"/>
    <w:rsid w:val="00E82503"/>
    <w:rsid w:val="00E826A7"/>
    <w:rsid w:val="00E82AED"/>
    <w:rsid w:val="00E82F1B"/>
    <w:rsid w:val="00E82FCC"/>
    <w:rsid w:val="00E83058"/>
    <w:rsid w:val="00E831A3"/>
    <w:rsid w:val="00E84618"/>
    <w:rsid w:val="00E85EC8"/>
    <w:rsid w:val="00E862B5"/>
    <w:rsid w:val="00E863D8"/>
    <w:rsid w:val="00E86733"/>
    <w:rsid w:val="00E86927"/>
    <w:rsid w:val="00E86CB6"/>
    <w:rsid w:val="00E86EE4"/>
    <w:rsid w:val="00E8700D"/>
    <w:rsid w:val="00E87094"/>
    <w:rsid w:val="00E9108A"/>
    <w:rsid w:val="00E924AC"/>
    <w:rsid w:val="00E93C15"/>
    <w:rsid w:val="00E94803"/>
    <w:rsid w:val="00E94B69"/>
    <w:rsid w:val="00E9588E"/>
    <w:rsid w:val="00E96813"/>
    <w:rsid w:val="00E96989"/>
    <w:rsid w:val="00EA0457"/>
    <w:rsid w:val="00EA0D5D"/>
    <w:rsid w:val="00EA17B9"/>
    <w:rsid w:val="00EA279E"/>
    <w:rsid w:val="00EA2BA6"/>
    <w:rsid w:val="00EA2FD7"/>
    <w:rsid w:val="00EA33B1"/>
    <w:rsid w:val="00EA69D4"/>
    <w:rsid w:val="00EA70A7"/>
    <w:rsid w:val="00EA70DA"/>
    <w:rsid w:val="00EA74F2"/>
    <w:rsid w:val="00EA7552"/>
    <w:rsid w:val="00EA7F5C"/>
    <w:rsid w:val="00EB0989"/>
    <w:rsid w:val="00EB193D"/>
    <w:rsid w:val="00EB2A71"/>
    <w:rsid w:val="00EB2C57"/>
    <w:rsid w:val="00EB320F"/>
    <w:rsid w:val="00EB32CF"/>
    <w:rsid w:val="00EB37D1"/>
    <w:rsid w:val="00EB4DDA"/>
    <w:rsid w:val="00EB59B9"/>
    <w:rsid w:val="00EB5F64"/>
    <w:rsid w:val="00EB7598"/>
    <w:rsid w:val="00EB7885"/>
    <w:rsid w:val="00EC047D"/>
    <w:rsid w:val="00EC0946"/>
    <w:rsid w:val="00EC0998"/>
    <w:rsid w:val="00EC2805"/>
    <w:rsid w:val="00EC3100"/>
    <w:rsid w:val="00EC3469"/>
    <w:rsid w:val="00EC3D02"/>
    <w:rsid w:val="00EC437B"/>
    <w:rsid w:val="00EC498C"/>
    <w:rsid w:val="00EC4CBD"/>
    <w:rsid w:val="00EC6A85"/>
    <w:rsid w:val="00EC703B"/>
    <w:rsid w:val="00EC70D8"/>
    <w:rsid w:val="00EC78F8"/>
    <w:rsid w:val="00EC7B05"/>
    <w:rsid w:val="00ED1008"/>
    <w:rsid w:val="00ED1338"/>
    <w:rsid w:val="00ED1475"/>
    <w:rsid w:val="00ED1AB4"/>
    <w:rsid w:val="00ED288C"/>
    <w:rsid w:val="00ED2C23"/>
    <w:rsid w:val="00ED2CF0"/>
    <w:rsid w:val="00ED2F23"/>
    <w:rsid w:val="00ED63DF"/>
    <w:rsid w:val="00ED6D87"/>
    <w:rsid w:val="00EE1058"/>
    <w:rsid w:val="00EE1089"/>
    <w:rsid w:val="00EE1614"/>
    <w:rsid w:val="00EE3260"/>
    <w:rsid w:val="00EE3475"/>
    <w:rsid w:val="00EE3CF3"/>
    <w:rsid w:val="00EE50F0"/>
    <w:rsid w:val="00EE586E"/>
    <w:rsid w:val="00EE5BEB"/>
    <w:rsid w:val="00EE6524"/>
    <w:rsid w:val="00EE68BD"/>
    <w:rsid w:val="00EE788B"/>
    <w:rsid w:val="00EF00ED"/>
    <w:rsid w:val="00EF0192"/>
    <w:rsid w:val="00EF0196"/>
    <w:rsid w:val="00EF06A8"/>
    <w:rsid w:val="00EF0943"/>
    <w:rsid w:val="00EF0EAD"/>
    <w:rsid w:val="00EF11EB"/>
    <w:rsid w:val="00EF430A"/>
    <w:rsid w:val="00EF4CB1"/>
    <w:rsid w:val="00EF5798"/>
    <w:rsid w:val="00EF5871"/>
    <w:rsid w:val="00EF60A5"/>
    <w:rsid w:val="00EF60E5"/>
    <w:rsid w:val="00EF6A0C"/>
    <w:rsid w:val="00EF6E7F"/>
    <w:rsid w:val="00EF6F99"/>
    <w:rsid w:val="00EF7ADB"/>
    <w:rsid w:val="00F00936"/>
    <w:rsid w:val="00F01D8F"/>
    <w:rsid w:val="00F01D93"/>
    <w:rsid w:val="00F0316E"/>
    <w:rsid w:val="00F04E2B"/>
    <w:rsid w:val="00F05A4D"/>
    <w:rsid w:val="00F0672A"/>
    <w:rsid w:val="00F0680A"/>
    <w:rsid w:val="00F06BB9"/>
    <w:rsid w:val="00F101E5"/>
    <w:rsid w:val="00F10A77"/>
    <w:rsid w:val="00F10BCF"/>
    <w:rsid w:val="00F1118F"/>
    <w:rsid w:val="00F11E6F"/>
    <w:rsid w:val="00F121C4"/>
    <w:rsid w:val="00F13656"/>
    <w:rsid w:val="00F15A07"/>
    <w:rsid w:val="00F16658"/>
    <w:rsid w:val="00F17235"/>
    <w:rsid w:val="00F17263"/>
    <w:rsid w:val="00F20B40"/>
    <w:rsid w:val="00F211C4"/>
    <w:rsid w:val="00F21FC3"/>
    <w:rsid w:val="00F2269A"/>
    <w:rsid w:val="00F22775"/>
    <w:rsid w:val="00F228A5"/>
    <w:rsid w:val="00F246D4"/>
    <w:rsid w:val="00F269DC"/>
    <w:rsid w:val="00F309E2"/>
    <w:rsid w:val="00F30C2D"/>
    <w:rsid w:val="00F318BD"/>
    <w:rsid w:val="00F32557"/>
    <w:rsid w:val="00F32CE9"/>
    <w:rsid w:val="00F3300A"/>
    <w:rsid w:val="00F332EF"/>
    <w:rsid w:val="00F33A6A"/>
    <w:rsid w:val="00F33FDE"/>
    <w:rsid w:val="00F3411F"/>
    <w:rsid w:val="00F34336"/>
    <w:rsid w:val="00F34D8E"/>
    <w:rsid w:val="00F3515A"/>
    <w:rsid w:val="00F35383"/>
    <w:rsid w:val="00F3674D"/>
    <w:rsid w:val="00F36E67"/>
    <w:rsid w:val="00F370F2"/>
    <w:rsid w:val="00F37587"/>
    <w:rsid w:val="00F4079E"/>
    <w:rsid w:val="00F40B14"/>
    <w:rsid w:val="00F40DC4"/>
    <w:rsid w:val="00F42101"/>
    <w:rsid w:val="00F42EAA"/>
    <w:rsid w:val="00F42EE0"/>
    <w:rsid w:val="00F434A9"/>
    <w:rsid w:val="00F437C4"/>
    <w:rsid w:val="00F43A1B"/>
    <w:rsid w:val="00F43C73"/>
    <w:rsid w:val="00F446A0"/>
    <w:rsid w:val="00F45014"/>
    <w:rsid w:val="00F4739C"/>
    <w:rsid w:val="00F47A0A"/>
    <w:rsid w:val="00F47A79"/>
    <w:rsid w:val="00F47F5C"/>
    <w:rsid w:val="00F501C0"/>
    <w:rsid w:val="00F503FC"/>
    <w:rsid w:val="00F50CF7"/>
    <w:rsid w:val="00F51220"/>
    <w:rsid w:val="00F51928"/>
    <w:rsid w:val="00F54022"/>
    <w:rsid w:val="00F543B3"/>
    <w:rsid w:val="00F5467A"/>
    <w:rsid w:val="00F55866"/>
    <w:rsid w:val="00F55AE2"/>
    <w:rsid w:val="00F5643A"/>
    <w:rsid w:val="00F56596"/>
    <w:rsid w:val="00F57085"/>
    <w:rsid w:val="00F60612"/>
    <w:rsid w:val="00F62236"/>
    <w:rsid w:val="00F63959"/>
    <w:rsid w:val="00F63CDF"/>
    <w:rsid w:val="00F642AF"/>
    <w:rsid w:val="00F64C39"/>
    <w:rsid w:val="00F64E0A"/>
    <w:rsid w:val="00F650B4"/>
    <w:rsid w:val="00F65192"/>
    <w:rsid w:val="00F65901"/>
    <w:rsid w:val="00F66B95"/>
    <w:rsid w:val="00F67464"/>
    <w:rsid w:val="00F706AA"/>
    <w:rsid w:val="00F715D0"/>
    <w:rsid w:val="00F717E7"/>
    <w:rsid w:val="00F724A1"/>
    <w:rsid w:val="00F7288E"/>
    <w:rsid w:val="00F740FA"/>
    <w:rsid w:val="00F74A7A"/>
    <w:rsid w:val="00F7632C"/>
    <w:rsid w:val="00F7675D"/>
    <w:rsid w:val="00F76FDC"/>
    <w:rsid w:val="00F771C6"/>
    <w:rsid w:val="00F77E4A"/>
    <w:rsid w:val="00F77ED7"/>
    <w:rsid w:val="00F80A3D"/>
    <w:rsid w:val="00F80C26"/>
    <w:rsid w:val="00F80F5D"/>
    <w:rsid w:val="00F818CF"/>
    <w:rsid w:val="00F83143"/>
    <w:rsid w:val="00F8419A"/>
    <w:rsid w:val="00F84564"/>
    <w:rsid w:val="00F853F3"/>
    <w:rsid w:val="00F85853"/>
    <w:rsid w:val="00F8591B"/>
    <w:rsid w:val="00F862F2"/>
    <w:rsid w:val="00F8655C"/>
    <w:rsid w:val="00F90BCA"/>
    <w:rsid w:val="00F90E1A"/>
    <w:rsid w:val="00F91995"/>
    <w:rsid w:val="00F91B79"/>
    <w:rsid w:val="00F946FC"/>
    <w:rsid w:val="00F94B27"/>
    <w:rsid w:val="00F96626"/>
    <w:rsid w:val="00F96946"/>
    <w:rsid w:val="00F97131"/>
    <w:rsid w:val="00F9720F"/>
    <w:rsid w:val="00F97B4B"/>
    <w:rsid w:val="00F97C84"/>
    <w:rsid w:val="00FA0156"/>
    <w:rsid w:val="00FA0D81"/>
    <w:rsid w:val="00FA166A"/>
    <w:rsid w:val="00FA258B"/>
    <w:rsid w:val="00FA2CF6"/>
    <w:rsid w:val="00FA2D55"/>
    <w:rsid w:val="00FA3065"/>
    <w:rsid w:val="00FA3194"/>
    <w:rsid w:val="00FA3EBB"/>
    <w:rsid w:val="00FA4284"/>
    <w:rsid w:val="00FA52F9"/>
    <w:rsid w:val="00FA54D8"/>
    <w:rsid w:val="00FA5B1D"/>
    <w:rsid w:val="00FB0346"/>
    <w:rsid w:val="00FB0E61"/>
    <w:rsid w:val="00FB10FF"/>
    <w:rsid w:val="00FB1AF9"/>
    <w:rsid w:val="00FB1C61"/>
    <w:rsid w:val="00FB1D69"/>
    <w:rsid w:val="00FB2812"/>
    <w:rsid w:val="00FB2EBE"/>
    <w:rsid w:val="00FB2FBD"/>
    <w:rsid w:val="00FB3328"/>
    <w:rsid w:val="00FB332B"/>
    <w:rsid w:val="00FB3570"/>
    <w:rsid w:val="00FB4D46"/>
    <w:rsid w:val="00FB52D7"/>
    <w:rsid w:val="00FB67AC"/>
    <w:rsid w:val="00FB7100"/>
    <w:rsid w:val="00FC0636"/>
    <w:rsid w:val="00FC0C6F"/>
    <w:rsid w:val="00FC14C7"/>
    <w:rsid w:val="00FC2758"/>
    <w:rsid w:val="00FC3523"/>
    <w:rsid w:val="00FC3C3B"/>
    <w:rsid w:val="00FC40F5"/>
    <w:rsid w:val="00FC44C4"/>
    <w:rsid w:val="00FC4F7B"/>
    <w:rsid w:val="00FC755A"/>
    <w:rsid w:val="00FD05AD"/>
    <w:rsid w:val="00FD05FD"/>
    <w:rsid w:val="00FD1F94"/>
    <w:rsid w:val="00FD21A7"/>
    <w:rsid w:val="00FD278D"/>
    <w:rsid w:val="00FD3347"/>
    <w:rsid w:val="00FD40E9"/>
    <w:rsid w:val="00FD495B"/>
    <w:rsid w:val="00FD5257"/>
    <w:rsid w:val="00FD73CE"/>
    <w:rsid w:val="00FD7EC3"/>
    <w:rsid w:val="00FE0C73"/>
    <w:rsid w:val="00FE0F38"/>
    <w:rsid w:val="00FE108E"/>
    <w:rsid w:val="00FE10F9"/>
    <w:rsid w:val="00FE126B"/>
    <w:rsid w:val="00FE1913"/>
    <w:rsid w:val="00FE2356"/>
    <w:rsid w:val="00FE2629"/>
    <w:rsid w:val="00FE36BF"/>
    <w:rsid w:val="00FE40B5"/>
    <w:rsid w:val="00FE58C7"/>
    <w:rsid w:val="00FE660C"/>
    <w:rsid w:val="00FE7774"/>
    <w:rsid w:val="00FF0F2A"/>
    <w:rsid w:val="00FF12EA"/>
    <w:rsid w:val="00FF161B"/>
    <w:rsid w:val="00FF2AC9"/>
    <w:rsid w:val="00FF2F2C"/>
    <w:rsid w:val="00FF492B"/>
    <w:rsid w:val="00FF4ECA"/>
    <w:rsid w:val="00FF4F33"/>
    <w:rsid w:val="00FF5EC7"/>
    <w:rsid w:val="00FF6302"/>
    <w:rsid w:val="00FF658A"/>
    <w:rsid w:val="00FF7815"/>
    <w:rsid w:val="00FF7892"/>
    <w:rsid w:val="00FF7B36"/>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B88EAB71-8758-46D7-82C7-7E60628B7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53D2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53D2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53D2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53D2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53D2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53D2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53D28"/>
    <w:pPr>
      <w:tabs>
        <w:tab w:val="right" w:leader="dot" w:pos="14570"/>
      </w:tabs>
      <w:spacing w:before="0"/>
    </w:pPr>
    <w:rPr>
      <w:b/>
      <w:noProof/>
    </w:rPr>
  </w:style>
  <w:style w:type="paragraph" w:styleId="TOC2">
    <w:name w:val="toc 2"/>
    <w:aliases w:val="ŠTOC 2"/>
    <w:basedOn w:val="Normal"/>
    <w:next w:val="Normal"/>
    <w:uiPriority w:val="39"/>
    <w:unhideWhenUsed/>
    <w:rsid w:val="00653D28"/>
    <w:pPr>
      <w:tabs>
        <w:tab w:val="right" w:leader="dot" w:pos="14570"/>
      </w:tabs>
      <w:spacing w:before="0"/>
    </w:pPr>
    <w:rPr>
      <w:noProof/>
    </w:rPr>
  </w:style>
  <w:style w:type="paragraph" w:styleId="Header">
    <w:name w:val="header"/>
    <w:aliases w:val="ŠHeader"/>
    <w:basedOn w:val="Normal"/>
    <w:link w:val="HeaderChar"/>
    <w:uiPriority w:val="16"/>
    <w:rsid w:val="00653D28"/>
    <w:rPr>
      <w:noProof/>
      <w:color w:val="002664"/>
      <w:sz w:val="28"/>
      <w:szCs w:val="28"/>
    </w:rPr>
  </w:style>
  <w:style w:type="character" w:customStyle="1" w:styleId="Heading5Char">
    <w:name w:val="Heading 5 Char"/>
    <w:aliases w:val="ŠHeading 5 Char"/>
    <w:basedOn w:val="DefaultParagraphFont"/>
    <w:link w:val="Heading5"/>
    <w:uiPriority w:val="6"/>
    <w:rsid w:val="00653D2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53D28"/>
    <w:rPr>
      <w:rFonts w:ascii="Arial" w:hAnsi="Arial" w:cs="Arial"/>
      <w:noProof/>
      <w:color w:val="002664"/>
      <w:sz w:val="28"/>
      <w:szCs w:val="28"/>
      <w:lang w:val="en-AU"/>
    </w:rPr>
  </w:style>
  <w:style w:type="paragraph" w:styleId="Footer">
    <w:name w:val="footer"/>
    <w:aliases w:val="ŠFooter"/>
    <w:basedOn w:val="Normal"/>
    <w:link w:val="FooterChar"/>
    <w:uiPriority w:val="19"/>
    <w:rsid w:val="00653D2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53D28"/>
    <w:rPr>
      <w:rFonts w:ascii="Arial" w:hAnsi="Arial" w:cs="Arial"/>
      <w:sz w:val="18"/>
      <w:szCs w:val="18"/>
      <w:lang w:val="en-AU"/>
    </w:rPr>
  </w:style>
  <w:style w:type="paragraph" w:styleId="Caption">
    <w:name w:val="caption"/>
    <w:aliases w:val="ŠCaption"/>
    <w:basedOn w:val="Normal"/>
    <w:next w:val="Normal"/>
    <w:uiPriority w:val="20"/>
    <w:qFormat/>
    <w:rsid w:val="00653D28"/>
    <w:pPr>
      <w:keepNext/>
      <w:spacing w:after="200" w:line="240" w:lineRule="auto"/>
    </w:pPr>
    <w:rPr>
      <w:iCs/>
      <w:color w:val="002664"/>
      <w:sz w:val="18"/>
      <w:szCs w:val="18"/>
    </w:rPr>
  </w:style>
  <w:style w:type="paragraph" w:customStyle="1" w:styleId="Logo">
    <w:name w:val="ŠLogo"/>
    <w:basedOn w:val="Normal"/>
    <w:uiPriority w:val="18"/>
    <w:qFormat/>
    <w:rsid w:val="00653D2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53D28"/>
    <w:pPr>
      <w:spacing w:before="0"/>
      <w:ind w:left="244"/>
    </w:pPr>
  </w:style>
  <w:style w:type="character" w:styleId="Hyperlink">
    <w:name w:val="Hyperlink"/>
    <w:aliases w:val="ŠHyperlink"/>
    <w:basedOn w:val="DefaultParagraphFont"/>
    <w:uiPriority w:val="99"/>
    <w:unhideWhenUsed/>
    <w:rsid w:val="00653D28"/>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53D2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53D2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53D2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53D28"/>
    <w:rPr>
      <w:rFonts w:ascii="Arial" w:hAnsi="Arial" w:cs="Arial"/>
      <w:color w:val="002664"/>
      <w:sz w:val="28"/>
      <w:szCs w:val="36"/>
      <w:lang w:val="en-AU"/>
    </w:rPr>
  </w:style>
  <w:style w:type="table" w:customStyle="1" w:styleId="Tableheader">
    <w:name w:val="ŠTable header"/>
    <w:basedOn w:val="TableNormal"/>
    <w:uiPriority w:val="99"/>
    <w:rsid w:val="00653D2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53D28"/>
    <w:pPr>
      <w:numPr>
        <w:numId w:val="3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653D28"/>
    <w:pPr>
      <w:numPr>
        <w:numId w:val="2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53D28"/>
    <w:pPr>
      <w:numPr>
        <w:numId w:val="32"/>
      </w:numPr>
    </w:pPr>
  </w:style>
  <w:style w:type="character" w:styleId="Strong">
    <w:name w:val="Strong"/>
    <w:aliases w:val="ŠStrong,Bold"/>
    <w:qFormat/>
    <w:rsid w:val="00653D28"/>
    <w:rPr>
      <w:b/>
      <w:bCs/>
    </w:rPr>
  </w:style>
  <w:style w:type="paragraph" w:styleId="ListBullet">
    <w:name w:val="List Bullet"/>
    <w:aliases w:val="ŠList Bullet"/>
    <w:basedOn w:val="Normal"/>
    <w:uiPriority w:val="9"/>
    <w:qFormat/>
    <w:rsid w:val="00653D28"/>
    <w:pPr>
      <w:numPr>
        <w:numId w:val="29"/>
      </w:numPr>
    </w:pPr>
  </w:style>
  <w:style w:type="character" w:styleId="Emphasis">
    <w:name w:val="Emphasis"/>
    <w:aliases w:val="ŠEmphasis,Italic"/>
    <w:qFormat/>
    <w:rsid w:val="00653D28"/>
    <w:rPr>
      <w:i/>
      <w:iCs/>
    </w:rPr>
  </w:style>
  <w:style w:type="paragraph" w:styleId="Title">
    <w:name w:val="Title"/>
    <w:aliases w:val="ŠTitle"/>
    <w:basedOn w:val="Normal"/>
    <w:next w:val="Normal"/>
    <w:link w:val="TitleChar"/>
    <w:uiPriority w:val="1"/>
    <w:rsid w:val="00653D2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53D28"/>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653D28"/>
    <w:pPr>
      <w:spacing w:line="240" w:lineRule="auto"/>
    </w:pPr>
    <w:rPr>
      <w:sz w:val="20"/>
      <w:szCs w:val="20"/>
    </w:rPr>
  </w:style>
  <w:style w:type="table" w:styleId="TableGrid">
    <w:name w:val="Table Grid"/>
    <w:basedOn w:val="TableNormal"/>
    <w:uiPriority w:val="39"/>
    <w:rsid w:val="00653D2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StylePr>
  </w:style>
  <w:style w:type="paragraph" w:customStyle="1" w:styleId="FeatureBox">
    <w:name w:val="ŠFeature Box"/>
    <w:basedOn w:val="Normal"/>
    <w:next w:val="Normal"/>
    <w:uiPriority w:val="11"/>
    <w:qFormat/>
    <w:rsid w:val="00653D2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653D28"/>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653D28"/>
    <w:rPr>
      <w:rFonts w:ascii="Arial" w:hAnsi="Arial" w:cs="Arial"/>
      <w:sz w:val="20"/>
      <w:szCs w:val="20"/>
      <w:lang w:val="en-AU"/>
    </w:rPr>
  </w:style>
  <w:style w:type="character" w:styleId="CommentReference">
    <w:name w:val="annotation reference"/>
    <w:basedOn w:val="DefaultParagraphFont"/>
    <w:uiPriority w:val="99"/>
    <w:semiHidden/>
    <w:unhideWhenUsed/>
    <w:rsid w:val="00653D28"/>
    <w:rPr>
      <w:sz w:val="16"/>
      <w:szCs w:val="16"/>
    </w:rPr>
  </w:style>
  <w:style w:type="paragraph" w:styleId="CommentSubject">
    <w:name w:val="annotation subject"/>
    <w:basedOn w:val="CommentText"/>
    <w:next w:val="CommentText"/>
    <w:link w:val="CommentSubjectChar"/>
    <w:uiPriority w:val="99"/>
    <w:semiHidden/>
    <w:unhideWhenUsed/>
    <w:rsid w:val="00653D28"/>
    <w:rPr>
      <w:b/>
      <w:bCs/>
    </w:rPr>
  </w:style>
  <w:style w:type="character" w:customStyle="1" w:styleId="CommentSubjectChar">
    <w:name w:val="Comment Subject Char"/>
    <w:basedOn w:val="CommentTextChar"/>
    <w:link w:val="CommentSubject"/>
    <w:uiPriority w:val="99"/>
    <w:semiHidden/>
    <w:rsid w:val="00653D28"/>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653D28"/>
    <w:pPr>
      <w:ind w:left="567"/>
    </w:pPr>
  </w:style>
  <w:style w:type="character" w:styleId="PlaceholderText">
    <w:name w:val="Placeholder Text"/>
    <w:basedOn w:val="DefaultParagraphFont"/>
    <w:uiPriority w:val="99"/>
    <w:semiHidden/>
    <w:rsid w:val="00653D28"/>
    <w:rPr>
      <w:color w:val="808080"/>
    </w:rPr>
  </w:style>
  <w:style w:type="character" w:styleId="FollowedHyperlink">
    <w:name w:val="FollowedHyperlink"/>
    <w:basedOn w:val="DefaultParagraphFont"/>
    <w:uiPriority w:val="99"/>
    <w:semiHidden/>
    <w:unhideWhenUsed/>
    <w:rsid w:val="00653D28"/>
    <w:rPr>
      <w:color w:val="954F72" w:themeColor="followedHyperlink"/>
      <w:u w:val="single"/>
    </w:rPr>
  </w:style>
  <w:style w:type="paragraph" w:styleId="Subtitle">
    <w:name w:val="Subtitle"/>
    <w:basedOn w:val="Normal"/>
    <w:next w:val="Normal"/>
    <w:link w:val="SubtitleChar"/>
    <w:uiPriority w:val="11"/>
    <w:semiHidden/>
    <w:qFormat/>
    <w:rsid w:val="00653D2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53D2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53D28"/>
    <w:rPr>
      <w:i/>
      <w:iCs/>
      <w:color w:val="404040" w:themeColor="text1" w:themeTint="BF"/>
    </w:rPr>
  </w:style>
  <w:style w:type="paragraph" w:styleId="TOC4">
    <w:name w:val="toc 4"/>
    <w:aliases w:val="ŠTOC 4"/>
    <w:basedOn w:val="Normal"/>
    <w:next w:val="Normal"/>
    <w:autoRedefine/>
    <w:uiPriority w:val="39"/>
    <w:unhideWhenUsed/>
    <w:rsid w:val="00653D28"/>
    <w:pPr>
      <w:spacing w:before="0"/>
      <w:ind w:left="488"/>
    </w:pPr>
  </w:style>
  <w:style w:type="paragraph" w:styleId="TOCHeading">
    <w:name w:val="TOC Heading"/>
    <w:aliases w:val="ŠTOC Heading"/>
    <w:basedOn w:val="Heading1"/>
    <w:next w:val="Normal"/>
    <w:uiPriority w:val="38"/>
    <w:qFormat/>
    <w:rsid w:val="00653D28"/>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653D2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653D2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653D28"/>
    <w:pPr>
      <w:numPr>
        <w:numId w:val="28"/>
      </w:numPr>
    </w:pPr>
  </w:style>
  <w:style w:type="paragraph" w:styleId="ListNumber3">
    <w:name w:val="List Number 3"/>
    <w:aliases w:val="ŠList Number 3"/>
    <w:basedOn w:val="ListBullet3"/>
    <w:uiPriority w:val="8"/>
    <w:rsid w:val="00653D28"/>
    <w:pPr>
      <w:numPr>
        <w:ilvl w:val="2"/>
        <w:numId w:val="31"/>
      </w:numPr>
    </w:pPr>
  </w:style>
  <w:style w:type="character" w:customStyle="1" w:styleId="BoldItalic">
    <w:name w:val="ŠBold Italic"/>
    <w:basedOn w:val="DefaultParagraphFont"/>
    <w:uiPriority w:val="1"/>
    <w:qFormat/>
    <w:rsid w:val="00653D28"/>
    <w:rPr>
      <w:b/>
      <w:i/>
      <w:iCs/>
    </w:rPr>
  </w:style>
  <w:style w:type="paragraph" w:customStyle="1" w:styleId="FeatureBox3">
    <w:name w:val="ŠFeature Box 3"/>
    <w:basedOn w:val="Normal"/>
    <w:next w:val="Normal"/>
    <w:uiPriority w:val="13"/>
    <w:qFormat/>
    <w:rsid w:val="00653D2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53D2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53D28"/>
    <w:pPr>
      <w:keepNext/>
      <w:ind w:left="567" w:right="57"/>
    </w:pPr>
    <w:rPr>
      <w:szCs w:val="22"/>
    </w:rPr>
  </w:style>
  <w:style w:type="paragraph" w:customStyle="1" w:styleId="Subtitle0">
    <w:name w:val="ŠSubtitle"/>
    <w:basedOn w:val="Normal"/>
    <w:link w:val="SubtitleChar0"/>
    <w:uiPriority w:val="2"/>
    <w:qFormat/>
    <w:rsid w:val="00653D28"/>
    <w:pPr>
      <w:spacing w:before="360"/>
    </w:pPr>
    <w:rPr>
      <w:color w:val="002664"/>
      <w:sz w:val="44"/>
      <w:szCs w:val="48"/>
    </w:rPr>
  </w:style>
  <w:style w:type="character" w:customStyle="1" w:styleId="SubtitleChar0">
    <w:name w:val="ŠSubtitle Char"/>
    <w:basedOn w:val="DefaultParagraphFont"/>
    <w:link w:val="Subtitle0"/>
    <w:uiPriority w:val="2"/>
    <w:rsid w:val="00653D28"/>
    <w:rPr>
      <w:rFonts w:ascii="Arial" w:hAnsi="Arial" w:cs="Arial"/>
      <w:color w:val="002664"/>
      <w:sz w:val="44"/>
      <w:szCs w:val="48"/>
      <w:lang w:val="en-AU"/>
    </w:rPr>
  </w:style>
  <w:style w:type="paragraph" w:styleId="NormalWeb">
    <w:name w:val="Normal (Web)"/>
    <w:basedOn w:val="Normal"/>
    <w:uiPriority w:val="99"/>
    <w:semiHidden/>
    <w:unhideWhenUsed/>
    <w:rsid w:val="008E56FB"/>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katex-mathml">
    <w:name w:val="katex-mathml"/>
    <w:basedOn w:val="DefaultParagraphFont"/>
    <w:rsid w:val="008E56FB"/>
  </w:style>
  <w:style w:type="character" w:customStyle="1" w:styleId="mord">
    <w:name w:val="mord"/>
    <w:basedOn w:val="DefaultParagraphFont"/>
    <w:rsid w:val="008E56FB"/>
  </w:style>
  <w:style w:type="character" w:customStyle="1" w:styleId="vlist-s">
    <w:name w:val="vlist-s"/>
    <w:basedOn w:val="DefaultParagraphFont"/>
    <w:rsid w:val="008E56FB"/>
  </w:style>
  <w:style w:type="character" w:customStyle="1" w:styleId="mrel">
    <w:name w:val="mrel"/>
    <w:basedOn w:val="DefaultParagraphFont"/>
    <w:rsid w:val="008E56FB"/>
  </w:style>
  <w:style w:type="character" w:customStyle="1" w:styleId="normaltextrun">
    <w:name w:val="normaltextrun"/>
    <w:basedOn w:val="DefaultParagraphFont"/>
    <w:rsid w:val="009D199F"/>
  </w:style>
  <w:style w:type="character" w:customStyle="1" w:styleId="ui-provider">
    <w:name w:val="ui-provider"/>
    <w:basedOn w:val="DefaultParagraphFont"/>
    <w:rsid w:val="00B20CA9"/>
  </w:style>
  <w:style w:type="table" w:styleId="TableGridLight">
    <w:name w:val="Grid Table Light"/>
    <w:basedOn w:val="TableNormal"/>
    <w:uiPriority w:val="40"/>
    <w:rsid w:val="003F26A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eatureBox2Char">
    <w:name w:val="ŠFeature Box 2 Char"/>
    <w:basedOn w:val="DefaultParagraphFont"/>
    <w:link w:val="FeatureBox2"/>
    <w:uiPriority w:val="12"/>
    <w:rsid w:val="00653D28"/>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837480">
      <w:bodyDiv w:val="1"/>
      <w:marLeft w:val="0"/>
      <w:marRight w:val="0"/>
      <w:marTop w:val="0"/>
      <w:marBottom w:val="0"/>
      <w:divBdr>
        <w:top w:val="none" w:sz="0" w:space="0" w:color="auto"/>
        <w:left w:val="none" w:sz="0" w:space="0" w:color="auto"/>
        <w:bottom w:val="none" w:sz="0" w:space="0" w:color="auto"/>
        <w:right w:val="none" w:sz="0" w:space="0" w:color="auto"/>
      </w:divBdr>
    </w:div>
    <w:div w:id="456097736">
      <w:bodyDiv w:val="1"/>
      <w:marLeft w:val="0"/>
      <w:marRight w:val="0"/>
      <w:marTop w:val="0"/>
      <w:marBottom w:val="0"/>
      <w:divBdr>
        <w:top w:val="none" w:sz="0" w:space="0" w:color="auto"/>
        <w:left w:val="none" w:sz="0" w:space="0" w:color="auto"/>
        <w:bottom w:val="none" w:sz="0" w:space="0" w:color="auto"/>
        <w:right w:val="none" w:sz="0" w:space="0" w:color="auto"/>
      </w:divBdr>
    </w:div>
    <w:div w:id="472716376">
      <w:bodyDiv w:val="1"/>
      <w:marLeft w:val="0"/>
      <w:marRight w:val="0"/>
      <w:marTop w:val="0"/>
      <w:marBottom w:val="0"/>
      <w:divBdr>
        <w:top w:val="none" w:sz="0" w:space="0" w:color="auto"/>
        <w:left w:val="none" w:sz="0" w:space="0" w:color="auto"/>
        <w:bottom w:val="none" w:sz="0" w:space="0" w:color="auto"/>
        <w:right w:val="none" w:sz="0" w:space="0" w:color="auto"/>
      </w:divBdr>
    </w:div>
    <w:div w:id="477455209">
      <w:bodyDiv w:val="1"/>
      <w:marLeft w:val="0"/>
      <w:marRight w:val="0"/>
      <w:marTop w:val="0"/>
      <w:marBottom w:val="0"/>
      <w:divBdr>
        <w:top w:val="none" w:sz="0" w:space="0" w:color="auto"/>
        <w:left w:val="none" w:sz="0" w:space="0" w:color="auto"/>
        <w:bottom w:val="none" w:sz="0" w:space="0" w:color="auto"/>
        <w:right w:val="none" w:sz="0" w:space="0" w:color="auto"/>
      </w:divBdr>
    </w:div>
    <w:div w:id="527567499">
      <w:bodyDiv w:val="1"/>
      <w:marLeft w:val="0"/>
      <w:marRight w:val="0"/>
      <w:marTop w:val="0"/>
      <w:marBottom w:val="0"/>
      <w:divBdr>
        <w:top w:val="none" w:sz="0" w:space="0" w:color="auto"/>
        <w:left w:val="none" w:sz="0" w:space="0" w:color="auto"/>
        <w:bottom w:val="none" w:sz="0" w:space="0" w:color="auto"/>
        <w:right w:val="none" w:sz="0" w:space="0" w:color="auto"/>
      </w:divBdr>
    </w:div>
    <w:div w:id="1347825250">
      <w:bodyDiv w:val="1"/>
      <w:marLeft w:val="0"/>
      <w:marRight w:val="0"/>
      <w:marTop w:val="0"/>
      <w:marBottom w:val="0"/>
      <w:divBdr>
        <w:top w:val="none" w:sz="0" w:space="0" w:color="auto"/>
        <w:left w:val="none" w:sz="0" w:space="0" w:color="auto"/>
        <w:bottom w:val="none" w:sz="0" w:space="0" w:color="auto"/>
        <w:right w:val="none" w:sz="0" w:space="0" w:color="auto"/>
      </w:divBdr>
    </w:div>
    <w:div w:id="1537428698">
      <w:bodyDiv w:val="1"/>
      <w:marLeft w:val="0"/>
      <w:marRight w:val="0"/>
      <w:marTop w:val="0"/>
      <w:marBottom w:val="0"/>
      <w:divBdr>
        <w:top w:val="none" w:sz="0" w:space="0" w:color="auto"/>
        <w:left w:val="none" w:sz="0" w:space="0" w:color="auto"/>
        <w:bottom w:val="none" w:sz="0" w:space="0" w:color="auto"/>
        <w:right w:val="none" w:sz="0" w:space="0" w:color="auto"/>
      </w:divBdr>
    </w:div>
    <w:div w:id="1551383495">
      <w:bodyDiv w:val="1"/>
      <w:marLeft w:val="0"/>
      <w:marRight w:val="0"/>
      <w:marTop w:val="0"/>
      <w:marBottom w:val="0"/>
      <w:divBdr>
        <w:top w:val="none" w:sz="0" w:space="0" w:color="auto"/>
        <w:left w:val="none" w:sz="0" w:space="0" w:color="auto"/>
        <w:bottom w:val="none" w:sz="0" w:space="0" w:color="auto"/>
        <w:right w:val="none" w:sz="0" w:space="0" w:color="auto"/>
      </w:divBdr>
    </w:div>
    <w:div w:id="1629895241">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8324477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4250812">
      <w:bodyDiv w:val="1"/>
      <w:marLeft w:val="0"/>
      <w:marRight w:val="0"/>
      <w:marTop w:val="0"/>
      <w:marBottom w:val="0"/>
      <w:divBdr>
        <w:top w:val="none" w:sz="0" w:space="0" w:color="auto"/>
        <w:left w:val="none" w:sz="0" w:space="0" w:color="auto"/>
        <w:bottom w:val="none" w:sz="0" w:space="0" w:color="auto"/>
        <w:right w:val="none" w:sz="0" w:space="0" w:color="auto"/>
      </w:divBdr>
    </w:div>
    <w:div w:id="2135441211">
      <w:bodyDiv w:val="1"/>
      <w:marLeft w:val="0"/>
      <w:marRight w:val="0"/>
      <w:marTop w:val="0"/>
      <w:marBottom w:val="0"/>
      <w:divBdr>
        <w:top w:val="none" w:sz="0" w:space="0" w:color="auto"/>
        <w:left w:val="none" w:sz="0" w:space="0" w:color="auto"/>
        <w:bottom w:val="none" w:sz="0" w:space="0" w:color="auto"/>
        <w:right w:val="none" w:sz="0" w:space="0" w:color="auto"/>
      </w:divBdr>
      <w:divsChild>
        <w:div w:id="2139293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it.ly/biggestbubble" TargetMode="External"/><Relationship Id="rId26" Type="http://schemas.openxmlformats.org/officeDocument/2006/relationships/hyperlink" Target="https://bit.ly/supportingstrategies" TargetMode="External"/><Relationship Id="rId21" Type="http://schemas.openxmlformats.org/officeDocument/2006/relationships/hyperlink" Target="https://bit.ly/visiblegroups" TargetMode="External"/><Relationship Id="rId34"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bit.ly/biggestbubble" TargetMode="External"/><Relationship Id="rId25" Type="http://schemas.openxmlformats.org/officeDocument/2006/relationships/hyperlink" Target="https://bit.ly/fadedexamplesstrategy" TargetMode="External"/><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curriculum.nsw.edu.au/learning-areas/mathematics/mathematics-extension-1-11-12-2024/content/year-12/faed7f98f9" TargetMode="External"/><Relationship Id="rId29" Type="http://schemas.openxmlformats.org/officeDocument/2006/relationships/hyperlink" Target="https://www.nsw.gov.au/education-and-training/nesa/copyrigh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hyperlink" Target="https://bit.ly/supportingstrategies" TargetMode="External"/><Relationship Id="rId32" Type="http://schemas.openxmlformats.org/officeDocument/2006/relationships/hyperlink" Target="https://curriculum.nsw.edu.au/learning-areas/mathematics/mathematics-advanced-11-12-2024/overview"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curriculum.nsw.edu.au/learning-areas/mathematics/mathematics-advanced-11-12-2024/teaching-and-learning" TargetMode="External"/><Relationship Id="rId28" Type="http://schemas.openxmlformats.org/officeDocument/2006/relationships/hyperlink" Target="https://bit.ly/notestofutureself"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bit.ly/thinkpairsharestrategy" TargetMode="External"/><Relationship Id="rId31" Type="http://schemas.openxmlformats.org/officeDocument/2006/relationships/hyperlink" Target="https://curriculum.nsw.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bit.ly/VNPSstrategy" TargetMode="External"/><Relationship Id="rId27" Type="http://schemas.openxmlformats.org/officeDocument/2006/relationships/hyperlink" Target="https://variationtheory.com/introduction/" TargetMode="External"/><Relationship Id="rId30" Type="http://schemas.openxmlformats.org/officeDocument/2006/relationships/hyperlink" Target="https://www.nsw.gov.au/education-and-training/nesa"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3" ma:contentTypeDescription="Create a new document." ma:contentTypeScope="" ma:versionID="8323643e2efc55f074f58b42af7f16a6">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162b0543941fb4d643634df64f9fdb31"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TaxCatchAll xmlns="8c6f0761-0ef4-4d3b-8fe8-3b60dff82ea3" xsi:nil="true"/>
  </documentManagement>
</p:properties>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3.xml><?xml version="1.0" encoding="utf-8"?>
<ds:datastoreItem xmlns:ds="http://schemas.openxmlformats.org/officeDocument/2006/customXml" ds:itemID="{E5B46233-DE8B-4E21-881C-7FF875171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2006/documentManagement/types"/>
    <ds:schemaRef ds:uri="http://schemas.microsoft.com/office/infopath/2007/PartnerControls"/>
    <ds:schemaRef ds:uri="0d94be99-a0f6-44e7-93d1-7f56be2e14d5"/>
    <ds:schemaRef ds:uri="8c6f0761-0ef4-4d3b-8fe8-3b60dff82ea3"/>
    <ds:schemaRef ds:uri="http://schemas.openxmlformats.org/package/2006/metadata/core-properties"/>
    <ds:schemaRef ds:uri="http://purl.org/dc/elements/1.1/"/>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2156</Words>
  <Characters>15552</Characters>
  <Application>Microsoft Office Word</Application>
  <DocSecurity>0</DocSecurity>
  <Lines>129</Lines>
  <Paragraphs>35</Paragraphs>
  <ScaleCrop>false</ScaleCrop>
  <HeadingPairs>
    <vt:vector size="2" baseType="variant">
      <vt:variant>
        <vt:lpstr>Title</vt:lpstr>
      </vt:variant>
      <vt:variant>
        <vt:i4>1</vt:i4>
      </vt:variant>
    </vt:vector>
  </HeadingPairs>
  <TitlesOfParts>
    <vt:vector size="1" baseType="lpstr">
      <vt:lpstr>Unit 6, lesson 3 – The chain rule, rule 2 – Mathematics Advanced</vt:lpstr>
    </vt:vector>
  </TitlesOfParts>
  <Manager/>
  <Company>NSW Department of Education</Company>
  <LinksUpToDate>false</LinksUpToDate>
  <CharactersWithSpaces>17673</CharactersWithSpaces>
  <SharedDoc>false</SharedDoc>
  <HyperlinkBase/>
  <HLinks>
    <vt:vector size="120" baseType="variant">
      <vt:variant>
        <vt:i4>5308424</vt:i4>
      </vt:variant>
      <vt:variant>
        <vt:i4>60</vt:i4>
      </vt:variant>
      <vt:variant>
        <vt:i4>0</vt:i4>
      </vt:variant>
      <vt:variant>
        <vt:i4>5</vt:i4>
      </vt:variant>
      <vt:variant>
        <vt:lpwstr>https://creativecommons.org/licenses/by/4.0/</vt:lpwstr>
      </vt:variant>
      <vt:variant>
        <vt:lpwstr/>
      </vt:variant>
      <vt:variant>
        <vt:i4>6029316</vt:i4>
      </vt:variant>
      <vt:variant>
        <vt:i4>57</vt:i4>
      </vt:variant>
      <vt:variant>
        <vt:i4>0</vt:i4>
      </vt:variant>
      <vt:variant>
        <vt:i4>5</vt:i4>
      </vt:variant>
      <vt:variant>
        <vt:lpwstr>https://curriculum.nsw.edu.au/learning-areas/mathematics/mathematics-advanced-11-12-2024/overview</vt:lpwstr>
      </vt:variant>
      <vt:variant>
        <vt:lpwstr/>
      </vt:variant>
      <vt:variant>
        <vt:i4>3342452</vt:i4>
      </vt:variant>
      <vt:variant>
        <vt:i4>54</vt:i4>
      </vt:variant>
      <vt:variant>
        <vt:i4>0</vt:i4>
      </vt:variant>
      <vt:variant>
        <vt:i4>5</vt:i4>
      </vt:variant>
      <vt:variant>
        <vt:lpwstr>https://curriculum.nsw.edu.au/</vt:lpwstr>
      </vt:variant>
      <vt:variant>
        <vt:lpwstr/>
      </vt:variant>
      <vt:variant>
        <vt:i4>3997797</vt:i4>
      </vt:variant>
      <vt:variant>
        <vt:i4>51</vt:i4>
      </vt:variant>
      <vt:variant>
        <vt:i4>0</vt:i4>
      </vt:variant>
      <vt:variant>
        <vt:i4>5</vt:i4>
      </vt:variant>
      <vt:variant>
        <vt:lpwstr>https://educationstandards.nsw.edu.au/</vt:lpwstr>
      </vt:variant>
      <vt:variant>
        <vt:lpwstr/>
      </vt:variant>
      <vt:variant>
        <vt:i4>2162720</vt:i4>
      </vt:variant>
      <vt:variant>
        <vt:i4>48</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5177364</vt:i4>
      </vt:variant>
      <vt:variant>
        <vt:i4>45</vt:i4>
      </vt:variant>
      <vt:variant>
        <vt:i4>0</vt:i4>
      </vt:variant>
      <vt:variant>
        <vt:i4>5</vt:i4>
      </vt:variant>
      <vt:variant>
        <vt:lpwstr>https://bit.ly/notestofutureself</vt:lpwstr>
      </vt:variant>
      <vt:variant>
        <vt:lpwstr/>
      </vt:variant>
      <vt:variant>
        <vt:i4>1245262</vt:i4>
      </vt:variant>
      <vt:variant>
        <vt:i4>42</vt:i4>
      </vt:variant>
      <vt:variant>
        <vt:i4>0</vt:i4>
      </vt:variant>
      <vt:variant>
        <vt:i4>5</vt:i4>
      </vt:variant>
      <vt:variant>
        <vt:lpwstr>https://variationtheory.com/introduction/</vt:lpwstr>
      </vt:variant>
      <vt:variant>
        <vt:lpwstr/>
      </vt:variant>
      <vt:variant>
        <vt:i4>3014773</vt:i4>
      </vt:variant>
      <vt:variant>
        <vt:i4>39</vt:i4>
      </vt:variant>
      <vt:variant>
        <vt:i4>0</vt:i4>
      </vt:variant>
      <vt:variant>
        <vt:i4>5</vt:i4>
      </vt:variant>
      <vt:variant>
        <vt:lpwstr>https://bit.ly/supportingstrategies</vt:lpwstr>
      </vt:variant>
      <vt:variant>
        <vt:lpwstr/>
      </vt:variant>
      <vt:variant>
        <vt:i4>4849682</vt:i4>
      </vt:variant>
      <vt:variant>
        <vt:i4>36</vt:i4>
      </vt:variant>
      <vt:variant>
        <vt:i4>0</vt:i4>
      </vt:variant>
      <vt:variant>
        <vt:i4>5</vt:i4>
      </vt:variant>
      <vt:variant>
        <vt:lpwstr>https://bit.ly/fadedexamplesstrategy</vt:lpwstr>
      </vt:variant>
      <vt:variant>
        <vt:lpwstr/>
      </vt:variant>
      <vt:variant>
        <vt:i4>3014773</vt:i4>
      </vt:variant>
      <vt:variant>
        <vt:i4>33</vt:i4>
      </vt:variant>
      <vt:variant>
        <vt:i4>0</vt:i4>
      </vt:variant>
      <vt:variant>
        <vt:i4>5</vt:i4>
      </vt:variant>
      <vt:variant>
        <vt:lpwstr>https://bit.ly/supportingstrategies</vt:lpwstr>
      </vt:variant>
      <vt:variant>
        <vt:lpwstr/>
      </vt:variant>
      <vt:variant>
        <vt:i4>3604576</vt:i4>
      </vt:variant>
      <vt:variant>
        <vt:i4>30</vt:i4>
      </vt:variant>
      <vt:variant>
        <vt:i4>0</vt:i4>
      </vt:variant>
      <vt:variant>
        <vt:i4>5</vt:i4>
      </vt:variant>
      <vt:variant>
        <vt:lpwstr>https://curriculum.nsw.edu.au/learning-areas/mathematics/mathematics-advanced-11-12-2024/teaching-and-learning</vt:lpwstr>
      </vt:variant>
      <vt:variant>
        <vt:lpwstr>:~:text=Mathematics%20Advanced%20%E2%80%93%20HSC%20reference%20sheet</vt:lpwstr>
      </vt:variant>
      <vt:variant>
        <vt:i4>3866744</vt:i4>
      </vt:variant>
      <vt:variant>
        <vt:i4>27</vt:i4>
      </vt:variant>
      <vt:variant>
        <vt:i4>0</vt:i4>
      </vt:variant>
      <vt:variant>
        <vt:i4>5</vt:i4>
      </vt:variant>
      <vt:variant>
        <vt:lpwstr>https://bit.ly/VNPSstrategy</vt:lpwstr>
      </vt:variant>
      <vt:variant>
        <vt:lpwstr/>
      </vt:variant>
      <vt:variant>
        <vt:i4>5832705</vt:i4>
      </vt:variant>
      <vt:variant>
        <vt:i4>24</vt:i4>
      </vt:variant>
      <vt:variant>
        <vt:i4>0</vt:i4>
      </vt:variant>
      <vt:variant>
        <vt:i4>5</vt:i4>
      </vt:variant>
      <vt:variant>
        <vt:lpwstr>https://bit.ly/visiblegroups</vt:lpwstr>
      </vt:variant>
      <vt:variant>
        <vt:lpwstr/>
      </vt:variant>
      <vt:variant>
        <vt:i4>2359346</vt:i4>
      </vt:variant>
      <vt:variant>
        <vt:i4>21</vt:i4>
      </vt:variant>
      <vt:variant>
        <vt:i4>0</vt:i4>
      </vt:variant>
      <vt:variant>
        <vt:i4>5</vt:i4>
      </vt:variant>
      <vt:variant>
        <vt:lpwstr>https://curriculum.nsw.edu.au/learning-areas/mathematics/mathematics-extension-1-11-12-2024/content/year-12/faed7f98f9</vt:lpwstr>
      </vt:variant>
      <vt:variant>
        <vt:lpwstr/>
      </vt:variant>
      <vt:variant>
        <vt:i4>4325389</vt:i4>
      </vt:variant>
      <vt:variant>
        <vt:i4>18</vt:i4>
      </vt:variant>
      <vt:variant>
        <vt:i4>0</vt:i4>
      </vt:variant>
      <vt:variant>
        <vt:i4>5</vt:i4>
      </vt:variant>
      <vt:variant>
        <vt:lpwstr>https://bit.ly/thinkpairsharestrategy</vt:lpwstr>
      </vt:variant>
      <vt:variant>
        <vt:lpwstr/>
      </vt:variant>
      <vt:variant>
        <vt:i4>4784132</vt:i4>
      </vt:variant>
      <vt:variant>
        <vt:i4>15</vt:i4>
      </vt:variant>
      <vt:variant>
        <vt:i4>0</vt:i4>
      </vt:variant>
      <vt:variant>
        <vt:i4>5</vt:i4>
      </vt:variant>
      <vt:variant>
        <vt:lpwstr>https://bit.ly/biggestbubble</vt:lpwstr>
      </vt:variant>
      <vt:variant>
        <vt:lpwstr/>
      </vt:variant>
      <vt:variant>
        <vt:i4>4784214</vt:i4>
      </vt:variant>
      <vt:variant>
        <vt:i4>12</vt:i4>
      </vt:variant>
      <vt:variant>
        <vt:i4>0</vt:i4>
      </vt:variant>
      <vt:variant>
        <vt:i4>5</vt:i4>
      </vt:variant>
      <vt:variant>
        <vt:lpwstr/>
      </vt:variant>
      <vt:variant>
        <vt:lpwstr>_Appendix_B</vt:lpwstr>
      </vt:variant>
      <vt:variant>
        <vt:i4>4784214</vt:i4>
      </vt:variant>
      <vt:variant>
        <vt:i4>9</vt:i4>
      </vt:variant>
      <vt:variant>
        <vt:i4>0</vt:i4>
      </vt:variant>
      <vt:variant>
        <vt:i4>5</vt:i4>
      </vt:variant>
      <vt:variant>
        <vt:lpwstr/>
      </vt:variant>
      <vt:variant>
        <vt:lpwstr>_Appendix_A</vt:lpwstr>
      </vt:variant>
      <vt:variant>
        <vt:i4>4784132</vt:i4>
      </vt:variant>
      <vt:variant>
        <vt:i4>6</vt:i4>
      </vt:variant>
      <vt:variant>
        <vt:i4>0</vt:i4>
      </vt:variant>
      <vt:variant>
        <vt:i4>5</vt:i4>
      </vt:variant>
      <vt:variant>
        <vt:lpwstr>https://bit.ly/biggestbubble</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6, lesson 4 – The chain rule, rule 2 – Mathematics Advanced</dc:title>
  <dc:subject/>
  <dc:creator>NSW Department of Education</dc:creator>
  <cp:keywords/>
  <dc:description/>
  <cp:lastPrinted>2019-10-03T03:42:00Z</cp:lastPrinted>
  <dcterms:created xsi:type="dcterms:W3CDTF">2026-02-09T01:59:00Z</dcterms:created>
  <dcterms:modified xsi:type="dcterms:W3CDTF">2026-02-09T23:57:00Z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8c4ba2d238ae35d99e7c17927dac0ff13d011516bc184f032add5a9375a0c949</vt:lpwstr>
  </property>
  <property fmtid="{D5CDD505-2E9C-101B-9397-08002B2CF9AE}" pid="16" name="Order">
    <vt:r8>4450600</vt:r8>
  </property>
  <property fmtid="{D5CDD505-2E9C-101B-9397-08002B2CF9AE}" pid="17" name="xd_Signature">
    <vt:bool>false</vt:bool>
  </property>
  <property fmtid="{D5CDD505-2E9C-101B-9397-08002B2CF9AE}" pid="18" name="xd_ProgID">
    <vt:lpwstr/>
  </property>
  <property fmtid="{D5CDD505-2E9C-101B-9397-08002B2CF9AE}" pid="19" name="TemplateUrl">
    <vt:lpwstr/>
  </property>
</Properties>
</file>