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F82F24B" w:rsidR="053C4FF3" w:rsidRPr="00F63959" w:rsidRDefault="008E5206" w:rsidP="00F63959">
      <w:pPr>
        <w:pStyle w:val="Heading1"/>
      </w:pPr>
      <w:r>
        <w:t>Absolute value</w:t>
      </w:r>
    </w:p>
    <w:p w14:paraId="173DC571" w14:textId="4329750E" w:rsidR="002B7BD6" w:rsidRDefault="002B7BD6" w:rsidP="002B7BD6">
      <w:r w:rsidRPr="002B7BD6">
        <w:t xml:space="preserve">Students </w:t>
      </w:r>
      <w:r w:rsidR="004C15A8">
        <w:t>learn about</w:t>
      </w:r>
      <w:r w:rsidRPr="002B7BD6">
        <w:t xml:space="preserve"> absolute value functions, including their definition, piecewise</w:t>
      </w:r>
      <w:r w:rsidR="00F24DCF">
        <w:t>-defined</w:t>
      </w:r>
      <w:r w:rsidRPr="002B7BD6">
        <w:t xml:space="preserve"> form, symmetry, domain and range. They graph functions, match them to piecewise</w:t>
      </w:r>
      <w:r w:rsidR="00863379">
        <w:t>-defined</w:t>
      </w:r>
      <w:r w:rsidRPr="002B7BD6">
        <w:t xml:space="preserve"> forms and determine if different equations are equivalent using </w:t>
      </w:r>
      <w:r w:rsidR="00863379">
        <w:t xml:space="preserve">Amplify </w:t>
      </w:r>
      <w:r w:rsidR="008E0AA9">
        <w:t>Classroom</w:t>
      </w:r>
      <w:r w:rsidRPr="002B7BD6">
        <w:t>.</w:t>
      </w:r>
    </w:p>
    <w:p w14:paraId="763601FE" w14:textId="347CC848" w:rsidR="00A070D4" w:rsidRPr="005E7B88" w:rsidRDefault="00A070D4" w:rsidP="00F33FDE">
      <w:pPr>
        <w:pStyle w:val="FeatureBox2"/>
      </w:pPr>
      <w:r>
        <w:t xml:space="preserve">Students will need at least one digital device per pair to interact with </w:t>
      </w:r>
      <w:r w:rsidR="00863379">
        <w:t xml:space="preserve">Amplify </w:t>
      </w:r>
      <w:r w:rsidR="008E0AA9">
        <w:t>Classroom</w:t>
      </w:r>
      <w:r>
        <w:t xml:space="preserve"> during this lesson.</w:t>
      </w:r>
    </w:p>
    <w:p w14:paraId="531BF1E6" w14:textId="77777777" w:rsidR="00A51D10" w:rsidRPr="00CE6CDC" w:rsidRDefault="00A51D10" w:rsidP="00B75AE4">
      <w:pPr>
        <w:pStyle w:val="Heading2"/>
      </w:pPr>
      <w:r>
        <w:t>Learning intentions</w:t>
      </w:r>
    </w:p>
    <w:p w14:paraId="55E88E8F" w14:textId="1BA08CDC" w:rsidR="00B40F37" w:rsidRDefault="00B40F37" w:rsidP="00102D25">
      <w:pPr>
        <w:pStyle w:val="ListBullet"/>
        <w:rPr>
          <w:lang w:eastAsia="zh-CN"/>
        </w:rPr>
      </w:pPr>
      <w:r>
        <w:rPr>
          <w:lang w:eastAsia="zh-CN"/>
        </w:rPr>
        <w:t xml:space="preserve">To understand how absolute value functions can be represented as </w:t>
      </w:r>
      <w:r w:rsidR="00A92B8C">
        <w:rPr>
          <w:lang w:eastAsia="zh-CN"/>
        </w:rPr>
        <w:t>a piecewise</w:t>
      </w:r>
      <w:r w:rsidR="00000038">
        <w:rPr>
          <w:lang w:eastAsia="zh-CN"/>
        </w:rPr>
        <w:t>-defined</w:t>
      </w:r>
      <w:r w:rsidR="00A92B8C">
        <w:rPr>
          <w:lang w:eastAsia="zh-CN"/>
        </w:rPr>
        <w:t xml:space="preserve"> function.</w:t>
      </w:r>
    </w:p>
    <w:p w14:paraId="32B393CF" w14:textId="05461B59" w:rsidR="00A92B8C" w:rsidRDefault="00A92B8C" w:rsidP="00102D25">
      <w:pPr>
        <w:pStyle w:val="ListBullet"/>
        <w:rPr>
          <w:lang w:eastAsia="zh-CN"/>
        </w:rPr>
      </w:pPr>
      <w:r>
        <w:rPr>
          <w:lang w:eastAsia="zh-CN"/>
        </w:rPr>
        <w:t>To understand how symmetry, domain and range relate to absolute value functions.</w:t>
      </w:r>
    </w:p>
    <w:p w14:paraId="31580410" w14:textId="77777777" w:rsidR="00A51D10" w:rsidRDefault="00A51D10" w:rsidP="00B75AE4">
      <w:pPr>
        <w:pStyle w:val="Heading2"/>
      </w:pPr>
      <w:r>
        <w:t>Success criteria</w:t>
      </w:r>
    </w:p>
    <w:p w14:paraId="685DDC3C" w14:textId="3F060E6E" w:rsidR="00A51D10" w:rsidRDefault="00D01CAE" w:rsidP="00165B83">
      <w:pPr>
        <w:pStyle w:val="ListBullet"/>
      </w:pPr>
      <w:r>
        <w:t xml:space="preserve">I can </w:t>
      </w:r>
      <w:r w:rsidR="00B42A03">
        <w:t>draw an absolute value graph from its function</w:t>
      </w:r>
      <w:r w:rsidR="00F8419A">
        <w:t>.</w:t>
      </w:r>
    </w:p>
    <w:p w14:paraId="228EA04C" w14:textId="12FC2C2F" w:rsidR="00D01CAE" w:rsidRDefault="00D01CAE" w:rsidP="00D01CAE">
      <w:pPr>
        <w:pStyle w:val="ListBullet"/>
      </w:pPr>
      <w:r>
        <w:t xml:space="preserve">I can </w:t>
      </w:r>
      <w:r w:rsidR="00B42A03">
        <w:t>write an absolute value function as a piecewise</w:t>
      </w:r>
      <w:r w:rsidR="00AA69A6">
        <w:t>-defined</w:t>
      </w:r>
      <w:r w:rsidR="00B42A03">
        <w:t xml:space="preserve"> function</w:t>
      </w:r>
      <w:r w:rsidR="00F8419A">
        <w:t>.</w:t>
      </w:r>
    </w:p>
    <w:p w14:paraId="0301DF94" w14:textId="2F62BB7F" w:rsidR="00E24EBB" w:rsidRDefault="00D01CAE" w:rsidP="003244D8">
      <w:pPr>
        <w:pStyle w:val="ListBullet"/>
      </w:pPr>
      <w:r>
        <w:t xml:space="preserve">I can </w:t>
      </w:r>
      <w:r w:rsidR="00B42A03">
        <w:t>determine the axis of symmetry for an absolute value function</w:t>
      </w:r>
      <w:r w:rsidR="00F8419A">
        <w:t>.</w:t>
      </w:r>
    </w:p>
    <w:p w14:paraId="632E38DF" w14:textId="79BFCEA6" w:rsidR="00106F33" w:rsidRDefault="00106F33" w:rsidP="003244D8">
      <w:pPr>
        <w:pStyle w:val="ListBullet"/>
      </w:pPr>
      <w:r>
        <w:t>I can determine the domain and range of an absolute value function.</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B75AE4">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4E67BC80"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2EE3928A" w:rsidR="00D01CAE" w:rsidRDefault="008F6C04" w:rsidP="00D01CAE">
      <w:pPr>
        <w:pStyle w:val="ListBullet"/>
        <w:rPr>
          <w:rStyle w:val="Strong"/>
        </w:rPr>
      </w:pPr>
      <w:r w:rsidRPr="008F6C04">
        <w:t>applies algebraic techniques and the laws of indices and surds to manipulate expressions and solve problems</w:t>
      </w:r>
      <w:r w:rsidRPr="002D4B12">
        <w:t xml:space="preserve"> </w:t>
      </w:r>
      <w:r w:rsidR="001F7372" w:rsidRPr="001F7372">
        <w:rPr>
          <w:b/>
          <w:bCs/>
        </w:rPr>
        <w:t>MAV-11-01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2D4B12">
        <w:t xml:space="preserve"> </w:t>
      </w:r>
      <w:r w:rsidRPr="001F7372">
        <w:rPr>
          <w:b/>
          <w:bCs/>
        </w:rPr>
        <w:t>MAV-11-02</w:t>
      </w:r>
    </w:p>
    <w:p w14:paraId="57E4CA50" w14:textId="1053133B" w:rsidR="00530BD7" w:rsidRPr="00530BD7" w:rsidRDefault="00BD56BE" w:rsidP="00B75AE4">
      <w:pPr>
        <w:pStyle w:val="Heading2"/>
        <w:rPr>
          <w:szCs w:val="36"/>
        </w:rPr>
      </w:pPr>
      <w:r>
        <w:t>Content</w:t>
      </w:r>
    </w:p>
    <w:p w14:paraId="241594B9" w14:textId="0945DDFF" w:rsidR="00CF7A9F" w:rsidRDefault="004E5F45" w:rsidP="00B75AE4">
      <w:pPr>
        <w:pStyle w:val="Heading3"/>
      </w:pPr>
      <w:r>
        <w:t>Piecewise-defined functions</w:t>
      </w:r>
    </w:p>
    <w:p w14:paraId="47C5B7EF" w14:textId="77777777" w:rsidR="000520A3" w:rsidRPr="000520A3" w:rsidRDefault="000520A3" w:rsidP="000520A3">
      <w:pPr>
        <w:pStyle w:val="ListBullet"/>
      </w:pPr>
      <w:r w:rsidRPr="000520A3">
        <w:t>Graph piecewise-defined functions involving functions covered in the scope of the Mathematics Advanced course, test if they are even or odd, and determine the domain and range</w:t>
      </w:r>
    </w:p>
    <w:p w14:paraId="771FA69C" w14:textId="6DE7BF4E" w:rsidR="000520A3" w:rsidRDefault="000520A3" w:rsidP="00B75AE4">
      <w:pPr>
        <w:pStyle w:val="Heading3"/>
      </w:pPr>
      <w:r>
        <w:t>Absolute value functions</w:t>
      </w:r>
    </w:p>
    <w:p w14:paraId="5C7C5186" w14:textId="19146ECE" w:rsidR="00363A25" w:rsidRPr="00363A25" w:rsidRDefault="00363A25" w:rsidP="00363A25">
      <w:pPr>
        <w:pStyle w:val="ListBullet"/>
      </w:pPr>
      <w:r w:rsidRPr="00363A25">
        <w:t xml:space="preserve">Define the absolute value </w:t>
      </w:r>
      <m:oMath>
        <m:d>
          <m:dPr>
            <m:begChr m:val="|"/>
            <m:endChr m:val="|"/>
            <m:ctrlPr>
              <w:rPr>
                <w:rFonts w:ascii="Cambria Math" w:hAnsi="Cambria Math"/>
              </w:rPr>
            </m:ctrlPr>
          </m:dPr>
          <m:e>
            <m:r>
              <w:rPr>
                <w:rFonts w:ascii="Cambria Math" w:hAnsi="Cambria Math"/>
              </w:rPr>
              <m:t>x</m:t>
            </m:r>
          </m:e>
        </m:d>
      </m:oMath>
      <w:r w:rsidRPr="00363A25">
        <w:t xml:space="preserve"> of a number </w:t>
      </w:r>
      <m:oMath>
        <m:r>
          <w:rPr>
            <w:rFonts w:ascii="Cambria Math" w:hAnsi="Cambria Math"/>
          </w:rPr>
          <m:t>x</m:t>
        </m:r>
      </m:oMath>
      <w:r w:rsidRPr="00363A25">
        <w:t xml:space="preserve">, also known as the magnitude of </w:t>
      </w:r>
      <m:oMath>
        <m:r>
          <w:rPr>
            <w:rFonts w:ascii="Cambria Math" w:hAnsi="Cambria Math"/>
          </w:rPr>
          <m:t>x</m:t>
        </m:r>
      </m:oMath>
      <w:r w:rsidRPr="00363A25">
        <w:t xml:space="preserve">, to be the distance from the origin to </w:t>
      </w:r>
      <m:oMath>
        <m:r>
          <w:rPr>
            <w:rFonts w:ascii="Cambria Math" w:hAnsi="Cambria Math"/>
          </w:rPr>
          <m:t>x</m:t>
        </m:r>
      </m:oMath>
      <w:r w:rsidRPr="00363A25">
        <w:t xml:space="preserve"> on the number line</w:t>
      </w:r>
    </w:p>
    <w:p w14:paraId="28506D21" w14:textId="3DDF63B1" w:rsidR="00363A25" w:rsidRPr="00363A25" w:rsidRDefault="00363A25" w:rsidP="00363A25">
      <w:pPr>
        <w:pStyle w:val="ListBullet"/>
      </w:pPr>
      <w:r w:rsidRPr="00363A25">
        <w:t xml:space="preserve">Establish and use the piecewise definition </w:t>
      </w:r>
      <m:oMath>
        <m:d>
          <m:dPr>
            <m:begChr m:val="|"/>
            <m:endChr m:val="|"/>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x, </m:t>
                  </m:r>
                  <m:r>
                    <m:rPr>
                      <m:nor/>
                    </m:rPr>
                    <m:t>for</m:t>
                  </m:r>
                  <m:r>
                    <w:rPr>
                      <w:rFonts w:ascii="Cambria Math" w:hAnsi="Cambria Math"/>
                    </w:rPr>
                    <m:t> x≥0,</m:t>
                  </m:r>
                </m:e>
              </m:mr>
              <m:mr>
                <m:e>
                  <m:r>
                    <w:rPr>
                      <w:rFonts w:ascii="Cambria Math" w:hAnsi="Cambria Math"/>
                    </w:rPr>
                    <m:t>-x, </m:t>
                  </m:r>
                  <m:r>
                    <m:rPr>
                      <m:nor/>
                    </m:rPr>
                    <m:t>for</m:t>
                  </m:r>
                  <m:r>
                    <w:rPr>
                      <w:rFonts w:ascii="Cambria Math" w:hAnsi="Cambria Math"/>
                    </w:rPr>
                    <m:t> x&lt;0</m:t>
                  </m:r>
                </m:e>
              </m:mr>
            </m:m>
          </m:e>
        </m:d>
      </m:oMath>
    </w:p>
    <w:p w14:paraId="30775099" w14:textId="4D5364A8" w:rsidR="00363A25" w:rsidRPr="00363A25" w:rsidRDefault="00363A25" w:rsidP="00363A25">
      <w:pPr>
        <w:pStyle w:val="ListBullet"/>
      </w:pPr>
      <w:r w:rsidRPr="00363A25">
        <w:t xml:space="preserve">Show using numerical substitutions that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m:t>
        </m:r>
        <m:d>
          <m:dPr>
            <m:begChr m:val="|"/>
            <m:endChr m:val="|"/>
            <m:ctrlPr>
              <w:rPr>
                <w:rFonts w:ascii="Cambria Math" w:hAnsi="Cambria Math"/>
              </w:rPr>
            </m:ctrlPr>
          </m:dPr>
          <m:e>
            <m:r>
              <w:rPr>
                <w:rFonts w:ascii="Cambria Math" w:hAnsi="Cambria Math"/>
              </w:rPr>
              <m:t>x</m:t>
            </m:r>
          </m:e>
        </m:d>
      </m:oMath>
      <w:r w:rsidRPr="00363A25">
        <w:t xml:space="preserve"> and use the result</w:t>
      </w:r>
    </w:p>
    <w:p w14:paraId="6C5BCD9A" w14:textId="5823A3E4" w:rsidR="00363A25" w:rsidRPr="00363A25" w:rsidRDefault="00363A25" w:rsidP="00363A25">
      <w:pPr>
        <w:pStyle w:val="ListBullet"/>
      </w:pPr>
      <w:r w:rsidRPr="00363A25">
        <w:t xml:space="preserve">Graph the function </w:t>
      </w:r>
      <m:oMath>
        <m:r>
          <w:rPr>
            <w:rFonts w:ascii="Cambria Math" w:hAnsi="Cambria Math"/>
          </w:rPr>
          <m:t>y=</m:t>
        </m:r>
        <m:d>
          <m:dPr>
            <m:begChr m:val="|"/>
            <m:endChr m:val="|"/>
            <m:ctrlPr>
              <w:rPr>
                <w:rFonts w:ascii="Cambria Math" w:hAnsi="Cambria Math"/>
              </w:rPr>
            </m:ctrlPr>
          </m:dPr>
          <m:e>
            <m:r>
              <w:rPr>
                <w:rFonts w:ascii="Cambria Math" w:hAnsi="Cambria Math"/>
              </w:rPr>
              <m:t>x</m:t>
            </m:r>
          </m:e>
        </m:d>
      </m:oMath>
      <w:r w:rsidRPr="00363A25">
        <w:t>, describe its symmetry, and identify its domain and range</w:t>
      </w:r>
    </w:p>
    <w:p w14:paraId="18EB8CDA" w14:textId="1459F368" w:rsidR="00363A25" w:rsidRDefault="00363A25" w:rsidP="00363A25">
      <w:pPr>
        <w:pStyle w:val="ListBullet"/>
      </w:pPr>
      <w:r w:rsidRPr="00363A25">
        <w:t xml:space="preserve">Graph </w:t>
      </w:r>
      <m:oMath>
        <m:r>
          <w:rPr>
            <w:rFonts w:ascii="Cambria Math" w:hAnsi="Cambria Math"/>
          </w:rPr>
          <m:t>y=</m:t>
        </m:r>
        <m:d>
          <m:dPr>
            <m:begChr m:val="|"/>
            <m:endChr m:val="|"/>
            <m:ctrlPr>
              <w:rPr>
                <w:rFonts w:ascii="Cambria Math" w:hAnsi="Cambria Math"/>
              </w:rPr>
            </m:ctrlPr>
          </m:dPr>
          <m:e>
            <m:r>
              <w:rPr>
                <w:rFonts w:ascii="Cambria Math" w:hAnsi="Cambria Math"/>
              </w:rPr>
              <m:t>ax+b</m:t>
            </m:r>
          </m:e>
        </m:d>
      </m:oMath>
      <w:r w:rsidRPr="00363A25">
        <w:t xml:space="preserve"> with and without graphing applications, and identify its symmetry, domain and range</w:t>
      </w:r>
    </w:p>
    <w:p w14:paraId="2202CA12" w14:textId="4896B082" w:rsidR="002D4B12" w:rsidRPr="00363A25" w:rsidRDefault="002D4B12" w:rsidP="002D4B12">
      <w:pPr>
        <w:pStyle w:val="Imageattributioncaption"/>
      </w:pPr>
      <w:hyperlink r:id="rId8" w:history="1">
        <w:r w:rsidRPr="00C12AC4">
          <w:rPr>
            <w:rStyle w:val="Hyperlink"/>
            <w:szCs w:val="22"/>
          </w:rPr>
          <w:t>Mathematics Advanced 11</w:t>
        </w:r>
        <w:r>
          <w:rPr>
            <w:rStyle w:val="Hyperlink"/>
            <w:szCs w:val="22"/>
          </w:rPr>
          <w:t>–</w:t>
        </w:r>
        <w:r w:rsidRPr="00C12AC4">
          <w:rPr>
            <w:rStyle w:val="Hyperlink"/>
            <w:szCs w:val="22"/>
          </w:rPr>
          <w:t>12 Syllabus</w:t>
        </w:r>
      </w:hyperlink>
      <w:r w:rsidR="00127437">
        <w:t xml:space="preserve"> </w:t>
      </w:r>
      <w:r w:rsidRPr="00C12AC4">
        <w:t>© NSW Education Standards Authority (NESA) for and on behalf of the Crown in right of the State of New South Wales, 202</w:t>
      </w:r>
      <w:r>
        <w:t>4.</w:t>
      </w:r>
    </w:p>
    <w:p w14:paraId="502B5D38" w14:textId="77777777" w:rsidR="00594B9E" w:rsidRDefault="00B42A03">
      <w:pPr>
        <w:suppressAutoHyphens w:val="0"/>
        <w:spacing w:after="0" w:line="276" w:lineRule="auto"/>
        <w:sectPr w:rsidR="00594B9E" w:rsidSect="00594B9E">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cols w:space="708"/>
          <w:titlePg/>
          <w:docGrid w:linePitch="360"/>
        </w:sectPr>
      </w:pPr>
      <w:r>
        <w:br w:type="page"/>
      </w:r>
    </w:p>
    <w:p w14:paraId="02B3551C" w14:textId="7CB8F04F" w:rsidR="00BF3547" w:rsidRDefault="00BF3547" w:rsidP="00BF354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4D4222">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063"/>
        <w:gridCol w:w="4219"/>
      </w:tblGrid>
      <w:tr w:rsidR="00594B9E" w14:paraId="014A5DBD" w14:textId="77777777" w:rsidTr="000C1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61B3B9" w14:textId="77777777" w:rsidR="00594B9E" w:rsidRDefault="00594B9E">
            <w:r>
              <w:t>Section</w:t>
            </w:r>
          </w:p>
        </w:tc>
        <w:tc>
          <w:tcPr>
            <w:tcW w:w="5584" w:type="dxa"/>
          </w:tcPr>
          <w:p w14:paraId="4C38C5A7" w14:textId="77777777" w:rsidR="00594B9E" w:rsidRDefault="00594B9E">
            <w:pPr>
              <w:cnfStyle w:val="100000000000" w:firstRow="1" w:lastRow="0" w:firstColumn="0" w:lastColumn="0" w:oddVBand="0" w:evenVBand="0" w:oddHBand="0" w:evenHBand="0" w:firstRowFirstColumn="0" w:firstRowLastColumn="0" w:lastRowFirstColumn="0" w:lastRowLastColumn="0"/>
            </w:pPr>
            <w:r>
              <w:t>Summary of activity</w:t>
            </w:r>
          </w:p>
        </w:tc>
        <w:tc>
          <w:tcPr>
            <w:tcW w:w="3063" w:type="dxa"/>
          </w:tcPr>
          <w:p w14:paraId="390384D7" w14:textId="5DE814B0" w:rsidR="00594B9E" w:rsidRDefault="00594B9E">
            <w:pPr>
              <w:cnfStyle w:val="100000000000" w:firstRow="1" w:lastRow="0" w:firstColumn="0" w:lastColumn="0" w:oddVBand="0" w:evenVBand="0" w:oddHBand="0" w:evenHBand="0" w:firstRowFirstColumn="0" w:firstRowLastColumn="0" w:lastRowFirstColumn="0" w:lastRowLastColumn="0"/>
            </w:pPr>
            <w:r>
              <w:t>Teaching strateg</w:t>
            </w:r>
            <w:r w:rsidR="004D4222">
              <w:t>ies</w:t>
            </w:r>
          </w:p>
        </w:tc>
        <w:tc>
          <w:tcPr>
            <w:tcW w:w="4219" w:type="dxa"/>
          </w:tcPr>
          <w:p w14:paraId="570BF888" w14:textId="77777777" w:rsidR="00594B9E" w:rsidRDefault="00594B9E">
            <w:pPr>
              <w:cnfStyle w:val="100000000000" w:firstRow="1" w:lastRow="0" w:firstColumn="0" w:lastColumn="0" w:oddVBand="0" w:evenVBand="0" w:oddHBand="0" w:evenHBand="0" w:firstRowFirstColumn="0" w:firstRowLastColumn="0" w:lastRowFirstColumn="0" w:lastRowLastColumn="0"/>
            </w:pPr>
            <w:r>
              <w:t>Teaching points</w:t>
            </w:r>
          </w:p>
        </w:tc>
      </w:tr>
      <w:tr w:rsidR="00594B9E" w14:paraId="4A43230C" w14:textId="77777777" w:rsidTr="000C1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EB5133" w14:textId="77777777" w:rsidR="00594B9E" w:rsidRPr="00542D39" w:rsidRDefault="00594B9E" w:rsidP="007E0F4A">
            <w:pPr>
              <w:spacing w:line="276" w:lineRule="auto"/>
              <w:rPr>
                <w:b w:val="0"/>
                <w:bCs/>
              </w:rPr>
            </w:pPr>
            <w:r w:rsidRPr="00542D39">
              <w:rPr>
                <w:bCs/>
              </w:rPr>
              <w:t>Activating prior knowledge</w:t>
            </w:r>
          </w:p>
        </w:tc>
        <w:tc>
          <w:tcPr>
            <w:tcW w:w="5584" w:type="dxa"/>
          </w:tcPr>
          <w:p w14:paraId="5F96FED9" w14:textId="7DDCDEAD" w:rsidR="00594B9E" w:rsidRDefault="001506D4" w:rsidP="007E0F4A">
            <w:pPr>
              <w:spacing w:line="276" w:lineRule="auto"/>
              <w:cnfStyle w:val="000000100000" w:firstRow="0" w:lastRow="0" w:firstColumn="0" w:lastColumn="0" w:oddVBand="0" w:evenVBand="0" w:oddHBand="1" w:evenHBand="0" w:firstRowFirstColumn="0" w:firstRowLastColumn="0" w:lastRowFirstColumn="0" w:lastRowLastColumn="0"/>
            </w:pPr>
            <w:r>
              <w:t xml:space="preserve">Display slide 4 of the PowerPoint </w:t>
            </w:r>
            <w:r w:rsidR="004D4222" w:rsidRPr="00127437">
              <w:rPr>
                <w:i/>
                <w:iCs/>
              </w:rPr>
              <w:t>Absolute value</w:t>
            </w:r>
            <w:r w:rsidR="004D4222">
              <w:t xml:space="preserve"> </w:t>
            </w:r>
            <w:r>
              <w:t>for students to notice and wonder about an absolute value function</w:t>
            </w:r>
            <w:r w:rsidR="0096511A">
              <w:t xml:space="preserve"> before writing the equations </w:t>
            </w:r>
            <w:r w:rsidR="00D611EA">
              <w:t>for</w:t>
            </w:r>
            <w:r w:rsidR="0096511A">
              <w:t xml:space="preserve"> each half of the function.</w:t>
            </w:r>
          </w:p>
        </w:tc>
        <w:tc>
          <w:tcPr>
            <w:tcW w:w="3063" w:type="dxa"/>
          </w:tcPr>
          <w:p w14:paraId="06A3239C" w14:textId="77777777" w:rsidR="00594B9E" w:rsidRDefault="0096511A" w:rsidP="007E0F4A">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24B0A91D" w14:textId="77777777" w:rsidR="0096511A" w:rsidRDefault="0096511A" w:rsidP="007E0F4A">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3EBBA545" w14:textId="064B7776" w:rsidR="0096511A" w:rsidRDefault="0096511A" w:rsidP="007E0F4A">
            <w:pPr>
              <w:spacing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219" w:type="dxa"/>
          </w:tcPr>
          <w:p w14:paraId="3FC02B1F" w14:textId="7174A420" w:rsidR="00594B9E" w:rsidRDefault="00D44931" w:rsidP="007E0F4A">
            <w:pPr>
              <w:spacing w:line="276" w:lineRule="auto"/>
              <w:cnfStyle w:val="000000100000" w:firstRow="0" w:lastRow="0" w:firstColumn="0" w:lastColumn="0" w:oddVBand="0" w:evenVBand="0" w:oddHBand="1" w:evenHBand="0" w:firstRowFirstColumn="0" w:firstRowLastColumn="0" w:lastRowFirstColumn="0" w:lastRowLastColumn="0"/>
            </w:pPr>
            <w:r>
              <w:t xml:space="preserve">Establish that an absolute value function </w:t>
            </w:r>
            <w:r w:rsidR="0096511A">
              <w:t>is a piecewise</w:t>
            </w:r>
            <w:r w:rsidR="00AA69A6">
              <w:t>-defined</w:t>
            </w:r>
            <w:r w:rsidR="0096511A">
              <w:t xml:space="preserve"> function</w:t>
            </w:r>
            <w:r w:rsidR="008B02F0">
              <w:t>.</w:t>
            </w:r>
          </w:p>
        </w:tc>
      </w:tr>
      <w:tr w:rsidR="00594B9E" w14:paraId="21A32AE7" w14:textId="77777777" w:rsidTr="000C1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A45496" w14:textId="77777777" w:rsidR="00594B9E" w:rsidRPr="00542D39" w:rsidRDefault="00594B9E" w:rsidP="007E0F4A">
            <w:pPr>
              <w:spacing w:before="100" w:line="276" w:lineRule="auto"/>
              <w:rPr>
                <w:b w:val="0"/>
                <w:bCs/>
              </w:rPr>
            </w:pPr>
            <w:r w:rsidRPr="00542D39">
              <w:rPr>
                <w:bCs/>
              </w:rPr>
              <w:t>Connecting learning</w:t>
            </w:r>
          </w:p>
        </w:tc>
        <w:tc>
          <w:tcPr>
            <w:tcW w:w="5584" w:type="dxa"/>
          </w:tcPr>
          <w:p w14:paraId="174DAE13" w14:textId="612A7EB9" w:rsidR="00594B9E" w:rsidRDefault="008B02F0" w:rsidP="007E0F4A">
            <w:pPr>
              <w:spacing w:line="276" w:lineRule="auto"/>
              <w:cnfStyle w:val="000000010000" w:firstRow="0" w:lastRow="0" w:firstColumn="0" w:lastColumn="0" w:oddVBand="0" w:evenVBand="0" w:oddHBand="0" w:evenHBand="1" w:firstRowFirstColumn="0" w:firstRowLastColumn="0" w:lastRowFirstColumn="0" w:lastRowLastColumn="0"/>
            </w:pPr>
            <w:r>
              <w:t xml:space="preserve">Use </w:t>
            </w:r>
            <w:r w:rsidR="00D64451">
              <w:t>slides 6 and 7</w:t>
            </w:r>
            <w:r>
              <w:t xml:space="preserve"> to define the absolute value funct</w:t>
            </w:r>
            <w:r w:rsidR="0076347A">
              <w:t>ion as a piecewise</w:t>
            </w:r>
            <w:r w:rsidR="00AA69A6">
              <w:t>-defined</w:t>
            </w:r>
            <w:r w:rsidR="0076347A">
              <w:t xml:space="preserve"> function and its’ equivalent square root function. Students will use Amplify </w:t>
            </w:r>
            <w:r w:rsidR="007A6E12">
              <w:t>C</w:t>
            </w:r>
            <w:r w:rsidR="0076347A">
              <w:t>lassroom</w:t>
            </w:r>
            <w:r w:rsidR="00B75CAA">
              <w:t xml:space="preserve"> </w:t>
            </w:r>
            <w:r w:rsidR="0083485B">
              <w:t>(</w:t>
            </w:r>
            <w:hyperlink r:id="rId14" w:history="1">
              <w:r w:rsidR="0083485B" w:rsidRPr="00F773AB">
                <w:rPr>
                  <w:rStyle w:val="Hyperlink"/>
                </w:rPr>
                <w:t>bit.ly/abs_value_graph</w:t>
              </w:r>
            </w:hyperlink>
            <w:r w:rsidR="0083485B">
              <w:t>)</w:t>
            </w:r>
            <w:r w:rsidR="0076347A">
              <w:t xml:space="preserve"> to </w:t>
            </w:r>
            <w:r w:rsidR="002B45EE">
              <w:t xml:space="preserve">explore the domain, range and axis of symmetry </w:t>
            </w:r>
            <w:r w:rsidR="00B82D69">
              <w:t>and when the absolute value function is even.</w:t>
            </w:r>
          </w:p>
        </w:tc>
        <w:tc>
          <w:tcPr>
            <w:tcW w:w="3063" w:type="dxa"/>
          </w:tcPr>
          <w:p w14:paraId="54BEEF5F" w14:textId="77777777" w:rsidR="00594B9E" w:rsidRDefault="00B82D69" w:rsidP="007E0F4A">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A1BCF7E" w14:textId="442CE0EF" w:rsidR="0091716B" w:rsidRDefault="00B82D69" w:rsidP="007E0F4A">
            <w:pPr>
              <w:spacing w:line="276" w:lineRule="auto"/>
              <w:cnfStyle w:val="000000010000" w:firstRow="0" w:lastRow="0" w:firstColumn="0" w:lastColumn="0" w:oddVBand="0" w:evenVBand="0" w:oddHBand="0" w:evenHBand="1" w:firstRowFirstColumn="0" w:firstRowLastColumn="0" w:lastRowFirstColumn="0" w:lastRowLastColumn="0"/>
            </w:pPr>
            <w:r>
              <w:t>Pose</w:t>
            </w:r>
            <w:r w:rsidR="0091716B">
              <w:t>-Pause-Pounce-Bounce</w:t>
            </w:r>
          </w:p>
        </w:tc>
        <w:tc>
          <w:tcPr>
            <w:tcW w:w="4219" w:type="dxa"/>
          </w:tcPr>
          <w:p w14:paraId="37F3DE47" w14:textId="4E9F694C" w:rsidR="00594B9E" w:rsidRDefault="006218A3" w:rsidP="007E0F4A">
            <w:pPr>
              <w:spacing w:line="276" w:lineRule="auto"/>
              <w:cnfStyle w:val="000000010000" w:firstRow="0" w:lastRow="0" w:firstColumn="0" w:lastColumn="0" w:oddVBand="0" w:evenVBand="0" w:oddHBand="0" w:evenHBand="1" w:firstRowFirstColumn="0" w:firstRowLastColumn="0" w:lastRowFirstColumn="0" w:lastRowLastColumn="0"/>
            </w:pPr>
            <w:r>
              <w:t>Define the absolute value function</w:t>
            </w:r>
            <w:r w:rsidR="00E211DF">
              <w:t xml:space="preserve"> and </w:t>
            </w:r>
            <w:r w:rsidR="00280DA6">
              <w:t xml:space="preserve">explore the effects of </w:t>
            </w:r>
            <m:oMath>
              <m:r>
                <w:rPr>
                  <w:rFonts w:ascii="Cambria Math" w:hAnsi="Cambria Math"/>
                </w:rPr>
                <m:t>a</m:t>
              </m:r>
            </m:oMath>
            <w:r w:rsidR="00280DA6">
              <w:rPr>
                <w:rFonts w:eastAsiaTheme="minorEastAsia"/>
              </w:rPr>
              <w:t xml:space="preserve"> and </w:t>
            </w:r>
            <m:oMath>
              <m:r>
                <w:rPr>
                  <w:rFonts w:ascii="Cambria Math" w:eastAsiaTheme="minorEastAsia" w:hAnsi="Cambria Math"/>
                </w:rPr>
                <m:t>b</m:t>
              </m:r>
            </m:oMath>
            <w:r w:rsidR="00280DA6">
              <w:rPr>
                <w:rFonts w:eastAsiaTheme="minorEastAsia"/>
              </w:rPr>
              <w:t xml:space="preserve"> on the function </w:t>
            </w:r>
            <m:oMath>
              <m:r>
                <w:rPr>
                  <w:rFonts w:ascii="Cambria Math" w:eastAsiaTheme="minorEastAsia" w:hAnsi="Cambria Math"/>
                </w:rPr>
                <m:t>y=|ax+b|</m:t>
              </m:r>
            </m:oMath>
            <w:r w:rsidR="00280DA6">
              <w:rPr>
                <w:rFonts w:eastAsiaTheme="minorEastAsia"/>
              </w:rPr>
              <w:t xml:space="preserve"> in terms of </w:t>
            </w:r>
            <w:r w:rsidR="00E20AF6">
              <w:rPr>
                <w:rFonts w:eastAsiaTheme="minorEastAsia"/>
              </w:rPr>
              <w:t>domain, range and axis of symmetry.</w:t>
            </w:r>
          </w:p>
        </w:tc>
      </w:tr>
      <w:tr w:rsidR="00594B9E" w14:paraId="186A43E9" w14:textId="77777777" w:rsidTr="000C1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B1A2FB" w14:textId="77777777" w:rsidR="00594B9E" w:rsidRPr="00542D39" w:rsidRDefault="00594B9E" w:rsidP="007E0F4A">
            <w:pPr>
              <w:spacing w:before="100" w:line="276" w:lineRule="auto"/>
              <w:rPr>
                <w:b w:val="0"/>
                <w:bCs/>
              </w:rPr>
            </w:pPr>
            <w:r w:rsidRPr="00542D39">
              <w:rPr>
                <w:bCs/>
              </w:rPr>
              <w:t>Releasing responsibility</w:t>
            </w:r>
          </w:p>
        </w:tc>
        <w:tc>
          <w:tcPr>
            <w:tcW w:w="5584" w:type="dxa"/>
          </w:tcPr>
          <w:p w14:paraId="38C64077" w14:textId="54E86BE3" w:rsidR="00594B9E" w:rsidRDefault="00094793" w:rsidP="007E0F4A">
            <w:pPr>
              <w:spacing w:line="276" w:lineRule="auto"/>
              <w:cnfStyle w:val="000000100000" w:firstRow="0" w:lastRow="0" w:firstColumn="0" w:lastColumn="0" w:oddVBand="0" w:evenVBand="0" w:oddHBand="1" w:evenHBand="0" w:firstRowFirstColumn="0" w:firstRowLastColumn="0" w:lastRowFirstColumn="0" w:lastRowLastColumn="0"/>
            </w:pPr>
            <w:r>
              <w:t xml:space="preserve">Using </w:t>
            </w:r>
            <w:hyperlink w:anchor="_Appendix_A" w:history="1">
              <w:r w:rsidRPr="00C95CFD">
                <w:rPr>
                  <w:rStyle w:val="Hyperlink"/>
                  <w:szCs w:val="24"/>
                </w:rPr>
                <w:t>Appendix A</w:t>
              </w:r>
            </w:hyperlink>
            <w:r>
              <w:t>, s</w:t>
            </w:r>
            <w:r w:rsidR="00BB0DA0">
              <w:t>tudents practi</w:t>
            </w:r>
            <w:r w:rsidR="00B75CAA">
              <w:t>s</w:t>
            </w:r>
            <w:r w:rsidR="00BB0DA0">
              <w:t xml:space="preserve">e sketching </w:t>
            </w:r>
            <w:r w:rsidR="00CE01A9">
              <w:t xml:space="preserve">and </w:t>
            </w:r>
            <w:r w:rsidR="00A233A4">
              <w:t>determining symmetry, domain and range of absolute value functions whil</w:t>
            </w:r>
            <w:r w:rsidR="00E568EC">
              <w:t>e</w:t>
            </w:r>
            <w:r w:rsidR="00A233A4">
              <w:t xml:space="preserve"> matching them to their equivalent piecewise</w:t>
            </w:r>
            <w:r w:rsidR="00AA69A6">
              <w:t>-defined</w:t>
            </w:r>
            <w:r w:rsidR="00A233A4">
              <w:t xml:space="preserve"> and square root function</w:t>
            </w:r>
            <w:r w:rsidR="00B75CAA">
              <w:t>s</w:t>
            </w:r>
            <w:r w:rsidR="00A233A4">
              <w:t>.</w:t>
            </w:r>
            <w:r w:rsidR="009B58DE">
              <w:t xml:space="preserve"> </w:t>
            </w:r>
            <w:r w:rsidR="00C7614C">
              <w:t>U</w:t>
            </w:r>
            <w:r w:rsidR="0050353B">
              <w:t xml:space="preserve">se </w:t>
            </w:r>
            <w:r w:rsidR="00C7614C">
              <w:t>slides</w:t>
            </w:r>
            <w:r w:rsidR="002C60D7">
              <w:t xml:space="preserve"> </w:t>
            </w:r>
            <w:r w:rsidR="00C7614C">
              <w:t xml:space="preserve">9 and 10 and </w:t>
            </w:r>
            <w:hyperlink w:anchor="_Appendix_B" w:history="1">
              <w:r w:rsidR="00C7614C" w:rsidRPr="00C95CFD">
                <w:rPr>
                  <w:rStyle w:val="Hyperlink"/>
                  <w:szCs w:val="24"/>
                </w:rPr>
                <w:t>Appendi</w:t>
              </w:r>
              <w:r w:rsidR="00C7614C" w:rsidRPr="00C95CFD">
                <w:rPr>
                  <w:rStyle w:val="Hyperlink"/>
                </w:rPr>
                <w:t>x B</w:t>
              </w:r>
            </w:hyperlink>
            <w:r w:rsidR="0050353B">
              <w:t xml:space="preserve"> to determine</w:t>
            </w:r>
            <w:r w:rsidR="009B58DE">
              <w:t xml:space="preserve"> equivalent absolute value functions before completing </w:t>
            </w:r>
            <w:r w:rsidR="00E568EC">
              <w:t>F</w:t>
            </w:r>
            <w:r>
              <w:t xml:space="preserve">our quadrant notes in </w:t>
            </w:r>
            <w:hyperlink w:anchor="_Appendix_C_–" w:history="1">
              <w:r w:rsidRPr="00C95CFD">
                <w:rPr>
                  <w:rStyle w:val="Hyperlink"/>
                  <w:szCs w:val="24"/>
                </w:rPr>
                <w:t>Appendix C</w:t>
              </w:r>
            </w:hyperlink>
            <w:r>
              <w:t>.</w:t>
            </w:r>
          </w:p>
        </w:tc>
        <w:tc>
          <w:tcPr>
            <w:tcW w:w="3063" w:type="dxa"/>
          </w:tcPr>
          <w:p w14:paraId="4DD4E0FA" w14:textId="77777777" w:rsidR="00594B9E" w:rsidRDefault="00C7614C" w:rsidP="007E0F4A">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28A3E16F" w14:textId="6CD72BBA" w:rsidR="00C7614C" w:rsidRDefault="009C0E26" w:rsidP="007E0F4A">
            <w:pPr>
              <w:spacing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219" w:type="dxa"/>
          </w:tcPr>
          <w:p w14:paraId="320C2EC0" w14:textId="63598DAE" w:rsidR="00594B9E" w:rsidRDefault="009C0E26" w:rsidP="007E0F4A">
            <w:p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B75CAA">
              <w:t>s</w:t>
            </w:r>
            <w:r>
              <w:t xml:space="preserve">e sketching and defining absolute value functions before considering </w:t>
            </w:r>
            <w:r w:rsidR="003A06DD">
              <w:t xml:space="preserve">if </w:t>
            </w:r>
            <w:r w:rsidR="009F0AEC">
              <w:t>2</w:t>
            </w:r>
            <w:r w:rsidR="003A06DD">
              <w:t xml:space="preserve"> absolute value functions are equivalent.</w:t>
            </w:r>
          </w:p>
        </w:tc>
      </w:tr>
      <w:tr w:rsidR="00594B9E" w14:paraId="540467F4" w14:textId="77777777" w:rsidTr="000C1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BBF20C" w14:textId="77777777" w:rsidR="00594B9E" w:rsidRPr="00542D39" w:rsidRDefault="00594B9E" w:rsidP="007E0F4A">
            <w:pPr>
              <w:spacing w:before="100" w:line="276" w:lineRule="auto"/>
              <w:rPr>
                <w:b w:val="0"/>
                <w:bCs/>
              </w:rPr>
            </w:pPr>
            <w:r w:rsidRPr="00542D39">
              <w:rPr>
                <w:bCs/>
              </w:rPr>
              <w:t>Independent practice</w:t>
            </w:r>
          </w:p>
        </w:tc>
        <w:tc>
          <w:tcPr>
            <w:tcW w:w="5584" w:type="dxa"/>
          </w:tcPr>
          <w:p w14:paraId="28419D3D" w14:textId="4D35E0FB" w:rsidR="00594B9E" w:rsidRDefault="003A06DD" w:rsidP="007E0F4A">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D" w:history="1">
              <w:r w:rsidRPr="00C95CFD">
                <w:rPr>
                  <w:rStyle w:val="Hyperlink"/>
                  <w:szCs w:val="24"/>
                </w:rPr>
                <w:t xml:space="preserve">Appendix </w:t>
              </w:r>
              <w:r w:rsidRPr="00C95CFD">
                <w:rPr>
                  <w:rStyle w:val="Hyperlink"/>
                </w:rPr>
                <w:t>D</w:t>
              </w:r>
            </w:hyperlink>
            <w:r>
              <w:t>, students determine the absolute value function from given graphs.</w:t>
            </w:r>
          </w:p>
        </w:tc>
        <w:tc>
          <w:tcPr>
            <w:tcW w:w="3063" w:type="dxa"/>
          </w:tcPr>
          <w:p w14:paraId="7839EFB2" w14:textId="0E129E80" w:rsidR="00594B9E" w:rsidRDefault="00E669C8" w:rsidP="007E0F4A">
            <w:pPr>
              <w:spacing w:line="276" w:lineRule="auto"/>
              <w:cnfStyle w:val="000000010000" w:firstRow="0" w:lastRow="0" w:firstColumn="0" w:lastColumn="0" w:oddVBand="0" w:evenVBand="0" w:oddHBand="0" w:evenHBand="1" w:firstRowFirstColumn="0" w:firstRowLastColumn="0" w:lastRowFirstColumn="0" w:lastRowLastColumn="0"/>
            </w:pPr>
            <w:r>
              <w:t>Turn and talk</w:t>
            </w:r>
          </w:p>
        </w:tc>
        <w:tc>
          <w:tcPr>
            <w:tcW w:w="4219" w:type="dxa"/>
          </w:tcPr>
          <w:p w14:paraId="61AD64E4" w14:textId="06AB9A53" w:rsidR="00594B9E" w:rsidRDefault="000C12B6" w:rsidP="007E0F4A">
            <w:pPr>
              <w:spacing w:line="276" w:lineRule="auto"/>
              <w:cnfStyle w:val="000000010000" w:firstRow="0" w:lastRow="0" w:firstColumn="0" w:lastColumn="0" w:oddVBand="0" w:evenVBand="0" w:oddHBand="0" w:evenHBand="1" w:firstRowFirstColumn="0" w:firstRowLastColumn="0" w:lastRowFirstColumn="0" w:lastRowLastColumn="0"/>
            </w:pPr>
            <w:r>
              <w:t>Consolidate student understanding of absolute value functions by having them determine the function from given graphs and write it using absolute value notation and piecewise notation.</w:t>
            </w:r>
          </w:p>
        </w:tc>
      </w:tr>
    </w:tbl>
    <w:p w14:paraId="1F3B79DB" w14:textId="77777777" w:rsidR="003F1EF1" w:rsidRDefault="003F1EF1">
      <w:pPr>
        <w:suppressAutoHyphens w:val="0"/>
        <w:spacing w:after="0" w:line="276" w:lineRule="auto"/>
        <w:rPr>
          <w:rFonts w:eastAsiaTheme="majorEastAsia"/>
          <w:bCs/>
          <w:color w:val="002664"/>
          <w:sz w:val="36"/>
          <w:szCs w:val="48"/>
        </w:rPr>
      </w:pPr>
      <w:r>
        <w:br w:type="page"/>
      </w:r>
    </w:p>
    <w:p w14:paraId="2AA4066F" w14:textId="77777777" w:rsidR="00594B9E" w:rsidRDefault="00594B9E" w:rsidP="00D76B0E">
      <w:pPr>
        <w:pStyle w:val="Heading2"/>
        <w:sectPr w:rsidR="00594B9E" w:rsidSect="008E2CE3">
          <w:pgSz w:w="16840" w:h="11900" w:orient="landscape"/>
          <w:pgMar w:top="1134" w:right="1134" w:bottom="1134" w:left="1134" w:header="709" w:footer="709" w:gutter="0"/>
          <w:cols w:space="708"/>
          <w:docGrid w:linePitch="360"/>
        </w:sectPr>
      </w:pPr>
    </w:p>
    <w:p w14:paraId="73435BE4" w14:textId="0655A8DA" w:rsidR="00A51D10" w:rsidRDefault="00A51D10" w:rsidP="00D76B0E">
      <w:pPr>
        <w:pStyle w:val="Heading2"/>
      </w:pPr>
      <w:r>
        <w:lastRenderedPageBreak/>
        <w:t>Activity structure</w:t>
      </w:r>
    </w:p>
    <w:p w14:paraId="34A3E694" w14:textId="6F68CB0B" w:rsidR="00F40DC4" w:rsidRPr="003C2AC4" w:rsidRDefault="00F40DC4" w:rsidP="00F40DC4">
      <w:pPr>
        <w:pStyle w:val="FeatureBox2"/>
      </w:pPr>
      <w:r>
        <w:t xml:space="preserve">Please use the associated PowerPoint </w:t>
      </w:r>
      <w:r w:rsidR="00B42A03">
        <w:rPr>
          <w:i/>
          <w:iCs/>
        </w:rPr>
        <w:t>Absolute value</w:t>
      </w:r>
      <w:r>
        <w:t xml:space="preserve"> to display images in this lesson.</w:t>
      </w:r>
    </w:p>
    <w:p w14:paraId="453957C7" w14:textId="2CD31240" w:rsidR="00D01CAE" w:rsidRDefault="00FD5257" w:rsidP="00A51D10">
      <w:pPr>
        <w:pStyle w:val="Heading3"/>
        <w:numPr>
          <w:ilvl w:val="2"/>
          <w:numId w:val="2"/>
        </w:numPr>
        <w:ind w:left="0"/>
      </w:pPr>
      <w:r>
        <w:t>Activat</w:t>
      </w:r>
      <w:r w:rsidR="0065706C">
        <w:t>ing</w:t>
      </w:r>
      <w:r>
        <w:t xml:space="preserve"> prior knowledge</w:t>
      </w:r>
    </w:p>
    <w:p w14:paraId="1D576195" w14:textId="6F9AB626" w:rsidR="000A10DD" w:rsidRDefault="00AE2636" w:rsidP="007E35C1">
      <w:pPr>
        <w:pStyle w:val="ListNumber"/>
      </w:pPr>
      <w:r>
        <w:t xml:space="preserve">Use slide </w:t>
      </w:r>
      <w:r w:rsidR="008C7FA0">
        <w:t>4</w:t>
      </w:r>
      <w:r>
        <w:t xml:space="preserve"> of the PowerPoint to display an image of a graph and pose the following scenario.</w:t>
      </w:r>
    </w:p>
    <w:p w14:paraId="17F641AE" w14:textId="0BD7DCCA" w:rsidR="00AE2636" w:rsidRDefault="00EE457C" w:rsidP="00AE2636">
      <w:pPr>
        <w:pStyle w:val="FeatureBox3"/>
      </w:pPr>
      <w:r>
        <w:t xml:space="preserve">Andrew likes riding his bike to and from his favourite lake on Tuesdays. He created the following </w:t>
      </w:r>
      <w:r w:rsidR="00B011F4">
        <w:t xml:space="preserve">distance-time </w:t>
      </w:r>
      <w:r>
        <w:t xml:space="preserve">graph to represent the distance he is away from the lake while </w:t>
      </w:r>
      <w:r w:rsidR="00943ECD">
        <w:t>biking.</w:t>
      </w:r>
    </w:p>
    <w:p w14:paraId="30FD05E9" w14:textId="7E43066F" w:rsidR="00746E39" w:rsidRDefault="008C66EB" w:rsidP="000420B9">
      <w:pPr>
        <w:pStyle w:val="ListNumber"/>
      </w:pPr>
      <w:r>
        <w:t>Activate prior knowledge</w:t>
      </w:r>
      <w:r w:rsidR="00B73230">
        <w:t xml:space="preserve"> by a</w:t>
      </w:r>
      <w:r w:rsidR="00C83844">
        <w:t>sk</w:t>
      </w:r>
      <w:r w:rsidR="00B73230">
        <w:t>ing</w:t>
      </w:r>
      <w:r w:rsidR="00C83844">
        <w:t xml:space="preserve"> students to</w:t>
      </w:r>
      <w:r w:rsidR="00B73230">
        <w:t xml:space="preserve"> consider what they</w:t>
      </w:r>
      <w:r w:rsidR="00746E39">
        <w:t xml:space="preserve"> notice and wonder</w:t>
      </w:r>
      <w:r w:rsidR="00C83844">
        <w:t xml:space="preserve"> (</w:t>
      </w:r>
      <w:hyperlink r:id="rId15">
        <w:r w:rsidR="00C83844" w:rsidRPr="69AA0A1C">
          <w:rPr>
            <w:rStyle w:val="Hyperlink"/>
          </w:rPr>
          <w:t>bit.ly/noticewonderstrategy</w:t>
        </w:r>
      </w:hyperlink>
      <w:r w:rsidR="00C83844">
        <w:t>)</w:t>
      </w:r>
      <w:r w:rsidR="00746E39">
        <w:t xml:space="preserve"> about t</w:t>
      </w:r>
      <w:r w:rsidR="00B73230">
        <w:t>he graph.</w:t>
      </w:r>
    </w:p>
    <w:p w14:paraId="11BFABAD" w14:textId="4130F79D" w:rsidR="00B26B78" w:rsidRPr="00383283" w:rsidRDefault="00B26B78" w:rsidP="00B07FFB">
      <w:pPr>
        <w:pStyle w:val="FeatureBox"/>
      </w:pPr>
      <w:r>
        <w:t xml:space="preserve">Students may notice that the graph is symmetrical around </w:t>
      </w:r>
      <m:oMath>
        <m:r>
          <w:rPr>
            <w:rFonts w:ascii="Cambria Math" w:hAnsi="Cambria Math"/>
          </w:rPr>
          <m:t>x=15</m:t>
        </m:r>
      </m:oMath>
      <w:r>
        <w:t xml:space="preserve"> or that the range is </w:t>
      </w:r>
      <m:oMath>
        <m:r>
          <w:rPr>
            <w:rFonts w:ascii="Cambria Math" w:hAnsi="Cambria Math"/>
          </w:rPr>
          <m:t>0≤y≤3</m:t>
        </m:r>
      </m:oMath>
      <w:r w:rsidR="00E366AF">
        <w:rPr>
          <w:rFonts w:eastAsiaTheme="minorEastAsia"/>
        </w:rPr>
        <w:t xml:space="preserve"> due to the context</w:t>
      </w:r>
      <w:r>
        <w:t xml:space="preserve">. Students may wonder about the algebraic relationship between the </w:t>
      </w:r>
      <w:r w:rsidR="009F0AEC">
        <w:t>2</w:t>
      </w:r>
      <w:r>
        <w:t xml:space="preserve"> sections of the piecewise</w:t>
      </w:r>
      <w:r w:rsidR="00AA69A6">
        <w:t>-defined</w:t>
      </w:r>
      <w:r>
        <w:t xml:space="preserve"> function.</w:t>
      </w:r>
    </w:p>
    <w:p w14:paraId="43E14534" w14:textId="276E5647" w:rsidR="008D18FB" w:rsidRDefault="008D18FB" w:rsidP="008D18FB">
      <w:pPr>
        <w:pStyle w:val="ListNumber"/>
      </w:pPr>
      <w:r>
        <w:t xml:space="preserve">In a </w:t>
      </w:r>
      <w:r w:rsidRPr="0061396D">
        <w:t>Think-Pair-Share</w:t>
      </w:r>
      <w:r>
        <w:t xml:space="preserve"> (</w:t>
      </w:r>
      <w:hyperlink r:id="rId16">
        <w:r w:rsidRPr="69AA0A1C">
          <w:rPr>
            <w:rStyle w:val="Hyperlink"/>
          </w:rPr>
          <w:t>bit.ly/thinkpairsharestrategy</w:t>
        </w:r>
      </w:hyperlink>
      <w:r>
        <w:t xml:space="preserve">) on </w:t>
      </w:r>
      <w:r w:rsidRPr="0059140B">
        <w:t>mini whiteboards</w:t>
      </w:r>
      <w:r>
        <w:t xml:space="preserve"> (</w:t>
      </w:r>
      <w:hyperlink r:id="rId17" w:history="1">
        <w:r w:rsidRPr="00183649">
          <w:rPr>
            <w:rStyle w:val="Hyperlink"/>
          </w:rPr>
          <w:t>bit.ly/miniwhiteboards</w:t>
        </w:r>
      </w:hyperlink>
      <w:r>
        <w:t xml:space="preserve">), have students determine the equation of the </w:t>
      </w:r>
      <w:r w:rsidR="009F0AEC">
        <w:t>2</w:t>
      </w:r>
      <w:r>
        <w:t xml:space="preserve"> linear functions that </w:t>
      </w:r>
      <w:r w:rsidR="00A1331C">
        <w:t>make up</w:t>
      </w:r>
      <w:r>
        <w:t xml:space="preserve"> the graph and write it as a piecewise function.</w:t>
      </w:r>
    </w:p>
    <w:p w14:paraId="37C77EBA" w14:textId="1AED1CAD" w:rsidR="008D18FB" w:rsidRDefault="008D18FB" w:rsidP="005010D4">
      <w:pPr>
        <w:pStyle w:val="FeatureBox"/>
      </w:pPr>
      <w:r>
        <w:t xml:space="preserve">Students are familiar with determining linear functions from Unit 3 – </w:t>
      </w:r>
      <w:r w:rsidR="007D5AEF">
        <w:t>e</w:t>
      </w:r>
      <w:r>
        <w:t>xploring linear and quadratic functions and piecewise</w:t>
      </w:r>
      <w:r w:rsidR="00AA69A6">
        <w:t>-defined</w:t>
      </w:r>
      <w:r>
        <w:t xml:space="preserve"> functions</w:t>
      </w:r>
      <w:r w:rsidR="00D41ED0">
        <w:t xml:space="preserve"> </w:t>
      </w:r>
      <w:r>
        <w:t xml:space="preserve">from Lesson 1 </w:t>
      </w:r>
      <w:r w:rsidR="00AA69A6">
        <w:t>–</w:t>
      </w:r>
      <w:r>
        <w:t xml:space="preserve"> </w:t>
      </w:r>
      <w:r w:rsidR="00E56934">
        <w:t>p</w:t>
      </w:r>
      <w:r w:rsidR="00AA69A6">
        <w:t>iecewise-defined functions</w:t>
      </w:r>
      <w:r w:rsidR="006E0236">
        <w:t xml:space="preserve"> of </w:t>
      </w:r>
      <w:r w:rsidR="006E0236" w:rsidRPr="00D41ED0">
        <w:t xml:space="preserve">Unit 4 </w:t>
      </w:r>
      <w:r w:rsidR="006E0236">
        <w:t>– g</w:t>
      </w:r>
      <w:r w:rsidR="006E0236" w:rsidRPr="00D41ED0">
        <w:t>raph</w:t>
      </w:r>
      <w:r w:rsidR="006E0236">
        <w:t>ing</w:t>
      </w:r>
      <w:r w:rsidR="006E0236" w:rsidRPr="00D41ED0">
        <w:t xml:space="preserve"> and </w:t>
      </w:r>
      <w:r w:rsidR="006E0236">
        <w:t>t</w:t>
      </w:r>
      <w:r w:rsidR="006E0236" w:rsidRPr="00D41ED0">
        <w:t>ransformation</w:t>
      </w:r>
      <w:r w:rsidR="006E0236">
        <w:t>s</w:t>
      </w:r>
      <w:r>
        <w:t>.</w:t>
      </w:r>
    </w:p>
    <w:p w14:paraId="11884BE5" w14:textId="6CD3C3B2" w:rsidR="00943ECD" w:rsidRDefault="00943ECD" w:rsidP="00943ECD">
      <w:pPr>
        <w:pStyle w:val="ListNumber"/>
      </w:pPr>
      <w:r>
        <w:t xml:space="preserve">Ask students to </w:t>
      </w:r>
      <w:r w:rsidRPr="005D6881">
        <w:t>notice and wonder</w:t>
      </w:r>
      <w:r w:rsidR="005D6881">
        <w:t xml:space="preserve"> </w:t>
      </w:r>
      <w:r w:rsidR="00714381">
        <w:t>about the graph</w:t>
      </w:r>
      <w:r w:rsidR="001C5ED1">
        <w:t xml:space="preserve"> and equation</w:t>
      </w:r>
      <w:r w:rsidR="00FC6AB2">
        <w:t>s</w:t>
      </w:r>
      <w:r w:rsidR="00714381">
        <w:t>.</w:t>
      </w:r>
    </w:p>
    <w:p w14:paraId="349280D1" w14:textId="032D351B" w:rsidR="0070717A" w:rsidRDefault="0070717A" w:rsidP="007B19D1">
      <w:pPr>
        <w:pStyle w:val="FeatureBox"/>
      </w:pPr>
      <w:r>
        <w:t xml:space="preserve">Students may notice that there is similarity between the </w:t>
      </w:r>
      <w:r w:rsidR="009F0AEC">
        <w:t>2</w:t>
      </w:r>
      <w:r>
        <w:t xml:space="preserve"> </w:t>
      </w:r>
      <w:r w:rsidR="00257178">
        <w:t xml:space="preserve">linear equations </w:t>
      </w:r>
      <w:r w:rsidR="00886FD6">
        <w:t xml:space="preserve">or notice that one function is the negative of the other function. They may wonder if there is a way of writing this </w:t>
      </w:r>
      <w:r w:rsidR="00732E51">
        <w:t>in a more concise manner.</w:t>
      </w:r>
    </w:p>
    <w:p w14:paraId="05537C0B" w14:textId="45D9CD3B" w:rsidR="003024CB" w:rsidRDefault="00097721" w:rsidP="00A75321">
      <w:pPr>
        <w:pStyle w:val="Heading3"/>
        <w:numPr>
          <w:ilvl w:val="2"/>
          <w:numId w:val="2"/>
        </w:numPr>
        <w:ind w:left="0"/>
      </w:pPr>
      <w:r>
        <w:lastRenderedPageBreak/>
        <w:t>Connecting learning</w:t>
      </w:r>
    </w:p>
    <w:p w14:paraId="61B0DD99" w14:textId="5CF61376" w:rsidR="004F0DF2" w:rsidRPr="004F0DF2" w:rsidRDefault="0038554F" w:rsidP="000C7627">
      <w:pPr>
        <w:pStyle w:val="ListNumber"/>
        <w:numPr>
          <w:ilvl w:val="0"/>
          <w:numId w:val="30"/>
        </w:numPr>
      </w:pPr>
      <w:r>
        <w:t xml:space="preserve">Using slide </w:t>
      </w:r>
      <w:r w:rsidR="0052452C">
        <w:t>6</w:t>
      </w:r>
      <w:r w:rsidR="007F1FBE">
        <w:t xml:space="preserve"> of the PowerPoint</w:t>
      </w:r>
      <w:r>
        <w:t xml:space="preserve">, </w:t>
      </w:r>
      <w:r w:rsidR="00E85875">
        <w:t>in pairs on mini whiteboards</w:t>
      </w:r>
      <w:r w:rsidR="00226F98">
        <w:t xml:space="preserve">, </w:t>
      </w:r>
      <w:r>
        <w:t xml:space="preserve">students complete the table of values for </w:t>
      </w:r>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oMath>
      <w:r w:rsidR="00C80C5A">
        <w:rPr>
          <w:rFonts w:eastAsiaTheme="minorEastAsia"/>
        </w:rPr>
        <w:t>.</w:t>
      </w:r>
    </w:p>
    <w:p w14:paraId="79012DBA" w14:textId="19A33D05" w:rsidR="00566391" w:rsidRPr="00CA3BC0" w:rsidRDefault="00C80C5A">
      <w:pPr>
        <w:pStyle w:val="ListNumber"/>
        <w:numPr>
          <w:ilvl w:val="0"/>
          <w:numId w:val="30"/>
        </w:numPr>
      </w:pPr>
      <w:r w:rsidRPr="006B2372">
        <w:rPr>
          <w:rFonts w:eastAsiaTheme="minorEastAsia"/>
        </w:rPr>
        <w:t xml:space="preserve">In a Think-Pair-Share, ask students to predict what this graph </w:t>
      </w:r>
      <w:r w:rsidR="00744A2C" w:rsidRPr="006B2372">
        <w:rPr>
          <w:rFonts w:eastAsiaTheme="minorEastAsia"/>
        </w:rPr>
        <w:t>will</w:t>
      </w:r>
      <w:r w:rsidRPr="006B2372">
        <w:rPr>
          <w:rFonts w:eastAsiaTheme="minorEastAsia"/>
        </w:rPr>
        <w:t xml:space="preserve"> look like.</w:t>
      </w:r>
      <w:r w:rsidR="00957659" w:rsidRPr="006B2372">
        <w:rPr>
          <w:rFonts w:eastAsiaTheme="minorEastAsia"/>
        </w:rPr>
        <w:t xml:space="preserve"> Provide time for students to graph the function</w:t>
      </w:r>
      <w:r w:rsidR="00357EF4" w:rsidRPr="006B2372">
        <w:rPr>
          <w:rFonts w:eastAsiaTheme="minorEastAsia"/>
        </w:rPr>
        <w:t>.</w:t>
      </w:r>
      <w:r w:rsidR="006B2372">
        <w:rPr>
          <w:rFonts w:eastAsiaTheme="minorEastAsia"/>
        </w:rPr>
        <w:t xml:space="preserve"> </w:t>
      </w:r>
      <w:r w:rsidRPr="006B2372">
        <w:rPr>
          <w:rFonts w:eastAsiaTheme="minorEastAsia"/>
        </w:rPr>
        <w:t xml:space="preserve">Click to animate </w:t>
      </w:r>
      <w:r w:rsidR="00147FB5" w:rsidRPr="006B2372">
        <w:rPr>
          <w:rFonts w:eastAsiaTheme="minorEastAsia"/>
        </w:rPr>
        <w:t>the slide to show the graph.</w:t>
      </w:r>
    </w:p>
    <w:p w14:paraId="7C949613" w14:textId="7C0BF6F5" w:rsidR="00CA3BC0" w:rsidRPr="002F2AB4" w:rsidRDefault="00CA3BC0">
      <w:pPr>
        <w:pStyle w:val="ListNumber"/>
        <w:numPr>
          <w:ilvl w:val="0"/>
          <w:numId w:val="30"/>
        </w:numPr>
      </w:pPr>
      <w:r>
        <w:rPr>
          <w:rFonts w:eastAsiaTheme="minorEastAsia"/>
        </w:rPr>
        <w:t xml:space="preserve">Using </w:t>
      </w:r>
      <w:r w:rsidR="002B41EA">
        <w:rPr>
          <w:rFonts w:eastAsiaTheme="minorEastAsia"/>
        </w:rPr>
        <w:t>the</w:t>
      </w:r>
      <w:r>
        <w:rPr>
          <w:rFonts w:eastAsiaTheme="minorEastAsia"/>
        </w:rPr>
        <w:t xml:space="preserve"> </w:t>
      </w:r>
      <w:r w:rsidRPr="009D3CF2">
        <w:rPr>
          <w:rFonts w:eastAsiaTheme="minorEastAsia"/>
        </w:rPr>
        <w:t>Pose-Pause-Pounce-Bounce</w:t>
      </w:r>
      <w:r w:rsidR="009D3CF2">
        <w:rPr>
          <w:rFonts w:eastAsiaTheme="minorEastAsia"/>
        </w:rPr>
        <w:t xml:space="preserve"> </w:t>
      </w:r>
      <w:r w:rsidR="00A4728D">
        <w:rPr>
          <w:rFonts w:eastAsiaTheme="minorEastAsia"/>
        </w:rPr>
        <w:t xml:space="preserve">questioning strategy </w:t>
      </w:r>
      <w:r w:rsidR="007F4A2A">
        <w:rPr>
          <w:rStyle w:val="ui-provider"/>
          <w:rFonts w:eastAsia="Arial"/>
        </w:rPr>
        <w:t>(</w:t>
      </w:r>
      <w:r w:rsidR="009D3CF2" w:rsidRPr="5A662C82">
        <w:rPr>
          <w:rStyle w:val="ui-provider"/>
          <w:rFonts w:eastAsia="Arial"/>
        </w:rPr>
        <w:t>PDF 557</w:t>
      </w:r>
      <w:r w:rsidR="007F4A2A">
        <w:rPr>
          <w:rStyle w:val="ui-provider"/>
          <w:rFonts w:eastAsia="Arial"/>
        </w:rPr>
        <w:t> </w:t>
      </w:r>
      <w:r w:rsidR="009D3CF2" w:rsidRPr="5A662C82">
        <w:rPr>
          <w:rStyle w:val="ui-provider"/>
          <w:rFonts w:eastAsia="Arial"/>
        </w:rPr>
        <w:t>KB</w:t>
      </w:r>
      <w:r w:rsidR="007F4A2A">
        <w:rPr>
          <w:rStyle w:val="ui-provider"/>
          <w:rFonts w:eastAsia="Arial"/>
        </w:rPr>
        <w:t>)</w:t>
      </w:r>
      <w:r w:rsidR="009D3CF2" w:rsidRPr="5A662C82">
        <w:rPr>
          <w:rStyle w:val="ui-provider"/>
          <w:rFonts w:eastAsia="Arial"/>
        </w:rPr>
        <w:t xml:space="preserve"> (</w:t>
      </w:r>
      <w:hyperlink r:id="rId18">
        <w:r w:rsidR="009D3CF2" w:rsidRPr="5A662C82">
          <w:rPr>
            <w:rStyle w:val="Hyperlink"/>
          </w:rPr>
          <w:t>bit.ly/posepausepouncebounce</w:t>
        </w:r>
      </w:hyperlink>
      <w:r w:rsidR="009D3CF2" w:rsidRPr="5A662C82">
        <w:rPr>
          <w:rStyle w:val="ui-provider"/>
          <w:rFonts w:eastAsia="Arial"/>
        </w:rPr>
        <w:t>)</w:t>
      </w:r>
      <w:r w:rsidR="002B41EA">
        <w:rPr>
          <w:rFonts w:eastAsiaTheme="minorEastAsia"/>
        </w:rPr>
        <w:t xml:space="preserve"> </w:t>
      </w:r>
      <w:r w:rsidR="00293A8B">
        <w:rPr>
          <w:rFonts w:eastAsiaTheme="minorEastAsia"/>
        </w:rPr>
        <w:t xml:space="preserve">lead a class discussion around </w:t>
      </w:r>
      <w:r w:rsidR="002F2AB4">
        <w:rPr>
          <w:rFonts w:eastAsiaTheme="minorEastAsia"/>
        </w:rPr>
        <w:t>some of the features of this graph. Prompts could include:</w:t>
      </w:r>
    </w:p>
    <w:p w14:paraId="687A4D42" w14:textId="5E8086FF" w:rsidR="002F2AB4" w:rsidRPr="00DD4B98" w:rsidRDefault="007B7C2A" w:rsidP="00DD4B98">
      <w:pPr>
        <w:pStyle w:val="ListBullet2"/>
      </w:pPr>
      <w:r>
        <w:t xml:space="preserve">Is the graph </w:t>
      </w:r>
      <w:r w:rsidRPr="00DD4B98">
        <w:t>symmetrical? If so, what is the axis of symmetry?</w:t>
      </w:r>
    </w:p>
    <w:p w14:paraId="67D6CBA4" w14:textId="393E170D" w:rsidR="00BB4F6E" w:rsidRPr="00DD4B98" w:rsidRDefault="00A07AE7" w:rsidP="00DD4B98">
      <w:pPr>
        <w:pStyle w:val="ListBullet2"/>
      </w:pPr>
      <w:r w:rsidRPr="00DD4B98">
        <w:t xml:space="preserve">What does the </w:t>
      </w:r>
      <w:r w:rsidR="00641796" w:rsidRPr="00DD4B98">
        <w:t>graph’s symmetry tell us about whether the function is odd or</w:t>
      </w:r>
      <w:r w:rsidR="00BB4F6E" w:rsidRPr="00DD4B98">
        <w:t xml:space="preserve"> even?</w:t>
      </w:r>
    </w:p>
    <w:p w14:paraId="20FA1EF6" w14:textId="712DC59F" w:rsidR="007B7C2A" w:rsidRPr="00DD4B98" w:rsidRDefault="007B7C2A" w:rsidP="00DD4B98">
      <w:pPr>
        <w:pStyle w:val="ListBullet2"/>
      </w:pPr>
      <w:r w:rsidRPr="00DD4B98">
        <w:t>What is the domain and range for the graph?</w:t>
      </w:r>
    </w:p>
    <w:p w14:paraId="117BC719" w14:textId="092280C4" w:rsidR="007B7C2A" w:rsidRDefault="00816DBA" w:rsidP="00DD4B98">
      <w:pPr>
        <w:pStyle w:val="ListBullet2"/>
      </w:pPr>
      <w:r w:rsidRPr="00DD4B98">
        <w:t>What would the piecewise</w:t>
      </w:r>
      <w:r w:rsidR="003F053B">
        <w:t>-defined</w:t>
      </w:r>
      <w:r>
        <w:t xml:space="preserve"> function of this graph look like?</w:t>
      </w:r>
    </w:p>
    <w:p w14:paraId="1E202E78" w14:textId="090F785F" w:rsidR="00FF3943" w:rsidRDefault="00FF3943" w:rsidP="00FF3943">
      <w:pPr>
        <w:pStyle w:val="FeatureBox"/>
      </w:pPr>
      <w:r>
        <w:t xml:space="preserve">Students are familiar with domain and range and odd and even functions from </w:t>
      </w:r>
      <w:r w:rsidR="00A4728D">
        <w:t xml:space="preserve">Lesson 5 – domain and range of </w:t>
      </w:r>
      <w:r>
        <w:t>Unit 2</w:t>
      </w:r>
      <w:r w:rsidR="00EC4FA3">
        <w:t xml:space="preserve"> – </w:t>
      </w:r>
      <w:r w:rsidR="00E56934">
        <w:t>i</w:t>
      </w:r>
      <w:r w:rsidR="00EC4FA3">
        <w:t>ntroduction to functions.</w:t>
      </w:r>
    </w:p>
    <w:p w14:paraId="79868313" w14:textId="16FDAAFD" w:rsidR="00D01CAE" w:rsidRDefault="00E2660C" w:rsidP="000C7627">
      <w:pPr>
        <w:pStyle w:val="ListNumber"/>
        <w:numPr>
          <w:ilvl w:val="0"/>
          <w:numId w:val="30"/>
        </w:numPr>
      </w:pPr>
      <w:r>
        <w:t xml:space="preserve">Use slide </w:t>
      </w:r>
      <w:r w:rsidR="00E942A4">
        <w:t>7</w:t>
      </w:r>
      <w:r w:rsidR="00D00979">
        <w:t xml:space="preserve"> to display the definition of </w:t>
      </w:r>
      <w:r w:rsidR="001266B8">
        <w:t>absolute value</w:t>
      </w:r>
      <w:r w:rsidR="000944C5">
        <w:t>.</w:t>
      </w:r>
    </w:p>
    <w:p w14:paraId="3311DA31" w14:textId="4AAED86E" w:rsidR="00D76B0E" w:rsidRDefault="00FA31A2" w:rsidP="00E350C4">
      <w:pPr>
        <w:pStyle w:val="FeatureBox"/>
      </w:pPr>
      <w:r>
        <w:t>The absolute value i</w:t>
      </w:r>
      <w:r w:rsidR="008A595E">
        <w:t>s the magnitude or size of a real number, i.e. the distance of the number from the origin on a number line.</w:t>
      </w:r>
    </w:p>
    <w:p w14:paraId="67CFA5ED" w14:textId="496A8CB2" w:rsidR="008A595E" w:rsidRPr="008A595E" w:rsidRDefault="001445CD" w:rsidP="001445CD">
      <w:pPr>
        <w:pStyle w:val="FeatureBox"/>
      </w:pPr>
      <w:r>
        <w:t xml:space="preserve">Formally, it has the piecewise definition </w:t>
      </w:r>
      <m:oMath>
        <m:d>
          <m:dPr>
            <m:begChr m:val="|"/>
            <m:endChr m:val="|"/>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x </m:t>
                </m:r>
                <m:r>
                  <m:rPr>
                    <m:nor/>
                  </m:rPr>
                  <w:rPr>
                    <w:rFonts w:ascii="Cambria Math" w:hAnsi="Cambria Math"/>
                  </w:rPr>
                  <m:t>if</m:t>
                </m:r>
                <m:r>
                  <w:rPr>
                    <w:rFonts w:ascii="Cambria Math" w:hAnsi="Cambria Math"/>
                  </w:rPr>
                  <m:t xml:space="preserve"> x≥0</m:t>
                </m:r>
              </m:e>
              <m:e>
                <m:r>
                  <w:rPr>
                    <w:rFonts w:ascii="Cambria Math" w:hAnsi="Cambria Math"/>
                  </w:rPr>
                  <m:t xml:space="preserve">-x </m:t>
                </m:r>
                <m:r>
                  <m:rPr>
                    <m:nor/>
                  </m:rPr>
                  <w:rPr>
                    <w:rFonts w:ascii="Cambria Math" w:hAnsi="Cambria Math"/>
                  </w:rPr>
                  <m:t>if</m:t>
                </m:r>
                <m:r>
                  <w:rPr>
                    <w:rFonts w:ascii="Cambria Math" w:hAnsi="Cambria Math"/>
                  </w:rPr>
                  <m:t xml:space="preserve"> x&lt;0</m:t>
                </m:r>
              </m:e>
            </m:eqArr>
          </m:e>
        </m:d>
      </m:oMath>
      <w:r>
        <w:rPr>
          <w:rFonts w:eastAsiaTheme="minorEastAsia"/>
        </w:rPr>
        <w:t xml:space="preserve"> (NESA 2024)</w:t>
      </w:r>
      <w:r w:rsidR="00A4728D">
        <w:rPr>
          <w:rFonts w:eastAsiaTheme="minorEastAsia"/>
        </w:rPr>
        <w:t>.</w:t>
      </w:r>
    </w:p>
    <w:p w14:paraId="7DAC6C2A" w14:textId="2066E560" w:rsidR="006B1468" w:rsidRDefault="00200636" w:rsidP="00BA5A58">
      <w:pPr>
        <w:pStyle w:val="ListNumber"/>
      </w:pPr>
      <w:r>
        <w:t xml:space="preserve">With at least one device per pair, assign the </w:t>
      </w:r>
      <w:r w:rsidR="00B163B8">
        <w:t xml:space="preserve">Amplify </w:t>
      </w:r>
      <w:r w:rsidR="008E0AA9">
        <w:t>Classroom</w:t>
      </w:r>
      <w:r>
        <w:t xml:space="preserve"> activity ‘Absolute value </w:t>
      </w:r>
      <w:r w:rsidR="00505DEC">
        <w:t>graphs’</w:t>
      </w:r>
      <w:r w:rsidR="00FC46EB">
        <w:t xml:space="preserve"> (</w:t>
      </w:r>
      <w:hyperlink r:id="rId19" w:history="1">
        <w:r w:rsidR="00FC46EB" w:rsidRPr="00F773AB">
          <w:rPr>
            <w:rStyle w:val="Hyperlink"/>
          </w:rPr>
          <w:t>bit.ly/abs_value_graph</w:t>
        </w:r>
      </w:hyperlink>
      <w:r w:rsidR="00FC46EB">
        <w:t>)</w:t>
      </w:r>
      <w:r w:rsidR="00505DEC">
        <w:t xml:space="preserve"> for students to complete.</w:t>
      </w:r>
    </w:p>
    <w:p w14:paraId="04B227C4" w14:textId="77777777" w:rsidR="006B1468" w:rsidRDefault="006B1468">
      <w:pPr>
        <w:suppressAutoHyphens w:val="0"/>
        <w:spacing w:after="0" w:line="276" w:lineRule="auto"/>
      </w:pPr>
      <w:r>
        <w:br w:type="page"/>
      </w:r>
    </w:p>
    <w:p w14:paraId="6318A550" w14:textId="0CD762DC" w:rsidR="00653E71" w:rsidRDefault="00505DEC" w:rsidP="00653E71">
      <w:pPr>
        <w:pStyle w:val="FeatureBox"/>
      </w:pPr>
      <w:r>
        <w:lastRenderedPageBreak/>
        <w:t xml:space="preserve">Before </w:t>
      </w:r>
      <w:r w:rsidR="009860FA">
        <w:t>using</w:t>
      </w:r>
      <w:r>
        <w:t xml:space="preserve"> this activity, you will need to set up a</w:t>
      </w:r>
      <w:r w:rsidR="00A4728D">
        <w:t>n</w:t>
      </w:r>
      <w:r>
        <w:t xml:space="preserve"> </w:t>
      </w:r>
      <w:r w:rsidR="00B163B8">
        <w:t xml:space="preserve">Amplify </w:t>
      </w:r>
      <w:r w:rsidR="00A4728D">
        <w:t>C</w:t>
      </w:r>
      <w:r>
        <w:t xml:space="preserve">lassroom. </w:t>
      </w:r>
      <w:r w:rsidR="00653E71">
        <w:t>(</w:t>
      </w:r>
      <w:hyperlink r:id="rId20" w:history="1">
        <w:r w:rsidR="00653E71">
          <w:rPr>
            <w:rStyle w:val="Hyperlink"/>
          </w:rPr>
          <w:t>bit.ly/create</w:t>
        </w:r>
        <w:r w:rsidR="008E0AA9">
          <w:rPr>
            <w:rStyle w:val="Hyperlink"/>
          </w:rPr>
          <w:t>amplify</w:t>
        </w:r>
        <w:r w:rsidR="00653E71">
          <w:rPr>
            <w:rStyle w:val="Hyperlink"/>
          </w:rPr>
          <w:t>classroom</w:t>
        </w:r>
      </w:hyperlink>
      <w:r w:rsidR="00653E71">
        <w:t>)</w:t>
      </w:r>
      <w:r w:rsidR="00237FDE">
        <w:t xml:space="preserve"> and use the pacing feature to restrict students to screens </w:t>
      </w:r>
      <w:r w:rsidR="00B9576A">
        <w:t>1</w:t>
      </w:r>
      <w:r w:rsidR="00237FDE">
        <w:t>–</w:t>
      </w:r>
      <w:r w:rsidR="0011211D">
        <w:t>7</w:t>
      </w:r>
      <w:r w:rsidR="00EC368C">
        <w:t>.</w:t>
      </w:r>
    </w:p>
    <w:p w14:paraId="5AAE7793" w14:textId="05D4E55B" w:rsidR="00653E71" w:rsidRPr="00653E71" w:rsidRDefault="00653E71" w:rsidP="00653E71">
      <w:pPr>
        <w:pStyle w:val="FeatureBox"/>
      </w:pPr>
      <w:r>
        <w:t>If devices are not available, the activity should be completed as a whole class, with student input sections explored and discussed together.</w:t>
      </w:r>
    </w:p>
    <w:p w14:paraId="4BC7A81F" w14:textId="0CD5D74C" w:rsidR="0050413F" w:rsidRDefault="00487F3A" w:rsidP="00174970">
      <w:pPr>
        <w:pStyle w:val="ListNumber"/>
      </w:pPr>
      <w:r>
        <w:t xml:space="preserve">Provide time for students to complete screens </w:t>
      </w:r>
      <w:r w:rsidR="00026D3E">
        <w:t>2</w:t>
      </w:r>
      <w:r>
        <w:t>–</w:t>
      </w:r>
      <w:r w:rsidR="0011211D">
        <w:t>7</w:t>
      </w:r>
      <w:r>
        <w:t>.</w:t>
      </w:r>
    </w:p>
    <w:p w14:paraId="7292D269" w14:textId="359F6E8E" w:rsidR="00C602D5" w:rsidRDefault="00C602D5" w:rsidP="00C602D5">
      <w:pPr>
        <w:pStyle w:val="FeatureBox"/>
      </w:pPr>
      <w:r>
        <w:t xml:space="preserve">To enter the </w:t>
      </w:r>
      <m:oMath>
        <m:r>
          <m:rPr>
            <m:sty m:val="b"/>
          </m:rPr>
          <w:rPr>
            <w:rFonts w:ascii="Cambria Math" w:hAnsi="Cambria Math"/>
          </w:rPr>
          <m:t>≥</m:t>
        </m:r>
      </m:oMath>
      <w:r w:rsidR="00291846">
        <w:rPr>
          <w:rFonts w:eastAsiaTheme="minorEastAsia"/>
        </w:rPr>
        <w:t xml:space="preserve"> symbol in Amplify </w:t>
      </w:r>
      <w:r w:rsidR="00565CB0">
        <w:rPr>
          <w:rFonts w:eastAsiaTheme="minorEastAsia"/>
        </w:rPr>
        <w:t>Classroom</w:t>
      </w:r>
      <w:r w:rsidR="00291846">
        <w:rPr>
          <w:rFonts w:eastAsiaTheme="minorEastAsia"/>
        </w:rPr>
        <w:t xml:space="preserve">, students will type the </w:t>
      </w:r>
      <w:r w:rsidR="00291846" w:rsidRPr="007A527E">
        <w:rPr>
          <w:rFonts w:eastAsiaTheme="minorEastAsia"/>
          <w:b/>
          <w:bCs/>
        </w:rPr>
        <w:t>&gt;</w:t>
      </w:r>
      <w:r w:rsidR="00291846">
        <w:rPr>
          <w:rFonts w:eastAsiaTheme="minorEastAsia"/>
        </w:rPr>
        <w:t xml:space="preserve"> symbol followed by the </w:t>
      </w:r>
      <w:r w:rsidR="00291846" w:rsidRPr="007A527E">
        <w:rPr>
          <w:rFonts w:eastAsiaTheme="minorEastAsia"/>
          <w:b/>
          <w:bCs/>
        </w:rPr>
        <w:t>=</w:t>
      </w:r>
      <w:r w:rsidR="00291846">
        <w:rPr>
          <w:rFonts w:eastAsiaTheme="minorEastAsia"/>
        </w:rPr>
        <w:t xml:space="preserve"> symbol. </w:t>
      </w:r>
      <w:r w:rsidR="00565CB0">
        <w:rPr>
          <w:rFonts w:eastAsiaTheme="minorEastAsia"/>
        </w:rPr>
        <w:t>Amplify</w:t>
      </w:r>
      <w:r w:rsidR="00291846">
        <w:rPr>
          <w:rFonts w:eastAsiaTheme="minorEastAsia"/>
        </w:rPr>
        <w:t xml:space="preserve"> will combine these 2 actions and replace them with the </w:t>
      </w:r>
      <m:oMath>
        <m:r>
          <w:rPr>
            <w:rFonts w:ascii="Cambria Math" w:hAnsi="Cambria Math"/>
          </w:rPr>
          <m:t>≥</m:t>
        </m:r>
      </m:oMath>
      <w:r w:rsidR="00291846">
        <w:rPr>
          <w:rFonts w:eastAsiaTheme="minorEastAsia"/>
        </w:rPr>
        <w:t xml:space="preserve"> symbo</w:t>
      </w:r>
      <w:r w:rsidR="00EF57A5">
        <w:rPr>
          <w:rFonts w:eastAsiaTheme="minorEastAsia"/>
        </w:rPr>
        <w:t>l.</w:t>
      </w:r>
    </w:p>
    <w:p w14:paraId="26673EB6" w14:textId="0904F156" w:rsidR="00174970" w:rsidRPr="00BC68D0" w:rsidRDefault="00174970" w:rsidP="00174970">
      <w:pPr>
        <w:pStyle w:val="ListNumber"/>
      </w:pPr>
      <w:r>
        <w:t>Us</w:t>
      </w:r>
      <w:r w:rsidR="009860FA">
        <w:t>e</w:t>
      </w:r>
      <w:r>
        <w:t xml:space="preserve"> a Pose</w:t>
      </w:r>
      <w:r w:rsidR="00CD7F47">
        <w:t>-</w:t>
      </w:r>
      <w:r>
        <w:t>Pause</w:t>
      </w:r>
      <w:r w:rsidR="00CD7F47">
        <w:t>-</w:t>
      </w:r>
      <w:r>
        <w:t>Pounce</w:t>
      </w:r>
      <w:r w:rsidR="00CD7F47">
        <w:t>-</w:t>
      </w:r>
      <w:r>
        <w:t>Bounce</w:t>
      </w:r>
      <w:r w:rsidR="00CD7F47">
        <w:t xml:space="preserve"> questioning strategy to check for understanding </w:t>
      </w:r>
      <w:r w:rsidR="002C3E32">
        <w:t xml:space="preserve">of </w:t>
      </w:r>
      <w:r w:rsidR="004F1702">
        <w:t xml:space="preserve">the effect of </w:t>
      </w:r>
      <m:oMath>
        <m:r>
          <w:rPr>
            <w:rFonts w:ascii="Cambria Math" w:hAnsi="Cambria Math"/>
          </w:rPr>
          <m:t>a</m:t>
        </m:r>
      </m:oMath>
      <w:r w:rsidR="004F1702">
        <w:rPr>
          <w:rFonts w:eastAsiaTheme="minorEastAsia"/>
        </w:rPr>
        <w:t xml:space="preserve"> on the absolute value function </w:t>
      </w:r>
      <w:r w:rsidR="00CD7F47">
        <w:t>based o</w:t>
      </w:r>
      <w:r w:rsidR="00A14262">
        <w:t>n</w:t>
      </w:r>
      <w:r w:rsidR="00CD7F47">
        <w:t xml:space="preserve"> student responses from screen </w:t>
      </w:r>
      <w:r w:rsidR="0011211D">
        <w:t>7</w:t>
      </w:r>
      <w:r w:rsidR="00CD7F47">
        <w:t>.</w:t>
      </w:r>
    </w:p>
    <w:p w14:paraId="0DD6AF1B" w14:textId="66480038" w:rsidR="004D2D80" w:rsidRDefault="00BC68D0" w:rsidP="00C85A96">
      <w:pPr>
        <w:pStyle w:val="ListNumber"/>
      </w:pPr>
      <w:r>
        <w:t xml:space="preserve">Pace students forward to screens </w:t>
      </w:r>
      <w:r w:rsidR="0011211D">
        <w:t>8</w:t>
      </w:r>
      <w:r w:rsidR="0006591C">
        <w:t>–</w:t>
      </w:r>
      <w:r w:rsidR="0011211D">
        <w:t>12</w:t>
      </w:r>
      <w:r w:rsidR="0006591C">
        <w:t xml:space="preserve"> and provide time for them to complete.</w:t>
      </w:r>
    </w:p>
    <w:p w14:paraId="2F58ECAA" w14:textId="4DC973EE" w:rsidR="00D076E9" w:rsidRPr="002561F7" w:rsidRDefault="00BF7786" w:rsidP="002561F7">
      <w:pPr>
        <w:pStyle w:val="ListNumber"/>
      </w:pPr>
      <w:r>
        <w:rPr>
          <w:rFonts w:eastAsiaTheme="minorEastAsia"/>
        </w:rPr>
        <w:t xml:space="preserve">Use the Pose-Pause-Pounce-Bounce questioning strategy to lead a class discussion to check for understanding </w:t>
      </w:r>
      <w:r w:rsidR="002561F7">
        <w:rPr>
          <w:rFonts w:eastAsiaTheme="minorEastAsia"/>
        </w:rPr>
        <w:t xml:space="preserve">of the effect of </w:t>
      </w:r>
      <m:oMath>
        <m:r>
          <w:rPr>
            <w:rFonts w:ascii="Cambria Math" w:eastAsiaTheme="minorEastAsia" w:hAnsi="Cambria Math"/>
          </w:rPr>
          <m:t>b</m:t>
        </m:r>
      </m:oMath>
      <w:r w:rsidR="002561F7">
        <w:rPr>
          <w:rFonts w:eastAsiaTheme="minorEastAsia"/>
        </w:rPr>
        <w:t xml:space="preserve"> on the absolute value function based o</w:t>
      </w:r>
      <w:r w:rsidR="00A14262">
        <w:rPr>
          <w:rFonts w:eastAsiaTheme="minorEastAsia"/>
        </w:rPr>
        <w:t>n</w:t>
      </w:r>
      <w:r w:rsidR="002561F7">
        <w:rPr>
          <w:rFonts w:eastAsiaTheme="minorEastAsia"/>
        </w:rPr>
        <w:t xml:space="preserve"> student responses from screen 9.</w:t>
      </w:r>
    </w:p>
    <w:p w14:paraId="15B57B41" w14:textId="187EB24B" w:rsidR="002561F7" w:rsidRDefault="00EE6556" w:rsidP="002561F7">
      <w:pPr>
        <w:pStyle w:val="ListNumber"/>
      </w:pPr>
      <w:r>
        <w:t xml:space="preserve">Pace students forward to screen 10 </w:t>
      </w:r>
      <w:r w:rsidR="00A40101">
        <w:t xml:space="preserve">and provide time for </w:t>
      </w:r>
      <w:r w:rsidR="00EC71A5">
        <w:t>students</w:t>
      </w:r>
      <w:r w:rsidR="00A40101">
        <w:t xml:space="preserve"> to explore the effect of </w:t>
      </w:r>
      <w:r w:rsidR="002C3750">
        <w:t>both</w:t>
      </w:r>
      <w:r w:rsidR="00A40101">
        <w:t xml:space="preserve"> </w:t>
      </w:r>
      <m:oMath>
        <m:r>
          <w:rPr>
            <w:rFonts w:ascii="Cambria Math" w:hAnsi="Cambria Math"/>
          </w:rPr>
          <m:t>a</m:t>
        </m:r>
      </m:oMath>
      <w:r w:rsidR="00A40101">
        <w:rPr>
          <w:rFonts w:eastAsiaTheme="minorEastAsia"/>
        </w:rPr>
        <w:t xml:space="preserve"> and </w:t>
      </w:r>
      <m:oMath>
        <m:r>
          <w:rPr>
            <w:rFonts w:ascii="Cambria Math" w:eastAsiaTheme="minorEastAsia" w:hAnsi="Cambria Math"/>
          </w:rPr>
          <m:t>b</m:t>
        </m:r>
      </m:oMath>
      <w:r w:rsidR="00A40101">
        <w:rPr>
          <w:rFonts w:eastAsiaTheme="minorEastAsia"/>
        </w:rPr>
        <w:t xml:space="preserve"> on the absolute value graph.</w:t>
      </w:r>
    </w:p>
    <w:p w14:paraId="3CC22254" w14:textId="6922B9D2" w:rsidR="005522FC" w:rsidRDefault="008A0738" w:rsidP="00355B3B">
      <w:pPr>
        <w:pStyle w:val="FeatureBox"/>
      </w:pPr>
      <w:r>
        <w:t>From the syllabus,</w:t>
      </w:r>
      <w:r w:rsidR="005522FC">
        <w:t xml:space="preserve"> </w:t>
      </w:r>
      <w:r w:rsidR="00EC71A5">
        <w:t xml:space="preserve">the </w:t>
      </w:r>
      <w:r w:rsidR="005522FC">
        <w:t xml:space="preserve">absolute value function is </w:t>
      </w:r>
      <w:r>
        <w:t>restricted</w:t>
      </w:r>
      <w:r w:rsidR="005522FC">
        <w:t xml:space="preserve"> </w:t>
      </w:r>
      <w:r>
        <w:t>to</w:t>
      </w:r>
      <w:r w:rsidR="005522FC">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ax+b</m:t>
            </m:r>
          </m:e>
        </m:d>
      </m:oMath>
      <w:r>
        <w:rPr>
          <w:rFonts w:eastAsiaTheme="minorEastAsia"/>
        </w:rPr>
        <w:t>.</w:t>
      </w:r>
    </w:p>
    <w:p w14:paraId="0CF71FA4" w14:textId="080F0C4C" w:rsidR="002C6349" w:rsidRPr="004E37B5" w:rsidRDefault="00355B3B" w:rsidP="00355B3B">
      <w:pPr>
        <w:pStyle w:val="FeatureBox"/>
      </w:pPr>
      <w:r>
        <w:t xml:space="preserve">Students should be able to identify that </w:t>
      </w:r>
      <w:r w:rsidR="00EC71A5">
        <w:t xml:space="preserve">the </w:t>
      </w:r>
      <w:r w:rsidR="008B680F">
        <w:t xml:space="preserve">absolute value function </w:t>
      </w:r>
      <w:r w:rsidR="00FC60B7">
        <w:t xml:space="preserve">changes gradients and </w:t>
      </w:r>
      <w:r w:rsidR="008B680F">
        <w:t xml:space="preserve">moves due to the variables </w:t>
      </w:r>
      <m:oMath>
        <m:r>
          <w:rPr>
            <w:rFonts w:ascii="Cambria Math" w:hAnsi="Cambria Math"/>
          </w:rPr>
          <m:t>a</m:t>
        </m:r>
      </m:oMath>
      <w:r w:rsidR="008B680F">
        <w:rPr>
          <w:rFonts w:eastAsiaTheme="minorEastAsia"/>
        </w:rPr>
        <w:t xml:space="preserve"> and </w:t>
      </w:r>
      <m:oMath>
        <m:r>
          <w:rPr>
            <w:rFonts w:ascii="Cambria Math" w:eastAsiaTheme="minorEastAsia" w:hAnsi="Cambria Math"/>
          </w:rPr>
          <m:t>b</m:t>
        </m:r>
      </m:oMath>
      <w:r w:rsidR="00E753E8">
        <w:rPr>
          <w:rFonts w:eastAsiaTheme="minorEastAsia"/>
        </w:rPr>
        <w:t xml:space="preserve"> and may be able to describe, informally</w:t>
      </w:r>
      <w:r w:rsidR="00BB02BB">
        <w:rPr>
          <w:rFonts w:eastAsiaTheme="minorEastAsia"/>
        </w:rPr>
        <w:t>, the direction of movement</w:t>
      </w:r>
      <w:r w:rsidR="008B680F">
        <w:rPr>
          <w:rFonts w:eastAsiaTheme="minorEastAsia"/>
        </w:rPr>
        <w:t xml:space="preserve">. </w:t>
      </w:r>
      <w:r w:rsidR="00E753E8">
        <w:rPr>
          <w:rFonts w:eastAsiaTheme="minorEastAsia"/>
        </w:rPr>
        <w:t xml:space="preserve">Translations and dilations will be studied </w:t>
      </w:r>
      <w:r w:rsidR="00E367DC">
        <w:rPr>
          <w:rFonts w:eastAsiaTheme="minorEastAsia"/>
        </w:rPr>
        <w:t>i</w:t>
      </w:r>
      <w:r w:rsidR="00E753E8">
        <w:rPr>
          <w:rFonts w:eastAsiaTheme="minorEastAsia"/>
        </w:rPr>
        <w:t>n future lessons in this unit.</w:t>
      </w:r>
    </w:p>
    <w:p w14:paraId="0245B37B" w14:textId="7DDDA35D" w:rsidR="00035A50" w:rsidRDefault="00035A50" w:rsidP="00AF4817">
      <w:pPr>
        <w:pStyle w:val="Heading3"/>
        <w:tabs>
          <w:tab w:val="left" w:pos="5828"/>
        </w:tabs>
      </w:pPr>
      <w:r>
        <w:t>Releasing responsibility</w:t>
      </w:r>
    </w:p>
    <w:p w14:paraId="223274CB" w14:textId="759E05E6" w:rsidR="004D4AD4" w:rsidRDefault="00FF4940" w:rsidP="00D240AD">
      <w:pPr>
        <w:pStyle w:val="ListNumber"/>
        <w:numPr>
          <w:ilvl w:val="0"/>
          <w:numId w:val="65"/>
        </w:numPr>
      </w:pPr>
      <w:r>
        <w:t>U</w:t>
      </w:r>
      <w:r w:rsidR="004D4AD4">
        <w:t>sing mini whiteboards, distribute Appendix A ‘Absolute value functions’</w:t>
      </w:r>
      <w:r w:rsidR="002933D8">
        <w:t xml:space="preserve"> for students to complete. For each function, students will need to:</w:t>
      </w:r>
    </w:p>
    <w:p w14:paraId="3A5AEFD9" w14:textId="3FEE72F4" w:rsidR="002933D8" w:rsidRDefault="002933D8" w:rsidP="00DD4B98">
      <w:pPr>
        <w:pStyle w:val="ListBullet2"/>
      </w:pPr>
      <w:r>
        <w:t>sketch the graph</w:t>
      </w:r>
    </w:p>
    <w:p w14:paraId="4DB01C04" w14:textId="39BCCDE3" w:rsidR="002933D8" w:rsidRDefault="002933D8" w:rsidP="00DD4B98">
      <w:pPr>
        <w:pStyle w:val="ListBullet2"/>
      </w:pPr>
      <w:r>
        <w:t>determine domain and range</w:t>
      </w:r>
    </w:p>
    <w:p w14:paraId="782FAA87" w14:textId="1B334FBD" w:rsidR="002933D8" w:rsidRDefault="002933D8" w:rsidP="00DD4B98">
      <w:pPr>
        <w:pStyle w:val="ListBullet2"/>
      </w:pPr>
      <w:r>
        <w:lastRenderedPageBreak/>
        <w:t>state the axis of symmetry</w:t>
      </w:r>
    </w:p>
    <w:p w14:paraId="22FF61E2" w14:textId="38388A62" w:rsidR="002933D8" w:rsidRDefault="002933D8" w:rsidP="00DD4B98">
      <w:pPr>
        <w:pStyle w:val="ListBullet2"/>
      </w:pPr>
      <w:r>
        <w:t>match each absolute value function with its equivalent piecewise</w:t>
      </w:r>
      <w:r w:rsidR="003F053B">
        <w:t>-defined</w:t>
      </w:r>
      <w:r>
        <w:t xml:space="preserve"> function and square root function.</w:t>
      </w:r>
    </w:p>
    <w:p w14:paraId="1E3D0BE5" w14:textId="2CF0D965" w:rsidR="00546D25" w:rsidRDefault="00546D25" w:rsidP="00546D25">
      <w:pPr>
        <w:pStyle w:val="FeatureBox"/>
      </w:pPr>
      <w:r>
        <w:t>Piecewise</w:t>
      </w:r>
      <w:r w:rsidR="003F053B">
        <w:t>-defined</w:t>
      </w:r>
      <w:r>
        <w:t xml:space="preserve"> functions have been written with a negative that has not been simplified to highlight the link between the absolute value function and its piecewise</w:t>
      </w:r>
      <w:r w:rsidR="003F053B">
        <w:t>-defined</w:t>
      </w:r>
      <w:r>
        <w:t xml:space="preserve"> function.</w:t>
      </w:r>
    </w:p>
    <w:p w14:paraId="47E3ACFC" w14:textId="7C4FE579" w:rsidR="00281842" w:rsidRDefault="007A3786" w:rsidP="0029113D">
      <w:pPr>
        <w:pStyle w:val="ListNumber"/>
      </w:pPr>
      <w:r>
        <w:t>In</w:t>
      </w:r>
      <w:r w:rsidR="0052434A">
        <w:t xml:space="preserve"> </w:t>
      </w:r>
      <w:r w:rsidR="00FF4940">
        <w:t>pairs</w:t>
      </w:r>
      <w:r>
        <w:t>, students a</w:t>
      </w:r>
      <w:r w:rsidR="00E75F01">
        <w:t>re to give and provide feedback on their work before making any necessary adjustments.</w:t>
      </w:r>
    </w:p>
    <w:p w14:paraId="006FDC9A" w14:textId="6F0E98BF" w:rsidR="00663985" w:rsidRDefault="00663985" w:rsidP="00D5080A">
      <w:pPr>
        <w:pStyle w:val="ListNumber"/>
      </w:pPr>
      <w:r>
        <w:t>Lead a class discussion around if the absolute value function is an example of a continuous or discontinuous function</w:t>
      </w:r>
      <w:r w:rsidR="00AF0A25">
        <w:t xml:space="preserve"> based on the informal definition</w:t>
      </w:r>
      <w:r w:rsidR="008502D1">
        <w:t>.</w:t>
      </w:r>
    </w:p>
    <w:p w14:paraId="1D7818B6" w14:textId="05B66451" w:rsidR="00C926B1" w:rsidRDefault="00C926B1" w:rsidP="00C926B1">
      <w:pPr>
        <w:pStyle w:val="ListNumber"/>
      </w:pPr>
      <w:r>
        <w:t xml:space="preserve">Display slide </w:t>
      </w:r>
      <w:r w:rsidR="00B6068F">
        <w:t>9</w:t>
      </w:r>
      <w:r>
        <w:t xml:space="preserve"> of the PowerPoint. Continuing in their </w:t>
      </w:r>
      <w:r w:rsidR="00387C11">
        <w:t>pairs</w:t>
      </w:r>
      <w:r>
        <w:t xml:space="preserve"> </w:t>
      </w:r>
      <w:r w:rsidR="00387C11">
        <w:t>on mini whiteboards</w:t>
      </w:r>
      <w:r>
        <w:t>, have students justify wh</w:t>
      </w:r>
      <w:r w:rsidR="00CB13C8">
        <w:t>y the functions are equivalent.</w:t>
      </w:r>
    </w:p>
    <w:p w14:paraId="2358C992" w14:textId="481C3B5F" w:rsidR="00C926B1" w:rsidRPr="001D73A4" w:rsidRDefault="00C926B1" w:rsidP="00C926B1">
      <w:pPr>
        <w:pStyle w:val="ListNumber"/>
      </w:pPr>
      <w:r>
        <w:t xml:space="preserve">Display slide </w:t>
      </w:r>
      <w:r w:rsidR="00B6068F">
        <w:t>10</w:t>
      </w:r>
      <w:r>
        <w:t xml:space="preserve"> to have each pair explain why </w:t>
      </w:r>
      <m:oMath>
        <m:r>
          <w:rPr>
            <w:rFonts w:ascii="Cambria Math" w:hAnsi="Cambria Math"/>
          </w:rPr>
          <m:t>y=|2x-1|</m:t>
        </m:r>
      </m:oMath>
      <w:r>
        <w:rPr>
          <w:rFonts w:eastAsiaTheme="minorEastAsia"/>
        </w:rPr>
        <w:t xml:space="preserve"> is the same as </w:t>
      </w:r>
      <m:oMath>
        <m:r>
          <w:rPr>
            <w:rFonts w:ascii="Cambria Math" w:eastAsiaTheme="minorEastAsia" w:hAnsi="Cambria Math"/>
          </w:rPr>
          <m:t>y=|1-2x|</m:t>
        </m:r>
      </m:oMath>
      <w:r>
        <w:rPr>
          <w:rFonts w:eastAsiaTheme="minorEastAsia"/>
        </w:rPr>
        <w:t>.</w:t>
      </w:r>
    </w:p>
    <w:p w14:paraId="2039BC82" w14:textId="6CBF5E19" w:rsidR="00C926B1" w:rsidRPr="00FC7AAD" w:rsidRDefault="00C926B1" w:rsidP="00C926B1">
      <w:pPr>
        <w:pStyle w:val="FeatureBox"/>
      </w:pPr>
      <w:r>
        <w:t>Students may wish to sketch both graphs to show that they are equivalent or write them as piecewise</w:t>
      </w:r>
      <w:r w:rsidR="003F053B">
        <w:t>-defined</w:t>
      </w:r>
      <w:r>
        <w:t xml:space="preserve"> functions to show that both absolute value functions have the same piecewise</w:t>
      </w:r>
      <w:r w:rsidR="003F053B">
        <w:t xml:space="preserve">-defined </w:t>
      </w:r>
      <w:r>
        <w:t>function.</w:t>
      </w:r>
    </w:p>
    <w:p w14:paraId="6B25A000" w14:textId="025854D7" w:rsidR="00C926B1" w:rsidRDefault="00C926B1" w:rsidP="00CB13C8">
      <w:pPr>
        <w:pStyle w:val="ListNumber"/>
      </w:pPr>
      <w:r>
        <w:t xml:space="preserve">Distribute Appendix </w:t>
      </w:r>
      <w:r w:rsidR="00244CCC">
        <w:t>B</w:t>
      </w:r>
      <w:r>
        <w:t xml:space="preserve"> ‘Equivalent or not’ to each </w:t>
      </w:r>
      <w:r w:rsidR="006E5DEE">
        <w:t>pair</w:t>
      </w:r>
      <w:r>
        <w:t xml:space="preserve"> and have them determine if each pair of absolute value functions are equivalent</w:t>
      </w:r>
      <w:r w:rsidR="001D6042">
        <w:t xml:space="preserve"> by either writing </w:t>
      </w:r>
      <w:r w:rsidR="00446D76">
        <w:t>them</w:t>
      </w:r>
      <w:r w:rsidR="001D6042">
        <w:t xml:space="preserve"> as a piecewise</w:t>
      </w:r>
      <w:r w:rsidR="003F053B">
        <w:t>-defined</w:t>
      </w:r>
      <w:r w:rsidR="001D6042">
        <w:t xml:space="preserve"> function or graphing</w:t>
      </w:r>
      <w:r>
        <w:t>.</w:t>
      </w:r>
    </w:p>
    <w:p w14:paraId="18659707" w14:textId="63AE9254" w:rsidR="0044161A" w:rsidRDefault="0044161A" w:rsidP="0044161A">
      <w:pPr>
        <w:pStyle w:val="FeatureBox"/>
      </w:pPr>
      <w:r>
        <w:t>Students may benefit from further practi</w:t>
      </w:r>
      <w:r w:rsidR="000B1B78">
        <w:t>c</w:t>
      </w:r>
      <w:r>
        <w:t>e using an existing resource.</w:t>
      </w:r>
    </w:p>
    <w:p w14:paraId="6BA07A1E" w14:textId="2C150DE4" w:rsidR="00484839" w:rsidRDefault="00556533" w:rsidP="0000707D">
      <w:pPr>
        <w:pStyle w:val="ListNumber"/>
      </w:pPr>
      <w:r>
        <w:t xml:space="preserve">Students </w:t>
      </w:r>
      <w:r w:rsidR="00446D76">
        <w:t xml:space="preserve">are </w:t>
      </w:r>
      <w:r>
        <w:t xml:space="preserve">to complete </w:t>
      </w:r>
      <w:r w:rsidR="003601AA">
        <w:t>F</w:t>
      </w:r>
      <w:r>
        <w:t xml:space="preserve">our quadrant notes to their future forgetful self </w:t>
      </w:r>
      <w:r w:rsidR="0000707D">
        <w:t>(</w:t>
      </w:r>
      <w:hyperlink r:id="rId21" w:history="1">
        <w:r w:rsidR="0000707D" w:rsidRPr="007227E2">
          <w:rPr>
            <w:rStyle w:val="Hyperlink"/>
          </w:rPr>
          <w:t>bit.ly/supportingstrategies</w:t>
        </w:r>
      </w:hyperlink>
      <w:r w:rsidR="0000707D">
        <w:t>) from</w:t>
      </w:r>
      <w:r w:rsidR="004D24FA">
        <w:t xml:space="preserve"> Appendix </w:t>
      </w:r>
      <w:r w:rsidR="00244CCC">
        <w:t>C</w:t>
      </w:r>
      <w:r w:rsidR="009721E1">
        <w:t xml:space="preserve"> ‘Four quadrant notes’ </w:t>
      </w:r>
      <w:r w:rsidR="0000707D">
        <w:t>on a vertical non-permanent surface.</w:t>
      </w:r>
    </w:p>
    <w:p w14:paraId="2F468947" w14:textId="2357AD2A" w:rsidR="00A51D10" w:rsidRDefault="00035A50" w:rsidP="00AF4817">
      <w:pPr>
        <w:pStyle w:val="Heading3"/>
        <w:tabs>
          <w:tab w:val="left" w:pos="5828"/>
        </w:tabs>
      </w:pPr>
      <w:r>
        <w:t xml:space="preserve">Independent </w:t>
      </w:r>
      <w:r w:rsidR="0074782C">
        <w:t>practice</w:t>
      </w:r>
    </w:p>
    <w:p w14:paraId="7C70FB78" w14:textId="118CABCA" w:rsidR="00543F10" w:rsidRDefault="00A84852" w:rsidP="00543F10">
      <w:pPr>
        <w:pStyle w:val="ListNumber"/>
        <w:numPr>
          <w:ilvl w:val="0"/>
          <w:numId w:val="48"/>
        </w:numPr>
      </w:pPr>
      <w:r>
        <w:t>D</w:t>
      </w:r>
      <w:r w:rsidR="00543F10">
        <w:t xml:space="preserve">istribute Appendix </w:t>
      </w:r>
      <w:r w:rsidR="00244CCC">
        <w:t>D</w:t>
      </w:r>
      <w:r w:rsidR="00543F10">
        <w:t xml:space="preserve"> ‘</w:t>
      </w:r>
      <w:r w:rsidR="006C7331">
        <w:t xml:space="preserve">Graphs’ for </w:t>
      </w:r>
      <w:r>
        <w:t>pairs</w:t>
      </w:r>
      <w:r w:rsidR="006C7331">
        <w:t xml:space="preserve"> to determine the absolute value function from the graph, writing the answer using absolute value notation and piecewise notation.</w:t>
      </w:r>
    </w:p>
    <w:p w14:paraId="23C46267" w14:textId="788257EC" w:rsidR="00CD2015" w:rsidRDefault="00CD2015" w:rsidP="00543F10">
      <w:pPr>
        <w:pStyle w:val="ListNumber"/>
        <w:numPr>
          <w:ilvl w:val="0"/>
          <w:numId w:val="48"/>
        </w:numPr>
      </w:pPr>
      <w:r>
        <w:lastRenderedPageBreak/>
        <w:t>In a turn and talk</w:t>
      </w:r>
      <w:r w:rsidR="003D6353">
        <w:t xml:space="preserve"> (</w:t>
      </w:r>
      <w:hyperlink r:id="rId22">
        <w:r w:rsidR="003D6353">
          <w:rPr>
            <w:rStyle w:val="Hyperlink"/>
          </w:rPr>
          <w:t>bit.ly/classroomtalkmoves</w:t>
        </w:r>
      </w:hyperlink>
      <w:r w:rsidR="003D6353" w:rsidRPr="00837796">
        <w:rPr>
          <w:rStyle w:val="Hyperlink"/>
          <w:color w:val="auto"/>
          <w:u w:val="none"/>
        </w:rPr>
        <w:t>)</w:t>
      </w:r>
      <w:r>
        <w:t xml:space="preserve">, </w:t>
      </w:r>
      <w:r w:rsidR="005032A7">
        <w:t>each pair is to compare their answers with another pair and discuss i</w:t>
      </w:r>
      <w:r w:rsidR="00D01E66">
        <w:t>f</w:t>
      </w:r>
      <w:r w:rsidR="005032A7">
        <w:t xml:space="preserve"> there are any differences</w:t>
      </w:r>
      <w:r w:rsidR="008028CF">
        <w:t>.</w:t>
      </w:r>
    </w:p>
    <w:p w14:paraId="131E20E7" w14:textId="283DCF61" w:rsidR="0039562A" w:rsidRDefault="0039562A" w:rsidP="00543F10">
      <w:pPr>
        <w:pStyle w:val="ListNumber"/>
        <w:numPr>
          <w:ilvl w:val="0"/>
          <w:numId w:val="48"/>
        </w:numPr>
      </w:pPr>
      <w:r>
        <w:t xml:space="preserve">Have students return to </w:t>
      </w:r>
      <w:r w:rsidR="00B25CC5">
        <w:t xml:space="preserve">Appendix C to </w:t>
      </w:r>
      <w:r w:rsidR="00AD1B7B">
        <w:t xml:space="preserve">add </w:t>
      </w:r>
      <w:r w:rsidR="006D1D6B">
        <w:t xml:space="preserve">notes about how to write </w:t>
      </w:r>
      <w:r w:rsidR="00585F99">
        <w:t>functions using absolute value notation and piecewise notation.</w:t>
      </w:r>
    </w:p>
    <w:p w14:paraId="2FF35A19" w14:textId="2C19EDFD" w:rsidR="00F818CF" w:rsidRPr="00907038" w:rsidRDefault="00F818CF" w:rsidP="007943AB">
      <w:pPr>
        <w:pStyle w:val="FeatureBox"/>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D2256C4"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6FE3EE01" w:rsidR="0074782C" w:rsidRPr="00FA4284" w:rsidRDefault="00C679E5" w:rsidP="0074782C">
      <w:pPr>
        <w:pStyle w:val="ListBullet"/>
        <w:rPr>
          <w:b/>
        </w:rPr>
      </w:pPr>
      <w:r>
        <w:t xml:space="preserve">Support students with the linear functions by </w:t>
      </w:r>
      <w:r w:rsidR="003E3133">
        <w:t xml:space="preserve">using prompting questions to </w:t>
      </w:r>
      <w:r w:rsidR="00D01E66">
        <w:t>help</w:t>
      </w:r>
      <w:r w:rsidR="008073D2">
        <w:t xml:space="preserve"> them identify the </w:t>
      </w:r>
      <m:oMath>
        <m:r>
          <w:rPr>
            <w:rFonts w:ascii="Cambria Math" w:hAnsi="Cambria Math"/>
          </w:rPr>
          <m:t>y</m:t>
        </m:r>
      </m:oMath>
      <w:r w:rsidR="008073D2">
        <w:rPr>
          <w:rFonts w:eastAsiaTheme="minorEastAsia"/>
        </w:rPr>
        <w:t>-intercept and gradient.</w:t>
      </w:r>
    </w:p>
    <w:p w14:paraId="7DEF913B" w14:textId="755FBABF" w:rsidR="009A7D6E" w:rsidRDefault="009A7D6E" w:rsidP="009A7D6E">
      <w:pPr>
        <w:rPr>
          <w:rStyle w:val="Strong"/>
        </w:rPr>
      </w:pPr>
      <w:r>
        <w:rPr>
          <w:rStyle w:val="Strong"/>
        </w:rPr>
        <w:t>Connecting learning</w:t>
      </w:r>
    </w:p>
    <w:p w14:paraId="0F6C6D1F" w14:textId="406103F2" w:rsidR="009A7D6E" w:rsidRPr="00FA4284" w:rsidRDefault="00700C07" w:rsidP="009A7D6E">
      <w:pPr>
        <w:pStyle w:val="ListBullet"/>
        <w:rPr>
          <w:b/>
        </w:rPr>
      </w:pPr>
      <w:r>
        <w:t xml:space="preserve">Adjust the pacing of the </w:t>
      </w:r>
      <w:r w:rsidR="003B1B22">
        <w:t xml:space="preserve">Amplify </w:t>
      </w:r>
      <w:r w:rsidR="00070F58">
        <w:t>C</w:t>
      </w:r>
      <w:r w:rsidR="003B1B22">
        <w:t>lassroom activities to allow students to explain and share their thinking.</w:t>
      </w:r>
    </w:p>
    <w:p w14:paraId="4DA2E5E6" w14:textId="621047BD" w:rsidR="009A7D6E" w:rsidRPr="00A81B75" w:rsidRDefault="001E317A" w:rsidP="009A7D6E">
      <w:pPr>
        <w:pStyle w:val="ListBullet"/>
        <w:rPr>
          <w:b/>
        </w:rPr>
      </w:pPr>
      <w:r>
        <w:t>Extend student</w:t>
      </w:r>
      <w:r w:rsidR="000D3913">
        <w:t xml:space="preserve">s by being specific around the transformations of the graph </w:t>
      </w:r>
      <m:oMath>
        <m:r>
          <w:rPr>
            <w:rFonts w:ascii="Cambria Math" w:hAnsi="Cambria Math"/>
          </w:rPr>
          <m:t>y=|ax+b|</m:t>
        </m:r>
      </m:oMath>
      <w:r w:rsidR="00A10895">
        <w:rPr>
          <w:rFonts w:eastAsiaTheme="minorEastAsia"/>
        </w:rPr>
        <w:t>.</w:t>
      </w:r>
      <w:r w:rsidR="000D3913">
        <w:rPr>
          <w:rFonts w:eastAsiaTheme="minorEastAsia"/>
        </w:rPr>
        <w:t xml:space="preserve"> </w:t>
      </w:r>
      <w:r w:rsidR="00A10895">
        <w:rPr>
          <w:rFonts w:eastAsiaTheme="minorEastAsia"/>
        </w:rPr>
        <w:t>Ha</w:t>
      </w:r>
      <w:r w:rsidR="0058139C">
        <w:rPr>
          <w:rFonts w:eastAsiaTheme="minorEastAsia"/>
        </w:rPr>
        <w:t>v</w:t>
      </w:r>
      <w:r w:rsidR="00A10895">
        <w:rPr>
          <w:rFonts w:eastAsiaTheme="minorEastAsia"/>
        </w:rPr>
        <w:t>e</w:t>
      </w:r>
      <w:r w:rsidR="0058139C">
        <w:rPr>
          <w:rFonts w:eastAsiaTheme="minorEastAsia"/>
        </w:rPr>
        <w:t xml:space="preserve"> students describe the change in </w:t>
      </w:r>
      <m:oMath>
        <m:r>
          <w:rPr>
            <w:rFonts w:ascii="Cambria Math" w:eastAsiaTheme="minorEastAsia" w:hAnsi="Cambria Math"/>
          </w:rPr>
          <m:t>b</m:t>
        </m:r>
      </m:oMath>
      <w:r w:rsidR="0058139C">
        <w:rPr>
          <w:rFonts w:eastAsiaTheme="minorEastAsia"/>
        </w:rPr>
        <w:t xml:space="preserve"> as a translation left or right and the change in </w:t>
      </w:r>
      <m:oMath>
        <m:r>
          <w:rPr>
            <w:rFonts w:ascii="Cambria Math" w:eastAsiaTheme="minorEastAsia" w:hAnsi="Cambria Math"/>
          </w:rPr>
          <m:t>a</m:t>
        </m:r>
      </m:oMath>
      <w:r w:rsidR="0058139C">
        <w:rPr>
          <w:rFonts w:eastAsiaTheme="minorEastAsia"/>
        </w:rPr>
        <w:t xml:space="preserve"> as a </w:t>
      </w:r>
      <w:r w:rsidR="006A1C25">
        <w:rPr>
          <w:rFonts w:eastAsiaTheme="minorEastAsia"/>
        </w:rPr>
        <w:t>horizontal dilation.</w:t>
      </w:r>
    </w:p>
    <w:p w14:paraId="1CFC2036" w14:textId="6C2B59E7" w:rsidR="009A7D6E" w:rsidRDefault="00757FA9" w:rsidP="009A7D6E">
      <w:pPr>
        <w:rPr>
          <w:rStyle w:val="Strong"/>
        </w:rPr>
      </w:pPr>
      <w:r>
        <w:rPr>
          <w:rStyle w:val="Strong"/>
        </w:rPr>
        <w:t>Releasing responsibility</w:t>
      </w:r>
    </w:p>
    <w:p w14:paraId="59346603" w14:textId="7A90165D" w:rsidR="00EC0E23" w:rsidRPr="00CA4679" w:rsidRDefault="008B369C" w:rsidP="00EC0E23">
      <w:pPr>
        <w:pStyle w:val="ListBullet"/>
        <w:rPr>
          <w:b/>
        </w:rPr>
      </w:pPr>
      <w:r>
        <w:t xml:space="preserve">Support students’ </w:t>
      </w:r>
      <w:r w:rsidR="00F743CB">
        <w:t xml:space="preserve">sketching skills by </w:t>
      </w:r>
      <w:r w:rsidR="008A3BEC">
        <w:t xml:space="preserve">having them identify the </w:t>
      </w:r>
      <m:oMath>
        <m:r>
          <w:rPr>
            <w:rFonts w:ascii="Cambria Math" w:hAnsi="Cambria Math"/>
          </w:rPr>
          <m:t>x</m:t>
        </m:r>
      </m:oMath>
      <w:r w:rsidR="008A3BEC">
        <w:rPr>
          <w:rFonts w:eastAsiaTheme="minorEastAsia"/>
        </w:rPr>
        <w:t xml:space="preserve">- and </w:t>
      </w:r>
      <m:oMath>
        <m:r>
          <w:rPr>
            <w:rFonts w:ascii="Cambria Math" w:eastAsiaTheme="minorEastAsia" w:hAnsi="Cambria Math"/>
          </w:rPr>
          <m:t>y</m:t>
        </m:r>
      </m:oMath>
      <w:r w:rsidR="008A3BEC">
        <w:rPr>
          <w:rFonts w:eastAsiaTheme="minorEastAsia"/>
        </w:rPr>
        <w:t>-intercept</w:t>
      </w:r>
      <w:r w:rsidR="001257B7">
        <w:rPr>
          <w:rFonts w:eastAsiaTheme="minorEastAsia"/>
        </w:rPr>
        <w:t>s</w:t>
      </w:r>
      <w:r w:rsidR="008A3BEC">
        <w:rPr>
          <w:rFonts w:eastAsiaTheme="minorEastAsia"/>
        </w:rPr>
        <w:t xml:space="preserve"> of the linear function.</w:t>
      </w:r>
    </w:p>
    <w:p w14:paraId="22975242" w14:textId="664995ED" w:rsidR="00CA4679" w:rsidRPr="00EC0E23" w:rsidRDefault="00F632B8" w:rsidP="00EC0E23">
      <w:pPr>
        <w:pStyle w:val="ListBullet"/>
        <w:rPr>
          <w:b/>
        </w:rPr>
      </w:pPr>
      <w:r>
        <w:rPr>
          <w:bCs/>
        </w:rPr>
        <w:t xml:space="preserve">Appendix B can be </w:t>
      </w:r>
      <w:r w:rsidR="00952F25">
        <w:rPr>
          <w:bCs/>
        </w:rPr>
        <w:t>comp</w:t>
      </w:r>
      <w:r w:rsidR="005920D9">
        <w:rPr>
          <w:bCs/>
        </w:rPr>
        <w:t>leted by either having students write the piecewise</w:t>
      </w:r>
      <w:r w:rsidR="003F053B">
        <w:rPr>
          <w:bCs/>
        </w:rPr>
        <w:t>-defined</w:t>
      </w:r>
      <w:r w:rsidR="005920D9">
        <w:rPr>
          <w:bCs/>
        </w:rPr>
        <w:t xml:space="preserve"> function or by graphing</w:t>
      </w:r>
      <w:r w:rsidR="00284B3F">
        <w:rPr>
          <w:bCs/>
        </w:rPr>
        <w:t>. Teachers may wish to direct students to use one method or the other depending on the needs of their students.</w:t>
      </w:r>
    </w:p>
    <w:p w14:paraId="14362D36" w14:textId="208D54B3" w:rsidR="00757FA9" w:rsidRPr="00A81B75" w:rsidRDefault="00DA1745" w:rsidP="00757FA9">
      <w:pPr>
        <w:pStyle w:val="ListBullet"/>
        <w:rPr>
          <w:b/>
        </w:rPr>
      </w:pPr>
      <w:r>
        <w:t xml:space="preserve">Extend students by having them generalise </w:t>
      </w:r>
      <w:r w:rsidR="003B36A7">
        <w:t xml:space="preserve">about the domain and range for an absolute value function in the form </w:t>
      </w:r>
      <m:oMath>
        <m:r>
          <w:rPr>
            <w:rFonts w:ascii="Cambria Math" w:hAnsi="Cambria Math"/>
          </w:rPr>
          <m:t>y=|ax+b|</m:t>
        </m:r>
      </m:oMath>
      <w:r w:rsidR="003B36A7">
        <w:rPr>
          <w:rFonts w:eastAsiaTheme="minorEastAsia"/>
        </w:rPr>
        <w:t xml:space="preserve"> and </w:t>
      </w:r>
      <w:r w:rsidR="00210EE5">
        <w:rPr>
          <w:rFonts w:eastAsiaTheme="minorEastAsia"/>
        </w:rPr>
        <w:t>by</w:t>
      </w:r>
      <w:r w:rsidR="003B36A7">
        <w:rPr>
          <w:rFonts w:eastAsiaTheme="minorEastAsia"/>
        </w:rPr>
        <w:t xml:space="preserve"> consider</w:t>
      </w:r>
      <w:r w:rsidR="00210EE5">
        <w:rPr>
          <w:rFonts w:eastAsiaTheme="minorEastAsia"/>
        </w:rPr>
        <w:t>ing</w:t>
      </w:r>
      <w:r w:rsidR="003B36A7">
        <w:rPr>
          <w:rFonts w:eastAsiaTheme="minorEastAsia"/>
        </w:rPr>
        <w:t xml:space="preserve"> what the equation would look like if the range </w:t>
      </w:r>
      <w:r w:rsidR="00BA6384">
        <w:rPr>
          <w:rFonts w:eastAsiaTheme="minorEastAsia"/>
        </w:rPr>
        <w:t xml:space="preserve">changed from </w:t>
      </w:r>
      <m:oMath>
        <m:r>
          <w:rPr>
            <w:rFonts w:ascii="Cambria Math" w:eastAsiaTheme="minorEastAsia" w:hAnsi="Cambria Math"/>
          </w:rPr>
          <m:t>y≥0</m:t>
        </m:r>
      </m:oMath>
      <w:r w:rsidR="00BA6384">
        <w:rPr>
          <w:rFonts w:eastAsiaTheme="minorEastAsia"/>
        </w:rPr>
        <w:t>.</w:t>
      </w:r>
    </w:p>
    <w:p w14:paraId="5E2330F6" w14:textId="604F6BF8" w:rsidR="00757FA9" w:rsidRDefault="00757FA9" w:rsidP="009A7D6E">
      <w:pPr>
        <w:rPr>
          <w:rStyle w:val="Strong"/>
        </w:rPr>
      </w:pPr>
      <w:r>
        <w:rPr>
          <w:rStyle w:val="Strong"/>
        </w:rPr>
        <w:t>Independent practice</w:t>
      </w:r>
    </w:p>
    <w:p w14:paraId="7DE2BF99" w14:textId="4C5CF7B9" w:rsidR="00757FA9" w:rsidRPr="00DD4B98" w:rsidRDefault="00645CE2" w:rsidP="009A7D6E">
      <w:pPr>
        <w:pStyle w:val="ListBullet"/>
        <w:rPr>
          <w:rStyle w:val="Strong"/>
          <w:bCs w:val="0"/>
        </w:rPr>
      </w:pPr>
      <w:r>
        <w:t xml:space="preserve">Support students by having them </w:t>
      </w:r>
      <w:r w:rsidR="009C18EC">
        <w:t>write the equations of the graphs in only absolute value notation.</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63260863" w:rsidR="00757FA9" w:rsidRDefault="00757FA9" w:rsidP="00757FA9">
      <w:pPr>
        <w:rPr>
          <w:rStyle w:val="Strong"/>
        </w:rPr>
      </w:pPr>
      <w:r>
        <w:rPr>
          <w:rStyle w:val="Strong"/>
        </w:rPr>
        <w:t>Activating prior knowledge</w:t>
      </w:r>
    </w:p>
    <w:p w14:paraId="00DF28B9" w14:textId="680DEE0F" w:rsidR="00757FA9" w:rsidRPr="00FA4284" w:rsidRDefault="00C920C7" w:rsidP="00757FA9">
      <w:pPr>
        <w:pStyle w:val="ListBullet"/>
        <w:rPr>
          <w:b/>
        </w:rPr>
      </w:pPr>
      <w:r>
        <w:t>Students</w:t>
      </w:r>
      <w:r w:rsidR="001C3816">
        <w:t xml:space="preserve"> give each other peer feedback</w:t>
      </w:r>
      <w:r w:rsidR="00B70F41">
        <w:t xml:space="preserve"> on the equation of </w:t>
      </w:r>
      <w:r w:rsidR="00507579">
        <w:t xml:space="preserve">the </w:t>
      </w:r>
      <w:r w:rsidR="001A76AE">
        <w:t>linear functions</w:t>
      </w:r>
      <w:r w:rsidR="001C3816">
        <w:t>, before sharing with the class in a Think-Pair-Share</w:t>
      </w:r>
      <w:r w:rsidR="00C25AE6">
        <w:t>.</w:t>
      </w:r>
    </w:p>
    <w:p w14:paraId="3DD6AF31" w14:textId="3AD3C32C" w:rsidR="00757FA9" w:rsidRDefault="00757FA9" w:rsidP="0007413E">
      <w:pPr>
        <w:pStyle w:val="ListBullet"/>
        <w:numPr>
          <w:ilvl w:val="0"/>
          <w:numId w:val="0"/>
        </w:numPr>
        <w:rPr>
          <w:rStyle w:val="Strong"/>
        </w:rPr>
      </w:pPr>
      <w:r>
        <w:rPr>
          <w:rStyle w:val="Strong"/>
        </w:rPr>
        <w:t>Connecting learning</w:t>
      </w:r>
    </w:p>
    <w:p w14:paraId="700BBDC8" w14:textId="28BC59A7" w:rsidR="00757FA9" w:rsidRPr="00FA4284" w:rsidRDefault="00542B8A" w:rsidP="00757FA9">
      <w:pPr>
        <w:pStyle w:val="ListBullet"/>
        <w:rPr>
          <w:b/>
        </w:rPr>
      </w:pPr>
      <w:r>
        <w:t>Monitor responses in class discussions to check for student understanding of the features of an absolute value graph.</w:t>
      </w:r>
    </w:p>
    <w:p w14:paraId="0D7C950D" w14:textId="267A56B7" w:rsidR="00757FA9" w:rsidRPr="00A81B75" w:rsidRDefault="00924067" w:rsidP="00757FA9">
      <w:pPr>
        <w:pStyle w:val="ListBullet"/>
        <w:rPr>
          <w:b/>
        </w:rPr>
      </w:pPr>
      <w:r>
        <w:t xml:space="preserve">Monitor student responses in the </w:t>
      </w:r>
      <w:r w:rsidR="00684FCB">
        <w:t>Amplify</w:t>
      </w:r>
      <w:r w:rsidR="00267C24">
        <w:t xml:space="preserve"> C</w:t>
      </w:r>
      <w:r>
        <w:t xml:space="preserve">lassroom to check for understanding of </w:t>
      </w:r>
      <w:r w:rsidR="001A487A">
        <w:t xml:space="preserve">how students determine the axis of symmetry, </w:t>
      </w:r>
      <w:r w:rsidR="00774BF2">
        <w:t xml:space="preserve">domain and range </w:t>
      </w:r>
      <w:r w:rsidR="00BA0539">
        <w:t>and the effect on the absolute value function due to the variable</w:t>
      </w:r>
      <w:r w:rsidR="002C3750">
        <w:t>s</w:t>
      </w:r>
      <w:r w:rsidR="00BA0539">
        <w:t xml:space="preserve"> </w:t>
      </w:r>
      <m:oMath>
        <m:r>
          <w:rPr>
            <w:rFonts w:ascii="Cambria Math" w:hAnsi="Cambria Math"/>
          </w:rPr>
          <m:t>a</m:t>
        </m:r>
      </m:oMath>
      <w:r w:rsidR="00BA0539">
        <w:rPr>
          <w:rFonts w:eastAsiaTheme="minorEastAsia"/>
        </w:rPr>
        <w:t xml:space="preserve"> and </w:t>
      </w:r>
      <m:oMath>
        <m:r>
          <w:rPr>
            <w:rFonts w:ascii="Cambria Math" w:eastAsiaTheme="minorEastAsia" w:hAnsi="Cambria Math"/>
          </w:rPr>
          <m:t>b</m:t>
        </m:r>
      </m:oMath>
      <w:r w:rsidR="00BA0539">
        <w:rPr>
          <w:rFonts w:eastAsiaTheme="minorEastAsia"/>
        </w:rPr>
        <w:t>.</w:t>
      </w:r>
    </w:p>
    <w:p w14:paraId="7F6EBCB4" w14:textId="77777777" w:rsidR="00757FA9" w:rsidRDefault="00757FA9" w:rsidP="00757FA9">
      <w:pPr>
        <w:rPr>
          <w:rStyle w:val="Strong"/>
        </w:rPr>
      </w:pPr>
      <w:r>
        <w:rPr>
          <w:rStyle w:val="Strong"/>
        </w:rPr>
        <w:t>Releasing responsibility</w:t>
      </w:r>
    </w:p>
    <w:p w14:paraId="36C134C5" w14:textId="79C752CB" w:rsidR="001D6042" w:rsidRPr="00011540" w:rsidRDefault="00A23095" w:rsidP="002B5EDD">
      <w:pPr>
        <w:pStyle w:val="ListBullet"/>
        <w:rPr>
          <w:rStyle w:val="Strong"/>
        </w:rPr>
      </w:pPr>
      <w:r>
        <w:rPr>
          <w:rStyle w:val="Strong"/>
          <w:b w:val="0"/>
          <w:bCs w:val="0"/>
        </w:rPr>
        <w:t>Students give and receive peer feedback whil</w:t>
      </w:r>
      <w:r w:rsidR="00267C24">
        <w:rPr>
          <w:rStyle w:val="Strong"/>
          <w:b w:val="0"/>
          <w:bCs w:val="0"/>
        </w:rPr>
        <w:t>e</w:t>
      </w:r>
      <w:r>
        <w:rPr>
          <w:rStyle w:val="Strong"/>
          <w:b w:val="0"/>
          <w:bCs w:val="0"/>
        </w:rPr>
        <w:t xml:space="preserve"> using mini whiteboards </w:t>
      </w:r>
      <w:r w:rsidR="00050C01">
        <w:rPr>
          <w:rStyle w:val="Strong"/>
          <w:b w:val="0"/>
          <w:bCs w:val="0"/>
        </w:rPr>
        <w:t>to complete Appendix A.</w:t>
      </w:r>
    </w:p>
    <w:p w14:paraId="3FD21DDE" w14:textId="0ACA39DF" w:rsidR="00011540" w:rsidRDefault="00011540" w:rsidP="002B5EDD">
      <w:pPr>
        <w:pStyle w:val="ListBullet"/>
        <w:rPr>
          <w:rStyle w:val="Strong"/>
        </w:rPr>
      </w:pPr>
      <w:r>
        <w:rPr>
          <w:rStyle w:val="Strong"/>
          <w:b w:val="0"/>
          <w:bCs w:val="0"/>
        </w:rPr>
        <w:t>Collect Appendix C as a work sample to check for student understanding.</w:t>
      </w:r>
    </w:p>
    <w:p w14:paraId="2449DAF4" w14:textId="77777777" w:rsidR="00757FA9" w:rsidRDefault="00757FA9" w:rsidP="00757FA9">
      <w:pPr>
        <w:rPr>
          <w:rStyle w:val="Strong"/>
        </w:rPr>
      </w:pPr>
      <w:r>
        <w:rPr>
          <w:rStyle w:val="Strong"/>
        </w:rPr>
        <w:t>Independent practice</w:t>
      </w:r>
    </w:p>
    <w:p w14:paraId="2C86FF6B" w14:textId="25A332EC" w:rsidR="0084631E" w:rsidRDefault="00917B68" w:rsidP="00263183">
      <w:pPr>
        <w:pStyle w:val="ListBullet"/>
      </w:pPr>
      <w:r>
        <w:t xml:space="preserve">Collect Appendix D </w:t>
      </w:r>
      <w:r w:rsidR="00944EE1">
        <w:t>as a work sample to check for student understanding.</w:t>
      </w:r>
      <w:r w:rsidR="0084631E">
        <w:br w:type="page"/>
      </w:r>
    </w:p>
    <w:p w14:paraId="3AA64228" w14:textId="6126496F" w:rsidR="00D974BF" w:rsidRDefault="0070190E" w:rsidP="095C3ACB">
      <w:pPr>
        <w:pStyle w:val="Heading2"/>
        <w:rPr>
          <w:rStyle w:val="Heading2Char"/>
        </w:rPr>
      </w:pPr>
      <w:bookmarkStart w:id="0" w:name="_Appendix_A"/>
      <w:bookmarkEnd w:id="0"/>
      <w:r>
        <w:lastRenderedPageBreak/>
        <w:t>Appendix</w:t>
      </w:r>
      <w:r w:rsidR="00783D18">
        <w:t xml:space="preserve"> </w:t>
      </w:r>
      <w:r w:rsidR="00A8502A">
        <w:t>A</w:t>
      </w:r>
    </w:p>
    <w:p w14:paraId="0077DE9F" w14:textId="0A556541" w:rsidR="00CA450C" w:rsidRPr="00B27C56" w:rsidRDefault="001E0BB2" w:rsidP="095C3ACB">
      <w:pPr>
        <w:pStyle w:val="Heading3"/>
      </w:pPr>
      <w:r>
        <w:t>Absolute value functions</w:t>
      </w:r>
    </w:p>
    <w:p w14:paraId="26218D49" w14:textId="77777777" w:rsidR="006F7825" w:rsidRDefault="001E0BB2">
      <w:pPr>
        <w:suppressAutoHyphens w:val="0"/>
        <w:spacing w:after="0" w:line="276" w:lineRule="auto"/>
      </w:pPr>
      <w:r>
        <w:t xml:space="preserve">For each </w:t>
      </w:r>
      <w:r w:rsidR="006D406A">
        <w:t xml:space="preserve">absolute value function, </w:t>
      </w:r>
      <w:r w:rsidR="006F7825">
        <w:t>complete the following:</w:t>
      </w:r>
    </w:p>
    <w:p w14:paraId="5BB50B52" w14:textId="5F244249" w:rsidR="006F1895" w:rsidRDefault="006F1895" w:rsidP="00DD4B98">
      <w:pPr>
        <w:pStyle w:val="ListNumber"/>
        <w:numPr>
          <w:ilvl w:val="0"/>
          <w:numId w:val="63"/>
        </w:numPr>
      </w:pPr>
      <w:r>
        <w:t>Sketch the graph.</w:t>
      </w:r>
    </w:p>
    <w:p w14:paraId="358D19D0" w14:textId="0D607435" w:rsidR="006F1895" w:rsidRDefault="006F1895" w:rsidP="00DD4B98">
      <w:pPr>
        <w:pStyle w:val="ListNumber"/>
        <w:numPr>
          <w:ilvl w:val="0"/>
          <w:numId w:val="63"/>
        </w:numPr>
      </w:pPr>
      <w:r>
        <w:t>Determine the domain and range.</w:t>
      </w:r>
    </w:p>
    <w:p w14:paraId="439EE845" w14:textId="40455880" w:rsidR="006F1895" w:rsidRDefault="007320C3" w:rsidP="00DD4B98">
      <w:pPr>
        <w:pStyle w:val="ListNumber"/>
        <w:numPr>
          <w:ilvl w:val="0"/>
          <w:numId w:val="63"/>
        </w:numPr>
      </w:pPr>
      <w:r>
        <w:t>Identify the axis of symmetry.</w:t>
      </w:r>
    </w:p>
    <w:p w14:paraId="76B19D82" w14:textId="253B0B09" w:rsidR="006F4812" w:rsidRDefault="006F4812" w:rsidP="00DD4B98">
      <w:pPr>
        <w:pStyle w:val="ListNumber"/>
        <w:numPr>
          <w:ilvl w:val="0"/>
          <w:numId w:val="63"/>
        </w:numPr>
      </w:pPr>
      <w:r>
        <w:t xml:space="preserve">Match each function with </w:t>
      </w:r>
      <w:r w:rsidR="00404C36">
        <w:t>its</w:t>
      </w:r>
      <w:r>
        <w:t xml:space="preserve"> equivalent piecewise</w:t>
      </w:r>
      <w:r w:rsidR="003F053B">
        <w:t>-defined</w:t>
      </w:r>
      <w:r>
        <w:t xml:space="preserve"> function</w:t>
      </w:r>
      <w:r w:rsidR="00910095">
        <w:t xml:space="preserve"> and square root function.</w:t>
      </w:r>
    </w:p>
    <w:p w14:paraId="394F48B1" w14:textId="58EFEF41" w:rsidR="007320C3" w:rsidRPr="00DB2C19" w:rsidRDefault="007320C3" w:rsidP="00DD4B98">
      <w:pPr>
        <w:pStyle w:val="ListNumber2"/>
        <w:rPr>
          <w:rFonts w:eastAsiaTheme="minorEastAsia"/>
        </w:rPr>
      </w:pPr>
      <m:oMath>
        <m:r>
          <w:rPr>
            <w:rFonts w:ascii="Cambria Math" w:hAnsi="Cambria Math"/>
          </w:rPr>
          <m:t>y</m:t>
        </m:r>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+3</m:t>
            </m:r>
          </m:e>
        </m:d>
      </m:oMath>
    </w:p>
    <w:p w14:paraId="24B54BC8" w14:textId="4B944C39" w:rsidR="007320C3" w:rsidRPr="007320C3" w:rsidRDefault="007320C3" w:rsidP="00DD4B98">
      <w:pPr>
        <w:pStyle w:val="ListNumber2"/>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x-3</m:t>
            </m:r>
          </m:e>
        </m:d>
      </m:oMath>
    </w:p>
    <w:p w14:paraId="6FEBEA86" w14:textId="377AA328" w:rsidR="007320C3" w:rsidRPr="00BB25BB" w:rsidRDefault="00BB25BB" w:rsidP="00DD4B98">
      <w:pPr>
        <w:pStyle w:val="ListNumber2"/>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4x+3</m:t>
            </m:r>
          </m:e>
        </m:d>
      </m:oMath>
    </w:p>
    <w:p w14:paraId="21A77FEC" w14:textId="72F5DE90" w:rsidR="00BB25BB" w:rsidRDefault="00BB25BB" w:rsidP="00DD4B98">
      <w:pPr>
        <w:pStyle w:val="ListNumber2"/>
        <w:rPr>
          <w:rFonts w:eastAsiaTheme="minorEastAsia"/>
        </w:rPr>
      </w:pPr>
      <m:oMath>
        <m:r>
          <w:rPr>
            <w:rFonts w:ascii="Cambria Math" w:eastAsiaTheme="minorEastAsia" w:hAnsi="Cambria Math"/>
          </w:rPr>
          <m:t>y=|4x-3|</m:t>
        </m:r>
      </m:oMath>
    </w:p>
    <w:p w14:paraId="50158D33" w14:textId="6F923E1F" w:rsidR="00932581" w:rsidRPr="00910095" w:rsidRDefault="00910095" w:rsidP="00DD4B98">
      <w:pPr>
        <w:pStyle w:val="ListNumber2"/>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-5x-6</m:t>
            </m:r>
          </m:e>
        </m:d>
      </m:oMath>
    </w:p>
    <w:p w14:paraId="1287B2AD" w14:textId="33D2E7D2" w:rsidR="00910095" w:rsidRPr="00910095" w:rsidRDefault="00910095" w:rsidP="00DD4B98">
      <w:pPr>
        <w:pStyle w:val="ListNumber2"/>
        <w:rPr>
          <w:rFonts w:eastAsiaTheme="minorEastAsia"/>
        </w:rPr>
      </w:pPr>
      <m:oMath>
        <m:r>
          <w:rPr>
            <w:rFonts w:ascii="Cambria Math" w:eastAsiaTheme="minorEastAsia" w:hAnsi="Cambria Math"/>
          </w:rPr>
          <m:t>y=|-5x+6|</m:t>
        </m:r>
      </m:oMath>
    </w:p>
    <w:tbl>
      <w:tblPr>
        <w:tblStyle w:val="TableGrid"/>
        <w:tblW w:w="0" w:type="auto"/>
        <w:tblLook w:val="04A0" w:firstRow="1" w:lastRow="0" w:firstColumn="1" w:lastColumn="0" w:noHBand="0" w:noVBand="1"/>
        <w:tblDescription w:val="Table of piecewise and square root functions that match the questions in Appendix A."/>
      </w:tblPr>
      <w:tblGrid>
        <w:gridCol w:w="4811"/>
        <w:gridCol w:w="4811"/>
      </w:tblGrid>
      <w:tr w:rsidR="001C013E" w14:paraId="28D76B78" w14:textId="77777777" w:rsidTr="00197813">
        <w:tc>
          <w:tcPr>
            <w:tcW w:w="4811" w:type="dxa"/>
            <w:vAlign w:val="center"/>
          </w:tcPr>
          <w:p w14:paraId="4F3863FA" w14:textId="1432762E" w:rsidR="001C013E" w:rsidRDefault="0035768C" w:rsidP="00197813">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x-2, </m:t>
                        </m:r>
                        <m:r>
                          <m:rPr>
                            <m:nor/>
                          </m:rPr>
                          <w:rPr>
                            <w:rFonts w:ascii="Cambria Math" w:eastAsiaTheme="minorEastAsia" w:hAnsi="Cambria Math"/>
                          </w:rPr>
                          <m:t>if</m:t>
                        </m:r>
                        <m:r>
                          <w:rPr>
                            <w:rFonts w:ascii="Cambria Math" w:eastAsiaTheme="minorEastAsia" w:hAnsi="Cambria Math"/>
                          </w:rPr>
                          <m:t xml:space="preserve"> x≥3</m:t>
                        </m:r>
                      </m:e>
                      <m:e>
                        <m:r>
                          <w:rPr>
                            <w:rFonts w:ascii="Cambria Math" w:eastAsiaTheme="minorEastAsia" w:hAnsi="Cambria Math"/>
                          </w:rPr>
                          <m:t xml:space="preserve">-(x-2), </m:t>
                        </m:r>
                        <m:r>
                          <m:rPr>
                            <m:nor/>
                          </m:rPr>
                          <w:rPr>
                            <w:rFonts w:ascii="Cambria Math" w:eastAsiaTheme="minorEastAsia" w:hAnsi="Cambria Math"/>
                          </w:rPr>
                          <m:t>if</m:t>
                        </m:r>
                        <m:r>
                          <w:rPr>
                            <w:rFonts w:ascii="Cambria Math" w:eastAsiaTheme="minorEastAsia" w:hAnsi="Cambria Math"/>
                          </w:rPr>
                          <m:t xml:space="preserve"> x&lt;3</m:t>
                        </m:r>
                      </m:e>
                    </m:eqArr>
                  </m:e>
                </m:d>
              </m:oMath>
            </m:oMathPara>
          </w:p>
        </w:tc>
        <w:tc>
          <w:tcPr>
            <w:tcW w:w="4811" w:type="dxa"/>
            <w:vAlign w:val="center"/>
          </w:tcPr>
          <w:p w14:paraId="41605CDD" w14:textId="00AE92EF" w:rsidR="001C013E" w:rsidRDefault="005410FD" w:rsidP="005410FD">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x+3,</m:t>
                        </m:r>
                        <m:r>
                          <m:rPr>
                            <m:nor/>
                          </m:rPr>
                          <w:rPr>
                            <w:rFonts w:ascii="Cambria Math" w:eastAsiaTheme="minorEastAsia" w:hAnsi="Cambria Math"/>
                          </w:rPr>
                          <m:t xml:space="preserve"> if</m:t>
                        </m:r>
                        <m:r>
                          <w:rPr>
                            <w:rFonts w:ascii="Cambria Math" w:eastAsiaTheme="minorEastAsia" w:hAnsi="Cambria Math"/>
                          </w:rPr>
                          <m:t xml:space="preserve"> x≥-3</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m:t>
                        </m:r>
                        <m:r>
                          <m:rPr>
                            <m:nor/>
                          </m:rPr>
                          <w:rPr>
                            <w:rFonts w:ascii="Cambria Math" w:eastAsiaTheme="minorEastAsia" w:hAnsi="Cambria Math"/>
                          </w:rPr>
                          <m:t xml:space="preserve"> if</m:t>
                        </m:r>
                        <m:r>
                          <w:rPr>
                            <w:rFonts w:ascii="Cambria Math" w:eastAsiaTheme="minorEastAsia" w:hAnsi="Cambria Math"/>
                          </w:rPr>
                          <m:t xml:space="preserve"> x&lt;-3</m:t>
                        </m:r>
                      </m:e>
                    </m:eqArr>
                  </m:e>
                </m:d>
              </m:oMath>
            </m:oMathPara>
          </w:p>
        </w:tc>
      </w:tr>
      <w:tr w:rsidR="001C013E" w14:paraId="3231E42C" w14:textId="77777777" w:rsidTr="00197813">
        <w:tc>
          <w:tcPr>
            <w:tcW w:w="4811" w:type="dxa"/>
            <w:vAlign w:val="center"/>
          </w:tcPr>
          <w:p w14:paraId="6B42A49F" w14:textId="423FC7A8" w:rsidR="001C013E" w:rsidRDefault="00041C86" w:rsidP="00197813">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-5x-6,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-5x-6</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qArr>
                  </m:e>
                </m:d>
              </m:oMath>
            </m:oMathPara>
          </w:p>
        </w:tc>
        <w:tc>
          <w:tcPr>
            <w:tcW w:w="4811" w:type="dxa"/>
            <w:vAlign w:val="center"/>
          </w:tcPr>
          <w:p w14:paraId="76B25348" w14:textId="420DAB47" w:rsidR="001C013E" w:rsidRDefault="005410FD" w:rsidP="00197813">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qArr>
                  </m:e>
                </m:d>
              </m:oMath>
            </m:oMathPara>
          </w:p>
        </w:tc>
      </w:tr>
      <w:tr w:rsidR="001C013E" w14:paraId="3E5A189A" w14:textId="77777777" w:rsidTr="00197813">
        <w:tc>
          <w:tcPr>
            <w:tcW w:w="4811" w:type="dxa"/>
            <w:vAlign w:val="center"/>
          </w:tcPr>
          <w:p w14:paraId="3F0B3EEE" w14:textId="5CA0C026" w:rsidR="001C013E" w:rsidRDefault="00B62F4C" w:rsidP="00197813">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qArr>
                  </m:e>
                </m:d>
              </m:oMath>
            </m:oMathPara>
          </w:p>
        </w:tc>
        <w:tc>
          <w:tcPr>
            <w:tcW w:w="4811" w:type="dxa"/>
            <w:vAlign w:val="center"/>
          </w:tcPr>
          <w:p w14:paraId="2D7A0D39" w14:textId="7EC7D275" w:rsidR="001C013E" w:rsidRDefault="005410FD" w:rsidP="00197813">
            <w:pPr>
              <w:pStyle w:val="ListNumber"/>
              <w:numPr>
                <w:ilvl w:val="0"/>
                <w:numId w:val="0"/>
              </w:numPr>
              <w:jc w:val="cente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-5x+6,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-5x+6</m:t>
                            </m:r>
                          </m:e>
                        </m:d>
                        <m:r>
                          <w:rPr>
                            <w:rFonts w:ascii="Cambria Math" w:eastAsiaTheme="minorEastAsia" w:hAnsi="Cambria Math"/>
                          </w:rPr>
                          <m:t>,</m:t>
                        </m:r>
                        <m:r>
                          <m:rPr>
                            <m:nor/>
                          </m:rPr>
                          <w:rPr>
                            <w:rFonts w:ascii="Cambria Math" w:eastAsiaTheme="minorEastAsia" w:hAnsi="Cambria Math"/>
                          </w:rPr>
                          <m:t xml:space="preserve"> 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qArr>
                  </m:e>
                </m:d>
              </m:oMath>
            </m:oMathPara>
          </w:p>
        </w:tc>
      </w:tr>
      <w:tr w:rsidR="00910095" w14:paraId="5E5077B2" w14:textId="77777777" w:rsidTr="00197813">
        <w:tc>
          <w:tcPr>
            <w:tcW w:w="4811" w:type="dxa"/>
            <w:vAlign w:val="center"/>
          </w:tcPr>
          <w:p w14:paraId="5225FE41" w14:textId="126F050D" w:rsidR="00910095" w:rsidRDefault="00711CE9" w:rsidP="00197813">
            <w:pPr>
              <w:pStyle w:val="ListNumber"/>
              <w:numPr>
                <w:ilvl w:val="0"/>
                <w:numId w:val="0"/>
              </w:numPr>
              <w:jc w:val="center"/>
              <w:rPr>
                <w:rFonts w:eastAsia="Calibri"/>
              </w:rPr>
            </w:pPr>
            <m:oMathPara>
              <m:oMath>
                <m:r>
                  <w:rPr>
                    <w:rFonts w:ascii="Cambria Math" w:eastAsia="Calibri" w:hAnsi="Cambria Math"/>
                  </w:rPr>
                  <m:t>y=</m:t>
                </m:r>
                <m:rad>
                  <m:radPr>
                    <m:degHide m:val="1"/>
                    <m:ctrlPr>
                      <w:rPr>
                        <w:rFonts w:ascii="Cambria Math" w:eastAsia="Calibri" w:hAnsi="Cambria Math"/>
                        <w:i/>
                      </w:rPr>
                    </m:ctrlPr>
                  </m:radPr>
                  <m:deg/>
                  <m:e>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x-3</m:t>
                            </m:r>
                          </m:e>
                        </m:d>
                      </m:e>
                      <m:sup>
                        <m:r>
                          <w:rPr>
                            <w:rFonts w:ascii="Cambria Math" w:eastAsia="Calibri" w:hAnsi="Cambria Math"/>
                          </w:rPr>
                          <m:t>2</m:t>
                        </m:r>
                      </m:sup>
                    </m:sSup>
                  </m:e>
                </m:rad>
              </m:oMath>
            </m:oMathPara>
          </w:p>
        </w:tc>
        <w:tc>
          <w:tcPr>
            <w:tcW w:w="4811" w:type="dxa"/>
            <w:vAlign w:val="center"/>
          </w:tcPr>
          <w:p w14:paraId="1697F2F6" w14:textId="2F2BF4B2" w:rsidR="00910095" w:rsidRDefault="00711CE9" w:rsidP="00197813">
            <w:pPr>
              <w:pStyle w:val="ListNumber"/>
              <w:numPr>
                <w:ilvl w:val="0"/>
                <w:numId w:val="0"/>
              </w:numPr>
              <w:jc w:val="center"/>
              <w:rPr>
                <w:rFonts w:eastAsiaTheme="minorEastAsia"/>
              </w:rPr>
            </w:pPr>
            <m:oMathPara>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-5x+6</m:t>
                            </m:r>
                          </m:e>
                        </m:d>
                      </m:e>
                      <m:sup>
                        <m:r>
                          <w:rPr>
                            <w:rFonts w:ascii="Cambria Math" w:eastAsiaTheme="minorEastAsia" w:hAnsi="Cambria Math"/>
                          </w:rPr>
                          <m:t>2</m:t>
                        </m:r>
                      </m:sup>
                    </m:sSup>
                  </m:e>
                </m:rad>
              </m:oMath>
            </m:oMathPara>
          </w:p>
        </w:tc>
      </w:tr>
      <w:tr w:rsidR="00910095" w14:paraId="3E1D54E7" w14:textId="77777777" w:rsidTr="00197813">
        <w:tc>
          <w:tcPr>
            <w:tcW w:w="4811" w:type="dxa"/>
            <w:vAlign w:val="center"/>
          </w:tcPr>
          <w:p w14:paraId="633B394D" w14:textId="481832E4" w:rsidR="00910095" w:rsidRDefault="00171E87" w:rsidP="00197813">
            <w:pPr>
              <w:pStyle w:val="ListNumber"/>
              <w:numPr>
                <w:ilvl w:val="0"/>
                <w:numId w:val="0"/>
              </w:numPr>
              <w:jc w:val="center"/>
              <w:rPr>
                <w:rFonts w:eastAsia="Calibri"/>
              </w:rPr>
            </w:pPr>
            <m:oMathPara>
              <m:oMath>
                <m:r>
                  <w:rPr>
                    <w:rFonts w:ascii="Cambria Math" w:eastAsia="Calibri" w:hAnsi="Cambria Math"/>
                  </w:rPr>
                  <m:t>y=</m:t>
                </m:r>
                <m:rad>
                  <m:radPr>
                    <m:degHide m:val="1"/>
                    <m:ctrlPr>
                      <w:rPr>
                        <w:rFonts w:ascii="Cambria Math" w:eastAsia="Calibri" w:hAnsi="Cambria Math"/>
                        <w:i/>
                      </w:rPr>
                    </m:ctrlPr>
                  </m:radPr>
                  <m:deg/>
                  <m:e>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4x-3</m:t>
                            </m:r>
                          </m:e>
                        </m:d>
                      </m:e>
                      <m:sup>
                        <m:r>
                          <w:rPr>
                            <w:rFonts w:ascii="Cambria Math" w:eastAsia="Calibri" w:hAnsi="Cambria Math"/>
                          </w:rPr>
                          <m:t>2</m:t>
                        </m:r>
                      </m:sup>
                    </m:sSup>
                  </m:e>
                </m:rad>
              </m:oMath>
            </m:oMathPara>
          </w:p>
        </w:tc>
        <w:tc>
          <w:tcPr>
            <w:tcW w:w="4811" w:type="dxa"/>
            <w:vAlign w:val="center"/>
          </w:tcPr>
          <w:p w14:paraId="72122B8B" w14:textId="4E8E2C4F" w:rsidR="00910095" w:rsidRDefault="00171E87" w:rsidP="00197813">
            <w:pPr>
              <w:pStyle w:val="ListNumber"/>
              <w:numPr>
                <w:ilvl w:val="0"/>
                <w:numId w:val="0"/>
              </w:numPr>
              <w:jc w:val="center"/>
              <w:rPr>
                <w:rFonts w:eastAsiaTheme="minorEastAsia"/>
              </w:rPr>
            </w:pPr>
            <m:oMathPara>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e>
                </m:rad>
              </m:oMath>
            </m:oMathPara>
          </w:p>
        </w:tc>
      </w:tr>
      <w:tr w:rsidR="00910095" w14:paraId="5A141B2C" w14:textId="77777777" w:rsidTr="00197813">
        <w:tc>
          <w:tcPr>
            <w:tcW w:w="4811" w:type="dxa"/>
            <w:vAlign w:val="center"/>
          </w:tcPr>
          <w:p w14:paraId="042892C3" w14:textId="36025CCA" w:rsidR="00910095" w:rsidRDefault="00EC6B85" w:rsidP="00197813">
            <w:pPr>
              <w:pStyle w:val="ListNumber"/>
              <w:numPr>
                <w:ilvl w:val="0"/>
                <w:numId w:val="0"/>
              </w:numPr>
              <w:jc w:val="center"/>
              <w:rPr>
                <w:rFonts w:eastAsia="Calibri"/>
              </w:rPr>
            </w:pPr>
            <m:oMathPara>
              <m:oMath>
                <m:r>
                  <w:rPr>
                    <w:rFonts w:ascii="Cambria Math" w:eastAsia="Calibri" w:hAnsi="Cambria Math"/>
                  </w:rPr>
                  <m:t>y=</m:t>
                </m:r>
                <m:rad>
                  <m:radPr>
                    <m:degHide m:val="1"/>
                    <m:ctrlPr>
                      <w:rPr>
                        <w:rFonts w:ascii="Cambria Math" w:eastAsia="Calibri" w:hAnsi="Cambria Math"/>
                        <w:i/>
                      </w:rPr>
                    </m:ctrlPr>
                  </m:radPr>
                  <m:deg/>
                  <m:e>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-5x-6</m:t>
                            </m:r>
                          </m:e>
                        </m:d>
                      </m:e>
                      <m:sup>
                        <m:r>
                          <w:rPr>
                            <w:rFonts w:ascii="Cambria Math" w:eastAsia="Calibri" w:hAnsi="Cambria Math"/>
                          </w:rPr>
                          <m:t>2</m:t>
                        </m:r>
                      </m:sup>
                    </m:sSup>
                  </m:e>
                </m:rad>
              </m:oMath>
            </m:oMathPara>
          </w:p>
        </w:tc>
        <w:tc>
          <w:tcPr>
            <w:tcW w:w="4811" w:type="dxa"/>
            <w:vAlign w:val="center"/>
          </w:tcPr>
          <w:p w14:paraId="2393042E" w14:textId="22C299B7" w:rsidR="00910095" w:rsidRDefault="008A1420" w:rsidP="00197813">
            <w:pPr>
              <w:pStyle w:val="ListNumber"/>
              <w:numPr>
                <w:ilvl w:val="0"/>
                <w:numId w:val="0"/>
              </w:numPr>
              <w:jc w:val="center"/>
              <w:rPr>
                <w:rFonts w:eastAsiaTheme="minorEastAsia"/>
              </w:rPr>
            </w:pPr>
            <m:oMathPara>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4x+3</m:t>
                            </m:r>
                          </m:e>
                        </m:d>
                      </m:e>
                      <m:sup>
                        <m:r>
                          <w:rPr>
                            <w:rFonts w:ascii="Cambria Math" w:eastAsiaTheme="minorEastAsia" w:hAnsi="Cambria Math"/>
                          </w:rPr>
                          <m:t>2</m:t>
                        </m:r>
                      </m:sup>
                    </m:sSup>
                  </m:e>
                </m:rad>
              </m:oMath>
            </m:oMathPara>
          </w:p>
        </w:tc>
      </w:tr>
    </w:tbl>
    <w:p w14:paraId="1B548554" w14:textId="0C882A54" w:rsidR="006F4812" w:rsidRPr="00BB25BB" w:rsidRDefault="00CA3EC2" w:rsidP="007E35C1">
      <w:pPr>
        <w:pStyle w:val="Heading2"/>
      </w:pPr>
      <w:bookmarkStart w:id="1" w:name="_Appendix_B"/>
      <w:bookmarkEnd w:id="1"/>
      <w:r>
        <w:lastRenderedPageBreak/>
        <w:t>Appendix B</w:t>
      </w:r>
    </w:p>
    <w:p w14:paraId="0B8FF283" w14:textId="77777777" w:rsidR="009D4519" w:rsidRDefault="009D4519" w:rsidP="007E35C1">
      <w:pPr>
        <w:pStyle w:val="Heading3"/>
      </w:pPr>
      <w:r>
        <w:t>Equivalent or not</w:t>
      </w:r>
    </w:p>
    <w:p w14:paraId="79BB8F6F" w14:textId="2FDAFA9C" w:rsidR="00664400" w:rsidRDefault="009D4519" w:rsidP="009D4519">
      <w:r>
        <w:t>State if each pair of absolute value functions are equivalent or not</w:t>
      </w:r>
      <w:r w:rsidR="00664400">
        <w:t>.</w:t>
      </w:r>
    </w:p>
    <w:tbl>
      <w:tblPr>
        <w:tblStyle w:val="Tableheader"/>
        <w:tblW w:w="0" w:type="auto"/>
        <w:tblLook w:val="04A0" w:firstRow="1" w:lastRow="0" w:firstColumn="1" w:lastColumn="0" w:noHBand="0" w:noVBand="1"/>
        <w:tblDescription w:val="Questions that show 2 absolute value functions. Students need to determine if each function if equivalent or not."/>
      </w:tblPr>
      <w:tblGrid>
        <w:gridCol w:w="2405"/>
        <w:gridCol w:w="2405"/>
        <w:gridCol w:w="2406"/>
        <w:gridCol w:w="2406"/>
      </w:tblGrid>
      <w:tr w:rsidR="003270BD" w14:paraId="291701B3" w14:textId="77777777" w:rsidTr="00327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F857C6" w14:textId="0B8BE311" w:rsidR="003270BD" w:rsidRDefault="003270BD" w:rsidP="009D4519">
            <w:r>
              <w:t>Question</w:t>
            </w:r>
          </w:p>
        </w:tc>
        <w:tc>
          <w:tcPr>
            <w:tcW w:w="2405" w:type="dxa"/>
          </w:tcPr>
          <w:p w14:paraId="684C06FE" w14:textId="5082249E" w:rsidR="003270BD" w:rsidRDefault="003270BD" w:rsidP="009D4519">
            <w:pPr>
              <w:cnfStyle w:val="100000000000" w:firstRow="1" w:lastRow="0" w:firstColumn="0" w:lastColumn="0" w:oddVBand="0" w:evenVBand="0" w:oddHBand="0" w:evenHBand="0" w:firstRowFirstColumn="0" w:firstRowLastColumn="0" w:lastRowFirstColumn="0" w:lastRowLastColumn="0"/>
            </w:pPr>
            <w:r>
              <w:t>Function 1</w:t>
            </w:r>
          </w:p>
        </w:tc>
        <w:tc>
          <w:tcPr>
            <w:tcW w:w="2406" w:type="dxa"/>
          </w:tcPr>
          <w:p w14:paraId="47B523BA" w14:textId="73C8DBCB" w:rsidR="003270BD" w:rsidRDefault="003270BD" w:rsidP="009D4519">
            <w:pPr>
              <w:cnfStyle w:val="100000000000" w:firstRow="1" w:lastRow="0" w:firstColumn="0" w:lastColumn="0" w:oddVBand="0" w:evenVBand="0" w:oddHBand="0" w:evenHBand="0" w:firstRowFirstColumn="0" w:firstRowLastColumn="0" w:lastRowFirstColumn="0" w:lastRowLastColumn="0"/>
            </w:pPr>
            <w:r>
              <w:t>Function 2</w:t>
            </w:r>
          </w:p>
        </w:tc>
        <w:tc>
          <w:tcPr>
            <w:tcW w:w="2406" w:type="dxa"/>
          </w:tcPr>
          <w:p w14:paraId="0B286E2A" w14:textId="3E083884" w:rsidR="003270BD" w:rsidRDefault="003270BD" w:rsidP="009D4519">
            <w:pPr>
              <w:cnfStyle w:val="100000000000" w:firstRow="1" w:lastRow="0" w:firstColumn="0" w:lastColumn="0" w:oddVBand="0" w:evenVBand="0" w:oddHBand="0" w:evenHBand="0" w:firstRowFirstColumn="0" w:firstRowLastColumn="0" w:lastRowFirstColumn="0" w:lastRowLastColumn="0"/>
            </w:pPr>
            <w:r>
              <w:t>Equivalent</w:t>
            </w:r>
          </w:p>
        </w:tc>
      </w:tr>
      <w:tr w:rsidR="003270BD" w14:paraId="71390025" w14:textId="77777777" w:rsidTr="00327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B8C1B2" w14:textId="32C7758A" w:rsidR="003270BD" w:rsidRDefault="003270BD" w:rsidP="009D4519">
            <w:r>
              <w:t>1</w:t>
            </w:r>
          </w:p>
        </w:tc>
        <w:tc>
          <w:tcPr>
            <w:tcW w:w="2405" w:type="dxa"/>
          </w:tcPr>
          <w:p w14:paraId="3FEBD57B" w14:textId="01A8FD1E" w:rsidR="003270BD" w:rsidRDefault="003270BD" w:rsidP="009D4519">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d>
                  <m:dPr>
                    <m:begChr m:val="|"/>
                    <m:endChr m:val="|"/>
                    <m:ctrlPr>
                      <w:rPr>
                        <w:rFonts w:ascii="Cambria Math" w:hAnsi="Cambria Math"/>
                        <w:i/>
                      </w:rPr>
                    </m:ctrlPr>
                  </m:dPr>
                  <m:e>
                    <m:r>
                      <w:rPr>
                        <w:rFonts w:ascii="Cambria Math" w:hAnsi="Cambria Math"/>
                      </w:rPr>
                      <m:t>x+4</m:t>
                    </m:r>
                  </m:e>
                </m:d>
              </m:oMath>
            </m:oMathPara>
          </w:p>
        </w:tc>
        <w:tc>
          <w:tcPr>
            <w:tcW w:w="2406" w:type="dxa"/>
          </w:tcPr>
          <w:p w14:paraId="5569A76C" w14:textId="09837B7A" w:rsidR="003270BD" w:rsidRDefault="003270BD" w:rsidP="009D4519">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d>
                  <m:dPr>
                    <m:begChr m:val="|"/>
                    <m:endChr m:val="|"/>
                    <m:ctrlPr>
                      <w:rPr>
                        <w:rFonts w:ascii="Cambria Math" w:hAnsi="Cambria Math"/>
                        <w:i/>
                      </w:rPr>
                    </m:ctrlPr>
                  </m:dPr>
                  <m:e>
                    <m:r>
                      <w:rPr>
                        <w:rFonts w:ascii="Cambria Math" w:hAnsi="Cambria Math"/>
                      </w:rPr>
                      <m:t>-x-4</m:t>
                    </m:r>
                  </m:e>
                </m:d>
              </m:oMath>
            </m:oMathPara>
          </w:p>
        </w:tc>
        <w:tc>
          <w:tcPr>
            <w:tcW w:w="2406" w:type="dxa"/>
          </w:tcPr>
          <w:p w14:paraId="5148CEF9" w14:textId="77777777" w:rsidR="003270BD" w:rsidRDefault="003270BD" w:rsidP="009D4519">
            <w:pPr>
              <w:cnfStyle w:val="000000100000" w:firstRow="0" w:lastRow="0" w:firstColumn="0" w:lastColumn="0" w:oddVBand="0" w:evenVBand="0" w:oddHBand="1" w:evenHBand="0" w:firstRowFirstColumn="0" w:firstRowLastColumn="0" w:lastRowFirstColumn="0" w:lastRowLastColumn="0"/>
            </w:pPr>
          </w:p>
        </w:tc>
      </w:tr>
      <w:tr w:rsidR="00BC646C" w14:paraId="14CF81DA" w14:textId="77777777" w:rsidTr="003270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901B1F" w14:textId="77B54E1A" w:rsidR="00BC646C" w:rsidRDefault="00BC646C" w:rsidP="009D4519">
            <w:r>
              <w:t>2</w:t>
            </w:r>
          </w:p>
        </w:tc>
        <w:tc>
          <w:tcPr>
            <w:tcW w:w="2405" w:type="dxa"/>
          </w:tcPr>
          <w:p w14:paraId="5D6D3C44" w14:textId="60D314AA" w:rsidR="00BC646C" w:rsidRDefault="00754E34" w:rsidP="009D4519">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3x+5</m:t>
                    </m:r>
                  </m:e>
                </m:d>
              </m:oMath>
            </m:oMathPara>
          </w:p>
        </w:tc>
        <w:tc>
          <w:tcPr>
            <w:tcW w:w="2406" w:type="dxa"/>
          </w:tcPr>
          <w:p w14:paraId="42ADEBE6" w14:textId="18B8BF82" w:rsidR="00BC646C" w:rsidRDefault="00754E34" w:rsidP="009D4519">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-3x-5</m:t>
                    </m:r>
                  </m:e>
                </m:d>
              </m:oMath>
            </m:oMathPara>
          </w:p>
        </w:tc>
        <w:tc>
          <w:tcPr>
            <w:tcW w:w="2406" w:type="dxa"/>
          </w:tcPr>
          <w:p w14:paraId="253F9F50" w14:textId="77777777" w:rsidR="00BC646C" w:rsidRDefault="00BC646C" w:rsidP="009D4519">
            <w:pPr>
              <w:cnfStyle w:val="000000010000" w:firstRow="0" w:lastRow="0" w:firstColumn="0" w:lastColumn="0" w:oddVBand="0" w:evenVBand="0" w:oddHBand="0" w:evenHBand="1" w:firstRowFirstColumn="0" w:firstRowLastColumn="0" w:lastRowFirstColumn="0" w:lastRowLastColumn="0"/>
            </w:pPr>
          </w:p>
        </w:tc>
      </w:tr>
      <w:tr w:rsidR="00754E34" w14:paraId="03955D03" w14:textId="77777777" w:rsidTr="00327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632D32" w14:textId="141DE12F" w:rsidR="00754E34" w:rsidRDefault="00754E34" w:rsidP="009D4519">
            <w:r>
              <w:t>3</w:t>
            </w:r>
          </w:p>
        </w:tc>
        <w:tc>
          <w:tcPr>
            <w:tcW w:w="2405" w:type="dxa"/>
          </w:tcPr>
          <w:p w14:paraId="7DC99AF9" w14:textId="61D7D23B" w:rsidR="00754E34" w:rsidRDefault="00754E34" w:rsidP="009D4519">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x-6</m:t>
                    </m:r>
                  </m:e>
                </m:d>
              </m:oMath>
            </m:oMathPara>
          </w:p>
        </w:tc>
        <w:tc>
          <w:tcPr>
            <w:tcW w:w="2406" w:type="dxa"/>
          </w:tcPr>
          <w:p w14:paraId="3A4B2B0F" w14:textId="6DDE91BA" w:rsidR="00754E34" w:rsidRDefault="00754E34" w:rsidP="009D4519">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-x-6</m:t>
                    </m:r>
                  </m:e>
                </m:d>
              </m:oMath>
            </m:oMathPara>
          </w:p>
        </w:tc>
        <w:tc>
          <w:tcPr>
            <w:tcW w:w="2406" w:type="dxa"/>
          </w:tcPr>
          <w:p w14:paraId="70BFA7CD" w14:textId="77777777" w:rsidR="00754E34" w:rsidRDefault="00754E34" w:rsidP="009D4519">
            <w:pPr>
              <w:cnfStyle w:val="000000100000" w:firstRow="0" w:lastRow="0" w:firstColumn="0" w:lastColumn="0" w:oddVBand="0" w:evenVBand="0" w:oddHBand="1" w:evenHBand="0" w:firstRowFirstColumn="0" w:firstRowLastColumn="0" w:lastRowFirstColumn="0" w:lastRowLastColumn="0"/>
            </w:pPr>
          </w:p>
        </w:tc>
      </w:tr>
      <w:tr w:rsidR="00192EE4" w14:paraId="196D10BF" w14:textId="77777777" w:rsidTr="003270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4DE3E6" w14:textId="2A540E37" w:rsidR="00192EE4" w:rsidRDefault="00192EE4" w:rsidP="00192EE4">
            <w:r>
              <w:t>4</w:t>
            </w:r>
          </w:p>
        </w:tc>
        <w:tc>
          <w:tcPr>
            <w:tcW w:w="2405" w:type="dxa"/>
          </w:tcPr>
          <w:p w14:paraId="0C2CB1EB" w14:textId="46B1221B" w:rsidR="00192EE4" w:rsidRDefault="00192EE4" w:rsidP="00192EE4">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2x+7</m:t>
                    </m:r>
                  </m:e>
                </m:d>
              </m:oMath>
            </m:oMathPara>
          </w:p>
        </w:tc>
        <w:tc>
          <w:tcPr>
            <w:tcW w:w="2406" w:type="dxa"/>
          </w:tcPr>
          <w:p w14:paraId="29B2432A" w14:textId="320521EB" w:rsidR="00192EE4" w:rsidRDefault="00192EE4" w:rsidP="00192EE4">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-2x+7</m:t>
                    </m:r>
                  </m:e>
                </m:d>
              </m:oMath>
            </m:oMathPara>
          </w:p>
        </w:tc>
        <w:tc>
          <w:tcPr>
            <w:tcW w:w="2406" w:type="dxa"/>
          </w:tcPr>
          <w:p w14:paraId="36C75DFA" w14:textId="77777777" w:rsidR="00192EE4" w:rsidRDefault="00192EE4" w:rsidP="00192EE4">
            <w:pPr>
              <w:cnfStyle w:val="000000010000" w:firstRow="0" w:lastRow="0" w:firstColumn="0" w:lastColumn="0" w:oddVBand="0" w:evenVBand="0" w:oddHBand="0" w:evenHBand="1" w:firstRowFirstColumn="0" w:firstRowLastColumn="0" w:lastRowFirstColumn="0" w:lastRowLastColumn="0"/>
            </w:pPr>
          </w:p>
        </w:tc>
      </w:tr>
      <w:tr w:rsidR="00192EE4" w14:paraId="7C6615B7" w14:textId="77777777" w:rsidTr="00327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2A65C6" w14:textId="75B21E4E" w:rsidR="00192EE4" w:rsidRDefault="00192EE4" w:rsidP="00192EE4">
            <w:r>
              <w:t>5</w:t>
            </w:r>
          </w:p>
        </w:tc>
        <w:tc>
          <w:tcPr>
            <w:tcW w:w="2405" w:type="dxa"/>
          </w:tcPr>
          <w:p w14:paraId="318F56B0" w14:textId="701106E9" w:rsidR="00192EE4" w:rsidRDefault="00192EE4" w:rsidP="00192EE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4x+3</m:t>
                    </m:r>
                  </m:e>
                </m:d>
              </m:oMath>
            </m:oMathPara>
          </w:p>
        </w:tc>
        <w:tc>
          <w:tcPr>
            <w:tcW w:w="2406" w:type="dxa"/>
          </w:tcPr>
          <w:p w14:paraId="62FD7E38" w14:textId="02647814" w:rsidR="00192EE4" w:rsidRDefault="00192EE4" w:rsidP="00192EE4">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3-4x</m:t>
                    </m:r>
                  </m:e>
                </m:d>
              </m:oMath>
            </m:oMathPara>
          </w:p>
        </w:tc>
        <w:tc>
          <w:tcPr>
            <w:tcW w:w="2406" w:type="dxa"/>
          </w:tcPr>
          <w:p w14:paraId="31E013D8" w14:textId="77777777" w:rsidR="00192EE4" w:rsidRDefault="00192EE4" w:rsidP="00192EE4">
            <w:pPr>
              <w:cnfStyle w:val="000000100000" w:firstRow="0" w:lastRow="0" w:firstColumn="0" w:lastColumn="0" w:oddVBand="0" w:evenVBand="0" w:oddHBand="1" w:evenHBand="0" w:firstRowFirstColumn="0" w:firstRowLastColumn="0" w:lastRowFirstColumn="0" w:lastRowLastColumn="0"/>
            </w:pPr>
          </w:p>
        </w:tc>
      </w:tr>
    </w:tbl>
    <w:p w14:paraId="65B3B385" w14:textId="132825CC" w:rsidR="00420293" w:rsidRPr="00AD7F73" w:rsidRDefault="00420293" w:rsidP="009D4519"/>
    <w:p w14:paraId="68563113" w14:textId="77777777" w:rsidR="00B40449" w:rsidRPr="00AD7F73" w:rsidRDefault="00B40449" w:rsidP="004B6B4C">
      <w:pPr>
        <w:pStyle w:val="Heading2"/>
        <w:sectPr w:rsidR="00B40449" w:rsidRPr="00AD7F73" w:rsidSect="00585FE4">
          <w:pgSz w:w="11900" w:h="16840"/>
          <w:pgMar w:top="1134" w:right="1134" w:bottom="1134" w:left="1134" w:header="709" w:footer="709" w:gutter="0"/>
          <w:cols w:space="708"/>
          <w:docGrid w:linePitch="360"/>
        </w:sectPr>
      </w:pPr>
    </w:p>
    <w:p w14:paraId="2ECA7892" w14:textId="62EF0D07" w:rsidR="00B75AE4" w:rsidRDefault="004B6B4C" w:rsidP="00D96ACC">
      <w:pPr>
        <w:pStyle w:val="Heading2"/>
      </w:pPr>
      <w:bookmarkStart w:id="2" w:name="_Appendix_C_–"/>
      <w:bookmarkEnd w:id="2"/>
      <w:r>
        <w:lastRenderedPageBreak/>
        <w:t xml:space="preserve">Appendix </w:t>
      </w:r>
      <w:r w:rsidR="00244CCC">
        <w:t>C</w:t>
      </w:r>
    </w:p>
    <w:p w14:paraId="7973BBEF" w14:textId="39C3FCEA" w:rsidR="00E15B85" w:rsidRPr="00E15B85" w:rsidRDefault="00D96ACC" w:rsidP="00824332">
      <w:pPr>
        <w:pStyle w:val="Heading3"/>
      </w:pPr>
      <w:r>
        <w:t>Four quadrant notes</w:t>
      </w:r>
    </w:p>
    <w:tbl>
      <w:tblPr>
        <w:tblStyle w:val="TableGrid"/>
        <w:tblW w:w="5000" w:type="pct"/>
        <w:tblLayout w:type="fixed"/>
        <w:tblLook w:val="04A0" w:firstRow="1" w:lastRow="0" w:firstColumn="1" w:lastColumn="0" w:noHBand="0" w:noVBand="1"/>
        <w:tblDescription w:val="Four quadrant notes for absolute values."/>
      </w:tblPr>
      <w:tblGrid>
        <w:gridCol w:w="4811"/>
        <w:gridCol w:w="4811"/>
      </w:tblGrid>
      <w:tr w:rsidR="00B40449" w14:paraId="6EBFFE98" w14:textId="77777777" w:rsidTr="00824332">
        <w:trPr>
          <w:trHeight w:val="7035"/>
        </w:trPr>
        <w:tc>
          <w:tcPr>
            <w:tcW w:w="2500" w:type="pct"/>
          </w:tcPr>
          <w:p w14:paraId="558B362E" w14:textId="271A784B" w:rsidR="00831D5D" w:rsidRPr="00831D5D" w:rsidRDefault="00831D5D" w:rsidP="006D5292">
            <w:pPr>
              <w:jc w:val="center"/>
              <w:rPr>
                <w:b/>
                <w:bCs/>
              </w:rPr>
            </w:pPr>
            <w:r>
              <w:rPr>
                <w:b/>
                <w:bCs/>
              </w:rPr>
              <w:t>Example 1</w:t>
            </w:r>
          </w:p>
          <w:p w14:paraId="6DCA9E58" w14:textId="023E2893" w:rsidR="004B6B4C" w:rsidRDefault="00754C28" w:rsidP="00754C28">
            <w:pPr>
              <w:rPr>
                <w:rFonts w:eastAsiaTheme="minorEastAsia"/>
              </w:rPr>
            </w:pPr>
            <w:r>
              <w:t xml:space="preserve">Sketch the function </w:t>
            </w:r>
            <m:oMath>
              <m:r>
                <w:rPr>
                  <w:rFonts w:ascii="Cambria Math" w:hAnsi="Cambria Math"/>
                </w:rPr>
                <m:t>y=|2x+1|</m:t>
              </m:r>
            </m:oMath>
            <w:r w:rsidR="00FE7EAE">
              <w:rPr>
                <w:rFonts w:eastAsiaTheme="minorEastAsia"/>
              </w:rPr>
              <w:t>. State its domain and range, axis of symmetry and piecewise</w:t>
            </w:r>
            <w:r w:rsidR="003F053B">
              <w:rPr>
                <w:rFonts w:eastAsiaTheme="minorEastAsia"/>
              </w:rPr>
              <w:t>-defined</w:t>
            </w:r>
            <w:r w:rsidR="00FE7EAE">
              <w:rPr>
                <w:rFonts w:eastAsiaTheme="minorEastAsia"/>
              </w:rPr>
              <w:t xml:space="preserve"> function.</w:t>
            </w:r>
          </w:p>
          <w:p w14:paraId="070113FD" w14:textId="7522EED0" w:rsidR="0004029B" w:rsidRDefault="0004029B" w:rsidP="00754C28">
            <w:pPr>
              <w:rPr>
                <w:rFonts w:eastAsiaTheme="minorEastAsia"/>
              </w:rPr>
            </w:pPr>
            <w:r w:rsidRPr="0004029B">
              <w:rPr>
                <w:rFonts w:eastAsiaTheme="minorEastAsia"/>
                <w:noProof/>
              </w:rPr>
              <w:drawing>
                <wp:inline distT="0" distB="0" distL="0" distR="0" wp14:anchorId="5830A25D" wp14:editId="5D5F9778">
                  <wp:extent cx="2750497" cy="1657350"/>
                  <wp:effectExtent l="0" t="0" r="0" b="0"/>
                  <wp:docPr id="614634012" name="Picture 1" descr="Graph of y=2x+1 from y&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34012" name="Picture 1" descr="Graph of y=2x+1 from y&gt;0."/>
                          <pic:cNvPicPr/>
                        </pic:nvPicPr>
                        <pic:blipFill>
                          <a:blip r:embed="rId23"/>
                          <a:stretch>
                            <a:fillRect/>
                          </a:stretch>
                        </pic:blipFill>
                        <pic:spPr>
                          <a:xfrm>
                            <a:off x="0" y="0"/>
                            <a:ext cx="2769647" cy="1668889"/>
                          </a:xfrm>
                          <a:prstGeom prst="rect">
                            <a:avLst/>
                          </a:prstGeom>
                        </pic:spPr>
                      </pic:pic>
                    </a:graphicData>
                  </a:graphic>
                </wp:inline>
              </w:drawing>
            </w:r>
          </w:p>
          <w:p w14:paraId="27C8A596" w14:textId="77777777" w:rsidR="00831D5D" w:rsidRDefault="00831D5D" w:rsidP="00754C28">
            <w:r>
              <w:t>Domain:</w:t>
            </w:r>
          </w:p>
          <w:p w14:paraId="084BC8FF" w14:textId="77777777" w:rsidR="00831D5D" w:rsidRDefault="00831D5D" w:rsidP="00754C28">
            <w:r>
              <w:t>Range:</w:t>
            </w:r>
          </w:p>
          <w:p w14:paraId="2FC32390" w14:textId="2DD7A25D" w:rsidR="00831D5D" w:rsidRDefault="00831D5D" w:rsidP="00754C28">
            <w:r>
              <w:t>Axis of symmetry:</w:t>
            </w:r>
            <w:r w:rsidR="00A9609E">
              <w:t xml:space="preserve"> </w:t>
            </w:r>
            <m:oMath>
              <m:r>
                <w:rPr>
                  <w:rFonts w:ascii="Cambria Math" w:hAnsi="Cambria Math"/>
                </w:rPr>
                <m:t>x=</m:t>
              </m:r>
              <m:borderBox>
                <m:borderBoxPr>
                  <m:ctrlPr>
                    <w:rPr>
                      <w:rFonts w:ascii="Cambria Math" w:eastAsiaTheme="minorEastAsia" w:hAnsi="Cambria Math"/>
                      <w:i/>
                    </w:rPr>
                  </m:ctrlPr>
                </m:borderBoxPr>
                <m:e/>
              </m:borderBox>
            </m:oMath>
          </w:p>
          <w:p w14:paraId="3AB0F03B" w14:textId="626DF036" w:rsidR="00D96ACC" w:rsidRDefault="00831D5D" w:rsidP="000B0991">
            <w:r>
              <w:t>Piecewise</w:t>
            </w:r>
            <w:r w:rsidR="003F053B">
              <w:t>-defined</w:t>
            </w:r>
            <w:r>
              <w:t xml:space="preserve"> function:</w:t>
            </w: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borderBox>
                        <m:borderBoxPr>
                          <m:ctrlPr>
                            <w:rPr>
                              <w:rFonts w:ascii="Cambria Math" w:hAnsi="Cambria Math"/>
                              <w:i/>
                            </w:rPr>
                          </m:ctrlPr>
                        </m:borderBoxPr>
                        <m:e/>
                      </m:borderBox>
                    </m:e>
                    <m:e>
                      <m:borderBox>
                        <m:borderBoxPr>
                          <m:ctrlPr>
                            <w:rPr>
                              <w:rFonts w:ascii="Cambria Math" w:hAnsi="Cambria Math"/>
                              <w:i/>
                            </w:rPr>
                          </m:ctrlPr>
                        </m:borderBoxPr>
                        <m:e/>
                      </m:borderBox>
                    </m:e>
                  </m:eqArr>
                </m:e>
              </m:d>
            </m:oMath>
          </w:p>
        </w:tc>
        <w:tc>
          <w:tcPr>
            <w:tcW w:w="2500" w:type="pct"/>
          </w:tcPr>
          <w:p w14:paraId="35FC6988" w14:textId="577EFCA9" w:rsidR="00831D5D" w:rsidRPr="00831D5D" w:rsidRDefault="00831D5D" w:rsidP="006D5292">
            <w:pPr>
              <w:jc w:val="center"/>
              <w:rPr>
                <w:b/>
                <w:bCs/>
              </w:rPr>
            </w:pPr>
            <w:r>
              <w:rPr>
                <w:b/>
                <w:bCs/>
              </w:rPr>
              <w:t>Example 2</w:t>
            </w:r>
          </w:p>
          <w:p w14:paraId="30FCD68F" w14:textId="063B2B95" w:rsidR="004B6B4C" w:rsidRDefault="005D278F" w:rsidP="005D278F">
            <w:r>
              <w:t xml:space="preserve">Sketch the function </w:t>
            </w:r>
            <m:oMath>
              <m:r>
                <w:rPr>
                  <w:rFonts w:ascii="Cambria Math" w:hAnsi="Cambria Math"/>
                </w:rPr>
                <m:t>y=|7-5x|</m:t>
              </m:r>
            </m:oMath>
            <w:r w:rsidR="00FE7EAE">
              <w:rPr>
                <w:rFonts w:eastAsiaTheme="minorEastAsia"/>
              </w:rPr>
              <w:t>. State its domain and range, axis of symmetry and piecewise</w:t>
            </w:r>
            <w:r w:rsidR="00200869">
              <w:rPr>
                <w:rFonts w:eastAsiaTheme="minorEastAsia"/>
              </w:rPr>
              <w:t>-defined</w:t>
            </w:r>
            <w:r w:rsidR="00FE7EAE">
              <w:rPr>
                <w:rFonts w:eastAsiaTheme="minorEastAsia"/>
              </w:rPr>
              <w:t xml:space="preserve"> function.</w:t>
            </w:r>
            <w:r w:rsidR="00831D5D">
              <w:rPr>
                <w:noProof/>
              </w:rPr>
              <w:t xml:space="preserve"> </w:t>
            </w:r>
            <w:r w:rsidR="00831D5D">
              <w:rPr>
                <w:noProof/>
              </w:rPr>
              <w:drawing>
                <wp:inline distT="0" distB="0" distL="0" distR="0" wp14:anchorId="67E009E8" wp14:editId="495C6274">
                  <wp:extent cx="2825819" cy="1647825"/>
                  <wp:effectExtent l="0" t="0" r="0" b="0"/>
                  <wp:docPr id="52424956"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956" name="Picture 1" descr="Blank Cartesian plane."/>
                          <pic:cNvPicPr/>
                        </pic:nvPicPr>
                        <pic:blipFill rotWithShape="1">
                          <a:blip r:embed="rId24"/>
                          <a:srcRect b="37890"/>
                          <a:stretch/>
                        </pic:blipFill>
                        <pic:spPr bwMode="auto">
                          <a:xfrm>
                            <a:off x="0" y="0"/>
                            <a:ext cx="2838908" cy="1655458"/>
                          </a:xfrm>
                          <a:prstGeom prst="rect">
                            <a:avLst/>
                          </a:prstGeom>
                          <a:ln>
                            <a:noFill/>
                          </a:ln>
                          <a:extLst>
                            <a:ext uri="{53640926-AAD7-44D8-BBD7-CCE9431645EC}">
                              <a14:shadowObscured xmlns:a14="http://schemas.microsoft.com/office/drawing/2010/main"/>
                            </a:ext>
                          </a:extLst>
                        </pic:spPr>
                      </pic:pic>
                    </a:graphicData>
                  </a:graphic>
                </wp:inline>
              </w:drawing>
            </w:r>
          </w:p>
        </w:tc>
      </w:tr>
      <w:tr w:rsidR="00D96ACC" w14:paraId="0558D4D3" w14:textId="77777777" w:rsidTr="00824332">
        <w:trPr>
          <w:trHeight w:val="4784"/>
        </w:trPr>
        <w:tc>
          <w:tcPr>
            <w:tcW w:w="2500" w:type="pct"/>
          </w:tcPr>
          <w:p w14:paraId="5696F478" w14:textId="7F855DFD" w:rsidR="004B6B4C" w:rsidRPr="00E31CBD" w:rsidRDefault="00E31CBD" w:rsidP="006D5292">
            <w:pPr>
              <w:jc w:val="center"/>
              <w:rPr>
                <w:b/>
                <w:bCs/>
              </w:rPr>
            </w:pPr>
            <w:r>
              <w:rPr>
                <w:b/>
                <w:bCs/>
              </w:rPr>
              <w:t>Things to remember</w:t>
            </w:r>
          </w:p>
        </w:tc>
        <w:tc>
          <w:tcPr>
            <w:tcW w:w="2500" w:type="pct"/>
          </w:tcPr>
          <w:p w14:paraId="01E5F357" w14:textId="72BCB31C" w:rsidR="004B6B4C" w:rsidRDefault="006D5292" w:rsidP="006D5292">
            <w:pPr>
              <w:jc w:val="center"/>
              <w:rPr>
                <w:b/>
                <w:bCs/>
              </w:rPr>
            </w:pPr>
            <w:r>
              <w:rPr>
                <w:b/>
                <w:bCs/>
              </w:rPr>
              <w:t>Example 3</w:t>
            </w:r>
          </w:p>
          <w:p w14:paraId="782D851E" w14:textId="6DB4F89D" w:rsidR="00D96ACC" w:rsidRPr="00E31CBD" w:rsidRDefault="00D96ACC" w:rsidP="006D5292">
            <w:pPr>
              <w:jc w:val="center"/>
              <w:rPr>
                <w:b/>
                <w:bCs/>
              </w:rPr>
            </w:pPr>
            <w:r>
              <w:rPr>
                <w:noProof/>
              </w:rPr>
              <w:drawing>
                <wp:inline distT="0" distB="0" distL="0" distR="0" wp14:anchorId="52B29F17" wp14:editId="2E760434">
                  <wp:extent cx="2795905" cy="1630382"/>
                  <wp:effectExtent l="0" t="0" r="4445" b="8255"/>
                  <wp:docPr id="902559122"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59122" name="Picture 1" descr="Blank Cartesian plane."/>
                          <pic:cNvPicPr/>
                        </pic:nvPicPr>
                        <pic:blipFill rotWithShape="1">
                          <a:blip r:embed="rId24"/>
                          <a:srcRect b="37890"/>
                          <a:stretch/>
                        </pic:blipFill>
                        <pic:spPr bwMode="auto">
                          <a:xfrm>
                            <a:off x="0" y="0"/>
                            <a:ext cx="2814014" cy="16409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BD6B3C" w14:textId="77777777" w:rsidR="00956B3E" w:rsidRDefault="00956B3E" w:rsidP="00FA1B21">
      <w:pPr>
        <w:pStyle w:val="Heading2"/>
        <w:sectPr w:rsidR="00956B3E" w:rsidSect="00824332">
          <w:headerReference w:type="first" r:id="rId25"/>
          <w:footerReference w:type="first" r:id="rId26"/>
          <w:pgSz w:w="11900" w:h="16840"/>
          <w:pgMar w:top="1134" w:right="1134" w:bottom="1134" w:left="1134" w:header="709" w:footer="709" w:gutter="0"/>
          <w:cols w:space="708"/>
          <w:titlePg/>
          <w:docGrid w:linePitch="360"/>
        </w:sectPr>
      </w:pPr>
    </w:p>
    <w:p w14:paraId="6AF1C943" w14:textId="0FEE890B" w:rsidR="00420293" w:rsidRDefault="00FA1B21" w:rsidP="00FA1B21">
      <w:pPr>
        <w:pStyle w:val="Heading2"/>
      </w:pPr>
      <w:bookmarkStart w:id="3" w:name="_Appendix_D"/>
      <w:bookmarkEnd w:id="3"/>
      <w:r>
        <w:lastRenderedPageBreak/>
        <w:t xml:space="preserve">Appendix </w:t>
      </w:r>
      <w:r w:rsidR="00244CCC">
        <w:t>D</w:t>
      </w:r>
    </w:p>
    <w:p w14:paraId="0C059508" w14:textId="4D331937" w:rsidR="00420293" w:rsidRDefault="00420293" w:rsidP="00420293">
      <w:pPr>
        <w:pStyle w:val="Heading3"/>
      </w:pPr>
      <w:r>
        <w:t>Graphs</w:t>
      </w:r>
    </w:p>
    <w:p w14:paraId="401A68E2" w14:textId="42FA335C" w:rsidR="00420293" w:rsidRDefault="00420293" w:rsidP="00420293">
      <w:r>
        <w:t>Determine the function for each graph. Write your answer using absolute value notation and piecewise notation.</w:t>
      </w:r>
    </w:p>
    <w:tbl>
      <w:tblPr>
        <w:tblStyle w:val="TableGrid"/>
        <w:tblW w:w="0" w:type="auto"/>
        <w:tblLook w:val="04A0" w:firstRow="1" w:lastRow="0" w:firstColumn="1" w:lastColumn="0" w:noHBand="0" w:noVBand="1"/>
        <w:tblDescription w:val="Q1 and 2 of Appendix D."/>
      </w:tblPr>
      <w:tblGrid>
        <w:gridCol w:w="339"/>
        <w:gridCol w:w="9283"/>
      </w:tblGrid>
      <w:tr w:rsidR="002A2ACA" w14:paraId="289C4E5C" w14:textId="77777777" w:rsidTr="00021F46">
        <w:tc>
          <w:tcPr>
            <w:tcW w:w="332" w:type="dxa"/>
          </w:tcPr>
          <w:p w14:paraId="7C46BD2C" w14:textId="44D43B8D" w:rsidR="00800EA6" w:rsidRDefault="00800EA6" w:rsidP="00800EA6">
            <w:pPr>
              <w:pStyle w:val="ListNumber"/>
              <w:numPr>
                <w:ilvl w:val="0"/>
                <w:numId w:val="0"/>
              </w:numPr>
            </w:pPr>
            <w:r>
              <w:t>1</w:t>
            </w:r>
          </w:p>
        </w:tc>
        <w:tc>
          <w:tcPr>
            <w:tcW w:w="9290" w:type="dxa"/>
          </w:tcPr>
          <w:p w14:paraId="40D43905" w14:textId="25639806" w:rsidR="00800EA6" w:rsidRDefault="00E63F97" w:rsidP="00800EA6">
            <w:pPr>
              <w:pStyle w:val="ListNumber"/>
              <w:numPr>
                <w:ilvl w:val="0"/>
                <w:numId w:val="0"/>
              </w:numPr>
            </w:pPr>
            <w:r>
              <w:rPr>
                <w:noProof/>
              </w:rPr>
              <w:drawing>
                <wp:inline distT="0" distB="0" distL="0" distR="0" wp14:anchorId="78CBE2E3" wp14:editId="793F0692">
                  <wp:extent cx="5475992" cy="3240000"/>
                  <wp:effectExtent l="0" t="0" r="0" b="0"/>
                  <wp:docPr id="1994642991" name="Picture 1" descr="Absolute value graph with x intercept at −3 and y-intercept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42991" name="Picture 1" descr="Absolute value graph with x intercept at −3 and y-intercept at 6."/>
                          <pic:cNvPicPr/>
                        </pic:nvPicPr>
                        <pic:blipFill>
                          <a:blip r:embed="rId27"/>
                          <a:stretch>
                            <a:fillRect/>
                          </a:stretch>
                        </pic:blipFill>
                        <pic:spPr>
                          <a:xfrm>
                            <a:off x="0" y="0"/>
                            <a:ext cx="5475992" cy="3240000"/>
                          </a:xfrm>
                          <a:prstGeom prst="rect">
                            <a:avLst/>
                          </a:prstGeom>
                        </pic:spPr>
                      </pic:pic>
                    </a:graphicData>
                  </a:graphic>
                </wp:inline>
              </w:drawing>
            </w:r>
          </w:p>
        </w:tc>
      </w:tr>
      <w:tr w:rsidR="001D2858" w14:paraId="723474D2" w14:textId="77777777" w:rsidTr="00021F46">
        <w:tc>
          <w:tcPr>
            <w:tcW w:w="332" w:type="dxa"/>
          </w:tcPr>
          <w:p w14:paraId="63488570" w14:textId="1CFD6A37" w:rsidR="00432FBF" w:rsidRDefault="00432FBF" w:rsidP="00800EA6">
            <w:pPr>
              <w:pStyle w:val="ListNumber"/>
              <w:numPr>
                <w:ilvl w:val="0"/>
                <w:numId w:val="0"/>
              </w:numPr>
            </w:pPr>
            <w:r>
              <w:t>2</w:t>
            </w:r>
          </w:p>
        </w:tc>
        <w:tc>
          <w:tcPr>
            <w:tcW w:w="9290" w:type="dxa"/>
          </w:tcPr>
          <w:p w14:paraId="7033F4E0" w14:textId="606E1B09" w:rsidR="00432FBF" w:rsidRPr="00800EA6" w:rsidRDefault="008844A9" w:rsidP="00800EA6">
            <w:pPr>
              <w:pStyle w:val="ListNumber"/>
              <w:numPr>
                <w:ilvl w:val="0"/>
                <w:numId w:val="0"/>
              </w:numPr>
            </w:pPr>
            <w:r>
              <w:rPr>
                <w:noProof/>
              </w:rPr>
              <w:drawing>
                <wp:inline distT="0" distB="0" distL="0" distR="0" wp14:anchorId="7B1008C6" wp14:editId="744A79C3">
                  <wp:extent cx="5475992" cy="3240000"/>
                  <wp:effectExtent l="0" t="0" r="0" b="0"/>
                  <wp:docPr id="2051322949" name="Picture 1" descr="Absolute value graph with x intercept at 1 and y-intercep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22949" name="Picture 1" descr="Absolute value graph with x intercept at 1 and y-intercept at 3."/>
                          <pic:cNvPicPr/>
                        </pic:nvPicPr>
                        <pic:blipFill>
                          <a:blip r:embed="rId28"/>
                          <a:stretch>
                            <a:fillRect/>
                          </a:stretch>
                        </pic:blipFill>
                        <pic:spPr>
                          <a:xfrm>
                            <a:off x="0" y="0"/>
                            <a:ext cx="5475992" cy="3240000"/>
                          </a:xfrm>
                          <a:prstGeom prst="rect">
                            <a:avLst/>
                          </a:prstGeom>
                        </pic:spPr>
                      </pic:pic>
                    </a:graphicData>
                  </a:graphic>
                </wp:inline>
              </w:drawing>
            </w:r>
          </w:p>
        </w:tc>
      </w:tr>
    </w:tbl>
    <w:p w14:paraId="476F36C6" w14:textId="77777777" w:rsidR="00021F46" w:rsidRDefault="00021F46">
      <w:r>
        <w:br w:type="page"/>
      </w:r>
    </w:p>
    <w:tbl>
      <w:tblPr>
        <w:tblStyle w:val="TableGrid"/>
        <w:tblW w:w="0" w:type="auto"/>
        <w:tblLook w:val="04A0" w:firstRow="1" w:lastRow="0" w:firstColumn="1" w:lastColumn="0" w:noHBand="0" w:noVBand="1"/>
        <w:tblDescription w:val="Q3 and 4 of Appendix D."/>
      </w:tblPr>
      <w:tblGrid>
        <w:gridCol w:w="339"/>
        <w:gridCol w:w="9283"/>
      </w:tblGrid>
      <w:tr w:rsidR="00054E3D" w14:paraId="058D2B60" w14:textId="77777777" w:rsidTr="00C95CFD">
        <w:tc>
          <w:tcPr>
            <w:tcW w:w="339" w:type="dxa"/>
          </w:tcPr>
          <w:p w14:paraId="13C56E52" w14:textId="585EC9C4" w:rsidR="00054E3D" w:rsidRDefault="00054E3D" w:rsidP="00800EA6">
            <w:pPr>
              <w:pStyle w:val="ListNumber"/>
              <w:numPr>
                <w:ilvl w:val="0"/>
                <w:numId w:val="0"/>
              </w:numPr>
            </w:pPr>
            <w:r>
              <w:lastRenderedPageBreak/>
              <w:t>3</w:t>
            </w:r>
          </w:p>
        </w:tc>
        <w:tc>
          <w:tcPr>
            <w:tcW w:w="9283" w:type="dxa"/>
          </w:tcPr>
          <w:p w14:paraId="182604A7" w14:textId="13563CC9" w:rsidR="00054E3D" w:rsidRPr="00054E3D" w:rsidRDefault="00F83BAF" w:rsidP="00800EA6">
            <w:pPr>
              <w:pStyle w:val="ListNumber"/>
              <w:numPr>
                <w:ilvl w:val="0"/>
                <w:numId w:val="0"/>
              </w:numPr>
            </w:pPr>
            <w:r>
              <w:rPr>
                <w:noProof/>
              </w:rPr>
              <w:drawing>
                <wp:inline distT="0" distB="0" distL="0" distR="0" wp14:anchorId="6E669E45" wp14:editId="7FECFB35">
                  <wp:extent cx="5475992" cy="3240000"/>
                  <wp:effectExtent l="0" t="0" r="0" b="0"/>
                  <wp:docPr id="106667128" name="Picture 1" descr="Absolute value graph with x intercept at 2 and y-intercept above 8 beyond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7128" name="Picture 1" descr="Absolute value graph with x intercept at 2 and y-intercept above 8 beyond the graph."/>
                          <pic:cNvPicPr/>
                        </pic:nvPicPr>
                        <pic:blipFill>
                          <a:blip r:embed="rId29"/>
                          <a:stretch>
                            <a:fillRect/>
                          </a:stretch>
                        </pic:blipFill>
                        <pic:spPr>
                          <a:xfrm>
                            <a:off x="0" y="0"/>
                            <a:ext cx="5475992" cy="3240000"/>
                          </a:xfrm>
                          <a:prstGeom prst="rect">
                            <a:avLst/>
                          </a:prstGeom>
                        </pic:spPr>
                      </pic:pic>
                    </a:graphicData>
                  </a:graphic>
                </wp:inline>
              </w:drawing>
            </w:r>
          </w:p>
        </w:tc>
      </w:tr>
      <w:tr w:rsidR="00062977" w14:paraId="7B59963B" w14:textId="77777777" w:rsidTr="00C95CFD">
        <w:tc>
          <w:tcPr>
            <w:tcW w:w="339" w:type="dxa"/>
          </w:tcPr>
          <w:p w14:paraId="78A07C6C" w14:textId="2D2B9782" w:rsidR="00062977" w:rsidRDefault="00062977" w:rsidP="00800EA6">
            <w:pPr>
              <w:pStyle w:val="ListNumber"/>
              <w:numPr>
                <w:ilvl w:val="0"/>
                <w:numId w:val="0"/>
              </w:numPr>
            </w:pPr>
            <w:r>
              <w:t>4</w:t>
            </w:r>
          </w:p>
        </w:tc>
        <w:tc>
          <w:tcPr>
            <w:tcW w:w="9283" w:type="dxa"/>
          </w:tcPr>
          <w:p w14:paraId="3FD22170" w14:textId="65ABD7A7" w:rsidR="00062977" w:rsidRPr="00062977" w:rsidRDefault="00645436" w:rsidP="00800EA6">
            <w:pPr>
              <w:pStyle w:val="ListNumber"/>
              <w:numPr>
                <w:ilvl w:val="0"/>
                <w:numId w:val="0"/>
              </w:numPr>
            </w:pPr>
            <w:r>
              <w:rPr>
                <w:noProof/>
              </w:rPr>
              <w:drawing>
                <wp:inline distT="0" distB="0" distL="0" distR="0" wp14:anchorId="0C7CFF1B" wp14:editId="628304BF">
                  <wp:extent cx="5475992" cy="3240000"/>
                  <wp:effectExtent l="0" t="0" r="0" b="0"/>
                  <wp:docPr id="863195456" name="Picture 1" descr="Absolute value graph with x intercept at −1 and y-intercept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5456" name="Picture 1" descr="Absolute value graph with x intercept at −1 and y-intercept at 1."/>
                          <pic:cNvPicPr/>
                        </pic:nvPicPr>
                        <pic:blipFill>
                          <a:blip r:embed="rId30"/>
                          <a:stretch>
                            <a:fillRect/>
                          </a:stretch>
                        </pic:blipFill>
                        <pic:spPr>
                          <a:xfrm>
                            <a:off x="0" y="0"/>
                            <a:ext cx="5475992" cy="3240000"/>
                          </a:xfrm>
                          <a:prstGeom prst="rect">
                            <a:avLst/>
                          </a:prstGeom>
                        </pic:spPr>
                      </pic:pic>
                    </a:graphicData>
                  </a:graphic>
                </wp:inline>
              </w:drawing>
            </w:r>
          </w:p>
        </w:tc>
      </w:tr>
    </w:tbl>
    <w:p w14:paraId="039BD165" w14:textId="77777777" w:rsidR="00BB5DF7" w:rsidRDefault="00BB5DF7">
      <w:r>
        <w:br w:type="page"/>
      </w:r>
    </w:p>
    <w:tbl>
      <w:tblPr>
        <w:tblStyle w:val="TableGrid"/>
        <w:tblW w:w="0" w:type="auto"/>
        <w:tblLook w:val="04A0" w:firstRow="1" w:lastRow="0" w:firstColumn="1" w:lastColumn="0" w:noHBand="0" w:noVBand="1"/>
        <w:tblDescription w:val="Q5 of Appendix D."/>
      </w:tblPr>
      <w:tblGrid>
        <w:gridCol w:w="339"/>
        <w:gridCol w:w="9283"/>
      </w:tblGrid>
      <w:tr w:rsidR="00FB105E" w14:paraId="0ACDDC78" w14:textId="77777777" w:rsidTr="00021F46">
        <w:tc>
          <w:tcPr>
            <w:tcW w:w="332" w:type="dxa"/>
          </w:tcPr>
          <w:p w14:paraId="6860F33D" w14:textId="765DB2A8" w:rsidR="00FB105E" w:rsidRDefault="00FB105E" w:rsidP="00800EA6">
            <w:pPr>
              <w:pStyle w:val="ListNumber"/>
              <w:numPr>
                <w:ilvl w:val="0"/>
                <w:numId w:val="0"/>
              </w:numPr>
            </w:pPr>
            <w:r>
              <w:lastRenderedPageBreak/>
              <w:t>5</w:t>
            </w:r>
          </w:p>
        </w:tc>
        <w:tc>
          <w:tcPr>
            <w:tcW w:w="9290" w:type="dxa"/>
          </w:tcPr>
          <w:p w14:paraId="6A604898" w14:textId="2D1B4C17" w:rsidR="00FB105E" w:rsidRPr="00FB105E" w:rsidRDefault="00C05EAE" w:rsidP="00800EA6">
            <w:pPr>
              <w:pStyle w:val="ListNumber"/>
              <w:numPr>
                <w:ilvl w:val="0"/>
                <w:numId w:val="0"/>
              </w:numPr>
            </w:pPr>
            <w:r>
              <w:rPr>
                <w:noProof/>
              </w:rPr>
              <w:drawing>
                <wp:inline distT="0" distB="0" distL="0" distR="0" wp14:anchorId="0B42D025" wp14:editId="4C02C681">
                  <wp:extent cx="5475992" cy="3240000"/>
                  <wp:effectExtent l="0" t="0" r="0" b="0"/>
                  <wp:docPr id="2084900391" name="Picture 1" descr="Absolute value graph with x intercept at −2 and y-intercept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00391" name="Picture 1" descr="Absolute value graph with x intercept at −2 and y-intercept at 6."/>
                          <pic:cNvPicPr/>
                        </pic:nvPicPr>
                        <pic:blipFill>
                          <a:blip r:embed="rId31"/>
                          <a:stretch>
                            <a:fillRect/>
                          </a:stretch>
                        </pic:blipFill>
                        <pic:spPr>
                          <a:xfrm>
                            <a:off x="0" y="0"/>
                            <a:ext cx="5475992" cy="3240000"/>
                          </a:xfrm>
                          <a:prstGeom prst="rect">
                            <a:avLst/>
                          </a:prstGeom>
                        </pic:spPr>
                      </pic:pic>
                    </a:graphicData>
                  </a:graphic>
                </wp:inline>
              </w:drawing>
            </w:r>
          </w:p>
        </w:tc>
      </w:tr>
    </w:tbl>
    <w:p w14:paraId="3428F80C" w14:textId="5C15819E" w:rsidR="008B71D5" w:rsidRDefault="008B71D5" w:rsidP="00800EA6">
      <w:pPr>
        <w:pStyle w:val="ListNumber"/>
        <w:numPr>
          <w:ilvl w:val="0"/>
          <w:numId w:val="0"/>
        </w:numPr>
      </w:pPr>
      <w:r>
        <w:br w:type="page"/>
      </w:r>
    </w:p>
    <w:p w14:paraId="1216C7C8" w14:textId="77777777" w:rsidR="008B71D5" w:rsidRDefault="008B71D5" w:rsidP="008B71D5">
      <w:pPr>
        <w:pStyle w:val="Heading2"/>
      </w:pPr>
      <w:r>
        <w:lastRenderedPageBreak/>
        <w:t>Sample solutions</w:t>
      </w:r>
    </w:p>
    <w:p w14:paraId="464A52D8" w14:textId="70559E5D" w:rsidR="0069302F" w:rsidRDefault="0069302F" w:rsidP="0069302F">
      <w:pPr>
        <w:pStyle w:val="Heading3"/>
      </w:pPr>
      <w:r>
        <w:t xml:space="preserve">Appendix A – </w:t>
      </w:r>
      <w:r w:rsidR="00744ADD">
        <w:t>a</w:t>
      </w:r>
      <w:r>
        <w:t>bsolute value functions</w:t>
      </w:r>
    </w:p>
    <w:p w14:paraId="58A934B2" w14:textId="3DDC881D" w:rsidR="00485395" w:rsidRPr="00D41865" w:rsidRDefault="00F16233" w:rsidP="00D41865">
      <w:pPr>
        <w:pStyle w:val="ListNumber"/>
        <w:numPr>
          <w:ilvl w:val="0"/>
          <w:numId w:val="66"/>
        </w:numPr>
        <w:rPr>
          <w:rFonts w:eastAsiaTheme="minorEastAsia"/>
        </w:rPr>
      </w:pPr>
      <m:oMath>
        <m:r>
          <w:rPr>
            <w:rFonts w:ascii="Cambria Math" w:hAnsi="Cambria Math"/>
          </w:rPr>
          <m:t>y</m:t>
        </m:r>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+3</m:t>
            </m:r>
          </m:e>
        </m:d>
      </m:oMath>
    </w:p>
    <w:p w14:paraId="6F863D0A" w14:textId="693BDCB6" w:rsidR="00F16233" w:rsidRPr="00F16233" w:rsidRDefault="00F16233" w:rsidP="00F16233">
      <w:pPr>
        <w:pStyle w:val="ListNumber"/>
        <w:numPr>
          <w:ilvl w:val="0"/>
          <w:numId w:val="0"/>
        </w:numPr>
        <w:ind w:left="567"/>
        <w:rPr>
          <w:rFonts w:eastAsiaTheme="minorEastAsia"/>
        </w:rPr>
      </w:pPr>
      <w:r>
        <w:rPr>
          <w:rFonts w:eastAsiaTheme="minorEastAsia"/>
        </w:rPr>
        <w:t xml:space="preserve">Domain: All real </w:t>
      </w:r>
      <m:oMath>
        <m:r>
          <w:rPr>
            <w:rFonts w:ascii="Cambria Math" w:eastAsiaTheme="minorEastAsia" w:hAnsi="Cambria Math"/>
          </w:rPr>
          <m:t>x</m:t>
        </m:r>
      </m:oMath>
    </w:p>
    <w:p w14:paraId="6E85EC6F" w14:textId="2F31A992" w:rsidR="00F16233" w:rsidRPr="00F16233" w:rsidRDefault="00F16233" w:rsidP="00F16233">
      <w:pPr>
        <w:pStyle w:val="ListNumber"/>
        <w:numPr>
          <w:ilvl w:val="0"/>
          <w:numId w:val="0"/>
        </w:numPr>
        <w:ind w:left="567"/>
        <w:rPr>
          <w:rFonts w:eastAsiaTheme="minorEastAsia"/>
        </w:rPr>
      </w:pPr>
      <w:r>
        <w:rPr>
          <w:rFonts w:eastAsiaTheme="minorEastAsia"/>
        </w:rPr>
        <w:t xml:space="preserve">Range: </w:t>
      </w:r>
      <m:oMath>
        <m:r>
          <w:rPr>
            <w:rFonts w:ascii="Cambria Math" w:eastAsiaTheme="minorEastAsia" w:hAnsi="Cambria Math"/>
          </w:rPr>
          <m:t>y≥0</m:t>
        </m:r>
      </m:oMath>
    </w:p>
    <w:p w14:paraId="0D6F11DD" w14:textId="60C4E6F9" w:rsidR="00F16233" w:rsidRPr="00F16233" w:rsidRDefault="00F16233" w:rsidP="00F16233">
      <w:pPr>
        <w:pStyle w:val="ListNumber"/>
        <w:numPr>
          <w:ilvl w:val="0"/>
          <w:numId w:val="0"/>
        </w:numPr>
        <w:ind w:left="567"/>
        <w:rPr>
          <w:rFonts w:eastAsiaTheme="minorEastAsia"/>
        </w:rPr>
      </w:pPr>
      <w:r>
        <w:rPr>
          <w:rFonts w:eastAsiaTheme="minorEastAsia"/>
        </w:rPr>
        <w:t xml:space="preserve">Axis of symmetry: </w:t>
      </w:r>
      <m:oMath>
        <m:r>
          <w:rPr>
            <w:rFonts w:ascii="Cambria Math" w:eastAsiaTheme="minorEastAsia" w:hAnsi="Cambria Math"/>
          </w:rPr>
          <m:t>x=-3</m:t>
        </m:r>
      </m:oMath>
    </w:p>
    <w:p w14:paraId="6ACA3ED5" w14:textId="3FF25BE4" w:rsidR="00F16233" w:rsidRDefault="00F16233" w:rsidP="00F16233">
      <w:pPr>
        <w:pStyle w:val="ListNumber"/>
        <w:numPr>
          <w:ilvl w:val="0"/>
          <w:numId w:val="0"/>
        </w:numPr>
        <w:ind w:left="567"/>
        <w:rPr>
          <w:rFonts w:eastAsiaTheme="minorEastAsia"/>
        </w:rPr>
      </w:pPr>
      <w:r>
        <w:rPr>
          <w:rFonts w:eastAsiaTheme="minorEastAsia"/>
        </w:rPr>
        <w:t>Piecewise</w:t>
      </w:r>
      <w:r w:rsidR="00200869">
        <w:rPr>
          <w:rFonts w:eastAsiaTheme="minorEastAsia"/>
        </w:rPr>
        <w:t>-defined</w:t>
      </w:r>
      <w:r>
        <w:rPr>
          <w:rFonts w:eastAsiaTheme="minorEastAsia"/>
        </w:rPr>
        <w:t xml:space="preserve"> function: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x+3,</m:t>
                </m:r>
                <m:r>
                  <m:rPr>
                    <m:nor/>
                  </m:rPr>
                  <w:rPr>
                    <w:rFonts w:ascii="Cambria Math" w:eastAsiaTheme="minorEastAsia" w:hAnsi="Cambria Math"/>
                  </w:rPr>
                  <m:t xml:space="preserve"> if</m:t>
                </m:r>
                <m:r>
                  <w:rPr>
                    <w:rFonts w:ascii="Cambria Math" w:eastAsiaTheme="minorEastAsia" w:hAnsi="Cambria Math"/>
                  </w:rPr>
                  <m:t xml:space="preserve"> x≥-3</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m:t>
                </m:r>
                <m:r>
                  <m:rPr>
                    <m:nor/>
                  </m:rPr>
                  <w:rPr>
                    <w:rFonts w:ascii="Cambria Math" w:eastAsiaTheme="minorEastAsia" w:hAnsi="Cambria Math"/>
                  </w:rPr>
                  <m:t xml:space="preserve"> if</m:t>
                </m:r>
                <m:r>
                  <w:rPr>
                    <w:rFonts w:ascii="Cambria Math" w:eastAsiaTheme="minorEastAsia" w:hAnsi="Cambria Math"/>
                  </w:rPr>
                  <m:t xml:space="preserve"> x&lt;-3</m:t>
                </m:r>
              </m:e>
            </m:eqArr>
          </m:e>
        </m:d>
      </m:oMath>
    </w:p>
    <w:p w14:paraId="782F9387" w14:textId="4A93ADD9" w:rsidR="00694492" w:rsidRDefault="00694492" w:rsidP="00F16233">
      <w:pPr>
        <w:pStyle w:val="ListNumber"/>
        <w:numPr>
          <w:ilvl w:val="0"/>
          <w:numId w:val="0"/>
        </w:numPr>
        <w:ind w:left="567"/>
        <w:rPr>
          <w:rFonts w:eastAsiaTheme="minorEastAsia"/>
        </w:rPr>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e>
        </m:rad>
      </m:oMath>
    </w:p>
    <w:p w14:paraId="0D29E2D0" w14:textId="4E9566C8" w:rsidR="00F16233" w:rsidRDefault="00041C86" w:rsidP="00F16233">
      <w:pPr>
        <w:pStyle w:val="ListNumb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x-3</m:t>
            </m:r>
          </m:e>
        </m:d>
      </m:oMath>
    </w:p>
    <w:p w14:paraId="797DF879" w14:textId="77777777" w:rsidR="00F16233" w:rsidRPr="00F16233" w:rsidRDefault="00F16233" w:rsidP="00F16233">
      <w:pPr>
        <w:pStyle w:val="ListNumber"/>
        <w:numPr>
          <w:ilvl w:val="0"/>
          <w:numId w:val="0"/>
        </w:numPr>
        <w:ind w:left="567"/>
      </w:pPr>
      <w:r>
        <w:t xml:space="preserve">Domain: All real </w:t>
      </w:r>
      <m:oMath>
        <m:r>
          <w:rPr>
            <w:rFonts w:ascii="Cambria Math" w:hAnsi="Cambria Math"/>
          </w:rPr>
          <m:t>x</m:t>
        </m:r>
      </m:oMath>
    </w:p>
    <w:p w14:paraId="70B23882" w14:textId="77777777" w:rsidR="00F16233" w:rsidRPr="00F16233" w:rsidRDefault="00F16233" w:rsidP="00F16233">
      <w:pPr>
        <w:pStyle w:val="ListNumber"/>
        <w:numPr>
          <w:ilvl w:val="0"/>
          <w:numId w:val="0"/>
        </w:numPr>
        <w:ind w:left="567"/>
      </w:pPr>
      <w:r>
        <w:t xml:space="preserve">Range: </w:t>
      </w:r>
      <m:oMath>
        <m:r>
          <w:rPr>
            <w:rFonts w:ascii="Cambria Math" w:hAnsi="Cambria Math"/>
          </w:rPr>
          <m:t>y≥0</m:t>
        </m:r>
      </m:oMath>
    </w:p>
    <w:p w14:paraId="002ECB7E" w14:textId="5D180F13" w:rsidR="00F16233" w:rsidRPr="00F16233" w:rsidRDefault="00F16233" w:rsidP="00F16233">
      <w:pPr>
        <w:pStyle w:val="ListNumber"/>
        <w:numPr>
          <w:ilvl w:val="0"/>
          <w:numId w:val="0"/>
        </w:numPr>
        <w:ind w:left="567"/>
      </w:pPr>
      <w:r>
        <w:t xml:space="preserve">Axis of symmetry: </w:t>
      </w:r>
      <m:oMath>
        <m:r>
          <w:rPr>
            <w:rFonts w:ascii="Cambria Math" w:hAnsi="Cambria Math"/>
          </w:rPr>
          <m:t>x=3</m:t>
        </m:r>
      </m:oMath>
    </w:p>
    <w:p w14:paraId="43A61D52" w14:textId="746D7C92" w:rsidR="00F16233" w:rsidRDefault="00F16233" w:rsidP="00F16233">
      <w:pPr>
        <w:pStyle w:val="ListNumber"/>
        <w:numPr>
          <w:ilvl w:val="0"/>
          <w:numId w:val="0"/>
        </w:numPr>
        <w:ind w:left="567"/>
        <w:rPr>
          <w:rFonts w:eastAsiaTheme="minorEastAsia"/>
        </w:rPr>
      </w:pPr>
      <w:r>
        <w:t>Piecewise</w:t>
      </w:r>
      <w:r w:rsidR="00200869">
        <w:t>-defined</w:t>
      </w:r>
      <w:r>
        <w:t xml:space="preserve"> function: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x-3, </m:t>
                </m:r>
                <m:r>
                  <m:rPr>
                    <m:nor/>
                  </m:rPr>
                  <w:rPr>
                    <w:rFonts w:ascii="Cambria Math" w:eastAsiaTheme="minorEastAsia" w:hAnsi="Cambria Math"/>
                  </w:rPr>
                  <m:t>if</m:t>
                </m:r>
                <m:r>
                  <w:rPr>
                    <w:rFonts w:ascii="Cambria Math" w:eastAsiaTheme="minorEastAsia" w:hAnsi="Cambria Math"/>
                  </w:rPr>
                  <m:t xml:space="preserve"> x≥3</m:t>
                </m:r>
              </m:e>
              <m:e>
                <m:r>
                  <w:rPr>
                    <w:rFonts w:ascii="Cambria Math" w:eastAsiaTheme="minorEastAsia" w:hAnsi="Cambria Math"/>
                  </w:rPr>
                  <m:t xml:space="preserve">-(x-3), </m:t>
                </m:r>
                <m:r>
                  <m:rPr>
                    <m:nor/>
                  </m:rPr>
                  <w:rPr>
                    <w:rFonts w:ascii="Cambria Math" w:eastAsiaTheme="minorEastAsia" w:hAnsi="Cambria Math"/>
                  </w:rPr>
                  <m:t>if</m:t>
                </m:r>
                <m:r>
                  <w:rPr>
                    <w:rFonts w:ascii="Cambria Math" w:eastAsiaTheme="minorEastAsia" w:hAnsi="Cambria Math"/>
                  </w:rPr>
                  <m:t xml:space="preserve"> x&lt;3</m:t>
                </m:r>
              </m:e>
            </m:eqArr>
          </m:e>
        </m:d>
      </m:oMath>
    </w:p>
    <w:p w14:paraId="50C9DAC3" w14:textId="0F52E2C3" w:rsidR="00A6386C" w:rsidRPr="00F16233" w:rsidRDefault="00A6386C" w:rsidP="00F16233">
      <w:pPr>
        <w:pStyle w:val="ListNumber"/>
        <w:numPr>
          <w:ilvl w:val="0"/>
          <w:numId w:val="0"/>
        </w:numPr>
        <w:ind w:left="567"/>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e>
        </m:rad>
      </m:oMath>
    </w:p>
    <w:p w14:paraId="1AEF0D92" w14:textId="06985849" w:rsidR="00F16233" w:rsidRDefault="00041C86" w:rsidP="00F16233">
      <w:pPr>
        <w:pStyle w:val="ListNumb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4x+3</m:t>
            </m:r>
          </m:e>
        </m:d>
      </m:oMath>
    </w:p>
    <w:p w14:paraId="3B27E5C9" w14:textId="77777777" w:rsidR="00332D1B" w:rsidRPr="00F16233" w:rsidRDefault="00332D1B" w:rsidP="00332D1B">
      <w:pPr>
        <w:pStyle w:val="ListNumber"/>
        <w:numPr>
          <w:ilvl w:val="0"/>
          <w:numId w:val="0"/>
        </w:numPr>
        <w:ind w:left="567"/>
      </w:pPr>
      <w:r>
        <w:t xml:space="preserve">Domain: All real </w:t>
      </w:r>
      <m:oMath>
        <m:r>
          <w:rPr>
            <w:rFonts w:ascii="Cambria Math" w:hAnsi="Cambria Math"/>
          </w:rPr>
          <m:t>x</m:t>
        </m:r>
      </m:oMath>
    </w:p>
    <w:p w14:paraId="04A72BF6" w14:textId="77777777" w:rsidR="00332D1B" w:rsidRPr="00F16233" w:rsidRDefault="00332D1B" w:rsidP="00332D1B">
      <w:pPr>
        <w:pStyle w:val="ListNumber"/>
        <w:numPr>
          <w:ilvl w:val="0"/>
          <w:numId w:val="0"/>
        </w:numPr>
        <w:ind w:left="567"/>
      </w:pPr>
      <w:r>
        <w:t xml:space="preserve">Range: </w:t>
      </w:r>
      <m:oMath>
        <m:r>
          <w:rPr>
            <w:rFonts w:ascii="Cambria Math" w:hAnsi="Cambria Math"/>
          </w:rPr>
          <m:t>y≥0</m:t>
        </m:r>
      </m:oMath>
    </w:p>
    <w:p w14:paraId="1C4E2AFA" w14:textId="051ECF1D" w:rsidR="00332D1B" w:rsidRPr="00F16233" w:rsidRDefault="00332D1B" w:rsidP="00332D1B">
      <w:pPr>
        <w:pStyle w:val="ListNumber"/>
        <w:numPr>
          <w:ilvl w:val="0"/>
          <w:numId w:val="0"/>
        </w:numPr>
        <w:ind w:left="567"/>
      </w:pPr>
      <w:r>
        <w:t xml:space="preserve">Axis of symmetry: </w:t>
      </w:r>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4</m:t>
            </m:r>
          </m:den>
        </m:f>
      </m:oMath>
    </w:p>
    <w:p w14:paraId="0A86B433" w14:textId="7FDBDFA7" w:rsidR="00332D1B" w:rsidRPr="00BB25BB" w:rsidRDefault="00332D1B" w:rsidP="00332D1B">
      <w:pPr>
        <w:pStyle w:val="ListNumber"/>
        <w:numPr>
          <w:ilvl w:val="0"/>
          <w:numId w:val="0"/>
        </w:numPr>
        <w:ind w:left="567"/>
        <w:rPr>
          <w:rFonts w:eastAsiaTheme="minorEastAsia"/>
        </w:rPr>
      </w:pPr>
      <w:r>
        <w:t>Piecewise</w:t>
      </w:r>
      <w:r w:rsidR="00200869">
        <w:t>-defined</w:t>
      </w:r>
      <w:r>
        <w:t xml:space="preserve"> function:</w:t>
      </w:r>
      <w:r w:rsidR="000E2571">
        <w:t xml:space="preserve">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4x+3</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qArr>
          </m:e>
        </m:d>
      </m:oMath>
    </w:p>
    <w:p w14:paraId="4ABAD55E" w14:textId="79A6C480" w:rsidR="004A37A2" w:rsidRPr="00BB25BB" w:rsidRDefault="004A37A2" w:rsidP="00332D1B">
      <w:pPr>
        <w:pStyle w:val="ListNumber"/>
        <w:numPr>
          <w:ilvl w:val="0"/>
          <w:numId w:val="0"/>
        </w:numPr>
        <w:ind w:left="567"/>
        <w:rPr>
          <w:rFonts w:eastAsiaTheme="minorEastAsia"/>
        </w:rPr>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4x+3</m:t>
                    </m:r>
                  </m:e>
                </m:d>
              </m:e>
              <m:sup>
                <m:r>
                  <w:rPr>
                    <w:rFonts w:ascii="Cambria Math" w:eastAsiaTheme="minorEastAsia" w:hAnsi="Cambria Math"/>
                  </w:rPr>
                  <m:t>2</m:t>
                </m:r>
              </m:sup>
            </m:sSup>
          </m:e>
        </m:rad>
      </m:oMath>
    </w:p>
    <w:p w14:paraId="5FE862DE" w14:textId="726D96E5" w:rsidR="00F16233" w:rsidRDefault="00041C86" w:rsidP="00F16233">
      <w:pPr>
        <w:pStyle w:val="ListNumber"/>
        <w:rPr>
          <w:rFonts w:eastAsiaTheme="minorEastAsia"/>
        </w:rPr>
      </w:pPr>
      <m:oMath>
        <m:r>
          <w:rPr>
            <w:rFonts w:ascii="Cambria Math" w:eastAsiaTheme="minorEastAsia" w:hAnsi="Cambria Math"/>
          </w:rPr>
          <w:lastRenderedPageBreak/>
          <m:t>y=|4x-3|</m:t>
        </m:r>
      </m:oMath>
    </w:p>
    <w:p w14:paraId="7D86D0A3" w14:textId="77777777" w:rsidR="000E2571" w:rsidRPr="00F16233" w:rsidRDefault="000E2571" w:rsidP="000E2571">
      <w:pPr>
        <w:pStyle w:val="ListNumber"/>
        <w:numPr>
          <w:ilvl w:val="0"/>
          <w:numId w:val="0"/>
        </w:numPr>
        <w:ind w:left="567"/>
      </w:pPr>
      <w:r>
        <w:t xml:space="preserve">Domain: All real </w:t>
      </w:r>
      <m:oMath>
        <m:r>
          <w:rPr>
            <w:rFonts w:ascii="Cambria Math" w:hAnsi="Cambria Math"/>
          </w:rPr>
          <m:t>x</m:t>
        </m:r>
      </m:oMath>
    </w:p>
    <w:p w14:paraId="37FEE930" w14:textId="77777777" w:rsidR="000E2571" w:rsidRPr="00F16233" w:rsidRDefault="000E2571" w:rsidP="000E2571">
      <w:pPr>
        <w:pStyle w:val="ListNumber"/>
        <w:numPr>
          <w:ilvl w:val="0"/>
          <w:numId w:val="0"/>
        </w:numPr>
        <w:ind w:left="567"/>
      </w:pPr>
      <w:r>
        <w:t xml:space="preserve">Range: </w:t>
      </w:r>
      <m:oMath>
        <m:r>
          <w:rPr>
            <w:rFonts w:ascii="Cambria Math" w:hAnsi="Cambria Math"/>
          </w:rPr>
          <m:t>y≥0</m:t>
        </m:r>
      </m:oMath>
    </w:p>
    <w:p w14:paraId="4944A689" w14:textId="6E5B17ED" w:rsidR="000E2571" w:rsidRPr="00F16233" w:rsidRDefault="000E2571" w:rsidP="000E2571">
      <w:pPr>
        <w:pStyle w:val="ListNumber"/>
        <w:numPr>
          <w:ilvl w:val="0"/>
          <w:numId w:val="0"/>
        </w:numPr>
        <w:ind w:left="567"/>
      </w:pPr>
      <w:r>
        <w:t xml:space="preserve">Axis of symmetry: </w:t>
      </w:r>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4</m:t>
            </m:r>
          </m:den>
        </m:f>
      </m:oMath>
    </w:p>
    <w:p w14:paraId="471E2EEB" w14:textId="484C279F" w:rsidR="000E2571" w:rsidRDefault="000E2571" w:rsidP="000E2571">
      <w:pPr>
        <w:pStyle w:val="ListNumber"/>
        <w:numPr>
          <w:ilvl w:val="0"/>
          <w:numId w:val="0"/>
        </w:numPr>
        <w:ind w:left="567"/>
        <w:rPr>
          <w:rFonts w:eastAsiaTheme="minorEastAsia"/>
        </w:rPr>
      </w:pPr>
      <w:r>
        <w:t>Piecewise</w:t>
      </w:r>
      <w:r w:rsidR="00200869">
        <w:t>-defined</w:t>
      </w:r>
      <w:r>
        <w:t xml:space="preserve"> function:</w:t>
      </w:r>
      <w:r w:rsidR="00545319">
        <w:rPr>
          <w:rFonts w:eastAsiaTheme="minorEastAsia"/>
        </w:rPr>
        <w:t xml:space="preserve">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
                <m:r>
                  <w:rPr>
                    <w:rFonts w:ascii="Cambria Math" w:eastAsiaTheme="minorEastAsia" w:hAnsi="Cambria Math"/>
                  </w:rPr>
                  <m:t xml:space="preserve">-(4x-3),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e>
            </m:eqArr>
          </m:e>
        </m:d>
      </m:oMath>
    </w:p>
    <w:p w14:paraId="323FB20F" w14:textId="386C4695" w:rsidR="00162CF8" w:rsidRDefault="00162CF8" w:rsidP="000E2571">
      <w:pPr>
        <w:pStyle w:val="ListNumber"/>
        <w:numPr>
          <w:ilvl w:val="0"/>
          <w:numId w:val="0"/>
        </w:numPr>
        <w:ind w:left="567"/>
        <w:rPr>
          <w:rFonts w:eastAsiaTheme="minorEastAsia"/>
        </w:rPr>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4x-3</m:t>
                    </m:r>
                  </m:e>
                </m:d>
              </m:e>
              <m:sup>
                <m:r>
                  <w:rPr>
                    <w:rFonts w:ascii="Cambria Math" w:eastAsiaTheme="minorEastAsia" w:hAnsi="Cambria Math"/>
                  </w:rPr>
                  <m:t>2</m:t>
                </m:r>
              </m:sup>
            </m:sSup>
          </m:e>
        </m:rad>
      </m:oMath>
    </w:p>
    <w:p w14:paraId="3A78B940" w14:textId="7BBDC1F4" w:rsidR="00F16233" w:rsidRDefault="00041C86" w:rsidP="00F16233">
      <w:pPr>
        <w:pStyle w:val="ListNumber"/>
        <w:rPr>
          <w:rFonts w:eastAsiaTheme="minorEastAsia"/>
        </w:rPr>
      </w:pPr>
      <m:oMath>
        <m:r>
          <w:rPr>
            <w:rFonts w:ascii="Cambria Math" w:eastAsiaTheme="minorEastAsia" w:hAnsi="Cambria Math"/>
          </w:rPr>
          <m:t>y=|-5x-6|</m:t>
        </m:r>
      </m:oMath>
    </w:p>
    <w:p w14:paraId="1BDD8AE7" w14:textId="77777777" w:rsidR="00545319" w:rsidRPr="00F16233" w:rsidRDefault="00545319" w:rsidP="00545319">
      <w:pPr>
        <w:pStyle w:val="ListNumber"/>
        <w:numPr>
          <w:ilvl w:val="0"/>
          <w:numId w:val="0"/>
        </w:numPr>
        <w:ind w:left="567"/>
      </w:pPr>
      <w:r>
        <w:t xml:space="preserve">Domain: All real </w:t>
      </w:r>
      <m:oMath>
        <m:r>
          <w:rPr>
            <w:rFonts w:ascii="Cambria Math" w:hAnsi="Cambria Math"/>
          </w:rPr>
          <m:t>x</m:t>
        </m:r>
      </m:oMath>
    </w:p>
    <w:p w14:paraId="1D26817C" w14:textId="77777777" w:rsidR="00545319" w:rsidRPr="00F16233" w:rsidRDefault="00545319" w:rsidP="00545319">
      <w:pPr>
        <w:pStyle w:val="ListNumber"/>
        <w:numPr>
          <w:ilvl w:val="0"/>
          <w:numId w:val="0"/>
        </w:numPr>
        <w:ind w:left="567"/>
      </w:pPr>
      <w:r>
        <w:t xml:space="preserve">Range: </w:t>
      </w:r>
      <m:oMath>
        <m:r>
          <w:rPr>
            <w:rFonts w:ascii="Cambria Math" w:hAnsi="Cambria Math"/>
          </w:rPr>
          <m:t>y≥0</m:t>
        </m:r>
      </m:oMath>
    </w:p>
    <w:p w14:paraId="6942230C" w14:textId="78C640F5" w:rsidR="00545319" w:rsidRPr="00F16233" w:rsidRDefault="00545319" w:rsidP="00545319">
      <w:pPr>
        <w:pStyle w:val="ListNumber"/>
        <w:numPr>
          <w:ilvl w:val="0"/>
          <w:numId w:val="0"/>
        </w:numPr>
        <w:ind w:left="567"/>
      </w:pPr>
      <w:r>
        <w:t xml:space="preserve">Axis of symmetry: </w:t>
      </w:r>
      <m:oMath>
        <m:r>
          <w:rPr>
            <w:rFonts w:ascii="Cambria Math" w:hAnsi="Cambria Math"/>
          </w:rPr>
          <m:t>x=-</m:t>
        </m:r>
        <m:f>
          <m:fPr>
            <m:ctrlPr>
              <w:rPr>
                <w:rFonts w:ascii="Cambria Math" w:hAnsi="Cambria Math"/>
                <w:i/>
              </w:rPr>
            </m:ctrlPr>
          </m:fPr>
          <m:num>
            <m:r>
              <w:rPr>
                <w:rFonts w:ascii="Cambria Math" w:hAnsi="Cambria Math"/>
              </w:rPr>
              <m:t>6</m:t>
            </m:r>
          </m:num>
          <m:den>
            <m:r>
              <w:rPr>
                <w:rFonts w:ascii="Cambria Math" w:hAnsi="Cambria Math"/>
              </w:rPr>
              <m:t>5</m:t>
            </m:r>
          </m:den>
        </m:f>
      </m:oMath>
    </w:p>
    <w:p w14:paraId="58DF9DA5" w14:textId="5EB5C172" w:rsidR="00545319" w:rsidRPr="00F16233" w:rsidRDefault="00545319" w:rsidP="00545319">
      <w:pPr>
        <w:pStyle w:val="ListNumber"/>
        <w:numPr>
          <w:ilvl w:val="0"/>
          <w:numId w:val="0"/>
        </w:numPr>
        <w:ind w:left="567"/>
        <w:rPr>
          <w:rFonts w:eastAsiaTheme="minorEastAsia"/>
        </w:rPr>
      </w:pPr>
      <w:r>
        <w:t>Piecewise</w:t>
      </w:r>
      <w:r w:rsidR="00744ADD">
        <w:t>-defined</w:t>
      </w:r>
      <w:r>
        <w:t xml:space="preserve"> function:</w:t>
      </w:r>
      <w:r w:rsidR="003E0737">
        <w:rPr>
          <w:rFonts w:eastAsiaTheme="minorEastAsia"/>
        </w:rPr>
        <w:t xml:space="preserve">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-5x-6,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
                <m:r>
                  <w:rPr>
                    <w:rFonts w:ascii="Cambria Math" w:eastAsiaTheme="minorEastAsia" w:hAnsi="Cambria Math"/>
                  </w:rPr>
                  <m:t xml:space="preserve">-(-5x-6),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qArr>
          </m:e>
        </m:d>
      </m:oMath>
    </w:p>
    <w:p w14:paraId="052EE56E" w14:textId="31FDDDE0" w:rsidR="00D35067" w:rsidRDefault="00D35067" w:rsidP="00545319">
      <w:pPr>
        <w:pStyle w:val="ListNumber"/>
        <w:numPr>
          <w:ilvl w:val="0"/>
          <w:numId w:val="0"/>
        </w:numPr>
        <w:ind w:left="567"/>
        <w:rPr>
          <w:rFonts w:eastAsiaTheme="minorEastAsia"/>
        </w:rPr>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-5x-6</m:t>
                    </m:r>
                  </m:e>
                </m:d>
              </m:e>
              <m:sup>
                <m:r>
                  <w:rPr>
                    <w:rFonts w:ascii="Cambria Math" w:eastAsiaTheme="minorEastAsia" w:hAnsi="Cambria Math"/>
                  </w:rPr>
                  <m:t>2</m:t>
                </m:r>
              </m:sup>
            </m:sSup>
          </m:e>
        </m:rad>
      </m:oMath>
    </w:p>
    <w:p w14:paraId="22DFCF61" w14:textId="04ADF824" w:rsidR="004A7D7C" w:rsidRPr="0063777F" w:rsidRDefault="00041C86" w:rsidP="004A7D7C">
      <w:pPr>
        <w:pStyle w:val="ListNumber"/>
        <w:rPr>
          <w:rFonts w:eastAsiaTheme="minorEastAsia"/>
        </w:rPr>
      </w:pPr>
      <m:oMath>
        <m:r>
          <w:rPr>
            <w:rFonts w:ascii="Cambria Math" w:hAnsi="Cambria Math"/>
          </w:rPr>
          <m:t>y=</m:t>
        </m:r>
        <m:d>
          <m:dPr>
            <m:begChr m:val="|"/>
            <m:endChr m:val="|"/>
            <m:ctrlPr>
              <w:rPr>
                <w:rFonts w:ascii="Cambria Math" w:hAnsi="Cambria Math"/>
                <w:i/>
              </w:rPr>
            </m:ctrlPr>
          </m:dPr>
          <m:e>
            <m:r>
              <w:rPr>
                <w:rFonts w:ascii="Cambria Math" w:hAnsi="Cambria Math"/>
              </w:rPr>
              <m:t>-5x+6</m:t>
            </m:r>
          </m:e>
        </m:d>
      </m:oMath>
    </w:p>
    <w:p w14:paraId="21957A3A" w14:textId="44B0094B" w:rsidR="0063777F" w:rsidRDefault="0063777F" w:rsidP="0063777F">
      <w:pPr>
        <w:pStyle w:val="ListNumber"/>
        <w:numPr>
          <w:ilvl w:val="0"/>
          <w:numId w:val="0"/>
        </w:numPr>
        <w:ind w:left="360"/>
        <w:rPr>
          <w:rFonts w:eastAsiaTheme="minorEastAsia"/>
        </w:rPr>
      </w:pPr>
      <w:r>
        <w:rPr>
          <w:rFonts w:eastAsiaTheme="minorEastAsia"/>
        </w:rPr>
        <w:t xml:space="preserve">Domian: All real </w:t>
      </w:r>
      <m:oMath>
        <m:r>
          <w:rPr>
            <w:rFonts w:ascii="Cambria Math" w:eastAsiaTheme="minorEastAsia" w:hAnsi="Cambria Math"/>
          </w:rPr>
          <m:t>x</m:t>
        </m:r>
      </m:oMath>
    </w:p>
    <w:p w14:paraId="7355EDF2" w14:textId="0871C25C" w:rsidR="0063777F" w:rsidRPr="0063777F" w:rsidRDefault="0063777F" w:rsidP="0063777F">
      <w:pPr>
        <w:pStyle w:val="ListNumber"/>
        <w:numPr>
          <w:ilvl w:val="0"/>
          <w:numId w:val="0"/>
        </w:numPr>
        <w:ind w:left="360"/>
        <w:rPr>
          <w:rFonts w:eastAsiaTheme="minorEastAsia"/>
        </w:rPr>
      </w:pPr>
      <w:r>
        <w:rPr>
          <w:rFonts w:eastAsiaTheme="minorEastAsia"/>
        </w:rPr>
        <w:t xml:space="preserve">Range: </w:t>
      </w:r>
      <m:oMath>
        <m:r>
          <w:rPr>
            <w:rFonts w:ascii="Cambria Math" w:eastAsiaTheme="minorEastAsia" w:hAnsi="Cambria Math"/>
          </w:rPr>
          <m:t>y≥0</m:t>
        </m:r>
      </m:oMath>
    </w:p>
    <w:p w14:paraId="45E26846" w14:textId="0A35CAD6" w:rsidR="0063777F" w:rsidRPr="0063777F" w:rsidRDefault="0063777F" w:rsidP="0063777F">
      <w:pPr>
        <w:pStyle w:val="ListNumber"/>
        <w:numPr>
          <w:ilvl w:val="0"/>
          <w:numId w:val="0"/>
        </w:numPr>
        <w:ind w:left="360"/>
        <w:rPr>
          <w:rFonts w:eastAsiaTheme="minorEastAsia"/>
        </w:rPr>
      </w:pPr>
      <w:r>
        <w:rPr>
          <w:rFonts w:eastAsiaTheme="minorEastAsia"/>
        </w:rPr>
        <w:t xml:space="preserve">Axis of symmetry: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oMath>
    </w:p>
    <w:p w14:paraId="2361195A" w14:textId="227DD627" w:rsidR="0063777F" w:rsidRDefault="0063777F" w:rsidP="0063777F">
      <w:pPr>
        <w:pStyle w:val="ListNumber"/>
        <w:numPr>
          <w:ilvl w:val="0"/>
          <w:numId w:val="0"/>
        </w:numPr>
        <w:ind w:left="360"/>
        <w:rPr>
          <w:rFonts w:eastAsiaTheme="minorEastAsia"/>
        </w:rPr>
      </w:pPr>
      <w:r>
        <w:rPr>
          <w:rFonts w:eastAsiaTheme="minorEastAsia"/>
        </w:rPr>
        <w:t xml:space="preserve">Piecewise-defined function: </w:t>
      </w: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-5x+6,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-5x+6</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e>
            </m:eqArr>
          </m:e>
        </m:d>
      </m:oMath>
    </w:p>
    <w:p w14:paraId="28CF9254" w14:textId="3615823A" w:rsidR="00D35067" w:rsidRPr="0063777F" w:rsidRDefault="00D35067" w:rsidP="0063777F">
      <w:pPr>
        <w:pStyle w:val="ListNumber"/>
        <w:numPr>
          <w:ilvl w:val="0"/>
          <w:numId w:val="0"/>
        </w:numPr>
        <w:ind w:left="360"/>
        <w:rPr>
          <w:rFonts w:eastAsiaTheme="minorEastAsia"/>
        </w:rPr>
      </w:pPr>
      <w:r>
        <w:rPr>
          <w:rFonts w:eastAsiaTheme="minorEastAsia"/>
        </w:rPr>
        <w:t xml:space="preserve">Square root function: </w:t>
      </w:r>
      <m:oMath>
        <m:r>
          <w:rPr>
            <w:rFonts w:ascii="Cambria Math" w:eastAsiaTheme="minorEastAsia" w:hAnsi="Cambria Math"/>
          </w:rPr>
          <m:t>y=</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-5x+6</m:t>
                    </m:r>
                  </m:e>
                </m:d>
              </m:e>
              <m:sup>
                <m:r>
                  <w:rPr>
                    <w:rFonts w:ascii="Cambria Math" w:eastAsiaTheme="minorEastAsia" w:hAnsi="Cambria Math"/>
                  </w:rPr>
                  <m:t>2</m:t>
                </m:r>
              </m:sup>
            </m:sSup>
          </m:e>
        </m:rad>
      </m:oMath>
    </w:p>
    <w:p w14:paraId="092E9A4E" w14:textId="13805849" w:rsidR="00925250" w:rsidRDefault="00925250" w:rsidP="00925250">
      <w:pPr>
        <w:pStyle w:val="Heading3"/>
      </w:pPr>
      <w:r>
        <w:lastRenderedPageBreak/>
        <w:t xml:space="preserve">Appendix B – </w:t>
      </w:r>
      <w:r w:rsidR="00744ADD">
        <w:t>e</w:t>
      </w:r>
      <w:r>
        <w:t>quivalent or not</w:t>
      </w:r>
    </w:p>
    <w:tbl>
      <w:tblPr>
        <w:tblStyle w:val="Tableheader"/>
        <w:tblW w:w="0" w:type="auto"/>
        <w:tblLayout w:type="fixed"/>
        <w:tblLook w:val="04A0" w:firstRow="1" w:lastRow="0" w:firstColumn="1" w:lastColumn="0" w:noHBand="0" w:noVBand="1"/>
        <w:tblDescription w:val="Solution table to Appendix B showing which functions are equivalent."/>
      </w:tblPr>
      <w:tblGrid>
        <w:gridCol w:w="1271"/>
        <w:gridCol w:w="2783"/>
        <w:gridCol w:w="2784"/>
        <w:gridCol w:w="2784"/>
      </w:tblGrid>
      <w:tr w:rsidR="008221AC" w14:paraId="53499BBA" w14:textId="77777777" w:rsidTr="007E3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C31FE3" w14:textId="77777777" w:rsidR="008221AC" w:rsidRDefault="008221AC">
            <w:r>
              <w:t>Question</w:t>
            </w:r>
          </w:p>
        </w:tc>
        <w:tc>
          <w:tcPr>
            <w:tcW w:w="2783" w:type="dxa"/>
          </w:tcPr>
          <w:p w14:paraId="56AAFB77" w14:textId="77777777" w:rsidR="008221AC" w:rsidRDefault="008221AC">
            <w:pPr>
              <w:cnfStyle w:val="100000000000" w:firstRow="1" w:lastRow="0" w:firstColumn="0" w:lastColumn="0" w:oddVBand="0" w:evenVBand="0" w:oddHBand="0" w:evenHBand="0" w:firstRowFirstColumn="0" w:firstRowLastColumn="0" w:lastRowFirstColumn="0" w:lastRowLastColumn="0"/>
            </w:pPr>
            <w:r>
              <w:t>Function 1</w:t>
            </w:r>
          </w:p>
        </w:tc>
        <w:tc>
          <w:tcPr>
            <w:tcW w:w="2784" w:type="dxa"/>
          </w:tcPr>
          <w:p w14:paraId="787DE050" w14:textId="77777777" w:rsidR="008221AC" w:rsidRDefault="008221AC">
            <w:pPr>
              <w:cnfStyle w:val="100000000000" w:firstRow="1" w:lastRow="0" w:firstColumn="0" w:lastColumn="0" w:oddVBand="0" w:evenVBand="0" w:oddHBand="0" w:evenHBand="0" w:firstRowFirstColumn="0" w:firstRowLastColumn="0" w:lastRowFirstColumn="0" w:lastRowLastColumn="0"/>
            </w:pPr>
            <w:r>
              <w:t>Function 2</w:t>
            </w:r>
          </w:p>
        </w:tc>
        <w:tc>
          <w:tcPr>
            <w:tcW w:w="2784" w:type="dxa"/>
          </w:tcPr>
          <w:p w14:paraId="10136656" w14:textId="77777777" w:rsidR="008221AC" w:rsidRDefault="008221AC">
            <w:pPr>
              <w:cnfStyle w:val="100000000000" w:firstRow="1" w:lastRow="0" w:firstColumn="0" w:lastColumn="0" w:oddVBand="0" w:evenVBand="0" w:oddHBand="0" w:evenHBand="0" w:firstRowFirstColumn="0" w:firstRowLastColumn="0" w:lastRowFirstColumn="0" w:lastRowLastColumn="0"/>
            </w:pPr>
            <w:r>
              <w:t>Equivalent</w:t>
            </w:r>
          </w:p>
        </w:tc>
      </w:tr>
      <w:tr w:rsidR="008221AC" w14:paraId="4AA13693" w14:textId="77777777" w:rsidTr="007E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E80809" w14:textId="77777777" w:rsidR="008221AC" w:rsidRDefault="008221AC">
            <w:r>
              <w:t>1</w:t>
            </w:r>
          </w:p>
        </w:tc>
        <w:tc>
          <w:tcPr>
            <w:tcW w:w="2783" w:type="dxa"/>
          </w:tcPr>
          <w:p w14:paraId="65891676" w14:textId="77777777" w:rsidR="008221AC" w:rsidRDefault="008221AC">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d>
                  <m:dPr>
                    <m:begChr m:val="|"/>
                    <m:endChr m:val="|"/>
                    <m:ctrlPr>
                      <w:rPr>
                        <w:rFonts w:ascii="Cambria Math" w:hAnsi="Cambria Math"/>
                        <w:i/>
                      </w:rPr>
                    </m:ctrlPr>
                  </m:dPr>
                  <m:e>
                    <m:r>
                      <w:rPr>
                        <w:rFonts w:ascii="Cambria Math" w:hAnsi="Cambria Math"/>
                      </w:rPr>
                      <m:t>x+4</m:t>
                    </m:r>
                  </m:e>
                </m:d>
              </m:oMath>
            </m:oMathPara>
          </w:p>
        </w:tc>
        <w:tc>
          <w:tcPr>
            <w:tcW w:w="2784" w:type="dxa"/>
          </w:tcPr>
          <w:p w14:paraId="572F9ADC" w14:textId="77777777" w:rsidR="008221AC" w:rsidRDefault="008221AC">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d>
                  <m:dPr>
                    <m:begChr m:val="|"/>
                    <m:endChr m:val="|"/>
                    <m:ctrlPr>
                      <w:rPr>
                        <w:rFonts w:ascii="Cambria Math" w:hAnsi="Cambria Math"/>
                        <w:i/>
                      </w:rPr>
                    </m:ctrlPr>
                  </m:dPr>
                  <m:e>
                    <m:r>
                      <w:rPr>
                        <w:rFonts w:ascii="Cambria Math" w:hAnsi="Cambria Math"/>
                      </w:rPr>
                      <m:t>-x-4</m:t>
                    </m:r>
                  </m:e>
                </m:d>
              </m:oMath>
            </m:oMathPara>
          </w:p>
        </w:tc>
        <w:tc>
          <w:tcPr>
            <w:tcW w:w="2784" w:type="dxa"/>
          </w:tcPr>
          <w:p w14:paraId="5854DCA3" w14:textId="5EFC8C91" w:rsidR="008221AC" w:rsidRDefault="00485395">
            <w:pPr>
              <w:cnfStyle w:val="000000100000" w:firstRow="0" w:lastRow="0" w:firstColumn="0" w:lastColumn="0" w:oddVBand="0" w:evenVBand="0" w:oddHBand="1" w:evenHBand="0" w:firstRowFirstColumn="0" w:firstRowLastColumn="0" w:lastRowFirstColumn="0" w:lastRowLastColumn="0"/>
            </w:pPr>
            <w:r>
              <w:t>Equivalent</w:t>
            </w:r>
          </w:p>
        </w:tc>
      </w:tr>
      <w:tr w:rsidR="008221AC" w14:paraId="6260C991" w14:textId="77777777" w:rsidTr="007E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5B78BAE" w14:textId="77777777" w:rsidR="008221AC" w:rsidRDefault="008221AC">
            <w:r>
              <w:t>2</w:t>
            </w:r>
          </w:p>
        </w:tc>
        <w:tc>
          <w:tcPr>
            <w:tcW w:w="2783" w:type="dxa"/>
          </w:tcPr>
          <w:p w14:paraId="0D7669BB" w14:textId="77777777" w:rsidR="008221AC" w:rsidRDefault="008221A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3x+5</m:t>
                    </m:r>
                  </m:e>
                </m:d>
              </m:oMath>
            </m:oMathPara>
          </w:p>
        </w:tc>
        <w:tc>
          <w:tcPr>
            <w:tcW w:w="2784" w:type="dxa"/>
          </w:tcPr>
          <w:p w14:paraId="12C2E468" w14:textId="77777777" w:rsidR="008221AC" w:rsidRDefault="008221A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-3x-5</m:t>
                    </m:r>
                  </m:e>
                </m:d>
              </m:oMath>
            </m:oMathPara>
          </w:p>
        </w:tc>
        <w:tc>
          <w:tcPr>
            <w:tcW w:w="2784" w:type="dxa"/>
          </w:tcPr>
          <w:p w14:paraId="59C12978" w14:textId="6648A0E7" w:rsidR="008221AC" w:rsidRDefault="00485395">
            <w:pPr>
              <w:cnfStyle w:val="000000010000" w:firstRow="0" w:lastRow="0" w:firstColumn="0" w:lastColumn="0" w:oddVBand="0" w:evenVBand="0" w:oddHBand="0" w:evenHBand="1" w:firstRowFirstColumn="0" w:firstRowLastColumn="0" w:lastRowFirstColumn="0" w:lastRowLastColumn="0"/>
            </w:pPr>
            <w:r>
              <w:t>Equivalent</w:t>
            </w:r>
          </w:p>
        </w:tc>
      </w:tr>
      <w:tr w:rsidR="008221AC" w14:paraId="00F4DCDF" w14:textId="77777777" w:rsidTr="007E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21ABE0" w14:textId="77777777" w:rsidR="008221AC" w:rsidRDefault="008221AC">
            <w:r>
              <w:t>3</w:t>
            </w:r>
          </w:p>
        </w:tc>
        <w:tc>
          <w:tcPr>
            <w:tcW w:w="2783" w:type="dxa"/>
          </w:tcPr>
          <w:p w14:paraId="44CB6EF1" w14:textId="77777777" w:rsidR="008221AC" w:rsidRDefault="008221AC">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x-6</m:t>
                    </m:r>
                  </m:e>
                </m:d>
              </m:oMath>
            </m:oMathPara>
          </w:p>
        </w:tc>
        <w:tc>
          <w:tcPr>
            <w:tcW w:w="2784" w:type="dxa"/>
          </w:tcPr>
          <w:p w14:paraId="4B6BE0BA" w14:textId="77777777" w:rsidR="008221AC" w:rsidRDefault="008221AC">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-x-6</m:t>
                    </m:r>
                  </m:e>
                </m:d>
              </m:oMath>
            </m:oMathPara>
          </w:p>
        </w:tc>
        <w:tc>
          <w:tcPr>
            <w:tcW w:w="2784" w:type="dxa"/>
          </w:tcPr>
          <w:p w14:paraId="04991CDC" w14:textId="585D1D4C" w:rsidR="008221AC" w:rsidRDefault="00485395">
            <w:pPr>
              <w:cnfStyle w:val="000000100000" w:firstRow="0" w:lastRow="0" w:firstColumn="0" w:lastColumn="0" w:oddVBand="0" w:evenVBand="0" w:oddHBand="1" w:evenHBand="0" w:firstRowFirstColumn="0" w:firstRowLastColumn="0" w:lastRowFirstColumn="0" w:lastRowLastColumn="0"/>
            </w:pPr>
            <w:r>
              <w:t>Not equivalent</w:t>
            </w:r>
          </w:p>
        </w:tc>
      </w:tr>
      <w:tr w:rsidR="008221AC" w14:paraId="717DD798" w14:textId="77777777" w:rsidTr="007E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0D07F4A" w14:textId="72F58A23" w:rsidR="008221AC" w:rsidRDefault="00972F7E">
            <w:r>
              <w:t>4</w:t>
            </w:r>
          </w:p>
        </w:tc>
        <w:tc>
          <w:tcPr>
            <w:tcW w:w="2783" w:type="dxa"/>
          </w:tcPr>
          <w:p w14:paraId="69B00868" w14:textId="77777777" w:rsidR="008221AC" w:rsidRDefault="008221A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2x+7</m:t>
                    </m:r>
                  </m:e>
                </m:d>
              </m:oMath>
            </m:oMathPara>
          </w:p>
        </w:tc>
        <w:tc>
          <w:tcPr>
            <w:tcW w:w="2784" w:type="dxa"/>
          </w:tcPr>
          <w:p w14:paraId="213F6569" w14:textId="77777777" w:rsidR="008221AC" w:rsidRDefault="008221A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-2x+7</m:t>
                    </m:r>
                  </m:e>
                </m:d>
              </m:oMath>
            </m:oMathPara>
          </w:p>
        </w:tc>
        <w:tc>
          <w:tcPr>
            <w:tcW w:w="2784" w:type="dxa"/>
          </w:tcPr>
          <w:p w14:paraId="182228A4" w14:textId="46448DB3" w:rsidR="008221AC" w:rsidRDefault="00485395">
            <w:pPr>
              <w:cnfStyle w:val="000000010000" w:firstRow="0" w:lastRow="0" w:firstColumn="0" w:lastColumn="0" w:oddVBand="0" w:evenVBand="0" w:oddHBand="0" w:evenHBand="1" w:firstRowFirstColumn="0" w:firstRowLastColumn="0" w:lastRowFirstColumn="0" w:lastRowLastColumn="0"/>
            </w:pPr>
            <w:r>
              <w:t>Not equivalent</w:t>
            </w:r>
          </w:p>
        </w:tc>
      </w:tr>
      <w:tr w:rsidR="00972F7E" w14:paraId="0ADD7B61" w14:textId="77777777" w:rsidTr="007E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D829667" w14:textId="252E8F04" w:rsidR="00972F7E" w:rsidRDefault="00972F7E" w:rsidP="00972F7E">
            <w:r>
              <w:t>5</w:t>
            </w:r>
          </w:p>
        </w:tc>
        <w:tc>
          <w:tcPr>
            <w:tcW w:w="2783" w:type="dxa"/>
          </w:tcPr>
          <w:p w14:paraId="15D0F4E4" w14:textId="245E5B04" w:rsidR="00972F7E" w:rsidRDefault="00972F7E" w:rsidP="00972F7E">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4x+3</m:t>
                    </m:r>
                  </m:e>
                </m:d>
              </m:oMath>
            </m:oMathPara>
          </w:p>
        </w:tc>
        <w:tc>
          <w:tcPr>
            <w:tcW w:w="2784" w:type="dxa"/>
          </w:tcPr>
          <w:p w14:paraId="0C4F91E4" w14:textId="2B7F72D9" w:rsidR="00972F7E" w:rsidRDefault="00972F7E" w:rsidP="00972F7E">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y=</m:t>
                </m:r>
                <m:d>
                  <m:dPr>
                    <m:begChr m:val="|"/>
                    <m:endChr m:val="|"/>
                    <m:ctrlPr>
                      <w:rPr>
                        <w:rFonts w:ascii="Cambria Math" w:eastAsia="Calibri" w:hAnsi="Cambria Math"/>
                        <w:i/>
                      </w:rPr>
                    </m:ctrlPr>
                  </m:dPr>
                  <m:e>
                    <m:r>
                      <w:rPr>
                        <w:rFonts w:ascii="Cambria Math" w:eastAsia="Calibri" w:hAnsi="Cambria Math"/>
                      </w:rPr>
                      <m:t>3-4x</m:t>
                    </m:r>
                  </m:e>
                </m:d>
              </m:oMath>
            </m:oMathPara>
          </w:p>
        </w:tc>
        <w:tc>
          <w:tcPr>
            <w:tcW w:w="2784" w:type="dxa"/>
          </w:tcPr>
          <w:p w14:paraId="639CA11B" w14:textId="6906AC13" w:rsidR="00972F7E" w:rsidRDefault="00972F7E" w:rsidP="00972F7E">
            <w:pPr>
              <w:cnfStyle w:val="000000100000" w:firstRow="0" w:lastRow="0" w:firstColumn="0" w:lastColumn="0" w:oddVBand="0" w:evenVBand="0" w:oddHBand="1" w:evenHBand="0" w:firstRowFirstColumn="0" w:firstRowLastColumn="0" w:lastRowFirstColumn="0" w:lastRowLastColumn="0"/>
            </w:pPr>
            <w:r>
              <w:t>Not equivalent</w:t>
            </w:r>
          </w:p>
        </w:tc>
      </w:tr>
    </w:tbl>
    <w:p w14:paraId="7306C3BD" w14:textId="7320D41F" w:rsidR="00CE5944" w:rsidRDefault="00CE5944">
      <w:pPr>
        <w:suppressAutoHyphens w:val="0"/>
        <w:spacing w:after="0" w:line="276" w:lineRule="auto"/>
        <w:rPr>
          <w:color w:val="002664"/>
          <w:sz w:val="32"/>
          <w:szCs w:val="40"/>
        </w:rPr>
      </w:pPr>
    </w:p>
    <w:p w14:paraId="11355309" w14:textId="77777777" w:rsidR="00CE5944" w:rsidRDefault="00CE5944" w:rsidP="00925250">
      <w:pPr>
        <w:pStyle w:val="Heading3"/>
        <w:sectPr w:rsidR="00CE5944" w:rsidSect="00594B9E">
          <w:pgSz w:w="11900" w:h="16840"/>
          <w:pgMar w:top="1134" w:right="1134" w:bottom="1134" w:left="1134" w:header="709" w:footer="709" w:gutter="0"/>
          <w:cols w:space="708"/>
          <w:titlePg/>
          <w:docGrid w:linePitch="360"/>
        </w:sectPr>
      </w:pPr>
    </w:p>
    <w:p w14:paraId="349A37B3" w14:textId="05F9C015" w:rsidR="00925250" w:rsidRPr="00925250" w:rsidRDefault="00925250" w:rsidP="00925250">
      <w:pPr>
        <w:pStyle w:val="Heading3"/>
      </w:pPr>
      <w:r>
        <w:lastRenderedPageBreak/>
        <w:t xml:space="preserve">Appendix C </w:t>
      </w:r>
      <w:r w:rsidR="00CE5944">
        <w:t>–</w:t>
      </w:r>
      <w:r w:rsidR="00E76F85">
        <w:t xml:space="preserve"> </w:t>
      </w:r>
      <w:r w:rsidR="007F1A8A">
        <w:t>F</w:t>
      </w:r>
      <w:r w:rsidR="00CE5944">
        <w:t>our quadrant notes</w:t>
      </w:r>
    </w:p>
    <w:tbl>
      <w:tblPr>
        <w:tblStyle w:val="TableGrid"/>
        <w:tblW w:w="14596" w:type="dxa"/>
        <w:tblLook w:val="04A0" w:firstRow="1" w:lastRow="0" w:firstColumn="1" w:lastColumn="0" w:noHBand="0" w:noVBand="1"/>
        <w:tblDescription w:val="Sample solutions for Appendix C."/>
      </w:tblPr>
      <w:tblGrid>
        <w:gridCol w:w="7298"/>
        <w:gridCol w:w="7298"/>
      </w:tblGrid>
      <w:tr w:rsidR="00CE5944" w14:paraId="747BEF84" w14:textId="77777777">
        <w:trPr>
          <w:trHeight w:val="7647"/>
        </w:trPr>
        <w:tc>
          <w:tcPr>
            <w:tcW w:w="7298" w:type="dxa"/>
          </w:tcPr>
          <w:p w14:paraId="0B6FA027" w14:textId="1A7293BC" w:rsidR="00CE5944" w:rsidRPr="00831D5D" w:rsidRDefault="00CE5944">
            <w:pPr>
              <w:jc w:val="center"/>
              <w:rPr>
                <w:b/>
                <w:bCs/>
              </w:rPr>
            </w:pPr>
            <w:r>
              <w:rPr>
                <w:b/>
                <w:bCs/>
              </w:rPr>
              <w:t>Example 1</w:t>
            </w:r>
          </w:p>
          <w:p w14:paraId="545FB529" w14:textId="06AB293E" w:rsidR="00CE5944" w:rsidRDefault="00CE5944">
            <w:pPr>
              <w:rPr>
                <w:rFonts w:eastAsiaTheme="minorEastAsia"/>
              </w:rPr>
            </w:pPr>
            <w:r>
              <w:t xml:space="preserve">Sketch the function </w:t>
            </w:r>
            <m:oMath>
              <m:r>
                <w:rPr>
                  <w:rFonts w:ascii="Cambria Math" w:hAnsi="Cambria Math"/>
                </w:rPr>
                <m:t>y=|2x+1|</m:t>
              </m:r>
            </m:oMath>
            <w:r>
              <w:rPr>
                <w:rFonts w:eastAsiaTheme="minorEastAsia"/>
              </w:rPr>
              <w:t>. State its domain and range, axis of symmetry and piecewise</w:t>
            </w:r>
            <w:r w:rsidR="00744ADD">
              <w:rPr>
                <w:rFonts w:eastAsiaTheme="minorEastAsia"/>
              </w:rPr>
              <w:t>-defined</w:t>
            </w:r>
            <w:r>
              <w:rPr>
                <w:rFonts w:eastAsiaTheme="minorEastAsia"/>
              </w:rPr>
              <w:t xml:space="preserve"> function.</w:t>
            </w:r>
          </w:p>
          <w:p w14:paraId="76B5BA30" w14:textId="1281E668" w:rsidR="00CE5944" w:rsidRDefault="00631EC9">
            <w:r w:rsidRPr="00631EC9">
              <w:rPr>
                <w:noProof/>
              </w:rPr>
              <w:drawing>
                <wp:inline distT="0" distB="0" distL="0" distR="0" wp14:anchorId="1C70DEFA" wp14:editId="5A6BE10B">
                  <wp:extent cx="3752850" cy="2195216"/>
                  <wp:effectExtent l="0" t="0" r="0" b="0"/>
                  <wp:docPr id="1104602589" name="Picture 1" descr="Graph of y=|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02589" name="Picture 1" descr="Graph of y=|2x+1|."/>
                          <pic:cNvPicPr/>
                        </pic:nvPicPr>
                        <pic:blipFill>
                          <a:blip r:embed="rId32"/>
                          <a:stretch>
                            <a:fillRect/>
                          </a:stretch>
                        </pic:blipFill>
                        <pic:spPr>
                          <a:xfrm>
                            <a:off x="0" y="0"/>
                            <a:ext cx="3776815" cy="2209234"/>
                          </a:xfrm>
                          <a:prstGeom prst="rect">
                            <a:avLst/>
                          </a:prstGeom>
                        </pic:spPr>
                      </pic:pic>
                    </a:graphicData>
                  </a:graphic>
                </wp:inline>
              </w:drawing>
            </w:r>
          </w:p>
          <w:p w14:paraId="34B4AA8A" w14:textId="58EBFAA4" w:rsidR="00CE5944" w:rsidRDefault="00CE5944">
            <w:r>
              <w:t>Domain:</w:t>
            </w:r>
            <w:r w:rsidR="00631EC9">
              <w:t xml:space="preserve"> All real </w:t>
            </w:r>
            <m:oMath>
              <m:r>
                <w:rPr>
                  <w:rFonts w:ascii="Cambria Math" w:hAnsi="Cambria Math"/>
                </w:rPr>
                <m:t>x</m:t>
              </m:r>
            </m:oMath>
          </w:p>
          <w:p w14:paraId="11FF4794" w14:textId="16F12C90" w:rsidR="00CE5944" w:rsidRDefault="00CE5944">
            <w:r>
              <w:t>Range:</w:t>
            </w:r>
            <w:r>
              <w:rPr>
                <w:noProof/>
              </w:rPr>
              <w:t xml:space="preserve"> </w:t>
            </w:r>
            <m:oMath>
              <m:r>
                <w:rPr>
                  <w:rFonts w:ascii="Cambria Math" w:hAnsi="Cambria Math"/>
                  <w:noProof/>
                </w:rPr>
                <m:t>y≥0</m:t>
              </m:r>
            </m:oMath>
          </w:p>
          <w:p w14:paraId="0969AB45" w14:textId="6927CE16" w:rsidR="00CE5944" w:rsidRDefault="00CE5944">
            <w:r>
              <w:t xml:space="preserve">Axis of symmetry: </w:t>
            </w:r>
            <m:oMath>
              <m:r>
                <w:rPr>
                  <w:rFonts w:ascii="Cambria Math" w:hAnsi="Cambria Math"/>
                </w:rPr>
                <m:t>x=</m:t>
              </m:r>
              <m:borderBox>
                <m:borderBoxPr>
                  <m:ctrlPr>
                    <w:rPr>
                      <w:rFonts w:ascii="Cambria Math" w:eastAsiaTheme="minorEastAsia" w:hAnsi="Cambria Math"/>
                      <w:i/>
                    </w:rPr>
                  </m:ctrlPr>
                </m:borderBox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borderBox>
            </m:oMath>
          </w:p>
          <w:p w14:paraId="35DC39E1" w14:textId="720F6445" w:rsidR="00CE5944" w:rsidRDefault="00CE5944">
            <w:r>
              <w:t>Piecewise</w:t>
            </w:r>
            <w:r w:rsidR="00744ADD">
              <w:t>-defined</w:t>
            </w:r>
            <w:r>
              <w:t xml:space="preserve"> function:</w:t>
            </w: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borderBox>
                        <m:borderBoxPr>
                          <m:ctrlPr>
                            <w:rPr>
                              <w:rFonts w:ascii="Cambria Math" w:hAnsi="Cambria Math"/>
                              <w:i/>
                            </w:rPr>
                          </m:ctrlPr>
                        </m:borderBoxPr>
                        <m:e>
                          <m:r>
                            <w:rPr>
                              <w:rFonts w:ascii="Cambria Math" w:hAnsi="Cambria Math"/>
                            </w:rPr>
                            <m:t xml:space="preserve">2x+1 </m:t>
                          </m:r>
                          <m:r>
                            <m:rPr>
                              <m:nor/>
                            </m:rPr>
                            <w:rPr>
                              <w:rFonts w:ascii="Cambria Math" w:hAnsi="Cambria Math"/>
                            </w:rPr>
                            <m:t>for</m:t>
                          </m:r>
                          <m:r>
                            <w:rPr>
                              <w:rFonts w:ascii="Cambria Math" w:hAnsi="Cambria Math"/>
                            </w:rPr>
                            <m:t xml:space="preserve"> x≥-</m:t>
                          </m:r>
                          <m:f>
                            <m:fPr>
                              <m:ctrlPr>
                                <w:rPr>
                                  <w:rFonts w:ascii="Cambria Math" w:hAnsi="Cambria Math"/>
                                  <w:i/>
                                </w:rPr>
                              </m:ctrlPr>
                            </m:fPr>
                            <m:num>
                              <m:r>
                                <w:rPr>
                                  <w:rFonts w:ascii="Cambria Math" w:hAnsi="Cambria Math"/>
                                </w:rPr>
                                <m:t>1</m:t>
                              </m:r>
                            </m:num>
                            <m:den>
                              <m:r>
                                <w:rPr>
                                  <w:rFonts w:ascii="Cambria Math" w:hAnsi="Cambria Math"/>
                                </w:rPr>
                                <m:t>2</m:t>
                              </m:r>
                            </m:den>
                          </m:f>
                        </m:e>
                      </m:borderBox>
                    </m:e>
                    <m:e>
                      <m:borderBox>
                        <m:borderBoxPr>
                          <m:ctrlPr>
                            <w:rPr>
                              <w:rFonts w:ascii="Cambria Math" w:hAnsi="Cambria Math"/>
                              <w:i/>
                            </w:rPr>
                          </m:ctrlPr>
                        </m:borderBoxPr>
                        <m:e>
                          <m:r>
                            <w:rPr>
                              <w:rFonts w:ascii="Cambria Math" w:hAnsi="Cambria Math"/>
                            </w:rPr>
                            <m:t xml:space="preserve">-2x-1 </m:t>
                          </m:r>
                          <m:r>
                            <m:rPr>
                              <m:nor/>
                            </m:rPr>
                            <w:rPr>
                              <w:rFonts w:ascii="Cambria Math" w:hAnsi="Cambria Math"/>
                            </w:rPr>
                            <m:t>for</m:t>
                          </m:r>
                          <m:r>
                            <w:rPr>
                              <w:rFonts w:ascii="Cambria Math" w:hAnsi="Cambria Math"/>
                            </w:rPr>
                            <m:t xml:space="preserve"> x&lt;-</m:t>
                          </m:r>
                          <m:f>
                            <m:fPr>
                              <m:ctrlPr>
                                <w:rPr>
                                  <w:rFonts w:ascii="Cambria Math" w:hAnsi="Cambria Math"/>
                                  <w:i/>
                                </w:rPr>
                              </m:ctrlPr>
                            </m:fPr>
                            <m:num>
                              <m:r>
                                <w:rPr>
                                  <w:rFonts w:ascii="Cambria Math" w:hAnsi="Cambria Math"/>
                                </w:rPr>
                                <m:t>1</m:t>
                              </m:r>
                            </m:num>
                            <m:den>
                              <m:r>
                                <w:rPr>
                                  <w:rFonts w:ascii="Cambria Math" w:hAnsi="Cambria Math"/>
                                </w:rPr>
                                <m:t>2</m:t>
                              </m:r>
                            </m:den>
                          </m:f>
                        </m:e>
                      </m:borderBox>
                    </m:e>
                  </m:eqArr>
                </m:e>
              </m:d>
            </m:oMath>
          </w:p>
        </w:tc>
        <w:tc>
          <w:tcPr>
            <w:tcW w:w="7298" w:type="dxa"/>
          </w:tcPr>
          <w:p w14:paraId="5CA52EF9" w14:textId="3CA94BA6" w:rsidR="00CE5944" w:rsidRPr="00831D5D" w:rsidRDefault="00CE5944">
            <w:pPr>
              <w:jc w:val="center"/>
              <w:rPr>
                <w:b/>
                <w:bCs/>
              </w:rPr>
            </w:pPr>
            <w:r>
              <w:rPr>
                <w:b/>
                <w:bCs/>
              </w:rPr>
              <w:t>Example 2</w:t>
            </w:r>
          </w:p>
          <w:p w14:paraId="5E5EEFAD" w14:textId="474D8F64" w:rsidR="00CE5944" w:rsidRDefault="00CE5944">
            <w:pPr>
              <w:rPr>
                <w:noProof/>
              </w:rPr>
            </w:pPr>
            <w:r>
              <w:t xml:space="preserve">Sketch the function </w:t>
            </w:r>
            <m:oMath>
              <m:r>
                <w:rPr>
                  <w:rFonts w:ascii="Cambria Math" w:hAnsi="Cambria Math"/>
                </w:rPr>
                <m:t>y=|7-5x|</m:t>
              </m:r>
            </m:oMath>
            <w:r>
              <w:rPr>
                <w:rFonts w:eastAsiaTheme="minorEastAsia"/>
              </w:rPr>
              <w:t>. State its domain and range, axis of symmetry and piecewise</w:t>
            </w:r>
            <w:r w:rsidR="00744ADD">
              <w:rPr>
                <w:rFonts w:eastAsiaTheme="minorEastAsia"/>
              </w:rPr>
              <w:t>-defined</w:t>
            </w:r>
            <w:r>
              <w:rPr>
                <w:rFonts w:eastAsiaTheme="minorEastAsia"/>
              </w:rPr>
              <w:t xml:space="preserve"> function.</w:t>
            </w:r>
          </w:p>
          <w:p w14:paraId="6CEF2976" w14:textId="77777777" w:rsidR="00D45D23" w:rsidRDefault="00D45D23">
            <w:r w:rsidRPr="00D45D23">
              <w:rPr>
                <w:noProof/>
              </w:rPr>
              <w:drawing>
                <wp:inline distT="0" distB="0" distL="0" distR="0" wp14:anchorId="787A3C82" wp14:editId="72256313">
                  <wp:extent cx="3848637" cy="2210108"/>
                  <wp:effectExtent l="0" t="0" r="0" b="0"/>
                  <wp:docPr id="15157764" name="Picture 1" descr="Graph of y=|7-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764" name="Picture 1" descr="Graph of y=|7-5x|."/>
                          <pic:cNvPicPr/>
                        </pic:nvPicPr>
                        <pic:blipFill>
                          <a:blip r:embed="rId33"/>
                          <a:stretch>
                            <a:fillRect/>
                          </a:stretch>
                        </pic:blipFill>
                        <pic:spPr>
                          <a:xfrm>
                            <a:off x="0" y="0"/>
                            <a:ext cx="3848637" cy="2210108"/>
                          </a:xfrm>
                          <a:prstGeom prst="rect">
                            <a:avLst/>
                          </a:prstGeom>
                        </pic:spPr>
                      </pic:pic>
                    </a:graphicData>
                  </a:graphic>
                </wp:inline>
              </w:drawing>
            </w:r>
          </w:p>
          <w:p w14:paraId="3AD0710C" w14:textId="77777777" w:rsidR="00D45D23" w:rsidRDefault="00D45D23" w:rsidP="00D45D23">
            <w:r>
              <w:t xml:space="preserve">Domain: All real </w:t>
            </w:r>
            <m:oMath>
              <m:r>
                <w:rPr>
                  <w:rFonts w:ascii="Cambria Math" w:hAnsi="Cambria Math"/>
                </w:rPr>
                <m:t>x</m:t>
              </m:r>
            </m:oMath>
          </w:p>
          <w:p w14:paraId="698DB5F8" w14:textId="77777777" w:rsidR="00D45D23" w:rsidRDefault="00D45D23" w:rsidP="00D45D23">
            <w:r>
              <w:t>Range:</w:t>
            </w:r>
            <w:r>
              <w:rPr>
                <w:noProof/>
              </w:rPr>
              <w:t xml:space="preserve"> </w:t>
            </w:r>
            <m:oMath>
              <m:r>
                <w:rPr>
                  <w:rFonts w:ascii="Cambria Math" w:hAnsi="Cambria Math"/>
                  <w:noProof/>
                </w:rPr>
                <m:t>y≥0</m:t>
              </m:r>
            </m:oMath>
          </w:p>
          <w:p w14:paraId="7C8AD869" w14:textId="3FC60AEE" w:rsidR="00D45D23" w:rsidRDefault="00D45D23" w:rsidP="00D45D23">
            <w:r>
              <w:t xml:space="preserve">Axis of symmetry: </w:t>
            </w:r>
            <m:oMath>
              <m:r>
                <w:rPr>
                  <w:rFonts w:ascii="Cambria Math" w:hAnsi="Cambria Math"/>
                </w:rPr>
                <m:t>x=</m:t>
              </m:r>
              <m:borderBox>
                <m:borderBoxPr>
                  <m:ctrlPr>
                    <w:rPr>
                      <w:rFonts w:ascii="Cambria Math" w:eastAsiaTheme="minorEastAsia" w:hAnsi="Cambria Math"/>
                      <w:i/>
                    </w:rPr>
                  </m:ctrlPr>
                </m:borderBoxPr>
                <m:e>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e>
              </m:borderBox>
            </m:oMath>
          </w:p>
          <w:p w14:paraId="4807F62D" w14:textId="580F9B55" w:rsidR="00D45D23" w:rsidRDefault="00D45D23" w:rsidP="00D45D23">
            <w:r>
              <w:t>Piecewise</w:t>
            </w:r>
            <w:r w:rsidR="00744ADD">
              <w:t>-defined</w:t>
            </w:r>
            <w:r>
              <w:t xml:space="preserve"> function:</w:t>
            </w: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borderBox>
                        <m:borderBoxPr>
                          <m:ctrlPr>
                            <w:rPr>
                              <w:rFonts w:ascii="Cambria Math" w:hAnsi="Cambria Math"/>
                              <w:i/>
                            </w:rPr>
                          </m:ctrlPr>
                        </m:borderBoxPr>
                        <m:e>
                          <m:r>
                            <w:rPr>
                              <w:rFonts w:ascii="Cambria Math" w:hAnsi="Cambria Math"/>
                            </w:rPr>
                            <m:t xml:space="preserve">5x-7 </m:t>
                          </m:r>
                          <m:r>
                            <m:rPr>
                              <m:nor/>
                            </m:rPr>
                            <w:rPr>
                              <w:rFonts w:ascii="Cambria Math" w:hAnsi="Cambria Math"/>
                            </w:rPr>
                            <m:t>for</m:t>
                          </m:r>
                          <m:r>
                            <w:rPr>
                              <w:rFonts w:ascii="Cambria Math" w:hAnsi="Cambria Math"/>
                            </w:rPr>
                            <m:t xml:space="preserve"> x≥</m:t>
                          </m:r>
                          <m:f>
                            <m:fPr>
                              <m:ctrlPr>
                                <w:rPr>
                                  <w:rFonts w:ascii="Cambria Math" w:hAnsi="Cambria Math"/>
                                  <w:i/>
                                </w:rPr>
                              </m:ctrlPr>
                            </m:fPr>
                            <m:num>
                              <m:r>
                                <w:rPr>
                                  <w:rFonts w:ascii="Cambria Math" w:hAnsi="Cambria Math"/>
                                </w:rPr>
                                <m:t>7</m:t>
                              </m:r>
                            </m:num>
                            <m:den>
                              <m:r>
                                <w:rPr>
                                  <w:rFonts w:ascii="Cambria Math" w:hAnsi="Cambria Math"/>
                                </w:rPr>
                                <m:t>5</m:t>
                              </m:r>
                            </m:den>
                          </m:f>
                        </m:e>
                      </m:borderBox>
                    </m:e>
                    <m:e>
                      <m:borderBox>
                        <m:borderBoxPr>
                          <m:ctrlPr>
                            <w:rPr>
                              <w:rFonts w:ascii="Cambria Math" w:hAnsi="Cambria Math"/>
                              <w:i/>
                            </w:rPr>
                          </m:ctrlPr>
                        </m:borderBoxPr>
                        <m:e>
                          <m:r>
                            <w:rPr>
                              <w:rFonts w:ascii="Cambria Math" w:hAnsi="Cambria Math"/>
                            </w:rPr>
                            <m:t xml:space="preserve">7-5x </m:t>
                          </m:r>
                          <m:r>
                            <m:rPr>
                              <m:nor/>
                            </m:rPr>
                            <w:rPr>
                              <w:rFonts w:ascii="Cambria Math" w:hAnsi="Cambria Math"/>
                            </w:rPr>
                            <m:t>for</m:t>
                          </m:r>
                          <m:r>
                            <w:rPr>
                              <w:rFonts w:ascii="Cambria Math" w:hAnsi="Cambria Math"/>
                            </w:rPr>
                            <m:t xml:space="preserve"> x&lt;</m:t>
                          </m:r>
                          <m:f>
                            <m:fPr>
                              <m:ctrlPr>
                                <w:rPr>
                                  <w:rFonts w:ascii="Cambria Math" w:hAnsi="Cambria Math"/>
                                  <w:i/>
                                </w:rPr>
                              </m:ctrlPr>
                            </m:fPr>
                            <m:num>
                              <m:r>
                                <w:rPr>
                                  <w:rFonts w:ascii="Cambria Math" w:hAnsi="Cambria Math"/>
                                </w:rPr>
                                <m:t>7</m:t>
                              </m:r>
                            </m:num>
                            <m:den>
                              <m:r>
                                <w:rPr>
                                  <w:rFonts w:ascii="Cambria Math" w:hAnsi="Cambria Math"/>
                                </w:rPr>
                                <m:t>5</m:t>
                              </m:r>
                            </m:den>
                          </m:f>
                        </m:e>
                      </m:borderBox>
                    </m:e>
                  </m:eqArr>
                </m:e>
              </m:d>
            </m:oMath>
          </w:p>
        </w:tc>
      </w:tr>
    </w:tbl>
    <w:p w14:paraId="45BF4B93" w14:textId="1A4D0CDC" w:rsidR="00CE5944" w:rsidRPr="00F32BB1" w:rsidRDefault="00CE5944" w:rsidP="00F32BB1">
      <w:pPr>
        <w:suppressAutoHyphens w:val="0"/>
        <w:spacing w:after="0" w:line="276" w:lineRule="auto"/>
        <w:rPr>
          <w:color w:val="002664"/>
          <w:sz w:val="32"/>
          <w:szCs w:val="40"/>
        </w:rPr>
        <w:sectPr w:rsidR="00CE5944" w:rsidRPr="00F32BB1" w:rsidSect="00594B9E">
          <w:pgSz w:w="16840" w:h="11900" w:orient="landscape"/>
          <w:pgMar w:top="1134" w:right="1134" w:bottom="1134" w:left="1134" w:header="709" w:footer="709" w:gutter="0"/>
          <w:cols w:space="708"/>
          <w:titlePg/>
          <w:docGrid w:linePitch="360"/>
        </w:sectPr>
      </w:pPr>
    </w:p>
    <w:p w14:paraId="1D7F4C1A" w14:textId="12CB82F4" w:rsidR="001E265E" w:rsidRDefault="008B71D5" w:rsidP="006856F4">
      <w:pPr>
        <w:pStyle w:val="Heading3"/>
      </w:pPr>
      <w:r>
        <w:lastRenderedPageBreak/>
        <w:t xml:space="preserve">Appendix </w:t>
      </w:r>
      <w:r w:rsidR="00244CCC">
        <w:t>D</w:t>
      </w:r>
      <w:r>
        <w:t xml:space="preserve"> – </w:t>
      </w:r>
      <w:r w:rsidR="00744ADD">
        <w:t>g</w:t>
      </w:r>
      <w:r w:rsidR="003A0F52">
        <w:t>raphs</w:t>
      </w:r>
    </w:p>
    <w:p w14:paraId="54AB5F28" w14:textId="77777777" w:rsidR="003A0F52" w:rsidRPr="0004029B" w:rsidRDefault="003A0F52" w:rsidP="0004029B">
      <w:pPr>
        <w:pStyle w:val="ListNumber"/>
        <w:numPr>
          <w:ilvl w:val="0"/>
          <w:numId w:val="64"/>
        </w:numPr>
      </w:pPr>
      <m:oMath>
        <m:r>
          <w:rPr>
            <w:rFonts w:ascii="Cambria Math" w:hAnsi="Cambria Math"/>
          </w:rPr>
          <m:t>y</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+6</m:t>
            </m:r>
          </m:e>
        </m:d>
      </m:oMath>
    </w:p>
    <w:p w14:paraId="3A5F614F" w14:textId="2194EC37" w:rsidR="00AC66CC" w:rsidRPr="00AC66CC" w:rsidRDefault="008E116B" w:rsidP="00AC66CC">
      <w:pPr>
        <w:pStyle w:val="ListNumber"/>
        <w:numPr>
          <w:ilvl w:val="0"/>
          <w:numId w:val="0"/>
        </w:numPr>
        <w:ind w:left="567"/>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2x+6, </m:t>
                  </m:r>
                  <m:r>
                    <m:rPr>
                      <m:nor/>
                    </m:rPr>
                    <w:rPr>
                      <w:rFonts w:ascii="Cambria Math" w:eastAsiaTheme="minorEastAsia" w:hAnsi="Cambria Math"/>
                    </w:rPr>
                    <m:t>if</m:t>
                  </m:r>
                  <m:r>
                    <w:rPr>
                      <w:rFonts w:ascii="Cambria Math" w:eastAsiaTheme="minorEastAsia" w:hAnsi="Cambria Math"/>
                    </w:rPr>
                    <m:t xml:space="preserve"> x≥-3</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2x+6</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x&lt;-3</m:t>
                  </m:r>
                </m:e>
              </m:eqArr>
            </m:e>
          </m:d>
        </m:oMath>
      </m:oMathPara>
    </w:p>
    <w:p w14:paraId="45F03D2B" w14:textId="77777777" w:rsidR="00FB460A" w:rsidRDefault="00FB460A" w:rsidP="0004029B">
      <w:pPr>
        <w:pStyle w:val="ListNumber"/>
        <w:rPr>
          <w:rFonts w:eastAsiaTheme="minorEastAsia"/>
        </w:rPr>
      </w:pPr>
      <m:oMath>
        <m:r>
          <w:rPr>
            <w:rFonts w:ascii="Cambria Math" w:hAnsi="Cambria Math"/>
          </w:rPr>
          <m:t>y</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m:t>
            </m:r>
            <m:r>
              <w:rPr>
                <w:rFonts w:ascii="Cambria Math" w:hAnsi="Cambria Math"/>
              </w:rPr>
              <m:t>x</m:t>
            </m:r>
            <m:r>
              <m:rPr>
                <m:sty m:val="p"/>
              </m:rPr>
              <w:rPr>
                <w:rFonts w:ascii="Cambria Math" w:hAnsi="Cambria Math"/>
              </w:rPr>
              <m:t>-3</m:t>
            </m:r>
          </m:e>
        </m:d>
      </m:oMath>
    </w:p>
    <w:p w14:paraId="10E5C6EA" w14:textId="768F7A65" w:rsidR="00712AFF" w:rsidRPr="00AE4BD5" w:rsidRDefault="00712AFF" w:rsidP="00712AFF">
      <w:pPr>
        <w:pStyle w:val="ListNumber"/>
        <w:numPr>
          <w:ilvl w:val="0"/>
          <w:numId w:val="0"/>
        </w:numPr>
        <w:ind w:left="567"/>
        <w:rPr>
          <w:rFonts w:eastAsiaTheme="minorEastAsia"/>
        </w:rPr>
      </w:pPr>
      <m:oMathPara>
        <m:oMathParaPr>
          <m:jc m:val="left"/>
        </m:oMathParaP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3x-3, </m:t>
                  </m:r>
                  <m:r>
                    <m:rPr>
                      <m:nor/>
                    </m:rPr>
                    <w:rPr>
                      <w:rFonts w:ascii="Cambria Math" w:eastAsiaTheme="minorEastAsia" w:hAnsi="Cambria Math"/>
                    </w:rPr>
                    <m:t>if</m:t>
                  </m:r>
                  <m:r>
                    <w:rPr>
                      <w:rFonts w:ascii="Cambria Math" w:eastAsiaTheme="minorEastAsia" w:hAnsi="Cambria Math"/>
                    </w:rPr>
                    <m:t xml:space="preserve"> x≥1</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3x-3</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x&lt;1</m:t>
                  </m:r>
                </m:e>
              </m:eqArr>
            </m:e>
          </m:d>
        </m:oMath>
      </m:oMathPara>
    </w:p>
    <w:p w14:paraId="34687C60" w14:textId="3754FB1D" w:rsidR="00FB460A" w:rsidRDefault="00FB460A" w:rsidP="00FB460A">
      <w:pPr>
        <w:pStyle w:val="ListNumb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5x-10</m:t>
            </m:r>
          </m:e>
        </m:d>
      </m:oMath>
    </w:p>
    <w:p w14:paraId="428E7389" w14:textId="75CB8D2D" w:rsidR="00A27AF2" w:rsidRPr="00A27AF2" w:rsidRDefault="00A27AF2" w:rsidP="00A27AF2">
      <w:pPr>
        <w:pStyle w:val="ListNumber"/>
        <w:numPr>
          <w:ilvl w:val="0"/>
          <w:numId w:val="0"/>
        </w:numPr>
        <w:ind w:left="567"/>
        <w:rPr>
          <w:rFonts w:eastAsiaTheme="minorEastAsia"/>
        </w:rPr>
      </w:pPr>
      <m:oMathPara>
        <m:oMathParaPr>
          <m:jc m:val="left"/>
        </m:oMathParaP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5x-10, </m:t>
                  </m:r>
                  <m:r>
                    <m:rPr>
                      <m:nor/>
                    </m:rPr>
                    <w:rPr>
                      <w:rFonts w:ascii="Cambria Math" w:eastAsiaTheme="minorEastAsia" w:hAnsi="Cambria Math"/>
                    </w:rPr>
                    <m:t>if</m:t>
                  </m:r>
                  <m:r>
                    <w:rPr>
                      <w:rFonts w:ascii="Cambria Math" w:eastAsiaTheme="minorEastAsia" w:hAnsi="Cambria Math"/>
                    </w:rPr>
                    <m:t xml:space="preserve"> x≥2</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5x-10</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x&lt;2</m:t>
                  </m:r>
                </m:e>
              </m:eqArr>
            </m:e>
          </m:d>
        </m:oMath>
      </m:oMathPara>
    </w:p>
    <w:p w14:paraId="0CBBC315" w14:textId="3013E49E" w:rsidR="00FB460A" w:rsidRDefault="00164578" w:rsidP="00FB460A">
      <w:pPr>
        <w:pStyle w:val="ListNumb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2x+1</m:t>
            </m:r>
          </m:e>
        </m:d>
      </m:oMath>
    </w:p>
    <w:p w14:paraId="477C8BDF" w14:textId="041E1816" w:rsidR="00546D25" w:rsidRPr="00546D25" w:rsidRDefault="00546D25" w:rsidP="00546D25">
      <w:pPr>
        <w:pStyle w:val="ListNumber"/>
        <w:numPr>
          <w:ilvl w:val="0"/>
          <w:numId w:val="0"/>
        </w:numPr>
        <w:ind w:left="567"/>
        <w:rPr>
          <w:rFonts w:eastAsiaTheme="minorEastAsia"/>
        </w:rPr>
      </w:pPr>
      <m:oMathPara>
        <m:oMathParaPr>
          <m:jc m:val="left"/>
        </m:oMathParaP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2x+1, </m:t>
                  </m:r>
                  <m:r>
                    <m:rPr>
                      <m:nor/>
                    </m:rPr>
                    <w:rPr>
                      <w:rFonts w:ascii="Cambria Math" w:eastAsiaTheme="minorEastAsia" w:hAnsi="Cambria Math"/>
                    </w:rPr>
                    <m:t>if</m:t>
                  </m:r>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2x+1</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eqArr>
            </m:e>
          </m:d>
        </m:oMath>
      </m:oMathPara>
    </w:p>
    <w:p w14:paraId="5274DF29" w14:textId="27316272" w:rsidR="00164578" w:rsidRDefault="00164578" w:rsidP="00FB460A">
      <w:pPr>
        <w:pStyle w:val="ListNumber"/>
        <w:rPr>
          <w:rFonts w:eastAsiaTheme="minorEastAsia"/>
        </w:rPr>
      </w:pPr>
      <m:oMath>
        <m:r>
          <w:rPr>
            <w:rFonts w:ascii="Cambria Math" w:eastAsiaTheme="minorEastAsia" w:hAnsi="Cambria Math"/>
          </w:rPr>
          <m:t>y=|3x+6|</m:t>
        </m:r>
      </m:oMath>
    </w:p>
    <w:p w14:paraId="5DB519D3" w14:textId="22432ADD" w:rsidR="005478A2" w:rsidRPr="009F0ED3" w:rsidRDefault="005478A2" w:rsidP="005478A2">
      <w:pPr>
        <w:pStyle w:val="ListNumber"/>
        <w:numPr>
          <w:ilvl w:val="0"/>
          <w:numId w:val="0"/>
        </w:numPr>
        <w:ind w:left="567"/>
        <w:rPr>
          <w:rFonts w:eastAsiaTheme="minorEastAsia"/>
        </w:rPr>
      </w:pPr>
      <m:oMathPara>
        <m:oMathParaPr>
          <m:jc m:val="left"/>
        </m:oMathParaPr>
        <m:oMath>
          <m:r>
            <w:rPr>
              <w:rFonts w:ascii="Cambria Math" w:eastAsiaTheme="minorEastAsia" w:hAnsi="Cambria Math"/>
            </w:rPr>
            <m:t>y=</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3x+6, </m:t>
                  </m:r>
                  <m:r>
                    <m:rPr>
                      <m:nor/>
                    </m:rPr>
                    <w:rPr>
                      <w:rFonts w:ascii="Cambria Math" w:eastAsiaTheme="minorEastAsia" w:hAnsi="Cambria Math"/>
                    </w:rPr>
                    <m:t>if</m:t>
                  </m:r>
                  <m:r>
                    <w:rPr>
                      <w:rFonts w:ascii="Cambria Math" w:eastAsiaTheme="minorEastAsia" w:hAnsi="Cambria Math"/>
                    </w:rPr>
                    <m:t xml:space="preserve"> x≥-2</m:t>
                  </m:r>
                </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3x-6</m:t>
                      </m:r>
                    </m:e>
                  </m:d>
                  <m:r>
                    <w:rPr>
                      <w:rFonts w:ascii="Cambria Math" w:eastAsiaTheme="minorEastAsia" w:hAnsi="Cambria Math"/>
                    </w:rPr>
                    <m:t xml:space="preserve">, </m:t>
                  </m:r>
                  <m:r>
                    <m:rPr>
                      <m:nor/>
                    </m:rPr>
                    <w:rPr>
                      <w:rFonts w:ascii="Cambria Math" w:eastAsiaTheme="minorEastAsia" w:hAnsi="Cambria Math"/>
                    </w:rPr>
                    <m:t>if</m:t>
                  </m:r>
                  <m:r>
                    <w:rPr>
                      <w:rFonts w:ascii="Cambria Math" w:eastAsiaTheme="minorEastAsia" w:hAnsi="Cambria Math"/>
                    </w:rPr>
                    <m:t xml:space="preserve"> x&lt;-2</m:t>
                  </m:r>
                </m:e>
              </m:eqArr>
            </m:e>
          </m:d>
        </m:oMath>
      </m:oMathPara>
    </w:p>
    <w:p w14:paraId="61D37202" w14:textId="2E351841" w:rsidR="00407329" w:rsidRPr="00FB460A" w:rsidRDefault="00407329" w:rsidP="003A0F52">
      <w:pPr>
        <w:pStyle w:val="ListParagraph"/>
        <w:numPr>
          <w:ilvl w:val="3"/>
          <w:numId w:val="28"/>
        </w:numPr>
        <w:rPr>
          <w:rFonts w:eastAsiaTheme="minorEastAsia"/>
        </w:rP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1B38670" w:rsidR="00407329" w:rsidRPr="00AE7FE3" w:rsidRDefault="00407329" w:rsidP="00407329">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sidRPr="004C354B">
          <w:rPr>
            <w:rStyle w:val="Hyperlink"/>
          </w:rPr>
          <w:t>https://educationstandards.nsw.edu.au/</w:t>
        </w:r>
      </w:hyperlink>
      <w:r w:rsidRPr="00A1020E">
        <w:t xml:space="preserve"> </w:t>
      </w:r>
      <w:r w:rsidRPr="00AE7FE3">
        <w:t xml:space="preserve">and the NSW Curriculum website </w:t>
      </w:r>
      <w:hyperlink r:id="rId36" w:history="1">
        <w:r w:rsidRPr="00AE7FE3">
          <w:rPr>
            <w:rStyle w:val="Hyperlink"/>
          </w:rPr>
          <w:t>https://curriculum.nsw.edu.au/</w:t>
        </w:r>
      </w:hyperlink>
      <w:r w:rsidRPr="00AE7FE3">
        <w:t>.</w:t>
      </w:r>
    </w:p>
    <w:p w14:paraId="59C6807B" w14:textId="6DA6AC22" w:rsidR="00757FA9" w:rsidRPr="00C12AC4" w:rsidRDefault="00757FA9" w:rsidP="00757FA9">
      <w:pPr>
        <w:rPr>
          <w:szCs w:val="22"/>
        </w:rPr>
      </w:pPr>
      <w:hyperlink r:id="rId37" w:history="1">
        <w:r w:rsidRPr="00C12AC4">
          <w:rPr>
            <w:rStyle w:val="Hyperlink"/>
            <w:szCs w:val="22"/>
          </w:rPr>
          <w:t>Mathematics Advanced 11</w:t>
        </w:r>
        <w:r w:rsidR="0080301B">
          <w:rPr>
            <w:rStyle w:val="Hyperlink"/>
            <w:szCs w:val="22"/>
          </w:rPr>
          <w:t>–</w:t>
        </w:r>
        <w:r w:rsidRPr="00C12AC4">
          <w:rPr>
            <w:rStyle w:val="Hyperlink"/>
            <w:szCs w:val="22"/>
          </w:rPr>
          <w:t>12 Syllabus</w:t>
        </w:r>
      </w:hyperlink>
      <w:r w:rsidR="0044318D">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594B9E">
          <w:pgSz w:w="11900" w:h="16840"/>
          <w:pgMar w:top="1134" w:right="1134" w:bottom="1134" w:left="1134" w:header="709" w:footer="709" w:gutter="0"/>
          <w:cols w:space="708"/>
          <w:titlePg/>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594B9E">
      <w:headerReference w:type="first" r:id="rId40"/>
      <w:footerReference w:type="first" r:id="rId4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6FE8C" w14:textId="77777777" w:rsidR="00C34A8B" w:rsidRDefault="00C34A8B">
      <w:r>
        <w:separator/>
      </w:r>
    </w:p>
    <w:p w14:paraId="3FB01E25" w14:textId="77777777" w:rsidR="00C34A8B" w:rsidRDefault="00C34A8B"/>
    <w:p w14:paraId="628150C0" w14:textId="77777777" w:rsidR="00C34A8B" w:rsidRDefault="00C34A8B"/>
  </w:endnote>
  <w:endnote w:type="continuationSeparator" w:id="0">
    <w:p w14:paraId="26B9026D" w14:textId="77777777" w:rsidR="00C34A8B" w:rsidRDefault="00C34A8B">
      <w:r>
        <w:continuationSeparator/>
      </w:r>
    </w:p>
    <w:p w14:paraId="229ED2CF" w14:textId="77777777" w:rsidR="00C34A8B" w:rsidRDefault="00C34A8B"/>
    <w:p w14:paraId="420A266A" w14:textId="77777777" w:rsidR="00C34A8B" w:rsidRDefault="00C34A8B"/>
  </w:endnote>
  <w:endnote w:type="continuationNotice" w:id="1">
    <w:p w14:paraId="6CF0AD8D" w14:textId="77777777" w:rsidR="00C34A8B" w:rsidRDefault="00C34A8B">
      <w:pPr>
        <w:spacing w:before="0" w:line="240" w:lineRule="auto"/>
      </w:pPr>
    </w:p>
    <w:p w14:paraId="683EE1B2" w14:textId="77777777" w:rsidR="00C34A8B" w:rsidRDefault="00C34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05830D9-54A7-4625-9C2C-5B1AEBE3A708}"/>
  </w:font>
  <w:font w:name="Calibri">
    <w:panose1 w:val="020F0502020204030204"/>
    <w:charset w:val="00"/>
    <w:family w:val="swiss"/>
    <w:pitch w:val="variable"/>
    <w:sig w:usb0="E4002EFF" w:usb1="C200247B" w:usb2="00000009" w:usb3="00000000" w:csb0="000001FF" w:csb1="00000000"/>
    <w:embedRegular r:id="rId2" w:fontKey="{879741F8-FA02-401F-9B05-3100203C30E8}"/>
    <w:embedBold r:id="rId3" w:fontKey="{28C6C29D-F9C8-4BD5-85E1-A5A4BCFA288C}"/>
    <w:embedItalic r:id="rId4" w:fontKey="{95FF5F2E-8215-49CF-AE72-37FB8245B64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E7BA71C-8321-4F64-8943-C2997D4A586B}"/>
    <w:embedItalic r:id="rId6" w:fontKey="{17AFE326-4AD4-4DEE-AA1D-48665795E3A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D7C87A3-E235-4E5C-87E6-A8E016CE0D2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B3849873-57A6-4D99-9951-2C8A7E67C0E0}"/>
    <w:embedBold r:id="rId9" w:fontKey="{647AB21A-1EF9-40DE-8798-3DFB1BC484F4}"/>
    <w:embedItalic r:id="rId10" w:fontKey="{060E7E9B-AC23-429D-9914-AC6A8EADC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85E7755" w:rsidR="007A3356" w:rsidRPr="00F63959" w:rsidRDefault="00F63959" w:rsidP="00F63959">
    <w:pPr>
      <w:pStyle w:val="Footer"/>
    </w:pPr>
    <w:r>
      <w:t xml:space="preserve">© NSW Department of Education, </w:t>
    </w:r>
    <w:r w:rsidR="0080301B">
      <w:t>Oct-25</w:t>
    </w:r>
    <w:r>
      <w:ptab w:relativeTo="margin" w:alignment="right" w:leader="none"/>
    </w:r>
    <w:r>
      <w:rPr>
        <w:b/>
        <w:noProof/>
        <w:sz w:val="28"/>
        <w:szCs w:val="28"/>
      </w:rPr>
      <w:drawing>
        <wp:inline distT="0" distB="0" distL="0" distR="0" wp14:anchorId="42897EBD" wp14:editId="17DA7CA8">
          <wp:extent cx="571500" cy="190500"/>
          <wp:effectExtent l="0" t="0" r="0" b="0"/>
          <wp:docPr id="1230944123" name="Picture 12309441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49E0" w14:textId="7C216C1F" w:rsidR="0080301B" w:rsidRPr="0080301B" w:rsidRDefault="0080301B" w:rsidP="0080301B">
    <w:pPr>
      <w:pStyle w:val="Footer"/>
    </w:pPr>
    <w:r>
      <w:t>© NSW Department of Education, Oct-25</w:t>
    </w:r>
    <w:r>
      <w:ptab w:relativeTo="margin" w:alignment="right" w:leader="none"/>
    </w:r>
    <w:r>
      <w:rPr>
        <w:b/>
        <w:noProof/>
        <w:sz w:val="28"/>
        <w:szCs w:val="28"/>
      </w:rPr>
      <w:drawing>
        <wp:inline distT="0" distB="0" distL="0" distR="0" wp14:anchorId="00EC7451" wp14:editId="0A370758">
          <wp:extent cx="571500" cy="190500"/>
          <wp:effectExtent l="0" t="0" r="0" b="0"/>
          <wp:docPr id="859731612" name="Picture 8597316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04A6C" w14:textId="77777777" w:rsidR="00C34A8B" w:rsidRDefault="00C34A8B">
      <w:r>
        <w:separator/>
      </w:r>
    </w:p>
    <w:p w14:paraId="511404FF" w14:textId="77777777" w:rsidR="00C34A8B" w:rsidRDefault="00C34A8B"/>
    <w:p w14:paraId="08109CD5" w14:textId="77777777" w:rsidR="00C34A8B" w:rsidRDefault="00C34A8B"/>
  </w:footnote>
  <w:footnote w:type="continuationSeparator" w:id="0">
    <w:p w14:paraId="15051122" w14:textId="77777777" w:rsidR="00C34A8B" w:rsidRDefault="00C34A8B">
      <w:r>
        <w:continuationSeparator/>
      </w:r>
    </w:p>
    <w:p w14:paraId="7E6EF3E1" w14:textId="77777777" w:rsidR="00C34A8B" w:rsidRDefault="00C34A8B"/>
    <w:p w14:paraId="018F0598" w14:textId="77777777" w:rsidR="00C34A8B" w:rsidRDefault="00C34A8B"/>
  </w:footnote>
  <w:footnote w:type="continuationNotice" w:id="1">
    <w:p w14:paraId="470E72BB" w14:textId="77777777" w:rsidR="00C34A8B" w:rsidRDefault="00C34A8B">
      <w:pPr>
        <w:spacing w:before="0" w:line="240" w:lineRule="auto"/>
      </w:pPr>
    </w:p>
    <w:p w14:paraId="10545C22" w14:textId="77777777" w:rsidR="00C34A8B" w:rsidRDefault="00C34A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7206F8E" w:rsidR="0084631E" w:rsidRDefault="00493660" w:rsidP="0084631E">
    <w:pPr>
      <w:pStyle w:val="Documentname"/>
    </w:pPr>
    <w:r>
      <w:t>Absolute value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21EB" w14:textId="7367E4C6" w:rsidR="000B0991"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2683375" name="Graphic 2268337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2DE9" w14:textId="54B5FCDF" w:rsidR="000B0991" w:rsidRDefault="0080301B" w:rsidP="0080301B">
    <w:pPr>
      <w:pStyle w:val="Documentname"/>
    </w:pPr>
    <w:r>
      <w:t>Absolute value</w:t>
    </w:r>
    <w:r w:rsidRPr="00D2403C">
      <w:t xml:space="preserve"> | </w:t>
    </w:r>
    <w:r>
      <w:fldChar w:fldCharType="begin"/>
    </w:r>
    <w:r>
      <w:instrText xml:space="preserve"> PAGE   \* MERGEFORMAT </w:instrText>
    </w:r>
    <w:r>
      <w:fldChar w:fldCharType="separate"/>
    </w:r>
    <w:r>
      <w:t>12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C602F6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7480B0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5EA2C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C"/>
    <w:multiLevelType w:val="hybridMultilevel"/>
    <w:tmpl w:val="0000000C"/>
    <w:lvl w:ilvl="0" w:tplc="6180097C">
      <w:start w:val="1"/>
      <w:numFmt w:val="bullet"/>
      <w:lvlText w:val="§"/>
      <w:lvlJc w:val="left"/>
      <w:pPr>
        <w:ind w:left="720" w:hanging="360"/>
      </w:pPr>
      <w:rPr>
        <w:rFonts w:ascii="Wingdings" w:eastAsia="Wingdings" w:hAnsi="Wingdings" w:cs="Wingdings"/>
      </w:rPr>
    </w:lvl>
    <w:lvl w:ilvl="1" w:tplc="5764331C">
      <w:start w:val="1"/>
      <w:numFmt w:val="bullet"/>
      <w:lvlText w:val="o"/>
      <w:lvlJc w:val="left"/>
      <w:pPr>
        <w:tabs>
          <w:tab w:val="num" w:pos="1440"/>
        </w:tabs>
        <w:ind w:left="1440" w:hanging="360"/>
      </w:pPr>
      <w:rPr>
        <w:rFonts w:ascii="Courier New" w:hAnsi="Courier New"/>
      </w:rPr>
    </w:lvl>
    <w:lvl w:ilvl="2" w:tplc="3A02CCA4">
      <w:start w:val="1"/>
      <w:numFmt w:val="bullet"/>
      <w:lvlText w:val=""/>
      <w:lvlJc w:val="left"/>
      <w:pPr>
        <w:tabs>
          <w:tab w:val="num" w:pos="2160"/>
        </w:tabs>
        <w:ind w:left="2160" w:hanging="360"/>
      </w:pPr>
      <w:rPr>
        <w:rFonts w:ascii="Wingdings" w:hAnsi="Wingdings"/>
      </w:rPr>
    </w:lvl>
    <w:lvl w:ilvl="3" w:tplc="44827FB8">
      <w:start w:val="1"/>
      <w:numFmt w:val="bullet"/>
      <w:lvlText w:val=""/>
      <w:lvlJc w:val="left"/>
      <w:pPr>
        <w:tabs>
          <w:tab w:val="num" w:pos="2880"/>
        </w:tabs>
        <w:ind w:left="2880" w:hanging="360"/>
      </w:pPr>
      <w:rPr>
        <w:rFonts w:ascii="Symbol" w:hAnsi="Symbol"/>
      </w:rPr>
    </w:lvl>
    <w:lvl w:ilvl="4" w:tplc="566CEAB4">
      <w:start w:val="1"/>
      <w:numFmt w:val="bullet"/>
      <w:lvlText w:val="o"/>
      <w:lvlJc w:val="left"/>
      <w:pPr>
        <w:tabs>
          <w:tab w:val="num" w:pos="3600"/>
        </w:tabs>
        <w:ind w:left="3600" w:hanging="360"/>
      </w:pPr>
      <w:rPr>
        <w:rFonts w:ascii="Courier New" w:hAnsi="Courier New"/>
      </w:rPr>
    </w:lvl>
    <w:lvl w:ilvl="5" w:tplc="B162B0CA">
      <w:start w:val="1"/>
      <w:numFmt w:val="bullet"/>
      <w:lvlText w:val=""/>
      <w:lvlJc w:val="left"/>
      <w:pPr>
        <w:tabs>
          <w:tab w:val="num" w:pos="4320"/>
        </w:tabs>
        <w:ind w:left="4320" w:hanging="360"/>
      </w:pPr>
      <w:rPr>
        <w:rFonts w:ascii="Wingdings" w:hAnsi="Wingdings"/>
      </w:rPr>
    </w:lvl>
    <w:lvl w:ilvl="6" w:tplc="CA1AD574">
      <w:start w:val="1"/>
      <w:numFmt w:val="bullet"/>
      <w:lvlText w:val=""/>
      <w:lvlJc w:val="left"/>
      <w:pPr>
        <w:tabs>
          <w:tab w:val="num" w:pos="5040"/>
        </w:tabs>
        <w:ind w:left="5040" w:hanging="360"/>
      </w:pPr>
      <w:rPr>
        <w:rFonts w:ascii="Symbol" w:hAnsi="Symbol"/>
      </w:rPr>
    </w:lvl>
    <w:lvl w:ilvl="7" w:tplc="57AE24B0">
      <w:start w:val="1"/>
      <w:numFmt w:val="bullet"/>
      <w:lvlText w:val="o"/>
      <w:lvlJc w:val="left"/>
      <w:pPr>
        <w:tabs>
          <w:tab w:val="num" w:pos="5760"/>
        </w:tabs>
        <w:ind w:left="5760" w:hanging="360"/>
      </w:pPr>
      <w:rPr>
        <w:rFonts w:ascii="Courier New" w:hAnsi="Courier New"/>
      </w:rPr>
    </w:lvl>
    <w:lvl w:ilvl="8" w:tplc="BA04B242">
      <w:start w:val="1"/>
      <w:numFmt w:val="bullet"/>
      <w:lvlText w:val=""/>
      <w:lvlJc w:val="left"/>
      <w:pPr>
        <w:tabs>
          <w:tab w:val="num" w:pos="6480"/>
        </w:tabs>
        <w:ind w:left="6480" w:hanging="360"/>
      </w:pPr>
      <w:rPr>
        <w:rFonts w:ascii="Wingdings" w:hAnsi="Wingdings"/>
      </w:rPr>
    </w:lvl>
  </w:abstractNum>
  <w:abstractNum w:abstractNumId="7" w15:restartNumberingAfterBreak="0">
    <w:nsid w:val="00000012"/>
    <w:multiLevelType w:val="hybridMultilevel"/>
    <w:tmpl w:val="00000012"/>
    <w:lvl w:ilvl="0" w:tplc="C7EE8026">
      <w:start w:val="1"/>
      <w:numFmt w:val="bullet"/>
      <w:lvlText w:val="§"/>
      <w:lvlJc w:val="left"/>
      <w:pPr>
        <w:ind w:left="720" w:hanging="360"/>
      </w:pPr>
      <w:rPr>
        <w:rFonts w:ascii="Wingdings" w:eastAsia="Wingdings" w:hAnsi="Wingdings" w:cs="Wingdings"/>
      </w:rPr>
    </w:lvl>
    <w:lvl w:ilvl="1" w:tplc="B672BF6A">
      <w:start w:val="1"/>
      <w:numFmt w:val="bullet"/>
      <w:lvlText w:val="o"/>
      <w:lvlJc w:val="left"/>
      <w:pPr>
        <w:tabs>
          <w:tab w:val="num" w:pos="1440"/>
        </w:tabs>
        <w:ind w:left="1440" w:hanging="360"/>
      </w:pPr>
      <w:rPr>
        <w:rFonts w:ascii="Courier New" w:hAnsi="Courier New"/>
      </w:rPr>
    </w:lvl>
    <w:lvl w:ilvl="2" w:tplc="C84A3D6E">
      <w:start w:val="1"/>
      <w:numFmt w:val="bullet"/>
      <w:lvlText w:val=""/>
      <w:lvlJc w:val="left"/>
      <w:pPr>
        <w:tabs>
          <w:tab w:val="num" w:pos="2160"/>
        </w:tabs>
        <w:ind w:left="2160" w:hanging="360"/>
      </w:pPr>
      <w:rPr>
        <w:rFonts w:ascii="Wingdings" w:hAnsi="Wingdings"/>
      </w:rPr>
    </w:lvl>
    <w:lvl w:ilvl="3" w:tplc="1B70D826">
      <w:start w:val="1"/>
      <w:numFmt w:val="bullet"/>
      <w:lvlText w:val=""/>
      <w:lvlJc w:val="left"/>
      <w:pPr>
        <w:tabs>
          <w:tab w:val="num" w:pos="2880"/>
        </w:tabs>
        <w:ind w:left="2880" w:hanging="360"/>
      </w:pPr>
      <w:rPr>
        <w:rFonts w:ascii="Symbol" w:hAnsi="Symbol"/>
      </w:rPr>
    </w:lvl>
    <w:lvl w:ilvl="4" w:tplc="CD7A5F3A">
      <w:start w:val="1"/>
      <w:numFmt w:val="bullet"/>
      <w:lvlText w:val="o"/>
      <w:lvlJc w:val="left"/>
      <w:pPr>
        <w:tabs>
          <w:tab w:val="num" w:pos="3600"/>
        </w:tabs>
        <w:ind w:left="3600" w:hanging="360"/>
      </w:pPr>
      <w:rPr>
        <w:rFonts w:ascii="Courier New" w:hAnsi="Courier New"/>
      </w:rPr>
    </w:lvl>
    <w:lvl w:ilvl="5" w:tplc="C5BC79E6">
      <w:start w:val="1"/>
      <w:numFmt w:val="bullet"/>
      <w:lvlText w:val=""/>
      <w:lvlJc w:val="left"/>
      <w:pPr>
        <w:tabs>
          <w:tab w:val="num" w:pos="4320"/>
        </w:tabs>
        <w:ind w:left="4320" w:hanging="360"/>
      </w:pPr>
      <w:rPr>
        <w:rFonts w:ascii="Wingdings" w:hAnsi="Wingdings"/>
      </w:rPr>
    </w:lvl>
    <w:lvl w:ilvl="6" w:tplc="F2FAFC3A">
      <w:start w:val="1"/>
      <w:numFmt w:val="bullet"/>
      <w:lvlText w:val=""/>
      <w:lvlJc w:val="left"/>
      <w:pPr>
        <w:tabs>
          <w:tab w:val="num" w:pos="5040"/>
        </w:tabs>
        <w:ind w:left="5040" w:hanging="360"/>
      </w:pPr>
      <w:rPr>
        <w:rFonts w:ascii="Symbol" w:hAnsi="Symbol"/>
      </w:rPr>
    </w:lvl>
    <w:lvl w:ilvl="7" w:tplc="D324B32C">
      <w:start w:val="1"/>
      <w:numFmt w:val="bullet"/>
      <w:lvlText w:val="o"/>
      <w:lvlJc w:val="left"/>
      <w:pPr>
        <w:tabs>
          <w:tab w:val="num" w:pos="5760"/>
        </w:tabs>
        <w:ind w:left="5760" w:hanging="360"/>
      </w:pPr>
      <w:rPr>
        <w:rFonts w:ascii="Courier New" w:hAnsi="Courier New"/>
      </w:rPr>
    </w:lvl>
    <w:lvl w:ilvl="8" w:tplc="43EC3B54">
      <w:start w:val="1"/>
      <w:numFmt w:val="bullet"/>
      <w:lvlText w:val=""/>
      <w:lvlJc w:val="left"/>
      <w:pPr>
        <w:tabs>
          <w:tab w:val="num" w:pos="6480"/>
        </w:tabs>
        <w:ind w:left="6480" w:hanging="360"/>
      </w:pPr>
      <w:rPr>
        <w:rFonts w:ascii="Wingdings" w:hAnsi="Wingdings"/>
      </w:rPr>
    </w:lvl>
  </w:abstractNum>
  <w:abstractNum w:abstractNumId="8" w15:restartNumberingAfterBreak="0">
    <w:nsid w:val="00000013"/>
    <w:multiLevelType w:val="hybridMultilevel"/>
    <w:tmpl w:val="00000013"/>
    <w:lvl w:ilvl="0" w:tplc="CDEC9588">
      <w:start w:val="1"/>
      <w:numFmt w:val="bullet"/>
      <w:lvlText w:val="§"/>
      <w:lvlJc w:val="left"/>
      <w:pPr>
        <w:ind w:left="720" w:hanging="360"/>
      </w:pPr>
      <w:rPr>
        <w:rFonts w:ascii="Wingdings" w:eastAsia="Wingdings" w:hAnsi="Wingdings" w:cs="Wingdings"/>
      </w:rPr>
    </w:lvl>
    <w:lvl w:ilvl="1" w:tplc="F426148C">
      <w:start w:val="1"/>
      <w:numFmt w:val="bullet"/>
      <w:lvlText w:val="o"/>
      <w:lvlJc w:val="left"/>
      <w:pPr>
        <w:tabs>
          <w:tab w:val="num" w:pos="1440"/>
        </w:tabs>
        <w:ind w:left="1440" w:hanging="360"/>
      </w:pPr>
      <w:rPr>
        <w:rFonts w:ascii="Courier New" w:hAnsi="Courier New"/>
      </w:rPr>
    </w:lvl>
    <w:lvl w:ilvl="2" w:tplc="81AE59A0">
      <w:start w:val="1"/>
      <w:numFmt w:val="bullet"/>
      <w:lvlText w:val=""/>
      <w:lvlJc w:val="left"/>
      <w:pPr>
        <w:tabs>
          <w:tab w:val="num" w:pos="2160"/>
        </w:tabs>
        <w:ind w:left="2160" w:hanging="360"/>
      </w:pPr>
      <w:rPr>
        <w:rFonts w:ascii="Wingdings" w:hAnsi="Wingdings"/>
      </w:rPr>
    </w:lvl>
    <w:lvl w:ilvl="3" w:tplc="D4DCAD78">
      <w:start w:val="1"/>
      <w:numFmt w:val="bullet"/>
      <w:lvlText w:val=""/>
      <w:lvlJc w:val="left"/>
      <w:pPr>
        <w:tabs>
          <w:tab w:val="num" w:pos="2880"/>
        </w:tabs>
        <w:ind w:left="2880" w:hanging="360"/>
      </w:pPr>
      <w:rPr>
        <w:rFonts w:ascii="Symbol" w:hAnsi="Symbol"/>
      </w:rPr>
    </w:lvl>
    <w:lvl w:ilvl="4" w:tplc="589AA47E">
      <w:start w:val="1"/>
      <w:numFmt w:val="bullet"/>
      <w:lvlText w:val="o"/>
      <w:lvlJc w:val="left"/>
      <w:pPr>
        <w:tabs>
          <w:tab w:val="num" w:pos="3600"/>
        </w:tabs>
        <w:ind w:left="3600" w:hanging="360"/>
      </w:pPr>
      <w:rPr>
        <w:rFonts w:ascii="Courier New" w:hAnsi="Courier New"/>
      </w:rPr>
    </w:lvl>
    <w:lvl w:ilvl="5" w:tplc="E72AE9F2">
      <w:start w:val="1"/>
      <w:numFmt w:val="bullet"/>
      <w:lvlText w:val=""/>
      <w:lvlJc w:val="left"/>
      <w:pPr>
        <w:tabs>
          <w:tab w:val="num" w:pos="4320"/>
        </w:tabs>
        <w:ind w:left="4320" w:hanging="360"/>
      </w:pPr>
      <w:rPr>
        <w:rFonts w:ascii="Wingdings" w:hAnsi="Wingdings"/>
      </w:rPr>
    </w:lvl>
    <w:lvl w:ilvl="6" w:tplc="689A5B84">
      <w:start w:val="1"/>
      <w:numFmt w:val="bullet"/>
      <w:lvlText w:val=""/>
      <w:lvlJc w:val="left"/>
      <w:pPr>
        <w:tabs>
          <w:tab w:val="num" w:pos="5040"/>
        </w:tabs>
        <w:ind w:left="5040" w:hanging="360"/>
      </w:pPr>
      <w:rPr>
        <w:rFonts w:ascii="Symbol" w:hAnsi="Symbol"/>
      </w:rPr>
    </w:lvl>
    <w:lvl w:ilvl="7" w:tplc="71961152">
      <w:start w:val="1"/>
      <w:numFmt w:val="bullet"/>
      <w:lvlText w:val="o"/>
      <w:lvlJc w:val="left"/>
      <w:pPr>
        <w:tabs>
          <w:tab w:val="num" w:pos="5760"/>
        </w:tabs>
        <w:ind w:left="5760" w:hanging="360"/>
      </w:pPr>
      <w:rPr>
        <w:rFonts w:ascii="Courier New" w:hAnsi="Courier New"/>
      </w:rPr>
    </w:lvl>
    <w:lvl w:ilvl="8" w:tplc="BFCEE6D2">
      <w:start w:val="1"/>
      <w:numFmt w:val="bullet"/>
      <w:lvlText w:val=""/>
      <w:lvlJc w:val="left"/>
      <w:pPr>
        <w:tabs>
          <w:tab w:val="num" w:pos="6480"/>
        </w:tabs>
        <w:ind w:left="6480" w:hanging="360"/>
      </w:pPr>
      <w:rPr>
        <w:rFonts w:ascii="Wingdings" w:hAnsi="Wingdings"/>
      </w:rPr>
    </w:lvl>
  </w:abstractNum>
  <w:abstractNum w:abstractNumId="9" w15:restartNumberingAfterBreak="0">
    <w:nsid w:val="00000024"/>
    <w:multiLevelType w:val="hybridMultilevel"/>
    <w:tmpl w:val="00000024"/>
    <w:lvl w:ilvl="0" w:tplc="F2A093CA">
      <w:start w:val="1"/>
      <w:numFmt w:val="bullet"/>
      <w:lvlText w:val="§"/>
      <w:lvlJc w:val="left"/>
      <w:pPr>
        <w:ind w:left="720" w:hanging="360"/>
      </w:pPr>
      <w:rPr>
        <w:rFonts w:ascii="Wingdings" w:eastAsia="Wingdings" w:hAnsi="Wingdings" w:cs="Wingdings"/>
      </w:rPr>
    </w:lvl>
    <w:lvl w:ilvl="1" w:tplc="1C44D22E">
      <w:start w:val="1"/>
      <w:numFmt w:val="bullet"/>
      <w:lvlText w:val="o"/>
      <w:lvlJc w:val="left"/>
      <w:pPr>
        <w:tabs>
          <w:tab w:val="num" w:pos="1440"/>
        </w:tabs>
        <w:ind w:left="1440" w:hanging="360"/>
      </w:pPr>
      <w:rPr>
        <w:rFonts w:ascii="Courier New" w:hAnsi="Courier New"/>
      </w:rPr>
    </w:lvl>
    <w:lvl w:ilvl="2" w:tplc="C2D87604">
      <w:start w:val="1"/>
      <w:numFmt w:val="bullet"/>
      <w:lvlText w:val=""/>
      <w:lvlJc w:val="left"/>
      <w:pPr>
        <w:tabs>
          <w:tab w:val="num" w:pos="2160"/>
        </w:tabs>
        <w:ind w:left="2160" w:hanging="360"/>
      </w:pPr>
      <w:rPr>
        <w:rFonts w:ascii="Wingdings" w:hAnsi="Wingdings"/>
      </w:rPr>
    </w:lvl>
    <w:lvl w:ilvl="3" w:tplc="1D42F53C">
      <w:start w:val="1"/>
      <w:numFmt w:val="bullet"/>
      <w:lvlText w:val=""/>
      <w:lvlJc w:val="left"/>
      <w:pPr>
        <w:tabs>
          <w:tab w:val="num" w:pos="2880"/>
        </w:tabs>
        <w:ind w:left="2880" w:hanging="360"/>
      </w:pPr>
      <w:rPr>
        <w:rFonts w:ascii="Symbol" w:hAnsi="Symbol"/>
      </w:rPr>
    </w:lvl>
    <w:lvl w:ilvl="4" w:tplc="A6B61F70">
      <w:start w:val="1"/>
      <w:numFmt w:val="bullet"/>
      <w:lvlText w:val="o"/>
      <w:lvlJc w:val="left"/>
      <w:pPr>
        <w:tabs>
          <w:tab w:val="num" w:pos="3600"/>
        </w:tabs>
        <w:ind w:left="3600" w:hanging="360"/>
      </w:pPr>
      <w:rPr>
        <w:rFonts w:ascii="Courier New" w:hAnsi="Courier New"/>
      </w:rPr>
    </w:lvl>
    <w:lvl w:ilvl="5" w:tplc="4D04EB54">
      <w:start w:val="1"/>
      <w:numFmt w:val="bullet"/>
      <w:lvlText w:val=""/>
      <w:lvlJc w:val="left"/>
      <w:pPr>
        <w:tabs>
          <w:tab w:val="num" w:pos="4320"/>
        </w:tabs>
        <w:ind w:left="4320" w:hanging="360"/>
      </w:pPr>
      <w:rPr>
        <w:rFonts w:ascii="Wingdings" w:hAnsi="Wingdings"/>
      </w:rPr>
    </w:lvl>
    <w:lvl w:ilvl="6" w:tplc="9AE0EF8C">
      <w:start w:val="1"/>
      <w:numFmt w:val="bullet"/>
      <w:lvlText w:val=""/>
      <w:lvlJc w:val="left"/>
      <w:pPr>
        <w:tabs>
          <w:tab w:val="num" w:pos="5040"/>
        </w:tabs>
        <w:ind w:left="5040" w:hanging="360"/>
      </w:pPr>
      <w:rPr>
        <w:rFonts w:ascii="Symbol" w:hAnsi="Symbol"/>
      </w:rPr>
    </w:lvl>
    <w:lvl w:ilvl="7" w:tplc="5A18ABE6">
      <w:start w:val="1"/>
      <w:numFmt w:val="bullet"/>
      <w:lvlText w:val="o"/>
      <w:lvlJc w:val="left"/>
      <w:pPr>
        <w:tabs>
          <w:tab w:val="num" w:pos="5760"/>
        </w:tabs>
        <w:ind w:left="5760" w:hanging="360"/>
      </w:pPr>
      <w:rPr>
        <w:rFonts w:ascii="Courier New" w:hAnsi="Courier New"/>
      </w:rPr>
    </w:lvl>
    <w:lvl w:ilvl="8" w:tplc="4CD85DE8">
      <w:start w:val="1"/>
      <w:numFmt w:val="bullet"/>
      <w:lvlText w:val=""/>
      <w:lvlJc w:val="left"/>
      <w:pPr>
        <w:tabs>
          <w:tab w:val="num" w:pos="6480"/>
        </w:tabs>
        <w:ind w:left="6480" w:hanging="360"/>
      </w:pPr>
      <w:rPr>
        <w:rFonts w:ascii="Wingdings" w:hAnsi="Wingdings"/>
      </w:rPr>
    </w:lvl>
  </w:abstractNum>
  <w:abstractNum w:abstractNumId="10"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1958A94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B89E362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5"/>
  </w:num>
  <w:num w:numId="2" w16cid:durableId="334848040">
    <w:abstractNumId w:val="13"/>
  </w:num>
  <w:num w:numId="3" w16cid:durableId="175270668">
    <w:abstractNumId w:val="13"/>
  </w:num>
  <w:num w:numId="4" w16cid:durableId="730810984">
    <w:abstractNumId w:val="11"/>
  </w:num>
  <w:num w:numId="5" w16cid:durableId="1758286826">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6"/>
  </w:num>
  <w:num w:numId="7" w16cid:durableId="778531806">
    <w:abstractNumId w:val="12"/>
  </w:num>
  <w:num w:numId="8" w16cid:durableId="1694382681">
    <w:abstractNumId w:val="11"/>
  </w:num>
  <w:num w:numId="9" w16cid:durableId="1328552825">
    <w:abstractNumId w:val="5"/>
  </w:num>
  <w:num w:numId="10" w16cid:durableId="8588540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11"/>
  </w:num>
  <w:num w:numId="13" w16cid:durableId="1838499393">
    <w:abstractNumId w:val="16"/>
  </w:num>
  <w:num w:numId="14" w16cid:durableId="2120490538">
    <w:abstractNumId w:val="12"/>
  </w:num>
  <w:num w:numId="15" w16cid:durableId="2019574021">
    <w:abstractNumId w:val="11"/>
  </w:num>
  <w:num w:numId="16" w16cid:durableId="84575566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11"/>
  </w:num>
  <w:num w:numId="25" w16cid:durableId="1391660267">
    <w:abstractNumId w:val="16"/>
  </w:num>
  <w:num w:numId="26" w16cid:durableId="2067604771">
    <w:abstractNumId w:val="0"/>
  </w:num>
  <w:num w:numId="27" w16cid:durableId="822308067">
    <w:abstractNumId w:val="16"/>
  </w:num>
  <w:num w:numId="28" w16cid:durableId="147866089">
    <w:abstractNumId w:val="12"/>
  </w:num>
  <w:num w:numId="29"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10"/>
  </w:num>
  <w:num w:numId="34" w16cid:durableId="1355887734">
    <w:abstractNumId w:val="5"/>
  </w:num>
  <w:num w:numId="35" w16cid:durableId="1888447990">
    <w:abstractNumId w:val="4"/>
  </w:num>
  <w:num w:numId="36" w16cid:durableId="956183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77795179">
    <w:abstractNumId w:val="6"/>
  </w:num>
  <w:num w:numId="42" w16cid:durableId="1900551370">
    <w:abstractNumId w:val="7"/>
  </w:num>
  <w:num w:numId="43" w16cid:durableId="145511764">
    <w:abstractNumId w:val="8"/>
  </w:num>
  <w:num w:numId="44" w16cid:durableId="1494297653">
    <w:abstractNumId w:val="9"/>
  </w:num>
  <w:num w:numId="45" w16cid:durableId="9080769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4231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260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7031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770596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85189324">
    <w:abstractNumId w:val="3"/>
  </w:num>
  <w:num w:numId="51" w16cid:durableId="297997578">
    <w:abstractNumId w:val="4"/>
  </w:num>
  <w:num w:numId="52" w16cid:durableId="396324962">
    <w:abstractNumId w:val="4"/>
    <w:lvlOverride w:ilvl="0">
      <w:startOverride w:val="1"/>
    </w:lvlOverride>
  </w:num>
  <w:num w:numId="53" w16cid:durableId="534927486">
    <w:abstractNumId w:val="4"/>
    <w:lvlOverride w:ilvl="0">
      <w:startOverride w:val="1"/>
    </w:lvlOverride>
  </w:num>
  <w:num w:numId="54" w16cid:durableId="2059626185">
    <w:abstractNumId w:val="4"/>
    <w:lvlOverride w:ilvl="0">
      <w:startOverride w:val="1"/>
    </w:lvlOverride>
  </w:num>
  <w:num w:numId="55" w16cid:durableId="1198549344">
    <w:abstractNumId w:val="4"/>
    <w:lvlOverride w:ilvl="0">
      <w:startOverride w:val="1"/>
    </w:lvlOverride>
  </w:num>
  <w:num w:numId="56" w16cid:durableId="195829591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140237041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740366876">
    <w:abstractNumId w:val="2"/>
  </w:num>
  <w:num w:numId="59" w16cid:durableId="1412771770">
    <w:abstractNumId w:val="11"/>
  </w:num>
  <w:num w:numId="60" w16cid:durableId="567879745">
    <w:abstractNumId w:val="16"/>
  </w:num>
  <w:num w:numId="61" w16cid:durableId="132259839">
    <w:abstractNumId w:val="16"/>
  </w:num>
  <w:num w:numId="62" w16cid:durableId="1146429945">
    <w:abstractNumId w:val="12"/>
  </w:num>
  <w:num w:numId="63" w16cid:durableId="13610533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34544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626311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8395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38"/>
    <w:rsid w:val="0000031A"/>
    <w:rsid w:val="0000036E"/>
    <w:rsid w:val="00001945"/>
    <w:rsid w:val="00001C08"/>
    <w:rsid w:val="00002BF1"/>
    <w:rsid w:val="00002F2E"/>
    <w:rsid w:val="00006220"/>
    <w:rsid w:val="00006CD7"/>
    <w:rsid w:val="0000707D"/>
    <w:rsid w:val="000103FC"/>
    <w:rsid w:val="00010746"/>
    <w:rsid w:val="00011540"/>
    <w:rsid w:val="0001198F"/>
    <w:rsid w:val="00012683"/>
    <w:rsid w:val="0001435E"/>
    <w:rsid w:val="000143DF"/>
    <w:rsid w:val="000151F8"/>
    <w:rsid w:val="000156A0"/>
    <w:rsid w:val="00015B49"/>
    <w:rsid w:val="00015D43"/>
    <w:rsid w:val="000166EF"/>
    <w:rsid w:val="00016801"/>
    <w:rsid w:val="00016CA5"/>
    <w:rsid w:val="00021171"/>
    <w:rsid w:val="00021F46"/>
    <w:rsid w:val="00023790"/>
    <w:rsid w:val="00024602"/>
    <w:rsid w:val="00024B69"/>
    <w:rsid w:val="000252FF"/>
    <w:rsid w:val="000253AE"/>
    <w:rsid w:val="00026D3E"/>
    <w:rsid w:val="00027181"/>
    <w:rsid w:val="0002725E"/>
    <w:rsid w:val="00030C4B"/>
    <w:rsid w:val="00030EBC"/>
    <w:rsid w:val="000310E5"/>
    <w:rsid w:val="000321D3"/>
    <w:rsid w:val="000331B6"/>
    <w:rsid w:val="00034F5E"/>
    <w:rsid w:val="0003534D"/>
    <w:rsid w:val="0003541F"/>
    <w:rsid w:val="00035A50"/>
    <w:rsid w:val="00037C5C"/>
    <w:rsid w:val="00037D9D"/>
    <w:rsid w:val="0004029B"/>
    <w:rsid w:val="00040BF3"/>
    <w:rsid w:val="00041C86"/>
    <w:rsid w:val="00041EB6"/>
    <w:rsid w:val="00041F16"/>
    <w:rsid w:val="000420B9"/>
    <w:rsid w:val="00042114"/>
    <w:rsid w:val="000423E3"/>
    <w:rsid w:val="0004292D"/>
    <w:rsid w:val="00042D30"/>
    <w:rsid w:val="00043F14"/>
    <w:rsid w:val="00043FA0"/>
    <w:rsid w:val="00044C5D"/>
    <w:rsid w:val="00044D23"/>
    <w:rsid w:val="00046473"/>
    <w:rsid w:val="000470B7"/>
    <w:rsid w:val="000477BD"/>
    <w:rsid w:val="000501A5"/>
    <w:rsid w:val="000507E6"/>
    <w:rsid w:val="00050C01"/>
    <w:rsid w:val="0005163D"/>
    <w:rsid w:val="00051BC4"/>
    <w:rsid w:val="00051BF0"/>
    <w:rsid w:val="000520A3"/>
    <w:rsid w:val="000534F4"/>
    <w:rsid w:val="000535B7"/>
    <w:rsid w:val="00053726"/>
    <w:rsid w:val="00054E3D"/>
    <w:rsid w:val="000562A7"/>
    <w:rsid w:val="000564F8"/>
    <w:rsid w:val="00056B5A"/>
    <w:rsid w:val="00057BC8"/>
    <w:rsid w:val="000604B9"/>
    <w:rsid w:val="000610E9"/>
    <w:rsid w:val="00061232"/>
    <w:rsid w:val="000613C4"/>
    <w:rsid w:val="000620E8"/>
    <w:rsid w:val="00062708"/>
    <w:rsid w:val="00062977"/>
    <w:rsid w:val="00063835"/>
    <w:rsid w:val="0006591C"/>
    <w:rsid w:val="00065A16"/>
    <w:rsid w:val="00067180"/>
    <w:rsid w:val="000674AF"/>
    <w:rsid w:val="00070416"/>
    <w:rsid w:val="00070F58"/>
    <w:rsid w:val="000717F4"/>
    <w:rsid w:val="00071D06"/>
    <w:rsid w:val="0007214A"/>
    <w:rsid w:val="00072B6E"/>
    <w:rsid w:val="00072DFB"/>
    <w:rsid w:val="00073CE4"/>
    <w:rsid w:val="0007413E"/>
    <w:rsid w:val="00075B4E"/>
    <w:rsid w:val="0007708D"/>
    <w:rsid w:val="0007797E"/>
    <w:rsid w:val="00077A7C"/>
    <w:rsid w:val="00082E53"/>
    <w:rsid w:val="00083B76"/>
    <w:rsid w:val="000844F9"/>
    <w:rsid w:val="00084628"/>
    <w:rsid w:val="00084830"/>
    <w:rsid w:val="0008606A"/>
    <w:rsid w:val="00086656"/>
    <w:rsid w:val="00086D87"/>
    <w:rsid w:val="000872D6"/>
    <w:rsid w:val="00090628"/>
    <w:rsid w:val="00090FB4"/>
    <w:rsid w:val="0009155F"/>
    <w:rsid w:val="000919BC"/>
    <w:rsid w:val="00091B2A"/>
    <w:rsid w:val="000922D6"/>
    <w:rsid w:val="00092F78"/>
    <w:rsid w:val="000944C5"/>
    <w:rsid w:val="0009452F"/>
    <w:rsid w:val="00094793"/>
    <w:rsid w:val="00094EE6"/>
    <w:rsid w:val="00096701"/>
    <w:rsid w:val="00097721"/>
    <w:rsid w:val="000A0A39"/>
    <w:rsid w:val="000A0C05"/>
    <w:rsid w:val="000A10DD"/>
    <w:rsid w:val="000A2578"/>
    <w:rsid w:val="000A33D4"/>
    <w:rsid w:val="000A41E7"/>
    <w:rsid w:val="000A451E"/>
    <w:rsid w:val="000A6D4F"/>
    <w:rsid w:val="000A74F7"/>
    <w:rsid w:val="000A796C"/>
    <w:rsid w:val="000A7A61"/>
    <w:rsid w:val="000B0991"/>
    <w:rsid w:val="000B09C8"/>
    <w:rsid w:val="000B1B78"/>
    <w:rsid w:val="000B1FC2"/>
    <w:rsid w:val="000B2886"/>
    <w:rsid w:val="000B2B11"/>
    <w:rsid w:val="000B30E1"/>
    <w:rsid w:val="000B4F65"/>
    <w:rsid w:val="000B71CF"/>
    <w:rsid w:val="000B75CB"/>
    <w:rsid w:val="000B7A1C"/>
    <w:rsid w:val="000B7D49"/>
    <w:rsid w:val="000C07B7"/>
    <w:rsid w:val="000C0D3E"/>
    <w:rsid w:val="000C0FB5"/>
    <w:rsid w:val="000C1078"/>
    <w:rsid w:val="000C12B6"/>
    <w:rsid w:val="000C16A7"/>
    <w:rsid w:val="000C1BCD"/>
    <w:rsid w:val="000C250C"/>
    <w:rsid w:val="000C3704"/>
    <w:rsid w:val="000C4003"/>
    <w:rsid w:val="000C43DF"/>
    <w:rsid w:val="000C45AA"/>
    <w:rsid w:val="000C575E"/>
    <w:rsid w:val="000C61FB"/>
    <w:rsid w:val="000C61FD"/>
    <w:rsid w:val="000C6F89"/>
    <w:rsid w:val="000C7627"/>
    <w:rsid w:val="000C7D4F"/>
    <w:rsid w:val="000D2063"/>
    <w:rsid w:val="000D24EC"/>
    <w:rsid w:val="000D2C3A"/>
    <w:rsid w:val="000D3913"/>
    <w:rsid w:val="000D48A8"/>
    <w:rsid w:val="000D4B5A"/>
    <w:rsid w:val="000D55B1"/>
    <w:rsid w:val="000D64D8"/>
    <w:rsid w:val="000E07F5"/>
    <w:rsid w:val="000E20B4"/>
    <w:rsid w:val="000E2571"/>
    <w:rsid w:val="000E2CBA"/>
    <w:rsid w:val="000E3800"/>
    <w:rsid w:val="000E3865"/>
    <w:rsid w:val="000E3C1C"/>
    <w:rsid w:val="000E41B7"/>
    <w:rsid w:val="000E6BA0"/>
    <w:rsid w:val="000F174A"/>
    <w:rsid w:val="000F2824"/>
    <w:rsid w:val="000F31CB"/>
    <w:rsid w:val="000F377D"/>
    <w:rsid w:val="000F3A76"/>
    <w:rsid w:val="000F3CBD"/>
    <w:rsid w:val="000F488A"/>
    <w:rsid w:val="000F6A9C"/>
    <w:rsid w:val="000F7960"/>
    <w:rsid w:val="00100B59"/>
    <w:rsid w:val="00100DC5"/>
    <w:rsid w:val="00100E27"/>
    <w:rsid w:val="00100E5A"/>
    <w:rsid w:val="00101135"/>
    <w:rsid w:val="0010259B"/>
    <w:rsid w:val="00102D25"/>
    <w:rsid w:val="00103D80"/>
    <w:rsid w:val="00104A05"/>
    <w:rsid w:val="00105121"/>
    <w:rsid w:val="0010556B"/>
    <w:rsid w:val="00106009"/>
    <w:rsid w:val="001061F9"/>
    <w:rsid w:val="0010663E"/>
    <w:rsid w:val="001068B3"/>
    <w:rsid w:val="00106A3B"/>
    <w:rsid w:val="00106EFE"/>
    <w:rsid w:val="00106F33"/>
    <w:rsid w:val="0011011D"/>
    <w:rsid w:val="001113CC"/>
    <w:rsid w:val="0011211D"/>
    <w:rsid w:val="00113727"/>
    <w:rsid w:val="00113763"/>
    <w:rsid w:val="0011437C"/>
    <w:rsid w:val="00114B7D"/>
    <w:rsid w:val="0011593C"/>
    <w:rsid w:val="001177C4"/>
    <w:rsid w:val="00117B7D"/>
    <w:rsid w:val="00117FF3"/>
    <w:rsid w:val="001208EA"/>
    <w:rsid w:val="0012093E"/>
    <w:rsid w:val="00121D34"/>
    <w:rsid w:val="001231F0"/>
    <w:rsid w:val="00123659"/>
    <w:rsid w:val="00123E21"/>
    <w:rsid w:val="001257B7"/>
    <w:rsid w:val="00125C6C"/>
    <w:rsid w:val="001266B8"/>
    <w:rsid w:val="00127437"/>
    <w:rsid w:val="00127648"/>
    <w:rsid w:val="0013032B"/>
    <w:rsid w:val="001305EA"/>
    <w:rsid w:val="00130630"/>
    <w:rsid w:val="0013193E"/>
    <w:rsid w:val="001324C3"/>
    <w:rsid w:val="001328FA"/>
    <w:rsid w:val="0013419A"/>
    <w:rsid w:val="00134700"/>
    <w:rsid w:val="00134E23"/>
    <w:rsid w:val="00135E80"/>
    <w:rsid w:val="00140753"/>
    <w:rsid w:val="001415BE"/>
    <w:rsid w:val="0014239C"/>
    <w:rsid w:val="00143921"/>
    <w:rsid w:val="001445CD"/>
    <w:rsid w:val="0014681A"/>
    <w:rsid w:val="00146F04"/>
    <w:rsid w:val="00147E93"/>
    <w:rsid w:val="00147FB5"/>
    <w:rsid w:val="001506D4"/>
    <w:rsid w:val="00150EBC"/>
    <w:rsid w:val="00151304"/>
    <w:rsid w:val="001520B0"/>
    <w:rsid w:val="0015446A"/>
    <w:rsid w:val="0015487C"/>
    <w:rsid w:val="00154894"/>
    <w:rsid w:val="00155144"/>
    <w:rsid w:val="00155232"/>
    <w:rsid w:val="001564ED"/>
    <w:rsid w:val="00156956"/>
    <w:rsid w:val="00156B1C"/>
    <w:rsid w:val="0015712E"/>
    <w:rsid w:val="00157322"/>
    <w:rsid w:val="00160AA4"/>
    <w:rsid w:val="001613F7"/>
    <w:rsid w:val="00161A3D"/>
    <w:rsid w:val="0016231B"/>
    <w:rsid w:val="0016273B"/>
    <w:rsid w:val="001629F7"/>
    <w:rsid w:val="00162C3A"/>
    <w:rsid w:val="00162CF8"/>
    <w:rsid w:val="00162E78"/>
    <w:rsid w:val="00163819"/>
    <w:rsid w:val="00164578"/>
    <w:rsid w:val="001650D0"/>
    <w:rsid w:val="001653B8"/>
    <w:rsid w:val="00165B83"/>
    <w:rsid w:val="00165FF0"/>
    <w:rsid w:val="0017075C"/>
    <w:rsid w:val="00170CB5"/>
    <w:rsid w:val="00171486"/>
    <w:rsid w:val="00171601"/>
    <w:rsid w:val="00171E87"/>
    <w:rsid w:val="00172EC4"/>
    <w:rsid w:val="001734EF"/>
    <w:rsid w:val="00174183"/>
    <w:rsid w:val="00174970"/>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5C9E"/>
    <w:rsid w:val="001870CE"/>
    <w:rsid w:val="00187195"/>
    <w:rsid w:val="00187FFC"/>
    <w:rsid w:val="00191D2F"/>
    <w:rsid w:val="00191ECF"/>
    <w:rsid w:val="00191F45"/>
    <w:rsid w:val="00192EE4"/>
    <w:rsid w:val="00193503"/>
    <w:rsid w:val="00193602"/>
    <w:rsid w:val="001939CA"/>
    <w:rsid w:val="00193B82"/>
    <w:rsid w:val="0019600C"/>
    <w:rsid w:val="00196592"/>
    <w:rsid w:val="00196CF1"/>
    <w:rsid w:val="00197813"/>
    <w:rsid w:val="00197ADC"/>
    <w:rsid w:val="00197B41"/>
    <w:rsid w:val="001A03EA"/>
    <w:rsid w:val="001A0AF7"/>
    <w:rsid w:val="001A18FE"/>
    <w:rsid w:val="001A23BA"/>
    <w:rsid w:val="001A25AF"/>
    <w:rsid w:val="001A3627"/>
    <w:rsid w:val="001A36A6"/>
    <w:rsid w:val="001A3E3D"/>
    <w:rsid w:val="001A487A"/>
    <w:rsid w:val="001A6EF1"/>
    <w:rsid w:val="001A76AE"/>
    <w:rsid w:val="001A7EFD"/>
    <w:rsid w:val="001B18FF"/>
    <w:rsid w:val="001B1D97"/>
    <w:rsid w:val="001B3065"/>
    <w:rsid w:val="001B33C0"/>
    <w:rsid w:val="001B3E15"/>
    <w:rsid w:val="001B4A46"/>
    <w:rsid w:val="001B5E34"/>
    <w:rsid w:val="001B68DA"/>
    <w:rsid w:val="001B7343"/>
    <w:rsid w:val="001B7628"/>
    <w:rsid w:val="001C013E"/>
    <w:rsid w:val="001C2997"/>
    <w:rsid w:val="001C3816"/>
    <w:rsid w:val="001C4DA6"/>
    <w:rsid w:val="001C4DB7"/>
    <w:rsid w:val="001C5AF4"/>
    <w:rsid w:val="001C5ED1"/>
    <w:rsid w:val="001C6C9B"/>
    <w:rsid w:val="001C7FE2"/>
    <w:rsid w:val="001D026F"/>
    <w:rsid w:val="001D10B2"/>
    <w:rsid w:val="001D23DE"/>
    <w:rsid w:val="001D27E3"/>
    <w:rsid w:val="001D2858"/>
    <w:rsid w:val="001D2E2D"/>
    <w:rsid w:val="001D3092"/>
    <w:rsid w:val="001D3127"/>
    <w:rsid w:val="001D4CD1"/>
    <w:rsid w:val="001D5BA2"/>
    <w:rsid w:val="001D6042"/>
    <w:rsid w:val="001D66C2"/>
    <w:rsid w:val="001D6877"/>
    <w:rsid w:val="001D73A4"/>
    <w:rsid w:val="001D761A"/>
    <w:rsid w:val="001E0BB2"/>
    <w:rsid w:val="001E0FFC"/>
    <w:rsid w:val="001E1F93"/>
    <w:rsid w:val="001E24CF"/>
    <w:rsid w:val="001E265E"/>
    <w:rsid w:val="001E3097"/>
    <w:rsid w:val="001E317A"/>
    <w:rsid w:val="001E4B06"/>
    <w:rsid w:val="001E5F98"/>
    <w:rsid w:val="001E6185"/>
    <w:rsid w:val="001E7170"/>
    <w:rsid w:val="001E7B66"/>
    <w:rsid w:val="001F01F4"/>
    <w:rsid w:val="001F0F26"/>
    <w:rsid w:val="001F2232"/>
    <w:rsid w:val="001F4FEA"/>
    <w:rsid w:val="001F64BE"/>
    <w:rsid w:val="001F6832"/>
    <w:rsid w:val="001F6D7B"/>
    <w:rsid w:val="001F7070"/>
    <w:rsid w:val="001F7372"/>
    <w:rsid w:val="001F7807"/>
    <w:rsid w:val="00200378"/>
    <w:rsid w:val="00200636"/>
    <w:rsid w:val="002007C8"/>
    <w:rsid w:val="00200869"/>
    <w:rsid w:val="00200AD3"/>
    <w:rsid w:val="00200EF2"/>
    <w:rsid w:val="00201487"/>
    <w:rsid w:val="002016B9"/>
    <w:rsid w:val="00201825"/>
    <w:rsid w:val="00201CB2"/>
    <w:rsid w:val="00202266"/>
    <w:rsid w:val="00202DA7"/>
    <w:rsid w:val="002046F7"/>
    <w:rsid w:val="0020478D"/>
    <w:rsid w:val="002054D0"/>
    <w:rsid w:val="00206EFD"/>
    <w:rsid w:val="0020723D"/>
    <w:rsid w:val="0020752E"/>
    <w:rsid w:val="0020756A"/>
    <w:rsid w:val="00207CB0"/>
    <w:rsid w:val="00210D95"/>
    <w:rsid w:val="00210EE5"/>
    <w:rsid w:val="002126AD"/>
    <w:rsid w:val="002136B3"/>
    <w:rsid w:val="00213A6C"/>
    <w:rsid w:val="0021660A"/>
    <w:rsid w:val="00216957"/>
    <w:rsid w:val="00217731"/>
    <w:rsid w:val="00217AE6"/>
    <w:rsid w:val="00220B90"/>
    <w:rsid w:val="00221777"/>
    <w:rsid w:val="00221998"/>
    <w:rsid w:val="00221E1A"/>
    <w:rsid w:val="00221F4B"/>
    <w:rsid w:val="002228E3"/>
    <w:rsid w:val="002229C4"/>
    <w:rsid w:val="00222D73"/>
    <w:rsid w:val="00222FDB"/>
    <w:rsid w:val="0022320E"/>
    <w:rsid w:val="00224261"/>
    <w:rsid w:val="00224B16"/>
    <w:rsid w:val="00224D61"/>
    <w:rsid w:val="00226259"/>
    <w:rsid w:val="002265BD"/>
    <w:rsid w:val="00226CD3"/>
    <w:rsid w:val="00226F98"/>
    <w:rsid w:val="002270CC"/>
    <w:rsid w:val="00227421"/>
    <w:rsid w:val="00227894"/>
    <w:rsid w:val="0022791F"/>
    <w:rsid w:val="00231E53"/>
    <w:rsid w:val="00234830"/>
    <w:rsid w:val="002368C7"/>
    <w:rsid w:val="0023726F"/>
    <w:rsid w:val="00237FDE"/>
    <w:rsid w:val="0024041A"/>
    <w:rsid w:val="002410C8"/>
    <w:rsid w:val="00241C93"/>
    <w:rsid w:val="0024214A"/>
    <w:rsid w:val="00242930"/>
    <w:rsid w:val="002429F3"/>
    <w:rsid w:val="002441F2"/>
    <w:rsid w:val="0024438F"/>
    <w:rsid w:val="002447C2"/>
    <w:rsid w:val="00244A09"/>
    <w:rsid w:val="00244CCC"/>
    <w:rsid w:val="002458D0"/>
    <w:rsid w:val="00245EC0"/>
    <w:rsid w:val="002462B7"/>
    <w:rsid w:val="00247670"/>
    <w:rsid w:val="00247FF0"/>
    <w:rsid w:val="00250C2E"/>
    <w:rsid w:val="00250F4A"/>
    <w:rsid w:val="00251349"/>
    <w:rsid w:val="00251452"/>
    <w:rsid w:val="00253532"/>
    <w:rsid w:val="002540D3"/>
    <w:rsid w:val="00254B2A"/>
    <w:rsid w:val="002556DB"/>
    <w:rsid w:val="002561F7"/>
    <w:rsid w:val="00256D4F"/>
    <w:rsid w:val="00257178"/>
    <w:rsid w:val="002574AC"/>
    <w:rsid w:val="00257AB1"/>
    <w:rsid w:val="0026064A"/>
    <w:rsid w:val="00260EE8"/>
    <w:rsid w:val="00260F28"/>
    <w:rsid w:val="0026131D"/>
    <w:rsid w:val="00263183"/>
    <w:rsid w:val="00263542"/>
    <w:rsid w:val="00264DCF"/>
    <w:rsid w:val="00266738"/>
    <w:rsid w:val="0026691A"/>
    <w:rsid w:val="00266D0C"/>
    <w:rsid w:val="00267C24"/>
    <w:rsid w:val="002717AE"/>
    <w:rsid w:val="00271A78"/>
    <w:rsid w:val="00272541"/>
    <w:rsid w:val="00273F94"/>
    <w:rsid w:val="002760B7"/>
    <w:rsid w:val="0027685F"/>
    <w:rsid w:val="0027707D"/>
    <w:rsid w:val="00277A8A"/>
    <w:rsid w:val="00280DA6"/>
    <w:rsid w:val="002810D3"/>
    <w:rsid w:val="0028158F"/>
    <w:rsid w:val="00281842"/>
    <w:rsid w:val="002827A5"/>
    <w:rsid w:val="002847AE"/>
    <w:rsid w:val="00284B3F"/>
    <w:rsid w:val="00285415"/>
    <w:rsid w:val="00286B6E"/>
    <w:rsid w:val="002870F2"/>
    <w:rsid w:val="00287650"/>
    <w:rsid w:val="00287796"/>
    <w:rsid w:val="0029008E"/>
    <w:rsid w:val="00290154"/>
    <w:rsid w:val="0029052B"/>
    <w:rsid w:val="0029113D"/>
    <w:rsid w:val="00291846"/>
    <w:rsid w:val="002922FB"/>
    <w:rsid w:val="00292AB4"/>
    <w:rsid w:val="0029338F"/>
    <w:rsid w:val="002933D8"/>
    <w:rsid w:val="00293A8B"/>
    <w:rsid w:val="00294F88"/>
    <w:rsid w:val="00294FCC"/>
    <w:rsid w:val="00295516"/>
    <w:rsid w:val="00295906"/>
    <w:rsid w:val="0029733C"/>
    <w:rsid w:val="002A10A1"/>
    <w:rsid w:val="002A12C5"/>
    <w:rsid w:val="002A2ACA"/>
    <w:rsid w:val="002A3161"/>
    <w:rsid w:val="002A3410"/>
    <w:rsid w:val="002A44D1"/>
    <w:rsid w:val="002A4631"/>
    <w:rsid w:val="002A5BA6"/>
    <w:rsid w:val="002A6EA6"/>
    <w:rsid w:val="002B108B"/>
    <w:rsid w:val="002B12DE"/>
    <w:rsid w:val="002B1B75"/>
    <w:rsid w:val="002B270D"/>
    <w:rsid w:val="002B2ADE"/>
    <w:rsid w:val="002B3375"/>
    <w:rsid w:val="002B35A9"/>
    <w:rsid w:val="002B41EA"/>
    <w:rsid w:val="002B45EE"/>
    <w:rsid w:val="002B4745"/>
    <w:rsid w:val="002B480D"/>
    <w:rsid w:val="002B4845"/>
    <w:rsid w:val="002B4AC3"/>
    <w:rsid w:val="002B59E7"/>
    <w:rsid w:val="002B5EDD"/>
    <w:rsid w:val="002B6566"/>
    <w:rsid w:val="002B7744"/>
    <w:rsid w:val="002B7BD6"/>
    <w:rsid w:val="002C05AC"/>
    <w:rsid w:val="002C0A27"/>
    <w:rsid w:val="002C3750"/>
    <w:rsid w:val="002C3953"/>
    <w:rsid w:val="002C3E32"/>
    <w:rsid w:val="002C56A0"/>
    <w:rsid w:val="002C60D7"/>
    <w:rsid w:val="002C6349"/>
    <w:rsid w:val="002C7496"/>
    <w:rsid w:val="002C7E54"/>
    <w:rsid w:val="002D12FF"/>
    <w:rsid w:val="002D21A5"/>
    <w:rsid w:val="002D31BF"/>
    <w:rsid w:val="002D4413"/>
    <w:rsid w:val="002D4B12"/>
    <w:rsid w:val="002D7247"/>
    <w:rsid w:val="002E23E3"/>
    <w:rsid w:val="002E247B"/>
    <w:rsid w:val="002E26F3"/>
    <w:rsid w:val="002E30BA"/>
    <w:rsid w:val="002E34CB"/>
    <w:rsid w:val="002E38EF"/>
    <w:rsid w:val="002E3A20"/>
    <w:rsid w:val="002E4059"/>
    <w:rsid w:val="002E4A32"/>
    <w:rsid w:val="002E4D5B"/>
    <w:rsid w:val="002E4E70"/>
    <w:rsid w:val="002E5474"/>
    <w:rsid w:val="002E5699"/>
    <w:rsid w:val="002E5832"/>
    <w:rsid w:val="002E633F"/>
    <w:rsid w:val="002E65E2"/>
    <w:rsid w:val="002F0BE3"/>
    <w:rsid w:val="002F0BF7"/>
    <w:rsid w:val="002F0D60"/>
    <w:rsid w:val="002F104E"/>
    <w:rsid w:val="002F1BD9"/>
    <w:rsid w:val="002F2AB4"/>
    <w:rsid w:val="002F3A6D"/>
    <w:rsid w:val="002F4A92"/>
    <w:rsid w:val="002F4EBA"/>
    <w:rsid w:val="002F6738"/>
    <w:rsid w:val="002F749C"/>
    <w:rsid w:val="003024CB"/>
    <w:rsid w:val="00303813"/>
    <w:rsid w:val="003048F9"/>
    <w:rsid w:val="00304CC8"/>
    <w:rsid w:val="00306F73"/>
    <w:rsid w:val="0030716E"/>
    <w:rsid w:val="003102C3"/>
    <w:rsid w:val="00310348"/>
    <w:rsid w:val="003104D4"/>
    <w:rsid w:val="00310EE6"/>
    <w:rsid w:val="00311628"/>
    <w:rsid w:val="00311860"/>
    <w:rsid w:val="00311E73"/>
    <w:rsid w:val="0031221D"/>
    <w:rsid w:val="003123F7"/>
    <w:rsid w:val="00314563"/>
    <w:rsid w:val="00314A01"/>
    <w:rsid w:val="00314B9D"/>
    <w:rsid w:val="00314DD8"/>
    <w:rsid w:val="003155A3"/>
    <w:rsid w:val="00315B35"/>
    <w:rsid w:val="00316A7F"/>
    <w:rsid w:val="00317B24"/>
    <w:rsid w:val="00317D8E"/>
    <w:rsid w:val="00317E8F"/>
    <w:rsid w:val="00320752"/>
    <w:rsid w:val="003209E8"/>
    <w:rsid w:val="003211F4"/>
    <w:rsid w:val="00321754"/>
    <w:rsid w:val="0032193F"/>
    <w:rsid w:val="00321E4C"/>
    <w:rsid w:val="00322186"/>
    <w:rsid w:val="00322962"/>
    <w:rsid w:val="0032403E"/>
    <w:rsid w:val="003244D8"/>
    <w:rsid w:val="00324D73"/>
    <w:rsid w:val="003257F8"/>
    <w:rsid w:val="00325B7B"/>
    <w:rsid w:val="00326930"/>
    <w:rsid w:val="003270BD"/>
    <w:rsid w:val="003311A6"/>
    <w:rsid w:val="0033193C"/>
    <w:rsid w:val="00331EF7"/>
    <w:rsid w:val="003327A5"/>
    <w:rsid w:val="00332B30"/>
    <w:rsid w:val="00332D1B"/>
    <w:rsid w:val="00333BA4"/>
    <w:rsid w:val="00334EE8"/>
    <w:rsid w:val="0033532B"/>
    <w:rsid w:val="00336799"/>
    <w:rsid w:val="0033685E"/>
    <w:rsid w:val="00337929"/>
    <w:rsid w:val="00337AD4"/>
    <w:rsid w:val="00340003"/>
    <w:rsid w:val="003403E9"/>
    <w:rsid w:val="00341CD3"/>
    <w:rsid w:val="003429B7"/>
    <w:rsid w:val="00342B92"/>
    <w:rsid w:val="00343B23"/>
    <w:rsid w:val="00343B25"/>
    <w:rsid w:val="003444A9"/>
    <w:rsid w:val="003445F2"/>
    <w:rsid w:val="0034565B"/>
    <w:rsid w:val="00345ACB"/>
    <w:rsid w:val="00345EB0"/>
    <w:rsid w:val="0034764B"/>
    <w:rsid w:val="003476CA"/>
    <w:rsid w:val="0034780A"/>
    <w:rsid w:val="00347CBE"/>
    <w:rsid w:val="003503AC"/>
    <w:rsid w:val="0035083A"/>
    <w:rsid w:val="00352686"/>
    <w:rsid w:val="003534AD"/>
    <w:rsid w:val="00353598"/>
    <w:rsid w:val="00355B3B"/>
    <w:rsid w:val="00355EE4"/>
    <w:rsid w:val="00357136"/>
    <w:rsid w:val="0035768C"/>
    <w:rsid w:val="003576EB"/>
    <w:rsid w:val="00357EF4"/>
    <w:rsid w:val="003601AA"/>
    <w:rsid w:val="00360431"/>
    <w:rsid w:val="00360C67"/>
    <w:rsid w:val="00360E65"/>
    <w:rsid w:val="00362D20"/>
    <w:rsid w:val="00362DCB"/>
    <w:rsid w:val="0036308C"/>
    <w:rsid w:val="00363A25"/>
    <w:rsid w:val="00363E8F"/>
    <w:rsid w:val="00365118"/>
    <w:rsid w:val="00365968"/>
    <w:rsid w:val="0036607A"/>
    <w:rsid w:val="00366467"/>
    <w:rsid w:val="00367331"/>
    <w:rsid w:val="00370563"/>
    <w:rsid w:val="003713D2"/>
    <w:rsid w:val="00371AF4"/>
    <w:rsid w:val="00372A4F"/>
    <w:rsid w:val="00372B9F"/>
    <w:rsid w:val="00373265"/>
    <w:rsid w:val="0037384B"/>
    <w:rsid w:val="00373892"/>
    <w:rsid w:val="003743CE"/>
    <w:rsid w:val="00380574"/>
    <w:rsid w:val="003807AF"/>
    <w:rsid w:val="00380856"/>
    <w:rsid w:val="00380E60"/>
    <w:rsid w:val="00380EAE"/>
    <w:rsid w:val="0038198C"/>
    <w:rsid w:val="003819D5"/>
    <w:rsid w:val="00382A6F"/>
    <w:rsid w:val="00382C57"/>
    <w:rsid w:val="0038316E"/>
    <w:rsid w:val="00383283"/>
    <w:rsid w:val="00383B5F"/>
    <w:rsid w:val="00384483"/>
    <w:rsid w:val="0038499A"/>
    <w:rsid w:val="00384E9A"/>
    <w:rsid w:val="00384F53"/>
    <w:rsid w:val="0038554F"/>
    <w:rsid w:val="00386D58"/>
    <w:rsid w:val="00387053"/>
    <w:rsid w:val="00387533"/>
    <w:rsid w:val="00387C11"/>
    <w:rsid w:val="00395451"/>
    <w:rsid w:val="0039562A"/>
    <w:rsid w:val="00395633"/>
    <w:rsid w:val="00395716"/>
    <w:rsid w:val="00396B0E"/>
    <w:rsid w:val="00396F6A"/>
    <w:rsid w:val="0039766F"/>
    <w:rsid w:val="003A01C8"/>
    <w:rsid w:val="003A06C2"/>
    <w:rsid w:val="003A06DD"/>
    <w:rsid w:val="003A0A87"/>
    <w:rsid w:val="003A0F52"/>
    <w:rsid w:val="003A1238"/>
    <w:rsid w:val="003A1937"/>
    <w:rsid w:val="003A261F"/>
    <w:rsid w:val="003A43B0"/>
    <w:rsid w:val="003A4C78"/>
    <w:rsid w:val="003A4F65"/>
    <w:rsid w:val="003A5964"/>
    <w:rsid w:val="003A5E30"/>
    <w:rsid w:val="003A6344"/>
    <w:rsid w:val="003A6624"/>
    <w:rsid w:val="003A695D"/>
    <w:rsid w:val="003A6A25"/>
    <w:rsid w:val="003A6F6B"/>
    <w:rsid w:val="003B1705"/>
    <w:rsid w:val="003B1B22"/>
    <w:rsid w:val="003B225F"/>
    <w:rsid w:val="003B329C"/>
    <w:rsid w:val="003B36A7"/>
    <w:rsid w:val="003B3CB0"/>
    <w:rsid w:val="003B511F"/>
    <w:rsid w:val="003B7BBB"/>
    <w:rsid w:val="003C0FB3"/>
    <w:rsid w:val="003C2018"/>
    <w:rsid w:val="003C3990"/>
    <w:rsid w:val="003C434B"/>
    <w:rsid w:val="003C489D"/>
    <w:rsid w:val="003C52C3"/>
    <w:rsid w:val="003C54B8"/>
    <w:rsid w:val="003C687F"/>
    <w:rsid w:val="003C723C"/>
    <w:rsid w:val="003D0F7F"/>
    <w:rsid w:val="003D2C43"/>
    <w:rsid w:val="003D349F"/>
    <w:rsid w:val="003D39EB"/>
    <w:rsid w:val="003D3CF0"/>
    <w:rsid w:val="003D4606"/>
    <w:rsid w:val="003D53BF"/>
    <w:rsid w:val="003D5665"/>
    <w:rsid w:val="003D6353"/>
    <w:rsid w:val="003D6797"/>
    <w:rsid w:val="003D779D"/>
    <w:rsid w:val="003D7846"/>
    <w:rsid w:val="003D78A2"/>
    <w:rsid w:val="003E03FD"/>
    <w:rsid w:val="003E0737"/>
    <w:rsid w:val="003E15EE"/>
    <w:rsid w:val="003E2C37"/>
    <w:rsid w:val="003E3133"/>
    <w:rsid w:val="003E69F2"/>
    <w:rsid w:val="003E6AE0"/>
    <w:rsid w:val="003F053B"/>
    <w:rsid w:val="003F0971"/>
    <w:rsid w:val="003F0D57"/>
    <w:rsid w:val="003F1EF1"/>
    <w:rsid w:val="003F22F3"/>
    <w:rsid w:val="003F28DA"/>
    <w:rsid w:val="003F2B6E"/>
    <w:rsid w:val="003F2C2F"/>
    <w:rsid w:val="003F35B8"/>
    <w:rsid w:val="003F3F97"/>
    <w:rsid w:val="003F42CF"/>
    <w:rsid w:val="003F4EA0"/>
    <w:rsid w:val="003F66AD"/>
    <w:rsid w:val="003F6991"/>
    <w:rsid w:val="003F69BE"/>
    <w:rsid w:val="003F6B3D"/>
    <w:rsid w:val="003F7D20"/>
    <w:rsid w:val="00400E40"/>
    <w:rsid w:val="00400EB0"/>
    <w:rsid w:val="004013F6"/>
    <w:rsid w:val="004024D2"/>
    <w:rsid w:val="00402FCF"/>
    <w:rsid w:val="004034B3"/>
    <w:rsid w:val="004042F8"/>
    <w:rsid w:val="004048C9"/>
    <w:rsid w:val="00404C36"/>
    <w:rsid w:val="00405801"/>
    <w:rsid w:val="004062AA"/>
    <w:rsid w:val="00407329"/>
    <w:rsid w:val="00407474"/>
    <w:rsid w:val="00407ED4"/>
    <w:rsid w:val="00407F31"/>
    <w:rsid w:val="00410FFB"/>
    <w:rsid w:val="004125FD"/>
    <w:rsid w:val="004128F0"/>
    <w:rsid w:val="00413A6B"/>
    <w:rsid w:val="00414AD0"/>
    <w:rsid w:val="00414D5B"/>
    <w:rsid w:val="004155E9"/>
    <w:rsid w:val="00415EE3"/>
    <w:rsid w:val="004163AD"/>
    <w:rsid w:val="0041645A"/>
    <w:rsid w:val="00417BB8"/>
    <w:rsid w:val="00420293"/>
    <w:rsid w:val="00420300"/>
    <w:rsid w:val="00421CC4"/>
    <w:rsid w:val="00422A69"/>
    <w:rsid w:val="00422B3A"/>
    <w:rsid w:val="0042354D"/>
    <w:rsid w:val="0042541C"/>
    <w:rsid w:val="004256FC"/>
    <w:rsid w:val="004259A6"/>
    <w:rsid w:val="00425CCF"/>
    <w:rsid w:val="004305E8"/>
    <w:rsid w:val="00430D80"/>
    <w:rsid w:val="004317B5"/>
    <w:rsid w:val="00431E3D"/>
    <w:rsid w:val="00431F7A"/>
    <w:rsid w:val="00432FBF"/>
    <w:rsid w:val="00434D78"/>
    <w:rsid w:val="00435259"/>
    <w:rsid w:val="004361FB"/>
    <w:rsid w:val="00436B23"/>
    <w:rsid w:val="00436E88"/>
    <w:rsid w:val="0043723D"/>
    <w:rsid w:val="00437393"/>
    <w:rsid w:val="00440977"/>
    <w:rsid w:val="00440F75"/>
    <w:rsid w:val="0044161A"/>
    <w:rsid w:val="0044175B"/>
    <w:rsid w:val="00441C88"/>
    <w:rsid w:val="00442026"/>
    <w:rsid w:val="00442448"/>
    <w:rsid w:val="00442FF3"/>
    <w:rsid w:val="0044318D"/>
    <w:rsid w:val="00443CD4"/>
    <w:rsid w:val="004440BB"/>
    <w:rsid w:val="004450B6"/>
    <w:rsid w:val="004452FE"/>
    <w:rsid w:val="00445612"/>
    <w:rsid w:val="00445E33"/>
    <w:rsid w:val="00446AA3"/>
    <w:rsid w:val="00446D76"/>
    <w:rsid w:val="004479D8"/>
    <w:rsid w:val="00447C97"/>
    <w:rsid w:val="00451168"/>
    <w:rsid w:val="00451506"/>
    <w:rsid w:val="00452958"/>
    <w:rsid w:val="00452D84"/>
    <w:rsid w:val="00453739"/>
    <w:rsid w:val="004537AE"/>
    <w:rsid w:val="004539D2"/>
    <w:rsid w:val="00454103"/>
    <w:rsid w:val="00454D0E"/>
    <w:rsid w:val="0045627B"/>
    <w:rsid w:val="00456C90"/>
    <w:rsid w:val="00457160"/>
    <w:rsid w:val="004578CC"/>
    <w:rsid w:val="0046037A"/>
    <w:rsid w:val="00460D1F"/>
    <w:rsid w:val="004612CB"/>
    <w:rsid w:val="0046306F"/>
    <w:rsid w:val="004633E5"/>
    <w:rsid w:val="00463BFC"/>
    <w:rsid w:val="00464239"/>
    <w:rsid w:val="004657D6"/>
    <w:rsid w:val="00465CB3"/>
    <w:rsid w:val="00465E5F"/>
    <w:rsid w:val="0046629B"/>
    <w:rsid w:val="00467032"/>
    <w:rsid w:val="004708F5"/>
    <w:rsid w:val="004711F6"/>
    <w:rsid w:val="004728AA"/>
    <w:rsid w:val="00473346"/>
    <w:rsid w:val="0047529E"/>
    <w:rsid w:val="00476168"/>
    <w:rsid w:val="00476284"/>
    <w:rsid w:val="00476755"/>
    <w:rsid w:val="0047758F"/>
    <w:rsid w:val="0048084F"/>
    <w:rsid w:val="00480BEA"/>
    <w:rsid w:val="004810BD"/>
    <w:rsid w:val="0048175E"/>
    <w:rsid w:val="00482868"/>
    <w:rsid w:val="00483B44"/>
    <w:rsid w:val="00483CA9"/>
    <w:rsid w:val="00484655"/>
    <w:rsid w:val="00484839"/>
    <w:rsid w:val="004850B9"/>
    <w:rsid w:val="0048525B"/>
    <w:rsid w:val="00485395"/>
    <w:rsid w:val="00485A51"/>
    <w:rsid w:val="00485CCD"/>
    <w:rsid w:val="00485DB5"/>
    <w:rsid w:val="004860C5"/>
    <w:rsid w:val="00486D2B"/>
    <w:rsid w:val="00487F3A"/>
    <w:rsid w:val="00490D60"/>
    <w:rsid w:val="00492E71"/>
    <w:rsid w:val="00493120"/>
    <w:rsid w:val="00493660"/>
    <w:rsid w:val="0049494B"/>
    <w:rsid w:val="004949C7"/>
    <w:rsid w:val="00494FDC"/>
    <w:rsid w:val="00495858"/>
    <w:rsid w:val="004A0489"/>
    <w:rsid w:val="004A0874"/>
    <w:rsid w:val="004A161B"/>
    <w:rsid w:val="004A37A2"/>
    <w:rsid w:val="004A4106"/>
    <w:rsid w:val="004A4146"/>
    <w:rsid w:val="004A47DB"/>
    <w:rsid w:val="004A4F6C"/>
    <w:rsid w:val="004A5AAE"/>
    <w:rsid w:val="004A6AB7"/>
    <w:rsid w:val="004A7284"/>
    <w:rsid w:val="004A7D7C"/>
    <w:rsid w:val="004A7E1A"/>
    <w:rsid w:val="004B005E"/>
    <w:rsid w:val="004B0073"/>
    <w:rsid w:val="004B01B3"/>
    <w:rsid w:val="004B1541"/>
    <w:rsid w:val="004B240E"/>
    <w:rsid w:val="004B29F4"/>
    <w:rsid w:val="004B3882"/>
    <w:rsid w:val="004B4C27"/>
    <w:rsid w:val="004B4E08"/>
    <w:rsid w:val="004B6407"/>
    <w:rsid w:val="004B6923"/>
    <w:rsid w:val="004B6B4C"/>
    <w:rsid w:val="004B7240"/>
    <w:rsid w:val="004B72DF"/>
    <w:rsid w:val="004B7495"/>
    <w:rsid w:val="004B780F"/>
    <w:rsid w:val="004B7B56"/>
    <w:rsid w:val="004B7EE9"/>
    <w:rsid w:val="004C098E"/>
    <w:rsid w:val="004C15A8"/>
    <w:rsid w:val="004C1C6C"/>
    <w:rsid w:val="004C20CF"/>
    <w:rsid w:val="004C299C"/>
    <w:rsid w:val="004C2E2E"/>
    <w:rsid w:val="004C3080"/>
    <w:rsid w:val="004C38A9"/>
    <w:rsid w:val="004C4D54"/>
    <w:rsid w:val="004C7023"/>
    <w:rsid w:val="004C7513"/>
    <w:rsid w:val="004C78DC"/>
    <w:rsid w:val="004D02AC"/>
    <w:rsid w:val="004D0383"/>
    <w:rsid w:val="004D1F3F"/>
    <w:rsid w:val="004D24FA"/>
    <w:rsid w:val="004D2D80"/>
    <w:rsid w:val="004D333E"/>
    <w:rsid w:val="004D3A72"/>
    <w:rsid w:val="004D3EE2"/>
    <w:rsid w:val="004D4222"/>
    <w:rsid w:val="004D4AD4"/>
    <w:rsid w:val="004D5209"/>
    <w:rsid w:val="004D5BBA"/>
    <w:rsid w:val="004D6540"/>
    <w:rsid w:val="004D66E9"/>
    <w:rsid w:val="004E0E64"/>
    <w:rsid w:val="004E14EB"/>
    <w:rsid w:val="004E1579"/>
    <w:rsid w:val="004E1C2A"/>
    <w:rsid w:val="004E265D"/>
    <w:rsid w:val="004E2ACB"/>
    <w:rsid w:val="004E37B5"/>
    <w:rsid w:val="004E38B0"/>
    <w:rsid w:val="004E3C28"/>
    <w:rsid w:val="004E4332"/>
    <w:rsid w:val="004E4CC2"/>
    <w:rsid w:val="004E4D9B"/>
    <w:rsid w:val="004E4E0B"/>
    <w:rsid w:val="004E5594"/>
    <w:rsid w:val="004E5F45"/>
    <w:rsid w:val="004E617E"/>
    <w:rsid w:val="004E6856"/>
    <w:rsid w:val="004E6FB4"/>
    <w:rsid w:val="004E704D"/>
    <w:rsid w:val="004F0268"/>
    <w:rsid w:val="004F0977"/>
    <w:rsid w:val="004F0DF2"/>
    <w:rsid w:val="004F1408"/>
    <w:rsid w:val="004F1702"/>
    <w:rsid w:val="004F1781"/>
    <w:rsid w:val="004F204C"/>
    <w:rsid w:val="004F4A05"/>
    <w:rsid w:val="004F4DF3"/>
    <w:rsid w:val="004F4E1D"/>
    <w:rsid w:val="004F616E"/>
    <w:rsid w:val="004F6257"/>
    <w:rsid w:val="004F6A25"/>
    <w:rsid w:val="004F6AB0"/>
    <w:rsid w:val="004F6B4D"/>
    <w:rsid w:val="004F6F40"/>
    <w:rsid w:val="005000BD"/>
    <w:rsid w:val="005000DD"/>
    <w:rsid w:val="005010D4"/>
    <w:rsid w:val="00502391"/>
    <w:rsid w:val="005032A7"/>
    <w:rsid w:val="0050353B"/>
    <w:rsid w:val="00503948"/>
    <w:rsid w:val="00503B09"/>
    <w:rsid w:val="0050413F"/>
    <w:rsid w:val="00504F5C"/>
    <w:rsid w:val="00505262"/>
    <w:rsid w:val="0050597B"/>
    <w:rsid w:val="00505DEC"/>
    <w:rsid w:val="00506303"/>
    <w:rsid w:val="00506DF8"/>
    <w:rsid w:val="00507451"/>
    <w:rsid w:val="00507579"/>
    <w:rsid w:val="00511F4D"/>
    <w:rsid w:val="00514D6B"/>
    <w:rsid w:val="0051574E"/>
    <w:rsid w:val="00516EB3"/>
    <w:rsid w:val="0051725F"/>
    <w:rsid w:val="00517991"/>
    <w:rsid w:val="00520095"/>
    <w:rsid w:val="00520645"/>
    <w:rsid w:val="0052078A"/>
    <w:rsid w:val="00520AC5"/>
    <w:rsid w:val="0052168D"/>
    <w:rsid w:val="0052396A"/>
    <w:rsid w:val="0052434A"/>
    <w:rsid w:val="0052452C"/>
    <w:rsid w:val="005246F1"/>
    <w:rsid w:val="0052734E"/>
    <w:rsid w:val="0052782C"/>
    <w:rsid w:val="00527A41"/>
    <w:rsid w:val="00530BD7"/>
    <w:rsid w:val="00530E46"/>
    <w:rsid w:val="005324EF"/>
    <w:rsid w:val="0053286B"/>
    <w:rsid w:val="00534DC9"/>
    <w:rsid w:val="00535A29"/>
    <w:rsid w:val="00536369"/>
    <w:rsid w:val="005363A7"/>
    <w:rsid w:val="00536807"/>
    <w:rsid w:val="005400FF"/>
    <w:rsid w:val="00540E99"/>
    <w:rsid w:val="005410FD"/>
    <w:rsid w:val="00541130"/>
    <w:rsid w:val="00541988"/>
    <w:rsid w:val="00542B8A"/>
    <w:rsid w:val="00542D39"/>
    <w:rsid w:val="00543CDB"/>
    <w:rsid w:val="00543F10"/>
    <w:rsid w:val="005447BE"/>
    <w:rsid w:val="00545319"/>
    <w:rsid w:val="00546A8B"/>
    <w:rsid w:val="00546D25"/>
    <w:rsid w:val="00546D5E"/>
    <w:rsid w:val="00546F02"/>
    <w:rsid w:val="00547051"/>
    <w:rsid w:val="0054770B"/>
    <w:rsid w:val="005478A2"/>
    <w:rsid w:val="00551073"/>
    <w:rsid w:val="00551999"/>
    <w:rsid w:val="00551DA4"/>
    <w:rsid w:val="0055213A"/>
    <w:rsid w:val="005522FC"/>
    <w:rsid w:val="00554956"/>
    <w:rsid w:val="005550A0"/>
    <w:rsid w:val="005559A7"/>
    <w:rsid w:val="005559D0"/>
    <w:rsid w:val="00556533"/>
    <w:rsid w:val="00557BE6"/>
    <w:rsid w:val="005600BC"/>
    <w:rsid w:val="005613D7"/>
    <w:rsid w:val="00563104"/>
    <w:rsid w:val="005646C1"/>
    <w:rsid w:val="005646CC"/>
    <w:rsid w:val="005652E4"/>
    <w:rsid w:val="00565730"/>
    <w:rsid w:val="00565CB0"/>
    <w:rsid w:val="00566391"/>
    <w:rsid w:val="00566671"/>
    <w:rsid w:val="00567B22"/>
    <w:rsid w:val="005710EA"/>
    <w:rsid w:val="0057134C"/>
    <w:rsid w:val="0057331C"/>
    <w:rsid w:val="00573328"/>
    <w:rsid w:val="0057335F"/>
    <w:rsid w:val="00573F07"/>
    <w:rsid w:val="0057478F"/>
    <w:rsid w:val="005747FF"/>
    <w:rsid w:val="00576415"/>
    <w:rsid w:val="0057786E"/>
    <w:rsid w:val="005808C4"/>
    <w:rsid w:val="00580D0F"/>
    <w:rsid w:val="0058139C"/>
    <w:rsid w:val="00581521"/>
    <w:rsid w:val="00581F3D"/>
    <w:rsid w:val="005824C0"/>
    <w:rsid w:val="00582560"/>
    <w:rsid w:val="00582FD7"/>
    <w:rsid w:val="005832ED"/>
    <w:rsid w:val="00583524"/>
    <w:rsid w:val="005835A2"/>
    <w:rsid w:val="00583853"/>
    <w:rsid w:val="005857A8"/>
    <w:rsid w:val="00585F99"/>
    <w:rsid w:val="00585FE4"/>
    <w:rsid w:val="0058713B"/>
    <w:rsid w:val="005876D2"/>
    <w:rsid w:val="0059056C"/>
    <w:rsid w:val="0059130B"/>
    <w:rsid w:val="0059140B"/>
    <w:rsid w:val="005920D9"/>
    <w:rsid w:val="0059214A"/>
    <w:rsid w:val="00592DD0"/>
    <w:rsid w:val="005932C7"/>
    <w:rsid w:val="00593F04"/>
    <w:rsid w:val="00594705"/>
    <w:rsid w:val="00594B9E"/>
    <w:rsid w:val="0059526E"/>
    <w:rsid w:val="005960AD"/>
    <w:rsid w:val="00596689"/>
    <w:rsid w:val="005A16FB"/>
    <w:rsid w:val="005A1A68"/>
    <w:rsid w:val="005A1D50"/>
    <w:rsid w:val="005A26BD"/>
    <w:rsid w:val="005A2985"/>
    <w:rsid w:val="005A2A5A"/>
    <w:rsid w:val="005A3076"/>
    <w:rsid w:val="005A39FC"/>
    <w:rsid w:val="005A3B66"/>
    <w:rsid w:val="005A4072"/>
    <w:rsid w:val="005A409D"/>
    <w:rsid w:val="005A42E3"/>
    <w:rsid w:val="005A5F04"/>
    <w:rsid w:val="005A66B1"/>
    <w:rsid w:val="005A6DC2"/>
    <w:rsid w:val="005A6EDF"/>
    <w:rsid w:val="005B0706"/>
    <w:rsid w:val="005B0870"/>
    <w:rsid w:val="005B0C08"/>
    <w:rsid w:val="005B1762"/>
    <w:rsid w:val="005B1A7C"/>
    <w:rsid w:val="005B4B88"/>
    <w:rsid w:val="005B5605"/>
    <w:rsid w:val="005B5A02"/>
    <w:rsid w:val="005B5D60"/>
    <w:rsid w:val="005B5E31"/>
    <w:rsid w:val="005B64AE"/>
    <w:rsid w:val="005B6E3D"/>
    <w:rsid w:val="005B7298"/>
    <w:rsid w:val="005C1BD5"/>
    <w:rsid w:val="005C1BFC"/>
    <w:rsid w:val="005C1F0B"/>
    <w:rsid w:val="005C6E52"/>
    <w:rsid w:val="005C7B55"/>
    <w:rsid w:val="005D0175"/>
    <w:rsid w:val="005D1CC4"/>
    <w:rsid w:val="005D278F"/>
    <w:rsid w:val="005D2D62"/>
    <w:rsid w:val="005D5A78"/>
    <w:rsid w:val="005D5DB0"/>
    <w:rsid w:val="005D5E7E"/>
    <w:rsid w:val="005D6881"/>
    <w:rsid w:val="005D7A00"/>
    <w:rsid w:val="005E0B43"/>
    <w:rsid w:val="005E1533"/>
    <w:rsid w:val="005E30AB"/>
    <w:rsid w:val="005E4742"/>
    <w:rsid w:val="005E6829"/>
    <w:rsid w:val="005F10D4"/>
    <w:rsid w:val="005F1DE5"/>
    <w:rsid w:val="005F26E8"/>
    <w:rsid w:val="005F275A"/>
    <w:rsid w:val="005F2E08"/>
    <w:rsid w:val="005F7834"/>
    <w:rsid w:val="005F78DD"/>
    <w:rsid w:val="005F7A4D"/>
    <w:rsid w:val="006019F0"/>
    <w:rsid w:val="00601B68"/>
    <w:rsid w:val="006026BA"/>
    <w:rsid w:val="006028AA"/>
    <w:rsid w:val="0060359B"/>
    <w:rsid w:val="00603F69"/>
    <w:rsid w:val="006040DA"/>
    <w:rsid w:val="006047BD"/>
    <w:rsid w:val="00605CFA"/>
    <w:rsid w:val="00607675"/>
    <w:rsid w:val="00610F53"/>
    <w:rsid w:val="00611ADD"/>
    <w:rsid w:val="00612E3F"/>
    <w:rsid w:val="00613208"/>
    <w:rsid w:val="0061396D"/>
    <w:rsid w:val="00616767"/>
    <w:rsid w:val="0061698B"/>
    <w:rsid w:val="00616B15"/>
    <w:rsid w:val="00616F61"/>
    <w:rsid w:val="00620917"/>
    <w:rsid w:val="0062163D"/>
    <w:rsid w:val="006218A3"/>
    <w:rsid w:val="00621BCB"/>
    <w:rsid w:val="00622A14"/>
    <w:rsid w:val="00623A9E"/>
    <w:rsid w:val="00624A20"/>
    <w:rsid w:val="00624C9B"/>
    <w:rsid w:val="006251EB"/>
    <w:rsid w:val="0062541D"/>
    <w:rsid w:val="00630BB3"/>
    <w:rsid w:val="00631EC9"/>
    <w:rsid w:val="00632182"/>
    <w:rsid w:val="006335DF"/>
    <w:rsid w:val="00633A4A"/>
    <w:rsid w:val="00634306"/>
    <w:rsid w:val="00634717"/>
    <w:rsid w:val="00635459"/>
    <w:rsid w:val="0063662B"/>
    <w:rsid w:val="0063670E"/>
    <w:rsid w:val="00637181"/>
    <w:rsid w:val="0063777F"/>
    <w:rsid w:val="00637AF8"/>
    <w:rsid w:val="006412BE"/>
    <w:rsid w:val="0064144D"/>
    <w:rsid w:val="00641609"/>
    <w:rsid w:val="0064160E"/>
    <w:rsid w:val="00641796"/>
    <w:rsid w:val="00642389"/>
    <w:rsid w:val="00642869"/>
    <w:rsid w:val="006439ED"/>
    <w:rsid w:val="0064405D"/>
    <w:rsid w:val="00644306"/>
    <w:rsid w:val="00644EAB"/>
    <w:rsid w:val="006450E2"/>
    <w:rsid w:val="006453D8"/>
    <w:rsid w:val="00645436"/>
    <w:rsid w:val="006457A5"/>
    <w:rsid w:val="00645CE2"/>
    <w:rsid w:val="00650503"/>
    <w:rsid w:val="00651A1C"/>
    <w:rsid w:val="00651E73"/>
    <w:rsid w:val="006522EF"/>
    <w:rsid w:val="006522FD"/>
    <w:rsid w:val="00652800"/>
    <w:rsid w:val="00653AB0"/>
    <w:rsid w:val="00653C5D"/>
    <w:rsid w:val="00653E71"/>
    <w:rsid w:val="006544A7"/>
    <w:rsid w:val="006552BE"/>
    <w:rsid w:val="0065706C"/>
    <w:rsid w:val="00660172"/>
    <w:rsid w:val="00661413"/>
    <w:rsid w:val="006618E3"/>
    <w:rsid w:val="00661D06"/>
    <w:rsid w:val="00661EB6"/>
    <w:rsid w:val="006638B4"/>
    <w:rsid w:val="00663985"/>
    <w:rsid w:val="0066400D"/>
    <w:rsid w:val="006641B3"/>
    <w:rsid w:val="006642AC"/>
    <w:rsid w:val="00664400"/>
    <w:rsid w:val="006644C4"/>
    <w:rsid w:val="006655E5"/>
    <w:rsid w:val="00665F1A"/>
    <w:rsid w:val="0066665B"/>
    <w:rsid w:val="00670EE3"/>
    <w:rsid w:val="00671735"/>
    <w:rsid w:val="00672902"/>
    <w:rsid w:val="00673149"/>
    <w:rsid w:val="0067331F"/>
    <w:rsid w:val="006742E8"/>
    <w:rsid w:val="0067482E"/>
    <w:rsid w:val="00675260"/>
    <w:rsid w:val="00675E6B"/>
    <w:rsid w:val="006761F3"/>
    <w:rsid w:val="00676C5C"/>
    <w:rsid w:val="00677C26"/>
    <w:rsid w:val="00677DDB"/>
    <w:rsid w:val="00677EF0"/>
    <w:rsid w:val="0068055D"/>
    <w:rsid w:val="00680AA8"/>
    <w:rsid w:val="0068102D"/>
    <w:rsid w:val="006814BF"/>
    <w:rsid w:val="00681DCF"/>
    <w:rsid w:val="00681F32"/>
    <w:rsid w:val="006826B1"/>
    <w:rsid w:val="00683025"/>
    <w:rsid w:val="0068374F"/>
    <w:rsid w:val="00683AEC"/>
    <w:rsid w:val="00684672"/>
    <w:rsid w:val="0068481E"/>
    <w:rsid w:val="00684FCB"/>
    <w:rsid w:val="006851C5"/>
    <w:rsid w:val="006856F4"/>
    <w:rsid w:val="00685F72"/>
    <w:rsid w:val="0068666F"/>
    <w:rsid w:val="0068780A"/>
    <w:rsid w:val="00687855"/>
    <w:rsid w:val="00690267"/>
    <w:rsid w:val="006906E7"/>
    <w:rsid w:val="0069118F"/>
    <w:rsid w:val="0069302F"/>
    <w:rsid w:val="006931D4"/>
    <w:rsid w:val="00694485"/>
    <w:rsid w:val="00694492"/>
    <w:rsid w:val="00694E70"/>
    <w:rsid w:val="006954D4"/>
    <w:rsid w:val="0069585B"/>
    <w:rsid w:val="0069598B"/>
    <w:rsid w:val="00695AF0"/>
    <w:rsid w:val="0069757D"/>
    <w:rsid w:val="006A1A8E"/>
    <w:rsid w:val="006A1C25"/>
    <w:rsid w:val="006A1CF6"/>
    <w:rsid w:val="006A2D9E"/>
    <w:rsid w:val="006A36DB"/>
    <w:rsid w:val="006A3EF2"/>
    <w:rsid w:val="006A44D0"/>
    <w:rsid w:val="006A48C1"/>
    <w:rsid w:val="006A49B5"/>
    <w:rsid w:val="006A510D"/>
    <w:rsid w:val="006A51A4"/>
    <w:rsid w:val="006A57F3"/>
    <w:rsid w:val="006A65A3"/>
    <w:rsid w:val="006A6E18"/>
    <w:rsid w:val="006B0291"/>
    <w:rsid w:val="006B06B2"/>
    <w:rsid w:val="006B1468"/>
    <w:rsid w:val="006B1A8D"/>
    <w:rsid w:val="006B1FE6"/>
    <w:rsid w:val="006B1FFA"/>
    <w:rsid w:val="006B20FA"/>
    <w:rsid w:val="006B2372"/>
    <w:rsid w:val="006B3564"/>
    <w:rsid w:val="006B37E6"/>
    <w:rsid w:val="006B3D8F"/>
    <w:rsid w:val="006B42E3"/>
    <w:rsid w:val="006B44E9"/>
    <w:rsid w:val="006B73E5"/>
    <w:rsid w:val="006C00A3"/>
    <w:rsid w:val="006C10FC"/>
    <w:rsid w:val="006C4B47"/>
    <w:rsid w:val="006C4FEE"/>
    <w:rsid w:val="006C51A9"/>
    <w:rsid w:val="006C615D"/>
    <w:rsid w:val="006C67CA"/>
    <w:rsid w:val="006C7331"/>
    <w:rsid w:val="006C7AB5"/>
    <w:rsid w:val="006D062E"/>
    <w:rsid w:val="006D0817"/>
    <w:rsid w:val="006D0996"/>
    <w:rsid w:val="006D1B2F"/>
    <w:rsid w:val="006D1D6B"/>
    <w:rsid w:val="006D2405"/>
    <w:rsid w:val="006D3A0E"/>
    <w:rsid w:val="006D406A"/>
    <w:rsid w:val="006D4A39"/>
    <w:rsid w:val="006D5292"/>
    <w:rsid w:val="006D53A4"/>
    <w:rsid w:val="006D626D"/>
    <w:rsid w:val="006D6748"/>
    <w:rsid w:val="006E0236"/>
    <w:rsid w:val="006E08A7"/>
    <w:rsid w:val="006E08C4"/>
    <w:rsid w:val="006E091B"/>
    <w:rsid w:val="006E2552"/>
    <w:rsid w:val="006E42C8"/>
    <w:rsid w:val="006E4800"/>
    <w:rsid w:val="006E4FAD"/>
    <w:rsid w:val="006E560F"/>
    <w:rsid w:val="006E5B90"/>
    <w:rsid w:val="006E5DEE"/>
    <w:rsid w:val="006E60D3"/>
    <w:rsid w:val="006E7330"/>
    <w:rsid w:val="006E784E"/>
    <w:rsid w:val="006E79B6"/>
    <w:rsid w:val="006F054E"/>
    <w:rsid w:val="006F15D8"/>
    <w:rsid w:val="006F1895"/>
    <w:rsid w:val="006F1B19"/>
    <w:rsid w:val="006F2253"/>
    <w:rsid w:val="006F2769"/>
    <w:rsid w:val="006F3613"/>
    <w:rsid w:val="006F3839"/>
    <w:rsid w:val="006F4503"/>
    <w:rsid w:val="006F4812"/>
    <w:rsid w:val="006F4BFA"/>
    <w:rsid w:val="006F6091"/>
    <w:rsid w:val="006F60D4"/>
    <w:rsid w:val="006F7617"/>
    <w:rsid w:val="006F7825"/>
    <w:rsid w:val="00700048"/>
    <w:rsid w:val="00700346"/>
    <w:rsid w:val="00700C07"/>
    <w:rsid w:val="0070190E"/>
    <w:rsid w:val="00701DAC"/>
    <w:rsid w:val="00702A93"/>
    <w:rsid w:val="00703206"/>
    <w:rsid w:val="00704694"/>
    <w:rsid w:val="007058CD"/>
    <w:rsid w:val="00705D75"/>
    <w:rsid w:val="00706293"/>
    <w:rsid w:val="0070717A"/>
    <w:rsid w:val="0070723B"/>
    <w:rsid w:val="00711CE9"/>
    <w:rsid w:val="007124A7"/>
    <w:rsid w:val="00712AFF"/>
    <w:rsid w:val="00712DA7"/>
    <w:rsid w:val="00714381"/>
    <w:rsid w:val="00714956"/>
    <w:rsid w:val="007157D6"/>
    <w:rsid w:val="00715F89"/>
    <w:rsid w:val="00716FB7"/>
    <w:rsid w:val="00717C66"/>
    <w:rsid w:val="00721293"/>
    <w:rsid w:val="0072144B"/>
    <w:rsid w:val="007221A1"/>
    <w:rsid w:val="00722D6B"/>
    <w:rsid w:val="00722D77"/>
    <w:rsid w:val="0072360C"/>
    <w:rsid w:val="00723956"/>
    <w:rsid w:val="00724203"/>
    <w:rsid w:val="00725573"/>
    <w:rsid w:val="00725C3B"/>
    <w:rsid w:val="00725D14"/>
    <w:rsid w:val="007266FB"/>
    <w:rsid w:val="0073031E"/>
    <w:rsid w:val="007320C3"/>
    <w:rsid w:val="0073212B"/>
    <w:rsid w:val="00732E51"/>
    <w:rsid w:val="0073364D"/>
    <w:rsid w:val="00733D6A"/>
    <w:rsid w:val="00734065"/>
    <w:rsid w:val="0073474D"/>
    <w:rsid w:val="00734894"/>
    <w:rsid w:val="007348BF"/>
    <w:rsid w:val="00735327"/>
    <w:rsid w:val="00735451"/>
    <w:rsid w:val="0073637A"/>
    <w:rsid w:val="00736F68"/>
    <w:rsid w:val="007374C8"/>
    <w:rsid w:val="00740573"/>
    <w:rsid w:val="00741479"/>
    <w:rsid w:val="007414DA"/>
    <w:rsid w:val="00741ACA"/>
    <w:rsid w:val="007448D2"/>
    <w:rsid w:val="00744A2C"/>
    <w:rsid w:val="00744A73"/>
    <w:rsid w:val="00744ADD"/>
    <w:rsid w:val="00744DB8"/>
    <w:rsid w:val="00745C28"/>
    <w:rsid w:val="007460FF"/>
    <w:rsid w:val="00746E39"/>
    <w:rsid w:val="007474D4"/>
    <w:rsid w:val="0074782C"/>
    <w:rsid w:val="007508D7"/>
    <w:rsid w:val="00750C39"/>
    <w:rsid w:val="0075322D"/>
    <w:rsid w:val="00753D56"/>
    <w:rsid w:val="00754C28"/>
    <w:rsid w:val="00754E34"/>
    <w:rsid w:val="007564AE"/>
    <w:rsid w:val="00757591"/>
    <w:rsid w:val="00757633"/>
    <w:rsid w:val="00757A59"/>
    <w:rsid w:val="00757A68"/>
    <w:rsid w:val="00757DD5"/>
    <w:rsid w:val="00757FA9"/>
    <w:rsid w:val="007609FD"/>
    <w:rsid w:val="00760C82"/>
    <w:rsid w:val="007617A7"/>
    <w:rsid w:val="00761C8A"/>
    <w:rsid w:val="00762125"/>
    <w:rsid w:val="0076315A"/>
    <w:rsid w:val="0076347A"/>
    <w:rsid w:val="007635C3"/>
    <w:rsid w:val="00765E06"/>
    <w:rsid w:val="00765F79"/>
    <w:rsid w:val="00766A1D"/>
    <w:rsid w:val="00766BC2"/>
    <w:rsid w:val="00766C76"/>
    <w:rsid w:val="00770223"/>
    <w:rsid w:val="007706FF"/>
    <w:rsid w:val="00770891"/>
    <w:rsid w:val="00770C61"/>
    <w:rsid w:val="00772BA3"/>
    <w:rsid w:val="00774BF2"/>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1D66"/>
    <w:rsid w:val="007943AB"/>
    <w:rsid w:val="00796256"/>
    <w:rsid w:val="00796888"/>
    <w:rsid w:val="007A1326"/>
    <w:rsid w:val="007A1AA1"/>
    <w:rsid w:val="007A28E4"/>
    <w:rsid w:val="007A2B7B"/>
    <w:rsid w:val="007A3356"/>
    <w:rsid w:val="007A36F3"/>
    <w:rsid w:val="007A3786"/>
    <w:rsid w:val="007A4CEF"/>
    <w:rsid w:val="007A527E"/>
    <w:rsid w:val="007A55A8"/>
    <w:rsid w:val="007A6453"/>
    <w:rsid w:val="007A6E12"/>
    <w:rsid w:val="007B19D1"/>
    <w:rsid w:val="007B24C4"/>
    <w:rsid w:val="007B50E4"/>
    <w:rsid w:val="007B5236"/>
    <w:rsid w:val="007B6467"/>
    <w:rsid w:val="007B6B2F"/>
    <w:rsid w:val="007B7A30"/>
    <w:rsid w:val="007B7C2A"/>
    <w:rsid w:val="007C057B"/>
    <w:rsid w:val="007C1399"/>
    <w:rsid w:val="007C1661"/>
    <w:rsid w:val="007C1A9E"/>
    <w:rsid w:val="007C34EB"/>
    <w:rsid w:val="007C6E38"/>
    <w:rsid w:val="007C7CA6"/>
    <w:rsid w:val="007D0980"/>
    <w:rsid w:val="007D212E"/>
    <w:rsid w:val="007D458F"/>
    <w:rsid w:val="007D534F"/>
    <w:rsid w:val="007D5655"/>
    <w:rsid w:val="007D581D"/>
    <w:rsid w:val="007D5A52"/>
    <w:rsid w:val="007D5AEF"/>
    <w:rsid w:val="007D73C0"/>
    <w:rsid w:val="007D7CF5"/>
    <w:rsid w:val="007D7E58"/>
    <w:rsid w:val="007E0563"/>
    <w:rsid w:val="007E0F4A"/>
    <w:rsid w:val="007E35C1"/>
    <w:rsid w:val="007E3F08"/>
    <w:rsid w:val="007E41AD"/>
    <w:rsid w:val="007E497E"/>
    <w:rsid w:val="007E51F4"/>
    <w:rsid w:val="007E5E9E"/>
    <w:rsid w:val="007E6A1B"/>
    <w:rsid w:val="007E7486"/>
    <w:rsid w:val="007E7851"/>
    <w:rsid w:val="007F1493"/>
    <w:rsid w:val="007F15BC"/>
    <w:rsid w:val="007F1A8A"/>
    <w:rsid w:val="007F1FBE"/>
    <w:rsid w:val="007F2C56"/>
    <w:rsid w:val="007F3524"/>
    <w:rsid w:val="007F37F1"/>
    <w:rsid w:val="007F496E"/>
    <w:rsid w:val="007F4A2A"/>
    <w:rsid w:val="007F576D"/>
    <w:rsid w:val="007F5C42"/>
    <w:rsid w:val="007F60DB"/>
    <w:rsid w:val="007F637A"/>
    <w:rsid w:val="007F66A6"/>
    <w:rsid w:val="007F68BA"/>
    <w:rsid w:val="007F6B2F"/>
    <w:rsid w:val="007F76BF"/>
    <w:rsid w:val="00800280"/>
    <w:rsid w:val="008003CD"/>
    <w:rsid w:val="00800512"/>
    <w:rsid w:val="00800EA6"/>
    <w:rsid w:val="00801331"/>
    <w:rsid w:val="00801687"/>
    <w:rsid w:val="008017AF"/>
    <w:rsid w:val="008019EE"/>
    <w:rsid w:val="00802022"/>
    <w:rsid w:val="0080207C"/>
    <w:rsid w:val="008028A3"/>
    <w:rsid w:val="008028CF"/>
    <w:rsid w:val="00802A41"/>
    <w:rsid w:val="0080301B"/>
    <w:rsid w:val="008059C1"/>
    <w:rsid w:val="0080662F"/>
    <w:rsid w:val="00806C91"/>
    <w:rsid w:val="008073D2"/>
    <w:rsid w:val="0081065F"/>
    <w:rsid w:val="0081071A"/>
    <w:rsid w:val="00810E72"/>
    <w:rsid w:val="0081179B"/>
    <w:rsid w:val="008120C3"/>
    <w:rsid w:val="00812D5B"/>
    <w:rsid w:val="00812DCB"/>
    <w:rsid w:val="00813FA5"/>
    <w:rsid w:val="0081523F"/>
    <w:rsid w:val="00816151"/>
    <w:rsid w:val="00816DBA"/>
    <w:rsid w:val="00817268"/>
    <w:rsid w:val="008203B7"/>
    <w:rsid w:val="00820BB7"/>
    <w:rsid w:val="008212BE"/>
    <w:rsid w:val="008218CF"/>
    <w:rsid w:val="008221AC"/>
    <w:rsid w:val="00824280"/>
    <w:rsid w:val="00824332"/>
    <w:rsid w:val="008243D7"/>
    <w:rsid w:val="008248E7"/>
    <w:rsid w:val="00824F02"/>
    <w:rsid w:val="00825595"/>
    <w:rsid w:val="00826BD1"/>
    <w:rsid w:val="00826C4F"/>
    <w:rsid w:val="00830A48"/>
    <w:rsid w:val="00831C89"/>
    <w:rsid w:val="00831D5D"/>
    <w:rsid w:val="00832DA5"/>
    <w:rsid w:val="00832F4B"/>
    <w:rsid w:val="008331D0"/>
    <w:rsid w:val="00833249"/>
    <w:rsid w:val="00833282"/>
    <w:rsid w:val="00833A2E"/>
    <w:rsid w:val="00833EDF"/>
    <w:rsid w:val="00834038"/>
    <w:rsid w:val="0083485B"/>
    <w:rsid w:val="008377AF"/>
    <w:rsid w:val="008404C4"/>
    <w:rsid w:val="0084056D"/>
    <w:rsid w:val="00841080"/>
    <w:rsid w:val="008412F7"/>
    <w:rsid w:val="008414BB"/>
    <w:rsid w:val="00841B54"/>
    <w:rsid w:val="008434A7"/>
    <w:rsid w:val="00843ED1"/>
    <w:rsid w:val="008455DA"/>
    <w:rsid w:val="0084631E"/>
    <w:rsid w:val="008467D0"/>
    <w:rsid w:val="008470D0"/>
    <w:rsid w:val="008502D1"/>
    <w:rsid w:val="008505DC"/>
    <w:rsid w:val="008506F4"/>
    <w:rsid w:val="008509F0"/>
    <w:rsid w:val="00851875"/>
    <w:rsid w:val="00852357"/>
    <w:rsid w:val="00852B7B"/>
    <w:rsid w:val="0085448C"/>
    <w:rsid w:val="008545C2"/>
    <w:rsid w:val="00855048"/>
    <w:rsid w:val="008563D3"/>
    <w:rsid w:val="00856E64"/>
    <w:rsid w:val="00860A52"/>
    <w:rsid w:val="00862960"/>
    <w:rsid w:val="00863379"/>
    <w:rsid w:val="00863532"/>
    <w:rsid w:val="00863E73"/>
    <w:rsid w:val="008641E8"/>
    <w:rsid w:val="00864336"/>
    <w:rsid w:val="00865EC3"/>
    <w:rsid w:val="0086629C"/>
    <w:rsid w:val="00866415"/>
    <w:rsid w:val="0086672A"/>
    <w:rsid w:val="00866A3A"/>
    <w:rsid w:val="00867469"/>
    <w:rsid w:val="0087053B"/>
    <w:rsid w:val="00870838"/>
    <w:rsid w:val="00870A3D"/>
    <w:rsid w:val="008731DD"/>
    <w:rsid w:val="008736AC"/>
    <w:rsid w:val="00873771"/>
    <w:rsid w:val="00874C1F"/>
    <w:rsid w:val="008771BA"/>
    <w:rsid w:val="008773F6"/>
    <w:rsid w:val="00880A08"/>
    <w:rsid w:val="008813A0"/>
    <w:rsid w:val="00881B53"/>
    <w:rsid w:val="00882E98"/>
    <w:rsid w:val="00883242"/>
    <w:rsid w:val="00883A53"/>
    <w:rsid w:val="008844A9"/>
    <w:rsid w:val="0088526C"/>
    <w:rsid w:val="00885C59"/>
    <w:rsid w:val="00885F34"/>
    <w:rsid w:val="00885F6D"/>
    <w:rsid w:val="00886FD6"/>
    <w:rsid w:val="0088750D"/>
    <w:rsid w:val="00890002"/>
    <w:rsid w:val="00890C47"/>
    <w:rsid w:val="008919FF"/>
    <w:rsid w:val="0089256F"/>
    <w:rsid w:val="00892EAE"/>
    <w:rsid w:val="00893CDB"/>
    <w:rsid w:val="00893D12"/>
    <w:rsid w:val="00893F5C"/>
    <w:rsid w:val="00894189"/>
    <w:rsid w:val="008941A5"/>
    <w:rsid w:val="0089468F"/>
    <w:rsid w:val="00895105"/>
    <w:rsid w:val="00895316"/>
    <w:rsid w:val="0089566A"/>
    <w:rsid w:val="00895861"/>
    <w:rsid w:val="00897B91"/>
    <w:rsid w:val="008A00A0"/>
    <w:rsid w:val="008A0738"/>
    <w:rsid w:val="008A0836"/>
    <w:rsid w:val="008A08A9"/>
    <w:rsid w:val="008A1420"/>
    <w:rsid w:val="008A1693"/>
    <w:rsid w:val="008A21F0"/>
    <w:rsid w:val="008A3BEC"/>
    <w:rsid w:val="008A46FA"/>
    <w:rsid w:val="008A595E"/>
    <w:rsid w:val="008A5DE5"/>
    <w:rsid w:val="008B02F0"/>
    <w:rsid w:val="008B0C7F"/>
    <w:rsid w:val="008B17E8"/>
    <w:rsid w:val="008B1FDB"/>
    <w:rsid w:val="008B25B1"/>
    <w:rsid w:val="008B2A5B"/>
    <w:rsid w:val="008B2A9A"/>
    <w:rsid w:val="008B367A"/>
    <w:rsid w:val="008B369C"/>
    <w:rsid w:val="008B430F"/>
    <w:rsid w:val="008B44C9"/>
    <w:rsid w:val="008B4DA3"/>
    <w:rsid w:val="008B4FF4"/>
    <w:rsid w:val="008B567D"/>
    <w:rsid w:val="008B5690"/>
    <w:rsid w:val="008B5961"/>
    <w:rsid w:val="008B5E9F"/>
    <w:rsid w:val="008B62A0"/>
    <w:rsid w:val="008B6729"/>
    <w:rsid w:val="008B680F"/>
    <w:rsid w:val="008B71D5"/>
    <w:rsid w:val="008B7F83"/>
    <w:rsid w:val="008C0130"/>
    <w:rsid w:val="008C085A"/>
    <w:rsid w:val="008C1A20"/>
    <w:rsid w:val="008C2FB5"/>
    <w:rsid w:val="008C302C"/>
    <w:rsid w:val="008C4CAB"/>
    <w:rsid w:val="008C6461"/>
    <w:rsid w:val="008C66EB"/>
    <w:rsid w:val="008C6A74"/>
    <w:rsid w:val="008C6BA4"/>
    <w:rsid w:val="008C6F82"/>
    <w:rsid w:val="008C705F"/>
    <w:rsid w:val="008C7CBC"/>
    <w:rsid w:val="008C7FA0"/>
    <w:rsid w:val="008D0067"/>
    <w:rsid w:val="008D125E"/>
    <w:rsid w:val="008D18FB"/>
    <w:rsid w:val="008D493B"/>
    <w:rsid w:val="008D51CC"/>
    <w:rsid w:val="008D5308"/>
    <w:rsid w:val="008D55BF"/>
    <w:rsid w:val="008D61E0"/>
    <w:rsid w:val="008D6722"/>
    <w:rsid w:val="008D6E1D"/>
    <w:rsid w:val="008D7AB2"/>
    <w:rsid w:val="008E0259"/>
    <w:rsid w:val="008E0AA9"/>
    <w:rsid w:val="008E116B"/>
    <w:rsid w:val="008E131D"/>
    <w:rsid w:val="008E2CE3"/>
    <w:rsid w:val="008E31AB"/>
    <w:rsid w:val="008E43E0"/>
    <w:rsid w:val="008E4A0E"/>
    <w:rsid w:val="008E4E59"/>
    <w:rsid w:val="008E5206"/>
    <w:rsid w:val="008E5262"/>
    <w:rsid w:val="008E55E9"/>
    <w:rsid w:val="008E5C66"/>
    <w:rsid w:val="008E6BC8"/>
    <w:rsid w:val="008E7CAA"/>
    <w:rsid w:val="008F0115"/>
    <w:rsid w:val="008F0383"/>
    <w:rsid w:val="008F07A2"/>
    <w:rsid w:val="008F1F6A"/>
    <w:rsid w:val="008F28E7"/>
    <w:rsid w:val="008F3EDF"/>
    <w:rsid w:val="008F5291"/>
    <w:rsid w:val="008F56DB"/>
    <w:rsid w:val="008F6006"/>
    <w:rsid w:val="008F6C04"/>
    <w:rsid w:val="008F73A2"/>
    <w:rsid w:val="00900347"/>
    <w:rsid w:val="0090053B"/>
    <w:rsid w:val="00900E59"/>
    <w:rsid w:val="00900FCF"/>
    <w:rsid w:val="00901298"/>
    <w:rsid w:val="009019BB"/>
    <w:rsid w:val="009023B7"/>
    <w:rsid w:val="00902919"/>
    <w:rsid w:val="00902B46"/>
    <w:rsid w:val="00903059"/>
    <w:rsid w:val="0090315B"/>
    <w:rsid w:val="009033B0"/>
    <w:rsid w:val="00904350"/>
    <w:rsid w:val="00904D31"/>
    <w:rsid w:val="00905926"/>
    <w:rsid w:val="00905E6C"/>
    <w:rsid w:val="0090604A"/>
    <w:rsid w:val="00907038"/>
    <w:rsid w:val="009078AB"/>
    <w:rsid w:val="00910095"/>
    <w:rsid w:val="0091055E"/>
    <w:rsid w:val="00912C5D"/>
    <w:rsid w:val="00912EC7"/>
    <w:rsid w:val="00913D40"/>
    <w:rsid w:val="00913F89"/>
    <w:rsid w:val="00915222"/>
    <w:rsid w:val="009153A2"/>
    <w:rsid w:val="0091571A"/>
    <w:rsid w:val="00915AC4"/>
    <w:rsid w:val="00916BFA"/>
    <w:rsid w:val="0091716B"/>
    <w:rsid w:val="009174F8"/>
    <w:rsid w:val="00917B68"/>
    <w:rsid w:val="00920404"/>
    <w:rsid w:val="00920A1E"/>
    <w:rsid w:val="00920C71"/>
    <w:rsid w:val="009221AD"/>
    <w:rsid w:val="009227DD"/>
    <w:rsid w:val="00923015"/>
    <w:rsid w:val="009234D0"/>
    <w:rsid w:val="00924067"/>
    <w:rsid w:val="00925013"/>
    <w:rsid w:val="00925024"/>
    <w:rsid w:val="00925250"/>
    <w:rsid w:val="00925655"/>
    <w:rsid w:val="00925733"/>
    <w:rsid w:val="009257A8"/>
    <w:rsid w:val="009261C8"/>
    <w:rsid w:val="00926D03"/>
    <w:rsid w:val="00926F76"/>
    <w:rsid w:val="0092703B"/>
    <w:rsid w:val="00927DB3"/>
    <w:rsid w:val="00927E08"/>
    <w:rsid w:val="00930D17"/>
    <w:rsid w:val="00930EAA"/>
    <w:rsid w:val="00930ED6"/>
    <w:rsid w:val="009310DD"/>
    <w:rsid w:val="00931206"/>
    <w:rsid w:val="00931447"/>
    <w:rsid w:val="00932077"/>
    <w:rsid w:val="00932581"/>
    <w:rsid w:val="00932970"/>
    <w:rsid w:val="00932A03"/>
    <w:rsid w:val="00932F33"/>
    <w:rsid w:val="0093313E"/>
    <w:rsid w:val="009331F9"/>
    <w:rsid w:val="00934012"/>
    <w:rsid w:val="00934B12"/>
    <w:rsid w:val="00935021"/>
    <w:rsid w:val="0093530F"/>
    <w:rsid w:val="0093592F"/>
    <w:rsid w:val="00935E65"/>
    <w:rsid w:val="009363F0"/>
    <w:rsid w:val="00936657"/>
    <w:rsid w:val="0093688D"/>
    <w:rsid w:val="0094165A"/>
    <w:rsid w:val="00942056"/>
    <w:rsid w:val="009429D1"/>
    <w:rsid w:val="00942E3B"/>
    <w:rsid w:val="00942E67"/>
    <w:rsid w:val="00943299"/>
    <w:rsid w:val="00943685"/>
    <w:rsid w:val="009438A7"/>
    <w:rsid w:val="00943ECD"/>
    <w:rsid w:val="00944EE1"/>
    <w:rsid w:val="009458AF"/>
    <w:rsid w:val="00946555"/>
    <w:rsid w:val="00946F30"/>
    <w:rsid w:val="00951156"/>
    <w:rsid w:val="009520A1"/>
    <w:rsid w:val="009522E2"/>
    <w:rsid w:val="0095259D"/>
    <w:rsid w:val="009528C1"/>
    <w:rsid w:val="00952F25"/>
    <w:rsid w:val="009532C7"/>
    <w:rsid w:val="009533DC"/>
    <w:rsid w:val="00953891"/>
    <w:rsid w:val="00953E82"/>
    <w:rsid w:val="00955D6C"/>
    <w:rsid w:val="00955E28"/>
    <w:rsid w:val="00956B3E"/>
    <w:rsid w:val="00957107"/>
    <w:rsid w:val="00957659"/>
    <w:rsid w:val="00960547"/>
    <w:rsid w:val="00960CCA"/>
    <w:rsid w:val="00960E03"/>
    <w:rsid w:val="009624AB"/>
    <w:rsid w:val="009634F6"/>
    <w:rsid w:val="00963579"/>
    <w:rsid w:val="00963FEC"/>
    <w:rsid w:val="0096422F"/>
    <w:rsid w:val="00964AE3"/>
    <w:rsid w:val="00964BF3"/>
    <w:rsid w:val="0096511A"/>
    <w:rsid w:val="00965F05"/>
    <w:rsid w:val="009663F5"/>
    <w:rsid w:val="0096720F"/>
    <w:rsid w:val="0096762D"/>
    <w:rsid w:val="0097036E"/>
    <w:rsid w:val="00970968"/>
    <w:rsid w:val="009718BF"/>
    <w:rsid w:val="009721E1"/>
    <w:rsid w:val="00972F7E"/>
    <w:rsid w:val="00973855"/>
    <w:rsid w:val="00973DB2"/>
    <w:rsid w:val="00973EF2"/>
    <w:rsid w:val="009771A9"/>
    <w:rsid w:val="009773D4"/>
    <w:rsid w:val="00981475"/>
    <w:rsid w:val="00981668"/>
    <w:rsid w:val="00982021"/>
    <w:rsid w:val="0098223D"/>
    <w:rsid w:val="0098267D"/>
    <w:rsid w:val="00984159"/>
    <w:rsid w:val="00984331"/>
    <w:rsid w:val="00984C07"/>
    <w:rsid w:val="00985F69"/>
    <w:rsid w:val="009860FA"/>
    <w:rsid w:val="00986E99"/>
    <w:rsid w:val="00987813"/>
    <w:rsid w:val="00990C18"/>
    <w:rsid w:val="00990C46"/>
    <w:rsid w:val="00991DEF"/>
    <w:rsid w:val="00992659"/>
    <w:rsid w:val="0099359F"/>
    <w:rsid w:val="009937C3"/>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577C"/>
    <w:rsid w:val="009A73B8"/>
    <w:rsid w:val="009A76CB"/>
    <w:rsid w:val="009A7D6E"/>
    <w:rsid w:val="009B08F7"/>
    <w:rsid w:val="009B1542"/>
    <w:rsid w:val="009B165F"/>
    <w:rsid w:val="009B2E67"/>
    <w:rsid w:val="009B3B66"/>
    <w:rsid w:val="009B417F"/>
    <w:rsid w:val="009B4483"/>
    <w:rsid w:val="009B4D45"/>
    <w:rsid w:val="009B5879"/>
    <w:rsid w:val="009B58DE"/>
    <w:rsid w:val="009B5A96"/>
    <w:rsid w:val="009B6030"/>
    <w:rsid w:val="009C0698"/>
    <w:rsid w:val="009C098A"/>
    <w:rsid w:val="009C0C89"/>
    <w:rsid w:val="009C0DA0"/>
    <w:rsid w:val="009C0E26"/>
    <w:rsid w:val="009C1693"/>
    <w:rsid w:val="009C18EC"/>
    <w:rsid w:val="009C1AD9"/>
    <w:rsid w:val="009C1FCA"/>
    <w:rsid w:val="009C215D"/>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3CF2"/>
    <w:rsid w:val="009D4519"/>
    <w:rsid w:val="009D4F4A"/>
    <w:rsid w:val="009D572A"/>
    <w:rsid w:val="009D6050"/>
    <w:rsid w:val="009D64DF"/>
    <w:rsid w:val="009D67D9"/>
    <w:rsid w:val="009D7742"/>
    <w:rsid w:val="009D7D50"/>
    <w:rsid w:val="009E037B"/>
    <w:rsid w:val="009E05EC"/>
    <w:rsid w:val="009E0CF8"/>
    <w:rsid w:val="009E16BB"/>
    <w:rsid w:val="009E3679"/>
    <w:rsid w:val="009E4D22"/>
    <w:rsid w:val="009E56EB"/>
    <w:rsid w:val="009E6AB6"/>
    <w:rsid w:val="009E6B21"/>
    <w:rsid w:val="009E7F27"/>
    <w:rsid w:val="009F0AEC"/>
    <w:rsid w:val="009F0ED3"/>
    <w:rsid w:val="009F1A7D"/>
    <w:rsid w:val="009F1C06"/>
    <w:rsid w:val="009F25A7"/>
    <w:rsid w:val="009F3431"/>
    <w:rsid w:val="009F3838"/>
    <w:rsid w:val="009F3ECD"/>
    <w:rsid w:val="009F4B19"/>
    <w:rsid w:val="009F5F05"/>
    <w:rsid w:val="009F66DE"/>
    <w:rsid w:val="009F7315"/>
    <w:rsid w:val="009F73D1"/>
    <w:rsid w:val="009F76A8"/>
    <w:rsid w:val="00A0036B"/>
    <w:rsid w:val="00A00813"/>
    <w:rsid w:val="00A00D40"/>
    <w:rsid w:val="00A01215"/>
    <w:rsid w:val="00A01FE7"/>
    <w:rsid w:val="00A04A93"/>
    <w:rsid w:val="00A04E73"/>
    <w:rsid w:val="00A070D4"/>
    <w:rsid w:val="00A07569"/>
    <w:rsid w:val="00A07749"/>
    <w:rsid w:val="00A078FB"/>
    <w:rsid w:val="00A07AE7"/>
    <w:rsid w:val="00A07D23"/>
    <w:rsid w:val="00A10559"/>
    <w:rsid w:val="00A10895"/>
    <w:rsid w:val="00A10CE1"/>
    <w:rsid w:val="00A10CED"/>
    <w:rsid w:val="00A11A30"/>
    <w:rsid w:val="00A128C6"/>
    <w:rsid w:val="00A1331C"/>
    <w:rsid w:val="00A14262"/>
    <w:rsid w:val="00A143CE"/>
    <w:rsid w:val="00A16D9B"/>
    <w:rsid w:val="00A17D56"/>
    <w:rsid w:val="00A205B4"/>
    <w:rsid w:val="00A212EF"/>
    <w:rsid w:val="00A2147A"/>
    <w:rsid w:val="00A21A49"/>
    <w:rsid w:val="00A23095"/>
    <w:rsid w:val="00A231E9"/>
    <w:rsid w:val="00A233A4"/>
    <w:rsid w:val="00A23647"/>
    <w:rsid w:val="00A245FE"/>
    <w:rsid w:val="00A26585"/>
    <w:rsid w:val="00A273EB"/>
    <w:rsid w:val="00A27AF2"/>
    <w:rsid w:val="00A27E8C"/>
    <w:rsid w:val="00A30056"/>
    <w:rsid w:val="00A307AE"/>
    <w:rsid w:val="00A31018"/>
    <w:rsid w:val="00A350CB"/>
    <w:rsid w:val="00A3511D"/>
    <w:rsid w:val="00A35E8B"/>
    <w:rsid w:val="00A36070"/>
    <w:rsid w:val="00A361C6"/>
    <w:rsid w:val="00A3669F"/>
    <w:rsid w:val="00A368EB"/>
    <w:rsid w:val="00A37D04"/>
    <w:rsid w:val="00A40101"/>
    <w:rsid w:val="00A41A01"/>
    <w:rsid w:val="00A429A9"/>
    <w:rsid w:val="00A438F7"/>
    <w:rsid w:val="00A43CFF"/>
    <w:rsid w:val="00A44B13"/>
    <w:rsid w:val="00A44F7A"/>
    <w:rsid w:val="00A4728D"/>
    <w:rsid w:val="00A47719"/>
    <w:rsid w:val="00A47D98"/>
    <w:rsid w:val="00A47EAB"/>
    <w:rsid w:val="00A50272"/>
    <w:rsid w:val="00A50510"/>
    <w:rsid w:val="00A5068D"/>
    <w:rsid w:val="00A509B4"/>
    <w:rsid w:val="00A51D10"/>
    <w:rsid w:val="00A537E4"/>
    <w:rsid w:val="00A5427A"/>
    <w:rsid w:val="00A54C7B"/>
    <w:rsid w:val="00A54CFD"/>
    <w:rsid w:val="00A5639F"/>
    <w:rsid w:val="00A5675E"/>
    <w:rsid w:val="00A57040"/>
    <w:rsid w:val="00A570CD"/>
    <w:rsid w:val="00A60064"/>
    <w:rsid w:val="00A6044F"/>
    <w:rsid w:val="00A60D26"/>
    <w:rsid w:val="00A615CC"/>
    <w:rsid w:val="00A624A6"/>
    <w:rsid w:val="00A6386C"/>
    <w:rsid w:val="00A63B01"/>
    <w:rsid w:val="00A64785"/>
    <w:rsid w:val="00A64F90"/>
    <w:rsid w:val="00A65A2B"/>
    <w:rsid w:val="00A67317"/>
    <w:rsid w:val="00A70170"/>
    <w:rsid w:val="00A71EBE"/>
    <w:rsid w:val="00A7239B"/>
    <w:rsid w:val="00A72659"/>
    <w:rsid w:val="00A726C7"/>
    <w:rsid w:val="00A7409C"/>
    <w:rsid w:val="00A74F53"/>
    <w:rsid w:val="00A752B5"/>
    <w:rsid w:val="00A75321"/>
    <w:rsid w:val="00A774B4"/>
    <w:rsid w:val="00A77927"/>
    <w:rsid w:val="00A81734"/>
    <w:rsid w:val="00A81791"/>
    <w:rsid w:val="00A8195D"/>
    <w:rsid w:val="00A81B75"/>
    <w:rsid w:val="00A81DC9"/>
    <w:rsid w:val="00A82923"/>
    <w:rsid w:val="00A82BEF"/>
    <w:rsid w:val="00A83203"/>
    <w:rsid w:val="00A83307"/>
    <w:rsid w:val="00A8356E"/>
    <w:rsid w:val="00A83653"/>
    <w:rsid w:val="00A8372C"/>
    <w:rsid w:val="00A83837"/>
    <w:rsid w:val="00A84852"/>
    <w:rsid w:val="00A8502A"/>
    <w:rsid w:val="00A855FA"/>
    <w:rsid w:val="00A86928"/>
    <w:rsid w:val="00A86F09"/>
    <w:rsid w:val="00A905C6"/>
    <w:rsid w:val="00A90A0B"/>
    <w:rsid w:val="00A912FE"/>
    <w:rsid w:val="00A91418"/>
    <w:rsid w:val="00A91A18"/>
    <w:rsid w:val="00A91B40"/>
    <w:rsid w:val="00A9244B"/>
    <w:rsid w:val="00A92B8C"/>
    <w:rsid w:val="00A932DF"/>
    <w:rsid w:val="00A93AC1"/>
    <w:rsid w:val="00A947CF"/>
    <w:rsid w:val="00A95F5B"/>
    <w:rsid w:val="00A9609E"/>
    <w:rsid w:val="00A96D9C"/>
    <w:rsid w:val="00A97222"/>
    <w:rsid w:val="00A9772A"/>
    <w:rsid w:val="00A97916"/>
    <w:rsid w:val="00AA0D41"/>
    <w:rsid w:val="00AA18E2"/>
    <w:rsid w:val="00AA22B0"/>
    <w:rsid w:val="00AA2B19"/>
    <w:rsid w:val="00AA3B1E"/>
    <w:rsid w:val="00AA3B89"/>
    <w:rsid w:val="00AA5AE4"/>
    <w:rsid w:val="00AA5E50"/>
    <w:rsid w:val="00AA642B"/>
    <w:rsid w:val="00AA6800"/>
    <w:rsid w:val="00AA69A6"/>
    <w:rsid w:val="00AA713E"/>
    <w:rsid w:val="00AB0677"/>
    <w:rsid w:val="00AB0B02"/>
    <w:rsid w:val="00AB1983"/>
    <w:rsid w:val="00AB1B33"/>
    <w:rsid w:val="00AB23BA"/>
    <w:rsid w:val="00AB23C3"/>
    <w:rsid w:val="00AB24DB"/>
    <w:rsid w:val="00AB27AB"/>
    <w:rsid w:val="00AB35D0"/>
    <w:rsid w:val="00AB6B59"/>
    <w:rsid w:val="00AB77E7"/>
    <w:rsid w:val="00AC1DCF"/>
    <w:rsid w:val="00AC23B1"/>
    <w:rsid w:val="00AC260E"/>
    <w:rsid w:val="00AC2AF9"/>
    <w:rsid w:val="00AC2F71"/>
    <w:rsid w:val="00AC47A6"/>
    <w:rsid w:val="00AC60C5"/>
    <w:rsid w:val="00AC64E6"/>
    <w:rsid w:val="00AC66CC"/>
    <w:rsid w:val="00AC67E9"/>
    <w:rsid w:val="00AC78ED"/>
    <w:rsid w:val="00AD02D3"/>
    <w:rsid w:val="00AD1B7B"/>
    <w:rsid w:val="00AD2B2A"/>
    <w:rsid w:val="00AD3675"/>
    <w:rsid w:val="00AD56A9"/>
    <w:rsid w:val="00AD69C4"/>
    <w:rsid w:val="00AD6F0C"/>
    <w:rsid w:val="00AD7F73"/>
    <w:rsid w:val="00AE1730"/>
    <w:rsid w:val="00AE1C5F"/>
    <w:rsid w:val="00AE23DD"/>
    <w:rsid w:val="00AE2636"/>
    <w:rsid w:val="00AE3899"/>
    <w:rsid w:val="00AE4BD5"/>
    <w:rsid w:val="00AE561A"/>
    <w:rsid w:val="00AE59FA"/>
    <w:rsid w:val="00AE6CD2"/>
    <w:rsid w:val="00AE73F2"/>
    <w:rsid w:val="00AE776A"/>
    <w:rsid w:val="00AF0A25"/>
    <w:rsid w:val="00AF1F68"/>
    <w:rsid w:val="00AF2546"/>
    <w:rsid w:val="00AF27B7"/>
    <w:rsid w:val="00AF2BB2"/>
    <w:rsid w:val="00AF2E43"/>
    <w:rsid w:val="00AF3C5D"/>
    <w:rsid w:val="00AF4817"/>
    <w:rsid w:val="00AF6579"/>
    <w:rsid w:val="00AF726A"/>
    <w:rsid w:val="00AF7AB4"/>
    <w:rsid w:val="00AF7B91"/>
    <w:rsid w:val="00B00015"/>
    <w:rsid w:val="00B0033A"/>
    <w:rsid w:val="00B011F4"/>
    <w:rsid w:val="00B01B47"/>
    <w:rsid w:val="00B01EFD"/>
    <w:rsid w:val="00B031F6"/>
    <w:rsid w:val="00B043A6"/>
    <w:rsid w:val="00B04667"/>
    <w:rsid w:val="00B051E1"/>
    <w:rsid w:val="00B06DE8"/>
    <w:rsid w:val="00B077AD"/>
    <w:rsid w:val="00B07AE1"/>
    <w:rsid w:val="00B07D23"/>
    <w:rsid w:val="00B07FFB"/>
    <w:rsid w:val="00B1069F"/>
    <w:rsid w:val="00B12968"/>
    <w:rsid w:val="00B12D1C"/>
    <w:rsid w:val="00B131FF"/>
    <w:rsid w:val="00B13498"/>
    <w:rsid w:val="00B13A2C"/>
    <w:rsid w:val="00B13DA2"/>
    <w:rsid w:val="00B14BD8"/>
    <w:rsid w:val="00B16179"/>
    <w:rsid w:val="00B163B8"/>
    <w:rsid w:val="00B1672A"/>
    <w:rsid w:val="00B16E71"/>
    <w:rsid w:val="00B174BD"/>
    <w:rsid w:val="00B17954"/>
    <w:rsid w:val="00B201C7"/>
    <w:rsid w:val="00B20690"/>
    <w:rsid w:val="00B20B2A"/>
    <w:rsid w:val="00B21179"/>
    <w:rsid w:val="00B2129B"/>
    <w:rsid w:val="00B215A8"/>
    <w:rsid w:val="00B22200"/>
    <w:rsid w:val="00B22FA7"/>
    <w:rsid w:val="00B239C4"/>
    <w:rsid w:val="00B23D86"/>
    <w:rsid w:val="00B24845"/>
    <w:rsid w:val="00B25CC5"/>
    <w:rsid w:val="00B26370"/>
    <w:rsid w:val="00B26B78"/>
    <w:rsid w:val="00B27039"/>
    <w:rsid w:val="00B27C56"/>
    <w:rsid w:val="00B27D18"/>
    <w:rsid w:val="00B300DB"/>
    <w:rsid w:val="00B32BEC"/>
    <w:rsid w:val="00B34857"/>
    <w:rsid w:val="00B35B87"/>
    <w:rsid w:val="00B40449"/>
    <w:rsid w:val="00B40556"/>
    <w:rsid w:val="00B40F37"/>
    <w:rsid w:val="00B41570"/>
    <w:rsid w:val="00B41D0C"/>
    <w:rsid w:val="00B42A03"/>
    <w:rsid w:val="00B43107"/>
    <w:rsid w:val="00B4384E"/>
    <w:rsid w:val="00B459CF"/>
    <w:rsid w:val="00B45AC4"/>
    <w:rsid w:val="00B45E0A"/>
    <w:rsid w:val="00B47A18"/>
    <w:rsid w:val="00B50FCD"/>
    <w:rsid w:val="00B51CD5"/>
    <w:rsid w:val="00B52B23"/>
    <w:rsid w:val="00B52DAA"/>
    <w:rsid w:val="00B53824"/>
    <w:rsid w:val="00B53857"/>
    <w:rsid w:val="00B54009"/>
    <w:rsid w:val="00B54B6C"/>
    <w:rsid w:val="00B55A04"/>
    <w:rsid w:val="00B55CEE"/>
    <w:rsid w:val="00B56FB1"/>
    <w:rsid w:val="00B60667"/>
    <w:rsid w:val="00B6068F"/>
    <w:rsid w:val="00B6083F"/>
    <w:rsid w:val="00B6105C"/>
    <w:rsid w:val="00B61504"/>
    <w:rsid w:val="00B620AE"/>
    <w:rsid w:val="00B62E95"/>
    <w:rsid w:val="00B62F4C"/>
    <w:rsid w:val="00B63ABC"/>
    <w:rsid w:val="00B64D3D"/>
    <w:rsid w:val="00B64F0A"/>
    <w:rsid w:val="00B6562C"/>
    <w:rsid w:val="00B6729E"/>
    <w:rsid w:val="00B70F41"/>
    <w:rsid w:val="00B720C9"/>
    <w:rsid w:val="00B73230"/>
    <w:rsid w:val="00B73285"/>
    <w:rsid w:val="00B7391B"/>
    <w:rsid w:val="00B73ACC"/>
    <w:rsid w:val="00B743E7"/>
    <w:rsid w:val="00B748EB"/>
    <w:rsid w:val="00B74B80"/>
    <w:rsid w:val="00B7567D"/>
    <w:rsid w:val="00B75AE4"/>
    <w:rsid w:val="00B75CAA"/>
    <w:rsid w:val="00B768A9"/>
    <w:rsid w:val="00B76E90"/>
    <w:rsid w:val="00B77335"/>
    <w:rsid w:val="00B8005C"/>
    <w:rsid w:val="00B82D69"/>
    <w:rsid w:val="00B82E5F"/>
    <w:rsid w:val="00B84FC3"/>
    <w:rsid w:val="00B8666B"/>
    <w:rsid w:val="00B86C64"/>
    <w:rsid w:val="00B904F4"/>
    <w:rsid w:val="00B905A0"/>
    <w:rsid w:val="00B90BD1"/>
    <w:rsid w:val="00B92536"/>
    <w:rsid w:val="00B9274D"/>
    <w:rsid w:val="00B94207"/>
    <w:rsid w:val="00B94460"/>
    <w:rsid w:val="00B945D4"/>
    <w:rsid w:val="00B94682"/>
    <w:rsid w:val="00B9506C"/>
    <w:rsid w:val="00B9576A"/>
    <w:rsid w:val="00B96F2C"/>
    <w:rsid w:val="00B97AF3"/>
    <w:rsid w:val="00B97B50"/>
    <w:rsid w:val="00BA0539"/>
    <w:rsid w:val="00BA0633"/>
    <w:rsid w:val="00BA0688"/>
    <w:rsid w:val="00BA204E"/>
    <w:rsid w:val="00BA2C80"/>
    <w:rsid w:val="00BA3608"/>
    <w:rsid w:val="00BA3959"/>
    <w:rsid w:val="00BA5403"/>
    <w:rsid w:val="00BA563D"/>
    <w:rsid w:val="00BA5A58"/>
    <w:rsid w:val="00BA5BCC"/>
    <w:rsid w:val="00BA6384"/>
    <w:rsid w:val="00BB02BB"/>
    <w:rsid w:val="00BB0DA0"/>
    <w:rsid w:val="00BB1855"/>
    <w:rsid w:val="00BB2330"/>
    <w:rsid w:val="00BB2332"/>
    <w:rsid w:val="00BB239F"/>
    <w:rsid w:val="00BB2494"/>
    <w:rsid w:val="00BB2522"/>
    <w:rsid w:val="00BB25BB"/>
    <w:rsid w:val="00BB28A3"/>
    <w:rsid w:val="00BB3498"/>
    <w:rsid w:val="00BB3B78"/>
    <w:rsid w:val="00BB4F6E"/>
    <w:rsid w:val="00BB50D6"/>
    <w:rsid w:val="00BB5218"/>
    <w:rsid w:val="00BB5DF7"/>
    <w:rsid w:val="00BB7020"/>
    <w:rsid w:val="00BB72C0"/>
    <w:rsid w:val="00BB7FF3"/>
    <w:rsid w:val="00BC0AF1"/>
    <w:rsid w:val="00BC27BE"/>
    <w:rsid w:val="00BC2D3F"/>
    <w:rsid w:val="00BC3779"/>
    <w:rsid w:val="00BC41A0"/>
    <w:rsid w:val="00BC43D8"/>
    <w:rsid w:val="00BC5A86"/>
    <w:rsid w:val="00BC646C"/>
    <w:rsid w:val="00BC68D0"/>
    <w:rsid w:val="00BC7AB9"/>
    <w:rsid w:val="00BD0186"/>
    <w:rsid w:val="00BD059C"/>
    <w:rsid w:val="00BD06A1"/>
    <w:rsid w:val="00BD0D32"/>
    <w:rsid w:val="00BD1661"/>
    <w:rsid w:val="00BD4A93"/>
    <w:rsid w:val="00BD4ABC"/>
    <w:rsid w:val="00BD56BE"/>
    <w:rsid w:val="00BD6178"/>
    <w:rsid w:val="00BD6348"/>
    <w:rsid w:val="00BD7990"/>
    <w:rsid w:val="00BE147F"/>
    <w:rsid w:val="00BE1655"/>
    <w:rsid w:val="00BE1BBC"/>
    <w:rsid w:val="00BE3BCB"/>
    <w:rsid w:val="00BE46B5"/>
    <w:rsid w:val="00BE6663"/>
    <w:rsid w:val="00BE69B7"/>
    <w:rsid w:val="00BE6E4A"/>
    <w:rsid w:val="00BF04A7"/>
    <w:rsid w:val="00BF0917"/>
    <w:rsid w:val="00BF0C29"/>
    <w:rsid w:val="00BF0CD7"/>
    <w:rsid w:val="00BF0D2D"/>
    <w:rsid w:val="00BF0F60"/>
    <w:rsid w:val="00BF143E"/>
    <w:rsid w:val="00BF15CE"/>
    <w:rsid w:val="00BF2157"/>
    <w:rsid w:val="00BF2BEE"/>
    <w:rsid w:val="00BF2FC3"/>
    <w:rsid w:val="00BF3256"/>
    <w:rsid w:val="00BF3547"/>
    <w:rsid w:val="00BF3551"/>
    <w:rsid w:val="00BF37C3"/>
    <w:rsid w:val="00BF4550"/>
    <w:rsid w:val="00BF458D"/>
    <w:rsid w:val="00BF4F07"/>
    <w:rsid w:val="00BF530A"/>
    <w:rsid w:val="00BF695B"/>
    <w:rsid w:val="00BF6A14"/>
    <w:rsid w:val="00BF71B0"/>
    <w:rsid w:val="00BF7786"/>
    <w:rsid w:val="00C0161F"/>
    <w:rsid w:val="00C030BD"/>
    <w:rsid w:val="00C036C3"/>
    <w:rsid w:val="00C03CCA"/>
    <w:rsid w:val="00C040E8"/>
    <w:rsid w:val="00C0499E"/>
    <w:rsid w:val="00C04BB2"/>
    <w:rsid w:val="00C04F4A"/>
    <w:rsid w:val="00C058AF"/>
    <w:rsid w:val="00C05EAE"/>
    <w:rsid w:val="00C06094"/>
    <w:rsid w:val="00C06484"/>
    <w:rsid w:val="00C06F9E"/>
    <w:rsid w:val="00C07776"/>
    <w:rsid w:val="00C07C0D"/>
    <w:rsid w:val="00C10210"/>
    <w:rsid w:val="00C1035C"/>
    <w:rsid w:val="00C1140E"/>
    <w:rsid w:val="00C12AC4"/>
    <w:rsid w:val="00C1358F"/>
    <w:rsid w:val="00C13C2A"/>
    <w:rsid w:val="00C13CE8"/>
    <w:rsid w:val="00C14187"/>
    <w:rsid w:val="00C15151"/>
    <w:rsid w:val="00C1663D"/>
    <w:rsid w:val="00C16959"/>
    <w:rsid w:val="00C16B6B"/>
    <w:rsid w:val="00C173F6"/>
    <w:rsid w:val="00C179BC"/>
    <w:rsid w:val="00C17F8C"/>
    <w:rsid w:val="00C211E6"/>
    <w:rsid w:val="00C216F7"/>
    <w:rsid w:val="00C217E8"/>
    <w:rsid w:val="00C22446"/>
    <w:rsid w:val="00C22681"/>
    <w:rsid w:val="00C22FB5"/>
    <w:rsid w:val="00C24236"/>
    <w:rsid w:val="00C24CBF"/>
    <w:rsid w:val="00C25533"/>
    <w:rsid w:val="00C25AE6"/>
    <w:rsid w:val="00C25C66"/>
    <w:rsid w:val="00C2710B"/>
    <w:rsid w:val="00C279C2"/>
    <w:rsid w:val="00C308D8"/>
    <w:rsid w:val="00C3183E"/>
    <w:rsid w:val="00C33531"/>
    <w:rsid w:val="00C33B9E"/>
    <w:rsid w:val="00C34194"/>
    <w:rsid w:val="00C34A8B"/>
    <w:rsid w:val="00C35EF7"/>
    <w:rsid w:val="00C37BAE"/>
    <w:rsid w:val="00C4043D"/>
    <w:rsid w:val="00C40AF0"/>
    <w:rsid w:val="00C40DAA"/>
    <w:rsid w:val="00C41110"/>
    <w:rsid w:val="00C41F7E"/>
    <w:rsid w:val="00C42A1B"/>
    <w:rsid w:val="00C42B41"/>
    <w:rsid w:val="00C42C1F"/>
    <w:rsid w:val="00C44A8D"/>
    <w:rsid w:val="00C44CF8"/>
    <w:rsid w:val="00C45732"/>
    <w:rsid w:val="00C45B91"/>
    <w:rsid w:val="00C460A1"/>
    <w:rsid w:val="00C467BC"/>
    <w:rsid w:val="00C4789C"/>
    <w:rsid w:val="00C47B03"/>
    <w:rsid w:val="00C523C4"/>
    <w:rsid w:val="00C52C02"/>
    <w:rsid w:val="00C52DCB"/>
    <w:rsid w:val="00C578CB"/>
    <w:rsid w:val="00C57EE8"/>
    <w:rsid w:val="00C602D5"/>
    <w:rsid w:val="00C61003"/>
    <w:rsid w:val="00C61072"/>
    <w:rsid w:val="00C61CFF"/>
    <w:rsid w:val="00C6243C"/>
    <w:rsid w:val="00C62F54"/>
    <w:rsid w:val="00C63AEA"/>
    <w:rsid w:val="00C64780"/>
    <w:rsid w:val="00C647A3"/>
    <w:rsid w:val="00C64CC8"/>
    <w:rsid w:val="00C664B9"/>
    <w:rsid w:val="00C673FE"/>
    <w:rsid w:val="00C679E5"/>
    <w:rsid w:val="00C67BBF"/>
    <w:rsid w:val="00C70168"/>
    <w:rsid w:val="00C71155"/>
    <w:rsid w:val="00C718DD"/>
    <w:rsid w:val="00C71AFB"/>
    <w:rsid w:val="00C72379"/>
    <w:rsid w:val="00C74707"/>
    <w:rsid w:val="00C756BC"/>
    <w:rsid w:val="00C75930"/>
    <w:rsid w:val="00C7614C"/>
    <w:rsid w:val="00C767C7"/>
    <w:rsid w:val="00C779FD"/>
    <w:rsid w:val="00C77D84"/>
    <w:rsid w:val="00C80B9E"/>
    <w:rsid w:val="00C80C5A"/>
    <w:rsid w:val="00C8168E"/>
    <w:rsid w:val="00C83480"/>
    <w:rsid w:val="00C83844"/>
    <w:rsid w:val="00C841B7"/>
    <w:rsid w:val="00C84A6C"/>
    <w:rsid w:val="00C85A96"/>
    <w:rsid w:val="00C86577"/>
    <w:rsid w:val="00C8667D"/>
    <w:rsid w:val="00C86967"/>
    <w:rsid w:val="00C86E69"/>
    <w:rsid w:val="00C91281"/>
    <w:rsid w:val="00C91B7D"/>
    <w:rsid w:val="00C920C7"/>
    <w:rsid w:val="00C926B1"/>
    <w:rsid w:val="00C928A8"/>
    <w:rsid w:val="00C93044"/>
    <w:rsid w:val="00C95246"/>
    <w:rsid w:val="00C95264"/>
    <w:rsid w:val="00C95CFD"/>
    <w:rsid w:val="00C9722B"/>
    <w:rsid w:val="00CA103E"/>
    <w:rsid w:val="00CA120B"/>
    <w:rsid w:val="00CA3BC0"/>
    <w:rsid w:val="00CA3EC2"/>
    <w:rsid w:val="00CA450C"/>
    <w:rsid w:val="00CA4679"/>
    <w:rsid w:val="00CA4A12"/>
    <w:rsid w:val="00CA65AC"/>
    <w:rsid w:val="00CA6C45"/>
    <w:rsid w:val="00CA74F6"/>
    <w:rsid w:val="00CA7603"/>
    <w:rsid w:val="00CB04F1"/>
    <w:rsid w:val="00CB13C8"/>
    <w:rsid w:val="00CB364E"/>
    <w:rsid w:val="00CB37B8"/>
    <w:rsid w:val="00CB4F1A"/>
    <w:rsid w:val="00CB554E"/>
    <w:rsid w:val="00CB58B4"/>
    <w:rsid w:val="00CB6577"/>
    <w:rsid w:val="00CB6768"/>
    <w:rsid w:val="00CB74C7"/>
    <w:rsid w:val="00CB7558"/>
    <w:rsid w:val="00CB7C38"/>
    <w:rsid w:val="00CC1FE9"/>
    <w:rsid w:val="00CC20FC"/>
    <w:rsid w:val="00CC2D33"/>
    <w:rsid w:val="00CC3A14"/>
    <w:rsid w:val="00CC3B49"/>
    <w:rsid w:val="00CC3D04"/>
    <w:rsid w:val="00CC4AF7"/>
    <w:rsid w:val="00CC54E5"/>
    <w:rsid w:val="00CC6350"/>
    <w:rsid w:val="00CC6B96"/>
    <w:rsid w:val="00CC6F04"/>
    <w:rsid w:val="00CC6FB7"/>
    <w:rsid w:val="00CC7B94"/>
    <w:rsid w:val="00CD2015"/>
    <w:rsid w:val="00CD39BC"/>
    <w:rsid w:val="00CD5A94"/>
    <w:rsid w:val="00CD6E8E"/>
    <w:rsid w:val="00CD7224"/>
    <w:rsid w:val="00CD7F47"/>
    <w:rsid w:val="00CE00E5"/>
    <w:rsid w:val="00CE01A9"/>
    <w:rsid w:val="00CE0F2F"/>
    <w:rsid w:val="00CE161F"/>
    <w:rsid w:val="00CE262D"/>
    <w:rsid w:val="00CE2A1B"/>
    <w:rsid w:val="00CE2CC6"/>
    <w:rsid w:val="00CE3529"/>
    <w:rsid w:val="00CE4320"/>
    <w:rsid w:val="00CE5944"/>
    <w:rsid w:val="00CE5D9A"/>
    <w:rsid w:val="00CE6689"/>
    <w:rsid w:val="00CE76CD"/>
    <w:rsid w:val="00CF0209"/>
    <w:rsid w:val="00CF0B65"/>
    <w:rsid w:val="00CF1C1F"/>
    <w:rsid w:val="00CF35D6"/>
    <w:rsid w:val="00CF3B5E"/>
    <w:rsid w:val="00CF3BA6"/>
    <w:rsid w:val="00CF4356"/>
    <w:rsid w:val="00CF4598"/>
    <w:rsid w:val="00CF4E8C"/>
    <w:rsid w:val="00CF5BA0"/>
    <w:rsid w:val="00CF6668"/>
    <w:rsid w:val="00CF6913"/>
    <w:rsid w:val="00CF7A9F"/>
    <w:rsid w:val="00CF7AA7"/>
    <w:rsid w:val="00D006CF"/>
    <w:rsid w:val="00D007DF"/>
    <w:rsid w:val="00D008A6"/>
    <w:rsid w:val="00D00960"/>
    <w:rsid w:val="00D00979"/>
    <w:rsid w:val="00D00B74"/>
    <w:rsid w:val="00D015F0"/>
    <w:rsid w:val="00D01CAE"/>
    <w:rsid w:val="00D01E66"/>
    <w:rsid w:val="00D042D0"/>
    <w:rsid w:val="00D0447B"/>
    <w:rsid w:val="00D04894"/>
    <w:rsid w:val="00D048A2"/>
    <w:rsid w:val="00D0527C"/>
    <w:rsid w:val="00D053CE"/>
    <w:rsid w:val="00D055EB"/>
    <w:rsid w:val="00D056FE"/>
    <w:rsid w:val="00D05B56"/>
    <w:rsid w:val="00D05D60"/>
    <w:rsid w:val="00D076E9"/>
    <w:rsid w:val="00D07988"/>
    <w:rsid w:val="00D114B2"/>
    <w:rsid w:val="00D121C4"/>
    <w:rsid w:val="00D14274"/>
    <w:rsid w:val="00D14937"/>
    <w:rsid w:val="00D15162"/>
    <w:rsid w:val="00D15E5B"/>
    <w:rsid w:val="00D17C62"/>
    <w:rsid w:val="00D21586"/>
    <w:rsid w:val="00D217B2"/>
    <w:rsid w:val="00D21EA5"/>
    <w:rsid w:val="00D23A38"/>
    <w:rsid w:val="00D23E24"/>
    <w:rsid w:val="00D240AD"/>
    <w:rsid w:val="00D2574C"/>
    <w:rsid w:val="00D26D79"/>
    <w:rsid w:val="00D27C2B"/>
    <w:rsid w:val="00D32D6C"/>
    <w:rsid w:val="00D33363"/>
    <w:rsid w:val="00D3348E"/>
    <w:rsid w:val="00D33AFC"/>
    <w:rsid w:val="00D34529"/>
    <w:rsid w:val="00D34943"/>
    <w:rsid w:val="00D34A2B"/>
    <w:rsid w:val="00D35067"/>
    <w:rsid w:val="00D35409"/>
    <w:rsid w:val="00D359D4"/>
    <w:rsid w:val="00D378CD"/>
    <w:rsid w:val="00D40F4C"/>
    <w:rsid w:val="00D41865"/>
    <w:rsid w:val="00D41B88"/>
    <w:rsid w:val="00D41E23"/>
    <w:rsid w:val="00D41ED0"/>
    <w:rsid w:val="00D429EC"/>
    <w:rsid w:val="00D43D44"/>
    <w:rsid w:val="00D43EBB"/>
    <w:rsid w:val="00D44931"/>
    <w:rsid w:val="00D44E4E"/>
    <w:rsid w:val="00D45D23"/>
    <w:rsid w:val="00D46232"/>
    <w:rsid w:val="00D4649D"/>
    <w:rsid w:val="00D46D26"/>
    <w:rsid w:val="00D4703E"/>
    <w:rsid w:val="00D5080A"/>
    <w:rsid w:val="00D50F11"/>
    <w:rsid w:val="00D51254"/>
    <w:rsid w:val="00D513A8"/>
    <w:rsid w:val="00D51627"/>
    <w:rsid w:val="00D51E1A"/>
    <w:rsid w:val="00D52344"/>
    <w:rsid w:val="00D5267F"/>
    <w:rsid w:val="00D52898"/>
    <w:rsid w:val="00D532DA"/>
    <w:rsid w:val="00D54AAC"/>
    <w:rsid w:val="00D54B32"/>
    <w:rsid w:val="00D552E3"/>
    <w:rsid w:val="00D55423"/>
    <w:rsid w:val="00D55534"/>
    <w:rsid w:val="00D55CF4"/>
    <w:rsid w:val="00D55DF0"/>
    <w:rsid w:val="00D563E1"/>
    <w:rsid w:val="00D56BB6"/>
    <w:rsid w:val="00D56D4A"/>
    <w:rsid w:val="00D6022B"/>
    <w:rsid w:val="00D607AC"/>
    <w:rsid w:val="00D60C40"/>
    <w:rsid w:val="00D611EA"/>
    <w:rsid w:val="00D6138D"/>
    <w:rsid w:val="00D6166E"/>
    <w:rsid w:val="00D61F1D"/>
    <w:rsid w:val="00D63126"/>
    <w:rsid w:val="00D635AF"/>
    <w:rsid w:val="00D639DF"/>
    <w:rsid w:val="00D63A67"/>
    <w:rsid w:val="00D64451"/>
    <w:rsid w:val="00D646C9"/>
    <w:rsid w:val="00D6492E"/>
    <w:rsid w:val="00D653C9"/>
    <w:rsid w:val="00D65845"/>
    <w:rsid w:val="00D66BBD"/>
    <w:rsid w:val="00D70087"/>
    <w:rsid w:val="00D7023A"/>
    <w:rsid w:val="00D7079E"/>
    <w:rsid w:val="00D70823"/>
    <w:rsid w:val="00D70AB1"/>
    <w:rsid w:val="00D70F23"/>
    <w:rsid w:val="00D7181A"/>
    <w:rsid w:val="00D720BA"/>
    <w:rsid w:val="00D73DD6"/>
    <w:rsid w:val="00D745F5"/>
    <w:rsid w:val="00D74FF8"/>
    <w:rsid w:val="00D75392"/>
    <w:rsid w:val="00D7585E"/>
    <w:rsid w:val="00D759A3"/>
    <w:rsid w:val="00D76B0E"/>
    <w:rsid w:val="00D82E32"/>
    <w:rsid w:val="00D83974"/>
    <w:rsid w:val="00D84133"/>
    <w:rsid w:val="00D841CF"/>
    <w:rsid w:val="00D8431C"/>
    <w:rsid w:val="00D85133"/>
    <w:rsid w:val="00D8790C"/>
    <w:rsid w:val="00D91607"/>
    <w:rsid w:val="00D91960"/>
    <w:rsid w:val="00D92C82"/>
    <w:rsid w:val="00D93336"/>
    <w:rsid w:val="00D94314"/>
    <w:rsid w:val="00D95BC7"/>
    <w:rsid w:val="00D95C17"/>
    <w:rsid w:val="00D96043"/>
    <w:rsid w:val="00D969C2"/>
    <w:rsid w:val="00D96ACC"/>
    <w:rsid w:val="00D974BF"/>
    <w:rsid w:val="00D97779"/>
    <w:rsid w:val="00DA1457"/>
    <w:rsid w:val="00DA14AB"/>
    <w:rsid w:val="00DA1745"/>
    <w:rsid w:val="00DA237B"/>
    <w:rsid w:val="00DA2F6B"/>
    <w:rsid w:val="00DA37C7"/>
    <w:rsid w:val="00DA4BF5"/>
    <w:rsid w:val="00DA52F5"/>
    <w:rsid w:val="00DA68D4"/>
    <w:rsid w:val="00DA73A3"/>
    <w:rsid w:val="00DA76DD"/>
    <w:rsid w:val="00DB1424"/>
    <w:rsid w:val="00DB2C19"/>
    <w:rsid w:val="00DB3080"/>
    <w:rsid w:val="00DB35E4"/>
    <w:rsid w:val="00DB4E12"/>
    <w:rsid w:val="00DB5771"/>
    <w:rsid w:val="00DB586E"/>
    <w:rsid w:val="00DC0AB6"/>
    <w:rsid w:val="00DC0BFB"/>
    <w:rsid w:val="00DC21CF"/>
    <w:rsid w:val="00DC3395"/>
    <w:rsid w:val="00DC3664"/>
    <w:rsid w:val="00DC4B9B"/>
    <w:rsid w:val="00DC4F84"/>
    <w:rsid w:val="00DC4F91"/>
    <w:rsid w:val="00DC6162"/>
    <w:rsid w:val="00DC6EFC"/>
    <w:rsid w:val="00DC7CDE"/>
    <w:rsid w:val="00DD0E44"/>
    <w:rsid w:val="00DD195B"/>
    <w:rsid w:val="00DD243F"/>
    <w:rsid w:val="00DD2C10"/>
    <w:rsid w:val="00DD46E9"/>
    <w:rsid w:val="00DD4711"/>
    <w:rsid w:val="00DD4812"/>
    <w:rsid w:val="00DD4B98"/>
    <w:rsid w:val="00DD4CA7"/>
    <w:rsid w:val="00DD5A98"/>
    <w:rsid w:val="00DD65BD"/>
    <w:rsid w:val="00DD7FD0"/>
    <w:rsid w:val="00DE0097"/>
    <w:rsid w:val="00DE05AE"/>
    <w:rsid w:val="00DE0979"/>
    <w:rsid w:val="00DE0DC1"/>
    <w:rsid w:val="00DE11FD"/>
    <w:rsid w:val="00DE12E9"/>
    <w:rsid w:val="00DE2B00"/>
    <w:rsid w:val="00DE301D"/>
    <w:rsid w:val="00DE33EC"/>
    <w:rsid w:val="00DE43F4"/>
    <w:rsid w:val="00DE5391"/>
    <w:rsid w:val="00DE53F8"/>
    <w:rsid w:val="00DE5A51"/>
    <w:rsid w:val="00DE60E6"/>
    <w:rsid w:val="00DE6515"/>
    <w:rsid w:val="00DE6C9B"/>
    <w:rsid w:val="00DE71F4"/>
    <w:rsid w:val="00DE74DC"/>
    <w:rsid w:val="00DE7D5A"/>
    <w:rsid w:val="00DF18A2"/>
    <w:rsid w:val="00DF1EC4"/>
    <w:rsid w:val="00DF247C"/>
    <w:rsid w:val="00DF2563"/>
    <w:rsid w:val="00DF3F4F"/>
    <w:rsid w:val="00DF4298"/>
    <w:rsid w:val="00DF446E"/>
    <w:rsid w:val="00DF707E"/>
    <w:rsid w:val="00DF70A1"/>
    <w:rsid w:val="00DF759D"/>
    <w:rsid w:val="00E003AF"/>
    <w:rsid w:val="00E00482"/>
    <w:rsid w:val="00E018C3"/>
    <w:rsid w:val="00E01C15"/>
    <w:rsid w:val="00E042E1"/>
    <w:rsid w:val="00E04DEA"/>
    <w:rsid w:val="00E05273"/>
    <w:rsid w:val="00E052B1"/>
    <w:rsid w:val="00E05886"/>
    <w:rsid w:val="00E06870"/>
    <w:rsid w:val="00E104C6"/>
    <w:rsid w:val="00E10C02"/>
    <w:rsid w:val="00E134D8"/>
    <w:rsid w:val="00E137F4"/>
    <w:rsid w:val="00E14F90"/>
    <w:rsid w:val="00E15B85"/>
    <w:rsid w:val="00E164F2"/>
    <w:rsid w:val="00E16638"/>
    <w:rsid w:val="00E16F61"/>
    <w:rsid w:val="00E178A3"/>
    <w:rsid w:val="00E178A7"/>
    <w:rsid w:val="00E20AF6"/>
    <w:rsid w:val="00E20F6A"/>
    <w:rsid w:val="00E211DF"/>
    <w:rsid w:val="00E21A25"/>
    <w:rsid w:val="00E225D8"/>
    <w:rsid w:val="00E22B9F"/>
    <w:rsid w:val="00E23303"/>
    <w:rsid w:val="00E239E0"/>
    <w:rsid w:val="00E24071"/>
    <w:rsid w:val="00E24EBB"/>
    <w:rsid w:val="00E253CA"/>
    <w:rsid w:val="00E2660C"/>
    <w:rsid w:val="00E2771C"/>
    <w:rsid w:val="00E31CBD"/>
    <w:rsid w:val="00E31D50"/>
    <w:rsid w:val="00E324D9"/>
    <w:rsid w:val="00E331FB"/>
    <w:rsid w:val="00E33DF4"/>
    <w:rsid w:val="00E34460"/>
    <w:rsid w:val="00E350C4"/>
    <w:rsid w:val="00E35EDE"/>
    <w:rsid w:val="00E364AA"/>
    <w:rsid w:val="00E36528"/>
    <w:rsid w:val="00E366AF"/>
    <w:rsid w:val="00E367DC"/>
    <w:rsid w:val="00E40650"/>
    <w:rsid w:val="00E409B4"/>
    <w:rsid w:val="00E40CF7"/>
    <w:rsid w:val="00E413B8"/>
    <w:rsid w:val="00E429F1"/>
    <w:rsid w:val="00E431D3"/>
    <w:rsid w:val="00E434EB"/>
    <w:rsid w:val="00E440C0"/>
    <w:rsid w:val="00E44750"/>
    <w:rsid w:val="00E44C23"/>
    <w:rsid w:val="00E44DE9"/>
    <w:rsid w:val="00E45DE5"/>
    <w:rsid w:val="00E4606F"/>
    <w:rsid w:val="00E4683D"/>
    <w:rsid w:val="00E46CA0"/>
    <w:rsid w:val="00E4765C"/>
    <w:rsid w:val="00E476EC"/>
    <w:rsid w:val="00E504A1"/>
    <w:rsid w:val="00E51231"/>
    <w:rsid w:val="00E52A67"/>
    <w:rsid w:val="00E5343F"/>
    <w:rsid w:val="00E54509"/>
    <w:rsid w:val="00E55B9D"/>
    <w:rsid w:val="00E5627D"/>
    <w:rsid w:val="00E568EC"/>
    <w:rsid w:val="00E56934"/>
    <w:rsid w:val="00E57F82"/>
    <w:rsid w:val="00E602A7"/>
    <w:rsid w:val="00E61684"/>
    <w:rsid w:val="00E619E1"/>
    <w:rsid w:val="00E61A30"/>
    <w:rsid w:val="00E62FBE"/>
    <w:rsid w:val="00E63389"/>
    <w:rsid w:val="00E63F97"/>
    <w:rsid w:val="00E641B8"/>
    <w:rsid w:val="00E64597"/>
    <w:rsid w:val="00E64825"/>
    <w:rsid w:val="00E65780"/>
    <w:rsid w:val="00E66829"/>
    <w:rsid w:val="00E669C8"/>
    <w:rsid w:val="00E66AA1"/>
    <w:rsid w:val="00E66B6A"/>
    <w:rsid w:val="00E71243"/>
    <w:rsid w:val="00E71362"/>
    <w:rsid w:val="00E714D8"/>
    <w:rsid w:val="00E7168A"/>
    <w:rsid w:val="00E71D25"/>
    <w:rsid w:val="00E7295C"/>
    <w:rsid w:val="00E73306"/>
    <w:rsid w:val="00E73590"/>
    <w:rsid w:val="00E74817"/>
    <w:rsid w:val="00E74EAB"/>
    <w:rsid w:val="00E74FE4"/>
    <w:rsid w:val="00E753E8"/>
    <w:rsid w:val="00E7553D"/>
    <w:rsid w:val="00E75F01"/>
    <w:rsid w:val="00E76CD3"/>
    <w:rsid w:val="00E76F85"/>
    <w:rsid w:val="00E7738D"/>
    <w:rsid w:val="00E7751C"/>
    <w:rsid w:val="00E80EF3"/>
    <w:rsid w:val="00E812D2"/>
    <w:rsid w:val="00E81633"/>
    <w:rsid w:val="00E82503"/>
    <w:rsid w:val="00E826B5"/>
    <w:rsid w:val="00E82AED"/>
    <w:rsid w:val="00E82FCC"/>
    <w:rsid w:val="00E831A3"/>
    <w:rsid w:val="00E83883"/>
    <w:rsid w:val="00E840DB"/>
    <w:rsid w:val="00E85875"/>
    <w:rsid w:val="00E85C1D"/>
    <w:rsid w:val="00E862B5"/>
    <w:rsid w:val="00E863D8"/>
    <w:rsid w:val="00E86733"/>
    <w:rsid w:val="00E86927"/>
    <w:rsid w:val="00E8700D"/>
    <w:rsid w:val="00E87094"/>
    <w:rsid w:val="00E907EC"/>
    <w:rsid w:val="00E90978"/>
    <w:rsid w:val="00E9108A"/>
    <w:rsid w:val="00E913EB"/>
    <w:rsid w:val="00E9147F"/>
    <w:rsid w:val="00E91659"/>
    <w:rsid w:val="00E92020"/>
    <w:rsid w:val="00E942A4"/>
    <w:rsid w:val="00E94803"/>
    <w:rsid w:val="00E94B69"/>
    <w:rsid w:val="00E9588E"/>
    <w:rsid w:val="00E96813"/>
    <w:rsid w:val="00E968E1"/>
    <w:rsid w:val="00EA17B9"/>
    <w:rsid w:val="00EA279E"/>
    <w:rsid w:val="00EA2BA6"/>
    <w:rsid w:val="00EA2FD7"/>
    <w:rsid w:val="00EA33B1"/>
    <w:rsid w:val="00EA3CBA"/>
    <w:rsid w:val="00EA4D23"/>
    <w:rsid w:val="00EA630F"/>
    <w:rsid w:val="00EA70DA"/>
    <w:rsid w:val="00EA74F2"/>
    <w:rsid w:val="00EA7552"/>
    <w:rsid w:val="00EA7F5C"/>
    <w:rsid w:val="00EB0989"/>
    <w:rsid w:val="00EB193D"/>
    <w:rsid w:val="00EB2A71"/>
    <w:rsid w:val="00EB2C57"/>
    <w:rsid w:val="00EB32CF"/>
    <w:rsid w:val="00EB37D1"/>
    <w:rsid w:val="00EB4DDA"/>
    <w:rsid w:val="00EB7598"/>
    <w:rsid w:val="00EB7885"/>
    <w:rsid w:val="00EC0998"/>
    <w:rsid w:val="00EC0E23"/>
    <w:rsid w:val="00EC1211"/>
    <w:rsid w:val="00EC2532"/>
    <w:rsid w:val="00EC2805"/>
    <w:rsid w:val="00EC3100"/>
    <w:rsid w:val="00EC368C"/>
    <w:rsid w:val="00EC399B"/>
    <w:rsid w:val="00EC3D02"/>
    <w:rsid w:val="00EC437B"/>
    <w:rsid w:val="00EC4CBD"/>
    <w:rsid w:val="00EC4FA3"/>
    <w:rsid w:val="00EC6B85"/>
    <w:rsid w:val="00EC703B"/>
    <w:rsid w:val="00EC70D8"/>
    <w:rsid w:val="00EC71A5"/>
    <w:rsid w:val="00EC78F8"/>
    <w:rsid w:val="00ED1008"/>
    <w:rsid w:val="00ED1338"/>
    <w:rsid w:val="00ED1475"/>
    <w:rsid w:val="00ED1AB4"/>
    <w:rsid w:val="00ED288C"/>
    <w:rsid w:val="00ED2C23"/>
    <w:rsid w:val="00ED2CF0"/>
    <w:rsid w:val="00ED5E22"/>
    <w:rsid w:val="00ED6D87"/>
    <w:rsid w:val="00EE0255"/>
    <w:rsid w:val="00EE1058"/>
    <w:rsid w:val="00EE1089"/>
    <w:rsid w:val="00EE1614"/>
    <w:rsid w:val="00EE3260"/>
    <w:rsid w:val="00EE3475"/>
    <w:rsid w:val="00EE3CF3"/>
    <w:rsid w:val="00EE457C"/>
    <w:rsid w:val="00EE50F0"/>
    <w:rsid w:val="00EE586E"/>
    <w:rsid w:val="00EE5BEB"/>
    <w:rsid w:val="00EE6524"/>
    <w:rsid w:val="00EE6556"/>
    <w:rsid w:val="00EE788B"/>
    <w:rsid w:val="00EF00ED"/>
    <w:rsid w:val="00EF0192"/>
    <w:rsid w:val="00EF0196"/>
    <w:rsid w:val="00EF06A8"/>
    <w:rsid w:val="00EF0943"/>
    <w:rsid w:val="00EF0EAD"/>
    <w:rsid w:val="00EF3E28"/>
    <w:rsid w:val="00EF430A"/>
    <w:rsid w:val="00EF4CB1"/>
    <w:rsid w:val="00EF5798"/>
    <w:rsid w:val="00EF57A5"/>
    <w:rsid w:val="00EF60A5"/>
    <w:rsid w:val="00EF60E5"/>
    <w:rsid w:val="00EF68B7"/>
    <w:rsid w:val="00EF6A0C"/>
    <w:rsid w:val="00EF6E7F"/>
    <w:rsid w:val="00EF6F99"/>
    <w:rsid w:val="00EF7ADB"/>
    <w:rsid w:val="00F01D8F"/>
    <w:rsid w:val="00F01D93"/>
    <w:rsid w:val="00F02AA8"/>
    <w:rsid w:val="00F0316E"/>
    <w:rsid w:val="00F04E2B"/>
    <w:rsid w:val="00F05A4D"/>
    <w:rsid w:val="00F06BB9"/>
    <w:rsid w:val="00F07EC4"/>
    <w:rsid w:val="00F10BCF"/>
    <w:rsid w:val="00F121C4"/>
    <w:rsid w:val="00F135D9"/>
    <w:rsid w:val="00F16233"/>
    <w:rsid w:val="00F16658"/>
    <w:rsid w:val="00F17235"/>
    <w:rsid w:val="00F20B40"/>
    <w:rsid w:val="00F211C4"/>
    <w:rsid w:val="00F2269A"/>
    <w:rsid w:val="00F22775"/>
    <w:rsid w:val="00F228A5"/>
    <w:rsid w:val="00F246D4"/>
    <w:rsid w:val="00F24DCF"/>
    <w:rsid w:val="00F269DC"/>
    <w:rsid w:val="00F27AA7"/>
    <w:rsid w:val="00F27DD0"/>
    <w:rsid w:val="00F309E2"/>
    <w:rsid w:val="00F30C2D"/>
    <w:rsid w:val="00F311D9"/>
    <w:rsid w:val="00F318BD"/>
    <w:rsid w:val="00F32557"/>
    <w:rsid w:val="00F32BB1"/>
    <w:rsid w:val="00F32C28"/>
    <w:rsid w:val="00F32CE9"/>
    <w:rsid w:val="00F32F7C"/>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5D83"/>
    <w:rsid w:val="00F45F3D"/>
    <w:rsid w:val="00F4739C"/>
    <w:rsid w:val="00F479C3"/>
    <w:rsid w:val="00F47A0A"/>
    <w:rsid w:val="00F47A79"/>
    <w:rsid w:val="00F47F5C"/>
    <w:rsid w:val="00F50CF7"/>
    <w:rsid w:val="00F50E3B"/>
    <w:rsid w:val="00F51220"/>
    <w:rsid w:val="00F51928"/>
    <w:rsid w:val="00F543B3"/>
    <w:rsid w:val="00F5467A"/>
    <w:rsid w:val="00F5643A"/>
    <w:rsid w:val="00F56596"/>
    <w:rsid w:val="00F57085"/>
    <w:rsid w:val="00F62236"/>
    <w:rsid w:val="00F632B8"/>
    <w:rsid w:val="00F63959"/>
    <w:rsid w:val="00F63CDF"/>
    <w:rsid w:val="00F642AF"/>
    <w:rsid w:val="00F650B4"/>
    <w:rsid w:val="00F65192"/>
    <w:rsid w:val="00F65901"/>
    <w:rsid w:val="00F6634A"/>
    <w:rsid w:val="00F66B95"/>
    <w:rsid w:val="00F706AA"/>
    <w:rsid w:val="00F715D0"/>
    <w:rsid w:val="00F717E7"/>
    <w:rsid w:val="00F724A1"/>
    <w:rsid w:val="00F7288E"/>
    <w:rsid w:val="00F740FA"/>
    <w:rsid w:val="00F743CB"/>
    <w:rsid w:val="00F74A7A"/>
    <w:rsid w:val="00F7632C"/>
    <w:rsid w:val="00F76FDC"/>
    <w:rsid w:val="00F771C6"/>
    <w:rsid w:val="00F773AB"/>
    <w:rsid w:val="00F77CC3"/>
    <w:rsid w:val="00F77E4A"/>
    <w:rsid w:val="00F77ED7"/>
    <w:rsid w:val="00F8041A"/>
    <w:rsid w:val="00F80F5D"/>
    <w:rsid w:val="00F818CF"/>
    <w:rsid w:val="00F82AD7"/>
    <w:rsid w:val="00F83143"/>
    <w:rsid w:val="00F83BAF"/>
    <w:rsid w:val="00F8419A"/>
    <w:rsid w:val="00F84564"/>
    <w:rsid w:val="00F8510E"/>
    <w:rsid w:val="00F853F3"/>
    <w:rsid w:val="00F85853"/>
    <w:rsid w:val="00F8591B"/>
    <w:rsid w:val="00F8655C"/>
    <w:rsid w:val="00F90012"/>
    <w:rsid w:val="00F90BCA"/>
    <w:rsid w:val="00F90E1A"/>
    <w:rsid w:val="00F91B79"/>
    <w:rsid w:val="00F94B27"/>
    <w:rsid w:val="00F95061"/>
    <w:rsid w:val="00F95FB1"/>
    <w:rsid w:val="00F96626"/>
    <w:rsid w:val="00F96946"/>
    <w:rsid w:val="00F96C75"/>
    <w:rsid w:val="00F97131"/>
    <w:rsid w:val="00F9720F"/>
    <w:rsid w:val="00F9750C"/>
    <w:rsid w:val="00F97B4B"/>
    <w:rsid w:val="00F97C84"/>
    <w:rsid w:val="00FA0156"/>
    <w:rsid w:val="00FA0D81"/>
    <w:rsid w:val="00FA166A"/>
    <w:rsid w:val="00FA1A2D"/>
    <w:rsid w:val="00FA1B21"/>
    <w:rsid w:val="00FA2CF6"/>
    <w:rsid w:val="00FA2D55"/>
    <w:rsid w:val="00FA3065"/>
    <w:rsid w:val="00FA31A2"/>
    <w:rsid w:val="00FA3EBB"/>
    <w:rsid w:val="00FA4284"/>
    <w:rsid w:val="00FA52F9"/>
    <w:rsid w:val="00FA54D8"/>
    <w:rsid w:val="00FB0346"/>
    <w:rsid w:val="00FB0E61"/>
    <w:rsid w:val="00FB105E"/>
    <w:rsid w:val="00FB10FF"/>
    <w:rsid w:val="00FB1AF9"/>
    <w:rsid w:val="00FB1D69"/>
    <w:rsid w:val="00FB1F3A"/>
    <w:rsid w:val="00FB230D"/>
    <w:rsid w:val="00FB26EC"/>
    <w:rsid w:val="00FB2812"/>
    <w:rsid w:val="00FB2EBE"/>
    <w:rsid w:val="00FB332B"/>
    <w:rsid w:val="00FB3570"/>
    <w:rsid w:val="00FB460A"/>
    <w:rsid w:val="00FB4D46"/>
    <w:rsid w:val="00FB67AC"/>
    <w:rsid w:val="00FB7100"/>
    <w:rsid w:val="00FC0636"/>
    <w:rsid w:val="00FC0C6F"/>
    <w:rsid w:val="00FC0E47"/>
    <w:rsid w:val="00FC14C7"/>
    <w:rsid w:val="00FC1F9B"/>
    <w:rsid w:val="00FC2758"/>
    <w:rsid w:val="00FC3523"/>
    <w:rsid w:val="00FC3C3B"/>
    <w:rsid w:val="00FC3F7F"/>
    <w:rsid w:val="00FC44C4"/>
    <w:rsid w:val="00FC46EB"/>
    <w:rsid w:val="00FC4816"/>
    <w:rsid w:val="00FC4F7B"/>
    <w:rsid w:val="00FC60B7"/>
    <w:rsid w:val="00FC6107"/>
    <w:rsid w:val="00FC6AB2"/>
    <w:rsid w:val="00FC755A"/>
    <w:rsid w:val="00FC7AAD"/>
    <w:rsid w:val="00FD05FD"/>
    <w:rsid w:val="00FD08DE"/>
    <w:rsid w:val="00FD1F94"/>
    <w:rsid w:val="00FD21A7"/>
    <w:rsid w:val="00FD2FB6"/>
    <w:rsid w:val="00FD3347"/>
    <w:rsid w:val="00FD40E9"/>
    <w:rsid w:val="00FD495B"/>
    <w:rsid w:val="00FD5257"/>
    <w:rsid w:val="00FD69AA"/>
    <w:rsid w:val="00FD6BA6"/>
    <w:rsid w:val="00FD7EC3"/>
    <w:rsid w:val="00FE0C73"/>
    <w:rsid w:val="00FE0F38"/>
    <w:rsid w:val="00FE108E"/>
    <w:rsid w:val="00FE10F9"/>
    <w:rsid w:val="00FE126B"/>
    <w:rsid w:val="00FE1913"/>
    <w:rsid w:val="00FE2248"/>
    <w:rsid w:val="00FE2356"/>
    <w:rsid w:val="00FE2629"/>
    <w:rsid w:val="00FE31F9"/>
    <w:rsid w:val="00FE36BF"/>
    <w:rsid w:val="00FE3B1D"/>
    <w:rsid w:val="00FE40B5"/>
    <w:rsid w:val="00FE6491"/>
    <w:rsid w:val="00FE653D"/>
    <w:rsid w:val="00FE660C"/>
    <w:rsid w:val="00FE7774"/>
    <w:rsid w:val="00FE7EAE"/>
    <w:rsid w:val="00FF037A"/>
    <w:rsid w:val="00FF0F2A"/>
    <w:rsid w:val="00FF3943"/>
    <w:rsid w:val="00FF3E14"/>
    <w:rsid w:val="00FF492B"/>
    <w:rsid w:val="00FF4940"/>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3EE68C0-C004-45B5-AB8B-1F6005D3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301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301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301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301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301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301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0301B"/>
    <w:pPr>
      <w:tabs>
        <w:tab w:val="right" w:leader="dot" w:pos="14570"/>
      </w:tabs>
      <w:spacing w:before="0"/>
    </w:pPr>
    <w:rPr>
      <w:b/>
      <w:noProof/>
    </w:rPr>
  </w:style>
  <w:style w:type="paragraph" w:styleId="TOC2">
    <w:name w:val="toc 2"/>
    <w:aliases w:val="ŠTOC 2"/>
    <w:basedOn w:val="Normal"/>
    <w:next w:val="Normal"/>
    <w:uiPriority w:val="39"/>
    <w:unhideWhenUsed/>
    <w:rsid w:val="0080301B"/>
    <w:pPr>
      <w:tabs>
        <w:tab w:val="right" w:leader="dot" w:pos="14570"/>
      </w:tabs>
      <w:spacing w:before="0"/>
    </w:pPr>
    <w:rPr>
      <w:noProof/>
    </w:rPr>
  </w:style>
  <w:style w:type="paragraph" w:styleId="Header">
    <w:name w:val="header"/>
    <w:aliases w:val="ŠHeader"/>
    <w:basedOn w:val="Normal"/>
    <w:link w:val="HeaderChar"/>
    <w:uiPriority w:val="16"/>
    <w:rsid w:val="0080301B"/>
    <w:rPr>
      <w:noProof/>
      <w:color w:val="002664"/>
      <w:sz w:val="28"/>
      <w:szCs w:val="28"/>
    </w:rPr>
  </w:style>
  <w:style w:type="character" w:customStyle="1" w:styleId="Heading5Char">
    <w:name w:val="Heading 5 Char"/>
    <w:aliases w:val="ŠHeading 5 Char"/>
    <w:basedOn w:val="DefaultParagraphFont"/>
    <w:link w:val="Heading5"/>
    <w:uiPriority w:val="6"/>
    <w:rsid w:val="0080301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0301B"/>
    <w:rPr>
      <w:rFonts w:ascii="Arial" w:hAnsi="Arial" w:cs="Arial"/>
      <w:noProof/>
      <w:color w:val="002664"/>
      <w:sz w:val="28"/>
      <w:szCs w:val="28"/>
      <w:lang w:val="en-AU"/>
    </w:rPr>
  </w:style>
  <w:style w:type="paragraph" w:styleId="Footer">
    <w:name w:val="footer"/>
    <w:aliases w:val="ŠFooter"/>
    <w:basedOn w:val="Normal"/>
    <w:link w:val="FooterChar"/>
    <w:uiPriority w:val="19"/>
    <w:rsid w:val="0080301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301B"/>
    <w:rPr>
      <w:rFonts w:ascii="Arial" w:hAnsi="Arial" w:cs="Arial"/>
      <w:sz w:val="18"/>
      <w:szCs w:val="18"/>
      <w:lang w:val="en-AU"/>
    </w:rPr>
  </w:style>
  <w:style w:type="paragraph" w:styleId="Caption">
    <w:name w:val="caption"/>
    <w:aliases w:val="ŠCaption"/>
    <w:basedOn w:val="Normal"/>
    <w:next w:val="Normal"/>
    <w:uiPriority w:val="20"/>
    <w:qFormat/>
    <w:rsid w:val="0080301B"/>
    <w:pPr>
      <w:keepNext/>
      <w:spacing w:after="200" w:line="240" w:lineRule="auto"/>
    </w:pPr>
    <w:rPr>
      <w:iCs/>
      <w:color w:val="002664"/>
      <w:sz w:val="18"/>
      <w:szCs w:val="18"/>
    </w:rPr>
  </w:style>
  <w:style w:type="paragraph" w:customStyle="1" w:styleId="Logo">
    <w:name w:val="ŠLogo"/>
    <w:basedOn w:val="Normal"/>
    <w:uiPriority w:val="18"/>
    <w:qFormat/>
    <w:rsid w:val="0080301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0301B"/>
    <w:pPr>
      <w:spacing w:before="0"/>
      <w:ind w:left="244"/>
    </w:pPr>
  </w:style>
  <w:style w:type="character" w:styleId="Hyperlink">
    <w:name w:val="Hyperlink"/>
    <w:aliases w:val="ŠHyperlink"/>
    <w:basedOn w:val="DefaultParagraphFont"/>
    <w:uiPriority w:val="99"/>
    <w:unhideWhenUsed/>
    <w:rsid w:val="0080301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301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0301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0301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0301B"/>
    <w:rPr>
      <w:rFonts w:ascii="Arial" w:hAnsi="Arial" w:cs="Arial"/>
      <w:color w:val="002664"/>
      <w:sz w:val="28"/>
      <w:szCs w:val="36"/>
      <w:lang w:val="en-AU"/>
    </w:rPr>
  </w:style>
  <w:style w:type="table" w:customStyle="1" w:styleId="Tableheader">
    <w:name w:val="ŠTable header"/>
    <w:basedOn w:val="TableNormal"/>
    <w:uiPriority w:val="99"/>
    <w:rsid w:val="0080301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0301B"/>
    <w:pPr>
      <w:numPr>
        <w:numId w:val="6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D4B98"/>
    <w:pPr>
      <w:numPr>
        <w:numId w:val="5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0301B"/>
    <w:pPr>
      <w:numPr>
        <w:numId w:val="62"/>
      </w:numPr>
    </w:pPr>
  </w:style>
  <w:style w:type="character" w:styleId="Strong">
    <w:name w:val="Strong"/>
    <w:aliases w:val="ŠStrong,Bold"/>
    <w:qFormat/>
    <w:rsid w:val="0080301B"/>
    <w:rPr>
      <w:b/>
      <w:bCs/>
    </w:rPr>
  </w:style>
  <w:style w:type="paragraph" w:styleId="ListBullet">
    <w:name w:val="List Bullet"/>
    <w:aliases w:val="ŠList Bullet"/>
    <w:basedOn w:val="Normal"/>
    <w:uiPriority w:val="9"/>
    <w:qFormat/>
    <w:rsid w:val="0080301B"/>
    <w:pPr>
      <w:numPr>
        <w:numId w:val="59"/>
      </w:numPr>
    </w:pPr>
  </w:style>
  <w:style w:type="character" w:styleId="Emphasis">
    <w:name w:val="Emphasis"/>
    <w:aliases w:val="ŠEmphasis,Italic"/>
    <w:qFormat/>
    <w:rsid w:val="0080301B"/>
    <w:rPr>
      <w:i/>
      <w:iCs/>
    </w:rPr>
  </w:style>
  <w:style w:type="paragraph" w:styleId="Title">
    <w:name w:val="Title"/>
    <w:aliases w:val="ŠTitle"/>
    <w:basedOn w:val="Normal"/>
    <w:next w:val="Normal"/>
    <w:link w:val="TitleChar"/>
    <w:uiPriority w:val="1"/>
    <w:rsid w:val="0080301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301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0301B"/>
    <w:pPr>
      <w:spacing w:line="240" w:lineRule="auto"/>
    </w:pPr>
    <w:rPr>
      <w:sz w:val="20"/>
      <w:szCs w:val="20"/>
    </w:rPr>
  </w:style>
  <w:style w:type="table" w:styleId="TableGrid">
    <w:name w:val="Table Grid"/>
    <w:basedOn w:val="TableNormal"/>
    <w:uiPriority w:val="39"/>
    <w:rsid w:val="0080301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0301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0301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0301B"/>
    <w:rPr>
      <w:rFonts w:ascii="Arial" w:hAnsi="Arial" w:cs="Arial"/>
      <w:sz w:val="20"/>
      <w:szCs w:val="20"/>
      <w:lang w:val="en-AU"/>
    </w:rPr>
  </w:style>
  <w:style w:type="character" w:styleId="CommentReference">
    <w:name w:val="annotation reference"/>
    <w:basedOn w:val="DefaultParagraphFont"/>
    <w:uiPriority w:val="99"/>
    <w:semiHidden/>
    <w:unhideWhenUsed/>
    <w:rsid w:val="0080301B"/>
    <w:rPr>
      <w:sz w:val="16"/>
      <w:szCs w:val="16"/>
    </w:rPr>
  </w:style>
  <w:style w:type="paragraph" w:styleId="CommentSubject">
    <w:name w:val="annotation subject"/>
    <w:basedOn w:val="CommentText"/>
    <w:next w:val="CommentText"/>
    <w:link w:val="CommentSubjectChar"/>
    <w:uiPriority w:val="99"/>
    <w:semiHidden/>
    <w:unhideWhenUsed/>
    <w:rsid w:val="0080301B"/>
    <w:rPr>
      <w:b/>
      <w:bCs/>
    </w:rPr>
  </w:style>
  <w:style w:type="character" w:customStyle="1" w:styleId="CommentSubjectChar">
    <w:name w:val="Comment Subject Char"/>
    <w:basedOn w:val="CommentTextChar"/>
    <w:link w:val="CommentSubject"/>
    <w:uiPriority w:val="99"/>
    <w:semiHidden/>
    <w:rsid w:val="0080301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0301B"/>
    <w:rPr>
      <w:color w:val="605E5C"/>
      <w:shd w:val="clear" w:color="auto" w:fill="E1DFDD"/>
    </w:rPr>
  </w:style>
  <w:style w:type="paragraph" w:styleId="ListParagraph">
    <w:name w:val="List Paragraph"/>
    <w:aliases w:val="ŠList Paragraph"/>
    <w:basedOn w:val="Normal"/>
    <w:uiPriority w:val="34"/>
    <w:unhideWhenUsed/>
    <w:qFormat/>
    <w:rsid w:val="0080301B"/>
    <w:pPr>
      <w:ind w:left="567"/>
    </w:pPr>
  </w:style>
  <w:style w:type="character" w:styleId="PlaceholderText">
    <w:name w:val="Placeholder Text"/>
    <w:basedOn w:val="DefaultParagraphFont"/>
    <w:uiPriority w:val="99"/>
    <w:semiHidden/>
    <w:rsid w:val="0080301B"/>
    <w:rPr>
      <w:color w:val="808080"/>
    </w:rPr>
  </w:style>
  <w:style w:type="character" w:styleId="FollowedHyperlink">
    <w:name w:val="FollowedHyperlink"/>
    <w:basedOn w:val="DefaultParagraphFont"/>
    <w:uiPriority w:val="99"/>
    <w:semiHidden/>
    <w:unhideWhenUsed/>
    <w:rsid w:val="0080301B"/>
    <w:rPr>
      <w:color w:val="954F72" w:themeColor="followedHyperlink"/>
      <w:u w:val="single"/>
    </w:rPr>
  </w:style>
  <w:style w:type="paragraph" w:styleId="Subtitle">
    <w:name w:val="Subtitle"/>
    <w:basedOn w:val="Normal"/>
    <w:next w:val="Normal"/>
    <w:link w:val="SubtitleChar"/>
    <w:uiPriority w:val="11"/>
    <w:semiHidden/>
    <w:qFormat/>
    <w:rsid w:val="0080301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301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0301B"/>
    <w:rPr>
      <w:i/>
      <w:iCs/>
      <w:color w:val="404040" w:themeColor="text1" w:themeTint="BF"/>
    </w:rPr>
  </w:style>
  <w:style w:type="paragraph" w:styleId="TOC4">
    <w:name w:val="toc 4"/>
    <w:aliases w:val="ŠTOC 4"/>
    <w:basedOn w:val="Normal"/>
    <w:next w:val="Normal"/>
    <w:autoRedefine/>
    <w:uiPriority w:val="39"/>
    <w:unhideWhenUsed/>
    <w:rsid w:val="0080301B"/>
    <w:pPr>
      <w:spacing w:before="0"/>
      <w:ind w:left="488"/>
    </w:pPr>
  </w:style>
  <w:style w:type="paragraph" w:styleId="TOCHeading">
    <w:name w:val="TOC Heading"/>
    <w:aliases w:val="ŠTOC Heading"/>
    <w:basedOn w:val="Heading1"/>
    <w:next w:val="Normal"/>
    <w:uiPriority w:val="38"/>
    <w:qFormat/>
    <w:rsid w:val="0080301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0301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0301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0301B"/>
    <w:pPr>
      <w:numPr>
        <w:numId w:val="58"/>
      </w:numPr>
    </w:pPr>
  </w:style>
  <w:style w:type="paragraph" w:styleId="ListNumber3">
    <w:name w:val="List Number 3"/>
    <w:aliases w:val="ŠList Number 3"/>
    <w:basedOn w:val="ListBullet3"/>
    <w:uiPriority w:val="8"/>
    <w:rsid w:val="0080301B"/>
    <w:pPr>
      <w:numPr>
        <w:ilvl w:val="2"/>
        <w:numId w:val="61"/>
      </w:numPr>
    </w:pPr>
  </w:style>
  <w:style w:type="character" w:customStyle="1" w:styleId="BoldItalic">
    <w:name w:val="ŠBold Italic"/>
    <w:basedOn w:val="DefaultParagraphFont"/>
    <w:uiPriority w:val="1"/>
    <w:qFormat/>
    <w:rsid w:val="0080301B"/>
    <w:rPr>
      <w:b/>
      <w:i/>
      <w:iCs/>
    </w:rPr>
  </w:style>
  <w:style w:type="paragraph" w:customStyle="1" w:styleId="FeatureBox3">
    <w:name w:val="ŠFeature Box 3"/>
    <w:basedOn w:val="Normal"/>
    <w:next w:val="Normal"/>
    <w:uiPriority w:val="13"/>
    <w:qFormat/>
    <w:rsid w:val="0080301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301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301B"/>
    <w:pPr>
      <w:keepNext/>
      <w:ind w:left="567" w:right="57"/>
    </w:pPr>
    <w:rPr>
      <w:szCs w:val="22"/>
    </w:rPr>
  </w:style>
  <w:style w:type="paragraph" w:customStyle="1" w:styleId="Subtitle0">
    <w:name w:val="ŠSubtitle"/>
    <w:basedOn w:val="Normal"/>
    <w:link w:val="SubtitleChar0"/>
    <w:uiPriority w:val="2"/>
    <w:qFormat/>
    <w:rsid w:val="0080301B"/>
    <w:pPr>
      <w:spacing w:before="360"/>
    </w:pPr>
    <w:rPr>
      <w:color w:val="002664"/>
      <w:sz w:val="44"/>
      <w:szCs w:val="48"/>
    </w:rPr>
  </w:style>
  <w:style w:type="character" w:customStyle="1" w:styleId="SubtitleChar0">
    <w:name w:val="ŠSubtitle Char"/>
    <w:basedOn w:val="DefaultParagraphFont"/>
    <w:link w:val="Subtitle0"/>
    <w:uiPriority w:val="2"/>
    <w:rsid w:val="0080301B"/>
    <w:rPr>
      <w:rFonts w:ascii="Arial" w:hAnsi="Arial" w:cs="Arial"/>
      <w:color w:val="002664"/>
      <w:sz w:val="44"/>
      <w:szCs w:val="48"/>
      <w:lang w:val="en-AU"/>
    </w:rPr>
  </w:style>
  <w:style w:type="character" w:customStyle="1" w:styleId="ui-provider">
    <w:name w:val="ui-provider"/>
    <w:basedOn w:val="DefaultParagraphFont"/>
    <w:rsid w:val="009D3CF2"/>
  </w:style>
  <w:style w:type="character" w:customStyle="1" w:styleId="normaltextrun">
    <w:name w:val="normaltextrun"/>
    <w:basedOn w:val="DefaultParagraphFont"/>
    <w:rsid w:val="008E6BC8"/>
  </w:style>
  <w:style w:type="character" w:styleId="Mention">
    <w:name w:val="Mention"/>
    <w:basedOn w:val="DefaultParagraphFont"/>
    <w:uiPriority w:val="99"/>
    <w:unhideWhenUsed/>
    <w:rsid w:val="003F6B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footer" Target="footer4.xml"/><Relationship Id="rId39" Type="http://schemas.openxmlformats.org/officeDocument/2006/relationships/image" Target="media/image1.png"/><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createdesmosclassroom" TargetMode="External"/><Relationship Id="rId29" Type="http://schemas.openxmlformats.org/officeDocument/2006/relationships/image" Target="media/image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curriculum.nsw.edu.au/learning-areas/mathematics/mathematics-advanced-11-12-2024/overview"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curriculum.nsw.edu.au/" TargetMode="External"/><Relationship Id="rId10" Type="http://schemas.openxmlformats.org/officeDocument/2006/relationships/footer" Target="footer1.xml"/><Relationship Id="rId19" Type="http://schemas.openxmlformats.org/officeDocument/2006/relationships/hyperlink" Target="https://bit.ly/abs_value_graph"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bs_value_graph" TargetMode="External"/><Relationship Id="rId22" Type="http://schemas.openxmlformats.org/officeDocument/2006/relationships/hyperlink" Target="https://bit.ly/classroomtalkmov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educationstandards.nsw.edu.au/" TargetMode="External"/><Relationship Id="rId43"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miniwhiteboards" TargetMode="External"/><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7D67D-EB58-4CC0-8F2B-E2B3D931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2809</Words>
  <Characters>15550</Characters>
  <Application>Microsoft Office Word</Application>
  <DocSecurity>0</DocSecurity>
  <Lines>459</Lines>
  <Paragraphs>298</Paragraphs>
  <ScaleCrop>false</ScaleCrop>
  <HeadingPairs>
    <vt:vector size="2" baseType="variant">
      <vt:variant>
        <vt:lpstr>Title</vt:lpstr>
      </vt:variant>
      <vt:variant>
        <vt:i4>1</vt:i4>
      </vt:variant>
    </vt:vector>
  </HeadingPairs>
  <TitlesOfParts>
    <vt:vector size="1" baseType="lpstr">
      <vt:lpstr>Absolute value</vt:lpstr>
    </vt:vector>
  </TitlesOfParts>
  <Manager/>
  <Company/>
  <LinksUpToDate>false</LinksUpToDate>
  <CharactersWithSpaces>18097</CharactersWithSpaces>
  <SharedDoc>false</SharedDoc>
  <HyperlinkBase/>
  <HLinks>
    <vt:vector size="114"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6029332</vt:i4>
      </vt:variant>
      <vt:variant>
        <vt:i4>39</vt:i4>
      </vt:variant>
      <vt:variant>
        <vt:i4>0</vt:i4>
      </vt:variant>
      <vt:variant>
        <vt:i4>5</vt:i4>
      </vt:variant>
      <vt:variant>
        <vt:lpwstr>https://bit.ly/classroomtalkmoves</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5636122</vt:i4>
      </vt:variant>
      <vt:variant>
        <vt:i4>33</vt:i4>
      </vt:variant>
      <vt:variant>
        <vt:i4>0</vt:i4>
      </vt:variant>
      <vt:variant>
        <vt:i4>5</vt:i4>
      </vt:variant>
      <vt:variant>
        <vt:lpwstr>https://bit.ly/createdesmosclassroom</vt:lpwstr>
      </vt:variant>
      <vt:variant>
        <vt:lpwstr/>
      </vt:variant>
      <vt:variant>
        <vt:i4>2883681</vt:i4>
      </vt:variant>
      <vt:variant>
        <vt:i4>30</vt:i4>
      </vt:variant>
      <vt:variant>
        <vt:i4>0</vt:i4>
      </vt:variant>
      <vt:variant>
        <vt:i4>5</vt:i4>
      </vt:variant>
      <vt:variant>
        <vt:lpwstr>https://bit.ly/abs_value_graph</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3735662</vt:i4>
      </vt:variant>
      <vt:variant>
        <vt:i4>24</vt:i4>
      </vt:variant>
      <vt:variant>
        <vt:i4>0</vt:i4>
      </vt:variant>
      <vt:variant>
        <vt:i4>5</vt:i4>
      </vt:variant>
      <vt:variant>
        <vt:lpwstr>https://bit.ly/miniwhiteboards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3670143</vt:i4>
      </vt:variant>
      <vt:variant>
        <vt:i4>18</vt:i4>
      </vt:variant>
      <vt:variant>
        <vt:i4>0</vt:i4>
      </vt:variant>
      <vt:variant>
        <vt:i4>5</vt:i4>
      </vt:variant>
      <vt:variant>
        <vt:lpwstr>https://bit.ly/noticewonderstrategy</vt:lpwstr>
      </vt:variant>
      <vt:variant>
        <vt:lpwstr/>
      </vt:variant>
      <vt:variant>
        <vt:i4>4784214</vt:i4>
      </vt:variant>
      <vt:variant>
        <vt:i4>15</vt:i4>
      </vt:variant>
      <vt:variant>
        <vt:i4>0</vt:i4>
      </vt:variant>
      <vt:variant>
        <vt:i4>5</vt:i4>
      </vt:variant>
      <vt:variant>
        <vt:lpwstr/>
      </vt:variant>
      <vt:variant>
        <vt:lpwstr>_Appendix_D</vt:lpwstr>
      </vt:variant>
      <vt:variant>
        <vt:i4>1441845</vt:i4>
      </vt:variant>
      <vt:variant>
        <vt:i4>12</vt:i4>
      </vt:variant>
      <vt:variant>
        <vt:i4>0</vt:i4>
      </vt:variant>
      <vt:variant>
        <vt:i4>5</vt:i4>
      </vt:variant>
      <vt:variant>
        <vt:lpwstr/>
      </vt:variant>
      <vt:variant>
        <vt:lpwstr>_Appendix_C_–</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2883681</vt:i4>
      </vt:variant>
      <vt:variant>
        <vt:i4>3</vt:i4>
      </vt:variant>
      <vt:variant>
        <vt:i4>0</vt:i4>
      </vt:variant>
      <vt:variant>
        <vt:i4>5</vt:i4>
      </vt:variant>
      <vt:variant>
        <vt:lpwstr>https://bit.ly/abs_value_graph</vt:lpwstr>
      </vt:variant>
      <vt:variant>
        <vt:lpwstr/>
      </vt:variant>
      <vt:variant>
        <vt:i4>5767276</vt:i4>
      </vt:variant>
      <vt:variant>
        <vt:i4>0</vt:i4>
      </vt:variant>
      <vt:variant>
        <vt:i4>0</vt:i4>
      </vt:variant>
      <vt:variant>
        <vt:i4>5</vt:i4>
      </vt:variant>
      <vt:variant>
        <vt:lpwstr>mailto:mao.qu1@det.nsw.edu.au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2 – Absolute value – Mathematics Advanced</dc:title>
  <dc:subject/>
  <dc:creator>NSW Department of Education</dc:creator>
  <cp:keywords/>
  <dc:description/>
  <cp:lastModifiedBy>Kath Puxty</cp:lastModifiedBy>
  <cp:revision>6</cp:revision>
  <dcterms:created xsi:type="dcterms:W3CDTF">2025-10-16T00:09:00Z</dcterms:created>
  <dcterms:modified xsi:type="dcterms:W3CDTF">2025-10-20T03:19:00Z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2025-10-16T00:10:15Z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f92b45a2-4204-48cf-b837-7438c95bfe29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d0f4da08-92ce-4067-a9b5-95427fa94107</vt:lpwstr>
  </property>
</Properties>
</file>