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69D7F" w14:textId="77777777" w:rsidR="00952660" w:rsidRDefault="00F803FC" w:rsidP="00F803FC">
      <w:pPr>
        <w:pStyle w:val="Heading1"/>
      </w:pPr>
      <w:r>
        <w:t xml:space="preserve">Reflection and implementation guide </w:t>
      </w:r>
    </w:p>
    <w:p w14:paraId="3F03B0F5" w14:textId="41866477" w:rsidR="00F803FC" w:rsidRDefault="00952660" w:rsidP="00F803FC">
      <w:pPr>
        <w:pStyle w:val="Heading1"/>
      </w:pPr>
      <w:r>
        <w:t xml:space="preserve">Driver </w:t>
      </w:r>
      <w:r w:rsidR="00F803FC">
        <w:t>2 – from strategy to action: leading processes and practices</w:t>
      </w:r>
    </w:p>
    <w:p w14:paraId="3ED16E71" w14:textId="23BD9B2F" w:rsidR="00703043" w:rsidRPr="001A0EBC" w:rsidRDefault="0044474C" w:rsidP="00703043">
      <w:pPr>
        <w:pStyle w:val="FeatureBox3"/>
        <w:rPr>
          <w:strike/>
        </w:rPr>
      </w:pPr>
      <w:r w:rsidRPr="00A30B01">
        <w:rPr>
          <w:color w:val="000000" w:themeColor="text1"/>
        </w:rPr>
        <w:t xml:space="preserve">This </w:t>
      </w:r>
      <w:r>
        <w:rPr>
          <w:color w:val="000000" w:themeColor="text1"/>
        </w:rPr>
        <w:t>is the second guide</w:t>
      </w:r>
      <w:r w:rsidRPr="00A30B01">
        <w:rPr>
          <w:color w:val="000000" w:themeColor="text1"/>
        </w:rPr>
        <w:t xml:space="preserve"> in the </w:t>
      </w:r>
      <w:r>
        <w:rPr>
          <w:color w:val="000000" w:themeColor="text1"/>
        </w:rPr>
        <w:t>suit</w:t>
      </w:r>
      <w:r w:rsidR="005F3086">
        <w:rPr>
          <w:color w:val="000000" w:themeColor="text1"/>
        </w:rPr>
        <w:t>e</w:t>
      </w:r>
      <w:r>
        <w:rPr>
          <w:color w:val="000000" w:themeColor="text1"/>
        </w:rPr>
        <w:t xml:space="preserve"> of support materials that accompany</w:t>
      </w:r>
      <w:r w:rsidRPr="00A30B01">
        <w:rPr>
          <w:color w:val="000000" w:themeColor="text1"/>
        </w:rPr>
        <w:t xml:space="preserve"> the </w:t>
      </w:r>
      <w:r w:rsidRPr="00650F9E">
        <w:rPr>
          <w:b/>
          <w:bCs/>
          <w:color w:val="000000" w:themeColor="text1"/>
        </w:rPr>
        <w:t xml:space="preserve">Leading strategic implementation </w:t>
      </w:r>
      <w:r>
        <w:rPr>
          <w:b/>
          <w:bCs/>
          <w:color w:val="000000" w:themeColor="text1"/>
        </w:rPr>
        <w:t>process</w:t>
      </w:r>
      <w:r w:rsidRPr="00A30B01">
        <w:rPr>
          <w:color w:val="000000" w:themeColor="text1"/>
        </w:rPr>
        <w:t xml:space="preserve">. </w:t>
      </w:r>
      <w:r w:rsidR="00703043">
        <w:rPr>
          <w:color w:val="000000" w:themeColor="text1"/>
        </w:rPr>
        <w:t xml:space="preserve">It </w:t>
      </w:r>
      <w:r w:rsidR="00703043" w:rsidRPr="00897224">
        <w:t>provides a step-by-step guide for school leadership teams to reflect on professional learning practices. Using the H</w:t>
      </w:r>
      <w:r w:rsidR="00703043">
        <w:t xml:space="preserve">igh </w:t>
      </w:r>
      <w:r w:rsidR="00703043" w:rsidRPr="00897224">
        <w:t>I</w:t>
      </w:r>
      <w:r w:rsidR="00703043">
        <w:t xml:space="preserve">mpact </w:t>
      </w:r>
      <w:r w:rsidR="00703043" w:rsidRPr="00897224">
        <w:t>P</w:t>
      </w:r>
      <w:r w:rsidR="00703043">
        <w:t xml:space="preserve">rofessional </w:t>
      </w:r>
      <w:r w:rsidR="00703043" w:rsidRPr="00897224">
        <w:t>L</w:t>
      </w:r>
      <w:r w:rsidR="00703043">
        <w:t>earning (HIPL)</w:t>
      </w:r>
      <w:r w:rsidR="00703043" w:rsidRPr="00897224">
        <w:t xml:space="preserve"> model, </w:t>
      </w:r>
      <w:r w:rsidR="000C2001">
        <w:t>this guide</w:t>
      </w:r>
      <w:r w:rsidR="000C2001" w:rsidRPr="00897224">
        <w:t xml:space="preserve"> </w:t>
      </w:r>
      <w:r w:rsidR="00703043" w:rsidRPr="00897224">
        <w:t xml:space="preserve">supports evidence-based planning to align </w:t>
      </w:r>
      <w:r w:rsidR="00703043">
        <w:t xml:space="preserve">professional learning </w:t>
      </w:r>
      <w:r w:rsidR="00703043" w:rsidRPr="00897224">
        <w:t>initiatives with school goals and address staff and student needs.</w:t>
      </w:r>
    </w:p>
    <w:p w14:paraId="7AC4466E" w14:textId="09AB84EF" w:rsidR="005F7547" w:rsidRDefault="005F7547" w:rsidP="005C1D06">
      <w:pPr>
        <w:pStyle w:val="Heading2"/>
      </w:pPr>
      <w:r>
        <w:t xml:space="preserve">How to use this </w:t>
      </w:r>
      <w:r w:rsidR="00B84662">
        <w:t>resource</w:t>
      </w:r>
    </w:p>
    <w:p w14:paraId="64C59E05" w14:textId="0FA11D88" w:rsidR="000F682D" w:rsidRDefault="000F682D" w:rsidP="00E07E02">
      <w:r>
        <w:t xml:space="preserve">The resource is divided into </w:t>
      </w:r>
      <w:r w:rsidR="000C2001">
        <w:t xml:space="preserve">2 </w:t>
      </w:r>
      <w:r>
        <w:t>parts</w:t>
      </w:r>
      <w:r w:rsidR="00862C6F">
        <w:t>:</w:t>
      </w:r>
      <w:r>
        <w:t xml:space="preserve"> </w:t>
      </w:r>
    </w:p>
    <w:p w14:paraId="2F8D4285" w14:textId="3BEC81BA" w:rsidR="000F682D" w:rsidRDefault="000F682D" w:rsidP="00987852">
      <w:pPr>
        <w:pStyle w:val="ListBullet"/>
      </w:pPr>
      <w:r>
        <w:t>Part 1</w:t>
      </w:r>
      <w:r w:rsidR="000C2001">
        <w:t xml:space="preserve"> –</w:t>
      </w:r>
      <w:r>
        <w:t xml:space="preserve"> </w:t>
      </w:r>
      <w:r w:rsidR="004D6886">
        <w:t xml:space="preserve">focus areas and </w:t>
      </w:r>
      <w:r w:rsidR="00C609B9">
        <w:t>r</w:t>
      </w:r>
      <w:r>
        <w:t>eflecti</w:t>
      </w:r>
      <w:r w:rsidR="004D6886">
        <w:t>on</w:t>
      </w:r>
      <w:r>
        <w:t xml:space="preserve"> questions</w:t>
      </w:r>
      <w:r w:rsidR="00C609B9">
        <w:t xml:space="preserve">. </w:t>
      </w:r>
      <w:r w:rsidR="00941B6F">
        <w:t xml:space="preserve">This section </w:t>
      </w:r>
      <w:r w:rsidR="00C609B9">
        <w:t>i</w:t>
      </w:r>
      <w:r w:rsidR="00E53B71" w:rsidRPr="0063491E">
        <w:t xml:space="preserve">dentifies </w:t>
      </w:r>
      <w:r w:rsidR="000C2001">
        <w:t>5</w:t>
      </w:r>
      <w:r w:rsidR="000C2001" w:rsidRPr="0063491E">
        <w:t xml:space="preserve"> </w:t>
      </w:r>
      <w:r w:rsidR="00E53B71" w:rsidRPr="0063491E">
        <w:t xml:space="preserve">specific areas </w:t>
      </w:r>
      <w:r w:rsidR="002F5044">
        <w:t>essential</w:t>
      </w:r>
      <w:r w:rsidR="002F5044" w:rsidRPr="0063491E">
        <w:t xml:space="preserve"> </w:t>
      </w:r>
      <w:r w:rsidR="00E53B71" w:rsidRPr="0063491E">
        <w:t xml:space="preserve">to effective professional learning initiatives. </w:t>
      </w:r>
      <w:r w:rsidR="00E53B71">
        <w:t>School</w:t>
      </w:r>
      <w:r w:rsidR="00E53B71" w:rsidRPr="0063491E">
        <w:t xml:space="preserve"> teams can focus on all </w:t>
      </w:r>
      <w:r w:rsidR="000C2001">
        <w:t>5</w:t>
      </w:r>
      <w:r w:rsidR="000C2001" w:rsidRPr="0063491E">
        <w:t xml:space="preserve"> </w:t>
      </w:r>
      <w:r w:rsidR="00E53B71" w:rsidRPr="0063491E">
        <w:t xml:space="preserve">areas or select specific </w:t>
      </w:r>
      <w:r w:rsidR="000C2001">
        <w:t>areas</w:t>
      </w:r>
      <w:r w:rsidR="000C2001" w:rsidRPr="0063491E">
        <w:t xml:space="preserve"> </w:t>
      </w:r>
      <w:r w:rsidR="00E53B71" w:rsidRPr="0063491E">
        <w:t>to deepen their collaborative understanding</w:t>
      </w:r>
      <w:r w:rsidR="00E53B71">
        <w:t xml:space="preserve"> and professional practices</w:t>
      </w:r>
      <w:r w:rsidR="00E53B71" w:rsidRPr="0063491E">
        <w:t>.</w:t>
      </w:r>
    </w:p>
    <w:p w14:paraId="2452A1D0" w14:textId="42CFD1E1" w:rsidR="00A81CB1" w:rsidRDefault="000F682D" w:rsidP="00987852">
      <w:pPr>
        <w:pStyle w:val="ListBullet"/>
      </w:pPr>
      <w:r>
        <w:lastRenderedPageBreak/>
        <w:t>Part 2</w:t>
      </w:r>
      <w:r w:rsidR="000C2001">
        <w:t xml:space="preserve"> –</w:t>
      </w:r>
      <w:r>
        <w:t xml:space="preserve"> </w:t>
      </w:r>
      <w:r w:rsidR="00C609B9">
        <w:t>c</w:t>
      </w:r>
      <w:r>
        <w:t xml:space="preserve">ollaborative </w:t>
      </w:r>
      <w:r w:rsidR="00F83456">
        <w:t>planning</w:t>
      </w:r>
      <w:r w:rsidR="00AE2F93">
        <w:t xml:space="preserve"> and implementation</w:t>
      </w:r>
      <w:r w:rsidR="00C609B9">
        <w:t xml:space="preserve">. </w:t>
      </w:r>
      <w:r w:rsidR="00941B6F">
        <w:t>This section</w:t>
      </w:r>
      <w:r w:rsidR="00C609B9">
        <w:t xml:space="preserve"> o</w:t>
      </w:r>
      <w:r w:rsidR="00897224" w:rsidRPr="00B138F0">
        <w:t xml:space="preserve">utlines a </w:t>
      </w:r>
      <w:r w:rsidR="000C2001">
        <w:t>5</w:t>
      </w:r>
      <w:r w:rsidR="00897224" w:rsidRPr="00B138F0">
        <w:t>-step process to help schools unpack the reflective questions and develop a collaborative plan of action. Leadership teams can choose to engage with selected activities or use the scaffold as a guide to build deeper understanding.</w:t>
      </w:r>
    </w:p>
    <w:p w14:paraId="203A32D8" w14:textId="10704592" w:rsidR="004D6886" w:rsidRDefault="000F682D" w:rsidP="000C4488">
      <w:pPr>
        <w:pStyle w:val="Heading3"/>
      </w:pPr>
      <w:r>
        <w:t>Part 1</w:t>
      </w:r>
      <w:r w:rsidR="000C2001">
        <w:t xml:space="preserve"> –</w:t>
      </w:r>
      <w:r w:rsidR="004D6886">
        <w:t xml:space="preserve"> focus areas and reflection questions</w:t>
      </w:r>
    </w:p>
    <w:p w14:paraId="3972F4EF" w14:textId="5A204CC9" w:rsidR="004D6886" w:rsidRDefault="004D6886" w:rsidP="00B95D2F">
      <w:pPr>
        <w:pStyle w:val="Heading4"/>
      </w:pPr>
      <w:r>
        <w:t>Focus areas</w:t>
      </w:r>
    </w:p>
    <w:p w14:paraId="295F559D" w14:textId="1E0A33BA" w:rsidR="004D6886" w:rsidRPr="004D6886" w:rsidRDefault="004D6886" w:rsidP="000C2001">
      <w:pPr>
        <w:pStyle w:val="ListNumber"/>
      </w:pPr>
      <w:r w:rsidRPr="004D6886">
        <w:t>Alignment with school priorities</w:t>
      </w:r>
    </w:p>
    <w:p w14:paraId="7889E989" w14:textId="77777777" w:rsidR="004D6886" w:rsidRPr="004D6886" w:rsidRDefault="004D6886" w:rsidP="000C2001">
      <w:pPr>
        <w:pStyle w:val="ListNumber"/>
      </w:pPr>
      <w:r w:rsidRPr="004D6886">
        <w:t>Collaborative engagement</w:t>
      </w:r>
    </w:p>
    <w:p w14:paraId="3A24DBE5" w14:textId="77777777" w:rsidR="004D6886" w:rsidRPr="004D6886" w:rsidRDefault="004D6886" w:rsidP="000C2001">
      <w:pPr>
        <w:pStyle w:val="ListNumber"/>
      </w:pPr>
      <w:r w:rsidRPr="004D6886">
        <w:t>Empowering reflection</w:t>
      </w:r>
    </w:p>
    <w:p w14:paraId="3CE9B9D0" w14:textId="77777777" w:rsidR="004D6886" w:rsidRPr="004D6886" w:rsidRDefault="004D6886" w:rsidP="000C2001">
      <w:pPr>
        <w:pStyle w:val="ListNumber"/>
      </w:pPr>
      <w:r w:rsidRPr="004D6886">
        <w:t xml:space="preserve">Shared ownership </w:t>
      </w:r>
    </w:p>
    <w:p w14:paraId="3F32E1B8" w14:textId="575F7EC0" w:rsidR="004D6886" w:rsidRPr="004D6886" w:rsidRDefault="004D6886" w:rsidP="000C2001">
      <w:pPr>
        <w:pStyle w:val="ListNumber"/>
      </w:pPr>
      <w:r w:rsidRPr="004D6886">
        <w:t>Monitoring and evaluation</w:t>
      </w:r>
    </w:p>
    <w:p w14:paraId="0A81EE43" w14:textId="2AB825F8" w:rsidR="001A0EBC" w:rsidRDefault="004D6886" w:rsidP="00B95D2F">
      <w:pPr>
        <w:pStyle w:val="Heading4"/>
      </w:pPr>
      <w:r>
        <w:t>R</w:t>
      </w:r>
      <w:r w:rsidR="001A0EBC" w:rsidRPr="00AC2F64">
        <w:t>eflecti</w:t>
      </w:r>
      <w:r w:rsidR="00033D46">
        <w:t>on</w:t>
      </w:r>
      <w:r w:rsidR="001A0EBC" w:rsidRPr="00AC2F64">
        <w:t xml:space="preserve"> </w:t>
      </w:r>
      <w:r w:rsidR="001A0EBC">
        <w:t>q</w:t>
      </w:r>
      <w:r w:rsidR="001A0EBC" w:rsidRPr="00AC2F64">
        <w:t>uestions</w:t>
      </w:r>
    </w:p>
    <w:p w14:paraId="76F3686E" w14:textId="2611A70D" w:rsidR="00BE447E" w:rsidRPr="00BE447E" w:rsidRDefault="007235FD" w:rsidP="000C2001">
      <w:pPr>
        <w:pStyle w:val="ListNumber"/>
        <w:numPr>
          <w:ilvl w:val="0"/>
          <w:numId w:val="37"/>
        </w:numPr>
      </w:pPr>
      <w:bookmarkStart w:id="0" w:name="_Hlk195413866"/>
      <w:r w:rsidRPr="000C2001">
        <w:rPr>
          <w:b/>
          <w:bCs/>
        </w:rPr>
        <w:t xml:space="preserve">Alignment with </w:t>
      </w:r>
      <w:r w:rsidR="00E07E02" w:rsidRPr="000C2001">
        <w:rPr>
          <w:b/>
          <w:bCs/>
        </w:rPr>
        <w:t xml:space="preserve">school </w:t>
      </w:r>
      <w:r w:rsidRPr="000C2001">
        <w:rPr>
          <w:b/>
          <w:bCs/>
        </w:rPr>
        <w:t>priorities</w:t>
      </w:r>
    </w:p>
    <w:bookmarkEnd w:id="0"/>
    <w:p w14:paraId="3985B06E" w14:textId="705EFE96" w:rsidR="003236AE" w:rsidRDefault="003236AE" w:rsidP="000C2001">
      <w:pPr>
        <w:pStyle w:val="ListBullet2"/>
      </w:pPr>
      <w:r>
        <w:t xml:space="preserve">To what extent do </w:t>
      </w:r>
      <w:r w:rsidR="00D41B05">
        <w:t>the</w:t>
      </w:r>
      <w:r>
        <w:t xml:space="preserve"> curriculum initiatives align with the school’s strategic directions and identified whole-school professional learning needs?</w:t>
      </w:r>
    </w:p>
    <w:p w14:paraId="39FD10B4" w14:textId="77777777" w:rsidR="003236AE" w:rsidRDefault="003236AE" w:rsidP="000C2001">
      <w:pPr>
        <w:pStyle w:val="ListBullet2"/>
      </w:pPr>
      <w:r>
        <w:t>How are these initiatives informed by school-wide data and improvement measures?</w:t>
      </w:r>
    </w:p>
    <w:p w14:paraId="4DEBACD4" w14:textId="7824E1F3" w:rsidR="00BE447E" w:rsidRPr="003236AE" w:rsidRDefault="007235FD" w:rsidP="003236AE">
      <w:pPr>
        <w:pStyle w:val="ListNumber"/>
        <w:rPr>
          <w:b/>
          <w:bCs/>
        </w:rPr>
      </w:pPr>
      <w:r w:rsidRPr="003236AE">
        <w:rPr>
          <w:b/>
          <w:bCs/>
        </w:rPr>
        <w:lastRenderedPageBreak/>
        <w:t>Collaborative engagement</w:t>
      </w:r>
    </w:p>
    <w:p w14:paraId="60DB40D6" w14:textId="34760ED8" w:rsidR="003236AE" w:rsidRPr="003236AE" w:rsidRDefault="003236AE" w:rsidP="000C2001">
      <w:pPr>
        <w:pStyle w:val="ListBullet2"/>
      </w:pPr>
      <w:r w:rsidRPr="003236AE">
        <w:t xml:space="preserve">What whole-school systems or structures have </w:t>
      </w:r>
      <w:r w:rsidR="00D41B05">
        <w:t>been</w:t>
      </w:r>
      <w:r w:rsidRPr="003236AE">
        <w:t xml:space="preserve"> established to support collaborative curriculum planning and implementation across faculties or stages?</w:t>
      </w:r>
    </w:p>
    <w:p w14:paraId="6C3F853B" w14:textId="71BCA961" w:rsidR="003236AE" w:rsidRDefault="003236AE" w:rsidP="000C2001">
      <w:pPr>
        <w:pStyle w:val="ListBullet2"/>
      </w:pPr>
      <w:r w:rsidRPr="003236AE">
        <w:t xml:space="preserve">How </w:t>
      </w:r>
      <w:r w:rsidR="00D41B05">
        <w:t>is a</w:t>
      </w:r>
      <w:r w:rsidRPr="003236AE">
        <w:t xml:space="preserve"> culture of collective efficacy and professional dialogue around curriculum</w:t>
      </w:r>
      <w:r w:rsidR="00D41B05">
        <w:t xml:space="preserve"> promoted</w:t>
      </w:r>
      <w:r w:rsidRPr="003236AE">
        <w:t>?</w:t>
      </w:r>
    </w:p>
    <w:p w14:paraId="0809417E" w14:textId="3D2FC258" w:rsidR="00BE447E" w:rsidRPr="00BE447E" w:rsidRDefault="007235FD" w:rsidP="003236AE">
      <w:pPr>
        <w:pStyle w:val="ListNumber"/>
      </w:pPr>
      <w:r>
        <w:rPr>
          <w:b/>
          <w:bCs/>
        </w:rPr>
        <w:t>Empowering reflection</w:t>
      </w:r>
    </w:p>
    <w:p w14:paraId="26829548" w14:textId="10900A24" w:rsidR="003236AE" w:rsidRPr="003236AE" w:rsidRDefault="003236AE" w:rsidP="000C2001">
      <w:pPr>
        <w:pStyle w:val="ListBullet2"/>
      </w:pPr>
      <w:r w:rsidRPr="003236AE">
        <w:t>What strategies are in place to support staff in reflecting on and refining their teaching practices in alignment with school-wide curriculum goals?</w:t>
      </w:r>
    </w:p>
    <w:p w14:paraId="1661C6A7" w14:textId="52B4B370" w:rsidR="003236AE" w:rsidRDefault="003236AE" w:rsidP="000C2001">
      <w:pPr>
        <w:pStyle w:val="ListBullet2"/>
      </w:pPr>
      <w:r w:rsidRPr="003236AE">
        <w:t>How are Learn</w:t>
      </w:r>
      <w:r w:rsidR="00D623CF">
        <w:t xml:space="preserve">, </w:t>
      </w:r>
      <w:r w:rsidRPr="003236AE">
        <w:t>Do</w:t>
      </w:r>
      <w:r w:rsidR="00D623CF">
        <w:t xml:space="preserve">, </w:t>
      </w:r>
      <w:r w:rsidRPr="003236AE">
        <w:t xml:space="preserve">Reflect cycles embedded in </w:t>
      </w:r>
      <w:r w:rsidR="00D41B05">
        <w:t>the</w:t>
      </w:r>
      <w:r w:rsidRPr="003236AE">
        <w:t xml:space="preserve"> whole-school professional learning or curriculum planning processes to foster continuous improvement?</w:t>
      </w:r>
    </w:p>
    <w:p w14:paraId="2E156E1C" w14:textId="16034459" w:rsidR="00BE447E" w:rsidRPr="00BE447E" w:rsidRDefault="007235FD" w:rsidP="003236AE">
      <w:pPr>
        <w:pStyle w:val="ListNumber"/>
      </w:pPr>
      <w:r w:rsidRPr="00AC2F64">
        <w:rPr>
          <w:b/>
          <w:bCs/>
        </w:rPr>
        <w:t xml:space="preserve">Shared </w:t>
      </w:r>
      <w:r>
        <w:rPr>
          <w:b/>
          <w:bCs/>
        </w:rPr>
        <w:t xml:space="preserve">ownership </w:t>
      </w:r>
    </w:p>
    <w:p w14:paraId="52997970" w14:textId="3E29A24B" w:rsidR="003236AE" w:rsidRDefault="003236AE" w:rsidP="000C2001">
      <w:pPr>
        <w:pStyle w:val="ListBullet2"/>
      </w:pPr>
      <w:r w:rsidRPr="003236AE">
        <w:t>In what ways do staff contribute to the co-design, implementation and review of curriculum initiatives to ensure shared ownership and accountability?</w:t>
      </w:r>
    </w:p>
    <w:p w14:paraId="00F76394" w14:textId="5D925A27" w:rsidR="003236AE" w:rsidRDefault="003236AE" w:rsidP="000C2001">
      <w:pPr>
        <w:pStyle w:val="ListBullet2"/>
      </w:pPr>
      <w:r w:rsidRPr="003236AE">
        <w:t>How is feedback from staff used to refine whole-school curriculum practices?</w:t>
      </w:r>
    </w:p>
    <w:p w14:paraId="528F720F" w14:textId="61291AD6" w:rsidR="00BE447E" w:rsidRPr="00BE447E" w:rsidRDefault="007235FD" w:rsidP="007235FD">
      <w:pPr>
        <w:pStyle w:val="ListNumber"/>
      </w:pPr>
      <w:r>
        <w:rPr>
          <w:b/>
          <w:bCs/>
        </w:rPr>
        <w:t xml:space="preserve">Monitoring and </w:t>
      </w:r>
      <w:r w:rsidR="003F398B">
        <w:rPr>
          <w:b/>
          <w:bCs/>
        </w:rPr>
        <w:t>evaluation</w:t>
      </w:r>
    </w:p>
    <w:p w14:paraId="5B86BAAA" w14:textId="77777777" w:rsidR="003236AE" w:rsidRDefault="003236AE" w:rsidP="000C2001">
      <w:pPr>
        <w:pStyle w:val="ListBullet2"/>
      </w:pPr>
      <w:bookmarkStart w:id="1" w:name="_Hlk195415249"/>
      <w:r w:rsidRPr="003236AE">
        <w:t>What processes are used to systematically monitor and evaluate the implementation and effectiveness of curriculum initiatives?</w:t>
      </w:r>
    </w:p>
    <w:p w14:paraId="780B4938" w14:textId="7F0223CA" w:rsidR="003236AE" w:rsidRDefault="003236AE" w:rsidP="000C2001">
      <w:pPr>
        <w:pStyle w:val="ListBullet2"/>
      </w:pPr>
      <w:r w:rsidRPr="003236AE">
        <w:t xml:space="preserve">How </w:t>
      </w:r>
      <w:r w:rsidR="00D41B05">
        <w:t>is</w:t>
      </w:r>
      <w:r w:rsidRPr="003236AE">
        <w:t xml:space="preserve"> the impact of these initiatives on teacher practice and student learning </w:t>
      </w:r>
      <w:r w:rsidR="00D41B05">
        <w:t xml:space="preserve">measured </w:t>
      </w:r>
      <w:r w:rsidRPr="003236AE">
        <w:t>across the school?</w:t>
      </w:r>
    </w:p>
    <w:p w14:paraId="40136DD8" w14:textId="472F9BA3" w:rsidR="001819CC" w:rsidRDefault="001819CC" w:rsidP="000C2001">
      <w:pPr>
        <w:pStyle w:val="ListBullet2"/>
      </w:pPr>
      <w:r w:rsidRPr="001819CC">
        <w:lastRenderedPageBreak/>
        <w:t>How has the H</w:t>
      </w:r>
      <w:r>
        <w:t xml:space="preserve">igh </w:t>
      </w:r>
      <w:r w:rsidRPr="001819CC">
        <w:t>I</w:t>
      </w:r>
      <w:r>
        <w:t xml:space="preserve">mpact </w:t>
      </w:r>
      <w:r w:rsidRPr="001819CC">
        <w:t>P</w:t>
      </w:r>
      <w:r>
        <w:t xml:space="preserve">rofessional </w:t>
      </w:r>
      <w:r w:rsidRPr="001819CC">
        <w:t>L</w:t>
      </w:r>
      <w:r>
        <w:t>earning (HIPL)</w:t>
      </w:r>
      <w:r w:rsidRPr="001819CC">
        <w:t xml:space="preserve"> model been used to increase the overall impact of professional learning on teaching practice and student outcomes?</w:t>
      </w:r>
    </w:p>
    <w:p w14:paraId="79143CE2" w14:textId="18BF256B" w:rsidR="00854FB2" w:rsidRPr="00583434" w:rsidRDefault="00583434" w:rsidP="00974577">
      <w:pPr>
        <w:pStyle w:val="FeatureBox2"/>
      </w:pPr>
      <w:r w:rsidRPr="00583434">
        <w:t xml:space="preserve">You may add additional reflection questions aligned to the focus areas or tailored to your specific context and </w:t>
      </w:r>
      <w:r w:rsidR="0044474C">
        <w:t>need</w:t>
      </w:r>
      <w:r w:rsidRPr="00583434">
        <w:t xml:space="preserve">. </w:t>
      </w:r>
    </w:p>
    <w:p w14:paraId="2C70C912" w14:textId="1B18C1BF" w:rsidR="00060F5C" w:rsidRDefault="00060F5C" w:rsidP="00060F5C">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D623CF">
        <w:t>–</w:t>
      </w:r>
      <w:r>
        <w:t xml:space="preserve"> reflection questions</w:t>
      </w:r>
    </w:p>
    <w:tbl>
      <w:tblPr>
        <w:tblStyle w:val="Tableheader"/>
        <w:tblW w:w="14596" w:type="dxa"/>
        <w:tblLook w:val="04A0" w:firstRow="1" w:lastRow="0" w:firstColumn="1" w:lastColumn="0" w:noHBand="0" w:noVBand="1"/>
        <w:tblDescription w:val="Reflection questions based on focus area."/>
      </w:tblPr>
      <w:tblGrid>
        <w:gridCol w:w="2122"/>
        <w:gridCol w:w="12474"/>
      </w:tblGrid>
      <w:tr w:rsidR="00D623CF" w14:paraId="2E24804E" w14:textId="77777777" w:rsidTr="00E10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bookmarkEnd w:id="1"/>
          <w:p w14:paraId="535EEE20" w14:textId="77777777" w:rsidR="00D623CF" w:rsidRPr="00223B16" w:rsidRDefault="00D623CF" w:rsidP="00E106F6">
            <w:r w:rsidRPr="00223B16">
              <w:t>Focus area</w:t>
            </w:r>
          </w:p>
        </w:tc>
        <w:tc>
          <w:tcPr>
            <w:tcW w:w="12474" w:type="dxa"/>
          </w:tcPr>
          <w:p w14:paraId="7BE227F9" w14:textId="0DA6EE8C" w:rsidR="00D623CF" w:rsidRPr="00223B16" w:rsidRDefault="00D623CF" w:rsidP="00E106F6">
            <w:pPr>
              <w:cnfStyle w:val="100000000000" w:firstRow="1" w:lastRow="0" w:firstColumn="0" w:lastColumn="0" w:oddVBand="0" w:evenVBand="0" w:oddHBand="0" w:evenHBand="0" w:firstRowFirstColumn="0" w:firstRowLastColumn="0" w:lastRowFirstColumn="0" w:lastRowLastColumn="0"/>
            </w:pPr>
            <w:r w:rsidRPr="00223B16">
              <w:t>Reflection question(s)</w:t>
            </w:r>
          </w:p>
        </w:tc>
      </w:tr>
      <w:tr w:rsidR="00D623CF" w14:paraId="508C845D" w14:textId="77777777" w:rsidTr="00E1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5B0C1F" w14:textId="77777777" w:rsidR="00D623CF" w:rsidRDefault="00D623CF" w:rsidP="00E106F6"/>
        </w:tc>
        <w:tc>
          <w:tcPr>
            <w:tcW w:w="12474" w:type="dxa"/>
          </w:tcPr>
          <w:p w14:paraId="44ECEEA8" w14:textId="77777777" w:rsidR="00D623CF" w:rsidRDefault="00D623CF" w:rsidP="00E106F6">
            <w:pPr>
              <w:cnfStyle w:val="000000100000" w:firstRow="0" w:lastRow="0" w:firstColumn="0" w:lastColumn="0" w:oddVBand="0" w:evenVBand="0" w:oddHBand="1" w:evenHBand="0" w:firstRowFirstColumn="0" w:firstRowLastColumn="0" w:lastRowFirstColumn="0" w:lastRowLastColumn="0"/>
            </w:pPr>
          </w:p>
        </w:tc>
      </w:tr>
      <w:tr w:rsidR="00D623CF" w14:paraId="5416383B" w14:textId="77777777" w:rsidTr="00E10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BEBBC0" w14:textId="77777777" w:rsidR="00D623CF" w:rsidRDefault="00D623CF" w:rsidP="00E106F6"/>
        </w:tc>
        <w:tc>
          <w:tcPr>
            <w:tcW w:w="12474" w:type="dxa"/>
          </w:tcPr>
          <w:p w14:paraId="65359807" w14:textId="77777777" w:rsidR="00D623CF" w:rsidRDefault="00D623CF" w:rsidP="00E106F6">
            <w:pPr>
              <w:cnfStyle w:val="000000010000" w:firstRow="0" w:lastRow="0" w:firstColumn="0" w:lastColumn="0" w:oddVBand="0" w:evenVBand="0" w:oddHBand="0" w:evenHBand="1" w:firstRowFirstColumn="0" w:firstRowLastColumn="0" w:lastRowFirstColumn="0" w:lastRowLastColumn="0"/>
            </w:pPr>
          </w:p>
        </w:tc>
      </w:tr>
      <w:tr w:rsidR="00D623CF" w14:paraId="56F6799E" w14:textId="77777777" w:rsidTr="00E1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781AA7" w14:textId="77777777" w:rsidR="00D623CF" w:rsidRDefault="00D623CF" w:rsidP="00E106F6"/>
        </w:tc>
        <w:tc>
          <w:tcPr>
            <w:tcW w:w="12474" w:type="dxa"/>
          </w:tcPr>
          <w:p w14:paraId="61A37619" w14:textId="77777777" w:rsidR="00D623CF" w:rsidRDefault="00D623CF" w:rsidP="00E106F6">
            <w:pPr>
              <w:cnfStyle w:val="000000100000" w:firstRow="0" w:lastRow="0" w:firstColumn="0" w:lastColumn="0" w:oddVBand="0" w:evenVBand="0" w:oddHBand="1" w:evenHBand="0" w:firstRowFirstColumn="0" w:firstRowLastColumn="0" w:lastRowFirstColumn="0" w:lastRowLastColumn="0"/>
            </w:pPr>
          </w:p>
        </w:tc>
      </w:tr>
      <w:tr w:rsidR="00D623CF" w14:paraId="21253583" w14:textId="77777777" w:rsidTr="00E10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A488C0" w14:textId="77777777" w:rsidR="00D623CF" w:rsidRDefault="00D623CF" w:rsidP="00E106F6"/>
        </w:tc>
        <w:tc>
          <w:tcPr>
            <w:tcW w:w="12474" w:type="dxa"/>
          </w:tcPr>
          <w:p w14:paraId="6B1F0C3B" w14:textId="77777777" w:rsidR="00D623CF" w:rsidRDefault="00D623CF" w:rsidP="00E106F6">
            <w:pPr>
              <w:cnfStyle w:val="000000010000" w:firstRow="0" w:lastRow="0" w:firstColumn="0" w:lastColumn="0" w:oddVBand="0" w:evenVBand="0" w:oddHBand="0" w:evenHBand="1" w:firstRowFirstColumn="0" w:firstRowLastColumn="0" w:lastRowFirstColumn="0" w:lastRowLastColumn="0"/>
            </w:pPr>
          </w:p>
        </w:tc>
      </w:tr>
    </w:tbl>
    <w:p w14:paraId="58426A4C" w14:textId="231B675B" w:rsidR="001A5577" w:rsidRPr="00461C5D" w:rsidRDefault="000F682D" w:rsidP="000C4488">
      <w:pPr>
        <w:pStyle w:val="Heading3"/>
      </w:pPr>
      <w:r>
        <w:t>Part 2</w:t>
      </w:r>
      <w:r w:rsidR="00D623CF">
        <w:t xml:space="preserve"> –</w:t>
      </w:r>
      <w:r>
        <w:t xml:space="preserve"> </w:t>
      </w:r>
      <w:r w:rsidR="00C609B9">
        <w:t>c</w:t>
      </w:r>
      <w:r w:rsidR="001A5577" w:rsidRPr="00461C5D">
        <w:t xml:space="preserve">ollaborative </w:t>
      </w:r>
      <w:r w:rsidR="00F83456">
        <w:t>planning</w:t>
      </w:r>
      <w:r w:rsidR="001A5577" w:rsidRPr="00461C5D">
        <w:t xml:space="preserve"> </w:t>
      </w:r>
      <w:r w:rsidR="00AE2F93">
        <w:t xml:space="preserve">and implementation </w:t>
      </w:r>
    </w:p>
    <w:p w14:paraId="14467D82" w14:textId="6D58E174" w:rsidR="000923DD" w:rsidRPr="00192E87" w:rsidRDefault="00BE447E" w:rsidP="000923DD">
      <w:pPr>
        <w:pStyle w:val="Heading4"/>
      </w:pPr>
      <w:bookmarkStart w:id="2" w:name="_Hlk189022206"/>
      <w:r w:rsidRPr="00192E87">
        <w:t>Preparatio</w:t>
      </w:r>
      <w:r>
        <w:t>n</w:t>
      </w:r>
      <w:r w:rsidR="00D623CF">
        <w:t xml:space="preserve"> –</w:t>
      </w:r>
      <w:r>
        <w:t xml:space="preserve"> </w:t>
      </w:r>
      <w:r w:rsidR="00C609B9">
        <w:t>s</w:t>
      </w:r>
      <w:r w:rsidR="000923DD" w:rsidRPr="00192E87">
        <w:t xml:space="preserve">et the </w:t>
      </w:r>
      <w:r w:rsidR="000923DD">
        <w:t>c</w:t>
      </w:r>
      <w:r w:rsidR="000923DD" w:rsidRPr="00192E87">
        <w:t xml:space="preserve">ontext </w:t>
      </w:r>
    </w:p>
    <w:p w14:paraId="6F49B0CD" w14:textId="62B9A655" w:rsidR="000923DD" w:rsidRPr="00192E87" w:rsidRDefault="000923DD" w:rsidP="000923DD">
      <w:pPr>
        <w:pStyle w:val="ListBullet"/>
      </w:pPr>
      <w:r w:rsidRPr="00192E87">
        <w:rPr>
          <w:b/>
          <w:bCs/>
        </w:rPr>
        <w:t>Purpose:</w:t>
      </w:r>
      <w:r w:rsidRPr="00192E87">
        <w:t xml:space="preserve"> </w:t>
      </w:r>
      <w:r w:rsidR="00C609B9">
        <w:t>c</w:t>
      </w:r>
      <w:r w:rsidRPr="00192E87">
        <w:t>learly articulate the goal of the session</w:t>
      </w:r>
      <w:r w:rsidR="00D623CF">
        <w:t xml:space="preserve"> –</w:t>
      </w:r>
      <w:r w:rsidR="00F44B0F">
        <w:t xml:space="preserve"> working together to</w:t>
      </w:r>
      <w:r w:rsidR="00310934" w:rsidRPr="00310934">
        <w:t xml:space="preserve"> </w:t>
      </w:r>
      <w:r w:rsidR="00F44B0F">
        <w:t>co-</w:t>
      </w:r>
      <w:r w:rsidR="00310934" w:rsidRPr="00523597">
        <w:t>desig</w:t>
      </w:r>
      <w:r w:rsidR="00F44B0F">
        <w:t>n</w:t>
      </w:r>
      <w:r w:rsidR="00310934" w:rsidRPr="00523597">
        <w:t xml:space="preserve"> a collaborative and meaningful implementation process</w:t>
      </w:r>
      <w:r w:rsidR="00F44B0F">
        <w:t xml:space="preserve"> that brings curriculum priorities to life.</w:t>
      </w:r>
    </w:p>
    <w:p w14:paraId="79109ABC" w14:textId="072EF20F" w:rsidR="000923DD" w:rsidRPr="00192E87" w:rsidRDefault="000923DD" w:rsidP="000923DD">
      <w:pPr>
        <w:pStyle w:val="ListBullet"/>
      </w:pPr>
      <w:r w:rsidRPr="00192E87">
        <w:rPr>
          <w:b/>
          <w:bCs/>
        </w:rPr>
        <w:lastRenderedPageBreak/>
        <w:t xml:space="preserve">Materials </w:t>
      </w:r>
      <w:r w:rsidR="00131575">
        <w:rPr>
          <w:b/>
          <w:bCs/>
        </w:rPr>
        <w:t>n</w:t>
      </w:r>
      <w:r w:rsidRPr="00192E87">
        <w:rPr>
          <w:b/>
          <w:bCs/>
        </w:rPr>
        <w:t>eeded:</w:t>
      </w:r>
      <w:r w:rsidRPr="00192E87">
        <w:t xml:space="preserve"> </w:t>
      </w:r>
      <w:r w:rsidR="00C609B9">
        <w:t>this could include</w:t>
      </w:r>
      <w:r w:rsidR="00623136">
        <w:t>,</w:t>
      </w:r>
      <w:r w:rsidR="00C609B9">
        <w:t xml:space="preserve"> </w:t>
      </w:r>
      <w:r w:rsidRPr="00192E87">
        <w:t xml:space="preserve">school strategic priorities, </w:t>
      </w:r>
      <w:r w:rsidR="005F4D86">
        <w:t xml:space="preserve">High Impact Professional Learning model, </w:t>
      </w:r>
      <w:r w:rsidRPr="00192E87">
        <w:t>data on staff professional needs, current professional learning plans and examples of evidence-based practices</w:t>
      </w:r>
      <w:r w:rsidR="00131575">
        <w:t xml:space="preserve"> such as explicit teaching, formative assessment.</w:t>
      </w:r>
    </w:p>
    <w:p w14:paraId="0D0D1EA7" w14:textId="409C8981" w:rsidR="000923DD" w:rsidRPr="0044474C" w:rsidRDefault="000923DD" w:rsidP="0044474C">
      <w:pPr>
        <w:pStyle w:val="ListBullet"/>
        <w:rPr>
          <w:b/>
          <w:bCs/>
        </w:rPr>
      </w:pPr>
      <w:r w:rsidRPr="0044474C">
        <w:rPr>
          <w:b/>
          <w:bCs/>
        </w:rPr>
        <w:t xml:space="preserve">Preparation </w:t>
      </w:r>
      <w:r w:rsidR="00131575" w:rsidRPr="0044474C">
        <w:rPr>
          <w:b/>
          <w:bCs/>
        </w:rPr>
        <w:t>t</w:t>
      </w:r>
      <w:r w:rsidRPr="0044474C">
        <w:rPr>
          <w:b/>
          <w:bCs/>
        </w:rPr>
        <w:t>asks:</w:t>
      </w:r>
    </w:p>
    <w:p w14:paraId="62B5B306" w14:textId="37981353" w:rsidR="000923DD" w:rsidRDefault="004E2266" w:rsidP="00352A22">
      <w:pPr>
        <w:pStyle w:val="ListBullet2"/>
      </w:pPr>
      <w:r>
        <w:t>Distribute</w:t>
      </w:r>
      <w:r w:rsidR="000923DD" w:rsidRPr="00192E87">
        <w:t xml:space="preserve"> the reflective questions to team members beforehand</w:t>
      </w:r>
      <w:r>
        <w:t>.</w:t>
      </w:r>
    </w:p>
    <w:p w14:paraId="09A065CC" w14:textId="6A84BAA1" w:rsidR="00240029" w:rsidRPr="00192E87" w:rsidRDefault="004E2266" w:rsidP="00352A22">
      <w:pPr>
        <w:pStyle w:val="ListBullet2"/>
      </w:pPr>
      <w:r>
        <w:t>Assign</w:t>
      </w:r>
      <w:r w:rsidR="00240029" w:rsidRPr="00192E87">
        <w:t xml:space="preserve"> a facilitator to </w:t>
      </w:r>
      <w:r w:rsidR="00240029">
        <w:t>lead</w:t>
      </w:r>
      <w:r w:rsidR="00240029" w:rsidRPr="00192E87">
        <w:t xml:space="preserve"> the process</w:t>
      </w:r>
      <w:r>
        <w:t>:</w:t>
      </w:r>
    </w:p>
    <w:p w14:paraId="008A9DAE" w14:textId="0B58FB1D" w:rsidR="00BE447E" w:rsidRDefault="00BE447E" w:rsidP="00490FAC">
      <w:pPr>
        <w:pStyle w:val="ListBullet3"/>
      </w:pPr>
      <w:r>
        <w:t xml:space="preserve">Step 1: </w:t>
      </w:r>
      <w:r w:rsidR="00C609B9">
        <w:t>i</w:t>
      </w:r>
      <w:r>
        <w:t>ndividual reflection</w:t>
      </w:r>
    </w:p>
    <w:p w14:paraId="45D1ECC3" w14:textId="562FFF66" w:rsidR="00BE447E" w:rsidRDefault="00BE447E" w:rsidP="00490FAC">
      <w:pPr>
        <w:pStyle w:val="ListBullet3"/>
      </w:pPr>
      <w:r>
        <w:t xml:space="preserve">Step 2: </w:t>
      </w:r>
      <w:r w:rsidR="00C609B9">
        <w:t>c</w:t>
      </w:r>
      <w:r>
        <w:t>ollaborative discussion</w:t>
      </w:r>
    </w:p>
    <w:p w14:paraId="43F7CF12" w14:textId="012B886A" w:rsidR="00BE447E" w:rsidRDefault="00BE447E" w:rsidP="00490FAC">
      <w:pPr>
        <w:pStyle w:val="ListBullet3"/>
      </w:pPr>
      <w:r>
        <w:t xml:space="preserve">Step 3: </w:t>
      </w:r>
      <w:r w:rsidR="00C609B9">
        <w:t>i</w:t>
      </w:r>
      <w:r>
        <w:t>dentify challenges and opportunities</w:t>
      </w:r>
    </w:p>
    <w:p w14:paraId="1A63725A" w14:textId="38AD4534" w:rsidR="00BE447E" w:rsidRDefault="00BE447E" w:rsidP="00490FAC">
      <w:pPr>
        <w:pStyle w:val="ListBullet3"/>
      </w:pPr>
      <w:r>
        <w:t xml:space="preserve">Step 4: </w:t>
      </w:r>
      <w:r w:rsidR="00C609B9">
        <w:t>d</w:t>
      </w:r>
      <w:r>
        <w:t>evelop collaborative implementation plan</w:t>
      </w:r>
    </w:p>
    <w:p w14:paraId="60C19856" w14:textId="63E21195" w:rsidR="00BE447E" w:rsidRPr="00192E87" w:rsidRDefault="00BE447E" w:rsidP="00490FAC">
      <w:pPr>
        <w:pStyle w:val="ListBullet3"/>
      </w:pPr>
      <w:r>
        <w:t xml:space="preserve">Step 5: </w:t>
      </w:r>
      <w:r w:rsidR="00C609B9">
        <w:t>r</w:t>
      </w:r>
      <w:r>
        <w:t>eview and adjust</w:t>
      </w:r>
      <w:r w:rsidR="004E2266">
        <w:t>.</w:t>
      </w:r>
    </w:p>
    <w:bookmarkEnd w:id="2"/>
    <w:p w14:paraId="6DD59180" w14:textId="1EEC801C" w:rsidR="000923DD" w:rsidRPr="00192E87" w:rsidRDefault="000923DD" w:rsidP="000923DD">
      <w:pPr>
        <w:pStyle w:val="Heading4"/>
      </w:pPr>
      <w:r w:rsidRPr="00192E87">
        <w:t xml:space="preserve">Step </w:t>
      </w:r>
      <w:r w:rsidR="00DC0D5B">
        <w:t>1</w:t>
      </w:r>
      <w:r w:rsidR="00352A22">
        <w:t xml:space="preserve"> –</w:t>
      </w:r>
      <w:r w:rsidRPr="00192E87">
        <w:t xml:space="preserve"> </w:t>
      </w:r>
      <w:r w:rsidR="00C609B9">
        <w:t>i</w:t>
      </w:r>
      <w:r w:rsidRPr="00192E87">
        <w:t xml:space="preserve">ndividual </w:t>
      </w:r>
      <w:r>
        <w:t>r</w:t>
      </w:r>
      <w:r w:rsidRPr="00192E87">
        <w:t>eflection</w:t>
      </w:r>
    </w:p>
    <w:p w14:paraId="398D3EF9" w14:textId="36E78CD3" w:rsidR="00131575" w:rsidRPr="00D13712" w:rsidRDefault="00131575" w:rsidP="00131575">
      <w:pPr>
        <w:pStyle w:val="ListBullet"/>
      </w:pPr>
      <w:r w:rsidRPr="00D13712">
        <w:rPr>
          <w:b/>
          <w:bCs/>
        </w:rPr>
        <w:t>Purpose:</w:t>
      </w:r>
      <w:r w:rsidRPr="00D13712">
        <w:t xml:space="preserve"> </w:t>
      </w:r>
      <w:r w:rsidR="00C609B9">
        <w:t>a</w:t>
      </w:r>
      <w:r w:rsidRPr="00D13712">
        <w:t>llow each team member to reflect on the questions independently and identify insights.</w:t>
      </w:r>
    </w:p>
    <w:p w14:paraId="353BC048" w14:textId="3C9A4C3C" w:rsidR="000923DD" w:rsidRPr="00192E87" w:rsidRDefault="000923DD" w:rsidP="000923DD">
      <w:pPr>
        <w:pStyle w:val="ListBullet"/>
      </w:pPr>
      <w:bookmarkStart w:id="3" w:name="_Hlk189022276"/>
      <w:r w:rsidRPr="00192E87">
        <w:rPr>
          <w:b/>
          <w:bCs/>
        </w:rPr>
        <w:t>Timeframe:</w:t>
      </w:r>
      <w:r w:rsidRPr="00192E87">
        <w:t xml:space="preserve"> 15</w:t>
      </w:r>
      <w:r w:rsidR="00352A22">
        <w:t xml:space="preserve"> to </w:t>
      </w:r>
      <w:r w:rsidRPr="00192E87">
        <w:t>20 minutes</w:t>
      </w:r>
    </w:p>
    <w:bookmarkEnd w:id="3"/>
    <w:p w14:paraId="504C4978" w14:textId="77777777" w:rsidR="000923DD" w:rsidRPr="00192E87" w:rsidRDefault="000923DD" w:rsidP="000923DD">
      <w:pPr>
        <w:pStyle w:val="ListBullet"/>
        <w:rPr>
          <w:b/>
          <w:bCs/>
        </w:rPr>
      </w:pPr>
      <w:r w:rsidRPr="00192E87">
        <w:rPr>
          <w:b/>
          <w:bCs/>
        </w:rPr>
        <w:t>Activity:</w:t>
      </w:r>
    </w:p>
    <w:p w14:paraId="19AB6D18" w14:textId="632634F0" w:rsidR="000923DD" w:rsidRDefault="004E2266" w:rsidP="000C2001">
      <w:pPr>
        <w:pStyle w:val="ListBullet2"/>
      </w:pPr>
      <w:r>
        <w:t>Each</w:t>
      </w:r>
      <w:r w:rsidR="000923DD" w:rsidRPr="00192E87">
        <w:t xml:space="preserve"> member reflects on the questions individually</w:t>
      </w:r>
      <w:r>
        <w:t>.</w:t>
      </w:r>
    </w:p>
    <w:p w14:paraId="7084252C" w14:textId="4BC9CC41" w:rsidR="00476938" w:rsidRPr="00754260" w:rsidRDefault="004E2266" w:rsidP="000C2001">
      <w:pPr>
        <w:pStyle w:val="ListBullet2"/>
      </w:pPr>
      <w:r>
        <w:lastRenderedPageBreak/>
        <w:t>Rank</w:t>
      </w:r>
      <w:r w:rsidR="00476938">
        <w:t xml:space="preserve"> the focus areas in terms of high to low priority</w:t>
      </w:r>
      <w:r>
        <w:t>.</w:t>
      </w:r>
    </w:p>
    <w:p w14:paraId="6084E5CB" w14:textId="4779C47C" w:rsidR="000923DD" w:rsidRDefault="004E2266" w:rsidP="000C2001">
      <w:pPr>
        <w:pStyle w:val="ListBullet2"/>
      </w:pPr>
      <w:r>
        <w:t>Use</w:t>
      </w:r>
      <w:r w:rsidR="000923DD" w:rsidRPr="00192E87">
        <w:t xml:space="preserve"> </w:t>
      </w:r>
      <w:r w:rsidR="00987852">
        <w:t>Table 2</w:t>
      </w:r>
      <w:r w:rsidR="000923DD" w:rsidRPr="00192E87">
        <w:t xml:space="preserve"> to document personal observations</w:t>
      </w:r>
      <w:r w:rsidR="00131575">
        <w:t>.</w:t>
      </w:r>
    </w:p>
    <w:p w14:paraId="0E842C3E" w14:textId="0ED4AD62" w:rsidR="003236AE" w:rsidRPr="003236AE" w:rsidRDefault="003236AE" w:rsidP="003236AE">
      <w:pPr>
        <w:pStyle w:val="ListBullet"/>
        <w:rPr>
          <w:b/>
          <w:bCs/>
        </w:rPr>
      </w:pPr>
      <w:r w:rsidRPr="003236AE">
        <w:rPr>
          <w:b/>
          <w:bCs/>
        </w:rPr>
        <w:t>Guiding prompts:</w:t>
      </w:r>
    </w:p>
    <w:p w14:paraId="5F9DCC75" w14:textId="066B640E" w:rsidR="003236AE" w:rsidRDefault="004E2266" w:rsidP="000C2001">
      <w:pPr>
        <w:pStyle w:val="ListBullet2"/>
      </w:pPr>
      <w:r>
        <w:t>What</w:t>
      </w:r>
      <w:r w:rsidR="003236AE">
        <w:t xml:space="preserve"> are your current practices, strengths and challenges in each of these areas</w:t>
      </w:r>
      <w:r w:rsidR="0009587A">
        <w:t xml:space="preserve"> related to whole-school curriculum implementation</w:t>
      </w:r>
      <w:r w:rsidR="003236AE">
        <w:t xml:space="preserve">? </w:t>
      </w:r>
    </w:p>
    <w:p w14:paraId="41DF9D39" w14:textId="67709FD5" w:rsidR="003236AE" w:rsidRDefault="004E2266" w:rsidP="000C2001">
      <w:pPr>
        <w:pStyle w:val="ListBullet2"/>
      </w:pPr>
      <w:r>
        <w:t>Which</w:t>
      </w:r>
      <w:r w:rsidR="003236AE">
        <w:t xml:space="preserve"> areas do you believe require immediate attention or development within your team or the whole school? What makes these a priority?</w:t>
      </w:r>
    </w:p>
    <w:p w14:paraId="4215E9AB" w14:textId="60EA20C9" w:rsidR="003236AE" w:rsidRDefault="004E2266" w:rsidP="000C2001">
      <w:pPr>
        <w:pStyle w:val="ListBullet2"/>
      </w:pPr>
      <w:r>
        <w:t>Summarise</w:t>
      </w:r>
      <w:r w:rsidR="003236AE">
        <w:t xml:space="preserve"> your observations, rationale for ranking and any initial ideas for improvement or support needed.</w:t>
      </w:r>
    </w:p>
    <w:p w14:paraId="03808CB4" w14:textId="40A31DB1" w:rsidR="0009587A" w:rsidRPr="00192E87" w:rsidRDefault="004E2266" w:rsidP="000C2001">
      <w:pPr>
        <w:pStyle w:val="ListBullet2"/>
      </w:pPr>
      <w:r>
        <w:t>Based</w:t>
      </w:r>
      <w:r w:rsidR="0009587A" w:rsidRPr="0009587A">
        <w:t xml:space="preserve"> on your reflections and ranking, which curriculum initiative could best address this high-priority area?</w:t>
      </w:r>
    </w:p>
    <w:p w14:paraId="06B246F6" w14:textId="1F9F3EDB" w:rsidR="001C4886" w:rsidRDefault="001C4886" w:rsidP="001C4886">
      <w:pPr>
        <w:pStyle w:val="Caption"/>
      </w:pPr>
      <w:r>
        <w:t xml:space="preserve">Table </w:t>
      </w:r>
      <w:r w:rsidR="00060F5C">
        <w:t>2</w:t>
      </w:r>
      <w:r>
        <w:t xml:space="preserve"> – </w:t>
      </w:r>
      <w:r w:rsidR="004E2266">
        <w:t>i</w:t>
      </w:r>
      <w:r w:rsidR="00D77544">
        <w:t>ndividual reflection</w:t>
      </w:r>
    </w:p>
    <w:tbl>
      <w:tblPr>
        <w:tblStyle w:val="Tableheader"/>
        <w:tblW w:w="14565" w:type="dxa"/>
        <w:tblLayout w:type="fixed"/>
        <w:tblLook w:val="04A0" w:firstRow="1" w:lastRow="0" w:firstColumn="1" w:lastColumn="0" w:noHBand="0" w:noVBand="1"/>
        <w:tblDescription w:val="Reflection prompts table with space for notes. Some cells have been left intentionally blank. "/>
      </w:tblPr>
      <w:tblGrid>
        <w:gridCol w:w="3397"/>
        <w:gridCol w:w="2127"/>
        <w:gridCol w:w="9041"/>
      </w:tblGrid>
      <w:tr w:rsidR="003236AE" w:rsidRPr="001C4886" w14:paraId="344D3E75" w14:textId="77777777" w:rsidTr="00987852">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397" w:type="dxa"/>
          </w:tcPr>
          <w:p w14:paraId="1142BDE8" w14:textId="58C31297" w:rsidR="003236AE" w:rsidRPr="00987852" w:rsidRDefault="00974577" w:rsidP="00987852">
            <w:r>
              <w:t>Focus</w:t>
            </w:r>
            <w:r w:rsidR="003236AE" w:rsidRPr="00987852">
              <w:t xml:space="preserve"> areas</w:t>
            </w:r>
          </w:p>
        </w:tc>
        <w:tc>
          <w:tcPr>
            <w:tcW w:w="2127" w:type="dxa"/>
          </w:tcPr>
          <w:p w14:paraId="50415CBF" w14:textId="2457ADA2" w:rsidR="003236AE" w:rsidRPr="00987852" w:rsidRDefault="003236AE" w:rsidP="00987852">
            <w:pPr>
              <w:cnfStyle w:val="100000000000" w:firstRow="1" w:lastRow="0" w:firstColumn="0" w:lastColumn="0" w:oddVBand="0" w:evenVBand="0" w:oddHBand="0" w:evenHBand="0" w:firstRowFirstColumn="0" w:firstRowLastColumn="0" w:lastRowFirstColumn="0" w:lastRowLastColumn="0"/>
            </w:pPr>
            <w:r w:rsidRPr="00987852">
              <w:t>Rank focus areas</w:t>
            </w:r>
          </w:p>
        </w:tc>
        <w:tc>
          <w:tcPr>
            <w:tcW w:w="9041" w:type="dxa"/>
          </w:tcPr>
          <w:p w14:paraId="590CAE8D" w14:textId="10F8A599" w:rsidR="003236AE" w:rsidRPr="00987852" w:rsidRDefault="003236AE" w:rsidP="00987852">
            <w:pPr>
              <w:cnfStyle w:val="100000000000" w:firstRow="1" w:lastRow="0" w:firstColumn="0" w:lastColumn="0" w:oddVBand="0" w:evenVBand="0" w:oddHBand="0" w:evenHBand="0" w:firstRowFirstColumn="0" w:firstRowLastColumn="0" w:lastRowFirstColumn="0" w:lastRowLastColumn="0"/>
            </w:pPr>
            <w:r w:rsidRPr="00987852">
              <w:t>Personal reflections</w:t>
            </w:r>
            <w:r w:rsidR="00987852" w:rsidRPr="00987852">
              <w:t xml:space="preserve"> and </w:t>
            </w:r>
            <w:r w:rsidRPr="00987852">
              <w:t>insights</w:t>
            </w:r>
          </w:p>
        </w:tc>
      </w:tr>
      <w:tr w:rsidR="003236AE" w14:paraId="0460FAEA" w14:textId="77777777" w:rsidTr="00987852">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397" w:type="dxa"/>
          </w:tcPr>
          <w:p w14:paraId="603D5EE7" w14:textId="51977847" w:rsidR="003236AE" w:rsidRPr="001C4886" w:rsidRDefault="003236AE" w:rsidP="003236AE">
            <w:r w:rsidRPr="00C51C9E">
              <w:t>Alignment with priorities</w:t>
            </w:r>
          </w:p>
        </w:tc>
        <w:tc>
          <w:tcPr>
            <w:tcW w:w="2127" w:type="dxa"/>
          </w:tcPr>
          <w:p w14:paraId="0D0B6933" w14:textId="77777777" w:rsidR="003236AE" w:rsidRPr="001C4886" w:rsidRDefault="003236AE" w:rsidP="003236AE">
            <w:pPr>
              <w:cnfStyle w:val="000000100000" w:firstRow="0" w:lastRow="0" w:firstColumn="0" w:lastColumn="0" w:oddVBand="0" w:evenVBand="0" w:oddHBand="1" w:evenHBand="0" w:firstRowFirstColumn="0" w:firstRowLastColumn="0" w:lastRowFirstColumn="0" w:lastRowLastColumn="0"/>
              <w:rPr>
                <w:highlight w:val="yellow"/>
              </w:rPr>
            </w:pPr>
          </w:p>
        </w:tc>
        <w:tc>
          <w:tcPr>
            <w:tcW w:w="9041" w:type="dxa"/>
          </w:tcPr>
          <w:p w14:paraId="6CB782EB" w14:textId="768FFDE0" w:rsidR="003236AE" w:rsidRPr="001C4886" w:rsidRDefault="003236AE" w:rsidP="003236AE">
            <w:pPr>
              <w:cnfStyle w:val="000000100000" w:firstRow="0" w:lastRow="0" w:firstColumn="0" w:lastColumn="0" w:oddVBand="0" w:evenVBand="0" w:oddHBand="1" w:evenHBand="0" w:firstRowFirstColumn="0" w:firstRowLastColumn="0" w:lastRowFirstColumn="0" w:lastRowLastColumn="0"/>
              <w:rPr>
                <w:highlight w:val="yellow"/>
              </w:rPr>
            </w:pPr>
          </w:p>
        </w:tc>
      </w:tr>
      <w:tr w:rsidR="003236AE" w14:paraId="79E79693" w14:textId="77777777" w:rsidTr="00987852">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397" w:type="dxa"/>
          </w:tcPr>
          <w:p w14:paraId="07F1A9CA" w14:textId="3AEE1B54" w:rsidR="003236AE" w:rsidRPr="001C4886" w:rsidRDefault="003236AE" w:rsidP="003236AE">
            <w:r w:rsidRPr="00C51C9E">
              <w:t>Collaborative engagement</w:t>
            </w:r>
          </w:p>
        </w:tc>
        <w:tc>
          <w:tcPr>
            <w:tcW w:w="2127" w:type="dxa"/>
          </w:tcPr>
          <w:p w14:paraId="75F5F850" w14:textId="77777777" w:rsidR="003236AE" w:rsidRPr="001C4886" w:rsidRDefault="003236AE" w:rsidP="003236AE">
            <w:pPr>
              <w:cnfStyle w:val="000000010000" w:firstRow="0" w:lastRow="0" w:firstColumn="0" w:lastColumn="0" w:oddVBand="0" w:evenVBand="0" w:oddHBand="0" w:evenHBand="1" w:firstRowFirstColumn="0" w:firstRowLastColumn="0" w:lastRowFirstColumn="0" w:lastRowLastColumn="0"/>
              <w:rPr>
                <w:highlight w:val="yellow"/>
              </w:rPr>
            </w:pPr>
          </w:p>
        </w:tc>
        <w:tc>
          <w:tcPr>
            <w:tcW w:w="9041" w:type="dxa"/>
          </w:tcPr>
          <w:p w14:paraId="7371F19C" w14:textId="09CF6F85" w:rsidR="003236AE" w:rsidRPr="001C4886" w:rsidRDefault="003236AE" w:rsidP="003236AE">
            <w:pPr>
              <w:cnfStyle w:val="000000010000" w:firstRow="0" w:lastRow="0" w:firstColumn="0" w:lastColumn="0" w:oddVBand="0" w:evenVBand="0" w:oddHBand="0" w:evenHBand="1" w:firstRowFirstColumn="0" w:firstRowLastColumn="0" w:lastRowFirstColumn="0" w:lastRowLastColumn="0"/>
              <w:rPr>
                <w:highlight w:val="yellow"/>
              </w:rPr>
            </w:pPr>
          </w:p>
        </w:tc>
      </w:tr>
      <w:tr w:rsidR="003236AE" w14:paraId="351A49A4" w14:textId="77777777" w:rsidTr="00987852">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397" w:type="dxa"/>
          </w:tcPr>
          <w:p w14:paraId="3F4CA03D" w14:textId="5B9B2FB1" w:rsidR="003236AE" w:rsidRPr="001C4886" w:rsidRDefault="003236AE" w:rsidP="003236AE">
            <w:r w:rsidRPr="00C51C9E">
              <w:t>Empowering reflection</w:t>
            </w:r>
          </w:p>
        </w:tc>
        <w:tc>
          <w:tcPr>
            <w:tcW w:w="2127" w:type="dxa"/>
          </w:tcPr>
          <w:p w14:paraId="630E1032" w14:textId="77777777" w:rsidR="003236AE" w:rsidRPr="001C4886" w:rsidRDefault="003236AE" w:rsidP="003236AE">
            <w:pPr>
              <w:cnfStyle w:val="000000100000" w:firstRow="0" w:lastRow="0" w:firstColumn="0" w:lastColumn="0" w:oddVBand="0" w:evenVBand="0" w:oddHBand="1" w:evenHBand="0" w:firstRowFirstColumn="0" w:firstRowLastColumn="0" w:lastRowFirstColumn="0" w:lastRowLastColumn="0"/>
              <w:rPr>
                <w:highlight w:val="yellow"/>
              </w:rPr>
            </w:pPr>
          </w:p>
        </w:tc>
        <w:tc>
          <w:tcPr>
            <w:tcW w:w="9041" w:type="dxa"/>
          </w:tcPr>
          <w:p w14:paraId="57E2DBE2" w14:textId="7843FB56" w:rsidR="003236AE" w:rsidRPr="001C4886" w:rsidRDefault="003236AE" w:rsidP="003236AE">
            <w:pPr>
              <w:cnfStyle w:val="000000100000" w:firstRow="0" w:lastRow="0" w:firstColumn="0" w:lastColumn="0" w:oddVBand="0" w:evenVBand="0" w:oddHBand="1" w:evenHBand="0" w:firstRowFirstColumn="0" w:firstRowLastColumn="0" w:lastRowFirstColumn="0" w:lastRowLastColumn="0"/>
              <w:rPr>
                <w:highlight w:val="yellow"/>
              </w:rPr>
            </w:pPr>
          </w:p>
        </w:tc>
      </w:tr>
      <w:tr w:rsidR="003236AE" w14:paraId="70B0AF68" w14:textId="77777777" w:rsidTr="00987852">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397" w:type="dxa"/>
          </w:tcPr>
          <w:p w14:paraId="6A9179BC" w14:textId="6B8192C2" w:rsidR="003236AE" w:rsidRPr="001C4886" w:rsidRDefault="003236AE" w:rsidP="003236AE">
            <w:r w:rsidRPr="00C51C9E">
              <w:lastRenderedPageBreak/>
              <w:t>Shared ownership</w:t>
            </w:r>
          </w:p>
        </w:tc>
        <w:tc>
          <w:tcPr>
            <w:tcW w:w="2127" w:type="dxa"/>
          </w:tcPr>
          <w:p w14:paraId="104FA989" w14:textId="77777777" w:rsidR="003236AE" w:rsidRPr="001C4886" w:rsidRDefault="003236AE" w:rsidP="003236AE">
            <w:pPr>
              <w:cnfStyle w:val="000000010000" w:firstRow="0" w:lastRow="0" w:firstColumn="0" w:lastColumn="0" w:oddVBand="0" w:evenVBand="0" w:oddHBand="0" w:evenHBand="1" w:firstRowFirstColumn="0" w:firstRowLastColumn="0" w:lastRowFirstColumn="0" w:lastRowLastColumn="0"/>
              <w:rPr>
                <w:highlight w:val="yellow"/>
              </w:rPr>
            </w:pPr>
          </w:p>
        </w:tc>
        <w:tc>
          <w:tcPr>
            <w:tcW w:w="9041" w:type="dxa"/>
          </w:tcPr>
          <w:p w14:paraId="6B27CB57" w14:textId="2D90350B" w:rsidR="003236AE" w:rsidRPr="001C4886" w:rsidRDefault="003236AE" w:rsidP="003236AE">
            <w:pPr>
              <w:cnfStyle w:val="000000010000" w:firstRow="0" w:lastRow="0" w:firstColumn="0" w:lastColumn="0" w:oddVBand="0" w:evenVBand="0" w:oddHBand="0" w:evenHBand="1" w:firstRowFirstColumn="0" w:firstRowLastColumn="0" w:lastRowFirstColumn="0" w:lastRowLastColumn="0"/>
              <w:rPr>
                <w:highlight w:val="yellow"/>
              </w:rPr>
            </w:pPr>
          </w:p>
        </w:tc>
      </w:tr>
      <w:tr w:rsidR="003236AE" w14:paraId="039A8220" w14:textId="77777777" w:rsidTr="00987852">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397" w:type="dxa"/>
          </w:tcPr>
          <w:p w14:paraId="27ED6781" w14:textId="302D5C7F" w:rsidR="003236AE" w:rsidRPr="001C4886" w:rsidRDefault="003236AE" w:rsidP="003236AE">
            <w:r w:rsidRPr="00C51C9E">
              <w:t xml:space="preserve">Monitoring </w:t>
            </w:r>
            <w:r w:rsidR="00987852">
              <w:t>and</w:t>
            </w:r>
            <w:r w:rsidRPr="00C51C9E">
              <w:t xml:space="preserve"> evaluation</w:t>
            </w:r>
          </w:p>
        </w:tc>
        <w:tc>
          <w:tcPr>
            <w:tcW w:w="2127" w:type="dxa"/>
          </w:tcPr>
          <w:p w14:paraId="1BF04EE7" w14:textId="77777777" w:rsidR="003236AE" w:rsidRPr="001C4886" w:rsidRDefault="003236AE" w:rsidP="003236AE">
            <w:pPr>
              <w:cnfStyle w:val="000000100000" w:firstRow="0" w:lastRow="0" w:firstColumn="0" w:lastColumn="0" w:oddVBand="0" w:evenVBand="0" w:oddHBand="1" w:evenHBand="0" w:firstRowFirstColumn="0" w:firstRowLastColumn="0" w:lastRowFirstColumn="0" w:lastRowLastColumn="0"/>
              <w:rPr>
                <w:highlight w:val="yellow"/>
              </w:rPr>
            </w:pPr>
          </w:p>
        </w:tc>
        <w:tc>
          <w:tcPr>
            <w:tcW w:w="9041" w:type="dxa"/>
          </w:tcPr>
          <w:p w14:paraId="339C05E2" w14:textId="5B27ABA2" w:rsidR="003236AE" w:rsidRPr="001C4886" w:rsidRDefault="003236AE" w:rsidP="003236AE">
            <w:pPr>
              <w:cnfStyle w:val="000000100000" w:firstRow="0" w:lastRow="0" w:firstColumn="0" w:lastColumn="0" w:oddVBand="0" w:evenVBand="0" w:oddHBand="1" w:evenHBand="0" w:firstRowFirstColumn="0" w:firstRowLastColumn="0" w:lastRowFirstColumn="0" w:lastRowLastColumn="0"/>
              <w:rPr>
                <w:highlight w:val="yellow"/>
              </w:rPr>
            </w:pPr>
          </w:p>
        </w:tc>
      </w:tr>
    </w:tbl>
    <w:p w14:paraId="23DA3169" w14:textId="77E97074" w:rsidR="00DC0D5B" w:rsidRPr="00192E87" w:rsidRDefault="00DC0D5B" w:rsidP="00DC0D5B">
      <w:pPr>
        <w:pStyle w:val="Heading4"/>
      </w:pPr>
      <w:r w:rsidRPr="00192E87">
        <w:t xml:space="preserve">Step </w:t>
      </w:r>
      <w:r>
        <w:t>2</w:t>
      </w:r>
      <w:r w:rsidR="00987852">
        <w:t xml:space="preserve"> –</w:t>
      </w:r>
      <w:r w:rsidRPr="00192E87">
        <w:t xml:space="preserve"> </w:t>
      </w:r>
      <w:r w:rsidR="00B56D99">
        <w:t>c</w:t>
      </w:r>
      <w:r w:rsidRPr="00192E87">
        <w:t xml:space="preserve">ollaborative </w:t>
      </w:r>
      <w:r w:rsidR="00240029">
        <w:t>d</w:t>
      </w:r>
      <w:r w:rsidRPr="00192E87">
        <w:t>iscussion</w:t>
      </w:r>
    </w:p>
    <w:p w14:paraId="562F156A" w14:textId="18ED8F12" w:rsidR="00240029" w:rsidRPr="00461C5D" w:rsidRDefault="00240029" w:rsidP="00240029">
      <w:pPr>
        <w:pStyle w:val="ListBullet"/>
      </w:pPr>
      <w:bookmarkStart w:id="4" w:name="_Hlk189022459"/>
      <w:r w:rsidRPr="00461C5D">
        <w:rPr>
          <w:b/>
          <w:bCs/>
        </w:rPr>
        <w:t>Purpose:</w:t>
      </w:r>
      <w:r w:rsidRPr="00461C5D">
        <w:t xml:space="preserve"> </w:t>
      </w:r>
      <w:r w:rsidR="00B56D99">
        <w:t>s</w:t>
      </w:r>
      <w:r w:rsidRPr="00461C5D">
        <w:t>hare individual reflections and consolidate insights.</w:t>
      </w:r>
    </w:p>
    <w:bookmarkEnd w:id="4"/>
    <w:p w14:paraId="04A6452B" w14:textId="0ACE47C5" w:rsidR="00DC0D5B" w:rsidRPr="00192E87" w:rsidRDefault="00DC0D5B" w:rsidP="00DC0D5B">
      <w:pPr>
        <w:pStyle w:val="ListBullet"/>
      </w:pPr>
      <w:r w:rsidRPr="00192E87">
        <w:rPr>
          <w:b/>
          <w:bCs/>
        </w:rPr>
        <w:t>Timeframe:</w:t>
      </w:r>
      <w:r w:rsidRPr="00192E87">
        <w:t xml:space="preserve"> 30</w:t>
      </w:r>
      <w:r w:rsidR="00987852">
        <w:t xml:space="preserve"> to </w:t>
      </w:r>
      <w:r w:rsidRPr="00192E87">
        <w:t>45 minutes</w:t>
      </w:r>
    </w:p>
    <w:p w14:paraId="6CDBCA47" w14:textId="77777777" w:rsidR="00F53198" w:rsidRPr="00F53198" w:rsidRDefault="00F53198" w:rsidP="00F53198">
      <w:pPr>
        <w:pStyle w:val="ListBullet"/>
        <w:rPr>
          <w:b/>
          <w:bCs/>
        </w:rPr>
      </w:pPr>
      <w:r w:rsidRPr="00F53198">
        <w:rPr>
          <w:b/>
          <w:bCs/>
        </w:rPr>
        <w:t>Activity:</w:t>
      </w:r>
    </w:p>
    <w:p w14:paraId="46EBF31D" w14:textId="6B540C1D" w:rsidR="00F53198" w:rsidRPr="00754260" w:rsidRDefault="004E2266" w:rsidP="000C2001">
      <w:pPr>
        <w:pStyle w:val="ListBullet2"/>
      </w:pPr>
      <w:bookmarkStart w:id="5" w:name="_Hlk189022589"/>
      <w:r>
        <w:t>Discuss</w:t>
      </w:r>
      <w:r w:rsidR="00F53198" w:rsidRPr="00754260">
        <w:t xml:space="preserve"> each question as a team.</w:t>
      </w:r>
    </w:p>
    <w:p w14:paraId="64DA79F9" w14:textId="1E9D8750" w:rsidR="00F53198" w:rsidRDefault="004E2266" w:rsidP="000C2001">
      <w:pPr>
        <w:pStyle w:val="ListBullet2"/>
      </w:pPr>
      <w:r>
        <w:t>Record</w:t>
      </w:r>
      <w:r w:rsidR="00F53198" w:rsidRPr="00754260">
        <w:t xml:space="preserve"> the insights in a shared format.</w:t>
      </w:r>
    </w:p>
    <w:p w14:paraId="2C862884" w14:textId="26A4107B" w:rsidR="00F53198" w:rsidRPr="00987852" w:rsidRDefault="00F53198" w:rsidP="00987852">
      <w:pPr>
        <w:pStyle w:val="ListBullet"/>
        <w:rPr>
          <w:b/>
          <w:bCs/>
        </w:rPr>
      </w:pPr>
      <w:r w:rsidRPr="00987852">
        <w:rPr>
          <w:b/>
          <w:bCs/>
        </w:rPr>
        <w:t>Guiding prompts:</w:t>
      </w:r>
    </w:p>
    <w:p w14:paraId="31CD0860" w14:textId="7F191632" w:rsidR="00F53198" w:rsidRPr="00754260" w:rsidRDefault="004E2266" w:rsidP="000C2001">
      <w:pPr>
        <w:pStyle w:val="ListBullet2"/>
      </w:pPr>
      <w:bookmarkStart w:id="6" w:name="_Hlk195504208"/>
      <w:r>
        <w:t>What</w:t>
      </w:r>
      <w:r w:rsidR="00F53198" w:rsidRPr="00754260">
        <w:t xml:space="preserve"> patterns or recurring themes emerge from individual reflections?</w:t>
      </w:r>
      <w:r w:rsidR="00FB12E2">
        <w:t xml:space="preserve"> </w:t>
      </w:r>
      <w:r w:rsidR="00FB12E2" w:rsidRPr="00FB12E2">
        <w:t>Are there shared strengths, challenges or opportunities that connect to whole-school curriculum goals?</w:t>
      </w:r>
    </w:p>
    <w:p w14:paraId="21C71C19" w14:textId="203DCEE5" w:rsidR="00F53198" w:rsidRDefault="004E2266" w:rsidP="000C2001">
      <w:pPr>
        <w:pStyle w:val="ListBullet2"/>
      </w:pPr>
      <w:r>
        <w:lastRenderedPageBreak/>
        <w:t>Are</w:t>
      </w:r>
      <w:r w:rsidR="00F53198" w:rsidRPr="00754260">
        <w:t xml:space="preserve"> there areas where </w:t>
      </w:r>
      <w:r w:rsidR="00F53198">
        <w:t xml:space="preserve">there are </w:t>
      </w:r>
      <w:r w:rsidR="00F53198" w:rsidRPr="00754260">
        <w:t>conflicting perspectives?</w:t>
      </w:r>
      <w:r w:rsidR="00FB12E2">
        <w:t xml:space="preserve"> </w:t>
      </w:r>
      <w:r w:rsidR="00FB12E2" w:rsidRPr="00FB12E2">
        <w:t>What might be influencing these differences, and how can they inform next steps in planning or support?</w:t>
      </w:r>
    </w:p>
    <w:p w14:paraId="6E8DC106" w14:textId="0075825D" w:rsidR="00F53198" w:rsidRDefault="004E2266" w:rsidP="000C2001">
      <w:pPr>
        <w:pStyle w:val="ListBullet2"/>
      </w:pPr>
      <w:r>
        <w:t>What</w:t>
      </w:r>
      <w:r w:rsidR="00F53198" w:rsidRPr="00461C5D">
        <w:t xml:space="preserve"> evidence supports </w:t>
      </w:r>
      <w:r w:rsidR="00F53198">
        <w:t>y</w:t>
      </w:r>
      <w:r w:rsidR="00F53198" w:rsidRPr="00461C5D">
        <w:t>our observations?</w:t>
      </w:r>
      <w:r w:rsidR="00FB12E2">
        <w:t xml:space="preserve"> </w:t>
      </w:r>
      <w:r w:rsidR="00FB12E2" w:rsidRPr="00FB12E2">
        <w:t>Consider student data, classroom practices, staff feedback or professional learning experiences.</w:t>
      </w:r>
    </w:p>
    <w:p w14:paraId="0E8B00AE" w14:textId="495ED73C" w:rsidR="0009587A" w:rsidRPr="00754260" w:rsidRDefault="004E2266" w:rsidP="000C2001">
      <w:pPr>
        <w:pStyle w:val="ListBullet2"/>
      </w:pPr>
      <w:r>
        <w:t>Based</w:t>
      </w:r>
      <w:r w:rsidR="0009587A" w:rsidRPr="0009587A">
        <w:t xml:space="preserve"> on </w:t>
      </w:r>
      <w:r w:rsidR="0009587A">
        <w:t>collective</w:t>
      </w:r>
      <w:r w:rsidR="0009587A" w:rsidRPr="0009587A">
        <w:t xml:space="preserve"> reflections and ranking, which curriculum initiative could best address this high-priority area?</w:t>
      </w:r>
    </w:p>
    <w:bookmarkEnd w:id="5"/>
    <w:bookmarkEnd w:id="6"/>
    <w:p w14:paraId="6E16C996" w14:textId="657BEEE9" w:rsidR="000C4488" w:rsidRDefault="000C4488" w:rsidP="000C4488">
      <w:pPr>
        <w:pStyle w:val="Caption"/>
      </w:pPr>
      <w:r>
        <w:t xml:space="preserve">Table </w:t>
      </w:r>
      <w:r w:rsidR="00060F5C">
        <w:t>3</w:t>
      </w:r>
      <w:r>
        <w:t xml:space="preserve"> – </w:t>
      </w:r>
      <w:r w:rsidR="004E2266">
        <w:t>t</w:t>
      </w:r>
      <w:r w:rsidR="00D77544">
        <w:t xml:space="preserve">eam discussion </w:t>
      </w:r>
    </w:p>
    <w:tbl>
      <w:tblPr>
        <w:tblStyle w:val="Tableheader"/>
        <w:tblW w:w="14596" w:type="dxa"/>
        <w:tblLayout w:type="fixed"/>
        <w:tblLook w:val="04A0" w:firstRow="1" w:lastRow="0" w:firstColumn="1" w:lastColumn="0" w:noHBand="0" w:noVBand="1"/>
        <w:tblDescription w:val="Reflection prompts table with space for notes. Some cells have been left intentionally blank. "/>
      </w:tblPr>
      <w:tblGrid>
        <w:gridCol w:w="3969"/>
        <w:gridCol w:w="10627"/>
      </w:tblGrid>
      <w:tr w:rsidR="0009587A" w:rsidRPr="00987852" w14:paraId="53350057" w14:textId="77777777" w:rsidTr="00987852">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969" w:type="dxa"/>
          </w:tcPr>
          <w:p w14:paraId="70823A0A" w14:textId="77777777" w:rsidR="0009587A" w:rsidRPr="00987852" w:rsidRDefault="0009587A" w:rsidP="00987852">
            <w:r w:rsidRPr="00987852">
              <w:t>Reflection areas</w:t>
            </w:r>
          </w:p>
        </w:tc>
        <w:tc>
          <w:tcPr>
            <w:tcW w:w="10627" w:type="dxa"/>
          </w:tcPr>
          <w:p w14:paraId="4EF9761C" w14:textId="205C8EE7" w:rsidR="0009587A" w:rsidRPr="00987852" w:rsidRDefault="0009587A" w:rsidP="00987852">
            <w:pPr>
              <w:cnfStyle w:val="100000000000" w:firstRow="1" w:lastRow="0" w:firstColumn="0" w:lastColumn="0" w:oddVBand="0" w:evenVBand="0" w:oddHBand="0" w:evenHBand="0" w:firstRowFirstColumn="0" w:firstRowLastColumn="0" w:lastRowFirstColumn="0" w:lastRowLastColumn="0"/>
            </w:pPr>
            <w:r w:rsidRPr="00987852">
              <w:t>Key insights from team discussion</w:t>
            </w:r>
          </w:p>
        </w:tc>
      </w:tr>
      <w:tr w:rsidR="0009587A" w:rsidRPr="00987852" w14:paraId="19C9441C" w14:textId="77777777" w:rsidTr="00987852">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969" w:type="dxa"/>
          </w:tcPr>
          <w:p w14:paraId="4058C3A6" w14:textId="12FAB56C" w:rsidR="0009587A" w:rsidRPr="00987852" w:rsidRDefault="0009587A" w:rsidP="00987852">
            <w:r w:rsidRPr="00987852">
              <w:t xml:space="preserve">Alignment with </w:t>
            </w:r>
            <w:r w:rsidR="004E2266" w:rsidRPr="00987852">
              <w:t>p</w:t>
            </w:r>
            <w:r w:rsidRPr="00987852">
              <w:t>riorities</w:t>
            </w:r>
          </w:p>
        </w:tc>
        <w:tc>
          <w:tcPr>
            <w:tcW w:w="10627" w:type="dxa"/>
          </w:tcPr>
          <w:p w14:paraId="28568216" w14:textId="77777777" w:rsidR="0009587A" w:rsidRPr="00987852" w:rsidRDefault="0009587A" w:rsidP="00987852">
            <w:pPr>
              <w:cnfStyle w:val="000000100000" w:firstRow="0" w:lastRow="0" w:firstColumn="0" w:lastColumn="0" w:oddVBand="0" w:evenVBand="0" w:oddHBand="1" w:evenHBand="0" w:firstRowFirstColumn="0" w:firstRowLastColumn="0" w:lastRowFirstColumn="0" w:lastRowLastColumn="0"/>
              <w:rPr>
                <w:highlight w:val="yellow"/>
              </w:rPr>
            </w:pPr>
          </w:p>
        </w:tc>
      </w:tr>
      <w:tr w:rsidR="0009587A" w:rsidRPr="00987852" w14:paraId="7BF2F810" w14:textId="77777777" w:rsidTr="00987852">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969" w:type="dxa"/>
          </w:tcPr>
          <w:p w14:paraId="07D70092" w14:textId="4A1552FC" w:rsidR="0009587A" w:rsidRPr="00987852" w:rsidRDefault="0009587A" w:rsidP="00987852">
            <w:r w:rsidRPr="00987852">
              <w:t xml:space="preserve">Collaborative </w:t>
            </w:r>
            <w:r w:rsidR="004E2266" w:rsidRPr="00987852">
              <w:t>e</w:t>
            </w:r>
            <w:r w:rsidRPr="00987852">
              <w:t>ngagement</w:t>
            </w:r>
          </w:p>
        </w:tc>
        <w:tc>
          <w:tcPr>
            <w:tcW w:w="10627" w:type="dxa"/>
          </w:tcPr>
          <w:p w14:paraId="5E3D97BC" w14:textId="77777777" w:rsidR="0009587A" w:rsidRPr="00987852" w:rsidRDefault="0009587A" w:rsidP="00987852">
            <w:pPr>
              <w:cnfStyle w:val="000000010000" w:firstRow="0" w:lastRow="0" w:firstColumn="0" w:lastColumn="0" w:oddVBand="0" w:evenVBand="0" w:oddHBand="0" w:evenHBand="1" w:firstRowFirstColumn="0" w:firstRowLastColumn="0" w:lastRowFirstColumn="0" w:lastRowLastColumn="0"/>
              <w:rPr>
                <w:highlight w:val="yellow"/>
              </w:rPr>
            </w:pPr>
          </w:p>
        </w:tc>
      </w:tr>
      <w:tr w:rsidR="0009587A" w:rsidRPr="00987852" w14:paraId="7454A055" w14:textId="77777777" w:rsidTr="00987852">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969" w:type="dxa"/>
          </w:tcPr>
          <w:p w14:paraId="7005BAE5" w14:textId="1575F9C1" w:rsidR="0009587A" w:rsidRPr="00987852" w:rsidRDefault="0009587A" w:rsidP="00987852">
            <w:r w:rsidRPr="00987852">
              <w:t xml:space="preserve">Empowering </w:t>
            </w:r>
            <w:r w:rsidR="004E2266" w:rsidRPr="00987852">
              <w:t>r</w:t>
            </w:r>
            <w:r w:rsidRPr="00987852">
              <w:t>eflection</w:t>
            </w:r>
          </w:p>
        </w:tc>
        <w:tc>
          <w:tcPr>
            <w:tcW w:w="10627" w:type="dxa"/>
          </w:tcPr>
          <w:p w14:paraId="26DFD755" w14:textId="77777777" w:rsidR="0009587A" w:rsidRPr="00987852" w:rsidRDefault="0009587A" w:rsidP="00987852">
            <w:pPr>
              <w:cnfStyle w:val="000000100000" w:firstRow="0" w:lastRow="0" w:firstColumn="0" w:lastColumn="0" w:oddVBand="0" w:evenVBand="0" w:oddHBand="1" w:evenHBand="0" w:firstRowFirstColumn="0" w:firstRowLastColumn="0" w:lastRowFirstColumn="0" w:lastRowLastColumn="0"/>
              <w:rPr>
                <w:highlight w:val="yellow"/>
              </w:rPr>
            </w:pPr>
          </w:p>
        </w:tc>
      </w:tr>
      <w:tr w:rsidR="0009587A" w:rsidRPr="00987852" w14:paraId="5AC6F409" w14:textId="77777777" w:rsidTr="00987852">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969" w:type="dxa"/>
          </w:tcPr>
          <w:p w14:paraId="7400F7DB" w14:textId="5FB95D61" w:rsidR="0009587A" w:rsidRPr="00987852" w:rsidRDefault="0009587A" w:rsidP="00987852">
            <w:r w:rsidRPr="00987852">
              <w:t xml:space="preserve">Shared </w:t>
            </w:r>
            <w:r w:rsidR="004E2266" w:rsidRPr="00987852">
              <w:t>o</w:t>
            </w:r>
            <w:r w:rsidRPr="00987852">
              <w:t>wnership</w:t>
            </w:r>
          </w:p>
        </w:tc>
        <w:tc>
          <w:tcPr>
            <w:tcW w:w="10627" w:type="dxa"/>
          </w:tcPr>
          <w:p w14:paraId="643184F7" w14:textId="77777777" w:rsidR="0009587A" w:rsidRPr="00987852" w:rsidRDefault="0009587A" w:rsidP="00987852">
            <w:pPr>
              <w:cnfStyle w:val="000000010000" w:firstRow="0" w:lastRow="0" w:firstColumn="0" w:lastColumn="0" w:oddVBand="0" w:evenVBand="0" w:oddHBand="0" w:evenHBand="1" w:firstRowFirstColumn="0" w:firstRowLastColumn="0" w:lastRowFirstColumn="0" w:lastRowLastColumn="0"/>
              <w:rPr>
                <w:highlight w:val="yellow"/>
              </w:rPr>
            </w:pPr>
          </w:p>
        </w:tc>
      </w:tr>
      <w:tr w:rsidR="0009587A" w:rsidRPr="00987852" w14:paraId="4F3A22A1" w14:textId="77777777" w:rsidTr="00987852">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969" w:type="dxa"/>
          </w:tcPr>
          <w:p w14:paraId="411C2836" w14:textId="521F49C2" w:rsidR="0009587A" w:rsidRPr="00987852" w:rsidRDefault="0009587A" w:rsidP="00987852">
            <w:r w:rsidRPr="00987852">
              <w:lastRenderedPageBreak/>
              <w:t xml:space="preserve">Monitoring </w:t>
            </w:r>
            <w:r w:rsidR="00987852">
              <w:t>and</w:t>
            </w:r>
            <w:r w:rsidRPr="00987852">
              <w:t xml:space="preserve"> </w:t>
            </w:r>
            <w:r w:rsidR="004E2266" w:rsidRPr="00987852">
              <w:t>e</w:t>
            </w:r>
            <w:r w:rsidRPr="00987852">
              <w:t>valuation</w:t>
            </w:r>
          </w:p>
        </w:tc>
        <w:tc>
          <w:tcPr>
            <w:tcW w:w="10627" w:type="dxa"/>
          </w:tcPr>
          <w:p w14:paraId="703F80B9" w14:textId="77777777" w:rsidR="0009587A" w:rsidRPr="00987852" w:rsidRDefault="0009587A" w:rsidP="00987852">
            <w:pPr>
              <w:cnfStyle w:val="000000100000" w:firstRow="0" w:lastRow="0" w:firstColumn="0" w:lastColumn="0" w:oddVBand="0" w:evenVBand="0" w:oddHBand="1" w:evenHBand="0" w:firstRowFirstColumn="0" w:firstRowLastColumn="0" w:lastRowFirstColumn="0" w:lastRowLastColumn="0"/>
              <w:rPr>
                <w:highlight w:val="yellow"/>
              </w:rPr>
            </w:pPr>
          </w:p>
        </w:tc>
      </w:tr>
    </w:tbl>
    <w:p w14:paraId="0E828E9C" w14:textId="49C7B0CA" w:rsidR="00DC0D5B" w:rsidRPr="008F6D14" w:rsidRDefault="00DC0D5B" w:rsidP="00DC0D5B">
      <w:pPr>
        <w:pStyle w:val="Heading4"/>
      </w:pPr>
      <w:r w:rsidRPr="008F6D14">
        <w:t xml:space="preserve">Step </w:t>
      </w:r>
      <w:r>
        <w:t>3</w:t>
      </w:r>
      <w:r w:rsidR="00C32452">
        <w:t xml:space="preserve"> –</w:t>
      </w:r>
      <w:r w:rsidRPr="008F6D14">
        <w:t xml:space="preserve"> </w:t>
      </w:r>
      <w:r w:rsidR="00B56D99">
        <w:t>i</w:t>
      </w:r>
      <w:r w:rsidRPr="008F6D14">
        <w:t xml:space="preserve">dentify </w:t>
      </w:r>
      <w:r w:rsidR="00240029">
        <w:t>c</w:t>
      </w:r>
      <w:r w:rsidRPr="008F6D14">
        <w:t xml:space="preserve">hallenges and </w:t>
      </w:r>
      <w:r w:rsidR="00240029">
        <w:t>o</w:t>
      </w:r>
      <w:r w:rsidRPr="008F6D14">
        <w:t>pportunities</w:t>
      </w:r>
    </w:p>
    <w:p w14:paraId="7373416C" w14:textId="0BC2BB9C" w:rsidR="00240029" w:rsidRPr="00C638C9" w:rsidRDefault="00240029" w:rsidP="00240029">
      <w:pPr>
        <w:pStyle w:val="ListBullet"/>
      </w:pPr>
      <w:bookmarkStart w:id="7" w:name="_Hlk189022679"/>
      <w:r w:rsidRPr="00C638C9">
        <w:rPr>
          <w:b/>
          <w:bCs/>
        </w:rPr>
        <w:t>Purpose:</w:t>
      </w:r>
      <w:r w:rsidRPr="00C638C9">
        <w:t xml:space="preserve"> </w:t>
      </w:r>
      <w:r w:rsidR="00B56D99">
        <w:t>i</w:t>
      </w:r>
      <w:r>
        <w:t>dentify</w:t>
      </w:r>
      <w:r w:rsidRPr="00C638C9">
        <w:t xml:space="preserve"> areas for growth and strengths to build upon.</w:t>
      </w:r>
    </w:p>
    <w:bookmarkEnd w:id="7"/>
    <w:p w14:paraId="41A5ACB2" w14:textId="6DA812CD" w:rsidR="00DC0D5B" w:rsidRPr="008F6D14" w:rsidRDefault="00DC0D5B" w:rsidP="00DC0D5B">
      <w:pPr>
        <w:pStyle w:val="ListBullet"/>
      </w:pPr>
      <w:r w:rsidRPr="008F6D14">
        <w:rPr>
          <w:b/>
          <w:bCs/>
        </w:rPr>
        <w:t>Timeframe:</w:t>
      </w:r>
      <w:r w:rsidRPr="008F6D14">
        <w:t xml:space="preserve"> 20</w:t>
      </w:r>
      <w:r w:rsidR="00C32452">
        <w:t xml:space="preserve"> to </w:t>
      </w:r>
      <w:r w:rsidRPr="008F6D14">
        <w:t>30 minutes</w:t>
      </w:r>
    </w:p>
    <w:p w14:paraId="0BDF0115" w14:textId="77777777" w:rsidR="00DC0D5B" w:rsidRPr="008F6D14" w:rsidRDefault="00DC0D5B" w:rsidP="00DC0D5B">
      <w:pPr>
        <w:pStyle w:val="ListBullet"/>
        <w:rPr>
          <w:b/>
          <w:bCs/>
        </w:rPr>
      </w:pPr>
      <w:r w:rsidRPr="008F6D14">
        <w:rPr>
          <w:b/>
          <w:bCs/>
        </w:rPr>
        <w:t>Activity:</w:t>
      </w:r>
    </w:p>
    <w:p w14:paraId="49E32559" w14:textId="36630EE8" w:rsidR="00240029" w:rsidRPr="00F53198" w:rsidRDefault="004E2266" w:rsidP="000C2001">
      <w:pPr>
        <w:pStyle w:val="ListBullet2"/>
      </w:pPr>
      <w:bookmarkStart w:id="8" w:name="_Hlk189022785"/>
      <w:r>
        <w:t>As</w:t>
      </w:r>
      <w:r w:rsidR="00240029" w:rsidRPr="00F53198">
        <w:t xml:space="preserve"> a group, identify challenges that hinder effective planning.</w:t>
      </w:r>
    </w:p>
    <w:p w14:paraId="2A1C9E2D" w14:textId="63E63C14" w:rsidR="00240029" w:rsidRPr="00F53198" w:rsidRDefault="004E2266" w:rsidP="000C2001">
      <w:pPr>
        <w:pStyle w:val="ListBullet2"/>
      </w:pPr>
      <w:r>
        <w:t>Highlight</w:t>
      </w:r>
      <w:r w:rsidR="00240029" w:rsidRPr="00F53198">
        <w:t xml:space="preserve"> opportunities to strengthen alignment, collaboration or inclusivity.</w:t>
      </w:r>
    </w:p>
    <w:p w14:paraId="26ECEBD5" w14:textId="63F68B20" w:rsidR="00240029" w:rsidRDefault="004E2266" w:rsidP="000C2001">
      <w:pPr>
        <w:pStyle w:val="ListBullet2"/>
      </w:pPr>
      <w:r>
        <w:t>Use</w:t>
      </w:r>
      <w:r w:rsidR="00240029" w:rsidRPr="00F53198">
        <w:t xml:space="preserve"> </w:t>
      </w:r>
      <w:r w:rsidR="00C32452">
        <w:t>Table 4</w:t>
      </w:r>
      <w:r w:rsidR="00240029" w:rsidRPr="00F53198">
        <w:t xml:space="preserve"> to organise ideas.</w:t>
      </w:r>
    </w:p>
    <w:p w14:paraId="214EA456" w14:textId="3FA70185" w:rsidR="0009587A" w:rsidRPr="0009587A" w:rsidRDefault="0009587A" w:rsidP="0009587A">
      <w:pPr>
        <w:pStyle w:val="ListBullet"/>
        <w:rPr>
          <w:b/>
          <w:bCs/>
        </w:rPr>
      </w:pPr>
      <w:r w:rsidRPr="0009587A">
        <w:rPr>
          <w:b/>
          <w:bCs/>
        </w:rPr>
        <w:t>Guiding prompts:</w:t>
      </w:r>
    </w:p>
    <w:p w14:paraId="227082B7" w14:textId="55667C4B" w:rsidR="0009587A" w:rsidRDefault="004E2266" w:rsidP="000C2001">
      <w:pPr>
        <w:pStyle w:val="ListBullet2"/>
      </w:pPr>
      <w:r>
        <w:t>Based</w:t>
      </w:r>
      <w:r w:rsidR="0009587A">
        <w:t xml:space="preserve"> on your earlier reflections, which curriculum initiative stands out as having the greatest potential for whole-school impact or needing urgent attention? What makes this initiative a priority right now?</w:t>
      </w:r>
    </w:p>
    <w:p w14:paraId="4AC0924C" w14:textId="129BC3FA" w:rsidR="0009587A" w:rsidRDefault="004E2266" w:rsidP="000C2001">
      <w:pPr>
        <w:pStyle w:val="ListBullet2"/>
      </w:pPr>
      <w:r>
        <w:t>What</w:t>
      </w:r>
      <w:r w:rsidR="0009587A">
        <w:t xml:space="preserve"> specific challenges </w:t>
      </w:r>
      <w:r>
        <w:t>limit</w:t>
      </w:r>
      <w:r w:rsidR="0009587A">
        <w:t xml:space="preserve"> the effective planning or implementation of this initiative across the school? Think about resourcing, consistency, teacher capacity or clarity of purpose.</w:t>
      </w:r>
    </w:p>
    <w:p w14:paraId="5A1AAF19" w14:textId="7CBA1932" w:rsidR="0009587A" w:rsidRPr="00F53198" w:rsidRDefault="004E2266" w:rsidP="000C2001">
      <w:pPr>
        <w:pStyle w:val="ListBullet2"/>
      </w:pPr>
      <w:r>
        <w:lastRenderedPageBreak/>
        <w:t>What</w:t>
      </w:r>
      <w:r w:rsidR="0009587A">
        <w:t xml:space="preserve"> opportunities exist to strengthen alignment with school goals, enhance collaboration among staff or promote inclusive involvement in this initiative? Consider what already exists that could be leveraged or adapted.</w:t>
      </w:r>
    </w:p>
    <w:bookmarkEnd w:id="8"/>
    <w:p w14:paraId="603E8BEC" w14:textId="54ABF527" w:rsidR="00D77544" w:rsidRDefault="00D77544" w:rsidP="00D77544">
      <w:pPr>
        <w:pStyle w:val="Caption"/>
      </w:pPr>
      <w:r>
        <w:t xml:space="preserve">Table </w:t>
      </w:r>
      <w:r w:rsidR="00060F5C">
        <w:t>4</w:t>
      </w:r>
      <w:r>
        <w:t xml:space="preserve"> – </w:t>
      </w:r>
      <w:r w:rsidR="004E2266">
        <w:t>i</w:t>
      </w:r>
      <w:r>
        <w:t>dentify challenges and opportunities</w:t>
      </w:r>
    </w:p>
    <w:tbl>
      <w:tblPr>
        <w:tblStyle w:val="Tableheader"/>
        <w:tblW w:w="14141" w:type="dxa"/>
        <w:tblLayout w:type="fixed"/>
        <w:tblLook w:val="04A0" w:firstRow="1" w:lastRow="0" w:firstColumn="1" w:lastColumn="0" w:noHBand="0" w:noVBand="1"/>
        <w:tblDescription w:val="Reflection prompts table with space for notes. Some cells have been left intentionally blank. "/>
      </w:tblPr>
      <w:tblGrid>
        <w:gridCol w:w="7070"/>
        <w:gridCol w:w="7071"/>
      </w:tblGrid>
      <w:tr w:rsidR="00060F5C" w:rsidRPr="001C4886" w14:paraId="656F5D25" w14:textId="77777777" w:rsidTr="00C32452">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7070" w:type="dxa"/>
          </w:tcPr>
          <w:p w14:paraId="593B0E83" w14:textId="1E30878F" w:rsidR="00060F5C" w:rsidRPr="001C4886" w:rsidRDefault="00060F5C" w:rsidP="00EA6FAD">
            <w:pPr>
              <w:rPr>
                <w:b w:val="0"/>
                <w:bCs/>
              </w:rPr>
            </w:pPr>
            <w:r>
              <w:rPr>
                <w:bCs/>
              </w:rPr>
              <w:t xml:space="preserve">Challenges identified </w:t>
            </w:r>
          </w:p>
        </w:tc>
        <w:tc>
          <w:tcPr>
            <w:tcW w:w="7071" w:type="dxa"/>
          </w:tcPr>
          <w:p w14:paraId="49A8A283" w14:textId="1DCD1069" w:rsidR="00060F5C" w:rsidRPr="001A5577" w:rsidRDefault="00060F5C" w:rsidP="00EA6FAD">
            <w:pPr>
              <w:cnfStyle w:val="100000000000" w:firstRow="1" w:lastRow="0" w:firstColumn="0" w:lastColumn="0" w:oddVBand="0" w:evenVBand="0" w:oddHBand="0" w:evenHBand="0" w:firstRowFirstColumn="0" w:firstRowLastColumn="0" w:lastRowFirstColumn="0" w:lastRowLastColumn="0"/>
              <w:rPr>
                <w:b w:val="0"/>
                <w:bCs/>
              </w:rPr>
            </w:pPr>
            <w:r>
              <w:rPr>
                <w:bCs/>
              </w:rPr>
              <w:t>Opportunities for improvement</w:t>
            </w:r>
          </w:p>
        </w:tc>
      </w:tr>
      <w:tr w:rsidR="00060F5C" w14:paraId="1B0EF696" w14:textId="77777777" w:rsidTr="00C32452">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070" w:type="dxa"/>
          </w:tcPr>
          <w:p w14:paraId="6DB770FA" w14:textId="74265D20" w:rsidR="00060F5C" w:rsidRPr="001C4886" w:rsidRDefault="00060F5C" w:rsidP="00EA6FAD"/>
        </w:tc>
        <w:tc>
          <w:tcPr>
            <w:tcW w:w="7071" w:type="dxa"/>
          </w:tcPr>
          <w:p w14:paraId="31761BA2" w14:textId="77777777" w:rsidR="00060F5C" w:rsidRPr="001C4886" w:rsidRDefault="00060F5C" w:rsidP="00EA6FAD">
            <w:pPr>
              <w:cnfStyle w:val="000000100000" w:firstRow="0" w:lastRow="0" w:firstColumn="0" w:lastColumn="0" w:oddVBand="0" w:evenVBand="0" w:oddHBand="1" w:evenHBand="0" w:firstRowFirstColumn="0" w:firstRowLastColumn="0" w:lastRowFirstColumn="0" w:lastRowLastColumn="0"/>
              <w:rPr>
                <w:highlight w:val="yellow"/>
              </w:rPr>
            </w:pPr>
          </w:p>
        </w:tc>
      </w:tr>
      <w:tr w:rsidR="00060F5C" w14:paraId="02639B27" w14:textId="77777777" w:rsidTr="00C32452">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7070" w:type="dxa"/>
          </w:tcPr>
          <w:p w14:paraId="06E179CB" w14:textId="50F70D38" w:rsidR="00060F5C" w:rsidRPr="001C4886" w:rsidRDefault="00060F5C" w:rsidP="00EA6FAD">
            <w:pPr>
              <w:spacing w:before="192" w:after="192"/>
            </w:pPr>
          </w:p>
        </w:tc>
        <w:tc>
          <w:tcPr>
            <w:tcW w:w="7071" w:type="dxa"/>
          </w:tcPr>
          <w:p w14:paraId="130A04B7" w14:textId="77777777" w:rsidR="00060F5C" w:rsidRPr="001C4886" w:rsidRDefault="00060F5C" w:rsidP="00EA6FAD">
            <w:pPr>
              <w:spacing w:before="192" w:after="192"/>
              <w:cnfStyle w:val="000000010000" w:firstRow="0" w:lastRow="0" w:firstColumn="0" w:lastColumn="0" w:oddVBand="0" w:evenVBand="0" w:oddHBand="0" w:evenHBand="1" w:firstRowFirstColumn="0" w:firstRowLastColumn="0" w:lastRowFirstColumn="0" w:lastRowLastColumn="0"/>
              <w:rPr>
                <w:highlight w:val="yellow"/>
              </w:rPr>
            </w:pPr>
          </w:p>
        </w:tc>
      </w:tr>
      <w:tr w:rsidR="00060F5C" w14:paraId="150AE871" w14:textId="77777777" w:rsidTr="00C32452">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7070" w:type="dxa"/>
          </w:tcPr>
          <w:p w14:paraId="41724EBE" w14:textId="418C0384" w:rsidR="00060F5C" w:rsidRPr="001C4886" w:rsidRDefault="00060F5C" w:rsidP="00EA6FAD"/>
        </w:tc>
        <w:tc>
          <w:tcPr>
            <w:tcW w:w="7071" w:type="dxa"/>
          </w:tcPr>
          <w:p w14:paraId="5943B1DA" w14:textId="77777777" w:rsidR="00060F5C" w:rsidRPr="001C4886" w:rsidRDefault="00060F5C" w:rsidP="00EA6FAD">
            <w:pPr>
              <w:cnfStyle w:val="000000100000" w:firstRow="0" w:lastRow="0" w:firstColumn="0" w:lastColumn="0" w:oddVBand="0" w:evenVBand="0" w:oddHBand="1" w:evenHBand="0" w:firstRowFirstColumn="0" w:firstRowLastColumn="0" w:lastRowFirstColumn="0" w:lastRowLastColumn="0"/>
              <w:rPr>
                <w:highlight w:val="yellow"/>
              </w:rPr>
            </w:pPr>
          </w:p>
        </w:tc>
      </w:tr>
      <w:tr w:rsidR="00060F5C" w14:paraId="0426F261" w14:textId="77777777" w:rsidTr="00C32452">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7070" w:type="dxa"/>
          </w:tcPr>
          <w:p w14:paraId="0658C841" w14:textId="5EB54511" w:rsidR="00060F5C" w:rsidRPr="001C4886" w:rsidRDefault="00060F5C" w:rsidP="00EA6FAD">
            <w:pPr>
              <w:spacing w:before="192" w:after="192"/>
            </w:pPr>
          </w:p>
        </w:tc>
        <w:tc>
          <w:tcPr>
            <w:tcW w:w="7071" w:type="dxa"/>
          </w:tcPr>
          <w:p w14:paraId="17070A68" w14:textId="77777777" w:rsidR="00060F5C" w:rsidRPr="001C4886" w:rsidRDefault="00060F5C" w:rsidP="00EA6FAD">
            <w:pPr>
              <w:spacing w:before="192" w:after="192"/>
              <w:cnfStyle w:val="000000010000" w:firstRow="0" w:lastRow="0" w:firstColumn="0" w:lastColumn="0" w:oddVBand="0" w:evenVBand="0" w:oddHBand="0" w:evenHBand="1" w:firstRowFirstColumn="0" w:firstRowLastColumn="0" w:lastRowFirstColumn="0" w:lastRowLastColumn="0"/>
              <w:rPr>
                <w:highlight w:val="yellow"/>
              </w:rPr>
            </w:pPr>
          </w:p>
        </w:tc>
      </w:tr>
      <w:tr w:rsidR="00060F5C" w14:paraId="5BB1D9A2" w14:textId="77777777" w:rsidTr="00C32452">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7070" w:type="dxa"/>
          </w:tcPr>
          <w:p w14:paraId="1072494F" w14:textId="63F98707" w:rsidR="00060F5C" w:rsidRPr="001C4886" w:rsidRDefault="00060F5C" w:rsidP="00EA6FAD"/>
        </w:tc>
        <w:tc>
          <w:tcPr>
            <w:tcW w:w="7071" w:type="dxa"/>
          </w:tcPr>
          <w:p w14:paraId="0B732728" w14:textId="77777777" w:rsidR="00060F5C" w:rsidRPr="001C4886" w:rsidRDefault="00060F5C" w:rsidP="00EA6FAD">
            <w:pPr>
              <w:cnfStyle w:val="000000100000" w:firstRow="0" w:lastRow="0" w:firstColumn="0" w:lastColumn="0" w:oddVBand="0" w:evenVBand="0" w:oddHBand="1" w:evenHBand="0" w:firstRowFirstColumn="0" w:firstRowLastColumn="0" w:lastRowFirstColumn="0" w:lastRowLastColumn="0"/>
              <w:rPr>
                <w:highlight w:val="yellow"/>
              </w:rPr>
            </w:pPr>
          </w:p>
        </w:tc>
      </w:tr>
    </w:tbl>
    <w:p w14:paraId="54D03080" w14:textId="1E8D39C3" w:rsidR="00DC0D5B" w:rsidRPr="008F6D14" w:rsidRDefault="00DC0D5B" w:rsidP="00DC0D5B">
      <w:pPr>
        <w:pStyle w:val="Heading4"/>
      </w:pPr>
      <w:r w:rsidRPr="008F6D14">
        <w:t xml:space="preserve">Step </w:t>
      </w:r>
      <w:r>
        <w:t>4</w:t>
      </w:r>
      <w:r w:rsidR="00C32452">
        <w:t xml:space="preserve"> –</w:t>
      </w:r>
      <w:r w:rsidRPr="008F6D14">
        <w:t xml:space="preserve"> </w:t>
      </w:r>
      <w:r w:rsidR="00B56D99">
        <w:t>d</w:t>
      </w:r>
      <w:r w:rsidRPr="008F6D14">
        <w:t xml:space="preserve">evelop </w:t>
      </w:r>
      <w:r w:rsidR="00240029">
        <w:t>c</w:t>
      </w:r>
      <w:r w:rsidRPr="008F6D14">
        <w:t xml:space="preserve">ollaborative </w:t>
      </w:r>
      <w:r w:rsidR="00240029">
        <w:t>i</w:t>
      </w:r>
      <w:r w:rsidRPr="008F6D14">
        <w:t xml:space="preserve">mplementation </w:t>
      </w:r>
      <w:r w:rsidR="00240029">
        <w:t>p</w:t>
      </w:r>
      <w:r w:rsidRPr="008F6D14">
        <w:t>lan</w:t>
      </w:r>
    </w:p>
    <w:p w14:paraId="4776E069" w14:textId="27A1475E" w:rsidR="00240029" w:rsidRPr="00C638C9" w:rsidRDefault="00240029" w:rsidP="00240029">
      <w:pPr>
        <w:pStyle w:val="ListBullet"/>
      </w:pPr>
      <w:bookmarkStart w:id="9" w:name="_Hlk189022976"/>
      <w:r w:rsidRPr="00C638C9">
        <w:rPr>
          <w:b/>
          <w:bCs/>
        </w:rPr>
        <w:t>Purpose:</w:t>
      </w:r>
      <w:r w:rsidRPr="00C638C9">
        <w:t xml:space="preserve"> </w:t>
      </w:r>
      <w:r w:rsidR="00B56D99">
        <w:t>c</w:t>
      </w:r>
      <w:r w:rsidRPr="00C638C9">
        <w:t>reate actionable strategies to address challenges and leverage opportunities.</w:t>
      </w:r>
    </w:p>
    <w:bookmarkEnd w:id="9"/>
    <w:p w14:paraId="51E18CF2" w14:textId="2AEDA2AA" w:rsidR="00DC0D5B" w:rsidRPr="008F6D14" w:rsidRDefault="00DC0D5B" w:rsidP="00DC0D5B">
      <w:pPr>
        <w:pStyle w:val="ListBullet"/>
      </w:pPr>
      <w:r w:rsidRPr="008F6D14">
        <w:rPr>
          <w:b/>
          <w:bCs/>
        </w:rPr>
        <w:lastRenderedPageBreak/>
        <w:t>Timeframe:</w:t>
      </w:r>
      <w:r w:rsidRPr="008F6D14">
        <w:t xml:space="preserve"> 45</w:t>
      </w:r>
      <w:r w:rsidR="00C32452">
        <w:t xml:space="preserve"> to </w:t>
      </w:r>
      <w:r w:rsidRPr="008F6D14">
        <w:t>60 minutes</w:t>
      </w:r>
    </w:p>
    <w:p w14:paraId="54E8EFB6" w14:textId="77777777" w:rsidR="00DC0D5B" w:rsidRPr="008F6D14" w:rsidRDefault="00DC0D5B" w:rsidP="00DC0D5B">
      <w:pPr>
        <w:pStyle w:val="ListBullet"/>
      </w:pPr>
      <w:r w:rsidRPr="008F6D14">
        <w:rPr>
          <w:b/>
          <w:bCs/>
        </w:rPr>
        <w:t>Activity:</w:t>
      </w:r>
    </w:p>
    <w:p w14:paraId="12322284" w14:textId="173D94FD" w:rsidR="000D64E2" w:rsidRPr="000D64E2" w:rsidRDefault="00060F5C" w:rsidP="000C2001">
      <w:pPr>
        <w:pStyle w:val="ListBullet2"/>
      </w:pPr>
      <w:bookmarkStart w:id="10" w:name="_Hlk189023139"/>
      <w:r>
        <w:t>Design</w:t>
      </w:r>
      <w:r w:rsidR="000D64E2" w:rsidRPr="000D64E2">
        <w:t xml:space="preserve"> a targeted action plan to strengthen the implementation of your chosen priority curriculum initiative.</w:t>
      </w:r>
    </w:p>
    <w:p w14:paraId="2862DFFF" w14:textId="77544F5D" w:rsidR="000D64E2" w:rsidRPr="000D64E2" w:rsidRDefault="00060F5C" w:rsidP="000C2001">
      <w:pPr>
        <w:pStyle w:val="ListBullet2"/>
      </w:pPr>
      <w:r>
        <w:t>Use</w:t>
      </w:r>
      <w:r w:rsidR="000D64E2" w:rsidRPr="000D64E2">
        <w:t xml:space="preserve"> the </w:t>
      </w:r>
      <w:r w:rsidR="00C32452">
        <w:t>5</w:t>
      </w:r>
      <w:r w:rsidR="00C32452" w:rsidRPr="000D64E2">
        <w:t xml:space="preserve"> </w:t>
      </w:r>
      <w:r w:rsidR="000D64E2" w:rsidRPr="000D64E2">
        <w:t>reflective focus areas (alignment, collaboration, reflection, ownership and evaluation) to guide your planning.</w:t>
      </w:r>
    </w:p>
    <w:p w14:paraId="71244C2A" w14:textId="16080B8D" w:rsidR="000D64E2" w:rsidRPr="000D64E2" w:rsidRDefault="00060F5C" w:rsidP="000C2001">
      <w:pPr>
        <w:pStyle w:val="ListBullet2"/>
        <w:rPr>
          <w:b/>
          <w:bCs/>
        </w:rPr>
      </w:pPr>
      <w:r>
        <w:t>Use</w:t>
      </w:r>
      <w:r w:rsidR="000D64E2" w:rsidRPr="000D64E2">
        <w:t xml:space="preserve"> the table below to outline key actions, assign responsibilities, set timelines, and define success </w:t>
      </w:r>
      <w:r w:rsidR="000D64E2">
        <w:t>criteria</w:t>
      </w:r>
      <w:r w:rsidR="000D64E2" w:rsidRPr="000D64E2">
        <w:t>.</w:t>
      </w:r>
    </w:p>
    <w:p w14:paraId="31EB38FB" w14:textId="01609442" w:rsidR="00F53198" w:rsidRPr="00DC1501" w:rsidRDefault="00F53198" w:rsidP="000D64E2">
      <w:pPr>
        <w:pStyle w:val="ListBullet"/>
        <w:rPr>
          <w:b/>
          <w:bCs/>
        </w:rPr>
      </w:pPr>
      <w:r w:rsidRPr="00DC1501">
        <w:rPr>
          <w:b/>
          <w:bCs/>
        </w:rPr>
        <w:t>Guiding prompts:</w:t>
      </w:r>
    </w:p>
    <w:bookmarkEnd w:id="10"/>
    <w:p w14:paraId="5CACF2C0" w14:textId="787591D3" w:rsidR="000D64E2" w:rsidRPr="000D64E2" w:rsidRDefault="00060F5C" w:rsidP="000C2001">
      <w:pPr>
        <w:pStyle w:val="ListBullet2"/>
      </w:pPr>
      <w:r>
        <w:t>What</w:t>
      </w:r>
      <w:r w:rsidR="000D64E2" w:rsidRPr="000D64E2">
        <w:t xml:space="preserve"> specific actions will address the key challenges identified in this initiative across each reflective area?</w:t>
      </w:r>
      <w:r w:rsidR="000D64E2">
        <w:t xml:space="preserve"> </w:t>
      </w:r>
      <w:r w:rsidR="000D64E2" w:rsidRPr="000D64E2">
        <w:t>Consider what needs to happen to improve alignment, build capacity and reduce barriers.</w:t>
      </w:r>
    </w:p>
    <w:p w14:paraId="36F4C9A9" w14:textId="51685359" w:rsidR="000D64E2" w:rsidRPr="000D64E2" w:rsidRDefault="00060F5C" w:rsidP="000C2001">
      <w:pPr>
        <w:pStyle w:val="ListBullet2"/>
      </w:pPr>
      <w:r>
        <w:t>How</w:t>
      </w:r>
      <w:r w:rsidR="000D64E2" w:rsidRPr="000D64E2">
        <w:t xml:space="preserve"> will you promote collaboration and shared ownership among staff in planning and implementing this initiative?</w:t>
      </w:r>
      <w:r w:rsidR="000D64E2">
        <w:t xml:space="preserve"> </w:t>
      </w:r>
      <w:r w:rsidR="000D64E2" w:rsidRPr="000D64E2">
        <w:t>Think about structures, roles and opportunities for collective input and leadership.</w:t>
      </w:r>
    </w:p>
    <w:p w14:paraId="7D9B9EE8" w14:textId="33A207C3" w:rsidR="000D64E2" w:rsidRPr="000D64E2" w:rsidRDefault="00060F5C" w:rsidP="000C2001">
      <w:pPr>
        <w:pStyle w:val="ListBullet2"/>
      </w:pPr>
      <w:r>
        <w:t>How</w:t>
      </w:r>
      <w:r w:rsidR="000D64E2" w:rsidRPr="000D64E2">
        <w:t xml:space="preserve"> will you monitor progress and measure the effectiveness of your actions?</w:t>
      </w:r>
      <w:r w:rsidR="000D64E2">
        <w:t xml:space="preserve"> </w:t>
      </w:r>
      <w:r w:rsidR="000D64E2" w:rsidRPr="000D64E2">
        <w:t xml:space="preserve">Identify the data, feedback or evidence </w:t>
      </w:r>
      <w:r w:rsidR="00C32452">
        <w:t>you will</w:t>
      </w:r>
      <w:r w:rsidR="00C32452" w:rsidRPr="000D64E2">
        <w:t xml:space="preserve"> </w:t>
      </w:r>
      <w:r w:rsidR="000D64E2" w:rsidRPr="000D64E2">
        <w:t>use across each focus area.</w:t>
      </w:r>
    </w:p>
    <w:p w14:paraId="4B9423D9" w14:textId="5EF72BF2" w:rsidR="000D64E2" w:rsidRPr="000D64E2" w:rsidRDefault="00060F5C" w:rsidP="000C2001">
      <w:pPr>
        <w:pStyle w:val="ListBullet2"/>
        <w:rPr>
          <w:iCs/>
        </w:rPr>
      </w:pPr>
      <w:r>
        <w:t>W</w:t>
      </w:r>
      <w:r w:rsidR="000D64E2" w:rsidRPr="000D64E2">
        <w:t>hat does successful implementation of this initiative look like?</w:t>
      </w:r>
      <w:r w:rsidR="000D64E2">
        <w:t xml:space="preserve"> </w:t>
      </w:r>
      <w:r w:rsidR="000D64E2" w:rsidRPr="000D64E2">
        <w:t>Define success</w:t>
      </w:r>
      <w:r w:rsidR="000D64E2">
        <w:t xml:space="preserve"> criteria </w:t>
      </w:r>
      <w:r w:rsidR="000D64E2" w:rsidRPr="000D64E2">
        <w:t>for staff, students and school systems.</w:t>
      </w:r>
    </w:p>
    <w:p w14:paraId="02504F80" w14:textId="70051E32" w:rsidR="00D77544" w:rsidRDefault="00D77544" w:rsidP="000D64E2">
      <w:pPr>
        <w:pStyle w:val="Caption"/>
      </w:pPr>
      <w:r>
        <w:lastRenderedPageBreak/>
        <w:t xml:space="preserve">Table </w:t>
      </w:r>
      <w:r w:rsidR="00060F5C">
        <w:t>5</w:t>
      </w:r>
      <w:r>
        <w:t xml:space="preserve"> – </w:t>
      </w:r>
      <w:r w:rsidR="00060F5C">
        <w:t>d</w:t>
      </w:r>
      <w:r>
        <w:t xml:space="preserve">evelop collaborative </w:t>
      </w:r>
      <w:r w:rsidR="00AB6524">
        <w:t>implementation plan</w:t>
      </w:r>
    </w:p>
    <w:tbl>
      <w:tblPr>
        <w:tblStyle w:val="Tableheader"/>
        <w:tblW w:w="14596" w:type="dxa"/>
        <w:tblLayout w:type="fixed"/>
        <w:tblLook w:val="04A0" w:firstRow="1" w:lastRow="0" w:firstColumn="1" w:lastColumn="0" w:noHBand="0" w:noVBand="1"/>
        <w:tblDescription w:val="Reflection prompts table with space for notes. Some cells have been left intentionally blank. "/>
      </w:tblPr>
      <w:tblGrid>
        <w:gridCol w:w="2919"/>
        <w:gridCol w:w="2919"/>
        <w:gridCol w:w="2919"/>
        <w:gridCol w:w="2919"/>
        <w:gridCol w:w="2920"/>
      </w:tblGrid>
      <w:tr w:rsidR="000D64E2" w:rsidRPr="001C4886" w14:paraId="0A26821B" w14:textId="77777777" w:rsidTr="00693418">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919" w:type="dxa"/>
          </w:tcPr>
          <w:p w14:paraId="2ADCA0E3" w14:textId="69E47B46" w:rsidR="000D64E2" w:rsidRDefault="000D64E2" w:rsidP="00D77544">
            <w:pPr>
              <w:rPr>
                <w:b w:val="0"/>
                <w:bCs/>
              </w:rPr>
            </w:pPr>
            <w:r>
              <w:rPr>
                <w:bCs/>
              </w:rPr>
              <w:t>Areas</w:t>
            </w:r>
          </w:p>
        </w:tc>
        <w:tc>
          <w:tcPr>
            <w:tcW w:w="2919" w:type="dxa"/>
          </w:tcPr>
          <w:p w14:paraId="17D94615" w14:textId="4B5DD9C0" w:rsidR="000D64E2" w:rsidRPr="00D77544" w:rsidRDefault="000D64E2"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Actions/steps</w:t>
            </w:r>
          </w:p>
        </w:tc>
        <w:tc>
          <w:tcPr>
            <w:tcW w:w="2919" w:type="dxa"/>
          </w:tcPr>
          <w:p w14:paraId="05625439" w14:textId="19E2C848" w:rsidR="000D64E2" w:rsidRPr="00D77544" w:rsidRDefault="000D64E2"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Responsibility</w:t>
            </w:r>
          </w:p>
        </w:tc>
        <w:tc>
          <w:tcPr>
            <w:tcW w:w="2919" w:type="dxa"/>
          </w:tcPr>
          <w:p w14:paraId="5F15EDE0" w14:textId="69991683" w:rsidR="000D64E2" w:rsidRPr="00D77544" w:rsidRDefault="000D64E2"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Timeline</w:t>
            </w:r>
          </w:p>
        </w:tc>
        <w:tc>
          <w:tcPr>
            <w:tcW w:w="2920" w:type="dxa"/>
          </w:tcPr>
          <w:p w14:paraId="6753851C" w14:textId="3BAB5C17" w:rsidR="000D64E2" w:rsidRPr="00D77544" w:rsidRDefault="000D64E2"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 xml:space="preserve">Success </w:t>
            </w:r>
            <w:r>
              <w:rPr>
                <w:bCs/>
              </w:rPr>
              <w:t xml:space="preserve">criteria </w:t>
            </w:r>
          </w:p>
        </w:tc>
      </w:tr>
      <w:tr w:rsidR="000D64E2" w14:paraId="13F2F9CE" w14:textId="77777777" w:rsidTr="00693418">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919" w:type="dxa"/>
          </w:tcPr>
          <w:p w14:paraId="55848C04" w14:textId="1A8E0961" w:rsidR="000D64E2" w:rsidRPr="001C4886" w:rsidRDefault="000D64E2" w:rsidP="00DC0D5B">
            <w:r w:rsidRPr="004E6F10">
              <w:t xml:space="preserve">Alignment with </w:t>
            </w:r>
            <w:r>
              <w:t>p</w:t>
            </w:r>
            <w:r w:rsidRPr="004E6F10">
              <w:t>riorities</w:t>
            </w:r>
          </w:p>
        </w:tc>
        <w:tc>
          <w:tcPr>
            <w:tcW w:w="2919" w:type="dxa"/>
          </w:tcPr>
          <w:p w14:paraId="14C4B2F1" w14:textId="6D14E43B"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pPr>
          </w:p>
        </w:tc>
        <w:tc>
          <w:tcPr>
            <w:tcW w:w="2919" w:type="dxa"/>
          </w:tcPr>
          <w:p w14:paraId="59118A9C" w14:textId="77777777"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pPr>
          </w:p>
        </w:tc>
        <w:tc>
          <w:tcPr>
            <w:tcW w:w="2919" w:type="dxa"/>
          </w:tcPr>
          <w:p w14:paraId="4F028B1B" w14:textId="2845B1DA"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pPr>
          </w:p>
        </w:tc>
        <w:tc>
          <w:tcPr>
            <w:tcW w:w="2920" w:type="dxa"/>
          </w:tcPr>
          <w:p w14:paraId="2F9F7908" w14:textId="77777777"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rPr>
                <w:highlight w:val="yellow"/>
              </w:rPr>
            </w:pPr>
          </w:p>
        </w:tc>
      </w:tr>
      <w:tr w:rsidR="000D64E2" w14:paraId="70364763" w14:textId="77777777" w:rsidTr="00693418">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919" w:type="dxa"/>
          </w:tcPr>
          <w:p w14:paraId="6343F8DD" w14:textId="6C64180C" w:rsidR="000D64E2" w:rsidRPr="001C4886" w:rsidRDefault="000D64E2" w:rsidP="00DC0D5B">
            <w:r w:rsidRPr="004E6F10">
              <w:t xml:space="preserve">Collaborative </w:t>
            </w:r>
            <w:r>
              <w:t>e</w:t>
            </w:r>
            <w:r w:rsidRPr="004E6F10">
              <w:t>ngagement</w:t>
            </w:r>
          </w:p>
        </w:tc>
        <w:tc>
          <w:tcPr>
            <w:tcW w:w="2919" w:type="dxa"/>
          </w:tcPr>
          <w:p w14:paraId="32D159A1" w14:textId="58FC5489" w:rsidR="000D64E2" w:rsidRPr="001C4886" w:rsidRDefault="000D64E2" w:rsidP="00DC0D5B">
            <w:pPr>
              <w:cnfStyle w:val="000000010000" w:firstRow="0" w:lastRow="0" w:firstColumn="0" w:lastColumn="0" w:oddVBand="0" w:evenVBand="0" w:oddHBand="0" w:evenHBand="1" w:firstRowFirstColumn="0" w:firstRowLastColumn="0" w:lastRowFirstColumn="0" w:lastRowLastColumn="0"/>
            </w:pPr>
          </w:p>
        </w:tc>
        <w:tc>
          <w:tcPr>
            <w:tcW w:w="2919" w:type="dxa"/>
          </w:tcPr>
          <w:p w14:paraId="246844EA" w14:textId="77777777" w:rsidR="000D64E2" w:rsidRPr="001C4886" w:rsidRDefault="000D64E2" w:rsidP="00DC0D5B">
            <w:pPr>
              <w:cnfStyle w:val="000000010000" w:firstRow="0" w:lastRow="0" w:firstColumn="0" w:lastColumn="0" w:oddVBand="0" w:evenVBand="0" w:oddHBand="0" w:evenHBand="1" w:firstRowFirstColumn="0" w:firstRowLastColumn="0" w:lastRowFirstColumn="0" w:lastRowLastColumn="0"/>
            </w:pPr>
          </w:p>
        </w:tc>
        <w:tc>
          <w:tcPr>
            <w:tcW w:w="2919" w:type="dxa"/>
          </w:tcPr>
          <w:p w14:paraId="4744166E" w14:textId="10FF7251" w:rsidR="000D64E2" w:rsidRPr="001C4886" w:rsidRDefault="000D64E2" w:rsidP="00DC0D5B">
            <w:pPr>
              <w:cnfStyle w:val="000000010000" w:firstRow="0" w:lastRow="0" w:firstColumn="0" w:lastColumn="0" w:oddVBand="0" w:evenVBand="0" w:oddHBand="0" w:evenHBand="1" w:firstRowFirstColumn="0" w:firstRowLastColumn="0" w:lastRowFirstColumn="0" w:lastRowLastColumn="0"/>
            </w:pPr>
          </w:p>
        </w:tc>
        <w:tc>
          <w:tcPr>
            <w:tcW w:w="2920" w:type="dxa"/>
          </w:tcPr>
          <w:p w14:paraId="1A1D46EA" w14:textId="77777777" w:rsidR="000D64E2" w:rsidRPr="001C4886" w:rsidRDefault="000D64E2" w:rsidP="00DC0D5B">
            <w:pPr>
              <w:cnfStyle w:val="000000010000" w:firstRow="0" w:lastRow="0" w:firstColumn="0" w:lastColumn="0" w:oddVBand="0" w:evenVBand="0" w:oddHBand="0" w:evenHBand="1" w:firstRowFirstColumn="0" w:firstRowLastColumn="0" w:lastRowFirstColumn="0" w:lastRowLastColumn="0"/>
              <w:rPr>
                <w:highlight w:val="yellow"/>
              </w:rPr>
            </w:pPr>
          </w:p>
        </w:tc>
      </w:tr>
      <w:tr w:rsidR="000D64E2" w14:paraId="5FF76BA4" w14:textId="77777777" w:rsidTr="0069341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919" w:type="dxa"/>
          </w:tcPr>
          <w:p w14:paraId="76BC4E41" w14:textId="06B5411F" w:rsidR="000D64E2" w:rsidRPr="001C4886" w:rsidRDefault="000D64E2" w:rsidP="00DC0D5B">
            <w:r w:rsidRPr="004E6F10">
              <w:t xml:space="preserve">Empowering </w:t>
            </w:r>
            <w:r>
              <w:t>r</w:t>
            </w:r>
            <w:r w:rsidRPr="004E6F10">
              <w:t>eflection</w:t>
            </w:r>
          </w:p>
        </w:tc>
        <w:tc>
          <w:tcPr>
            <w:tcW w:w="2919" w:type="dxa"/>
          </w:tcPr>
          <w:p w14:paraId="61BC5B06" w14:textId="41AF221B"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pPr>
          </w:p>
        </w:tc>
        <w:tc>
          <w:tcPr>
            <w:tcW w:w="2919" w:type="dxa"/>
          </w:tcPr>
          <w:p w14:paraId="11FCDC0F" w14:textId="77777777"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pPr>
          </w:p>
        </w:tc>
        <w:tc>
          <w:tcPr>
            <w:tcW w:w="2919" w:type="dxa"/>
          </w:tcPr>
          <w:p w14:paraId="38E923CE" w14:textId="4F288D2A"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pPr>
          </w:p>
        </w:tc>
        <w:tc>
          <w:tcPr>
            <w:tcW w:w="2920" w:type="dxa"/>
          </w:tcPr>
          <w:p w14:paraId="630F608A" w14:textId="77777777"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rPr>
                <w:highlight w:val="yellow"/>
              </w:rPr>
            </w:pPr>
          </w:p>
        </w:tc>
      </w:tr>
      <w:tr w:rsidR="000D64E2" w14:paraId="1C8E9911" w14:textId="77777777" w:rsidTr="00693418">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919" w:type="dxa"/>
          </w:tcPr>
          <w:p w14:paraId="451CBCF7" w14:textId="15971F12" w:rsidR="000D64E2" w:rsidRPr="001C4886" w:rsidRDefault="000D64E2" w:rsidP="00DC0D5B">
            <w:r w:rsidRPr="004E6F10">
              <w:t xml:space="preserve">Shared </w:t>
            </w:r>
            <w:r>
              <w:t>o</w:t>
            </w:r>
            <w:r w:rsidRPr="004E6F10">
              <w:t>wnership</w:t>
            </w:r>
          </w:p>
        </w:tc>
        <w:tc>
          <w:tcPr>
            <w:tcW w:w="2919" w:type="dxa"/>
          </w:tcPr>
          <w:p w14:paraId="1BC0C1C7" w14:textId="31131BC2" w:rsidR="000D64E2" w:rsidRPr="001C4886" w:rsidRDefault="000D64E2" w:rsidP="00DC0D5B">
            <w:pPr>
              <w:cnfStyle w:val="000000010000" w:firstRow="0" w:lastRow="0" w:firstColumn="0" w:lastColumn="0" w:oddVBand="0" w:evenVBand="0" w:oddHBand="0" w:evenHBand="1" w:firstRowFirstColumn="0" w:firstRowLastColumn="0" w:lastRowFirstColumn="0" w:lastRowLastColumn="0"/>
            </w:pPr>
          </w:p>
        </w:tc>
        <w:tc>
          <w:tcPr>
            <w:tcW w:w="2919" w:type="dxa"/>
          </w:tcPr>
          <w:p w14:paraId="4CD6B1FB" w14:textId="77777777" w:rsidR="000D64E2" w:rsidRPr="001C4886" w:rsidRDefault="000D64E2" w:rsidP="00DC0D5B">
            <w:pPr>
              <w:cnfStyle w:val="000000010000" w:firstRow="0" w:lastRow="0" w:firstColumn="0" w:lastColumn="0" w:oddVBand="0" w:evenVBand="0" w:oddHBand="0" w:evenHBand="1" w:firstRowFirstColumn="0" w:firstRowLastColumn="0" w:lastRowFirstColumn="0" w:lastRowLastColumn="0"/>
            </w:pPr>
          </w:p>
        </w:tc>
        <w:tc>
          <w:tcPr>
            <w:tcW w:w="2919" w:type="dxa"/>
          </w:tcPr>
          <w:p w14:paraId="62194905" w14:textId="2C92EDFD" w:rsidR="000D64E2" w:rsidRPr="001C4886" w:rsidRDefault="000D64E2" w:rsidP="00DC0D5B">
            <w:pPr>
              <w:cnfStyle w:val="000000010000" w:firstRow="0" w:lastRow="0" w:firstColumn="0" w:lastColumn="0" w:oddVBand="0" w:evenVBand="0" w:oddHBand="0" w:evenHBand="1" w:firstRowFirstColumn="0" w:firstRowLastColumn="0" w:lastRowFirstColumn="0" w:lastRowLastColumn="0"/>
            </w:pPr>
          </w:p>
        </w:tc>
        <w:tc>
          <w:tcPr>
            <w:tcW w:w="2920" w:type="dxa"/>
          </w:tcPr>
          <w:p w14:paraId="7F132565" w14:textId="77777777" w:rsidR="000D64E2" w:rsidRPr="001C4886" w:rsidRDefault="000D64E2" w:rsidP="00DC0D5B">
            <w:pPr>
              <w:cnfStyle w:val="000000010000" w:firstRow="0" w:lastRow="0" w:firstColumn="0" w:lastColumn="0" w:oddVBand="0" w:evenVBand="0" w:oddHBand="0" w:evenHBand="1" w:firstRowFirstColumn="0" w:firstRowLastColumn="0" w:lastRowFirstColumn="0" w:lastRowLastColumn="0"/>
              <w:rPr>
                <w:highlight w:val="yellow"/>
              </w:rPr>
            </w:pPr>
          </w:p>
        </w:tc>
      </w:tr>
      <w:tr w:rsidR="000D64E2" w14:paraId="7EB63C1D" w14:textId="77777777" w:rsidTr="00693418">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919" w:type="dxa"/>
          </w:tcPr>
          <w:p w14:paraId="202A8611" w14:textId="696598E4" w:rsidR="000D64E2" w:rsidRPr="001C4886" w:rsidRDefault="000D64E2" w:rsidP="00DC0D5B">
            <w:r w:rsidRPr="004E6F10">
              <w:t xml:space="preserve">Monitoring </w:t>
            </w:r>
            <w:r w:rsidR="00C32452">
              <w:t>and</w:t>
            </w:r>
            <w:r w:rsidRPr="004E6F10">
              <w:t xml:space="preserve"> </w:t>
            </w:r>
            <w:r>
              <w:t>e</w:t>
            </w:r>
            <w:r w:rsidRPr="004E6F10">
              <w:t>valuation</w:t>
            </w:r>
          </w:p>
        </w:tc>
        <w:tc>
          <w:tcPr>
            <w:tcW w:w="2919" w:type="dxa"/>
          </w:tcPr>
          <w:p w14:paraId="5C56C25A" w14:textId="7A8A2140"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pPr>
          </w:p>
        </w:tc>
        <w:tc>
          <w:tcPr>
            <w:tcW w:w="2919" w:type="dxa"/>
          </w:tcPr>
          <w:p w14:paraId="076AEA9D" w14:textId="77777777"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pPr>
          </w:p>
        </w:tc>
        <w:tc>
          <w:tcPr>
            <w:tcW w:w="2919" w:type="dxa"/>
          </w:tcPr>
          <w:p w14:paraId="0ECC4722" w14:textId="6376B6FC"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pPr>
          </w:p>
        </w:tc>
        <w:tc>
          <w:tcPr>
            <w:tcW w:w="2920" w:type="dxa"/>
          </w:tcPr>
          <w:p w14:paraId="4DD1A510" w14:textId="77777777" w:rsidR="000D64E2" w:rsidRPr="001C4886" w:rsidRDefault="000D64E2" w:rsidP="00DC0D5B">
            <w:pPr>
              <w:cnfStyle w:val="000000100000" w:firstRow="0" w:lastRow="0" w:firstColumn="0" w:lastColumn="0" w:oddVBand="0" w:evenVBand="0" w:oddHBand="1" w:evenHBand="0" w:firstRowFirstColumn="0" w:firstRowLastColumn="0" w:lastRowFirstColumn="0" w:lastRowLastColumn="0"/>
              <w:rPr>
                <w:highlight w:val="yellow"/>
              </w:rPr>
            </w:pPr>
          </w:p>
        </w:tc>
      </w:tr>
    </w:tbl>
    <w:p w14:paraId="5C433FC2" w14:textId="6A7777BC" w:rsidR="00DC0D5B" w:rsidRPr="00DC7E79" w:rsidRDefault="00DC0D5B" w:rsidP="00DC0D5B">
      <w:pPr>
        <w:pStyle w:val="Heading4"/>
      </w:pPr>
      <w:r w:rsidRPr="00DC7E79">
        <w:t xml:space="preserve">Step </w:t>
      </w:r>
      <w:r>
        <w:t>5</w:t>
      </w:r>
      <w:r w:rsidR="00C32452">
        <w:t xml:space="preserve"> –</w:t>
      </w:r>
      <w:r w:rsidRPr="00DC7E79">
        <w:t xml:space="preserve"> </w:t>
      </w:r>
      <w:r w:rsidR="00B56D99">
        <w:t>r</w:t>
      </w:r>
      <w:r w:rsidRPr="00DC7E79">
        <w:t xml:space="preserve">eview and </w:t>
      </w:r>
      <w:r>
        <w:t>a</w:t>
      </w:r>
      <w:r w:rsidRPr="00DC7E79">
        <w:t>djust</w:t>
      </w:r>
    </w:p>
    <w:p w14:paraId="388F9891" w14:textId="3F4B801E" w:rsidR="00B949FD" w:rsidRPr="00C638C9" w:rsidRDefault="00B949FD" w:rsidP="00B949FD">
      <w:pPr>
        <w:pStyle w:val="ListBullet"/>
      </w:pPr>
      <w:bookmarkStart w:id="11" w:name="_Hlk189023170"/>
      <w:r w:rsidRPr="00C638C9">
        <w:rPr>
          <w:b/>
          <w:bCs/>
        </w:rPr>
        <w:t>Purpose:</w:t>
      </w:r>
      <w:r w:rsidRPr="00C638C9">
        <w:t xml:space="preserve"> </w:t>
      </w:r>
      <w:r w:rsidR="00B56D99">
        <w:t>r</w:t>
      </w:r>
      <w:r w:rsidRPr="00C638C9">
        <w:t>egularly evaluate progress and refine the plan based on outcomes and feedback.</w:t>
      </w:r>
    </w:p>
    <w:bookmarkEnd w:id="11"/>
    <w:p w14:paraId="1AF1D16B" w14:textId="367E0A6E" w:rsidR="00DC0D5B" w:rsidRPr="00DC7E79" w:rsidRDefault="00DC0D5B" w:rsidP="00DC0D5B">
      <w:pPr>
        <w:pStyle w:val="ListBullet"/>
      </w:pPr>
      <w:r w:rsidRPr="00DC7E79">
        <w:rPr>
          <w:b/>
          <w:bCs/>
        </w:rPr>
        <w:t>Timeframe:</w:t>
      </w:r>
      <w:r w:rsidRPr="00DC7E79">
        <w:t xml:space="preserve"> </w:t>
      </w:r>
      <w:r w:rsidR="00B56D99">
        <w:t>s</w:t>
      </w:r>
      <w:r w:rsidRPr="00DC7E79">
        <w:t>chedule regular check-ins (</w:t>
      </w:r>
      <w:r w:rsidR="00060F5C">
        <w:t>for example</w:t>
      </w:r>
      <w:r w:rsidRPr="00DC7E79">
        <w:t>, monthly or quarterly).</w:t>
      </w:r>
    </w:p>
    <w:p w14:paraId="49FBA47A" w14:textId="77777777" w:rsidR="00DC0D5B" w:rsidRPr="00DC7E79" w:rsidRDefault="00DC0D5B" w:rsidP="00DC0D5B">
      <w:pPr>
        <w:pStyle w:val="ListBullet"/>
        <w:rPr>
          <w:b/>
          <w:bCs/>
        </w:rPr>
      </w:pPr>
      <w:r w:rsidRPr="00DC7E79">
        <w:rPr>
          <w:b/>
          <w:bCs/>
        </w:rPr>
        <w:t>Activity:</w:t>
      </w:r>
    </w:p>
    <w:p w14:paraId="55E1B569" w14:textId="126B64C7" w:rsidR="00DC0D5B" w:rsidRPr="00F53198" w:rsidRDefault="00060F5C" w:rsidP="000C2001">
      <w:pPr>
        <w:pStyle w:val="ListBullet2"/>
      </w:pPr>
      <w:r>
        <w:lastRenderedPageBreak/>
        <w:t>Reflect</w:t>
      </w:r>
      <w:r w:rsidR="00DC0D5B" w:rsidRPr="00F53198">
        <w:t xml:space="preserve"> on progress toward implementation goals.</w:t>
      </w:r>
    </w:p>
    <w:p w14:paraId="4EF955DC" w14:textId="2C101F75" w:rsidR="00DC0D5B" w:rsidRDefault="00060F5C" w:rsidP="000C2001">
      <w:pPr>
        <w:pStyle w:val="ListBullet2"/>
      </w:pPr>
      <w:r>
        <w:t>Use</w:t>
      </w:r>
      <w:r w:rsidR="00DC0D5B" w:rsidRPr="00F53198">
        <w:t xml:space="preserve"> evidence such as feedback, observations and outcomes to evaluate success and adjust.</w:t>
      </w:r>
    </w:p>
    <w:p w14:paraId="6727FACD" w14:textId="0016B5A6" w:rsidR="000D64E2" w:rsidRPr="00F53198" w:rsidRDefault="000D64E2" w:rsidP="000C2001">
      <w:pPr>
        <w:pStyle w:val="ListBullet2"/>
      </w:pPr>
      <w:r>
        <w:t xml:space="preserve">Use this process to inform necessary adjustments and guide next steps. </w:t>
      </w:r>
    </w:p>
    <w:p w14:paraId="150D8C5E" w14:textId="77777777" w:rsidR="00F53198" w:rsidRPr="00DC1501" w:rsidRDefault="00F53198" w:rsidP="00F53198">
      <w:pPr>
        <w:pStyle w:val="ListBullet"/>
        <w:tabs>
          <w:tab w:val="num" w:pos="360"/>
        </w:tabs>
        <w:ind w:left="360" w:hanging="360"/>
        <w:rPr>
          <w:b/>
          <w:bCs/>
        </w:rPr>
      </w:pPr>
      <w:r w:rsidRPr="00DC1501">
        <w:rPr>
          <w:b/>
          <w:bCs/>
        </w:rPr>
        <w:t>Guiding prompts:</w:t>
      </w:r>
    </w:p>
    <w:p w14:paraId="43CEA9D2" w14:textId="74EC9843" w:rsidR="00F53198" w:rsidRPr="00F53198" w:rsidRDefault="00060F5C" w:rsidP="000C2001">
      <w:pPr>
        <w:pStyle w:val="ListBullet2"/>
      </w:pPr>
      <w:r>
        <w:t>What</w:t>
      </w:r>
      <w:r w:rsidR="00F53198" w:rsidRPr="00F53198">
        <w:t xml:space="preserve"> method will be used to collect evidence</w:t>
      </w:r>
      <w:r w:rsidR="000D64E2">
        <w:t xml:space="preserve"> of progress and impact</w:t>
      </w:r>
      <w:r>
        <w:t xml:space="preserve"> (for example, </w:t>
      </w:r>
      <w:r w:rsidR="00F53198" w:rsidRPr="00F53198">
        <w:t>surveys, observations</w:t>
      </w:r>
      <w:r>
        <w:t>)</w:t>
      </w:r>
      <w:r w:rsidR="00F53198" w:rsidRPr="00F53198">
        <w:t>?</w:t>
      </w:r>
    </w:p>
    <w:p w14:paraId="7CB67E6F" w14:textId="0BB7EA8A" w:rsidR="00F53198" w:rsidRDefault="00060F5C" w:rsidP="000C2001">
      <w:pPr>
        <w:pStyle w:val="ListBullet2"/>
      </w:pPr>
      <w:r>
        <w:t>How</w:t>
      </w:r>
      <w:r w:rsidR="00F53198" w:rsidRPr="00F53198">
        <w:t xml:space="preserve"> </w:t>
      </w:r>
      <w:r w:rsidR="000D64E2">
        <w:t>frequently</w:t>
      </w:r>
      <w:r w:rsidR="00F53198" w:rsidRPr="00F53198">
        <w:t xml:space="preserve"> will progress be reviewed and adjustments made?</w:t>
      </w:r>
      <w:r w:rsidR="000D64E2">
        <w:t xml:space="preserve"> Who will be involved in these reflection points?</w:t>
      </w:r>
    </w:p>
    <w:p w14:paraId="593D3C38" w14:textId="7E2ECE2F" w:rsidR="000D64E2" w:rsidRPr="00F53198" w:rsidRDefault="00060F5C" w:rsidP="000C2001">
      <w:pPr>
        <w:pStyle w:val="ListBullet2"/>
      </w:pPr>
      <w:r>
        <w:t>How</w:t>
      </w:r>
      <w:r w:rsidR="000D64E2">
        <w:t xml:space="preserve"> will evidence inform your next steps or adjustments to the initiative? </w:t>
      </w:r>
    </w:p>
    <w:p w14:paraId="5D5DF1DB" w14:textId="6A3908AB" w:rsidR="00EA3FE7" w:rsidRDefault="00EA3FE7" w:rsidP="00EA3FE7">
      <w:pPr>
        <w:pStyle w:val="Caption"/>
      </w:pPr>
      <w:r>
        <w:t xml:space="preserve">Table </w:t>
      </w:r>
      <w:r w:rsidR="00060F5C">
        <w:t>6</w:t>
      </w:r>
      <w:r>
        <w:t xml:space="preserve"> – </w:t>
      </w:r>
      <w:r w:rsidR="00060F5C">
        <w:t>r</w:t>
      </w:r>
      <w:r w:rsidR="00A11444">
        <w:t>eview</w:t>
      </w:r>
      <w:r w:rsidR="00680801">
        <w:t xml:space="preserve"> and adjust  </w:t>
      </w:r>
    </w:p>
    <w:tbl>
      <w:tblPr>
        <w:tblStyle w:val="Tableheader"/>
        <w:tblW w:w="14593" w:type="dxa"/>
        <w:tblLayout w:type="fixed"/>
        <w:tblLook w:val="06A0" w:firstRow="1" w:lastRow="0" w:firstColumn="1" w:lastColumn="0" w:noHBand="1" w:noVBand="1"/>
      </w:tblPr>
      <w:tblGrid>
        <w:gridCol w:w="3648"/>
        <w:gridCol w:w="3648"/>
        <w:gridCol w:w="3648"/>
        <w:gridCol w:w="3649"/>
      </w:tblGrid>
      <w:tr w:rsidR="00D77544" w:rsidRPr="00D77544" w14:paraId="5C49BC35" w14:textId="77777777" w:rsidTr="00C32452">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648" w:type="dxa"/>
          </w:tcPr>
          <w:p w14:paraId="52FEDDC1" w14:textId="1505FEF5" w:rsidR="00D77544" w:rsidRPr="00D77544" w:rsidRDefault="00D77544" w:rsidP="00D77544">
            <w:pPr>
              <w:rPr>
                <w:b w:val="0"/>
                <w:bCs/>
              </w:rPr>
            </w:pPr>
            <w:r w:rsidRPr="00D77544">
              <w:rPr>
                <w:bCs/>
              </w:rPr>
              <w:t>Review date</w:t>
            </w:r>
          </w:p>
        </w:tc>
        <w:tc>
          <w:tcPr>
            <w:tcW w:w="3648" w:type="dxa"/>
          </w:tcPr>
          <w:p w14:paraId="168E054A" w14:textId="45508A98" w:rsidR="00D77544" w:rsidRPr="00D77544" w:rsidRDefault="00D7754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Evaluation method</w:t>
            </w:r>
          </w:p>
        </w:tc>
        <w:tc>
          <w:tcPr>
            <w:tcW w:w="3648" w:type="dxa"/>
          </w:tcPr>
          <w:p w14:paraId="616DA8FE" w14:textId="16D74137" w:rsidR="00D77544" w:rsidRPr="00D77544" w:rsidRDefault="00D7754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Findings</w:t>
            </w:r>
          </w:p>
        </w:tc>
        <w:tc>
          <w:tcPr>
            <w:tcW w:w="3649" w:type="dxa"/>
          </w:tcPr>
          <w:p w14:paraId="46F9128E" w14:textId="0193831B" w:rsidR="00D77544" w:rsidRPr="00D77544" w:rsidRDefault="00D7754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Adjustments/</w:t>
            </w:r>
            <w:r>
              <w:rPr>
                <w:bCs/>
              </w:rPr>
              <w:t>n</w:t>
            </w:r>
            <w:r w:rsidRPr="00D77544">
              <w:rPr>
                <w:bCs/>
              </w:rPr>
              <w:t>ext steps</w:t>
            </w:r>
          </w:p>
        </w:tc>
      </w:tr>
      <w:tr w:rsidR="00D77544" w:rsidRPr="001C4886" w14:paraId="72044008" w14:textId="77777777" w:rsidTr="00C32452">
        <w:trPr>
          <w:trHeight w:val="973"/>
        </w:trPr>
        <w:tc>
          <w:tcPr>
            <w:cnfStyle w:val="001000000000" w:firstRow="0" w:lastRow="0" w:firstColumn="1" w:lastColumn="0" w:oddVBand="0" w:evenVBand="0" w:oddHBand="0" w:evenHBand="0" w:firstRowFirstColumn="0" w:firstRowLastColumn="0" w:lastRowFirstColumn="0" w:lastRowLastColumn="0"/>
            <w:tcW w:w="3648" w:type="dxa"/>
          </w:tcPr>
          <w:p w14:paraId="13C6294E" w14:textId="1071AF8F" w:rsidR="00D77544" w:rsidRPr="001C4886" w:rsidRDefault="00D77544" w:rsidP="00EA6FAD"/>
        </w:tc>
        <w:tc>
          <w:tcPr>
            <w:tcW w:w="3648" w:type="dxa"/>
          </w:tcPr>
          <w:p w14:paraId="342B45F7" w14:textId="77777777" w:rsidR="00D77544" w:rsidRPr="001C4886" w:rsidRDefault="00D77544" w:rsidP="00EA6FAD">
            <w:pPr>
              <w:cnfStyle w:val="000000000000" w:firstRow="0" w:lastRow="0" w:firstColumn="0" w:lastColumn="0" w:oddVBand="0" w:evenVBand="0" w:oddHBand="0" w:evenHBand="0" w:firstRowFirstColumn="0" w:firstRowLastColumn="0" w:lastRowFirstColumn="0" w:lastRowLastColumn="0"/>
            </w:pPr>
          </w:p>
        </w:tc>
        <w:tc>
          <w:tcPr>
            <w:tcW w:w="3648" w:type="dxa"/>
          </w:tcPr>
          <w:p w14:paraId="7B27EA25" w14:textId="77777777" w:rsidR="00D77544" w:rsidRPr="001C4886" w:rsidRDefault="00D77544" w:rsidP="00EA6FAD">
            <w:pPr>
              <w:cnfStyle w:val="000000000000" w:firstRow="0" w:lastRow="0" w:firstColumn="0" w:lastColumn="0" w:oddVBand="0" w:evenVBand="0" w:oddHBand="0" w:evenHBand="0" w:firstRowFirstColumn="0" w:firstRowLastColumn="0" w:lastRowFirstColumn="0" w:lastRowLastColumn="0"/>
            </w:pPr>
          </w:p>
        </w:tc>
        <w:tc>
          <w:tcPr>
            <w:tcW w:w="3649" w:type="dxa"/>
          </w:tcPr>
          <w:p w14:paraId="454E9057" w14:textId="77777777" w:rsidR="00D77544" w:rsidRPr="001C4886" w:rsidRDefault="00D77544" w:rsidP="00EA6FAD">
            <w:pPr>
              <w:cnfStyle w:val="000000000000" w:firstRow="0" w:lastRow="0" w:firstColumn="0" w:lastColumn="0" w:oddVBand="0" w:evenVBand="0" w:oddHBand="0" w:evenHBand="0" w:firstRowFirstColumn="0" w:firstRowLastColumn="0" w:lastRowFirstColumn="0" w:lastRowLastColumn="0"/>
            </w:pPr>
          </w:p>
        </w:tc>
      </w:tr>
    </w:tbl>
    <w:p w14:paraId="49BD46D3" w14:textId="672C57D2" w:rsidR="00F952FB" w:rsidRDefault="00F91C2A" w:rsidP="00B56D99">
      <w:pPr>
        <w:pStyle w:val="FeatureBox3"/>
      </w:pPr>
      <w:bookmarkStart w:id="12" w:name="_Hlk189038737"/>
      <w:r w:rsidRPr="004A6956">
        <w:t>Th</w:t>
      </w:r>
      <w:r>
        <w:t xml:space="preserve">e </w:t>
      </w:r>
      <w:r w:rsidR="00703043" w:rsidRPr="00703043">
        <w:rPr>
          <w:b/>
          <w:bCs/>
        </w:rPr>
        <w:t xml:space="preserve">Leading </w:t>
      </w:r>
      <w:r w:rsidRPr="00703043">
        <w:rPr>
          <w:b/>
          <w:bCs/>
        </w:rPr>
        <w:t xml:space="preserve">strategic implementation </w:t>
      </w:r>
      <w:r w:rsidR="000D64E2">
        <w:rPr>
          <w:b/>
          <w:bCs/>
        </w:rPr>
        <w:t>process</w:t>
      </w:r>
      <w:r w:rsidRPr="004A6956">
        <w:t xml:space="preserve"> </w:t>
      </w:r>
      <w:r>
        <w:t xml:space="preserve">is </w:t>
      </w:r>
      <w:r w:rsidRPr="004A6956">
        <w:t>designed to streamline processes while maintaining a strong focus on collaboration and excellence. This framework supports schools in identifying priorities and translating them into sustainable, actionable leadership practices that foster professional learning and drive student growth.</w:t>
      </w:r>
    </w:p>
    <w:bookmarkEnd w:id="12"/>
    <w:p w14:paraId="522BE191" w14:textId="77777777" w:rsidR="00B56D99" w:rsidRPr="00A55D99" w:rsidRDefault="00B56D99" w:rsidP="00E260B3">
      <w:pPr>
        <w:pStyle w:val="Heading1"/>
        <w:spacing w:after="360"/>
        <w:rPr>
          <w:strike/>
        </w:rPr>
      </w:pPr>
      <w:r>
        <w:lastRenderedPageBreak/>
        <w:t xml:space="preserve">Additional resources </w:t>
      </w:r>
    </w:p>
    <w:p w14:paraId="78794AD8" w14:textId="77777777" w:rsidR="00B56D99" w:rsidRPr="00074AA8" w:rsidRDefault="00B56D99" w:rsidP="00B56D99">
      <w:pPr>
        <w:pStyle w:val="ListBullet"/>
        <w:rPr>
          <w:rStyle w:val="Hyperlink"/>
          <w:color w:val="auto"/>
          <w:u w:val="none"/>
          <w:lang w:val="en-US"/>
        </w:rPr>
      </w:pPr>
      <w:r w:rsidRPr="00110349">
        <w:t xml:space="preserve">Evidence-based teaching practices: </w:t>
      </w:r>
      <w:hyperlink r:id="rId11" w:history="1">
        <w:r w:rsidRPr="00110349">
          <w:rPr>
            <w:rStyle w:val="Hyperlink"/>
            <w:lang w:eastAsia="en-AU"/>
          </w:rPr>
          <w:t>Explicit teaching</w:t>
        </w:r>
      </w:hyperlink>
      <w:r>
        <w:t xml:space="preserve"> and </w:t>
      </w:r>
      <w:hyperlink r:id="rId12" w:history="1">
        <w:r w:rsidRPr="00110349">
          <w:rPr>
            <w:rStyle w:val="Hyperlink"/>
            <w:lang w:val="en-US"/>
          </w:rPr>
          <w:t>Effective assessment practices</w:t>
        </w:r>
      </w:hyperlink>
    </w:p>
    <w:p w14:paraId="60393222" w14:textId="77777777" w:rsidR="00B56D99" w:rsidRDefault="00B56D99" w:rsidP="00B56D99">
      <w:pPr>
        <w:pStyle w:val="ListBullet"/>
        <w:rPr>
          <w:lang w:val="en-US"/>
        </w:rPr>
      </w:pPr>
      <w:hyperlink r:id="rId13" w:history="1">
        <w:r w:rsidRPr="003C57FD">
          <w:rPr>
            <w:rStyle w:val="Hyperlink"/>
            <w:lang w:val="en-US"/>
          </w:rPr>
          <w:t>High impact professional learning</w:t>
        </w:r>
      </w:hyperlink>
      <w:r>
        <w:rPr>
          <w:lang w:val="en-US"/>
        </w:rPr>
        <w:t xml:space="preserve"> </w:t>
      </w:r>
    </w:p>
    <w:p w14:paraId="0D453153" w14:textId="77777777" w:rsidR="00B56D99" w:rsidRPr="003C57FD" w:rsidRDefault="00B56D99" w:rsidP="00B56D99">
      <w:pPr>
        <w:pStyle w:val="ListBullet"/>
        <w:rPr>
          <w:lang w:val="en-US"/>
        </w:rPr>
      </w:pPr>
      <w:hyperlink r:id="rId14" w:history="1">
        <w:r w:rsidRPr="00E74F5E">
          <w:rPr>
            <w:rStyle w:val="Hyperlink"/>
            <w:lang w:val="en-US"/>
          </w:rPr>
          <w:t>Leading effective curriculum implementation</w:t>
        </w:r>
      </w:hyperlink>
      <w:r>
        <w:rPr>
          <w:lang w:val="en-US"/>
        </w:rPr>
        <w:t xml:space="preserve"> </w:t>
      </w:r>
    </w:p>
    <w:p w14:paraId="3281F101" w14:textId="77777777" w:rsidR="00B56D99" w:rsidRPr="00750C89" w:rsidRDefault="00B56D99" w:rsidP="00B56D99">
      <w:pPr>
        <w:pStyle w:val="ListBullet"/>
        <w:rPr>
          <w:lang w:val="en-US"/>
        </w:rPr>
      </w:pPr>
      <w:hyperlink r:id="rId15" w:history="1">
        <w:r w:rsidRPr="00750C89">
          <w:rPr>
            <w:rStyle w:val="Hyperlink"/>
            <w:lang w:val="en-US"/>
          </w:rPr>
          <w:t>School professional learning self-assessment tool</w:t>
        </w:r>
      </w:hyperlink>
    </w:p>
    <w:p w14:paraId="3E078184" w14:textId="77777777" w:rsidR="00B56D99" w:rsidRPr="00110349" w:rsidRDefault="00B56D99" w:rsidP="00B56D99">
      <w:pPr>
        <w:pStyle w:val="ListBullet"/>
        <w:rPr>
          <w:lang w:val="en-US"/>
        </w:rPr>
      </w:pPr>
      <w:hyperlink r:id="rId16" w:history="1">
        <w:r w:rsidRPr="00110349">
          <w:rPr>
            <w:rStyle w:val="Hyperlink"/>
          </w:rPr>
          <w:t>Research on professional learning (nsw.gov.au)</w:t>
        </w:r>
      </w:hyperlink>
    </w:p>
    <w:p w14:paraId="72C882B8" w14:textId="0702058B" w:rsidR="000C589A" w:rsidRPr="00484681" w:rsidRDefault="00B56D99" w:rsidP="00484681">
      <w:pPr>
        <w:pStyle w:val="ListBullet"/>
        <w:rPr>
          <w:lang w:val="en-US"/>
        </w:rPr>
        <w:sectPr w:rsidR="000C589A" w:rsidRPr="00484681" w:rsidSect="001B399F">
          <w:headerReference w:type="default" r:id="rId17"/>
          <w:footerReference w:type="even" r:id="rId18"/>
          <w:footerReference w:type="default" r:id="rId19"/>
          <w:headerReference w:type="first" r:id="rId20"/>
          <w:footerReference w:type="first" r:id="rId21"/>
          <w:pgSz w:w="16840" w:h="11900" w:orient="landscape"/>
          <w:pgMar w:top="900" w:right="1134" w:bottom="1134" w:left="1134" w:header="709" w:footer="709" w:gutter="0"/>
          <w:pgNumType w:start="1"/>
          <w:cols w:space="708"/>
          <w:titlePg/>
          <w:docGrid w:linePitch="360"/>
        </w:sectPr>
      </w:pPr>
      <w:hyperlink r:id="rId22" w:history="1">
        <w:r w:rsidRPr="003C57FD">
          <w:rPr>
            <w:rStyle w:val="Hyperlink"/>
            <w:lang w:val="en-US"/>
          </w:rPr>
          <w:t>Professional learning for teachers and school staff</w:t>
        </w:r>
      </w:hyperlink>
      <w:r w:rsidR="00484681">
        <w:rPr>
          <w:rStyle w:val="Hyperlink"/>
          <w:color w:val="auto"/>
          <w:u w:val="none"/>
          <w:lang w:val="en-US"/>
        </w:rPr>
        <w:t xml:space="preserve"> policy</w:t>
      </w:r>
    </w:p>
    <w:p w14:paraId="424BF6DF" w14:textId="0B2E7F03" w:rsidR="000C589A" w:rsidRPr="00E80FFD" w:rsidRDefault="000C589A" w:rsidP="000C589A">
      <w:pPr>
        <w:spacing w:before="0" w:after="0"/>
        <w:rPr>
          <w:rStyle w:val="Strong"/>
          <w:szCs w:val="22"/>
        </w:rPr>
      </w:pPr>
      <w:r w:rsidRPr="00E80FFD">
        <w:rPr>
          <w:rStyle w:val="Strong"/>
          <w:szCs w:val="22"/>
        </w:rPr>
        <w:lastRenderedPageBreak/>
        <w:t>© State of New South Wales (Department of Education), 202</w:t>
      </w:r>
      <w:r w:rsidR="00C32452">
        <w:rPr>
          <w:rStyle w:val="Strong"/>
          <w:szCs w:val="22"/>
        </w:rPr>
        <w:t>5</w:t>
      </w:r>
    </w:p>
    <w:p w14:paraId="774A96B6" w14:textId="77777777" w:rsidR="000C589A" w:rsidRPr="00E80FFD" w:rsidRDefault="000C589A" w:rsidP="000C589A">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384ABD2" w14:textId="77777777" w:rsidR="000C589A" w:rsidRDefault="000C589A" w:rsidP="000C589A">
      <w:r w:rsidRPr="00E80FFD">
        <w:t>Copyright material available in this resource</w:t>
      </w:r>
      <w:r>
        <w:t xml:space="preserve"> and owned by the NSW Department of Education is licensed under a </w:t>
      </w:r>
      <w:hyperlink r:id="rId23" w:history="1">
        <w:r w:rsidRPr="003B3E41">
          <w:rPr>
            <w:rStyle w:val="Hyperlink"/>
          </w:rPr>
          <w:t>Creative Commons Attribution 4.0 International (CC BY 4.0) license</w:t>
        </w:r>
      </w:hyperlink>
      <w:r>
        <w:t>.</w:t>
      </w:r>
    </w:p>
    <w:p w14:paraId="13C059C1" w14:textId="77777777" w:rsidR="000C589A" w:rsidRDefault="000C589A" w:rsidP="000C589A">
      <w:pPr>
        <w:spacing w:line="276" w:lineRule="auto"/>
      </w:pPr>
      <w:r>
        <w:rPr>
          <w:noProof/>
        </w:rPr>
        <w:drawing>
          <wp:inline distT="0" distB="0" distL="0" distR="0" wp14:anchorId="73FD11BE" wp14:editId="4E9EA5B3">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3FF902" w14:textId="77777777" w:rsidR="000C589A" w:rsidRPr="00E80FFD" w:rsidRDefault="000C589A" w:rsidP="000C589A">
      <w:r w:rsidRPr="002D3434">
        <w:t xml:space="preserve">This license allows you to share and </w:t>
      </w:r>
      <w:r w:rsidRPr="00E80FFD">
        <w:t>adapt the material for any purpose, even commercially.</w:t>
      </w:r>
    </w:p>
    <w:p w14:paraId="1240AEE6" w14:textId="71CE56B2" w:rsidR="000C589A" w:rsidRPr="00E80FFD" w:rsidRDefault="000C589A" w:rsidP="000C589A">
      <w:r w:rsidRPr="00E80FFD">
        <w:t>Attribution should be given to © State of New South Wales (Department of Education), 202</w:t>
      </w:r>
      <w:r w:rsidR="00C32452">
        <w:t>5</w:t>
      </w:r>
      <w:r w:rsidRPr="00E80FFD">
        <w:t>.</w:t>
      </w:r>
    </w:p>
    <w:p w14:paraId="568279FB" w14:textId="77777777" w:rsidR="000C589A" w:rsidRPr="002D3434" w:rsidRDefault="000C589A" w:rsidP="000C589A">
      <w:r w:rsidRPr="00E80FFD">
        <w:t>Material in this resource not available</w:t>
      </w:r>
      <w:r w:rsidRPr="002D3434">
        <w:t xml:space="preserve"> under a Creative Commons license:</w:t>
      </w:r>
    </w:p>
    <w:p w14:paraId="668E7683" w14:textId="77777777" w:rsidR="000C589A" w:rsidRPr="002D3434" w:rsidRDefault="000C589A" w:rsidP="000C589A">
      <w:pPr>
        <w:pStyle w:val="ListBullet"/>
        <w:spacing w:line="276" w:lineRule="auto"/>
        <w:contextualSpacing/>
      </w:pPr>
      <w:r w:rsidRPr="002D3434">
        <w:t>the NSW Department of Education logo, other logos and trademark-protected material</w:t>
      </w:r>
    </w:p>
    <w:p w14:paraId="026561C0" w14:textId="77777777" w:rsidR="000C589A" w:rsidRPr="002D3434" w:rsidRDefault="000C589A" w:rsidP="000C589A">
      <w:pPr>
        <w:pStyle w:val="ListBullet"/>
        <w:spacing w:line="276" w:lineRule="auto"/>
        <w:contextualSpacing/>
      </w:pPr>
      <w:r w:rsidRPr="002D3434">
        <w:t>material owned by a third party that has been reproduced with permission. You will need to obtain permission from the third party to reuse its material.</w:t>
      </w:r>
    </w:p>
    <w:p w14:paraId="0663B448" w14:textId="77777777" w:rsidR="000C589A" w:rsidRPr="003B3E41" w:rsidRDefault="000C589A" w:rsidP="000C589A">
      <w:pPr>
        <w:pStyle w:val="FeatureBox2"/>
        <w:spacing w:line="276" w:lineRule="auto"/>
        <w:rPr>
          <w:rStyle w:val="Strong"/>
        </w:rPr>
      </w:pPr>
      <w:r w:rsidRPr="003B3E41">
        <w:rPr>
          <w:rStyle w:val="Strong"/>
        </w:rPr>
        <w:t>Links to third-party material and websites</w:t>
      </w:r>
    </w:p>
    <w:p w14:paraId="3A07E41C" w14:textId="77777777" w:rsidR="000C589A" w:rsidRDefault="000C589A" w:rsidP="000C589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943779" w14:textId="4EB66544" w:rsidR="000C589A" w:rsidRDefault="000C589A" w:rsidP="000C589A">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0C589A" w:rsidSect="00F20A11">
      <w:headerReference w:type="default" r:id="rId25"/>
      <w:footerReference w:type="default" r:id="rId26"/>
      <w:headerReference w:type="first" r:id="rId27"/>
      <w:footerReference w:type="first" r:id="rId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2A957" w14:textId="77777777" w:rsidR="00C41103" w:rsidRDefault="00C41103" w:rsidP="00191F45">
      <w:r>
        <w:separator/>
      </w:r>
    </w:p>
    <w:p w14:paraId="140763DF" w14:textId="77777777" w:rsidR="00C41103" w:rsidRDefault="00C41103"/>
    <w:p w14:paraId="7A8F1FD3" w14:textId="77777777" w:rsidR="00C41103" w:rsidRDefault="00C41103"/>
    <w:p w14:paraId="5FC4DC3C" w14:textId="77777777" w:rsidR="00C41103" w:rsidRDefault="00C41103"/>
  </w:endnote>
  <w:endnote w:type="continuationSeparator" w:id="0">
    <w:p w14:paraId="5CEC8B06" w14:textId="77777777" w:rsidR="00C41103" w:rsidRDefault="00C41103" w:rsidP="00191F45">
      <w:r>
        <w:continuationSeparator/>
      </w:r>
    </w:p>
    <w:p w14:paraId="799E3DAB" w14:textId="77777777" w:rsidR="00C41103" w:rsidRDefault="00C41103"/>
    <w:p w14:paraId="46B0B6D1" w14:textId="77777777" w:rsidR="00C41103" w:rsidRDefault="00C41103"/>
    <w:p w14:paraId="046246C6" w14:textId="77777777" w:rsidR="00C41103" w:rsidRDefault="00C41103"/>
  </w:endnote>
  <w:endnote w:type="continuationNotice" w:id="1">
    <w:p w14:paraId="79B1A022" w14:textId="77777777" w:rsidR="00C41103" w:rsidRDefault="00C4110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470694-C79D-4D68-B7C6-CA93C5AAB5FA}"/>
    <w:embedBold r:id="rId2" w:fontKey="{842BDA3C-628F-452F-924D-A1563E4F2C3B}"/>
    <w:embedItalic r:id="rId3" w:fontKey="{55DF3A89-2D83-41E7-8B9E-E0A23F97841C}"/>
  </w:font>
  <w:font w:name="Public Sans Light">
    <w:panose1 w:val="00000000000000000000"/>
    <w:charset w:val="00"/>
    <w:family w:val="auto"/>
    <w:pitch w:val="variable"/>
    <w:sig w:usb0="A00000FF" w:usb1="4000205B" w:usb2="00000000" w:usb3="00000000" w:csb0="00000193" w:csb1="00000000"/>
    <w:embedRegular r:id="rId4" w:fontKey="{70FC5752-9FCD-41C3-9995-732125F21ED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A495CEC-1C31-470F-8EAF-1C8B686E428D}"/>
    <w:embedItalic r:id="rId6" w:fontKey="{16ECC8AA-6395-462B-8AA8-07F65C181EB8}"/>
  </w:font>
  <w:font w:name="Times New Roman (Body CS)">
    <w:altName w:val="Times New Roman"/>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137F"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16C5" w14:textId="30D7BC41" w:rsidR="007A3356" w:rsidRPr="005B21ED" w:rsidRDefault="005B21ED" w:rsidP="005B21ED">
    <w:pPr>
      <w:pStyle w:val="Footer"/>
    </w:pPr>
    <w:r>
      <w:t xml:space="preserve">© NSW Department of Education, </w:t>
    </w:r>
    <w:r>
      <w:fldChar w:fldCharType="begin"/>
    </w:r>
    <w:r>
      <w:instrText xml:space="preserve"> DATE  \@ "MMM-yy"  \* MERGEFORMAT </w:instrText>
    </w:r>
    <w:r>
      <w:fldChar w:fldCharType="separate"/>
    </w:r>
    <w:r w:rsidR="003B02C0">
      <w:rPr>
        <w:noProof/>
      </w:rPr>
      <w:t>May-25</w:t>
    </w:r>
    <w:r>
      <w:fldChar w:fldCharType="end"/>
    </w:r>
    <w:r>
      <w:ptab w:relativeTo="margin" w:alignment="right" w:leader="none"/>
    </w:r>
    <w:r>
      <w:rPr>
        <w:b/>
        <w:noProof/>
        <w:sz w:val="28"/>
        <w:szCs w:val="28"/>
      </w:rPr>
      <w:drawing>
        <wp:inline distT="0" distB="0" distL="0" distR="0" wp14:anchorId="2DA721E8" wp14:editId="7FCC9BCB">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AA08" w14:textId="15FDC17B" w:rsidR="00493120" w:rsidRPr="005B21ED" w:rsidRDefault="005B21ED" w:rsidP="005B21E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9950" w14:textId="77777777" w:rsidR="00F71537" w:rsidRDefault="00F715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FBB4" w14:textId="77777777" w:rsidR="00F71537" w:rsidRPr="00E80FFD" w:rsidRDefault="00F71537" w:rsidP="00EA6FA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109CC" w14:textId="77777777" w:rsidR="00C41103" w:rsidRDefault="00C41103" w:rsidP="00191F45">
      <w:r>
        <w:separator/>
      </w:r>
    </w:p>
    <w:p w14:paraId="6AE1B824" w14:textId="77777777" w:rsidR="00C41103" w:rsidRDefault="00C41103"/>
    <w:p w14:paraId="70621F88" w14:textId="77777777" w:rsidR="00C41103" w:rsidRDefault="00C41103"/>
    <w:p w14:paraId="7F609851" w14:textId="77777777" w:rsidR="00C41103" w:rsidRDefault="00C41103"/>
  </w:footnote>
  <w:footnote w:type="continuationSeparator" w:id="0">
    <w:p w14:paraId="6988013C" w14:textId="77777777" w:rsidR="00C41103" w:rsidRDefault="00C41103" w:rsidP="00191F45">
      <w:r>
        <w:continuationSeparator/>
      </w:r>
    </w:p>
    <w:p w14:paraId="21A43B28" w14:textId="77777777" w:rsidR="00C41103" w:rsidRDefault="00C41103"/>
    <w:p w14:paraId="347E37A3" w14:textId="77777777" w:rsidR="00C41103" w:rsidRDefault="00C41103"/>
    <w:p w14:paraId="69293457" w14:textId="77777777" w:rsidR="00C41103" w:rsidRDefault="00C41103"/>
  </w:footnote>
  <w:footnote w:type="continuationNotice" w:id="1">
    <w:p w14:paraId="171A0DE1" w14:textId="77777777" w:rsidR="00C41103" w:rsidRDefault="00C4110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6119" w14:textId="2BF7C0AF" w:rsidR="005B21ED" w:rsidRDefault="00CA5AD7" w:rsidP="005B21ED">
    <w:pPr>
      <w:pStyle w:val="Documentname"/>
    </w:pPr>
    <w:r w:rsidRPr="00CA5AD7">
      <w:t>Reflection and implementation guide 2 – from strategy to action: leading processes and practices</w:t>
    </w:r>
    <w:r>
      <w:t xml:space="preserve"> </w:t>
    </w:r>
    <w:r w:rsidR="005B21ED" w:rsidRPr="00D2403C">
      <w:t xml:space="preserve">| </w:t>
    </w:r>
    <w:r w:rsidR="005B21ED">
      <w:fldChar w:fldCharType="begin"/>
    </w:r>
    <w:r w:rsidR="005B21ED">
      <w:instrText xml:space="preserve"> PAGE   \* MERGEFORMAT </w:instrText>
    </w:r>
    <w:r w:rsidR="005B21ED">
      <w:fldChar w:fldCharType="separate"/>
    </w:r>
    <w:r w:rsidR="005B21ED">
      <w:t>2</w:t>
    </w:r>
    <w:r w:rsidR="005B21E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BC8A" w14:textId="38E51C39" w:rsidR="00493120" w:rsidRPr="005B21ED" w:rsidRDefault="005B21ED" w:rsidP="005B21ED">
    <w:pPr>
      <w:pStyle w:val="Header"/>
    </w:pPr>
    <w:r w:rsidRPr="009D43DD">
      <mc:AlternateContent>
        <mc:Choice Requires="wps">
          <w:drawing>
            <wp:anchor distT="0" distB="0" distL="114300" distR="114300" simplePos="0" relativeHeight="251658240" behindDoc="1" locked="0" layoutInCell="1" allowOverlap="1" wp14:anchorId="4F53CFD9" wp14:editId="5D599A2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609CA5" w14:textId="77777777" w:rsidR="005B21ED" w:rsidRDefault="005B21ED" w:rsidP="005B21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3CFD9"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6609CA5" w14:textId="77777777" w:rsidR="005B21ED" w:rsidRDefault="005B21ED" w:rsidP="005B21ED"/>
                </w:txbxContent>
              </v:textbox>
            </v:rect>
          </w:pict>
        </mc:Fallback>
      </mc:AlternateContent>
    </w:r>
    <w:r w:rsidRPr="009D43DD">
      <w:t>NSW Department of Education</w:t>
    </w:r>
    <w:r w:rsidRPr="009D43DD">
      <w:ptab w:relativeTo="margin" w:alignment="right" w:leader="none"/>
    </w:r>
    <w:r w:rsidRPr="008426B6">
      <w:drawing>
        <wp:inline distT="0" distB="0" distL="0" distR="0" wp14:anchorId="517B168B" wp14:editId="7A1CA690">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B1A6" w14:textId="77777777" w:rsidR="00F71537" w:rsidRDefault="00F715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E9C5A" w14:textId="77777777" w:rsidR="00F71537" w:rsidRPr="00FA6449" w:rsidRDefault="00F71537" w:rsidP="00EA6FA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E2804D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41EB7A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0EE66D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76C363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183471"/>
    <w:multiLevelType w:val="hybridMultilevel"/>
    <w:tmpl w:val="104EE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7D0C38"/>
    <w:multiLevelType w:val="hybridMultilevel"/>
    <w:tmpl w:val="F91E9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3F222B"/>
    <w:multiLevelType w:val="hybridMultilevel"/>
    <w:tmpl w:val="68AE5762"/>
    <w:lvl w:ilvl="0" w:tplc="480C44A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61F5944"/>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D5607"/>
    <w:multiLevelType w:val="hybridMultilevel"/>
    <w:tmpl w:val="45AA2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4F557A"/>
    <w:multiLevelType w:val="hybridMultilevel"/>
    <w:tmpl w:val="09AE94D2"/>
    <w:lvl w:ilvl="0" w:tplc="C81C8798">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8E24C6B"/>
    <w:multiLevelType w:val="hybridMultilevel"/>
    <w:tmpl w:val="B05C2ADC"/>
    <w:lvl w:ilvl="0" w:tplc="480C44AA">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1" w15:restartNumberingAfterBreak="0">
    <w:nsid w:val="1B7E76E8"/>
    <w:multiLevelType w:val="multilevel"/>
    <w:tmpl w:val="9A460D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D805C62"/>
    <w:multiLevelType w:val="hybridMultilevel"/>
    <w:tmpl w:val="BBAAD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FBB513D"/>
    <w:multiLevelType w:val="hybridMultilevel"/>
    <w:tmpl w:val="99C21A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0B3DAE"/>
    <w:multiLevelType w:val="hybridMultilevel"/>
    <w:tmpl w:val="06E49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2B84BF1"/>
    <w:multiLevelType w:val="multilevel"/>
    <w:tmpl w:val="AC1E665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BA00A2"/>
    <w:multiLevelType w:val="hybridMultilevel"/>
    <w:tmpl w:val="E1BEB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2A6F0C"/>
    <w:multiLevelType w:val="hybridMultilevel"/>
    <w:tmpl w:val="ECA2B2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2F24E1"/>
    <w:multiLevelType w:val="hybridMultilevel"/>
    <w:tmpl w:val="FCB667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502AFA"/>
    <w:multiLevelType w:val="hybridMultilevel"/>
    <w:tmpl w:val="FC6C5662"/>
    <w:lvl w:ilvl="0" w:tplc="480C44AA">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F7C7CC9"/>
    <w:multiLevelType w:val="hybridMultilevel"/>
    <w:tmpl w:val="EAFC58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63874E0"/>
    <w:multiLevelType w:val="multilevel"/>
    <w:tmpl w:val="B524C548"/>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012" w:hanging="360"/>
      </w:pPr>
      <w:rPr>
        <w:rFonts w:ascii="Symbol" w:hAnsi="Symbo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57E41C77"/>
    <w:multiLevelType w:val="hybridMultilevel"/>
    <w:tmpl w:val="53149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240673"/>
    <w:multiLevelType w:val="hybridMultilevel"/>
    <w:tmpl w:val="E73C6C8E"/>
    <w:lvl w:ilvl="0" w:tplc="38F684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A7A1AD3"/>
    <w:multiLevelType w:val="hybridMultilevel"/>
    <w:tmpl w:val="80C0A364"/>
    <w:lvl w:ilvl="0" w:tplc="FFFFFFFF">
      <w:start w:val="1"/>
      <w:numFmt w:val="bullet"/>
      <w:lvlText w:val=""/>
      <w:lvlJc w:val="left"/>
      <w:pPr>
        <w:ind w:left="360" w:hanging="360"/>
      </w:pPr>
      <w:rPr>
        <w:rFonts w:ascii="Symbol" w:hAnsi="Symbol" w:hint="default"/>
      </w:rPr>
    </w:lvl>
    <w:lvl w:ilvl="1" w:tplc="480C44AA">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FFA1C39"/>
    <w:multiLevelType w:val="hybridMultilevel"/>
    <w:tmpl w:val="EFAC4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1146942"/>
    <w:multiLevelType w:val="multilevel"/>
    <w:tmpl w:val="AADC5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E73B83"/>
    <w:multiLevelType w:val="hybridMultilevel"/>
    <w:tmpl w:val="B936D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DC64CA"/>
    <w:multiLevelType w:val="hybridMultilevel"/>
    <w:tmpl w:val="39248904"/>
    <w:lvl w:ilvl="0" w:tplc="6BF2AE6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52400295">
    <w:abstractNumId w:val="17"/>
  </w:num>
  <w:num w:numId="2" w16cid:durableId="2052264839">
    <w:abstractNumId w:val="24"/>
  </w:num>
  <w:num w:numId="3" w16cid:durableId="12879185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133671371">
    <w:abstractNumId w:val="0"/>
  </w:num>
  <w:num w:numId="5" w16cid:durableId="1448937167">
    <w:abstractNumId w:val="12"/>
  </w:num>
  <w:num w:numId="6" w16cid:durableId="1855731690">
    <w:abstractNumId w:val="27"/>
  </w:num>
  <w:num w:numId="7" w16cid:durableId="1406143712">
    <w:abstractNumId w:val="14"/>
  </w:num>
  <w:num w:numId="8" w16cid:durableId="1948194686">
    <w:abstractNumId w:val="1"/>
  </w:num>
  <w:num w:numId="9" w16cid:durableId="600647209">
    <w:abstractNumId w:val="16"/>
  </w:num>
  <w:num w:numId="10" w16cid:durableId="195848125">
    <w:abstractNumId w:val="26"/>
  </w:num>
  <w:num w:numId="11" w16cid:durableId="721636860">
    <w:abstractNumId w:val="30"/>
  </w:num>
  <w:num w:numId="12" w16cid:durableId="190387479">
    <w:abstractNumId w:val="19"/>
  </w:num>
  <w:num w:numId="13" w16cid:durableId="1182624577">
    <w:abstractNumId w:val="25"/>
  </w:num>
  <w:num w:numId="14" w16cid:durableId="1139566890">
    <w:abstractNumId w:val="21"/>
  </w:num>
  <w:num w:numId="15" w16cid:durableId="1263688947">
    <w:abstractNumId w:val="9"/>
  </w:num>
  <w:num w:numId="16" w16cid:durableId="1946888037">
    <w:abstractNumId w:val="31"/>
  </w:num>
  <w:num w:numId="17" w16cid:durableId="1156411419">
    <w:abstractNumId w:val="13"/>
  </w:num>
  <w:num w:numId="18" w16cid:durableId="2122607137">
    <w:abstractNumId w:val="23"/>
  </w:num>
  <w:num w:numId="19" w16cid:durableId="127862767">
    <w:abstractNumId w:val="4"/>
  </w:num>
  <w:num w:numId="20" w16cid:durableId="1484157683">
    <w:abstractNumId w:val="8"/>
  </w:num>
  <w:num w:numId="21" w16cid:durableId="35813265">
    <w:abstractNumId w:val="11"/>
  </w:num>
  <w:num w:numId="22" w16cid:durableId="579021509">
    <w:abstractNumId w:val="5"/>
  </w:num>
  <w:num w:numId="23" w16cid:durableId="2103448256">
    <w:abstractNumId w:val="3"/>
  </w:num>
  <w:num w:numId="24" w16cid:durableId="1079668158">
    <w:abstractNumId w:val="7"/>
  </w:num>
  <w:num w:numId="25" w16cid:durableId="1778719464">
    <w:abstractNumId w:val="2"/>
  </w:num>
  <w:num w:numId="26" w16cid:durableId="408894372">
    <w:abstractNumId w:val="2"/>
  </w:num>
  <w:num w:numId="27" w16cid:durableId="681778477">
    <w:abstractNumId w:val="2"/>
  </w:num>
  <w:num w:numId="28" w16cid:durableId="608195263">
    <w:abstractNumId w:val="32"/>
  </w:num>
  <w:num w:numId="29" w16cid:durableId="2013408349">
    <w:abstractNumId w:val="15"/>
  </w:num>
  <w:num w:numId="30" w16cid:durableId="364016508">
    <w:abstractNumId w:val="6"/>
  </w:num>
  <w:num w:numId="31" w16cid:durableId="1396388847">
    <w:abstractNumId w:val="28"/>
  </w:num>
  <w:num w:numId="32" w16cid:durableId="414783214">
    <w:abstractNumId w:val="29"/>
  </w:num>
  <w:num w:numId="33" w16cid:durableId="2006323452">
    <w:abstractNumId w:val="20"/>
  </w:num>
  <w:num w:numId="34" w16cid:durableId="1844972644">
    <w:abstractNumId w:val="22"/>
  </w:num>
  <w:num w:numId="35" w16cid:durableId="1740051482">
    <w:abstractNumId w:val="10"/>
  </w:num>
  <w:num w:numId="36" w16cid:durableId="1221751357">
    <w:abstractNumId w:val="2"/>
  </w:num>
  <w:num w:numId="37" w16cid:durableId="20483287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590"/>
    <w:rsid w:val="0000031A"/>
    <w:rsid w:val="00000829"/>
    <w:rsid w:val="000017A1"/>
    <w:rsid w:val="00001C08"/>
    <w:rsid w:val="00002BF1"/>
    <w:rsid w:val="00003453"/>
    <w:rsid w:val="00006220"/>
    <w:rsid w:val="00006CD7"/>
    <w:rsid w:val="00006FA4"/>
    <w:rsid w:val="000103FC"/>
    <w:rsid w:val="000104E7"/>
    <w:rsid w:val="00010746"/>
    <w:rsid w:val="00011D17"/>
    <w:rsid w:val="000143DF"/>
    <w:rsid w:val="000151F8"/>
    <w:rsid w:val="00015D24"/>
    <w:rsid w:val="00015D43"/>
    <w:rsid w:val="00016801"/>
    <w:rsid w:val="00021171"/>
    <w:rsid w:val="00023790"/>
    <w:rsid w:val="00024602"/>
    <w:rsid w:val="000249F8"/>
    <w:rsid w:val="000252FF"/>
    <w:rsid w:val="000253AE"/>
    <w:rsid w:val="00030EBC"/>
    <w:rsid w:val="00032757"/>
    <w:rsid w:val="000331B6"/>
    <w:rsid w:val="00033D46"/>
    <w:rsid w:val="0003440C"/>
    <w:rsid w:val="00034F5E"/>
    <w:rsid w:val="0003541F"/>
    <w:rsid w:val="00040BF3"/>
    <w:rsid w:val="000423E3"/>
    <w:rsid w:val="0004292D"/>
    <w:rsid w:val="00042D30"/>
    <w:rsid w:val="00043BC6"/>
    <w:rsid w:val="00043FA0"/>
    <w:rsid w:val="00044C5D"/>
    <w:rsid w:val="00044D23"/>
    <w:rsid w:val="00046473"/>
    <w:rsid w:val="000507E6"/>
    <w:rsid w:val="0005163D"/>
    <w:rsid w:val="000534F4"/>
    <w:rsid w:val="000535B7"/>
    <w:rsid w:val="00053726"/>
    <w:rsid w:val="00053BF1"/>
    <w:rsid w:val="000562A7"/>
    <w:rsid w:val="000564F8"/>
    <w:rsid w:val="00057BC8"/>
    <w:rsid w:val="000601D5"/>
    <w:rsid w:val="000604B9"/>
    <w:rsid w:val="00060F5C"/>
    <w:rsid w:val="00061232"/>
    <w:rsid w:val="000613C4"/>
    <w:rsid w:val="000620E8"/>
    <w:rsid w:val="00062708"/>
    <w:rsid w:val="00063B07"/>
    <w:rsid w:val="000645F2"/>
    <w:rsid w:val="000654A8"/>
    <w:rsid w:val="00065A16"/>
    <w:rsid w:val="00071D06"/>
    <w:rsid w:val="0007214A"/>
    <w:rsid w:val="00072B6E"/>
    <w:rsid w:val="00072DFB"/>
    <w:rsid w:val="00075B4E"/>
    <w:rsid w:val="00075C2F"/>
    <w:rsid w:val="00077A7C"/>
    <w:rsid w:val="000815D7"/>
    <w:rsid w:val="00082E53"/>
    <w:rsid w:val="000844F9"/>
    <w:rsid w:val="00084830"/>
    <w:rsid w:val="0008606A"/>
    <w:rsid w:val="00086656"/>
    <w:rsid w:val="00086D87"/>
    <w:rsid w:val="000872D6"/>
    <w:rsid w:val="00090628"/>
    <w:rsid w:val="000923DD"/>
    <w:rsid w:val="0009452F"/>
    <w:rsid w:val="0009587A"/>
    <w:rsid w:val="00096701"/>
    <w:rsid w:val="000A0C05"/>
    <w:rsid w:val="000A33D4"/>
    <w:rsid w:val="000A41E7"/>
    <w:rsid w:val="000A451E"/>
    <w:rsid w:val="000A4BFA"/>
    <w:rsid w:val="000A796C"/>
    <w:rsid w:val="000A7A61"/>
    <w:rsid w:val="000B01C9"/>
    <w:rsid w:val="000B09C8"/>
    <w:rsid w:val="000B18BE"/>
    <w:rsid w:val="000B1FC2"/>
    <w:rsid w:val="000B2886"/>
    <w:rsid w:val="000B30E1"/>
    <w:rsid w:val="000B4F65"/>
    <w:rsid w:val="000B5289"/>
    <w:rsid w:val="000B75CB"/>
    <w:rsid w:val="000B7A7F"/>
    <w:rsid w:val="000B7D49"/>
    <w:rsid w:val="000C0FB5"/>
    <w:rsid w:val="000C1078"/>
    <w:rsid w:val="000C16A7"/>
    <w:rsid w:val="000C1BCD"/>
    <w:rsid w:val="000C2001"/>
    <w:rsid w:val="000C250C"/>
    <w:rsid w:val="000C36E0"/>
    <w:rsid w:val="000C43DF"/>
    <w:rsid w:val="000C4488"/>
    <w:rsid w:val="000C575E"/>
    <w:rsid w:val="000C589A"/>
    <w:rsid w:val="000C61FB"/>
    <w:rsid w:val="000C6F89"/>
    <w:rsid w:val="000C7D4F"/>
    <w:rsid w:val="000D2063"/>
    <w:rsid w:val="000D24EC"/>
    <w:rsid w:val="000D2C3A"/>
    <w:rsid w:val="000D402F"/>
    <w:rsid w:val="000D48A8"/>
    <w:rsid w:val="000D4B5A"/>
    <w:rsid w:val="000D55B1"/>
    <w:rsid w:val="000D64D8"/>
    <w:rsid w:val="000D64E2"/>
    <w:rsid w:val="000D7BE3"/>
    <w:rsid w:val="000E168E"/>
    <w:rsid w:val="000E3C1C"/>
    <w:rsid w:val="000E41B7"/>
    <w:rsid w:val="000E6BA0"/>
    <w:rsid w:val="000F117B"/>
    <w:rsid w:val="000F174A"/>
    <w:rsid w:val="000F682D"/>
    <w:rsid w:val="000F7960"/>
    <w:rsid w:val="00100B59"/>
    <w:rsid w:val="00100DC5"/>
    <w:rsid w:val="00100E27"/>
    <w:rsid w:val="00100E5A"/>
    <w:rsid w:val="00101135"/>
    <w:rsid w:val="0010259B"/>
    <w:rsid w:val="00103D80"/>
    <w:rsid w:val="00104A05"/>
    <w:rsid w:val="00105553"/>
    <w:rsid w:val="00106009"/>
    <w:rsid w:val="001061F9"/>
    <w:rsid w:val="001068B3"/>
    <w:rsid w:val="00106A3B"/>
    <w:rsid w:val="001113CC"/>
    <w:rsid w:val="00113763"/>
    <w:rsid w:val="001139F3"/>
    <w:rsid w:val="00114B7D"/>
    <w:rsid w:val="001177C4"/>
    <w:rsid w:val="00117B7D"/>
    <w:rsid w:val="00117FF3"/>
    <w:rsid w:val="0012093E"/>
    <w:rsid w:val="00120D5C"/>
    <w:rsid w:val="001218ED"/>
    <w:rsid w:val="00125C6C"/>
    <w:rsid w:val="00127648"/>
    <w:rsid w:val="0013032B"/>
    <w:rsid w:val="001305EA"/>
    <w:rsid w:val="00131575"/>
    <w:rsid w:val="001328FA"/>
    <w:rsid w:val="0013419A"/>
    <w:rsid w:val="00134700"/>
    <w:rsid w:val="00134E23"/>
    <w:rsid w:val="00135E80"/>
    <w:rsid w:val="00140753"/>
    <w:rsid w:val="00141958"/>
    <w:rsid w:val="0014239C"/>
    <w:rsid w:val="00143921"/>
    <w:rsid w:val="001448D8"/>
    <w:rsid w:val="00146F04"/>
    <w:rsid w:val="001501A5"/>
    <w:rsid w:val="00150EBC"/>
    <w:rsid w:val="001520B0"/>
    <w:rsid w:val="00153B4C"/>
    <w:rsid w:val="0015446A"/>
    <w:rsid w:val="00154806"/>
    <w:rsid w:val="0015487C"/>
    <w:rsid w:val="00155144"/>
    <w:rsid w:val="00155D36"/>
    <w:rsid w:val="0015712E"/>
    <w:rsid w:val="0016284C"/>
    <w:rsid w:val="00162C3A"/>
    <w:rsid w:val="00163533"/>
    <w:rsid w:val="00165FF0"/>
    <w:rsid w:val="0016670D"/>
    <w:rsid w:val="0017075C"/>
    <w:rsid w:val="00170CB5"/>
    <w:rsid w:val="00171601"/>
    <w:rsid w:val="00174183"/>
    <w:rsid w:val="00176C65"/>
    <w:rsid w:val="001804B9"/>
    <w:rsid w:val="00180A15"/>
    <w:rsid w:val="001810F4"/>
    <w:rsid w:val="00181128"/>
    <w:rsid w:val="0018179E"/>
    <w:rsid w:val="001819CC"/>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47E8"/>
    <w:rsid w:val="0019600C"/>
    <w:rsid w:val="00196CF1"/>
    <w:rsid w:val="00197B41"/>
    <w:rsid w:val="001A03EA"/>
    <w:rsid w:val="001A0EBC"/>
    <w:rsid w:val="001A3627"/>
    <w:rsid w:val="001A5577"/>
    <w:rsid w:val="001B0631"/>
    <w:rsid w:val="001B1BCF"/>
    <w:rsid w:val="001B3065"/>
    <w:rsid w:val="001B33C0"/>
    <w:rsid w:val="001B399F"/>
    <w:rsid w:val="001B4A46"/>
    <w:rsid w:val="001B5E34"/>
    <w:rsid w:val="001B7DF2"/>
    <w:rsid w:val="001C0F23"/>
    <w:rsid w:val="001C2997"/>
    <w:rsid w:val="001C3BA8"/>
    <w:rsid w:val="001C4886"/>
    <w:rsid w:val="001C4DB7"/>
    <w:rsid w:val="001C6C9B"/>
    <w:rsid w:val="001D10B2"/>
    <w:rsid w:val="001D1FDD"/>
    <w:rsid w:val="001D3092"/>
    <w:rsid w:val="001D4BE3"/>
    <w:rsid w:val="001D4CD1"/>
    <w:rsid w:val="001D66C2"/>
    <w:rsid w:val="001D7F47"/>
    <w:rsid w:val="001E0FFC"/>
    <w:rsid w:val="001E1F93"/>
    <w:rsid w:val="001E24CF"/>
    <w:rsid w:val="001E3097"/>
    <w:rsid w:val="001E4B06"/>
    <w:rsid w:val="001E5F98"/>
    <w:rsid w:val="001F01F4"/>
    <w:rsid w:val="001F0F26"/>
    <w:rsid w:val="001F1133"/>
    <w:rsid w:val="001F2232"/>
    <w:rsid w:val="001F64BE"/>
    <w:rsid w:val="001F6D7B"/>
    <w:rsid w:val="001F7070"/>
    <w:rsid w:val="001F7807"/>
    <w:rsid w:val="001F7D9F"/>
    <w:rsid w:val="002007C8"/>
    <w:rsid w:val="00200AD3"/>
    <w:rsid w:val="00200EF2"/>
    <w:rsid w:val="002016B9"/>
    <w:rsid w:val="00201825"/>
    <w:rsid w:val="00201CB2"/>
    <w:rsid w:val="00202266"/>
    <w:rsid w:val="002046F7"/>
    <w:rsid w:val="0020478D"/>
    <w:rsid w:val="002054D0"/>
    <w:rsid w:val="00206EFD"/>
    <w:rsid w:val="0020756A"/>
    <w:rsid w:val="00207F9E"/>
    <w:rsid w:val="00210D95"/>
    <w:rsid w:val="0021239A"/>
    <w:rsid w:val="002136B3"/>
    <w:rsid w:val="00214579"/>
    <w:rsid w:val="0021552A"/>
    <w:rsid w:val="002164EA"/>
    <w:rsid w:val="00216957"/>
    <w:rsid w:val="00217731"/>
    <w:rsid w:val="00217AE6"/>
    <w:rsid w:val="00221777"/>
    <w:rsid w:val="00221998"/>
    <w:rsid w:val="00221E1A"/>
    <w:rsid w:val="002220D3"/>
    <w:rsid w:val="002228E3"/>
    <w:rsid w:val="00224261"/>
    <w:rsid w:val="00224B16"/>
    <w:rsid w:val="00224D61"/>
    <w:rsid w:val="002265BD"/>
    <w:rsid w:val="00226929"/>
    <w:rsid w:val="00226EC5"/>
    <w:rsid w:val="002270CC"/>
    <w:rsid w:val="00227421"/>
    <w:rsid w:val="00227894"/>
    <w:rsid w:val="0022791F"/>
    <w:rsid w:val="00230E5E"/>
    <w:rsid w:val="00231E53"/>
    <w:rsid w:val="00234830"/>
    <w:rsid w:val="002368C7"/>
    <w:rsid w:val="0023726F"/>
    <w:rsid w:val="00240029"/>
    <w:rsid w:val="0024041A"/>
    <w:rsid w:val="002410C8"/>
    <w:rsid w:val="00241C93"/>
    <w:rsid w:val="0024214A"/>
    <w:rsid w:val="002441F2"/>
    <w:rsid w:val="0024438F"/>
    <w:rsid w:val="0024450B"/>
    <w:rsid w:val="002447C2"/>
    <w:rsid w:val="002458D0"/>
    <w:rsid w:val="00245EC0"/>
    <w:rsid w:val="002462B7"/>
    <w:rsid w:val="00247FF0"/>
    <w:rsid w:val="00250898"/>
    <w:rsid w:val="00250C2E"/>
    <w:rsid w:val="00250F4A"/>
    <w:rsid w:val="00251349"/>
    <w:rsid w:val="00253532"/>
    <w:rsid w:val="002540D3"/>
    <w:rsid w:val="002542B2"/>
    <w:rsid w:val="00254775"/>
    <w:rsid w:val="00254B2A"/>
    <w:rsid w:val="002556DB"/>
    <w:rsid w:val="00256D4F"/>
    <w:rsid w:val="00260EE8"/>
    <w:rsid w:val="00260F28"/>
    <w:rsid w:val="0026131D"/>
    <w:rsid w:val="00263542"/>
    <w:rsid w:val="00266738"/>
    <w:rsid w:val="00266D0C"/>
    <w:rsid w:val="00273094"/>
    <w:rsid w:val="00273F94"/>
    <w:rsid w:val="002754A6"/>
    <w:rsid w:val="00275DB1"/>
    <w:rsid w:val="002760B7"/>
    <w:rsid w:val="002810D3"/>
    <w:rsid w:val="00281EA1"/>
    <w:rsid w:val="002847AE"/>
    <w:rsid w:val="002870F2"/>
    <w:rsid w:val="00287650"/>
    <w:rsid w:val="0029008E"/>
    <w:rsid w:val="00290154"/>
    <w:rsid w:val="00294F88"/>
    <w:rsid w:val="00294FCC"/>
    <w:rsid w:val="00295516"/>
    <w:rsid w:val="002A10A1"/>
    <w:rsid w:val="002A268D"/>
    <w:rsid w:val="002A3161"/>
    <w:rsid w:val="002A3410"/>
    <w:rsid w:val="002A37E4"/>
    <w:rsid w:val="002A44D1"/>
    <w:rsid w:val="002A4631"/>
    <w:rsid w:val="002A5BA6"/>
    <w:rsid w:val="002A6EA6"/>
    <w:rsid w:val="002B108B"/>
    <w:rsid w:val="002B12DE"/>
    <w:rsid w:val="002B1710"/>
    <w:rsid w:val="002B270D"/>
    <w:rsid w:val="002B3375"/>
    <w:rsid w:val="002B456B"/>
    <w:rsid w:val="002B4745"/>
    <w:rsid w:val="002B480D"/>
    <w:rsid w:val="002B4845"/>
    <w:rsid w:val="002B4AC3"/>
    <w:rsid w:val="002B6800"/>
    <w:rsid w:val="002B7744"/>
    <w:rsid w:val="002C05AC"/>
    <w:rsid w:val="002C19DE"/>
    <w:rsid w:val="002C3953"/>
    <w:rsid w:val="002C3CEE"/>
    <w:rsid w:val="002C56A0"/>
    <w:rsid w:val="002C7496"/>
    <w:rsid w:val="002D12FF"/>
    <w:rsid w:val="002D1B53"/>
    <w:rsid w:val="002D21A5"/>
    <w:rsid w:val="002D4413"/>
    <w:rsid w:val="002D51B4"/>
    <w:rsid w:val="002D7247"/>
    <w:rsid w:val="002E23E3"/>
    <w:rsid w:val="002E26F3"/>
    <w:rsid w:val="002E34CB"/>
    <w:rsid w:val="002E4059"/>
    <w:rsid w:val="002E4D5B"/>
    <w:rsid w:val="002E5474"/>
    <w:rsid w:val="002E5699"/>
    <w:rsid w:val="002E5832"/>
    <w:rsid w:val="002E633D"/>
    <w:rsid w:val="002E633F"/>
    <w:rsid w:val="002F0BF7"/>
    <w:rsid w:val="002F0D60"/>
    <w:rsid w:val="002F0EE4"/>
    <w:rsid w:val="002F104E"/>
    <w:rsid w:val="002F1BD9"/>
    <w:rsid w:val="002F3A6D"/>
    <w:rsid w:val="002F3B28"/>
    <w:rsid w:val="002F5044"/>
    <w:rsid w:val="002F749C"/>
    <w:rsid w:val="00302679"/>
    <w:rsid w:val="00303813"/>
    <w:rsid w:val="00310348"/>
    <w:rsid w:val="00310934"/>
    <w:rsid w:val="00310EE2"/>
    <w:rsid w:val="00310EE6"/>
    <w:rsid w:val="00311628"/>
    <w:rsid w:val="00311E73"/>
    <w:rsid w:val="0031221D"/>
    <w:rsid w:val="003123F7"/>
    <w:rsid w:val="00314A01"/>
    <w:rsid w:val="00314B9D"/>
    <w:rsid w:val="00314DD8"/>
    <w:rsid w:val="003155A3"/>
    <w:rsid w:val="003159F8"/>
    <w:rsid w:val="00315B35"/>
    <w:rsid w:val="00316A7F"/>
    <w:rsid w:val="00317B24"/>
    <w:rsid w:val="00317D8E"/>
    <w:rsid w:val="00317E8F"/>
    <w:rsid w:val="00320752"/>
    <w:rsid w:val="003207AE"/>
    <w:rsid w:val="003209E8"/>
    <w:rsid w:val="003211F4"/>
    <w:rsid w:val="0032193F"/>
    <w:rsid w:val="00322186"/>
    <w:rsid w:val="00322962"/>
    <w:rsid w:val="003236AE"/>
    <w:rsid w:val="0032403E"/>
    <w:rsid w:val="00324D73"/>
    <w:rsid w:val="00325B7B"/>
    <w:rsid w:val="0032706C"/>
    <w:rsid w:val="0033147A"/>
    <w:rsid w:val="00331653"/>
    <w:rsid w:val="0033193C"/>
    <w:rsid w:val="00332B30"/>
    <w:rsid w:val="0033532B"/>
    <w:rsid w:val="00336799"/>
    <w:rsid w:val="00337929"/>
    <w:rsid w:val="00340003"/>
    <w:rsid w:val="003429B7"/>
    <w:rsid w:val="00342B92"/>
    <w:rsid w:val="00342DD8"/>
    <w:rsid w:val="00343B23"/>
    <w:rsid w:val="00343FC8"/>
    <w:rsid w:val="003444A9"/>
    <w:rsid w:val="003445F2"/>
    <w:rsid w:val="00345EB0"/>
    <w:rsid w:val="0034764B"/>
    <w:rsid w:val="0034780A"/>
    <w:rsid w:val="00347CBE"/>
    <w:rsid w:val="003503AC"/>
    <w:rsid w:val="00352686"/>
    <w:rsid w:val="00352A22"/>
    <w:rsid w:val="003534AD"/>
    <w:rsid w:val="00357136"/>
    <w:rsid w:val="003576EB"/>
    <w:rsid w:val="00357E2D"/>
    <w:rsid w:val="00360C67"/>
    <w:rsid w:val="00360E65"/>
    <w:rsid w:val="00362DCB"/>
    <w:rsid w:val="0036308C"/>
    <w:rsid w:val="00363E8F"/>
    <w:rsid w:val="00365118"/>
    <w:rsid w:val="00366467"/>
    <w:rsid w:val="00367331"/>
    <w:rsid w:val="0036743E"/>
    <w:rsid w:val="00370563"/>
    <w:rsid w:val="003713D2"/>
    <w:rsid w:val="00371AF4"/>
    <w:rsid w:val="00372A4F"/>
    <w:rsid w:val="00372B9F"/>
    <w:rsid w:val="00373265"/>
    <w:rsid w:val="0037384B"/>
    <w:rsid w:val="00373892"/>
    <w:rsid w:val="0037408C"/>
    <w:rsid w:val="003743CE"/>
    <w:rsid w:val="003807AF"/>
    <w:rsid w:val="00380856"/>
    <w:rsid w:val="00380E60"/>
    <w:rsid w:val="00380EAE"/>
    <w:rsid w:val="00382A6F"/>
    <w:rsid w:val="00382C57"/>
    <w:rsid w:val="00383531"/>
    <w:rsid w:val="00383B5F"/>
    <w:rsid w:val="00384483"/>
    <w:rsid w:val="0038499A"/>
    <w:rsid w:val="00384F53"/>
    <w:rsid w:val="00385903"/>
    <w:rsid w:val="00386D58"/>
    <w:rsid w:val="00387053"/>
    <w:rsid w:val="00395451"/>
    <w:rsid w:val="00395716"/>
    <w:rsid w:val="00396130"/>
    <w:rsid w:val="00396B0E"/>
    <w:rsid w:val="0039766F"/>
    <w:rsid w:val="003A01C8"/>
    <w:rsid w:val="003A1238"/>
    <w:rsid w:val="003A1937"/>
    <w:rsid w:val="003A23DC"/>
    <w:rsid w:val="003A43B0"/>
    <w:rsid w:val="003A4F65"/>
    <w:rsid w:val="003A5964"/>
    <w:rsid w:val="003A5E30"/>
    <w:rsid w:val="003A6344"/>
    <w:rsid w:val="003A6624"/>
    <w:rsid w:val="003A695D"/>
    <w:rsid w:val="003A6A25"/>
    <w:rsid w:val="003A6F6B"/>
    <w:rsid w:val="003B02C0"/>
    <w:rsid w:val="003B1E70"/>
    <w:rsid w:val="003B225F"/>
    <w:rsid w:val="003B3CB0"/>
    <w:rsid w:val="003B7BBB"/>
    <w:rsid w:val="003C0FB3"/>
    <w:rsid w:val="003C3990"/>
    <w:rsid w:val="003C434B"/>
    <w:rsid w:val="003C489D"/>
    <w:rsid w:val="003C54B8"/>
    <w:rsid w:val="003C687F"/>
    <w:rsid w:val="003C723C"/>
    <w:rsid w:val="003D03C7"/>
    <w:rsid w:val="003D0F7F"/>
    <w:rsid w:val="003D22E3"/>
    <w:rsid w:val="003D3CF0"/>
    <w:rsid w:val="003D53BF"/>
    <w:rsid w:val="003D6797"/>
    <w:rsid w:val="003D779D"/>
    <w:rsid w:val="003D7846"/>
    <w:rsid w:val="003D78A2"/>
    <w:rsid w:val="003E03FD"/>
    <w:rsid w:val="003E15EE"/>
    <w:rsid w:val="003E1EBF"/>
    <w:rsid w:val="003E6AE0"/>
    <w:rsid w:val="003F0971"/>
    <w:rsid w:val="003F28DA"/>
    <w:rsid w:val="003F2B5C"/>
    <w:rsid w:val="003F2C2F"/>
    <w:rsid w:val="003F35B8"/>
    <w:rsid w:val="003F398B"/>
    <w:rsid w:val="003F3F97"/>
    <w:rsid w:val="003F42CF"/>
    <w:rsid w:val="003F4EA0"/>
    <w:rsid w:val="003F69BE"/>
    <w:rsid w:val="003F7D20"/>
    <w:rsid w:val="00400EB0"/>
    <w:rsid w:val="004013F6"/>
    <w:rsid w:val="00402CB6"/>
    <w:rsid w:val="00405801"/>
    <w:rsid w:val="00407474"/>
    <w:rsid w:val="00407ED4"/>
    <w:rsid w:val="00410A1A"/>
    <w:rsid w:val="004113EA"/>
    <w:rsid w:val="004128F0"/>
    <w:rsid w:val="00414D5B"/>
    <w:rsid w:val="004163AD"/>
    <w:rsid w:val="0041645A"/>
    <w:rsid w:val="00417BB8"/>
    <w:rsid w:val="00420300"/>
    <w:rsid w:val="00421C30"/>
    <w:rsid w:val="00421CC4"/>
    <w:rsid w:val="0042284C"/>
    <w:rsid w:val="0042354D"/>
    <w:rsid w:val="004259A6"/>
    <w:rsid w:val="00425CCF"/>
    <w:rsid w:val="00427E24"/>
    <w:rsid w:val="00430D80"/>
    <w:rsid w:val="00430F12"/>
    <w:rsid w:val="0043167B"/>
    <w:rsid w:val="004317B5"/>
    <w:rsid w:val="00431E3D"/>
    <w:rsid w:val="00435259"/>
    <w:rsid w:val="00436B23"/>
    <w:rsid w:val="00436E88"/>
    <w:rsid w:val="00437A7E"/>
    <w:rsid w:val="00440977"/>
    <w:rsid w:val="0044175B"/>
    <w:rsid w:val="00441C88"/>
    <w:rsid w:val="00442026"/>
    <w:rsid w:val="00442448"/>
    <w:rsid w:val="00443CD4"/>
    <w:rsid w:val="004440BB"/>
    <w:rsid w:val="0044474C"/>
    <w:rsid w:val="004450B6"/>
    <w:rsid w:val="00445612"/>
    <w:rsid w:val="004479D8"/>
    <w:rsid w:val="00447C97"/>
    <w:rsid w:val="00450BF6"/>
    <w:rsid w:val="00451100"/>
    <w:rsid w:val="00451168"/>
    <w:rsid w:val="00451506"/>
    <w:rsid w:val="00452D84"/>
    <w:rsid w:val="00453739"/>
    <w:rsid w:val="0045627B"/>
    <w:rsid w:val="00456C90"/>
    <w:rsid w:val="00457160"/>
    <w:rsid w:val="004578CC"/>
    <w:rsid w:val="004603BD"/>
    <w:rsid w:val="00463BFC"/>
    <w:rsid w:val="0046473A"/>
    <w:rsid w:val="004657D6"/>
    <w:rsid w:val="004728AA"/>
    <w:rsid w:val="004729B8"/>
    <w:rsid w:val="00472A2F"/>
    <w:rsid w:val="004732E5"/>
    <w:rsid w:val="00473346"/>
    <w:rsid w:val="00474E89"/>
    <w:rsid w:val="00476168"/>
    <w:rsid w:val="00476284"/>
    <w:rsid w:val="00476938"/>
    <w:rsid w:val="0048084F"/>
    <w:rsid w:val="004810BD"/>
    <w:rsid w:val="0048175E"/>
    <w:rsid w:val="00483B44"/>
    <w:rsid w:val="00483CA9"/>
    <w:rsid w:val="00484681"/>
    <w:rsid w:val="004850B9"/>
    <w:rsid w:val="0048525B"/>
    <w:rsid w:val="00485CCD"/>
    <w:rsid w:val="00485DB5"/>
    <w:rsid w:val="004860C5"/>
    <w:rsid w:val="00486D2B"/>
    <w:rsid w:val="00490D60"/>
    <w:rsid w:val="00490FAC"/>
    <w:rsid w:val="00493120"/>
    <w:rsid w:val="004947F2"/>
    <w:rsid w:val="004949C7"/>
    <w:rsid w:val="00494FDC"/>
    <w:rsid w:val="004A0489"/>
    <w:rsid w:val="004A161B"/>
    <w:rsid w:val="004A35DA"/>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008"/>
    <w:rsid w:val="004C00D3"/>
    <w:rsid w:val="004C098E"/>
    <w:rsid w:val="004C20CF"/>
    <w:rsid w:val="004C299C"/>
    <w:rsid w:val="004C2E2E"/>
    <w:rsid w:val="004C4D54"/>
    <w:rsid w:val="004C6B3C"/>
    <w:rsid w:val="004C7023"/>
    <w:rsid w:val="004C7513"/>
    <w:rsid w:val="004D02AC"/>
    <w:rsid w:val="004D0383"/>
    <w:rsid w:val="004D186B"/>
    <w:rsid w:val="004D1F3F"/>
    <w:rsid w:val="004D333E"/>
    <w:rsid w:val="004D3A72"/>
    <w:rsid w:val="004D3EE2"/>
    <w:rsid w:val="004D5BBA"/>
    <w:rsid w:val="004D6540"/>
    <w:rsid w:val="004D6886"/>
    <w:rsid w:val="004E1C2A"/>
    <w:rsid w:val="004E2266"/>
    <w:rsid w:val="004E2ACB"/>
    <w:rsid w:val="004E38B0"/>
    <w:rsid w:val="004E3C28"/>
    <w:rsid w:val="004E4332"/>
    <w:rsid w:val="004E4E0B"/>
    <w:rsid w:val="004E51A2"/>
    <w:rsid w:val="004E6856"/>
    <w:rsid w:val="004E6FB4"/>
    <w:rsid w:val="004F0977"/>
    <w:rsid w:val="004F1408"/>
    <w:rsid w:val="004F1AA5"/>
    <w:rsid w:val="004F4E1D"/>
    <w:rsid w:val="004F6257"/>
    <w:rsid w:val="004F6A25"/>
    <w:rsid w:val="004F6AB0"/>
    <w:rsid w:val="004F6B4D"/>
    <w:rsid w:val="004F6F40"/>
    <w:rsid w:val="005000BD"/>
    <w:rsid w:val="005000DD"/>
    <w:rsid w:val="0050288A"/>
    <w:rsid w:val="005035BD"/>
    <w:rsid w:val="00503948"/>
    <w:rsid w:val="00503B09"/>
    <w:rsid w:val="00504F5C"/>
    <w:rsid w:val="00505262"/>
    <w:rsid w:val="0050597B"/>
    <w:rsid w:val="00506DF8"/>
    <w:rsid w:val="00507451"/>
    <w:rsid w:val="00510CC5"/>
    <w:rsid w:val="00511F4D"/>
    <w:rsid w:val="00512579"/>
    <w:rsid w:val="00514D6B"/>
    <w:rsid w:val="0051574E"/>
    <w:rsid w:val="0051725F"/>
    <w:rsid w:val="00520095"/>
    <w:rsid w:val="00520645"/>
    <w:rsid w:val="0052168D"/>
    <w:rsid w:val="00521D75"/>
    <w:rsid w:val="0052396A"/>
    <w:rsid w:val="00523F69"/>
    <w:rsid w:val="0052782C"/>
    <w:rsid w:val="00527A41"/>
    <w:rsid w:val="00530E46"/>
    <w:rsid w:val="005324EF"/>
    <w:rsid w:val="0053286B"/>
    <w:rsid w:val="0053423D"/>
    <w:rsid w:val="00535A42"/>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26D"/>
    <w:rsid w:val="00566671"/>
    <w:rsid w:val="00566CA3"/>
    <w:rsid w:val="00567B22"/>
    <w:rsid w:val="0057134C"/>
    <w:rsid w:val="005717C9"/>
    <w:rsid w:val="0057331C"/>
    <w:rsid w:val="00573328"/>
    <w:rsid w:val="00573554"/>
    <w:rsid w:val="00573F07"/>
    <w:rsid w:val="005747FF"/>
    <w:rsid w:val="00576415"/>
    <w:rsid w:val="00580D0F"/>
    <w:rsid w:val="005824C0"/>
    <w:rsid w:val="00582560"/>
    <w:rsid w:val="00582FD7"/>
    <w:rsid w:val="005832ED"/>
    <w:rsid w:val="00583434"/>
    <w:rsid w:val="00583524"/>
    <w:rsid w:val="005835A2"/>
    <w:rsid w:val="00583853"/>
    <w:rsid w:val="0058568B"/>
    <w:rsid w:val="005857A8"/>
    <w:rsid w:val="0058713B"/>
    <w:rsid w:val="005876D2"/>
    <w:rsid w:val="0059056C"/>
    <w:rsid w:val="0059130B"/>
    <w:rsid w:val="00593598"/>
    <w:rsid w:val="00595759"/>
    <w:rsid w:val="00596689"/>
    <w:rsid w:val="005A01C8"/>
    <w:rsid w:val="005A16FB"/>
    <w:rsid w:val="005A1A68"/>
    <w:rsid w:val="005A2A5A"/>
    <w:rsid w:val="005A3076"/>
    <w:rsid w:val="005A30F1"/>
    <w:rsid w:val="005A39FC"/>
    <w:rsid w:val="005A3B66"/>
    <w:rsid w:val="005A42E3"/>
    <w:rsid w:val="005A448F"/>
    <w:rsid w:val="005A5727"/>
    <w:rsid w:val="005A57A6"/>
    <w:rsid w:val="005A5F04"/>
    <w:rsid w:val="005A6DC2"/>
    <w:rsid w:val="005B0870"/>
    <w:rsid w:val="005B1762"/>
    <w:rsid w:val="005B21ED"/>
    <w:rsid w:val="005B3EDD"/>
    <w:rsid w:val="005B4B88"/>
    <w:rsid w:val="005B5605"/>
    <w:rsid w:val="005B5D60"/>
    <w:rsid w:val="005B5E31"/>
    <w:rsid w:val="005B5EC0"/>
    <w:rsid w:val="005B64AE"/>
    <w:rsid w:val="005B6E3D"/>
    <w:rsid w:val="005B7298"/>
    <w:rsid w:val="005C1BFC"/>
    <w:rsid w:val="005C1D06"/>
    <w:rsid w:val="005C1F44"/>
    <w:rsid w:val="005C4EEC"/>
    <w:rsid w:val="005C7B55"/>
    <w:rsid w:val="005D0175"/>
    <w:rsid w:val="005D1CC4"/>
    <w:rsid w:val="005D2D62"/>
    <w:rsid w:val="005D5A78"/>
    <w:rsid w:val="005D5DB0"/>
    <w:rsid w:val="005E09A9"/>
    <w:rsid w:val="005E0B43"/>
    <w:rsid w:val="005E4742"/>
    <w:rsid w:val="005E6829"/>
    <w:rsid w:val="005E7517"/>
    <w:rsid w:val="005F10D4"/>
    <w:rsid w:val="005F26E8"/>
    <w:rsid w:val="005F275A"/>
    <w:rsid w:val="005F2E08"/>
    <w:rsid w:val="005F3086"/>
    <w:rsid w:val="005F4D86"/>
    <w:rsid w:val="005F7547"/>
    <w:rsid w:val="005F78DD"/>
    <w:rsid w:val="005F7A4D"/>
    <w:rsid w:val="00601B68"/>
    <w:rsid w:val="0060359B"/>
    <w:rsid w:val="00603F69"/>
    <w:rsid w:val="006040DA"/>
    <w:rsid w:val="006047BD"/>
    <w:rsid w:val="00607675"/>
    <w:rsid w:val="00610F53"/>
    <w:rsid w:val="0061209F"/>
    <w:rsid w:val="00612236"/>
    <w:rsid w:val="00612E3F"/>
    <w:rsid w:val="00613208"/>
    <w:rsid w:val="006143FA"/>
    <w:rsid w:val="006150EE"/>
    <w:rsid w:val="00616767"/>
    <w:rsid w:val="0061698B"/>
    <w:rsid w:val="00616F61"/>
    <w:rsid w:val="0062089F"/>
    <w:rsid w:val="00620917"/>
    <w:rsid w:val="00620CC5"/>
    <w:rsid w:val="0062163D"/>
    <w:rsid w:val="00623136"/>
    <w:rsid w:val="00623218"/>
    <w:rsid w:val="00623A9E"/>
    <w:rsid w:val="00624273"/>
    <w:rsid w:val="00624532"/>
    <w:rsid w:val="00624A20"/>
    <w:rsid w:val="00624C9B"/>
    <w:rsid w:val="00626574"/>
    <w:rsid w:val="00630BB3"/>
    <w:rsid w:val="00632182"/>
    <w:rsid w:val="006335DF"/>
    <w:rsid w:val="00634717"/>
    <w:rsid w:val="0063491E"/>
    <w:rsid w:val="0063650A"/>
    <w:rsid w:val="0063670E"/>
    <w:rsid w:val="00637181"/>
    <w:rsid w:val="00637AF8"/>
    <w:rsid w:val="00640163"/>
    <w:rsid w:val="00640941"/>
    <w:rsid w:val="006412BE"/>
    <w:rsid w:val="0064144D"/>
    <w:rsid w:val="00641609"/>
    <w:rsid w:val="0064160E"/>
    <w:rsid w:val="00641F2E"/>
    <w:rsid w:val="00642389"/>
    <w:rsid w:val="006439ED"/>
    <w:rsid w:val="00644306"/>
    <w:rsid w:val="006450E2"/>
    <w:rsid w:val="006453D8"/>
    <w:rsid w:val="0064770E"/>
    <w:rsid w:val="00650503"/>
    <w:rsid w:val="00651A1C"/>
    <w:rsid w:val="00651E73"/>
    <w:rsid w:val="006522FD"/>
    <w:rsid w:val="00652800"/>
    <w:rsid w:val="00653228"/>
    <w:rsid w:val="00653AB0"/>
    <w:rsid w:val="00653C5D"/>
    <w:rsid w:val="006544A7"/>
    <w:rsid w:val="006552BE"/>
    <w:rsid w:val="006618E3"/>
    <w:rsid w:val="00661D06"/>
    <w:rsid w:val="00663859"/>
    <w:rsid w:val="006638B4"/>
    <w:rsid w:val="0066400D"/>
    <w:rsid w:val="006644C4"/>
    <w:rsid w:val="00664683"/>
    <w:rsid w:val="0066665B"/>
    <w:rsid w:val="00670EE3"/>
    <w:rsid w:val="006728CC"/>
    <w:rsid w:val="0067331F"/>
    <w:rsid w:val="006742E8"/>
    <w:rsid w:val="0067482E"/>
    <w:rsid w:val="00675260"/>
    <w:rsid w:val="00677DDB"/>
    <w:rsid w:val="00677EF0"/>
    <w:rsid w:val="00680801"/>
    <w:rsid w:val="006814BF"/>
    <w:rsid w:val="00681F32"/>
    <w:rsid w:val="00683AEC"/>
    <w:rsid w:val="00684672"/>
    <w:rsid w:val="0068481E"/>
    <w:rsid w:val="0068666F"/>
    <w:rsid w:val="0068780A"/>
    <w:rsid w:val="00690267"/>
    <w:rsid w:val="006906E7"/>
    <w:rsid w:val="006932E1"/>
    <w:rsid w:val="00693418"/>
    <w:rsid w:val="006954D4"/>
    <w:rsid w:val="00695769"/>
    <w:rsid w:val="0069598B"/>
    <w:rsid w:val="00695AF0"/>
    <w:rsid w:val="00696C25"/>
    <w:rsid w:val="006A0B18"/>
    <w:rsid w:val="006A1A8E"/>
    <w:rsid w:val="006A1CF6"/>
    <w:rsid w:val="006A1FD8"/>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12F"/>
    <w:rsid w:val="006B73E5"/>
    <w:rsid w:val="006C00A3"/>
    <w:rsid w:val="006C5447"/>
    <w:rsid w:val="006C7AB5"/>
    <w:rsid w:val="006D062E"/>
    <w:rsid w:val="006D0817"/>
    <w:rsid w:val="006D0996"/>
    <w:rsid w:val="006D2405"/>
    <w:rsid w:val="006D3A0E"/>
    <w:rsid w:val="006D4A39"/>
    <w:rsid w:val="006D53A4"/>
    <w:rsid w:val="006D54DA"/>
    <w:rsid w:val="006D5F04"/>
    <w:rsid w:val="006D6748"/>
    <w:rsid w:val="006E08A7"/>
    <w:rsid w:val="006E08C4"/>
    <w:rsid w:val="006E091B"/>
    <w:rsid w:val="006E2552"/>
    <w:rsid w:val="006E42C8"/>
    <w:rsid w:val="006E4800"/>
    <w:rsid w:val="006E4B79"/>
    <w:rsid w:val="006E560F"/>
    <w:rsid w:val="006E5B90"/>
    <w:rsid w:val="006E60D3"/>
    <w:rsid w:val="006E79B6"/>
    <w:rsid w:val="006F054E"/>
    <w:rsid w:val="006F1216"/>
    <w:rsid w:val="006F15D8"/>
    <w:rsid w:val="006F1949"/>
    <w:rsid w:val="006F1B19"/>
    <w:rsid w:val="006F3613"/>
    <w:rsid w:val="006F3839"/>
    <w:rsid w:val="006F4503"/>
    <w:rsid w:val="006F4C5E"/>
    <w:rsid w:val="00701DAC"/>
    <w:rsid w:val="00703043"/>
    <w:rsid w:val="00704694"/>
    <w:rsid w:val="007058CD"/>
    <w:rsid w:val="00705D75"/>
    <w:rsid w:val="0070723B"/>
    <w:rsid w:val="0070733C"/>
    <w:rsid w:val="00712DA7"/>
    <w:rsid w:val="00714956"/>
    <w:rsid w:val="007156CF"/>
    <w:rsid w:val="00715F89"/>
    <w:rsid w:val="00716FB7"/>
    <w:rsid w:val="00717C66"/>
    <w:rsid w:val="0072144B"/>
    <w:rsid w:val="0072228C"/>
    <w:rsid w:val="00722950"/>
    <w:rsid w:val="00722D6B"/>
    <w:rsid w:val="007235FD"/>
    <w:rsid w:val="007238A5"/>
    <w:rsid w:val="00723956"/>
    <w:rsid w:val="0072403F"/>
    <w:rsid w:val="00724203"/>
    <w:rsid w:val="00725C3B"/>
    <w:rsid w:val="00725D14"/>
    <w:rsid w:val="00726261"/>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CAB"/>
    <w:rsid w:val="007474D4"/>
    <w:rsid w:val="00752FF7"/>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0E3D"/>
    <w:rsid w:val="00771867"/>
    <w:rsid w:val="00772BA3"/>
    <w:rsid w:val="007763FE"/>
    <w:rsid w:val="00776998"/>
    <w:rsid w:val="00776ABD"/>
    <w:rsid w:val="00777191"/>
    <w:rsid w:val="007776A2"/>
    <w:rsid w:val="00777849"/>
    <w:rsid w:val="00780A99"/>
    <w:rsid w:val="00781C4F"/>
    <w:rsid w:val="00782487"/>
    <w:rsid w:val="00782A2E"/>
    <w:rsid w:val="00782B11"/>
    <w:rsid w:val="007836C0"/>
    <w:rsid w:val="00784E96"/>
    <w:rsid w:val="0078667E"/>
    <w:rsid w:val="0079054D"/>
    <w:rsid w:val="007919DC"/>
    <w:rsid w:val="00791B72"/>
    <w:rsid w:val="00791C7F"/>
    <w:rsid w:val="007930CB"/>
    <w:rsid w:val="00796888"/>
    <w:rsid w:val="007A1326"/>
    <w:rsid w:val="007A21E5"/>
    <w:rsid w:val="007A2B7B"/>
    <w:rsid w:val="007A3356"/>
    <w:rsid w:val="007A36F3"/>
    <w:rsid w:val="007A4CEF"/>
    <w:rsid w:val="007A55A8"/>
    <w:rsid w:val="007A576F"/>
    <w:rsid w:val="007A580A"/>
    <w:rsid w:val="007B24C4"/>
    <w:rsid w:val="007B39D9"/>
    <w:rsid w:val="007B50E4"/>
    <w:rsid w:val="007B5236"/>
    <w:rsid w:val="007B5934"/>
    <w:rsid w:val="007B5B84"/>
    <w:rsid w:val="007B6B2F"/>
    <w:rsid w:val="007C057B"/>
    <w:rsid w:val="007C1661"/>
    <w:rsid w:val="007C1A9E"/>
    <w:rsid w:val="007C6E38"/>
    <w:rsid w:val="007D212E"/>
    <w:rsid w:val="007D3F94"/>
    <w:rsid w:val="007D4037"/>
    <w:rsid w:val="007D43AC"/>
    <w:rsid w:val="007D458F"/>
    <w:rsid w:val="007D5655"/>
    <w:rsid w:val="007D5A52"/>
    <w:rsid w:val="007D79A7"/>
    <w:rsid w:val="007D7CF5"/>
    <w:rsid w:val="007D7E58"/>
    <w:rsid w:val="007E0021"/>
    <w:rsid w:val="007E14F5"/>
    <w:rsid w:val="007E27F9"/>
    <w:rsid w:val="007E41AD"/>
    <w:rsid w:val="007E5E9E"/>
    <w:rsid w:val="007F0811"/>
    <w:rsid w:val="007F1493"/>
    <w:rsid w:val="007F15BC"/>
    <w:rsid w:val="007F3524"/>
    <w:rsid w:val="007F391D"/>
    <w:rsid w:val="007F575F"/>
    <w:rsid w:val="007F576D"/>
    <w:rsid w:val="007F5DCA"/>
    <w:rsid w:val="007F637A"/>
    <w:rsid w:val="007F64AE"/>
    <w:rsid w:val="007F66A6"/>
    <w:rsid w:val="007F76BF"/>
    <w:rsid w:val="007F7FEB"/>
    <w:rsid w:val="0080020D"/>
    <w:rsid w:val="008003CD"/>
    <w:rsid w:val="00800512"/>
    <w:rsid w:val="00801687"/>
    <w:rsid w:val="008019EE"/>
    <w:rsid w:val="00801A48"/>
    <w:rsid w:val="00802022"/>
    <w:rsid w:val="0080207C"/>
    <w:rsid w:val="008028A3"/>
    <w:rsid w:val="00804D8B"/>
    <w:rsid w:val="008059C1"/>
    <w:rsid w:val="0080662F"/>
    <w:rsid w:val="00806C91"/>
    <w:rsid w:val="0081065F"/>
    <w:rsid w:val="00810E72"/>
    <w:rsid w:val="0081179B"/>
    <w:rsid w:val="00812DCB"/>
    <w:rsid w:val="00813FA5"/>
    <w:rsid w:val="008149F1"/>
    <w:rsid w:val="0081523F"/>
    <w:rsid w:val="00816151"/>
    <w:rsid w:val="00817268"/>
    <w:rsid w:val="0081729C"/>
    <w:rsid w:val="008203B7"/>
    <w:rsid w:val="00820BB7"/>
    <w:rsid w:val="00820CFE"/>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52D5"/>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763"/>
    <w:rsid w:val="00851875"/>
    <w:rsid w:val="00852357"/>
    <w:rsid w:val="00852B7B"/>
    <w:rsid w:val="0085448C"/>
    <w:rsid w:val="0085457C"/>
    <w:rsid w:val="00854FB2"/>
    <w:rsid w:val="00855048"/>
    <w:rsid w:val="008563D3"/>
    <w:rsid w:val="00856E64"/>
    <w:rsid w:val="00860A52"/>
    <w:rsid w:val="00862960"/>
    <w:rsid w:val="00862C6F"/>
    <w:rsid w:val="00863532"/>
    <w:rsid w:val="008641E8"/>
    <w:rsid w:val="008655B3"/>
    <w:rsid w:val="00865EC3"/>
    <w:rsid w:val="0086629C"/>
    <w:rsid w:val="00866415"/>
    <w:rsid w:val="0086672A"/>
    <w:rsid w:val="00867469"/>
    <w:rsid w:val="00870838"/>
    <w:rsid w:val="00870A3D"/>
    <w:rsid w:val="008736AC"/>
    <w:rsid w:val="008745FC"/>
    <w:rsid w:val="00874C1F"/>
    <w:rsid w:val="008753A3"/>
    <w:rsid w:val="00880A08"/>
    <w:rsid w:val="008813A0"/>
    <w:rsid w:val="008821DB"/>
    <w:rsid w:val="00882E98"/>
    <w:rsid w:val="00882F3A"/>
    <w:rsid w:val="00883242"/>
    <w:rsid w:val="00883A53"/>
    <w:rsid w:val="00885C59"/>
    <w:rsid w:val="00887813"/>
    <w:rsid w:val="00890C47"/>
    <w:rsid w:val="0089256F"/>
    <w:rsid w:val="00893CDB"/>
    <w:rsid w:val="00893D12"/>
    <w:rsid w:val="0089468F"/>
    <w:rsid w:val="00894879"/>
    <w:rsid w:val="00895105"/>
    <w:rsid w:val="00895316"/>
    <w:rsid w:val="00895861"/>
    <w:rsid w:val="00897224"/>
    <w:rsid w:val="00897B91"/>
    <w:rsid w:val="008A00A0"/>
    <w:rsid w:val="008A020D"/>
    <w:rsid w:val="008A0836"/>
    <w:rsid w:val="008A21F0"/>
    <w:rsid w:val="008A449B"/>
    <w:rsid w:val="008A5A94"/>
    <w:rsid w:val="008A5DE5"/>
    <w:rsid w:val="008A700E"/>
    <w:rsid w:val="008A7FEF"/>
    <w:rsid w:val="008B1FDB"/>
    <w:rsid w:val="008B2A5B"/>
    <w:rsid w:val="008B2E4F"/>
    <w:rsid w:val="008B367A"/>
    <w:rsid w:val="008B430F"/>
    <w:rsid w:val="008B44C9"/>
    <w:rsid w:val="008B4DA3"/>
    <w:rsid w:val="008B4FF4"/>
    <w:rsid w:val="008B5F48"/>
    <w:rsid w:val="008B6729"/>
    <w:rsid w:val="008B7F83"/>
    <w:rsid w:val="008C085A"/>
    <w:rsid w:val="008C1A20"/>
    <w:rsid w:val="008C2A7B"/>
    <w:rsid w:val="008C2FB5"/>
    <w:rsid w:val="008C302C"/>
    <w:rsid w:val="008C4CAB"/>
    <w:rsid w:val="008C56D4"/>
    <w:rsid w:val="008C6461"/>
    <w:rsid w:val="008C6BA4"/>
    <w:rsid w:val="008C6F82"/>
    <w:rsid w:val="008C7571"/>
    <w:rsid w:val="008C7CBC"/>
    <w:rsid w:val="008D0067"/>
    <w:rsid w:val="008D125E"/>
    <w:rsid w:val="008D12E4"/>
    <w:rsid w:val="008D2981"/>
    <w:rsid w:val="008D3784"/>
    <w:rsid w:val="008D5308"/>
    <w:rsid w:val="008D55BF"/>
    <w:rsid w:val="008D5A6E"/>
    <w:rsid w:val="008D61E0"/>
    <w:rsid w:val="008D6722"/>
    <w:rsid w:val="008D69EA"/>
    <w:rsid w:val="008D6E1D"/>
    <w:rsid w:val="008D7AB2"/>
    <w:rsid w:val="008E0259"/>
    <w:rsid w:val="008E3D9A"/>
    <w:rsid w:val="008E43E0"/>
    <w:rsid w:val="008E4A0E"/>
    <w:rsid w:val="008E4E59"/>
    <w:rsid w:val="008E5AED"/>
    <w:rsid w:val="008F0115"/>
    <w:rsid w:val="008F0383"/>
    <w:rsid w:val="008F1F6A"/>
    <w:rsid w:val="008F28E7"/>
    <w:rsid w:val="008F3EDF"/>
    <w:rsid w:val="008F56DB"/>
    <w:rsid w:val="008F6BF3"/>
    <w:rsid w:val="0090053B"/>
    <w:rsid w:val="00900E59"/>
    <w:rsid w:val="00900FCF"/>
    <w:rsid w:val="00901298"/>
    <w:rsid w:val="009019BB"/>
    <w:rsid w:val="00902919"/>
    <w:rsid w:val="0090315B"/>
    <w:rsid w:val="009033B0"/>
    <w:rsid w:val="00904350"/>
    <w:rsid w:val="00905926"/>
    <w:rsid w:val="0090604A"/>
    <w:rsid w:val="009078AB"/>
    <w:rsid w:val="0091055E"/>
    <w:rsid w:val="0091143C"/>
    <w:rsid w:val="00912C5D"/>
    <w:rsid w:val="00912EC7"/>
    <w:rsid w:val="00913D40"/>
    <w:rsid w:val="009153A2"/>
    <w:rsid w:val="0091571A"/>
    <w:rsid w:val="00915AC4"/>
    <w:rsid w:val="00920A1E"/>
    <w:rsid w:val="00920C71"/>
    <w:rsid w:val="00920CFF"/>
    <w:rsid w:val="009227DD"/>
    <w:rsid w:val="009229E3"/>
    <w:rsid w:val="00923015"/>
    <w:rsid w:val="009234D0"/>
    <w:rsid w:val="00925013"/>
    <w:rsid w:val="00925024"/>
    <w:rsid w:val="00925655"/>
    <w:rsid w:val="00925733"/>
    <w:rsid w:val="009257A8"/>
    <w:rsid w:val="009261C8"/>
    <w:rsid w:val="00926D03"/>
    <w:rsid w:val="00926F76"/>
    <w:rsid w:val="00927D08"/>
    <w:rsid w:val="00927DB3"/>
    <w:rsid w:val="00927E08"/>
    <w:rsid w:val="00930D17"/>
    <w:rsid w:val="00930ED6"/>
    <w:rsid w:val="00931206"/>
    <w:rsid w:val="00932077"/>
    <w:rsid w:val="00932A03"/>
    <w:rsid w:val="00932E4E"/>
    <w:rsid w:val="0093313E"/>
    <w:rsid w:val="009331F9"/>
    <w:rsid w:val="00934012"/>
    <w:rsid w:val="0093530F"/>
    <w:rsid w:val="0093592F"/>
    <w:rsid w:val="00935D89"/>
    <w:rsid w:val="009363F0"/>
    <w:rsid w:val="009363F4"/>
    <w:rsid w:val="0093688D"/>
    <w:rsid w:val="0094165A"/>
    <w:rsid w:val="00941B6F"/>
    <w:rsid w:val="00942056"/>
    <w:rsid w:val="009429D1"/>
    <w:rsid w:val="00942E67"/>
    <w:rsid w:val="00943299"/>
    <w:rsid w:val="009438A7"/>
    <w:rsid w:val="0094481F"/>
    <w:rsid w:val="009458AF"/>
    <w:rsid w:val="00945D5B"/>
    <w:rsid w:val="00946555"/>
    <w:rsid w:val="0095163B"/>
    <w:rsid w:val="009520A1"/>
    <w:rsid w:val="009522E2"/>
    <w:rsid w:val="0095259D"/>
    <w:rsid w:val="00952660"/>
    <w:rsid w:val="009528C1"/>
    <w:rsid w:val="009530D7"/>
    <w:rsid w:val="009532C7"/>
    <w:rsid w:val="00953891"/>
    <w:rsid w:val="00953E82"/>
    <w:rsid w:val="00955BCC"/>
    <w:rsid w:val="00955D6C"/>
    <w:rsid w:val="00960547"/>
    <w:rsid w:val="00960CCA"/>
    <w:rsid w:val="00960E03"/>
    <w:rsid w:val="009624AB"/>
    <w:rsid w:val="009626FE"/>
    <w:rsid w:val="009634F6"/>
    <w:rsid w:val="00963579"/>
    <w:rsid w:val="0096422F"/>
    <w:rsid w:val="00964AE3"/>
    <w:rsid w:val="00965F05"/>
    <w:rsid w:val="00966898"/>
    <w:rsid w:val="0096720F"/>
    <w:rsid w:val="009674C7"/>
    <w:rsid w:val="0097036E"/>
    <w:rsid w:val="0097118F"/>
    <w:rsid w:val="009716AA"/>
    <w:rsid w:val="009718BF"/>
    <w:rsid w:val="00973DB2"/>
    <w:rsid w:val="00974577"/>
    <w:rsid w:val="00981475"/>
    <w:rsid w:val="00981668"/>
    <w:rsid w:val="00982FEC"/>
    <w:rsid w:val="00984331"/>
    <w:rsid w:val="00984C07"/>
    <w:rsid w:val="00985F69"/>
    <w:rsid w:val="00987813"/>
    <w:rsid w:val="00987852"/>
    <w:rsid w:val="00990C18"/>
    <w:rsid w:val="00990C46"/>
    <w:rsid w:val="00991DEF"/>
    <w:rsid w:val="00992659"/>
    <w:rsid w:val="0099359F"/>
    <w:rsid w:val="00993B98"/>
    <w:rsid w:val="00993F37"/>
    <w:rsid w:val="009944F9"/>
    <w:rsid w:val="00995487"/>
    <w:rsid w:val="00995954"/>
    <w:rsid w:val="00995E81"/>
    <w:rsid w:val="00996470"/>
    <w:rsid w:val="00996603"/>
    <w:rsid w:val="00996CE2"/>
    <w:rsid w:val="009974B3"/>
    <w:rsid w:val="00997F5D"/>
    <w:rsid w:val="009A03F9"/>
    <w:rsid w:val="009A09AC"/>
    <w:rsid w:val="009A1617"/>
    <w:rsid w:val="009A1BBC"/>
    <w:rsid w:val="009A2864"/>
    <w:rsid w:val="009A313E"/>
    <w:rsid w:val="009A3EAC"/>
    <w:rsid w:val="009A40D9"/>
    <w:rsid w:val="009A7383"/>
    <w:rsid w:val="009B08F7"/>
    <w:rsid w:val="009B1189"/>
    <w:rsid w:val="009B165F"/>
    <w:rsid w:val="009B2E67"/>
    <w:rsid w:val="009B417F"/>
    <w:rsid w:val="009B4483"/>
    <w:rsid w:val="009B4C5A"/>
    <w:rsid w:val="009B5879"/>
    <w:rsid w:val="009B5A96"/>
    <w:rsid w:val="009B6030"/>
    <w:rsid w:val="009B78F1"/>
    <w:rsid w:val="009C0698"/>
    <w:rsid w:val="009C098A"/>
    <w:rsid w:val="009C0DA0"/>
    <w:rsid w:val="009C1693"/>
    <w:rsid w:val="009C1AD9"/>
    <w:rsid w:val="009C1FCA"/>
    <w:rsid w:val="009C3001"/>
    <w:rsid w:val="009C44C9"/>
    <w:rsid w:val="009C575A"/>
    <w:rsid w:val="009C5BD8"/>
    <w:rsid w:val="009C65D7"/>
    <w:rsid w:val="009C69B7"/>
    <w:rsid w:val="009C72FE"/>
    <w:rsid w:val="009C7379"/>
    <w:rsid w:val="009D0797"/>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44D"/>
    <w:rsid w:val="009E56EB"/>
    <w:rsid w:val="009E6AB6"/>
    <w:rsid w:val="009E6B21"/>
    <w:rsid w:val="009E6E26"/>
    <w:rsid w:val="009E7F27"/>
    <w:rsid w:val="009F001B"/>
    <w:rsid w:val="009F1A7D"/>
    <w:rsid w:val="009F2700"/>
    <w:rsid w:val="009F3431"/>
    <w:rsid w:val="009F3838"/>
    <w:rsid w:val="009F3ECD"/>
    <w:rsid w:val="009F4B19"/>
    <w:rsid w:val="009F5F05"/>
    <w:rsid w:val="009F7315"/>
    <w:rsid w:val="009F73D1"/>
    <w:rsid w:val="009F79E6"/>
    <w:rsid w:val="00A00D40"/>
    <w:rsid w:val="00A04A93"/>
    <w:rsid w:val="00A06BBF"/>
    <w:rsid w:val="00A07569"/>
    <w:rsid w:val="00A07749"/>
    <w:rsid w:val="00A078FB"/>
    <w:rsid w:val="00A10CE1"/>
    <w:rsid w:val="00A10CED"/>
    <w:rsid w:val="00A11444"/>
    <w:rsid w:val="00A128C6"/>
    <w:rsid w:val="00A143CE"/>
    <w:rsid w:val="00A14A64"/>
    <w:rsid w:val="00A16D9B"/>
    <w:rsid w:val="00A21A49"/>
    <w:rsid w:val="00A231E9"/>
    <w:rsid w:val="00A27688"/>
    <w:rsid w:val="00A27754"/>
    <w:rsid w:val="00A307AE"/>
    <w:rsid w:val="00A33A9F"/>
    <w:rsid w:val="00A3453D"/>
    <w:rsid w:val="00A35E8B"/>
    <w:rsid w:val="00A3669F"/>
    <w:rsid w:val="00A37499"/>
    <w:rsid w:val="00A40DA0"/>
    <w:rsid w:val="00A41A01"/>
    <w:rsid w:val="00A429A9"/>
    <w:rsid w:val="00A4399A"/>
    <w:rsid w:val="00A43CFF"/>
    <w:rsid w:val="00A47719"/>
    <w:rsid w:val="00A47EAB"/>
    <w:rsid w:val="00A5068D"/>
    <w:rsid w:val="00A509B4"/>
    <w:rsid w:val="00A515D0"/>
    <w:rsid w:val="00A5427A"/>
    <w:rsid w:val="00A54C7B"/>
    <w:rsid w:val="00A54CFD"/>
    <w:rsid w:val="00A54FA3"/>
    <w:rsid w:val="00A55D99"/>
    <w:rsid w:val="00A5639F"/>
    <w:rsid w:val="00A57040"/>
    <w:rsid w:val="00A60064"/>
    <w:rsid w:val="00A634D2"/>
    <w:rsid w:val="00A64626"/>
    <w:rsid w:val="00A64AAD"/>
    <w:rsid w:val="00A64F90"/>
    <w:rsid w:val="00A65A2B"/>
    <w:rsid w:val="00A70137"/>
    <w:rsid w:val="00A70170"/>
    <w:rsid w:val="00A726C7"/>
    <w:rsid w:val="00A7409C"/>
    <w:rsid w:val="00A74A76"/>
    <w:rsid w:val="00A752B5"/>
    <w:rsid w:val="00A774B4"/>
    <w:rsid w:val="00A77927"/>
    <w:rsid w:val="00A80144"/>
    <w:rsid w:val="00A80A54"/>
    <w:rsid w:val="00A81734"/>
    <w:rsid w:val="00A81791"/>
    <w:rsid w:val="00A8195D"/>
    <w:rsid w:val="00A81CB1"/>
    <w:rsid w:val="00A81DC9"/>
    <w:rsid w:val="00A82923"/>
    <w:rsid w:val="00A82B0B"/>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1B37"/>
    <w:rsid w:val="00AA22B0"/>
    <w:rsid w:val="00AA2B19"/>
    <w:rsid w:val="00AA3B89"/>
    <w:rsid w:val="00AA4771"/>
    <w:rsid w:val="00AA48C2"/>
    <w:rsid w:val="00AA5E50"/>
    <w:rsid w:val="00AA642B"/>
    <w:rsid w:val="00AA713A"/>
    <w:rsid w:val="00AA745C"/>
    <w:rsid w:val="00AB0677"/>
    <w:rsid w:val="00AB1983"/>
    <w:rsid w:val="00AB23C3"/>
    <w:rsid w:val="00AB24DB"/>
    <w:rsid w:val="00AB35D0"/>
    <w:rsid w:val="00AB3A57"/>
    <w:rsid w:val="00AB4A9C"/>
    <w:rsid w:val="00AB6524"/>
    <w:rsid w:val="00AB77E7"/>
    <w:rsid w:val="00AC1DCF"/>
    <w:rsid w:val="00AC23B1"/>
    <w:rsid w:val="00AC260E"/>
    <w:rsid w:val="00AC2AF9"/>
    <w:rsid w:val="00AC2B6D"/>
    <w:rsid w:val="00AC2F71"/>
    <w:rsid w:val="00AC47A6"/>
    <w:rsid w:val="00AC60C5"/>
    <w:rsid w:val="00AC78ED"/>
    <w:rsid w:val="00AD02D3"/>
    <w:rsid w:val="00AD1DDD"/>
    <w:rsid w:val="00AD3675"/>
    <w:rsid w:val="00AD56A9"/>
    <w:rsid w:val="00AD69C4"/>
    <w:rsid w:val="00AD6F0C"/>
    <w:rsid w:val="00AE0E5C"/>
    <w:rsid w:val="00AE1C5F"/>
    <w:rsid w:val="00AE23DD"/>
    <w:rsid w:val="00AE2F93"/>
    <w:rsid w:val="00AE3899"/>
    <w:rsid w:val="00AE4692"/>
    <w:rsid w:val="00AE6CD2"/>
    <w:rsid w:val="00AE776A"/>
    <w:rsid w:val="00AF061D"/>
    <w:rsid w:val="00AF1F68"/>
    <w:rsid w:val="00AF27B7"/>
    <w:rsid w:val="00AF2BB2"/>
    <w:rsid w:val="00AF3C5D"/>
    <w:rsid w:val="00AF726A"/>
    <w:rsid w:val="00AF7AB4"/>
    <w:rsid w:val="00AF7B91"/>
    <w:rsid w:val="00B00015"/>
    <w:rsid w:val="00B043A6"/>
    <w:rsid w:val="00B0485B"/>
    <w:rsid w:val="00B0527A"/>
    <w:rsid w:val="00B06DE8"/>
    <w:rsid w:val="00B06FE3"/>
    <w:rsid w:val="00B07AE1"/>
    <w:rsid w:val="00B07D23"/>
    <w:rsid w:val="00B12968"/>
    <w:rsid w:val="00B131FF"/>
    <w:rsid w:val="00B13498"/>
    <w:rsid w:val="00B13DA2"/>
    <w:rsid w:val="00B14E5F"/>
    <w:rsid w:val="00B16336"/>
    <w:rsid w:val="00B1672A"/>
    <w:rsid w:val="00B16E71"/>
    <w:rsid w:val="00B174BD"/>
    <w:rsid w:val="00B20690"/>
    <w:rsid w:val="00B20B2A"/>
    <w:rsid w:val="00B2129B"/>
    <w:rsid w:val="00B22FA7"/>
    <w:rsid w:val="00B24845"/>
    <w:rsid w:val="00B26370"/>
    <w:rsid w:val="00B26480"/>
    <w:rsid w:val="00B27039"/>
    <w:rsid w:val="00B27C2E"/>
    <w:rsid w:val="00B27D18"/>
    <w:rsid w:val="00B300DB"/>
    <w:rsid w:val="00B32BEC"/>
    <w:rsid w:val="00B34680"/>
    <w:rsid w:val="00B35AA1"/>
    <w:rsid w:val="00B35B87"/>
    <w:rsid w:val="00B40556"/>
    <w:rsid w:val="00B42CF7"/>
    <w:rsid w:val="00B43107"/>
    <w:rsid w:val="00B45AC4"/>
    <w:rsid w:val="00B45E0A"/>
    <w:rsid w:val="00B47A18"/>
    <w:rsid w:val="00B509B4"/>
    <w:rsid w:val="00B50F66"/>
    <w:rsid w:val="00B5147F"/>
    <w:rsid w:val="00B516E2"/>
    <w:rsid w:val="00B51CD5"/>
    <w:rsid w:val="00B53824"/>
    <w:rsid w:val="00B53857"/>
    <w:rsid w:val="00B54009"/>
    <w:rsid w:val="00B54792"/>
    <w:rsid w:val="00B54B6C"/>
    <w:rsid w:val="00B56D99"/>
    <w:rsid w:val="00B56FB1"/>
    <w:rsid w:val="00B6083F"/>
    <w:rsid w:val="00B60951"/>
    <w:rsid w:val="00B61504"/>
    <w:rsid w:val="00B62E95"/>
    <w:rsid w:val="00B63ABC"/>
    <w:rsid w:val="00B64B06"/>
    <w:rsid w:val="00B64D3D"/>
    <w:rsid w:val="00B64F0A"/>
    <w:rsid w:val="00B6562C"/>
    <w:rsid w:val="00B66428"/>
    <w:rsid w:val="00B66590"/>
    <w:rsid w:val="00B6729E"/>
    <w:rsid w:val="00B67AA8"/>
    <w:rsid w:val="00B708F5"/>
    <w:rsid w:val="00B720C9"/>
    <w:rsid w:val="00B7391B"/>
    <w:rsid w:val="00B73A40"/>
    <w:rsid w:val="00B73ACC"/>
    <w:rsid w:val="00B743E7"/>
    <w:rsid w:val="00B74B80"/>
    <w:rsid w:val="00B75793"/>
    <w:rsid w:val="00B768A9"/>
    <w:rsid w:val="00B76E90"/>
    <w:rsid w:val="00B8005C"/>
    <w:rsid w:val="00B80B41"/>
    <w:rsid w:val="00B82E5F"/>
    <w:rsid w:val="00B84662"/>
    <w:rsid w:val="00B8666B"/>
    <w:rsid w:val="00B904F4"/>
    <w:rsid w:val="00B90BD1"/>
    <w:rsid w:val="00B92536"/>
    <w:rsid w:val="00B9274D"/>
    <w:rsid w:val="00B94180"/>
    <w:rsid w:val="00B94207"/>
    <w:rsid w:val="00B945D4"/>
    <w:rsid w:val="00B949FD"/>
    <w:rsid w:val="00B9506C"/>
    <w:rsid w:val="00B95D2F"/>
    <w:rsid w:val="00B97B50"/>
    <w:rsid w:val="00BA06FC"/>
    <w:rsid w:val="00BA20B0"/>
    <w:rsid w:val="00BA28EF"/>
    <w:rsid w:val="00BA2F97"/>
    <w:rsid w:val="00BA3959"/>
    <w:rsid w:val="00BA4084"/>
    <w:rsid w:val="00BA563D"/>
    <w:rsid w:val="00BB1855"/>
    <w:rsid w:val="00BB2332"/>
    <w:rsid w:val="00BB239F"/>
    <w:rsid w:val="00BB2494"/>
    <w:rsid w:val="00BB2522"/>
    <w:rsid w:val="00BB28A3"/>
    <w:rsid w:val="00BB5218"/>
    <w:rsid w:val="00BB72C0"/>
    <w:rsid w:val="00BB7FF3"/>
    <w:rsid w:val="00BC09A0"/>
    <w:rsid w:val="00BC0AF1"/>
    <w:rsid w:val="00BC27BE"/>
    <w:rsid w:val="00BC3779"/>
    <w:rsid w:val="00BC41A0"/>
    <w:rsid w:val="00BC43D8"/>
    <w:rsid w:val="00BC7B80"/>
    <w:rsid w:val="00BD0186"/>
    <w:rsid w:val="00BD1661"/>
    <w:rsid w:val="00BD4E27"/>
    <w:rsid w:val="00BD6178"/>
    <w:rsid w:val="00BD6348"/>
    <w:rsid w:val="00BE0274"/>
    <w:rsid w:val="00BE147F"/>
    <w:rsid w:val="00BE1BBC"/>
    <w:rsid w:val="00BE447E"/>
    <w:rsid w:val="00BE46B5"/>
    <w:rsid w:val="00BE6663"/>
    <w:rsid w:val="00BE6E4A"/>
    <w:rsid w:val="00BE77B2"/>
    <w:rsid w:val="00BF0917"/>
    <w:rsid w:val="00BF0CD7"/>
    <w:rsid w:val="00BF143E"/>
    <w:rsid w:val="00BF15CE"/>
    <w:rsid w:val="00BF2157"/>
    <w:rsid w:val="00BF2FC3"/>
    <w:rsid w:val="00BF3551"/>
    <w:rsid w:val="00BF37C3"/>
    <w:rsid w:val="00BF4F07"/>
    <w:rsid w:val="00BF521D"/>
    <w:rsid w:val="00BF56AC"/>
    <w:rsid w:val="00BF5D10"/>
    <w:rsid w:val="00BF5D3F"/>
    <w:rsid w:val="00BF695B"/>
    <w:rsid w:val="00BF6A14"/>
    <w:rsid w:val="00BF71B0"/>
    <w:rsid w:val="00C0161F"/>
    <w:rsid w:val="00C030BD"/>
    <w:rsid w:val="00C036C3"/>
    <w:rsid w:val="00C03CCA"/>
    <w:rsid w:val="00C040E8"/>
    <w:rsid w:val="00C0499E"/>
    <w:rsid w:val="00C04F4A"/>
    <w:rsid w:val="00C0585F"/>
    <w:rsid w:val="00C06484"/>
    <w:rsid w:val="00C07776"/>
    <w:rsid w:val="00C07C0D"/>
    <w:rsid w:val="00C10210"/>
    <w:rsid w:val="00C1035C"/>
    <w:rsid w:val="00C1140E"/>
    <w:rsid w:val="00C1358F"/>
    <w:rsid w:val="00C13C2A"/>
    <w:rsid w:val="00C13C7E"/>
    <w:rsid w:val="00C13CE8"/>
    <w:rsid w:val="00C14187"/>
    <w:rsid w:val="00C15151"/>
    <w:rsid w:val="00C179BC"/>
    <w:rsid w:val="00C17F8C"/>
    <w:rsid w:val="00C2109B"/>
    <w:rsid w:val="00C211E6"/>
    <w:rsid w:val="00C22446"/>
    <w:rsid w:val="00C22681"/>
    <w:rsid w:val="00C22FB5"/>
    <w:rsid w:val="00C24236"/>
    <w:rsid w:val="00C24B15"/>
    <w:rsid w:val="00C24CBF"/>
    <w:rsid w:val="00C25C66"/>
    <w:rsid w:val="00C2710B"/>
    <w:rsid w:val="00C27219"/>
    <w:rsid w:val="00C273C3"/>
    <w:rsid w:val="00C279C2"/>
    <w:rsid w:val="00C307EF"/>
    <w:rsid w:val="00C3183E"/>
    <w:rsid w:val="00C32452"/>
    <w:rsid w:val="00C32569"/>
    <w:rsid w:val="00C33531"/>
    <w:rsid w:val="00C33B9E"/>
    <w:rsid w:val="00C34194"/>
    <w:rsid w:val="00C349E1"/>
    <w:rsid w:val="00C35EF7"/>
    <w:rsid w:val="00C37BAE"/>
    <w:rsid w:val="00C4043D"/>
    <w:rsid w:val="00C40DAA"/>
    <w:rsid w:val="00C41103"/>
    <w:rsid w:val="00C418D5"/>
    <w:rsid w:val="00C41F7E"/>
    <w:rsid w:val="00C42A1B"/>
    <w:rsid w:val="00C42B41"/>
    <w:rsid w:val="00C42C1F"/>
    <w:rsid w:val="00C435E9"/>
    <w:rsid w:val="00C44A8D"/>
    <w:rsid w:val="00C44CF8"/>
    <w:rsid w:val="00C45B91"/>
    <w:rsid w:val="00C460A1"/>
    <w:rsid w:val="00C4789C"/>
    <w:rsid w:val="00C52C02"/>
    <w:rsid w:val="00C52DCB"/>
    <w:rsid w:val="00C57EE8"/>
    <w:rsid w:val="00C609B9"/>
    <w:rsid w:val="00C61072"/>
    <w:rsid w:val="00C6243C"/>
    <w:rsid w:val="00C62F54"/>
    <w:rsid w:val="00C63AEA"/>
    <w:rsid w:val="00C65EE5"/>
    <w:rsid w:val="00C67BBF"/>
    <w:rsid w:val="00C70168"/>
    <w:rsid w:val="00C718DD"/>
    <w:rsid w:val="00C71AFB"/>
    <w:rsid w:val="00C74707"/>
    <w:rsid w:val="00C76013"/>
    <w:rsid w:val="00C767C7"/>
    <w:rsid w:val="00C775A6"/>
    <w:rsid w:val="00C779FD"/>
    <w:rsid w:val="00C77D84"/>
    <w:rsid w:val="00C80B9E"/>
    <w:rsid w:val="00C841B7"/>
    <w:rsid w:val="00C8481E"/>
    <w:rsid w:val="00C84A6C"/>
    <w:rsid w:val="00C85DD3"/>
    <w:rsid w:val="00C8667D"/>
    <w:rsid w:val="00C86967"/>
    <w:rsid w:val="00C9071A"/>
    <w:rsid w:val="00C928A8"/>
    <w:rsid w:val="00C93044"/>
    <w:rsid w:val="00C932C9"/>
    <w:rsid w:val="00C95246"/>
    <w:rsid w:val="00CA103E"/>
    <w:rsid w:val="00CA3E2F"/>
    <w:rsid w:val="00CA5AD7"/>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5B13"/>
    <w:rsid w:val="00CC687D"/>
    <w:rsid w:val="00CC6B96"/>
    <w:rsid w:val="00CC6F04"/>
    <w:rsid w:val="00CC7B94"/>
    <w:rsid w:val="00CD5ED1"/>
    <w:rsid w:val="00CD6E8E"/>
    <w:rsid w:val="00CE0264"/>
    <w:rsid w:val="00CE161F"/>
    <w:rsid w:val="00CE2CC6"/>
    <w:rsid w:val="00CE3529"/>
    <w:rsid w:val="00CE4320"/>
    <w:rsid w:val="00CE5D9A"/>
    <w:rsid w:val="00CE72C2"/>
    <w:rsid w:val="00CE76CD"/>
    <w:rsid w:val="00CE7FED"/>
    <w:rsid w:val="00CF0B65"/>
    <w:rsid w:val="00CF1B7C"/>
    <w:rsid w:val="00CF1C1F"/>
    <w:rsid w:val="00CF3B5E"/>
    <w:rsid w:val="00CF3BA6"/>
    <w:rsid w:val="00CF4E8C"/>
    <w:rsid w:val="00CF5006"/>
    <w:rsid w:val="00CF6913"/>
    <w:rsid w:val="00CF7AA7"/>
    <w:rsid w:val="00D006CF"/>
    <w:rsid w:val="00D007DF"/>
    <w:rsid w:val="00D008A6"/>
    <w:rsid w:val="00D00960"/>
    <w:rsid w:val="00D00B74"/>
    <w:rsid w:val="00D015F0"/>
    <w:rsid w:val="00D02680"/>
    <w:rsid w:val="00D0447B"/>
    <w:rsid w:val="00D04894"/>
    <w:rsid w:val="00D048A2"/>
    <w:rsid w:val="00D053CE"/>
    <w:rsid w:val="00D055EB"/>
    <w:rsid w:val="00D05644"/>
    <w:rsid w:val="00D056FE"/>
    <w:rsid w:val="00D05B56"/>
    <w:rsid w:val="00D05D60"/>
    <w:rsid w:val="00D071B0"/>
    <w:rsid w:val="00D114B2"/>
    <w:rsid w:val="00D121C4"/>
    <w:rsid w:val="00D12490"/>
    <w:rsid w:val="00D14274"/>
    <w:rsid w:val="00D152B7"/>
    <w:rsid w:val="00D159F6"/>
    <w:rsid w:val="00D15E5B"/>
    <w:rsid w:val="00D16557"/>
    <w:rsid w:val="00D17C62"/>
    <w:rsid w:val="00D212F6"/>
    <w:rsid w:val="00D21586"/>
    <w:rsid w:val="00D21EA5"/>
    <w:rsid w:val="00D22D65"/>
    <w:rsid w:val="00D22E64"/>
    <w:rsid w:val="00D23A38"/>
    <w:rsid w:val="00D2574C"/>
    <w:rsid w:val="00D26D79"/>
    <w:rsid w:val="00D27C2B"/>
    <w:rsid w:val="00D31104"/>
    <w:rsid w:val="00D33363"/>
    <w:rsid w:val="00D34943"/>
    <w:rsid w:val="00D34A2B"/>
    <w:rsid w:val="00D35409"/>
    <w:rsid w:val="00D3548F"/>
    <w:rsid w:val="00D359D4"/>
    <w:rsid w:val="00D377EE"/>
    <w:rsid w:val="00D37BBB"/>
    <w:rsid w:val="00D41B05"/>
    <w:rsid w:val="00D41B88"/>
    <w:rsid w:val="00D41E23"/>
    <w:rsid w:val="00D429EC"/>
    <w:rsid w:val="00D43D44"/>
    <w:rsid w:val="00D43EBB"/>
    <w:rsid w:val="00D44ABE"/>
    <w:rsid w:val="00D44E4E"/>
    <w:rsid w:val="00D46D26"/>
    <w:rsid w:val="00D50930"/>
    <w:rsid w:val="00D51254"/>
    <w:rsid w:val="00D51627"/>
    <w:rsid w:val="00D51E1A"/>
    <w:rsid w:val="00D52344"/>
    <w:rsid w:val="00D54AAC"/>
    <w:rsid w:val="00D54B32"/>
    <w:rsid w:val="00D55907"/>
    <w:rsid w:val="00D55DF0"/>
    <w:rsid w:val="00D56289"/>
    <w:rsid w:val="00D563E1"/>
    <w:rsid w:val="00D56BB6"/>
    <w:rsid w:val="00D6022B"/>
    <w:rsid w:val="00D60C40"/>
    <w:rsid w:val="00D61348"/>
    <w:rsid w:val="00D6138D"/>
    <w:rsid w:val="00D6166E"/>
    <w:rsid w:val="00D623CF"/>
    <w:rsid w:val="00D63126"/>
    <w:rsid w:val="00D63A67"/>
    <w:rsid w:val="00D646C9"/>
    <w:rsid w:val="00D6492E"/>
    <w:rsid w:val="00D65845"/>
    <w:rsid w:val="00D663DE"/>
    <w:rsid w:val="00D70087"/>
    <w:rsid w:val="00D7079E"/>
    <w:rsid w:val="00D70823"/>
    <w:rsid w:val="00D70AB1"/>
    <w:rsid w:val="00D70F23"/>
    <w:rsid w:val="00D73DD6"/>
    <w:rsid w:val="00D745F5"/>
    <w:rsid w:val="00D75392"/>
    <w:rsid w:val="00D75787"/>
    <w:rsid w:val="00D7585E"/>
    <w:rsid w:val="00D758CF"/>
    <w:rsid w:val="00D759A3"/>
    <w:rsid w:val="00D77544"/>
    <w:rsid w:val="00D80B91"/>
    <w:rsid w:val="00D82E32"/>
    <w:rsid w:val="00D83974"/>
    <w:rsid w:val="00D84133"/>
    <w:rsid w:val="00D8431C"/>
    <w:rsid w:val="00D85133"/>
    <w:rsid w:val="00D91607"/>
    <w:rsid w:val="00D92C82"/>
    <w:rsid w:val="00D93336"/>
    <w:rsid w:val="00D94314"/>
    <w:rsid w:val="00D95BC7"/>
    <w:rsid w:val="00D95C17"/>
    <w:rsid w:val="00D95F84"/>
    <w:rsid w:val="00D96043"/>
    <w:rsid w:val="00D97779"/>
    <w:rsid w:val="00DA52F5"/>
    <w:rsid w:val="00DA73A3"/>
    <w:rsid w:val="00DB3080"/>
    <w:rsid w:val="00DB4E12"/>
    <w:rsid w:val="00DB5771"/>
    <w:rsid w:val="00DB701D"/>
    <w:rsid w:val="00DC0AB6"/>
    <w:rsid w:val="00DC0D5B"/>
    <w:rsid w:val="00DC19FA"/>
    <w:rsid w:val="00DC21CF"/>
    <w:rsid w:val="00DC3395"/>
    <w:rsid w:val="00DC3664"/>
    <w:rsid w:val="00DC4B9B"/>
    <w:rsid w:val="00DC6A4A"/>
    <w:rsid w:val="00DC6EFC"/>
    <w:rsid w:val="00DC7CDE"/>
    <w:rsid w:val="00DD167E"/>
    <w:rsid w:val="00DD195B"/>
    <w:rsid w:val="00DD243F"/>
    <w:rsid w:val="00DD2DCC"/>
    <w:rsid w:val="00DD46E9"/>
    <w:rsid w:val="00DD4711"/>
    <w:rsid w:val="00DD471B"/>
    <w:rsid w:val="00DD4812"/>
    <w:rsid w:val="00DD4CA7"/>
    <w:rsid w:val="00DD6F72"/>
    <w:rsid w:val="00DE0097"/>
    <w:rsid w:val="00DE05AE"/>
    <w:rsid w:val="00DE0979"/>
    <w:rsid w:val="00DE12E9"/>
    <w:rsid w:val="00DE301D"/>
    <w:rsid w:val="00DE33EC"/>
    <w:rsid w:val="00DE43F4"/>
    <w:rsid w:val="00DE53F8"/>
    <w:rsid w:val="00DE60E6"/>
    <w:rsid w:val="00DE6C9B"/>
    <w:rsid w:val="00DE74DC"/>
    <w:rsid w:val="00DE7D5A"/>
    <w:rsid w:val="00DF0A94"/>
    <w:rsid w:val="00DF1495"/>
    <w:rsid w:val="00DF1EC4"/>
    <w:rsid w:val="00DF247C"/>
    <w:rsid w:val="00DF25D1"/>
    <w:rsid w:val="00DF2C99"/>
    <w:rsid w:val="00DF3F4F"/>
    <w:rsid w:val="00DF707E"/>
    <w:rsid w:val="00DF70A1"/>
    <w:rsid w:val="00DF759D"/>
    <w:rsid w:val="00E0015F"/>
    <w:rsid w:val="00E003AF"/>
    <w:rsid w:val="00E00482"/>
    <w:rsid w:val="00E013FD"/>
    <w:rsid w:val="00E01452"/>
    <w:rsid w:val="00E018C3"/>
    <w:rsid w:val="00E01C15"/>
    <w:rsid w:val="00E052B1"/>
    <w:rsid w:val="00E05886"/>
    <w:rsid w:val="00E07187"/>
    <w:rsid w:val="00E07E02"/>
    <w:rsid w:val="00E104C6"/>
    <w:rsid w:val="00E10C02"/>
    <w:rsid w:val="00E124C9"/>
    <w:rsid w:val="00E137F4"/>
    <w:rsid w:val="00E164F2"/>
    <w:rsid w:val="00E16F61"/>
    <w:rsid w:val="00E178A7"/>
    <w:rsid w:val="00E206F7"/>
    <w:rsid w:val="00E20F6A"/>
    <w:rsid w:val="00E21A25"/>
    <w:rsid w:val="00E22465"/>
    <w:rsid w:val="00E23303"/>
    <w:rsid w:val="00E253CA"/>
    <w:rsid w:val="00E26085"/>
    <w:rsid w:val="00E260B3"/>
    <w:rsid w:val="00E2771C"/>
    <w:rsid w:val="00E31D50"/>
    <w:rsid w:val="00E324D9"/>
    <w:rsid w:val="00E331FB"/>
    <w:rsid w:val="00E33DF4"/>
    <w:rsid w:val="00E35EDE"/>
    <w:rsid w:val="00E36528"/>
    <w:rsid w:val="00E409B4"/>
    <w:rsid w:val="00E40CF7"/>
    <w:rsid w:val="00E413B8"/>
    <w:rsid w:val="00E42346"/>
    <w:rsid w:val="00E434EB"/>
    <w:rsid w:val="00E440C0"/>
    <w:rsid w:val="00E4683D"/>
    <w:rsid w:val="00E46CA0"/>
    <w:rsid w:val="00E504A1"/>
    <w:rsid w:val="00E51231"/>
    <w:rsid w:val="00E52A67"/>
    <w:rsid w:val="00E52DED"/>
    <w:rsid w:val="00E5381D"/>
    <w:rsid w:val="00E53B71"/>
    <w:rsid w:val="00E602A7"/>
    <w:rsid w:val="00E61005"/>
    <w:rsid w:val="00E619E1"/>
    <w:rsid w:val="00E62FBE"/>
    <w:rsid w:val="00E63389"/>
    <w:rsid w:val="00E64597"/>
    <w:rsid w:val="00E65780"/>
    <w:rsid w:val="00E66AA1"/>
    <w:rsid w:val="00E66B6A"/>
    <w:rsid w:val="00E71243"/>
    <w:rsid w:val="00E71362"/>
    <w:rsid w:val="00E714D8"/>
    <w:rsid w:val="00E7168A"/>
    <w:rsid w:val="00E71D25"/>
    <w:rsid w:val="00E7295C"/>
    <w:rsid w:val="00E72DB7"/>
    <w:rsid w:val="00E73306"/>
    <w:rsid w:val="00E74817"/>
    <w:rsid w:val="00E74FE4"/>
    <w:rsid w:val="00E75CB4"/>
    <w:rsid w:val="00E7738D"/>
    <w:rsid w:val="00E81633"/>
    <w:rsid w:val="00E82AED"/>
    <w:rsid w:val="00E82FCC"/>
    <w:rsid w:val="00E831A3"/>
    <w:rsid w:val="00E84AD5"/>
    <w:rsid w:val="00E84E5B"/>
    <w:rsid w:val="00E862B5"/>
    <w:rsid w:val="00E86733"/>
    <w:rsid w:val="00E86927"/>
    <w:rsid w:val="00E8700D"/>
    <w:rsid w:val="00E87094"/>
    <w:rsid w:val="00E87FA0"/>
    <w:rsid w:val="00E9030E"/>
    <w:rsid w:val="00E9108A"/>
    <w:rsid w:val="00E92458"/>
    <w:rsid w:val="00E9277C"/>
    <w:rsid w:val="00E93856"/>
    <w:rsid w:val="00E94803"/>
    <w:rsid w:val="00E94B69"/>
    <w:rsid w:val="00E9588E"/>
    <w:rsid w:val="00E96813"/>
    <w:rsid w:val="00EA17B9"/>
    <w:rsid w:val="00EA279E"/>
    <w:rsid w:val="00EA2BA6"/>
    <w:rsid w:val="00EA33B1"/>
    <w:rsid w:val="00EA3EF7"/>
    <w:rsid w:val="00EA3FE7"/>
    <w:rsid w:val="00EA6FAD"/>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F56"/>
    <w:rsid w:val="00ED1008"/>
    <w:rsid w:val="00ED10C1"/>
    <w:rsid w:val="00ED1338"/>
    <w:rsid w:val="00ED1475"/>
    <w:rsid w:val="00ED1AB4"/>
    <w:rsid w:val="00ED288C"/>
    <w:rsid w:val="00ED2C23"/>
    <w:rsid w:val="00ED2CF0"/>
    <w:rsid w:val="00ED6D87"/>
    <w:rsid w:val="00ED7336"/>
    <w:rsid w:val="00ED7D92"/>
    <w:rsid w:val="00EE069C"/>
    <w:rsid w:val="00EE1058"/>
    <w:rsid w:val="00EE1089"/>
    <w:rsid w:val="00EE3260"/>
    <w:rsid w:val="00EE3CF3"/>
    <w:rsid w:val="00EE50F0"/>
    <w:rsid w:val="00EE51B2"/>
    <w:rsid w:val="00EE586E"/>
    <w:rsid w:val="00EE5BEB"/>
    <w:rsid w:val="00EE6008"/>
    <w:rsid w:val="00EE6524"/>
    <w:rsid w:val="00EE788B"/>
    <w:rsid w:val="00EF00ED"/>
    <w:rsid w:val="00EF0192"/>
    <w:rsid w:val="00EF0196"/>
    <w:rsid w:val="00EF06A8"/>
    <w:rsid w:val="00EF0943"/>
    <w:rsid w:val="00EF0EAD"/>
    <w:rsid w:val="00EF19FD"/>
    <w:rsid w:val="00EF4CB1"/>
    <w:rsid w:val="00EF5798"/>
    <w:rsid w:val="00EF60A5"/>
    <w:rsid w:val="00EF60E5"/>
    <w:rsid w:val="00EF6A0C"/>
    <w:rsid w:val="00EF6E7F"/>
    <w:rsid w:val="00F01D8F"/>
    <w:rsid w:val="00F01D93"/>
    <w:rsid w:val="00F0316E"/>
    <w:rsid w:val="00F05A4D"/>
    <w:rsid w:val="00F0689A"/>
    <w:rsid w:val="00F06BB9"/>
    <w:rsid w:val="00F07353"/>
    <w:rsid w:val="00F121C4"/>
    <w:rsid w:val="00F13777"/>
    <w:rsid w:val="00F17235"/>
    <w:rsid w:val="00F207C2"/>
    <w:rsid w:val="00F20A11"/>
    <w:rsid w:val="00F20B40"/>
    <w:rsid w:val="00F2269A"/>
    <w:rsid w:val="00F22775"/>
    <w:rsid w:val="00F228A5"/>
    <w:rsid w:val="00F246D4"/>
    <w:rsid w:val="00F25CF2"/>
    <w:rsid w:val="00F269DC"/>
    <w:rsid w:val="00F27202"/>
    <w:rsid w:val="00F30358"/>
    <w:rsid w:val="00F309E2"/>
    <w:rsid w:val="00F30C2D"/>
    <w:rsid w:val="00F30FAE"/>
    <w:rsid w:val="00F318BD"/>
    <w:rsid w:val="00F32557"/>
    <w:rsid w:val="00F32CE9"/>
    <w:rsid w:val="00F32D3B"/>
    <w:rsid w:val="00F332EF"/>
    <w:rsid w:val="00F33A6A"/>
    <w:rsid w:val="00F34780"/>
    <w:rsid w:val="00F34D8E"/>
    <w:rsid w:val="00F3515A"/>
    <w:rsid w:val="00F3674D"/>
    <w:rsid w:val="00F37494"/>
    <w:rsid w:val="00F37587"/>
    <w:rsid w:val="00F4079E"/>
    <w:rsid w:val="00F40B14"/>
    <w:rsid w:val="00F42101"/>
    <w:rsid w:val="00F42C11"/>
    <w:rsid w:val="00F42EAA"/>
    <w:rsid w:val="00F42EE0"/>
    <w:rsid w:val="00F434A9"/>
    <w:rsid w:val="00F437C4"/>
    <w:rsid w:val="00F446A0"/>
    <w:rsid w:val="00F44B0F"/>
    <w:rsid w:val="00F47A0A"/>
    <w:rsid w:val="00F47A79"/>
    <w:rsid w:val="00F47F5C"/>
    <w:rsid w:val="00F51928"/>
    <w:rsid w:val="00F53198"/>
    <w:rsid w:val="00F543B3"/>
    <w:rsid w:val="00F5467A"/>
    <w:rsid w:val="00F5643A"/>
    <w:rsid w:val="00F56596"/>
    <w:rsid w:val="00F61DC6"/>
    <w:rsid w:val="00F62236"/>
    <w:rsid w:val="00F642AF"/>
    <w:rsid w:val="00F650B4"/>
    <w:rsid w:val="00F65712"/>
    <w:rsid w:val="00F65901"/>
    <w:rsid w:val="00F66B95"/>
    <w:rsid w:val="00F706AA"/>
    <w:rsid w:val="00F71537"/>
    <w:rsid w:val="00F715D0"/>
    <w:rsid w:val="00F717E7"/>
    <w:rsid w:val="00F71C14"/>
    <w:rsid w:val="00F724A1"/>
    <w:rsid w:val="00F725C0"/>
    <w:rsid w:val="00F7288E"/>
    <w:rsid w:val="00F72966"/>
    <w:rsid w:val="00F73630"/>
    <w:rsid w:val="00F740FA"/>
    <w:rsid w:val="00F74B55"/>
    <w:rsid w:val="00F75554"/>
    <w:rsid w:val="00F7632C"/>
    <w:rsid w:val="00F76FDC"/>
    <w:rsid w:val="00F771C6"/>
    <w:rsid w:val="00F77ED7"/>
    <w:rsid w:val="00F803FC"/>
    <w:rsid w:val="00F80F5D"/>
    <w:rsid w:val="00F82A0E"/>
    <w:rsid w:val="00F83143"/>
    <w:rsid w:val="00F83456"/>
    <w:rsid w:val="00F84564"/>
    <w:rsid w:val="00F853F3"/>
    <w:rsid w:val="00F8591B"/>
    <w:rsid w:val="00F8655C"/>
    <w:rsid w:val="00F90BCA"/>
    <w:rsid w:val="00F90E1A"/>
    <w:rsid w:val="00F91B79"/>
    <w:rsid w:val="00F91C2A"/>
    <w:rsid w:val="00F92B63"/>
    <w:rsid w:val="00F93E5A"/>
    <w:rsid w:val="00F94B27"/>
    <w:rsid w:val="00F952FB"/>
    <w:rsid w:val="00F96626"/>
    <w:rsid w:val="00F96946"/>
    <w:rsid w:val="00F97131"/>
    <w:rsid w:val="00F9720F"/>
    <w:rsid w:val="00F975D8"/>
    <w:rsid w:val="00F97B4B"/>
    <w:rsid w:val="00F97C84"/>
    <w:rsid w:val="00FA0156"/>
    <w:rsid w:val="00FA0ABE"/>
    <w:rsid w:val="00FA166A"/>
    <w:rsid w:val="00FA1DCD"/>
    <w:rsid w:val="00FA2CF6"/>
    <w:rsid w:val="00FA3065"/>
    <w:rsid w:val="00FA3EBB"/>
    <w:rsid w:val="00FA52F9"/>
    <w:rsid w:val="00FB0346"/>
    <w:rsid w:val="00FB0E61"/>
    <w:rsid w:val="00FB10FF"/>
    <w:rsid w:val="00FB12E2"/>
    <w:rsid w:val="00FB1AF9"/>
    <w:rsid w:val="00FB1D69"/>
    <w:rsid w:val="00FB2812"/>
    <w:rsid w:val="00FB3570"/>
    <w:rsid w:val="00FB38E1"/>
    <w:rsid w:val="00FB4B7A"/>
    <w:rsid w:val="00FB55C7"/>
    <w:rsid w:val="00FB6AAA"/>
    <w:rsid w:val="00FB7100"/>
    <w:rsid w:val="00FB7357"/>
    <w:rsid w:val="00FC0636"/>
    <w:rsid w:val="00FC0C6F"/>
    <w:rsid w:val="00FC14C7"/>
    <w:rsid w:val="00FC2758"/>
    <w:rsid w:val="00FC2CA0"/>
    <w:rsid w:val="00FC2CD1"/>
    <w:rsid w:val="00FC3523"/>
    <w:rsid w:val="00FC3C3B"/>
    <w:rsid w:val="00FC44C4"/>
    <w:rsid w:val="00FC4F7B"/>
    <w:rsid w:val="00FC755A"/>
    <w:rsid w:val="00FD05FD"/>
    <w:rsid w:val="00FD163A"/>
    <w:rsid w:val="00FD1B6D"/>
    <w:rsid w:val="00FD1F94"/>
    <w:rsid w:val="00FD21A7"/>
    <w:rsid w:val="00FD3347"/>
    <w:rsid w:val="00FD40E9"/>
    <w:rsid w:val="00FD495B"/>
    <w:rsid w:val="00FD7C9F"/>
    <w:rsid w:val="00FD7EC3"/>
    <w:rsid w:val="00FE0B82"/>
    <w:rsid w:val="00FE0C73"/>
    <w:rsid w:val="00FE0F38"/>
    <w:rsid w:val="00FE108E"/>
    <w:rsid w:val="00FE10F9"/>
    <w:rsid w:val="00FE126B"/>
    <w:rsid w:val="00FE2356"/>
    <w:rsid w:val="00FE2629"/>
    <w:rsid w:val="00FE40B5"/>
    <w:rsid w:val="00FE660C"/>
    <w:rsid w:val="00FF0F2A"/>
    <w:rsid w:val="00FF1E2E"/>
    <w:rsid w:val="00FF492B"/>
    <w:rsid w:val="00FF5EC7"/>
    <w:rsid w:val="00FF62D6"/>
    <w:rsid w:val="00FF6B97"/>
    <w:rsid w:val="00FF7815"/>
    <w:rsid w:val="00FF7892"/>
    <w:rsid w:val="013D2826"/>
    <w:rsid w:val="04C1E032"/>
    <w:rsid w:val="050F8684"/>
    <w:rsid w:val="058353A0"/>
    <w:rsid w:val="05BCE15D"/>
    <w:rsid w:val="07EEB347"/>
    <w:rsid w:val="084335F2"/>
    <w:rsid w:val="0A5D2196"/>
    <w:rsid w:val="0ABC09F3"/>
    <w:rsid w:val="0B774F18"/>
    <w:rsid w:val="0BB4F0D5"/>
    <w:rsid w:val="0CAF5D6D"/>
    <w:rsid w:val="0CD56D4C"/>
    <w:rsid w:val="0F783FCD"/>
    <w:rsid w:val="10677683"/>
    <w:rsid w:val="112A95CD"/>
    <w:rsid w:val="13C63943"/>
    <w:rsid w:val="1530D08F"/>
    <w:rsid w:val="15E90336"/>
    <w:rsid w:val="16CABFFD"/>
    <w:rsid w:val="179A2766"/>
    <w:rsid w:val="17CCA68C"/>
    <w:rsid w:val="194F1CBA"/>
    <w:rsid w:val="1B04474E"/>
    <w:rsid w:val="1B13CCA9"/>
    <w:rsid w:val="213A000D"/>
    <w:rsid w:val="214742E0"/>
    <w:rsid w:val="21F37347"/>
    <w:rsid w:val="22063BC9"/>
    <w:rsid w:val="22DC598F"/>
    <w:rsid w:val="22F40544"/>
    <w:rsid w:val="23971258"/>
    <w:rsid w:val="275BD49B"/>
    <w:rsid w:val="278DFA34"/>
    <w:rsid w:val="2A3FDB1A"/>
    <w:rsid w:val="2B1B5CD8"/>
    <w:rsid w:val="2BDBAB7B"/>
    <w:rsid w:val="2E697EBB"/>
    <w:rsid w:val="2F11AB1D"/>
    <w:rsid w:val="30C992EA"/>
    <w:rsid w:val="32644732"/>
    <w:rsid w:val="32A4653D"/>
    <w:rsid w:val="32C70837"/>
    <w:rsid w:val="33B656B2"/>
    <w:rsid w:val="3426E53A"/>
    <w:rsid w:val="343B28BE"/>
    <w:rsid w:val="3440359E"/>
    <w:rsid w:val="34DD52CB"/>
    <w:rsid w:val="34EC4728"/>
    <w:rsid w:val="3522F040"/>
    <w:rsid w:val="3615276B"/>
    <w:rsid w:val="38418EC0"/>
    <w:rsid w:val="384E6130"/>
    <w:rsid w:val="393592E9"/>
    <w:rsid w:val="3AAA6A42"/>
    <w:rsid w:val="3ACF31E1"/>
    <w:rsid w:val="3B183FEF"/>
    <w:rsid w:val="3C05D071"/>
    <w:rsid w:val="3C21C3A0"/>
    <w:rsid w:val="3C5EED14"/>
    <w:rsid w:val="3D612C80"/>
    <w:rsid w:val="3EB996E5"/>
    <w:rsid w:val="3F8C62E2"/>
    <w:rsid w:val="3FAC0E2B"/>
    <w:rsid w:val="404A0F39"/>
    <w:rsid w:val="441BBF89"/>
    <w:rsid w:val="441E1AF5"/>
    <w:rsid w:val="44CC1CB0"/>
    <w:rsid w:val="45D4EF34"/>
    <w:rsid w:val="471E2EE6"/>
    <w:rsid w:val="4ACF1589"/>
    <w:rsid w:val="4D5A3123"/>
    <w:rsid w:val="4EFC2E1E"/>
    <w:rsid w:val="4F22994B"/>
    <w:rsid w:val="4F3A1775"/>
    <w:rsid w:val="4F67B43D"/>
    <w:rsid w:val="4FCEE94B"/>
    <w:rsid w:val="516DF60D"/>
    <w:rsid w:val="52C56DC6"/>
    <w:rsid w:val="52F9A043"/>
    <w:rsid w:val="532A5980"/>
    <w:rsid w:val="535001EF"/>
    <w:rsid w:val="53CDEA61"/>
    <w:rsid w:val="55751987"/>
    <w:rsid w:val="57B58617"/>
    <w:rsid w:val="58EC69E1"/>
    <w:rsid w:val="5A9BAB43"/>
    <w:rsid w:val="5B9D30EF"/>
    <w:rsid w:val="5BC5CD56"/>
    <w:rsid w:val="5C9F7CEE"/>
    <w:rsid w:val="5D009EF5"/>
    <w:rsid w:val="5F428308"/>
    <w:rsid w:val="5FDEE53E"/>
    <w:rsid w:val="608CAB15"/>
    <w:rsid w:val="60DE5369"/>
    <w:rsid w:val="614D24DC"/>
    <w:rsid w:val="615C685D"/>
    <w:rsid w:val="622F156D"/>
    <w:rsid w:val="62A6BD28"/>
    <w:rsid w:val="633D5B02"/>
    <w:rsid w:val="63C44BD7"/>
    <w:rsid w:val="66C75E09"/>
    <w:rsid w:val="6722F5CE"/>
    <w:rsid w:val="67612E4C"/>
    <w:rsid w:val="6774B6EB"/>
    <w:rsid w:val="6A278043"/>
    <w:rsid w:val="6A85372D"/>
    <w:rsid w:val="6A8A61A9"/>
    <w:rsid w:val="6B23A880"/>
    <w:rsid w:val="6B6E6DBA"/>
    <w:rsid w:val="6BAF5F2F"/>
    <w:rsid w:val="6D311ECB"/>
    <w:rsid w:val="6DF08D22"/>
    <w:rsid w:val="6F1585FB"/>
    <w:rsid w:val="6FF436FB"/>
    <w:rsid w:val="7089A682"/>
    <w:rsid w:val="724D26BD"/>
    <w:rsid w:val="7298351A"/>
    <w:rsid w:val="73BE1849"/>
    <w:rsid w:val="7584C77F"/>
    <w:rsid w:val="798991EC"/>
    <w:rsid w:val="799CA98E"/>
    <w:rsid w:val="79C4E9E6"/>
    <w:rsid w:val="7A920C28"/>
    <w:rsid w:val="7F8A2923"/>
    <w:rsid w:val="7FF7BC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56777"/>
  <w14:defaultImageDpi w14:val="32767"/>
  <w15:chartTrackingRefBased/>
  <w15:docId w15:val="{66B14DB6-7FFD-4066-B022-EECC5B31C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B38E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B38E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B38E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B38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B38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B38E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B38E1"/>
    <w:pPr>
      <w:tabs>
        <w:tab w:val="right" w:leader="dot" w:pos="14570"/>
      </w:tabs>
      <w:spacing w:before="0"/>
    </w:pPr>
    <w:rPr>
      <w:b/>
      <w:noProof/>
    </w:rPr>
  </w:style>
  <w:style w:type="paragraph" w:styleId="TOC2">
    <w:name w:val="toc 2"/>
    <w:aliases w:val="ŠTOC 2"/>
    <w:basedOn w:val="Normal"/>
    <w:next w:val="Normal"/>
    <w:uiPriority w:val="39"/>
    <w:unhideWhenUsed/>
    <w:rsid w:val="00FB38E1"/>
    <w:pPr>
      <w:tabs>
        <w:tab w:val="right" w:leader="dot" w:pos="14570"/>
      </w:tabs>
      <w:spacing w:before="0"/>
    </w:pPr>
    <w:rPr>
      <w:noProof/>
    </w:rPr>
  </w:style>
  <w:style w:type="paragraph" w:styleId="Header">
    <w:name w:val="header"/>
    <w:aliases w:val="ŠHeader"/>
    <w:basedOn w:val="Normal"/>
    <w:link w:val="HeaderChar"/>
    <w:uiPriority w:val="16"/>
    <w:rsid w:val="00FB38E1"/>
    <w:rPr>
      <w:noProof/>
      <w:color w:val="002664"/>
      <w:sz w:val="28"/>
      <w:szCs w:val="28"/>
    </w:rPr>
  </w:style>
  <w:style w:type="character" w:customStyle="1" w:styleId="Heading5Char">
    <w:name w:val="Heading 5 Char"/>
    <w:aliases w:val="ŠHeading 5 Char"/>
    <w:basedOn w:val="DefaultParagraphFont"/>
    <w:link w:val="Heading5"/>
    <w:uiPriority w:val="6"/>
    <w:rsid w:val="00FB38E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B38E1"/>
    <w:rPr>
      <w:rFonts w:ascii="Arial" w:hAnsi="Arial" w:cs="Arial"/>
      <w:noProof/>
      <w:color w:val="002664"/>
      <w:sz w:val="28"/>
      <w:szCs w:val="28"/>
      <w:lang w:val="en-AU"/>
    </w:rPr>
  </w:style>
  <w:style w:type="paragraph" w:styleId="Footer">
    <w:name w:val="footer"/>
    <w:aliases w:val="ŠFooter"/>
    <w:basedOn w:val="Normal"/>
    <w:link w:val="FooterChar"/>
    <w:uiPriority w:val="19"/>
    <w:rsid w:val="00FB38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B38E1"/>
    <w:rPr>
      <w:rFonts w:ascii="Arial" w:hAnsi="Arial" w:cs="Arial"/>
      <w:sz w:val="18"/>
      <w:szCs w:val="18"/>
      <w:lang w:val="en-AU"/>
    </w:rPr>
  </w:style>
  <w:style w:type="paragraph" w:styleId="Caption">
    <w:name w:val="caption"/>
    <w:aliases w:val="ŠCaption"/>
    <w:basedOn w:val="Normal"/>
    <w:next w:val="Normal"/>
    <w:uiPriority w:val="20"/>
    <w:qFormat/>
    <w:rsid w:val="00FB38E1"/>
    <w:pPr>
      <w:keepNext/>
      <w:spacing w:after="200" w:line="240" w:lineRule="auto"/>
    </w:pPr>
    <w:rPr>
      <w:iCs/>
      <w:color w:val="002664"/>
      <w:sz w:val="18"/>
      <w:szCs w:val="18"/>
    </w:rPr>
  </w:style>
  <w:style w:type="paragraph" w:customStyle="1" w:styleId="Logo">
    <w:name w:val="ŠLogo"/>
    <w:basedOn w:val="Normal"/>
    <w:uiPriority w:val="18"/>
    <w:qFormat/>
    <w:rsid w:val="00FB38E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B38E1"/>
    <w:pPr>
      <w:spacing w:before="0"/>
      <w:ind w:left="244"/>
    </w:pPr>
  </w:style>
  <w:style w:type="character" w:styleId="Hyperlink">
    <w:name w:val="Hyperlink"/>
    <w:aliases w:val="ŠHyperlink"/>
    <w:basedOn w:val="DefaultParagraphFont"/>
    <w:uiPriority w:val="99"/>
    <w:unhideWhenUsed/>
    <w:rsid w:val="00FB38E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B38E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B38E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B38E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B38E1"/>
    <w:rPr>
      <w:rFonts w:ascii="Arial" w:hAnsi="Arial" w:cs="Arial"/>
      <w:color w:val="002664"/>
      <w:sz w:val="28"/>
      <w:szCs w:val="36"/>
      <w:lang w:val="en-AU"/>
    </w:rPr>
  </w:style>
  <w:style w:type="table" w:customStyle="1" w:styleId="Tableheader">
    <w:name w:val="ŠTable header"/>
    <w:basedOn w:val="TableNormal"/>
    <w:uiPriority w:val="99"/>
    <w:rsid w:val="005B21E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B38E1"/>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0C2001"/>
    <w:pPr>
      <w:numPr>
        <w:numId w:val="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B38E1"/>
    <w:pPr>
      <w:numPr>
        <w:numId w:val="7"/>
      </w:numPr>
    </w:pPr>
  </w:style>
  <w:style w:type="character" w:styleId="Strong">
    <w:name w:val="Strong"/>
    <w:aliases w:val="ŠStrong,Bold"/>
    <w:qFormat/>
    <w:rsid w:val="00FB38E1"/>
    <w:rPr>
      <w:b/>
      <w:bCs/>
    </w:rPr>
  </w:style>
  <w:style w:type="paragraph" w:styleId="ListBullet">
    <w:name w:val="List Bullet"/>
    <w:aliases w:val="ŠList Bullet"/>
    <w:basedOn w:val="Normal"/>
    <w:uiPriority w:val="9"/>
    <w:qFormat/>
    <w:rsid w:val="00FB38E1"/>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B38E1"/>
    <w:rPr>
      <w:i/>
      <w:iCs/>
    </w:rPr>
  </w:style>
  <w:style w:type="paragraph" w:styleId="Title">
    <w:name w:val="Title"/>
    <w:aliases w:val="ŠTitle"/>
    <w:basedOn w:val="Normal"/>
    <w:next w:val="Normal"/>
    <w:link w:val="TitleChar"/>
    <w:uiPriority w:val="1"/>
    <w:rsid w:val="00FB38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B38E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B21E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B38E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B38E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semiHidden/>
    <w:unhideWhenUsed/>
    <w:rsid w:val="004732E5"/>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FB38E1"/>
    <w:rPr>
      <w:color w:val="605E5C"/>
      <w:shd w:val="clear" w:color="auto" w:fill="E1DFDD"/>
    </w:rPr>
  </w:style>
  <w:style w:type="paragraph" w:customStyle="1" w:styleId="paragraph">
    <w:name w:val="paragraph"/>
    <w:basedOn w:val="Normal"/>
    <w:rsid w:val="009A03F9"/>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A03F9"/>
  </w:style>
  <w:style w:type="character" w:customStyle="1" w:styleId="eop">
    <w:name w:val="eop"/>
    <w:basedOn w:val="DefaultParagraphFont"/>
    <w:rsid w:val="009A03F9"/>
  </w:style>
  <w:style w:type="character" w:styleId="FollowedHyperlink">
    <w:name w:val="FollowedHyperlink"/>
    <w:basedOn w:val="DefaultParagraphFont"/>
    <w:uiPriority w:val="99"/>
    <w:semiHidden/>
    <w:unhideWhenUsed/>
    <w:rsid w:val="00B06FE3"/>
    <w:rPr>
      <w:color w:val="954F72" w:themeColor="followedHyperlink"/>
      <w:u w:val="single"/>
    </w:rPr>
  </w:style>
  <w:style w:type="paragraph" w:styleId="ListParagraph">
    <w:name w:val="List Paragraph"/>
    <w:aliases w:val="ŠList Paragraph"/>
    <w:basedOn w:val="Normal"/>
    <w:uiPriority w:val="34"/>
    <w:unhideWhenUsed/>
    <w:qFormat/>
    <w:rsid w:val="00FB38E1"/>
    <w:pPr>
      <w:ind w:left="567"/>
    </w:pPr>
  </w:style>
  <w:style w:type="paragraph" w:styleId="CommentText">
    <w:name w:val="annotation text"/>
    <w:basedOn w:val="Normal"/>
    <w:link w:val="CommentTextChar"/>
    <w:uiPriority w:val="99"/>
    <w:unhideWhenUsed/>
    <w:rsid w:val="00FB38E1"/>
    <w:pPr>
      <w:spacing w:line="240" w:lineRule="auto"/>
    </w:pPr>
    <w:rPr>
      <w:sz w:val="20"/>
      <w:szCs w:val="20"/>
    </w:rPr>
  </w:style>
  <w:style w:type="character" w:customStyle="1" w:styleId="CommentTextChar">
    <w:name w:val="Comment Text Char"/>
    <w:basedOn w:val="DefaultParagraphFont"/>
    <w:link w:val="CommentText"/>
    <w:uiPriority w:val="99"/>
    <w:rsid w:val="00FB38E1"/>
    <w:rPr>
      <w:rFonts w:ascii="Arial" w:hAnsi="Arial" w:cs="Arial"/>
      <w:sz w:val="20"/>
      <w:szCs w:val="20"/>
      <w:lang w:val="en-AU"/>
    </w:rPr>
  </w:style>
  <w:style w:type="character" w:styleId="CommentReference">
    <w:name w:val="annotation reference"/>
    <w:basedOn w:val="DefaultParagraphFont"/>
    <w:uiPriority w:val="99"/>
    <w:semiHidden/>
    <w:unhideWhenUsed/>
    <w:rsid w:val="00FB38E1"/>
    <w:rPr>
      <w:sz w:val="16"/>
      <w:szCs w:val="16"/>
    </w:rPr>
  </w:style>
  <w:style w:type="paragraph" w:styleId="CommentSubject">
    <w:name w:val="annotation subject"/>
    <w:basedOn w:val="CommentText"/>
    <w:next w:val="CommentText"/>
    <w:link w:val="CommentSubjectChar"/>
    <w:uiPriority w:val="99"/>
    <w:semiHidden/>
    <w:unhideWhenUsed/>
    <w:rsid w:val="00FB38E1"/>
    <w:rPr>
      <w:b/>
      <w:bCs/>
    </w:rPr>
  </w:style>
  <w:style w:type="character" w:customStyle="1" w:styleId="CommentSubjectChar">
    <w:name w:val="Comment Subject Char"/>
    <w:basedOn w:val="CommentTextChar"/>
    <w:link w:val="CommentSubject"/>
    <w:uiPriority w:val="99"/>
    <w:semiHidden/>
    <w:rsid w:val="00FB38E1"/>
    <w:rPr>
      <w:rFonts w:ascii="Arial" w:hAnsi="Arial" w:cs="Arial"/>
      <w:b/>
      <w:bCs/>
      <w:sz w:val="20"/>
      <w:szCs w:val="20"/>
      <w:lang w:val="en-AU"/>
    </w:rPr>
  </w:style>
  <w:style w:type="paragraph" w:customStyle="1" w:styleId="FeatureBox3">
    <w:name w:val="ŠFeature Box 3"/>
    <w:basedOn w:val="Normal"/>
    <w:next w:val="Normal"/>
    <w:uiPriority w:val="13"/>
    <w:qFormat/>
    <w:rsid w:val="00FB38E1"/>
    <w:pPr>
      <w:pBdr>
        <w:top w:val="single" w:sz="24" w:space="10" w:color="FFB8C2"/>
        <w:left w:val="single" w:sz="24" w:space="10" w:color="FFB8C2"/>
        <w:bottom w:val="single" w:sz="24" w:space="10" w:color="FFB8C2"/>
        <w:right w:val="single" w:sz="24" w:space="10" w:color="FFB8C2"/>
      </w:pBdr>
      <w:shd w:val="clear" w:color="auto" w:fill="FFB8C2"/>
    </w:pPr>
  </w:style>
  <w:style w:type="character" w:styleId="Mention">
    <w:name w:val="Mention"/>
    <w:basedOn w:val="DefaultParagraphFont"/>
    <w:uiPriority w:val="99"/>
    <w:unhideWhenUsed/>
    <w:rsid w:val="00F725C0"/>
    <w:rPr>
      <w:color w:val="2B579A"/>
      <w:shd w:val="clear" w:color="auto" w:fill="E1DFDD"/>
    </w:rPr>
  </w:style>
  <w:style w:type="paragraph" w:styleId="ListBullet3">
    <w:name w:val="List Bullet 3"/>
    <w:aliases w:val="ŠList Bullet 3"/>
    <w:basedOn w:val="Normal"/>
    <w:uiPriority w:val="10"/>
    <w:rsid w:val="00490FAC"/>
    <w:pPr>
      <w:numPr>
        <w:numId w:val="4"/>
      </w:numPr>
      <w:ind w:left="1701" w:hanging="567"/>
    </w:pPr>
  </w:style>
  <w:style w:type="paragraph" w:styleId="ListNumber3">
    <w:name w:val="List Number 3"/>
    <w:aliases w:val="ŠList Number 3"/>
    <w:basedOn w:val="ListBullet3"/>
    <w:uiPriority w:val="8"/>
    <w:rsid w:val="00FB38E1"/>
    <w:pPr>
      <w:numPr>
        <w:ilvl w:val="2"/>
        <w:numId w:val="6"/>
      </w:numPr>
    </w:pPr>
  </w:style>
  <w:style w:type="character" w:styleId="PlaceholderText">
    <w:name w:val="Placeholder Text"/>
    <w:basedOn w:val="DefaultParagraphFont"/>
    <w:uiPriority w:val="99"/>
    <w:semiHidden/>
    <w:rsid w:val="00FB38E1"/>
    <w:rPr>
      <w:color w:val="808080"/>
    </w:rPr>
  </w:style>
  <w:style w:type="character" w:customStyle="1" w:styleId="BoldItalic">
    <w:name w:val="ŠBold Italic"/>
    <w:basedOn w:val="DefaultParagraphFont"/>
    <w:uiPriority w:val="1"/>
    <w:qFormat/>
    <w:rsid w:val="00FB38E1"/>
    <w:rPr>
      <w:b/>
      <w:i/>
      <w:iCs/>
    </w:rPr>
  </w:style>
  <w:style w:type="paragraph" w:customStyle="1" w:styleId="Documentname">
    <w:name w:val="ŠDocument name"/>
    <w:basedOn w:val="Normal"/>
    <w:next w:val="Normal"/>
    <w:uiPriority w:val="17"/>
    <w:qFormat/>
    <w:rsid w:val="00FB38E1"/>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FB38E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B38E1"/>
    <w:pPr>
      <w:spacing w:after="0"/>
    </w:pPr>
    <w:rPr>
      <w:sz w:val="18"/>
      <w:szCs w:val="18"/>
    </w:rPr>
  </w:style>
  <w:style w:type="paragraph" w:customStyle="1" w:styleId="Pulloutquote">
    <w:name w:val="ŠPull out quote"/>
    <w:basedOn w:val="Normal"/>
    <w:next w:val="Normal"/>
    <w:uiPriority w:val="20"/>
    <w:qFormat/>
    <w:rsid w:val="00FB38E1"/>
    <w:pPr>
      <w:keepNext/>
      <w:ind w:left="567" w:right="57"/>
    </w:pPr>
    <w:rPr>
      <w:szCs w:val="22"/>
    </w:rPr>
  </w:style>
  <w:style w:type="character" w:styleId="SubtleEmphasis">
    <w:name w:val="Subtle Emphasis"/>
    <w:basedOn w:val="DefaultParagraphFont"/>
    <w:uiPriority w:val="19"/>
    <w:semiHidden/>
    <w:qFormat/>
    <w:rsid w:val="00FB38E1"/>
    <w:rPr>
      <w:i/>
      <w:iCs/>
      <w:color w:val="404040" w:themeColor="text1" w:themeTint="BF"/>
    </w:rPr>
  </w:style>
  <w:style w:type="paragraph" w:styleId="TOC4">
    <w:name w:val="toc 4"/>
    <w:aliases w:val="ŠTOC 4"/>
    <w:basedOn w:val="Normal"/>
    <w:next w:val="Normal"/>
    <w:autoRedefine/>
    <w:uiPriority w:val="39"/>
    <w:unhideWhenUsed/>
    <w:rsid w:val="00FB38E1"/>
    <w:pPr>
      <w:spacing w:before="0"/>
      <w:ind w:left="488"/>
    </w:pPr>
  </w:style>
  <w:style w:type="paragraph" w:styleId="TOCHeading">
    <w:name w:val="TOC Heading"/>
    <w:aliases w:val="ŠTOC Heading"/>
    <w:basedOn w:val="Heading1"/>
    <w:next w:val="Normal"/>
    <w:uiPriority w:val="38"/>
    <w:qFormat/>
    <w:rsid w:val="00FB38E1"/>
    <w:pPr>
      <w:spacing w:after="240"/>
      <w:outlineLvl w:val="9"/>
    </w:pPr>
    <w:rPr>
      <w:szCs w:val="40"/>
    </w:rPr>
  </w:style>
  <w:style w:type="paragraph" w:customStyle="1" w:styleId="Subtitle0">
    <w:name w:val="Subtitle0"/>
    <w:basedOn w:val="Normal"/>
    <w:next w:val="Normal"/>
    <w:link w:val="SubtitleChar0"/>
    <w:uiPriority w:val="11"/>
    <w:semiHidden/>
    <w:qFormat/>
    <w:rsid w:val="00CE72C2"/>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0"/>
    <w:basedOn w:val="DefaultParagraphFont"/>
    <w:link w:val="Subtitle0"/>
    <w:uiPriority w:val="11"/>
    <w:semiHidden/>
    <w:rsid w:val="00CE72C2"/>
    <w:rPr>
      <w:rFonts w:ascii="Arial" w:eastAsiaTheme="minorEastAsia" w:hAnsi="Arial"/>
      <w:color w:val="5A5A5A" w:themeColor="text1" w:themeTint="A5"/>
      <w:spacing w:val="15"/>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48034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435762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9180396">
      <w:bodyDiv w:val="1"/>
      <w:marLeft w:val="0"/>
      <w:marRight w:val="0"/>
      <w:marTop w:val="0"/>
      <w:marBottom w:val="0"/>
      <w:divBdr>
        <w:top w:val="none" w:sz="0" w:space="0" w:color="auto"/>
        <w:left w:val="none" w:sz="0" w:space="0" w:color="auto"/>
        <w:bottom w:val="none" w:sz="0" w:space="0" w:color="auto"/>
        <w:right w:val="none" w:sz="0" w:space="0" w:color="auto"/>
      </w:divBdr>
      <w:divsChild>
        <w:div w:id="861627969">
          <w:marLeft w:val="0"/>
          <w:marRight w:val="0"/>
          <w:marTop w:val="0"/>
          <w:marBottom w:val="0"/>
          <w:divBdr>
            <w:top w:val="none" w:sz="0" w:space="0" w:color="auto"/>
            <w:left w:val="none" w:sz="0" w:space="0" w:color="auto"/>
            <w:bottom w:val="none" w:sz="0" w:space="0" w:color="auto"/>
            <w:right w:val="none" w:sz="0" w:space="0" w:color="auto"/>
          </w:divBdr>
        </w:div>
        <w:div w:id="2072456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professional-learning/high-impact-professional-learning/what-is-hipl"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ducation.nsw.gov.au/teaching-and-learning/assessment/strengthening-assessment/effective-assessment-practice" TargetMode="External"/><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ducation.nsw.gov.au/teaching-and-learning/professional-learning/high-impact-professional-learning/research-on-professional-learning"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explicit-teaching/about-explicit-teaching" TargetMode="External"/><Relationship Id="rId24"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ducation.nsw.gov.au/teaching-and-learning/professional-learning/high-impact-professional-learning/resources/self-assessment-tool" TargetMode="External"/><Relationship Id="rId23" Type="http://schemas.openxmlformats.org/officeDocument/2006/relationships/hyperlink" Target="https://creativecommons.org/licenses/by/4.0/"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leading-curriculum-k-12/leading-curriculum-middle-leaders/leading-effective-curriculum-implementation" TargetMode="External"/><Relationship Id="rId22" Type="http://schemas.openxmlformats.org/officeDocument/2006/relationships/hyperlink" Target="https://education.nsw.gov.au/policy-library/policies/pd-2016-0468-06" TargetMode="Externa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7" ma:contentTypeDescription="Create a new document." ma:contentTypeScope="" ma:versionID="3171c3f4c22ea836aa6da7c7f1d2a1b6">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dc163e8672113e32d5e212bc0b11c552"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B7BF9D-BF88-4F0C-ACC9-15DED74829FB}">
  <ds:schemaRefs>
    <ds:schemaRef ds:uri="http://schemas.openxmlformats.org/officeDocument/2006/bibliography"/>
  </ds:schemaRefs>
</ds:datastoreItem>
</file>

<file path=customXml/itemProps2.xml><?xml version="1.0" encoding="utf-8"?>
<ds:datastoreItem xmlns:ds="http://schemas.openxmlformats.org/officeDocument/2006/customXml" ds:itemID="{0B45E114-64C6-4846-AE99-6F100F0F0C60}">
  <ds:schemaRefs>
    <ds:schemaRef ds:uri="http://schemas.microsoft.com/office/2006/metadata/properties"/>
    <ds:schemaRef ds:uri="http://schemas.microsoft.com/office/infopath/2007/PartnerControls"/>
    <ds:schemaRef ds:uri="b80e852f-7153-4c62-86a2-cea631070220"/>
    <ds:schemaRef ds:uri="c647a482-3e31-425f-bfeb-91e59f8a1c19"/>
  </ds:schemaRefs>
</ds:datastoreItem>
</file>

<file path=customXml/itemProps3.xml><?xml version="1.0" encoding="utf-8"?>
<ds:datastoreItem xmlns:ds="http://schemas.openxmlformats.org/officeDocument/2006/customXml" ds:itemID="{041DD625-254F-443B-858F-20A3E498B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9FA8A2-8D98-46C9-94D7-57DA42FD16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1813</Words>
  <Characters>11117</Characters>
  <Application>Microsoft Office Word</Application>
  <DocSecurity>0</DocSecurity>
  <Lines>277</Lines>
  <Paragraphs>192</Paragraphs>
  <ScaleCrop>false</ScaleCrop>
  <HeadingPairs>
    <vt:vector size="2" baseType="variant">
      <vt:variant>
        <vt:lpstr>Title</vt:lpstr>
      </vt:variant>
      <vt:variant>
        <vt:i4>1</vt:i4>
      </vt:variant>
    </vt:vector>
  </HeadingPairs>
  <TitlesOfParts>
    <vt:vector size="1" baseType="lpstr">
      <vt:lpstr>Reflection and implementation guide 2 – from strategy to action: leading processes and practices</vt:lpstr>
    </vt:vector>
  </TitlesOfParts>
  <Manager/>
  <Company/>
  <LinksUpToDate>false</LinksUpToDate>
  <CharactersWithSpaces>12738</CharactersWithSpaces>
  <SharedDoc>false</SharedDoc>
  <HyperlinkBase/>
  <HLinks>
    <vt:vector size="48" baseType="variant">
      <vt:variant>
        <vt:i4>5308424</vt:i4>
      </vt:variant>
      <vt:variant>
        <vt:i4>21</vt:i4>
      </vt:variant>
      <vt:variant>
        <vt:i4>0</vt:i4>
      </vt:variant>
      <vt:variant>
        <vt:i4>5</vt:i4>
      </vt:variant>
      <vt:variant>
        <vt:lpwstr>https://creativecommons.org/licenses/by/4.0/</vt:lpwstr>
      </vt:variant>
      <vt:variant>
        <vt:lpwstr/>
      </vt:variant>
      <vt:variant>
        <vt:i4>262234</vt:i4>
      </vt:variant>
      <vt:variant>
        <vt:i4>18</vt:i4>
      </vt:variant>
      <vt:variant>
        <vt:i4>0</vt:i4>
      </vt:variant>
      <vt:variant>
        <vt:i4>5</vt:i4>
      </vt:variant>
      <vt:variant>
        <vt:lpwstr>https://education.nsw.gov.au/policy-library/policies/pd-2016-0468-06</vt:lpwstr>
      </vt:variant>
      <vt:variant>
        <vt:lpwstr/>
      </vt:variant>
      <vt:variant>
        <vt:i4>458832</vt:i4>
      </vt:variant>
      <vt:variant>
        <vt:i4>15</vt:i4>
      </vt:variant>
      <vt:variant>
        <vt:i4>0</vt:i4>
      </vt:variant>
      <vt:variant>
        <vt:i4>5</vt:i4>
      </vt:variant>
      <vt:variant>
        <vt:lpwstr>https://education.nsw.gov.au/teaching-and-learning/professional-learning/high-impact-professional-learning/research-on-professional-learning</vt:lpwstr>
      </vt:variant>
      <vt:variant>
        <vt:lpwstr/>
      </vt:variant>
      <vt:variant>
        <vt:i4>5046296</vt:i4>
      </vt:variant>
      <vt:variant>
        <vt:i4>12</vt:i4>
      </vt:variant>
      <vt:variant>
        <vt:i4>0</vt:i4>
      </vt:variant>
      <vt:variant>
        <vt:i4>5</vt:i4>
      </vt:variant>
      <vt:variant>
        <vt:lpwstr>https://education.nsw.gov.au/teaching-and-learning/professional-learning/high-impact-professional-learning/resources/self-assessment-tool</vt:lpwstr>
      </vt:variant>
      <vt:variant>
        <vt:lpwstr/>
      </vt:variant>
      <vt:variant>
        <vt:i4>6619238</vt:i4>
      </vt:variant>
      <vt:variant>
        <vt:i4>9</vt:i4>
      </vt:variant>
      <vt:variant>
        <vt:i4>0</vt:i4>
      </vt:variant>
      <vt:variant>
        <vt:i4>5</vt:i4>
      </vt:variant>
      <vt:variant>
        <vt:lpwstr>https://education.nsw.gov.au/teaching-and-learning/curriculum/leading-curriculum-k-12/leading-curriculum-middle-leaders/leading-effective-curriculum-implementation</vt:lpwstr>
      </vt:variant>
      <vt:variant>
        <vt:lpwstr/>
      </vt:variant>
      <vt:variant>
        <vt:i4>2359352</vt:i4>
      </vt:variant>
      <vt:variant>
        <vt:i4>6</vt:i4>
      </vt:variant>
      <vt:variant>
        <vt:i4>0</vt:i4>
      </vt:variant>
      <vt:variant>
        <vt:i4>5</vt:i4>
      </vt:variant>
      <vt:variant>
        <vt:lpwstr>https://education.nsw.gov.au/teaching-and-learning/professional-learning/high-impact-professional-learning/what-is-hipl</vt:lpwstr>
      </vt:variant>
      <vt:variant>
        <vt:lpwstr/>
      </vt:variant>
      <vt:variant>
        <vt:i4>1704008</vt:i4>
      </vt:variant>
      <vt:variant>
        <vt:i4>3</vt:i4>
      </vt:variant>
      <vt:variant>
        <vt:i4>0</vt:i4>
      </vt:variant>
      <vt:variant>
        <vt:i4>5</vt:i4>
      </vt:variant>
      <vt:variant>
        <vt:lpwstr>https://education.nsw.gov.au/teaching-and-learning/assessment/strengthening-assessment/effective-assessment-practice</vt:lpwstr>
      </vt:variant>
      <vt:variant>
        <vt:lpwstr/>
      </vt:variant>
      <vt:variant>
        <vt:i4>7077927</vt:i4>
      </vt:variant>
      <vt:variant>
        <vt:i4>0</vt:i4>
      </vt:variant>
      <vt:variant>
        <vt:i4>0</vt:i4>
      </vt:variant>
      <vt:variant>
        <vt:i4>5</vt:i4>
      </vt:variant>
      <vt:variant>
        <vt:lpwstr>https://education.nsw.gov.au/teaching-and-learning/curriculum/explicit-teaching/about-explicit-teaching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 2 – from strategy to action: leading processes and practices</dc:title>
  <dc:subject/>
  <dc:creator>NSW Department of Education</dc:creator>
  <cp:keywords/>
  <dc:description/>
  <dcterms:created xsi:type="dcterms:W3CDTF">2025-05-21T21:42:00Z</dcterms:created>
  <dcterms:modified xsi:type="dcterms:W3CDTF">2025-05-30T05:03:00Z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2024-05-15T05:59:20Z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efab5958-41b8-4ffc-8f0e-a6eadbd20fc1</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y fmtid="{D5CDD505-2E9C-101B-9397-08002B2CF9AE}" pid="11" name="GrammarlyDocumentId">
    <vt:lpwstr>f810eef2-75f6-4c97-b382-5055a9521a9a</vt:lpwstr>
  </property>
</Properties>
</file>