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4F2008" w14:textId="77777777" w:rsidR="007140CB" w:rsidRDefault="00FA1820" w:rsidP="00FA1820">
      <w:pPr>
        <w:pStyle w:val="Heading1"/>
      </w:pPr>
      <w:r>
        <w:t xml:space="preserve">Reflection and implementation guide </w:t>
      </w:r>
    </w:p>
    <w:p w14:paraId="28E42D88" w14:textId="22FF1E5F" w:rsidR="00FA1820" w:rsidRDefault="007140CB" w:rsidP="00FA1820">
      <w:pPr>
        <w:pStyle w:val="Heading1"/>
      </w:pPr>
      <w:r>
        <w:t>Driver 1</w:t>
      </w:r>
      <w:r w:rsidR="4A6F7354">
        <w:t xml:space="preserve"> </w:t>
      </w:r>
      <w:r w:rsidR="00223B16">
        <w:t>– c</w:t>
      </w:r>
      <w:r w:rsidR="00FA1820">
        <w:t>ontextual planning</w:t>
      </w:r>
      <w:r w:rsidR="00FF2E76">
        <w:t xml:space="preserve"> and strategic alignment</w:t>
      </w:r>
    </w:p>
    <w:p w14:paraId="332B42AA" w14:textId="7C379679" w:rsidR="00D375ED" w:rsidRPr="00A30B01" w:rsidRDefault="00D375ED" w:rsidP="00D375ED">
      <w:pPr>
        <w:pStyle w:val="FeatureBox3"/>
        <w:rPr>
          <w:strike/>
          <w:color w:val="000000" w:themeColor="text1"/>
        </w:rPr>
      </w:pPr>
      <w:r w:rsidRPr="00A30B01">
        <w:rPr>
          <w:color w:val="000000" w:themeColor="text1"/>
        </w:rPr>
        <w:t xml:space="preserve">This </w:t>
      </w:r>
      <w:r w:rsidR="007C2643">
        <w:rPr>
          <w:color w:val="000000" w:themeColor="text1"/>
        </w:rPr>
        <w:t>is the first guide</w:t>
      </w:r>
      <w:r w:rsidRPr="00A30B01">
        <w:rPr>
          <w:color w:val="000000" w:themeColor="text1"/>
        </w:rPr>
        <w:t xml:space="preserve"> in the </w:t>
      </w:r>
      <w:r w:rsidR="007C2643">
        <w:rPr>
          <w:color w:val="000000" w:themeColor="text1"/>
        </w:rPr>
        <w:t>suit</w:t>
      </w:r>
      <w:r w:rsidR="000269EC">
        <w:rPr>
          <w:color w:val="000000" w:themeColor="text1"/>
        </w:rPr>
        <w:t>e</w:t>
      </w:r>
      <w:r w:rsidR="007C2643">
        <w:rPr>
          <w:color w:val="000000" w:themeColor="text1"/>
        </w:rPr>
        <w:t xml:space="preserve"> of support materials that accompany</w:t>
      </w:r>
      <w:r w:rsidRPr="00A30B01">
        <w:rPr>
          <w:color w:val="000000" w:themeColor="text1"/>
        </w:rPr>
        <w:t xml:space="preserve"> the </w:t>
      </w:r>
      <w:r w:rsidRPr="00650F9E">
        <w:rPr>
          <w:b/>
          <w:bCs/>
          <w:color w:val="000000" w:themeColor="text1"/>
        </w:rPr>
        <w:t xml:space="preserve">Leading strategic implementation </w:t>
      </w:r>
      <w:r w:rsidR="007C2643">
        <w:rPr>
          <w:b/>
          <w:bCs/>
          <w:color w:val="000000" w:themeColor="text1"/>
        </w:rPr>
        <w:t>process</w:t>
      </w:r>
      <w:r w:rsidRPr="00A30B01">
        <w:rPr>
          <w:color w:val="000000" w:themeColor="text1"/>
        </w:rPr>
        <w:t xml:space="preserve">. It provides a step-by-step </w:t>
      </w:r>
      <w:r w:rsidR="000175FF">
        <w:rPr>
          <w:color w:val="000000" w:themeColor="text1"/>
        </w:rPr>
        <w:t>guide</w:t>
      </w:r>
      <w:r w:rsidR="000175FF" w:rsidRPr="00A30B01">
        <w:rPr>
          <w:color w:val="000000" w:themeColor="text1"/>
        </w:rPr>
        <w:t xml:space="preserve"> </w:t>
      </w:r>
      <w:r w:rsidRPr="00A30B01">
        <w:rPr>
          <w:color w:val="000000" w:themeColor="text1"/>
        </w:rPr>
        <w:t>for school leadership teams to analyse their context, align plans with the School Excellence Framework and strategically address student and staff needs through a collaborative, reflective and evidence-informed approach</w:t>
      </w:r>
      <w:r w:rsidR="007C2643">
        <w:rPr>
          <w:color w:val="000000" w:themeColor="text1"/>
        </w:rPr>
        <w:t xml:space="preserve"> to effective curriculum implementation</w:t>
      </w:r>
      <w:r w:rsidRPr="00A30B01">
        <w:rPr>
          <w:color w:val="000000" w:themeColor="text1"/>
        </w:rPr>
        <w:t>.</w:t>
      </w:r>
    </w:p>
    <w:p w14:paraId="7AC4466E" w14:textId="09AB84EF" w:rsidR="005F7547" w:rsidRDefault="005F7547" w:rsidP="005C1D06">
      <w:pPr>
        <w:pStyle w:val="Heading2"/>
      </w:pPr>
      <w:r>
        <w:t xml:space="preserve">How to use this </w:t>
      </w:r>
      <w:r w:rsidR="00B84662">
        <w:t>resource</w:t>
      </w:r>
    </w:p>
    <w:p w14:paraId="729A1476" w14:textId="27B5BF2E" w:rsidR="00A549D3" w:rsidRPr="00FA1820" w:rsidRDefault="00A549D3" w:rsidP="00EE43D9">
      <w:r w:rsidRPr="00FA1820">
        <w:t xml:space="preserve">The resource is divided into </w:t>
      </w:r>
      <w:r w:rsidR="00223B16">
        <w:t>2</w:t>
      </w:r>
      <w:r w:rsidR="00223B16" w:rsidRPr="00FA1820">
        <w:t xml:space="preserve"> </w:t>
      </w:r>
      <w:r w:rsidRPr="00FA1820">
        <w:t xml:space="preserve">parts: </w:t>
      </w:r>
    </w:p>
    <w:p w14:paraId="1C0FE5CF" w14:textId="3BF55D48" w:rsidR="00A549D3" w:rsidRPr="00FA1820" w:rsidRDefault="00A549D3" w:rsidP="00306454">
      <w:pPr>
        <w:pStyle w:val="ListBullet"/>
      </w:pPr>
      <w:r w:rsidRPr="00FA1820">
        <w:t>Part 1</w:t>
      </w:r>
      <w:r w:rsidR="004D0A6F" w:rsidRPr="00FA1820">
        <w:t xml:space="preserve"> –</w:t>
      </w:r>
      <w:r w:rsidRPr="00FA1820">
        <w:t xml:space="preserve"> </w:t>
      </w:r>
      <w:r w:rsidR="005667B0">
        <w:t xml:space="preserve">focus areas and </w:t>
      </w:r>
      <w:r w:rsidR="00240AD5" w:rsidRPr="00FA1820">
        <w:t>r</w:t>
      </w:r>
      <w:r w:rsidRPr="00FA1820">
        <w:t>eflection questions</w:t>
      </w:r>
      <w:r w:rsidR="00240AD5" w:rsidRPr="00FA1820">
        <w:t xml:space="preserve">. </w:t>
      </w:r>
      <w:r w:rsidR="007F3DCF">
        <w:t>This section</w:t>
      </w:r>
      <w:r w:rsidRPr="00FA1820">
        <w:t xml:space="preserve"> </w:t>
      </w:r>
      <w:r w:rsidR="002C411D" w:rsidRPr="00FA1820">
        <w:t>i</w:t>
      </w:r>
      <w:r w:rsidRPr="00FA1820">
        <w:t xml:space="preserve">dentifies </w:t>
      </w:r>
      <w:r w:rsidR="00223B16">
        <w:t>5</w:t>
      </w:r>
      <w:r w:rsidR="00223B16" w:rsidRPr="00FA1820">
        <w:t xml:space="preserve"> </w:t>
      </w:r>
      <w:r w:rsidRPr="00FA1820">
        <w:t>key areas essential for building an understanding of the school’s context and student needs. School</w:t>
      </w:r>
      <w:r w:rsidR="007C2643">
        <w:t>s may use the reflecti</w:t>
      </w:r>
      <w:r w:rsidR="00B13613">
        <w:t>on</w:t>
      </w:r>
      <w:r w:rsidR="007C2643">
        <w:t xml:space="preserve"> questions for some or </w:t>
      </w:r>
      <w:r w:rsidR="007C2643" w:rsidRPr="00FA1820">
        <w:t>all</w:t>
      </w:r>
      <w:r w:rsidRPr="00FA1820">
        <w:t xml:space="preserve"> </w:t>
      </w:r>
      <w:r w:rsidR="007C2643">
        <w:t xml:space="preserve">of </w:t>
      </w:r>
      <w:r w:rsidR="00223B16">
        <w:t xml:space="preserve">5 </w:t>
      </w:r>
      <w:r w:rsidRPr="00FA1820">
        <w:t>five areas to deepen their collaborative understanding and professional practices.</w:t>
      </w:r>
      <w:r w:rsidR="005667B0">
        <w:t xml:space="preserve"> School</w:t>
      </w:r>
      <w:r w:rsidR="00DA237E">
        <w:t>s</w:t>
      </w:r>
      <w:r w:rsidR="005667B0">
        <w:t xml:space="preserve"> may also add contextualised reflection questions to suit their unique context and specific areas of need. </w:t>
      </w:r>
    </w:p>
    <w:p w14:paraId="28F00241" w14:textId="355ED1AF" w:rsidR="00A549D3" w:rsidRPr="00FA1820" w:rsidRDefault="00A549D3" w:rsidP="00306454">
      <w:pPr>
        <w:pStyle w:val="ListBullet"/>
      </w:pPr>
      <w:r w:rsidRPr="00FA1820">
        <w:lastRenderedPageBreak/>
        <w:t>Part 2</w:t>
      </w:r>
      <w:r w:rsidR="004D0A6F" w:rsidRPr="00FA1820">
        <w:t xml:space="preserve"> –</w:t>
      </w:r>
      <w:r w:rsidRPr="00FA1820">
        <w:t xml:space="preserve"> </w:t>
      </w:r>
      <w:r w:rsidR="000C21A2" w:rsidRPr="00FA1820">
        <w:t>c</w:t>
      </w:r>
      <w:r w:rsidRPr="00FA1820">
        <w:t xml:space="preserve">ollaborative </w:t>
      </w:r>
      <w:r w:rsidR="00F63444">
        <w:t>planning</w:t>
      </w:r>
      <w:r w:rsidR="003709A9">
        <w:t xml:space="preserve"> and implementation</w:t>
      </w:r>
      <w:r w:rsidR="000C21A2" w:rsidRPr="00FA1820">
        <w:t xml:space="preserve">. </w:t>
      </w:r>
      <w:r w:rsidR="007F3DCF">
        <w:t>This section</w:t>
      </w:r>
      <w:r w:rsidRPr="00FA1820">
        <w:t xml:space="preserve"> </w:t>
      </w:r>
      <w:bookmarkStart w:id="0" w:name="_Hlk188964648"/>
      <w:r w:rsidR="002C411D" w:rsidRPr="00FA1820">
        <w:t>o</w:t>
      </w:r>
      <w:r w:rsidRPr="00FA1820">
        <w:t xml:space="preserve">utlines </w:t>
      </w:r>
      <w:bookmarkEnd w:id="0"/>
      <w:r w:rsidRPr="00FA1820">
        <w:t xml:space="preserve">a </w:t>
      </w:r>
      <w:r w:rsidR="00223B16">
        <w:t>5</w:t>
      </w:r>
      <w:r w:rsidRPr="00FA1820">
        <w:t>-step process to help leadership teams unpack the reflecti</w:t>
      </w:r>
      <w:r w:rsidR="00B13613">
        <w:t>on</w:t>
      </w:r>
      <w:r w:rsidRPr="00FA1820">
        <w:t xml:space="preserve"> questions and develop a collaborative action plan. Schools </w:t>
      </w:r>
      <w:r w:rsidR="007C2643">
        <w:t>may</w:t>
      </w:r>
      <w:r w:rsidRPr="00FA1820">
        <w:t xml:space="preserve"> choose to engage with specific activities or use the scaffold as a guide for greater impact.</w:t>
      </w:r>
    </w:p>
    <w:p w14:paraId="618792E6" w14:textId="515E8E0B" w:rsidR="007C2643" w:rsidRDefault="000F682D" w:rsidP="000C4488">
      <w:pPr>
        <w:pStyle w:val="Heading3"/>
      </w:pPr>
      <w:r>
        <w:t>Part 1</w:t>
      </w:r>
      <w:r w:rsidR="605BDA03">
        <w:t xml:space="preserve"> </w:t>
      </w:r>
      <w:r w:rsidR="007C2643">
        <w:t>– focus areas and reflection questions</w:t>
      </w:r>
    </w:p>
    <w:p w14:paraId="046E918C" w14:textId="6CDCFF75" w:rsidR="007C2643" w:rsidRDefault="007C2643" w:rsidP="00EE0F51">
      <w:pPr>
        <w:pStyle w:val="Heading4"/>
      </w:pPr>
      <w:r>
        <w:t>Focus areas</w:t>
      </w:r>
    </w:p>
    <w:p w14:paraId="6B931895" w14:textId="560BFEE9" w:rsidR="007C2643" w:rsidRDefault="007C2643" w:rsidP="00223B16">
      <w:pPr>
        <w:pStyle w:val="ListNumber"/>
      </w:pPr>
      <w:r w:rsidRPr="007C2643">
        <w:t>School context and demographics</w:t>
      </w:r>
    </w:p>
    <w:p w14:paraId="5A9B6397" w14:textId="77777777" w:rsidR="007C2643" w:rsidRPr="005667B0" w:rsidRDefault="007C2643" w:rsidP="00223B16">
      <w:pPr>
        <w:pStyle w:val="ListNumber"/>
      </w:pPr>
      <w:r w:rsidRPr="005667B0">
        <w:t>Evidence-informed insights</w:t>
      </w:r>
    </w:p>
    <w:p w14:paraId="07E370CE" w14:textId="0509BD42" w:rsidR="007C2643" w:rsidRPr="007C2643" w:rsidRDefault="007C2643" w:rsidP="00223B16">
      <w:pPr>
        <w:pStyle w:val="ListNumber"/>
      </w:pPr>
      <w:r w:rsidRPr="005667B0">
        <w:t xml:space="preserve">Alignment with key </w:t>
      </w:r>
      <w:r w:rsidR="007376C8">
        <w:t xml:space="preserve">policies and </w:t>
      </w:r>
      <w:r w:rsidRPr="005667B0">
        <w:t>frameworks</w:t>
      </w:r>
    </w:p>
    <w:p w14:paraId="6D0FAA4E" w14:textId="77777777" w:rsidR="007C2643" w:rsidRPr="007C2643" w:rsidRDefault="007C2643" w:rsidP="00223B16">
      <w:pPr>
        <w:pStyle w:val="ListNumber"/>
      </w:pPr>
      <w:r w:rsidRPr="005667B0">
        <w:t>Shared vision and collaboration</w:t>
      </w:r>
    </w:p>
    <w:p w14:paraId="021AB7DB" w14:textId="09F3495F" w:rsidR="007C2643" w:rsidRPr="007C2643" w:rsidRDefault="007C2643" w:rsidP="00223B16">
      <w:pPr>
        <w:pStyle w:val="ListNumber"/>
      </w:pPr>
      <w:r w:rsidRPr="005667B0">
        <w:t>Strategic focus and growth</w:t>
      </w:r>
    </w:p>
    <w:p w14:paraId="0A81EE43" w14:textId="2C158E5B" w:rsidR="001A0EBC" w:rsidRDefault="007C2643" w:rsidP="00EE0F51">
      <w:pPr>
        <w:pStyle w:val="Heading4"/>
      </w:pPr>
      <w:r>
        <w:t>R</w:t>
      </w:r>
      <w:r w:rsidR="001A0EBC" w:rsidRPr="00AC2F64">
        <w:t>eflecti</w:t>
      </w:r>
      <w:r w:rsidR="00B1167F">
        <w:t>on</w:t>
      </w:r>
      <w:r w:rsidR="001A0EBC" w:rsidRPr="00AC2F64">
        <w:t xml:space="preserve"> </w:t>
      </w:r>
      <w:r w:rsidR="001A0EBC">
        <w:t>q</w:t>
      </w:r>
      <w:r w:rsidR="001A0EBC" w:rsidRPr="00AC2F64">
        <w:t>uestions</w:t>
      </w:r>
    </w:p>
    <w:p w14:paraId="29C95109" w14:textId="77777777" w:rsidR="00A549D3" w:rsidRDefault="00A549D3" w:rsidP="00223B16">
      <w:pPr>
        <w:pStyle w:val="ListNumber"/>
        <w:numPr>
          <w:ilvl w:val="0"/>
          <w:numId w:val="36"/>
        </w:numPr>
      </w:pPr>
      <w:r w:rsidRPr="00223B16">
        <w:rPr>
          <w:b/>
          <w:bCs/>
        </w:rPr>
        <w:t>School context and demographics</w:t>
      </w:r>
    </w:p>
    <w:p w14:paraId="2B369193" w14:textId="6C6C5EA1" w:rsidR="00A549D3" w:rsidRPr="00AC2F64" w:rsidRDefault="00A549D3" w:rsidP="00223B16">
      <w:pPr>
        <w:pStyle w:val="ListBullet2"/>
      </w:pPr>
      <w:r>
        <w:t xml:space="preserve">How </w:t>
      </w:r>
      <w:r w:rsidR="159A7964">
        <w:t>does</w:t>
      </w:r>
      <w:r w:rsidR="00BC2153">
        <w:t xml:space="preserve"> your sch</w:t>
      </w:r>
      <w:r w:rsidR="00AB2740">
        <w:t xml:space="preserve">ool’s context </w:t>
      </w:r>
      <w:r w:rsidR="00CF3C1E">
        <w:t xml:space="preserve">and demographics </w:t>
      </w:r>
      <w:r w:rsidR="001B1626">
        <w:t xml:space="preserve">inform </w:t>
      </w:r>
      <w:r w:rsidR="00CF3C1E">
        <w:t>curriculum</w:t>
      </w:r>
      <w:r w:rsidR="001B1626">
        <w:t xml:space="preserve"> planning </w:t>
      </w:r>
      <w:r>
        <w:t xml:space="preserve">and </w:t>
      </w:r>
      <w:r w:rsidR="00CF3C1E">
        <w:t>implementation decisions</w:t>
      </w:r>
      <w:r>
        <w:t>?</w:t>
      </w:r>
    </w:p>
    <w:p w14:paraId="677B7CEE" w14:textId="43925477" w:rsidR="00A549D3" w:rsidRPr="0036743F" w:rsidRDefault="00A549D3" w:rsidP="00A549D3">
      <w:pPr>
        <w:pStyle w:val="ListNumber"/>
        <w:rPr>
          <w:b/>
          <w:bCs/>
        </w:rPr>
      </w:pPr>
      <w:r w:rsidRPr="0036743F">
        <w:rPr>
          <w:b/>
          <w:bCs/>
        </w:rPr>
        <w:t>Evidence-</w:t>
      </w:r>
      <w:r w:rsidR="00D94FE9">
        <w:rPr>
          <w:b/>
          <w:bCs/>
        </w:rPr>
        <w:t>informed</w:t>
      </w:r>
      <w:r w:rsidRPr="0036743F">
        <w:rPr>
          <w:b/>
          <w:bCs/>
        </w:rPr>
        <w:t xml:space="preserve"> insights</w:t>
      </w:r>
    </w:p>
    <w:p w14:paraId="0774B013" w14:textId="778C2A0E" w:rsidR="00A549D3" w:rsidRDefault="00D94FE9" w:rsidP="00223B16">
      <w:pPr>
        <w:pStyle w:val="ListBullet2"/>
      </w:pPr>
      <w:r w:rsidRPr="00D94FE9">
        <w:lastRenderedPageBreak/>
        <w:t xml:space="preserve">What systems are in place </w:t>
      </w:r>
      <w:r w:rsidR="00CF3C1E">
        <w:t>to collect and use e</w:t>
      </w:r>
      <w:r w:rsidRPr="00D94FE9">
        <w:t xml:space="preserve">vidence </w:t>
      </w:r>
      <w:r w:rsidR="00CF3C1E">
        <w:t>that</w:t>
      </w:r>
      <w:r w:rsidRPr="00D94FE9">
        <w:t xml:space="preserve"> identify strengths, challenges and gaps in student learning</w:t>
      </w:r>
      <w:r w:rsidR="00CF3C1E">
        <w:t xml:space="preserve"> as part of the curriculum planning processes</w:t>
      </w:r>
      <w:r w:rsidRPr="00D94FE9">
        <w:t>?</w:t>
      </w:r>
    </w:p>
    <w:p w14:paraId="229374D0" w14:textId="1226AF33" w:rsidR="00A549D3" w:rsidRPr="00AC2F64" w:rsidRDefault="00843614" w:rsidP="00223B16">
      <w:pPr>
        <w:pStyle w:val="ListBullet2"/>
      </w:pPr>
      <w:r>
        <w:t xml:space="preserve">How do </w:t>
      </w:r>
      <w:r w:rsidR="00D94FE9" w:rsidRPr="00D94FE9">
        <w:t xml:space="preserve">you </w:t>
      </w:r>
      <w:r w:rsidR="00CF3C1E">
        <w:t>use</w:t>
      </w:r>
      <w:r w:rsidR="00D94FE9" w:rsidRPr="00D94FE9">
        <w:t xml:space="preserve"> th</w:t>
      </w:r>
      <w:r w:rsidR="00CF3C1E">
        <w:t>is evidence to prioritise focus areas and set strategic, measurable goals that support effective curriculum implementation and improved student outcomes</w:t>
      </w:r>
      <w:r w:rsidR="00D94FE9" w:rsidRPr="00D94FE9">
        <w:t>?</w:t>
      </w:r>
    </w:p>
    <w:p w14:paraId="0DF513FA" w14:textId="6CED166E" w:rsidR="00A549D3" w:rsidRPr="000403D8" w:rsidRDefault="00A549D3" w:rsidP="00A549D3">
      <w:pPr>
        <w:pStyle w:val="ListNumber"/>
      </w:pPr>
      <w:r w:rsidRPr="000403D8">
        <w:rPr>
          <w:b/>
          <w:bCs/>
        </w:rPr>
        <w:t xml:space="preserve">Alignment with </w:t>
      </w:r>
      <w:r w:rsidR="000403D8" w:rsidRPr="00EE43D9">
        <w:rPr>
          <w:b/>
          <w:bCs/>
        </w:rPr>
        <w:t>key</w:t>
      </w:r>
      <w:r w:rsidRPr="000403D8">
        <w:rPr>
          <w:b/>
          <w:bCs/>
        </w:rPr>
        <w:t xml:space="preserve"> </w:t>
      </w:r>
      <w:r w:rsidR="007376C8">
        <w:rPr>
          <w:b/>
          <w:bCs/>
        </w:rPr>
        <w:t xml:space="preserve">policies and </w:t>
      </w:r>
      <w:r w:rsidRPr="000403D8">
        <w:rPr>
          <w:b/>
          <w:bCs/>
        </w:rPr>
        <w:t>framework</w:t>
      </w:r>
      <w:r w:rsidR="000403D8" w:rsidRPr="00EE43D9">
        <w:rPr>
          <w:b/>
          <w:bCs/>
        </w:rPr>
        <w:t>s</w:t>
      </w:r>
    </w:p>
    <w:p w14:paraId="0E0C0B15" w14:textId="7EC77D9C" w:rsidR="00A549D3" w:rsidRPr="00735F70" w:rsidRDefault="00CF3C1E" w:rsidP="00223B16">
      <w:pPr>
        <w:pStyle w:val="ListBullet2"/>
      </w:pPr>
      <w:r>
        <w:t xml:space="preserve">How effectively do you use the </w:t>
      </w:r>
      <w:r w:rsidR="00D94FE9" w:rsidRPr="00735F70">
        <w:t>School Excellence Framework (SEF) Improvement model</w:t>
      </w:r>
      <w:r>
        <w:t xml:space="preserve"> to</w:t>
      </w:r>
      <w:r w:rsidR="00D94FE9" w:rsidRPr="00735F70">
        <w:t xml:space="preserve"> align</w:t>
      </w:r>
      <w:r>
        <w:t xml:space="preserve"> curriculum planning and implementation with your school’s strategic priorities</w:t>
      </w:r>
      <w:r w:rsidR="00D94FE9" w:rsidRPr="00735F70">
        <w:t>?</w:t>
      </w:r>
    </w:p>
    <w:p w14:paraId="7F11CD03" w14:textId="77777777" w:rsidR="00A549D3" w:rsidRPr="0036743F" w:rsidRDefault="00A549D3" w:rsidP="00A549D3">
      <w:pPr>
        <w:pStyle w:val="ListNumber"/>
      </w:pPr>
      <w:r w:rsidRPr="00AC2F64">
        <w:rPr>
          <w:b/>
          <w:bCs/>
        </w:rPr>
        <w:t xml:space="preserve">Shared </w:t>
      </w:r>
      <w:r>
        <w:rPr>
          <w:b/>
          <w:bCs/>
        </w:rPr>
        <w:t>v</w:t>
      </w:r>
      <w:r w:rsidRPr="00AC2F64">
        <w:rPr>
          <w:b/>
          <w:bCs/>
        </w:rPr>
        <w:t xml:space="preserve">ision and </w:t>
      </w:r>
      <w:r>
        <w:rPr>
          <w:b/>
          <w:bCs/>
        </w:rPr>
        <w:t>c</w:t>
      </w:r>
      <w:r w:rsidRPr="00AC2F64">
        <w:rPr>
          <w:b/>
          <w:bCs/>
        </w:rPr>
        <w:t>ollaboration</w:t>
      </w:r>
    </w:p>
    <w:p w14:paraId="68F2E89E" w14:textId="271FD955" w:rsidR="00A549D3" w:rsidRDefault="00843614" w:rsidP="00223B16">
      <w:pPr>
        <w:pStyle w:val="ListBullet2"/>
      </w:pPr>
      <w:r>
        <w:t>How do y</w:t>
      </w:r>
      <w:r w:rsidR="00D94FE9" w:rsidRPr="00D94FE9">
        <w:t xml:space="preserve">ou </w:t>
      </w:r>
      <w:r w:rsidR="00F85950">
        <w:t>build</w:t>
      </w:r>
      <w:r w:rsidR="00D94FE9" w:rsidRPr="00D94FE9">
        <w:t xml:space="preserve"> a shared understanding among staff, students and the </w:t>
      </w:r>
      <w:r w:rsidR="00CF3C1E">
        <w:t xml:space="preserve">wider </w:t>
      </w:r>
      <w:r w:rsidR="00D94FE9" w:rsidRPr="00D94FE9">
        <w:t xml:space="preserve">community </w:t>
      </w:r>
      <w:r w:rsidR="00CF3C1E">
        <w:t>around your school’s curriculum</w:t>
      </w:r>
      <w:r w:rsidR="00D94FE9" w:rsidRPr="00D94FE9">
        <w:t xml:space="preserve"> priorities?</w:t>
      </w:r>
    </w:p>
    <w:p w14:paraId="49D2F168" w14:textId="008660EE" w:rsidR="00A549D3" w:rsidRPr="00AC2F64" w:rsidRDefault="00D94FE9" w:rsidP="00223B16">
      <w:pPr>
        <w:pStyle w:val="ListBullet2"/>
      </w:pPr>
      <w:r w:rsidRPr="00D94FE9">
        <w:t>What impact does this shared vision have on guiding leadership strategies</w:t>
      </w:r>
      <w:r w:rsidR="00282967">
        <w:t xml:space="preserve">, curriculum </w:t>
      </w:r>
      <w:r w:rsidR="00CF3C1E">
        <w:t>delivery</w:t>
      </w:r>
      <w:r w:rsidRPr="00D94FE9">
        <w:t xml:space="preserve"> and </w:t>
      </w:r>
      <w:r w:rsidR="00CF3C1E">
        <w:t xml:space="preserve">targeted </w:t>
      </w:r>
      <w:r w:rsidRPr="00D94FE9">
        <w:t>professional learning?</w:t>
      </w:r>
    </w:p>
    <w:p w14:paraId="3C83EDDC" w14:textId="77777777" w:rsidR="00A549D3" w:rsidRPr="0036743F" w:rsidRDefault="00A549D3" w:rsidP="00A549D3">
      <w:pPr>
        <w:pStyle w:val="ListNumber"/>
      </w:pPr>
      <w:r w:rsidRPr="00AC2F64">
        <w:rPr>
          <w:b/>
          <w:bCs/>
        </w:rPr>
        <w:t xml:space="preserve">Strategic </w:t>
      </w:r>
      <w:r>
        <w:rPr>
          <w:b/>
          <w:bCs/>
        </w:rPr>
        <w:t>f</w:t>
      </w:r>
      <w:r w:rsidRPr="00AC2F64">
        <w:rPr>
          <w:b/>
          <w:bCs/>
        </w:rPr>
        <w:t xml:space="preserve">ocus and </w:t>
      </w:r>
      <w:r>
        <w:rPr>
          <w:b/>
          <w:bCs/>
        </w:rPr>
        <w:t>g</w:t>
      </w:r>
      <w:r w:rsidRPr="00AC2F64">
        <w:rPr>
          <w:b/>
          <w:bCs/>
        </w:rPr>
        <w:t>rowth</w:t>
      </w:r>
    </w:p>
    <w:p w14:paraId="2C48EAEA" w14:textId="5E0C32E2" w:rsidR="00A549D3" w:rsidRDefault="000403D8" w:rsidP="00223B16">
      <w:pPr>
        <w:pStyle w:val="ListBullet2"/>
      </w:pPr>
      <w:r w:rsidRPr="000403D8">
        <w:t xml:space="preserve">What </w:t>
      </w:r>
      <w:r w:rsidR="00CF3C1E">
        <w:t xml:space="preserve">curriculum </w:t>
      </w:r>
      <w:r w:rsidRPr="000403D8">
        <w:t xml:space="preserve">planning processes and </w:t>
      </w:r>
      <w:r w:rsidR="00CF3C1E">
        <w:t xml:space="preserve">implementation </w:t>
      </w:r>
      <w:r w:rsidRPr="000403D8">
        <w:t xml:space="preserve">strategies </w:t>
      </w:r>
      <w:r w:rsidR="00CF3C1E">
        <w:t>are in place to a</w:t>
      </w:r>
      <w:r w:rsidRPr="000403D8">
        <w:t>ddress both</w:t>
      </w:r>
      <w:r w:rsidR="00CF3C1E">
        <w:t xml:space="preserve"> immediate learning needs </w:t>
      </w:r>
      <w:r w:rsidR="00B13613">
        <w:t xml:space="preserve">and </w:t>
      </w:r>
      <w:r w:rsidR="00B13613" w:rsidRPr="000403D8">
        <w:t>long</w:t>
      </w:r>
      <w:r w:rsidRPr="000403D8">
        <w:t>-term growth</w:t>
      </w:r>
      <w:r w:rsidR="00CF3C1E">
        <w:t xml:space="preserve">, ensuring </w:t>
      </w:r>
      <w:r w:rsidRPr="000403D8">
        <w:t>all students</w:t>
      </w:r>
      <w:r w:rsidR="00CF3C1E">
        <w:t xml:space="preserve"> experience success in an </w:t>
      </w:r>
      <w:r w:rsidRPr="000403D8">
        <w:t>inclusiv</w:t>
      </w:r>
      <w:r w:rsidR="00CF3C1E">
        <w:t>e</w:t>
      </w:r>
      <w:r w:rsidRPr="000403D8">
        <w:t xml:space="preserve"> and equit</w:t>
      </w:r>
      <w:r w:rsidR="00CF3C1E">
        <w:t>able learning environment</w:t>
      </w:r>
      <w:r w:rsidRPr="000403D8">
        <w:t>?</w:t>
      </w:r>
    </w:p>
    <w:p w14:paraId="48F85603" w14:textId="32A02A38" w:rsidR="00852DAF" w:rsidRPr="00583434" w:rsidRDefault="00852DAF" w:rsidP="002638B3">
      <w:pPr>
        <w:pStyle w:val="FeatureBox2"/>
      </w:pPr>
      <w:r w:rsidRPr="00583434">
        <w:t>You may add additional reflection questions aligned to the focus areas or tailored to your specific context</w:t>
      </w:r>
      <w:r w:rsidR="00B13613">
        <w:t xml:space="preserve"> and need.</w:t>
      </w:r>
      <w:r w:rsidRPr="00583434">
        <w:t xml:space="preserve"> </w:t>
      </w:r>
    </w:p>
    <w:p w14:paraId="4838E726" w14:textId="345E611E" w:rsidR="004B29DA" w:rsidRDefault="004B29DA" w:rsidP="005B21C0">
      <w:pPr>
        <w:pStyle w:val="Caption"/>
      </w:pPr>
      <w:r>
        <w:lastRenderedPageBreak/>
        <w:t xml:space="preserve">Table </w:t>
      </w:r>
      <w:r>
        <w:fldChar w:fldCharType="begin"/>
      </w:r>
      <w:r>
        <w:instrText xml:space="preserve"> SEQ Table \* ARABIC </w:instrText>
      </w:r>
      <w:r>
        <w:fldChar w:fldCharType="separate"/>
      </w:r>
      <w:r>
        <w:rPr>
          <w:noProof/>
        </w:rPr>
        <w:t>1</w:t>
      </w:r>
      <w:r>
        <w:fldChar w:fldCharType="end"/>
      </w:r>
      <w:r>
        <w:t xml:space="preserve"> </w:t>
      </w:r>
      <w:r w:rsidR="00223B16">
        <w:t>–</w:t>
      </w:r>
      <w:r>
        <w:t xml:space="preserve"> reflection questions</w:t>
      </w:r>
    </w:p>
    <w:tbl>
      <w:tblPr>
        <w:tblStyle w:val="Tableheader"/>
        <w:tblW w:w="14596" w:type="dxa"/>
        <w:tblLook w:val="04A0" w:firstRow="1" w:lastRow="0" w:firstColumn="1" w:lastColumn="0" w:noHBand="0" w:noVBand="1"/>
        <w:tblDescription w:val="Reflection questions based on focus area."/>
      </w:tblPr>
      <w:tblGrid>
        <w:gridCol w:w="2122"/>
        <w:gridCol w:w="12474"/>
      </w:tblGrid>
      <w:tr w:rsidR="00852DAF" w14:paraId="0D233E19" w14:textId="77777777" w:rsidTr="00223B1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7A0899C3" w14:textId="77777777" w:rsidR="00852DAF" w:rsidRPr="00223B16" w:rsidRDefault="00852DAF" w:rsidP="00223B16">
            <w:bookmarkStart w:id="1" w:name="_Hlk198728397"/>
            <w:r w:rsidRPr="00223B16">
              <w:t>Focus area</w:t>
            </w:r>
          </w:p>
        </w:tc>
        <w:tc>
          <w:tcPr>
            <w:tcW w:w="12474" w:type="dxa"/>
          </w:tcPr>
          <w:p w14:paraId="36FFC487" w14:textId="6540211B" w:rsidR="00852DAF" w:rsidRPr="00223B16" w:rsidRDefault="00852DAF" w:rsidP="00223B16">
            <w:pPr>
              <w:cnfStyle w:val="100000000000" w:firstRow="1" w:lastRow="0" w:firstColumn="0" w:lastColumn="0" w:oddVBand="0" w:evenVBand="0" w:oddHBand="0" w:evenHBand="0" w:firstRowFirstColumn="0" w:firstRowLastColumn="0" w:lastRowFirstColumn="0" w:lastRowLastColumn="0"/>
            </w:pPr>
            <w:r w:rsidRPr="00223B16">
              <w:t>Reflection question</w:t>
            </w:r>
            <w:r w:rsidR="00223B16" w:rsidRPr="00223B16">
              <w:t>(</w:t>
            </w:r>
            <w:r w:rsidRPr="00223B16">
              <w:t>s</w:t>
            </w:r>
            <w:r w:rsidR="00223B16" w:rsidRPr="00223B16">
              <w:t>)</w:t>
            </w:r>
          </w:p>
        </w:tc>
      </w:tr>
      <w:tr w:rsidR="00852DAF" w14:paraId="78271AD0" w14:textId="77777777" w:rsidTr="00223B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1C11EA66" w14:textId="77777777" w:rsidR="00852DAF" w:rsidRDefault="00852DAF" w:rsidP="00996A8C"/>
        </w:tc>
        <w:tc>
          <w:tcPr>
            <w:tcW w:w="12474" w:type="dxa"/>
          </w:tcPr>
          <w:p w14:paraId="765A1010" w14:textId="77777777" w:rsidR="00852DAF" w:rsidRDefault="00852DAF" w:rsidP="00996A8C">
            <w:pPr>
              <w:cnfStyle w:val="000000100000" w:firstRow="0" w:lastRow="0" w:firstColumn="0" w:lastColumn="0" w:oddVBand="0" w:evenVBand="0" w:oddHBand="1" w:evenHBand="0" w:firstRowFirstColumn="0" w:firstRowLastColumn="0" w:lastRowFirstColumn="0" w:lastRowLastColumn="0"/>
            </w:pPr>
          </w:p>
        </w:tc>
      </w:tr>
      <w:tr w:rsidR="00852DAF" w14:paraId="593D8FF2" w14:textId="77777777" w:rsidTr="00223B1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0F3C9813" w14:textId="77777777" w:rsidR="00852DAF" w:rsidRDefault="00852DAF" w:rsidP="00996A8C"/>
        </w:tc>
        <w:tc>
          <w:tcPr>
            <w:tcW w:w="12474" w:type="dxa"/>
          </w:tcPr>
          <w:p w14:paraId="22A2C3C8" w14:textId="77777777" w:rsidR="00852DAF" w:rsidRDefault="00852DAF" w:rsidP="00996A8C">
            <w:pPr>
              <w:cnfStyle w:val="000000010000" w:firstRow="0" w:lastRow="0" w:firstColumn="0" w:lastColumn="0" w:oddVBand="0" w:evenVBand="0" w:oddHBand="0" w:evenHBand="1" w:firstRowFirstColumn="0" w:firstRowLastColumn="0" w:lastRowFirstColumn="0" w:lastRowLastColumn="0"/>
            </w:pPr>
          </w:p>
        </w:tc>
      </w:tr>
      <w:tr w:rsidR="00852DAF" w14:paraId="03D2EDF1" w14:textId="77777777" w:rsidTr="00223B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29C80AE9" w14:textId="77777777" w:rsidR="00852DAF" w:rsidRDefault="00852DAF" w:rsidP="00996A8C"/>
        </w:tc>
        <w:tc>
          <w:tcPr>
            <w:tcW w:w="12474" w:type="dxa"/>
          </w:tcPr>
          <w:p w14:paraId="7A5757DF" w14:textId="77777777" w:rsidR="00852DAF" w:rsidRDefault="00852DAF" w:rsidP="00996A8C">
            <w:pPr>
              <w:cnfStyle w:val="000000100000" w:firstRow="0" w:lastRow="0" w:firstColumn="0" w:lastColumn="0" w:oddVBand="0" w:evenVBand="0" w:oddHBand="1" w:evenHBand="0" w:firstRowFirstColumn="0" w:firstRowLastColumn="0" w:lastRowFirstColumn="0" w:lastRowLastColumn="0"/>
            </w:pPr>
          </w:p>
        </w:tc>
      </w:tr>
      <w:tr w:rsidR="00852DAF" w14:paraId="3B2D3ADF" w14:textId="77777777" w:rsidTr="00223B1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4DFEE7A1" w14:textId="77777777" w:rsidR="00852DAF" w:rsidRDefault="00852DAF" w:rsidP="00996A8C"/>
        </w:tc>
        <w:tc>
          <w:tcPr>
            <w:tcW w:w="12474" w:type="dxa"/>
          </w:tcPr>
          <w:p w14:paraId="4708E45A" w14:textId="77777777" w:rsidR="00852DAF" w:rsidRDefault="00852DAF" w:rsidP="00996A8C">
            <w:pPr>
              <w:cnfStyle w:val="000000010000" w:firstRow="0" w:lastRow="0" w:firstColumn="0" w:lastColumn="0" w:oddVBand="0" w:evenVBand="0" w:oddHBand="0" w:evenHBand="1" w:firstRowFirstColumn="0" w:firstRowLastColumn="0" w:lastRowFirstColumn="0" w:lastRowLastColumn="0"/>
            </w:pPr>
          </w:p>
        </w:tc>
      </w:tr>
    </w:tbl>
    <w:p w14:paraId="5261B263" w14:textId="19778AD9" w:rsidR="00A549D3" w:rsidRPr="00461C5D" w:rsidRDefault="00A549D3" w:rsidP="00A549D3">
      <w:pPr>
        <w:pStyle w:val="Heading3"/>
      </w:pPr>
      <w:bookmarkStart w:id="2" w:name="_Hlk189023747"/>
      <w:bookmarkEnd w:id="1"/>
      <w:r>
        <w:t>Part 2</w:t>
      </w:r>
      <w:r w:rsidR="00F3608E">
        <w:t xml:space="preserve"> </w:t>
      </w:r>
      <w:r w:rsidR="00F3608E" w:rsidRPr="00F3608E">
        <w:t>–</w:t>
      </w:r>
      <w:r>
        <w:t xml:space="preserve"> </w:t>
      </w:r>
      <w:r w:rsidR="00487854">
        <w:t>c</w:t>
      </w:r>
      <w:r w:rsidRPr="00461C5D">
        <w:t xml:space="preserve">ollaborative </w:t>
      </w:r>
      <w:r w:rsidR="00F63444">
        <w:t>planning</w:t>
      </w:r>
      <w:r w:rsidR="003709A9">
        <w:t xml:space="preserve"> and implementation </w:t>
      </w:r>
    </w:p>
    <w:p w14:paraId="09057348" w14:textId="49AFF191" w:rsidR="00A549D3" w:rsidRPr="00192E87" w:rsidRDefault="00A549D3" w:rsidP="00A549D3">
      <w:pPr>
        <w:pStyle w:val="Heading4"/>
      </w:pPr>
      <w:r w:rsidRPr="00192E87">
        <w:t>Preparatio</w:t>
      </w:r>
      <w:r>
        <w:t>n</w:t>
      </w:r>
      <w:r w:rsidR="00F3608E">
        <w:t xml:space="preserve"> </w:t>
      </w:r>
      <w:r w:rsidR="00F3608E" w:rsidRPr="00F3608E">
        <w:t>–</w:t>
      </w:r>
      <w:r>
        <w:t xml:space="preserve"> </w:t>
      </w:r>
      <w:r w:rsidR="00487854">
        <w:t>s</w:t>
      </w:r>
      <w:r w:rsidRPr="00192E87">
        <w:t xml:space="preserve">et the </w:t>
      </w:r>
      <w:r>
        <w:t>c</w:t>
      </w:r>
      <w:r w:rsidRPr="00192E87">
        <w:t xml:space="preserve">ontext </w:t>
      </w:r>
    </w:p>
    <w:p w14:paraId="3124598A" w14:textId="5BD4097C" w:rsidR="00A549D3" w:rsidRPr="00192E87" w:rsidRDefault="00A549D3" w:rsidP="00223B16">
      <w:pPr>
        <w:pStyle w:val="ListBullet"/>
      </w:pPr>
      <w:r w:rsidRPr="00192E87">
        <w:rPr>
          <w:b/>
          <w:bCs/>
        </w:rPr>
        <w:t>Purpose</w:t>
      </w:r>
      <w:r w:rsidR="00CD01F7">
        <w:rPr>
          <w:b/>
          <w:bCs/>
        </w:rPr>
        <w:t>:</w:t>
      </w:r>
      <w:r w:rsidRPr="00192E87">
        <w:t xml:space="preserve"> </w:t>
      </w:r>
      <w:r w:rsidR="00271819" w:rsidRPr="00223B16">
        <w:t>c</w:t>
      </w:r>
      <w:r w:rsidRPr="00223B16">
        <w:t>learly</w:t>
      </w:r>
      <w:r w:rsidRPr="00192E87">
        <w:t xml:space="preserve"> articulate the </w:t>
      </w:r>
      <w:r w:rsidR="0005514F" w:rsidRPr="00192E87">
        <w:t xml:space="preserve">goal </w:t>
      </w:r>
      <w:r w:rsidR="00CD2FA9">
        <w:t xml:space="preserve">of the session </w:t>
      </w:r>
      <w:r w:rsidR="0005514F">
        <w:t>–</w:t>
      </w:r>
      <w:r w:rsidR="00421B38" w:rsidRPr="00421B38">
        <w:t xml:space="preserve"> developing a comprehensive understanding of the school’s context and student needs to inform strategic </w:t>
      </w:r>
      <w:r w:rsidR="00B13613">
        <w:t xml:space="preserve">curriculum </w:t>
      </w:r>
      <w:r w:rsidR="00421B38" w:rsidRPr="00421B38">
        <w:t>planning.</w:t>
      </w:r>
    </w:p>
    <w:p w14:paraId="5A8BC871" w14:textId="639FC8D2" w:rsidR="00A549D3" w:rsidRPr="00192E87" w:rsidRDefault="00A549D3" w:rsidP="00A549D3">
      <w:pPr>
        <w:pStyle w:val="ListBullet"/>
      </w:pPr>
      <w:r w:rsidRPr="00192E87">
        <w:rPr>
          <w:b/>
          <w:bCs/>
        </w:rPr>
        <w:t xml:space="preserve">Materials </w:t>
      </w:r>
      <w:r>
        <w:rPr>
          <w:b/>
          <w:bCs/>
        </w:rPr>
        <w:t>n</w:t>
      </w:r>
      <w:r w:rsidRPr="00192E87">
        <w:rPr>
          <w:b/>
          <w:bCs/>
        </w:rPr>
        <w:t>eeded:</w:t>
      </w:r>
      <w:r w:rsidRPr="00192E87">
        <w:t xml:space="preserve"> </w:t>
      </w:r>
      <w:r w:rsidR="00271819">
        <w:t>t</w:t>
      </w:r>
      <w:r w:rsidR="007F6F4F">
        <w:t xml:space="preserve">his could include, </w:t>
      </w:r>
      <w:r w:rsidR="00421B38" w:rsidRPr="00421B38">
        <w:t xml:space="preserve">the </w:t>
      </w:r>
      <w:hyperlink r:id="rId11" w:history="1">
        <w:r w:rsidR="00421B38" w:rsidRPr="00EE43D9">
          <w:rPr>
            <w:rStyle w:val="Hyperlink"/>
          </w:rPr>
          <w:t>School Excellence Framework (SEF)</w:t>
        </w:r>
        <w:r w:rsidR="00FA1820" w:rsidRPr="00EE43D9">
          <w:rPr>
            <w:rStyle w:val="Hyperlink"/>
          </w:rPr>
          <w:t xml:space="preserve"> Improvement mode</w:t>
        </w:r>
        <w:r w:rsidR="00223B16">
          <w:rPr>
            <w:rStyle w:val="Hyperlink"/>
          </w:rPr>
          <w:t xml:space="preserve">l </w:t>
        </w:r>
        <w:r w:rsidR="00223B16" w:rsidRPr="00223B16">
          <w:rPr>
            <w:rStyle w:val="Hyperlink"/>
          </w:rPr>
          <w:t>(PDF 4.5 MB)</w:t>
        </w:r>
      </w:hyperlink>
      <w:r w:rsidR="00421B38" w:rsidRPr="000403D8">
        <w:t>,</w:t>
      </w:r>
      <w:r w:rsidR="00421B38" w:rsidRPr="00421B38">
        <w:t xml:space="preserve"> the School Excellence Plan (SEP), student performance data (</w:t>
      </w:r>
      <w:r w:rsidR="008972EC">
        <w:t>such as</w:t>
      </w:r>
      <w:r w:rsidR="00421B38" w:rsidRPr="00421B38">
        <w:t xml:space="preserve"> assessments, attendance, engagement surveys), demographic and community insights, staff professional learning plan and stakeholder feedback (</w:t>
      </w:r>
      <w:r w:rsidR="00C27FC2">
        <w:t>for example,</w:t>
      </w:r>
      <w:r w:rsidR="00421B38" w:rsidRPr="00421B38">
        <w:t xml:space="preserve"> surveys, evaluation reports).</w:t>
      </w:r>
    </w:p>
    <w:p w14:paraId="3F957191" w14:textId="77777777" w:rsidR="00A549D3" w:rsidRPr="00262785" w:rsidRDefault="00A549D3" w:rsidP="00262785">
      <w:pPr>
        <w:pStyle w:val="ListBullet"/>
        <w:rPr>
          <w:b/>
          <w:bCs/>
        </w:rPr>
      </w:pPr>
      <w:bookmarkStart w:id="3" w:name="_Hlk189022399"/>
      <w:r w:rsidRPr="00262785">
        <w:rPr>
          <w:b/>
          <w:bCs/>
        </w:rPr>
        <w:t>Preparation tasks:</w:t>
      </w:r>
    </w:p>
    <w:p w14:paraId="63328B56" w14:textId="10588DFC" w:rsidR="00A549D3" w:rsidRDefault="004B29DA" w:rsidP="00223B16">
      <w:pPr>
        <w:pStyle w:val="ListBullet2"/>
      </w:pPr>
      <w:r>
        <w:t>D</w:t>
      </w:r>
      <w:r w:rsidR="00A549D3" w:rsidRPr="00192E87">
        <w:t>istribute the reflective questions to team members beforehand.</w:t>
      </w:r>
    </w:p>
    <w:p w14:paraId="25183CE8" w14:textId="304BC7A0" w:rsidR="00A549D3" w:rsidRPr="00192E87" w:rsidRDefault="004B29DA" w:rsidP="00223B16">
      <w:pPr>
        <w:pStyle w:val="ListBullet2"/>
      </w:pPr>
      <w:r>
        <w:lastRenderedPageBreak/>
        <w:t>A</w:t>
      </w:r>
      <w:r w:rsidR="00A549D3" w:rsidRPr="00192E87">
        <w:t xml:space="preserve">ssign a facilitator to </w:t>
      </w:r>
      <w:r w:rsidR="00A549D3">
        <w:t>lead</w:t>
      </w:r>
      <w:r w:rsidR="00A549D3" w:rsidRPr="00192E87">
        <w:t xml:space="preserve"> the process</w:t>
      </w:r>
      <w:r>
        <w:t>:</w:t>
      </w:r>
    </w:p>
    <w:p w14:paraId="2DE561E1" w14:textId="3F0B8C39" w:rsidR="00A549D3" w:rsidRDefault="00A549D3" w:rsidP="00223B16">
      <w:pPr>
        <w:pStyle w:val="ListBullet3"/>
      </w:pPr>
      <w:r>
        <w:t xml:space="preserve">Step 1: </w:t>
      </w:r>
      <w:r w:rsidR="00271819">
        <w:t>i</w:t>
      </w:r>
      <w:r>
        <w:t>ndividual reflection</w:t>
      </w:r>
    </w:p>
    <w:p w14:paraId="53E8C729" w14:textId="390F2C04" w:rsidR="00A549D3" w:rsidRDefault="00A549D3" w:rsidP="00223B16">
      <w:pPr>
        <w:pStyle w:val="ListBullet3"/>
      </w:pPr>
      <w:r>
        <w:t xml:space="preserve">Step 2: </w:t>
      </w:r>
      <w:r w:rsidR="00271819">
        <w:t>c</w:t>
      </w:r>
      <w:r>
        <w:t>ollaborative discussion</w:t>
      </w:r>
    </w:p>
    <w:p w14:paraId="242D423E" w14:textId="16186FF8" w:rsidR="00A549D3" w:rsidRDefault="00A549D3" w:rsidP="00223B16">
      <w:pPr>
        <w:pStyle w:val="ListBullet3"/>
      </w:pPr>
      <w:r>
        <w:t xml:space="preserve">Step 3: </w:t>
      </w:r>
      <w:r w:rsidR="00271819">
        <w:t>i</w:t>
      </w:r>
      <w:r>
        <w:t>dentify challenges and opportunities</w:t>
      </w:r>
    </w:p>
    <w:p w14:paraId="77530FE6" w14:textId="428C40C1" w:rsidR="00A549D3" w:rsidRDefault="00A549D3" w:rsidP="00223B16">
      <w:pPr>
        <w:pStyle w:val="ListBullet3"/>
      </w:pPr>
      <w:r>
        <w:t xml:space="preserve">Step 4: </w:t>
      </w:r>
      <w:r w:rsidR="00271819">
        <w:t>d</w:t>
      </w:r>
      <w:r>
        <w:t>evelop collaborative implementation plan</w:t>
      </w:r>
    </w:p>
    <w:p w14:paraId="4895E06B" w14:textId="199D06C7" w:rsidR="00A549D3" w:rsidRPr="00192E87" w:rsidRDefault="00A549D3" w:rsidP="00223B16">
      <w:pPr>
        <w:pStyle w:val="ListBullet3"/>
      </w:pPr>
      <w:r>
        <w:t xml:space="preserve">Step 5: </w:t>
      </w:r>
      <w:r w:rsidR="00271819">
        <w:t>r</w:t>
      </w:r>
      <w:r>
        <w:t>eview and adjust</w:t>
      </w:r>
      <w:r w:rsidR="00707C9D">
        <w:t>.</w:t>
      </w:r>
    </w:p>
    <w:bookmarkEnd w:id="3"/>
    <w:p w14:paraId="38CF3812" w14:textId="5195EA40" w:rsidR="00A549D3" w:rsidRPr="001A5577" w:rsidRDefault="00A549D3" w:rsidP="00A549D3">
      <w:pPr>
        <w:pStyle w:val="Heading4"/>
      </w:pPr>
      <w:r w:rsidRPr="001A5577">
        <w:t>Step 1</w:t>
      </w:r>
      <w:r w:rsidR="00707C9D">
        <w:t xml:space="preserve"> </w:t>
      </w:r>
      <w:r w:rsidR="00707C9D" w:rsidRPr="00707C9D">
        <w:t>–</w:t>
      </w:r>
      <w:r w:rsidRPr="001A5577">
        <w:t xml:space="preserve"> </w:t>
      </w:r>
      <w:r w:rsidR="001B16D9">
        <w:t>i</w:t>
      </w:r>
      <w:r w:rsidRPr="001A5577">
        <w:t xml:space="preserve">ndividual </w:t>
      </w:r>
      <w:r>
        <w:t>r</w:t>
      </w:r>
      <w:r w:rsidRPr="001A5577">
        <w:t>eflection</w:t>
      </w:r>
    </w:p>
    <w:p w14:paraId="00A6E428" w14:textId="5C87DCDF" w:rsidR="00A549D3" w:rsidRDefault="00A549D3" w:rsidP="00A549D3">
      <w:pPr>
        <w:pStyle w:val="ListBullet"/>
      </w:pPr>
      <w:bookmarkStart w:id="4" w:name="_Hlk189022419"/>
      <w:r w:rsidRPr="00D13712">
        <w:rPr>
          <w:b/>
          <w:bCs/>
        </w:rPr>
        <w:t>Purpose</w:t>
      </w:r>
      <w:r w:rsidR="00CD01F7">
        <w:rPr>
          <w:b/>
          <w:bCs/>
        </w:rPr>
        <w:t>:</w:t>
      </w:r>
      <w:r w:rsidRPr="00D13712">
        <w:t xml:space="preserve"> </w:t>
      </w:r>
      <w:r w:rsidR="00271819">
        <w:t>a</w:t>
      </w:r>
      <w:r w:rsidRPr="00D13712">
        <w:t>llow each member to reflect on the questions independently and identify insights.</w:t>
      </w:r>
    </w:p>
    <w:bookmarkEnd w:id="4"/>
    <w:p w14:paraId="1D8B8F4D" w14:textId="50DE92A3" w:rsidR="00A549D3" w:rsidRPr="00192E87" w:rsidRDefault="00A549D3" w:rsidP="00A549D3">
      <w:pPr>
        <w:pStyle w:val="ListBullet"/>
      </w:pPr>
      <w:r w:rsidRPr="00192E87">
        <w:rPr>
          <w:b/>
          <w:bCs/>
        </w:rPr>
        <w:t>Timeframe:</w:t>
      </w:r>
      <w:r w:rsidRPr="00192E87">
        <w:t xml:space="preserve"> 15</w:t>
      </w:r>
      <w:r w:rsidR="00306454">
        <w:t xml:space="preserve"> to </w:t>
      </w:r>
      <w:r w:rsidRPr="00192E87">
        <w:t>20 minutes</w:t>
      </w:r>
    </w:p>
    <w:p w14:paraId="0E053C5E" w14:textId="77777777" w:rsidR="00A549D3" w:rsidRDefault="00A549D3" w:rsidP="00A549D3">
      <w:pPr>
        <w:pStyle w:val="ListBullet"/>
      </w:pPr>
      <w:r w:rsidRPr="00D13712">
        <w:rPr>
          <w:b/>
          <w:bCs/>
        </w:rPr>
        <w:t>Activity:</w:t>
      </w:r>
      <w:r w:rsidRPr="00D13712">
        <w:t xml:space="preserve"> </w:t>
      </w:r>
    </w:p>
    <w:p w14:paraId="31288A84" w14:textId="45547B25" w:rsidR="00206366" w:rsidRDefault="004B29DA" w:rsidP="00223B16">
      <w:pPr>
        <w:pStyle w:val="ListBullet2"/>
      </w:pPr>
      <w:r>
        <w:t>Each</w:t>
      </w:r>
      <w:r w:rsidRPr="00754260">
        <w:t xml:space="preserve"> </w:t>
      </w:r>
      <w:r w:rsidR="00206366" w:rsidRPr="00754260">
        <w:t>member reflects on the questions individually</w:t>
      </w:r>
      <w:r>
        <w:t>.</w:t>
      </w:r>
    </w:p>
    <w:p w14:paraId="2CAA07BD" w14:textId="3D9A6ED5" w:rsidR="0027321C" w:rsidRPr="00754260" w:rsidRDefault="004B29DA" w:rsidP="00223B16">
      <w:pPr>
        <w:pStyle w:val="ListBullet2"/>
      </w:pPr>
      <w:r>
        <w:t xml:space="preserve">Rank </w:t>
      </w:r>
      <w:r w:rsidR="0027321C">
        <w:t>the focus areas in terms of the high to low priority</w:t>
      </w:r>
      <w:r>
        <w:t>.</w:t>
      </w:r>
    </w:p>
    <w:p w14:paraId="7B56AE22" w14:textId="2E05D60C" w:rsidR="00206366" w:rsidRDefault="004B29DA" w:rsidP="00223B16">
      <w:pPr>
        <w:pStyle w:val="ListBullet2"/>
      </w:pPr>
      <w:r>
        <w:t>Use</w:t>
      </w:r>
      <w:r w:rsidRPr="00754260">
        <w:t xml:space="preserve"> </w:t>
      </w:r>
      <w:r w:rsidR="00306454">
        <w:t>T</w:t>
      </w:r>
      <w:r w:rsidR="00206366" w:rsidRPr="00754260">
        <w:t xml:space="preserve">able </w:t>
      </w:r>
      <w:r w:rsidR="00306454">
        <w:t xml:space="preserve">2 </w:t>
      </w:r>
      <w:r w:rsidR="00206366" w:rsidRPr="00754260">
        <w:t>to document personal observations</w:t>
      </w:r>
      <w:r>
        <w:t>.</w:t>
      </w:r>
    </w:p>
    <w:p w14:paraId="3C5F7AD8" w14:textId="1C1E9925" w:rsidR="006F5D18" w:rsidRPr="00262785" w:rsidRDefault="006F5D18" w:rsidP="00262785">
      <w:pPr>
        <w:pStyle w:val="ListBullet"/>
        <w:rPr>
          <w:b/>
          <w:bCs/>
        </w:rPr>
      </w:pPr>
      <w:r w:rsidRPr="00262785">
        <w:rPr>
          <w:b/>
          <w:bCs/>
        </w:rPr>
        <w:t>Guiding prompts:</w:t>
      </w:r>
    </w:p>
    <w:p w14:paraId="1E3E1080" w14:textId="108E4A84" w:rsidR="008106CD" w:rsidRPr="00D51DA9" w:rsidRDefault="004B29DA" w:rsidP="00223B16">
      <w:pPr>
        <w:pStyle w:val="ListBullet2"/>
      </w:pPr>
      <w:r>
        <w:t>Which</w:t>
      </w:r>
      <w:r w:rsidRPr="008106CD">
        <w:t xml:space="preserve"> </w:t>
      </w:r>
      <w:r w:rsidR="008106CD" w:rsidRPr="008106CD">
        <w:t>areas offer the greatest opportunities for growth in planning whole-school curriculum initiatives?</w:t>
      </w:r>
    </w:p>
    <w:p w14:paraId="62D83055" w14:textId="0D82BFBD" w:rsidR="00D51DA9" w:rsidRPr="00D51DA9" w:rsidRDefault="004B29DA" w:rsidP="00223B16">
      <w:pPr>
        <w:pStyle w:val="ListBullet2"/>
      </w:pPr>
      <w:r>
        <w:lastRenderedPageBreak/>
        <w:t>How</w:t>
      </w:r>
      <w:r w:rsidRPr="00D51DA9">
        <w:t xml:space="preserve"> </w:t>
      </w:r>
      <w:r w:rsidR="00D51DA9" w:rsidRPr="00D51DA9">
        <w:t xml:space="preserve">well is this area currently being addressed in </w:t>
      </w:r>
      <w:r w:rsidR="00262785">
        <w:t>y</w:t>
      </w:r>
      <w:r w:rsidR="00D51DA9" w:rsidRPr="00D51DA9">
        <w:t>our context?</w:t>
      </w:r>
    </w:p>
    <w:p w14:paraId="0AE6952C" w14:textId="325A62F8" w:rsidR="00D51DA9" w:rsidRPr="00D51DA9" w:rsidRDefault="004B29DA" w:rsidP="00223B16">
      <w:pPr>
        <w:pStyle w:val="ListBullet2"/>
      </w:pPr>
      <w:r>
        <w:t>What</w:t>
      </w:r>
      <w:r w:rsidRPr="00D51DA9">
        <w:t xml:space="preserve"> </w:t>
      </w:r>
      <w:r w:rsidR="00D51DA9" w:rsidRPr="00D51DA9">
        <w:t>are the potential consequences of not prioritising this area</w:t>
      </w:r>
      <w:r w:rsidR="00282967" w:rsidRPr="00282967">
        <w:t xml:space="preserve"> </w:t>
      </w:r>
      <w:r w:rsidR="00282967">
        <w:t>for whole-school curriculum implementation</w:t>
      </w:r>
      <w:r w:rsidR="00D51DA9" w:rsidRPr="00D51DA9">
        <w:t>?</w:t>
      </w:r>
    </w:p>
    <w:bookmarkEnd w:id="2"/>
    <w:p w14:paraId="06B246F6" w14:textId="3BC8C3F7" w:rsidR="001C4886" w:rsidRDefault="001C4886" w:rsidP="001C4886">
      <w:pPr>
        <w:pStyle w:val="Caption"/>
      </w:pPr>
      <w:r>
        <w:t xml:space="preserve">Table </w:t>
      </w:r>
      <w:r w:rsidR="004B29DA">
        <w:t>2</w:t>
      </w:r>
      <w:r>
        <w:t xml:space="preserve"> – </w:t>
      </w:r>
      <w:r w:rsidR="005C19E6">
        <w:t>i</w:t>
      </w:r>
      <w:r w:rsidR="00D77544">
        <w:t>ndividual reflection</w:t>
      </w:r>
    </w:p>
    <w:tbl>
      <w:tblPr>
        <w:tblStyle w:val="Tableheader"/>
        <w:tblW w:w="14562" w:type="dxa"/>
        <w:tblLayout w:type="fixed"/>
        <w:tblLook w:val="04A0" w:firstRow="1" w:lastRow="0" w:firstColumn="1" w:lastColumn="0" w:noHBand="0" w:noVBand="1"/>
        <w:tblDescription w:val="Reflection prompts table with space for notes. Some cells have been left intentionally blank. "/>
      </w:tblPr>
      <w:tblGrid>
        <w:gridCol w:w="2686"/>
        <w:gridCol w:w="2126"/>
        <w:gridCol w:w="9750"/>
      </w:tblGrid>
      <w:tr w:rsidR="006F5D18" w:rsidRPr="001C4886" w14:paraId="344D3E75" w14:textId="77777777" w:rsidTr="00306454">
        <w:trPr>
          <w:cnfStyle w:val="100000000000" w:firstRow="1" w:lastRow="0" w:firstColumn="0" w:lastColumn="0" w:oddVBand="0" w:evenVBand="0" w:oddHBand="0" w:evenHBand="0" w:firstRowFirstColumn="0" w:firstRowLastColumn="0" w:lastRowFirstColumn="0" w:lastRowLastColumn="0"/>
          <w:trHeight w:val="437"/>
        </w:trPr>
        <w:tc>
          <w:tcPr>
            <w:cnfStyle w:val="001000000000" w:firstRow="0" w:lastRow="0" w:firstColumn="1" w:lastColumn="0" w:oddVBand="0" w:evenVBand="0" w:oddHBand="0" w:evenHBand="0" w:firstRowFirstColumn="0" w:firstRowLastColumn="0" w:lastRowFirstColumn="0" w:lastRowLastColumn="0"/>
            <w:tcW w:w="2686" w:type="dxa"/>
          </w:tcPr>
          <w:p w14:paraId="1142BDE8" w14:textId="53BB0454" w:rsidR="006F5D18" w:rsidRPr="00306454" w:rsidRDefault="008106CD" w:rsidP="00306454">
            <w:r w:rsidRPr="00306454">
              <w:t>Focus</w:t>
            </w:r>
            <w:r w:rsidR="006F5D18" w:rsidRPr="00306454">
              <w:t xml:space="preserve"> areas</w:t>
            </w:r>
          </w:p>
        </w:tc>
        <w:tc>
          <w:tcPr>
            <w:tcW w:w="2126" w:type="dxa"/>
          </w:tcPr>
          <w:p w14:paraId="059F6BB4" w14:textId="48B58BBD" w:rsidR="006F5D18" w:rsidRPr="00306454" w:rsidRDefault="006F5D18" w:rsidP="00306454">
            <w:pPr>
              <w:cnfStyle w:val="100000000000" w:firstRow="1" w:lastRow="0" w:firstColumn="0" w:lastColumn="0" w:oddVBand="0" w:evenVBand="0" w:oddHBand="0" w:evenHBand="0" w:firstRowFirstColumn="0" w:firstRowLastColumn="0" w:lastRowFirstColumn="0" w:lastRowLastColumn="0"/>
            </w:pPr>
            <w:r w:rsidRPr="00306454">
              <w:t>Rank focus areas</w:t>
            </w:r>
          </w:p>
        </w:tc>
        <w:tc>
          <w:tcPr>
            <w:tcW w:w="9750" w:type="dxa"/>
          </w:tcPr>
          <w:p w14:paraId="590CAE8D" w14:textId="2ABE52D0" w:rsidR="006F5D18" w:rsidRPr="00306454" w:rsidRDefault="006F5D18" w:rsidP="00306454">
            <w:pPr>
              <w:cnfStyle w:val="100000000000" w:firstRow="1" w:lastRow="0" w:firstColumn="0" w:lastColumn="0" w:oddVBand="0" w:evenVBand="0" w:oddHBand="0" w:evenHBand="0" w:firstRowFirstColumn="0" w:firstRowLastColumn="0" w:lastRowFirstColumn="0" w:lastRowLastColumn="0"/>
            </w:pPr>
            <w:r w:rsidRPr="00306454">
              <w:t>Personal reflections</w:t>
            </w:r>
            <w:r w:rsidR="00306454" w:rsidRPr="00306454">
              <w:t xml:space="preserve"> and </w:t>
            </w:r>
            <w:r w:rsidRPr="00306454">
              <w:t>insights</w:t>
            </w:r>
          </w:p>
        </w:tc>
      </w:tr>
      <w:tr w:rsidR="006F5D18" w14:paraId="0460FAEA" w14:textId="77777777" w:rsidTr="00306454">
        <w:trPr>
          <w:cnfStyle w:val="000000100000" w:firstRow="0" w:lastRow="0" w:firstColumn="0" w:lastColumn="0" w:oddVBand="0" w:evenVBand="0" w:oddHBand="1" w:evenHBand="0" w:firstRowFirstColumn="0" w:firstRowLastColumn="0" w:lastRowFirstColumn="0" w:lastRowLastColumn="0"/>
          <w:trHeight w:val="973"/>
        </w:trPr>
        <w:tc>
          <w:tcPr>
            <w:cnfStyle w:val="001000000000" w:firstRow="0" w:lastRow="0" w:firstColumn="1" w:lastColumn="0" w:oddVBand="0" w:evenVBand="0" w:oddHBand="0" w:evenHBand="0" w:firstRowFirstColumn="0" w:firstRowLastColumn="0" w:lastRowFirstColumn="0" w:lastRowLastColumn="0"/>
            <w:tcW w:w="2686" w:type="dxa"/>
          </w:tcPr>
          <w:p w14:paraId="603D5EE7" w14:textId="1DA301B9" w:rsidR="006F5D18" w:rsidRPr="001C4886" w:rsidRDefault="006F5D18" w:rsidP="006F5D18">
            <w:r w:rsidRPr="00E97964">
              <w:t>School context and demographics</w:t>
            </w:r>
          </w:p>
        </w:tc>
        <w:tc>
          <w:tcPr>
            <w:tcW w:w="2126" w:type="dxa"/>
          </w:tcPr>
          <w:p w14:paraId="06AD88E6" w14:textId="628CC612" w:rsidR="006F5D18" w:rsidRPr="001C4886" w:rsidRDefault="006F5D18" w:rsidP="006F5D18">
            <w:pPr>
              <w:cnfStyle w:val="000000100000" w:firstRow="0" w:lastRow="0" w:firstColumn="0" w:lastColumn="0" w:oddVBand="0" w:evenVBand="0" w:oddHBand="1" w:evenHBand="0" w:firstRowFirstColumn="0" w:firstRowLastColumn="0" w:lastRowFirstColumn="0" w:lastRowLastColumn="0"/>
            </w:pPr>
          </w:p>
        </w:tc>
        <w:tc>
          <w:tcPr>
            <w:tcW w:w="9750" w:type="dxa"/>
          </w:tcPr>
          <w:p w14:paraId="6CB782EB" w14:textId="6BDB8F5E" w:rsidR="006F5D18" w:rsidRPr="001C4886" w:rsidRDefault="006F5D18" w:rsidP="006F5D18">
            <w:pPr>
              <w:cnfStyle w:val="000000100000" w:firstRow="0" w:lastRow="0" w:firstColumn="0" w:lastColumn="0" w:oddVBand="0" w:evenVBand="0" w:oddHBand="1" w:evenHBand="0" w:firstRowFirstColumn="0" w:firstRowLastColumn="0" w:lastRowFirstColumn="0" w:lastRowLastColumn="0"/>
              <w:rPr>
                <w:highlight w:val="yellow"/>
              </w:rPr>
            </w:pPr>
          </w:p>
        </w:tc>
      </w:tr>
      <w:tr w:rsidR="006F5D18" w14:paraId="79E79693" w14:textId="77777777" w:rsidTr="00306454">
        <w:trPr>
          <w:cnfStyle w:val="000000010000" w:firstRow="0" w:lastRow="0" w:firstColumn="0" w:lastColumn="0" w:oddVBand="0" w:evenVBand="0" w:oddHBand="0" w:evenHBand="1" w:firstRowFirstColumn="0" w:firstRowLastColumn="0" w:lastRowFirstColumn="0" w:lastRowLastColumn="0"/>
          <w:trHeight w:val="1131"/>
        </w:trPr>
        <w:tc>
          <w:tcPr>
            <w:cnfStyle w:val="001000000000" w:firstRow="0" w:lastRow="0" w:firstColumn="1" w:lastColumn="0" w:oddVBand="0" w:evenVBand="0" w:oddHBand="0" w:evenHBand="0" w:firstRowFirstColumn="0" w:firstRowLastColumn="0" w:lastRowFirstColumn="0" w:lastRowLastColumn="0"/>
            <w:tcW w:w="2686" w:type="dxa"/>
          </w:tcPr>
          <w:p w14:paraId="07F1A9CA" w14:textId="2DEEFEA7" w:rsidR="006F5D18" w:rsidRPr="001C4886" w:rsidRDefault="006F5D18" w:rsidP="006F5D18">
            <w:r w:rsidRPr="00E97964">
              <w:t>Evidence-driven insights</w:t>
            </w:r>
          </w:p>
        </w:tc>
        <w:tc>
          <w:tcPr>
            <w:tcW w:w="2126" w:type="dxa"/>
          </w:tcPr>
          <w:p w14:paraId="518C3277" w14:textId="6495C38A" w:rsidR="006F5D18" w:rsidRPr="001C4886" w:rsidRDefault="006F5D18" w:rsidP="006F5D18">
            <w:pPr>
              <w:cnfStyle w:val="000000010000" w:firstRow="0" w:lastRow="0" w:firstColumn="0" w:lastColumn="0" w:oddVBand="0" w:evenVBand="0" w:oddHBand="0" w:evenHBand="1" w:firstRowFirstColumn="0" w:firstRowLastColumn="0" w:lastRowFirstColumn="0" w:lastRowLastColumn="0"/>
            </w:pPr>
          </w:p>
        </w:tc>
        <w:tc>
          <w:tcPr>
            <w:tcW w:w="9750" w:type="dxa"/>
          </w:tcPr>
          <w:p w14:paraId="7371F19C" w14:textId="6BDB8F5E" w:rsidR="006F5D18" w:rsidRPr="001C4886" w:rsidRDefault="006F5D18" w:rsidP="006F5D18">
            <w:pPr>
              <w:cnfStyle w:val="000000010000" w:firstRow="0" w:lastRow="0" w:firstColumn="0" w:lastColumn="0" w:oddVBand="0" w:evenVBand="0" w:oddHBand="0" w:evenHBand="1" w:firstRowFirstColumn="0" w:firstRowLastColumn="0" w:lastRowFirstColumn="0" w:lastRowLastColumn="0"/>
              <w:rPr>
                <w:highlight w:val="yellow"/>
              </w:rPr>
            </w:pPr>
          </w:p>
        </w:tc>
      </w:tr>
      <w:tr w:rsidR="006F5D18" w14:paraId="351A49A4" w14:textId="77777777" w:rsidTr="00306454">
        <w:trPr>
          <w:cnfStyle w:val="000000100000" w:firstRow="0" w:lastRow="0" w:firstColumn="0" w:lastColumn="0" w:oddVBand="0" w:evenVBand="0" w:oddHBand="1" w:evenHBand="0" w:firstRowFirstColumn="0" w:firstRowLastColumn="0" w:lastRowFirstColumn="0" w:lastRowLastColumn="0"/>
          <w:trHeight w:val="1247"/>
        </w:trPr>
        <w:tc>
          <w:tcPr>
            <w:cnfStyle w:val="001000000000" w:firstRow="0" w:lastRow="0" w:firstColumn="1" w:lastColumn="0" w:oddVBand="0" w:evenVBand="0" w:oddHBand="0" w:evenHBand="0" w:firstRowFirstColumn="0" w:firstRowLastColumn="0" w:lastRowFirstColumn="0" w:lastRowLastColumn="0"/>
            <w:tcW w:w="2686" w:type="dxa"/>
          </w:tcPr>
          <w:p w14:paraId="3F4CA03D" w14:textId="44AC0FBB" w:rsidR="006F5D18" w:rsidRPr="001C4886" w:rsidRDefault="006F5D18" w:rsidP="006F5D18">
            <w:r w:rsidRPr="000403D8">
              <w:t xml:space="preserve">Alignment with key </w:t>
            </w:r>
            <w:r>
              <w:t xml:space="preserve">policies and </w:t>
            </w:r>
            <w:r w:rsidRPr="000403D8">
              <w:t>frameworks</w:t>
            </w:r>
          </w:p>
        </w:tc>
        <w:tc>
          <w:tcPr>
            <w:tcW w:w="2126" w:type="dxa"/>
          </w:tcPr>
          <w:p w14:paraId="79AC0904" w14:textId="4BC0D88C" w:rsidR="006F5D18" w:rsidRPr="001C4886" w:rsidRDefault="006F5D18" w:rsidP="006F5D18">
            <w:pPr>
              <w:cnfStyle w:val="000000100000" w:firstRow="0" w:lastRow="0" w:firstColumn="0" w:lastColumn="0" w:oddVBand="0" w:evenVBand="0" w:oddHBand="1" w:evenHBand="0" w:firstRowFirstColumn="0" w:firstRowLastColumn="0" w:lastRowFirstColumn="0" w:lastRowLastColumn="0"/>
            </w:pPr>
          </w:p>
        </w:tc>
        <w:tc>
          <w:tcPr>
            <w:tcW w:w="9750" w:type="dxa"/>
          </w:tcPr>
          <w:p w14:paraId="57E2DBE2" w14:textId="77777777" w:rsidR="006F5D18" w:rsidRPr="001C4886" w:rsidRDefault="006F5D18" w:rsidP="006F5D18">
            <w:pPr>
              <w:cnfStyle w:val="000000100000" w:firstRow="0" w:lastRow="0" w:firstColumn="0" w:lastColumn="0" w:oddVBand="0" w:evenVBand="0" w:oddHBand="1" w:evenHBand="0" w:firstRowFirstColumn="0" w:firstRowLastColumn="0" w:lastRowFirstColumn="0" w:lastRowLastColumn="0"/>
              <w:rPr>
                <w:highlight w:val="yellow"/>
              </w:rPr>
            </w:pPr>
          </w:p>
        </w:tc>
      </w:tr>
      <w:tr w:rsidR="006F5D18" w14:paraId="70B0AF68" w14:textId="77777777" w:rsidTr="00306454">
        <w:trPr>
          <w:cnfStyle w:val="000000010000" w:firstRow="0" w:lastRow="0" w:firstColumn="0" w:lastColumn="0" w:oddVBand="0" w:evenVBand="0" w:oddHBand="0" w:evenHBand="1" w:firstRowFirstColumn="0" w:firstRowLastColumn="0" w:lastRowFirstColumn="0" w:lastRowLastColumn="0"/>
          <w:trHeight w:val="1123"/>
        </w:trPr>
        <w:tc>
          <w:tcPr>
            <w:cnfStyle w:val="001000000000" w:firstRow="0" w:lastRow="0" w:firstColumn="1" w:lastColumn="0" w:oddVBand="0" w:evenVBand="0" w:oddHBand="0" w:evenHBand="0" w:firstRowFirstColumn="0" w:firstRowLastColumn="0" w:lastRowFirstColumn="0" w:lastRowLastColumn="0"/>
            <w:tcW w:w="2686" w:type="dxa"/>
          </w:tcPr>
          <w:p w14:paraId="6A9179BC" w14:textId="17E44237" w:rsidR="006F5D18" w:rsidRPr="001C4886" w:rsidRDefault="006F5D18" w:rsidP="006F5D18">
            <w:r w:rsidRPr="00E97964">
              <w:t>Shared vision and collaboration</w:t>
            </w:r>
          </w:p>
        </w:tc>
        <w:tc>
          <w:tcPr>
            <w:tcW w:w="2126" w:type="dxa"/>
          </w:tcPr>
          <w:p w14:paraId="69F806BF" w14:textId="271DB517" w:rsidR="006F5D18" w:rsidRPr="001C4886" w:rsidRDefault="006F5D18" w:rsidP="006F5D18">
            <w:pPr>
              <w:cnfStyle w:val="000000010000" w:firstRow="0" w:lastRow="0" w:firstColumn="0" w:lastColumn="0" w:oddVBand="0" w:evenVBand="0" w:oddHBand="0" w:evenHBand="1" w:firstRowFirstColumn="0" w:firstRowLastColumn="0" w:lastRowFirstColumn="0" w:lastRowLastColumn="0"/>
            </w:pPr>
          </w:p>
        </w:tc>
        <w:tc>
          <w:tcPr>
            <w:tcW w:w="9750" w:type="dxa"/>
          </w:tcPr>
          <w:p w14:paraId="6B27CB57" w14:textId="77777777" w:rsidR="006F5D18" w:rsidRPr="001C4886" w:rsidRDefault="006F5D18" w:rsidP="006F5D18">
            <w:pPr>
              <w:cnfStyle w:val="000000010000" w:firstRow="0" w:lastRow="0" w:firstColumn="0" w:lastColumn="0" w:oddVBand="0" w:evenVBand="0" w:oddHBand="0" w:evenHBand="1" w:firstRowFirstColumn="0" w:firstRowLastColumn="0" w:lastRowFirstColumn="0" w:lastRowLastColumn="0"/>
              <w:rPr>
                <w:highlight w:val="yellow"/>
              </w:rPr>
            </w:pPr>
          </w:p>
        </w:tc>
      </w:tr>
      <w:tr w:rsidR="00A549D3" w14:paraId="039A8220" w14:textId="77777777" w:rsidTr="00306454">
        <w:trPr>
          <w:cnfStyle w:val="000000100000" w:firstRow="0" w:lastRow="0" w:firstColumn="0" w:lastColumn="0" w:oddVBand="0" w:evenVBand="0" w:oddHBand="1" w:evenHBand="0" w:firstRowFirstColumn="0" w:firstRowLastColumn="0" w:lastRowFirstColumn="0" w:lastRowLastColumn="0"/>
          <w:trHeight w:val="1123"/>
        </w:trPr>
        <w:tc>
          <w:tcPr>
            <w:cnfStyle w:val="001000000000" w:firstRow="0" w:lastRow="0" w:firstColumn="1" w:lastColumn="0" w:oddVBand="0" w:evenVBand="0" w:oddHBand="0" w:evenHBand="0" w:firstRowFirstColumn="0" w:firstRowLastColumn="0" w:lastRowFirstColumn="0" w:lastRowLastColumn="0"/>
            <w:tcW w:w="2686" w:type="dxa"/>
          </w:tcPr>
          <w:p w14:paraId="27ED6781" w14:textId="585DF5E2" w:rsidR="00A549D3" w:rsidRPr="001C4886" w:rsidRDefault="006F5D18" w:rsidP="00A549D3">
            <w:r w:rsidRPr="006F5D18">
              <w:t>Strategic focus and growth</w:t>
            </w:r>
          </w:p>
        </w:tc>
        <w:tc>
          <w:tcPr>
            <w:tcW w:w="2126" w:type="dxa"/>
          </w:tcPr>
          <w:p w14:paraId="59A89654" w14:textId="484F1AFF" w:rsidR="00A549D3" w:rsidRPr="001C4886" w:rsidRDefault="00A549D3" w:rsidP="00A549D3">
            <w:pPr>
              <w:cnfStyle w:val="000000100000" w:firstRow="0" w:lastRow="0" w:firstColumn="0" w:lastColumn="0" w:oddVBand="0" w:evenVBand="0" w:oddHBand="1" w:evenHBand="0" w:firstRowFirstColumn="0" w:firstRowLastColumn="0" w:lastRowFirstColumn="0" w:lastRowLastColumn="0"/>
            </w:pPr>
          </w:p>
        </w:tc>
        <w:tc>
          <w:tcPr>
            <w:tcW w:w="9750" w:type="dxa"/>
          </w:tcPr>
          <w:p w14:paraId="339C05E2" w14:textId="77777777" w:rsidR="00A549D3" w:rsidRPr="001C4886" w:rsidRDefault="00A549D3" w:rsidP="00A549D3">
            <w:pPr>
              <w:cnfStyle w:val="000000100000" w:firstRow="0" w:lastRow="0" w:firstColumn="0" w:lastColumn="0" w:oddVBand="0" w:evenVBand="0" w:oddHBand="1" w:evenHBand="0" w:firstRowFirstColumn="0" w:firstRowLastColumn="0" w:lastRowFirstColumn="0" w:lastRowLastColumn="0"/>
              <w:rPr>
                <w:highlight w:val="yellow"/>
              </w:rPr>
            </w:pPr>
          </w:p>
        </w:tc>
      </w:tr>
    </w:tbl>
    <w:p w14:paraId="50B83354" w14:textId="61E8B35B" w:rsidR="00206366" w:rsidRPr="00754260" w:rsidRDefault="00206366" w:rsidP="00206366">
      <w:pPr>
        <w:pStyle w:val="Heading4"/>
      </w:pPr>
      <w:r w:rsidRPr="00754260">
        <w:lastRenderedPageBreak/>
        <w:t xml:space="preserve">Step </w:t>
      </w:r>
      <w:r>
        <w:t>2</w:t>
      </w:r>
      <w:r w:rsidR="009304B1">
        <w:t xml:space="preserve"> –</w:t>
      </w:r>
      <w:r w:rsidRPr="00754260">
        <w:t xml:space="preserve"> </w:t>
      </w:r>
      <w:r w:rsidR="00271819">
        <w:t>c</w:t>
      </w:r>
      <w:r w:rsidRPr="00754260">
        <w:t xml:space="preserve">ollaborative </w:t>
      </w:r>
      <w:r w:rsidR="00B33412">
        <w:t>d</w:t>
      </w:r>
      <w:r w:rsidRPr="00754260">
        <w:t>iscussion</w:t>
      </w:r>
    </w:p>
    <w:p w14:paraId="7E733579" w14:textId="37359F79" w:rsidR="00FC1868" w:rsidRPr="00461C5D" w:rsidRDefault="00FC1868" w:rsidP="00FC1868">
      <w:pPr>
        <w:pStyle w:val="ListBullet"/>
      </w:pPr>
      <w:r w:rsidRPr="00461C5D">
        <w:rPr>
          <w:b/>
          <w:bCs/>
        </w:rPr>
        <w:t>Purpose:</w:t>
      </w:r>
      <w:r w:rsidRPr="00461C5D">
        <w:t xml:space="preserve"> </w:t>
      </w:r>
      <w:r w:rsidR="00271819">
        <w:t>s</w:t>
      </w:r>
      <w:r w:rsidRPr="00461C5D">
        <w:t>hare individual reflections and consolidate insights.</w:t>
      </w:r>
    </w:p>
    <w:p w14:paraId="45960105" w14:textId="2ECFE5C2" w:rsidR="00206366" w:rsidRPr="00754260" w:rsidRDefault="00206366" w:rsidP="00206366">
      <w:pPr>
        <w:pStyle w:val="ListBullet"/>
      </w:pPr>
      <w:bookmarkStart w:id="5" w:name="_Hlk189022622"/>
      <w:r w:rsidRPr="00754260">
        <w:rPr>
          <w:b/>
          <w:bCs/>
        </w:rPr>
        <w:t>Timeframe:</w:t>
      </w:r>
      <w:r w:rsidRPr="00754260">
        <w:t xml:space="preserve"> 30</w:t>
      </w:r>
      <w:r w:rsidR="00306454">
        <w:t xml:space="preserve"> to </w:t>
      </w:r>
      <w:r w:rsidRPr="00754260">
        <w:t>45 minutes</w:t>
      </w:r>
    </w:p>
    <w:p w14:paraId="26B1FF0D" w14:textId="77777777" w:rsidR="00206366" w:rsidRPr="00754260" w:rsidRDefault="00206366" w:rsidP="00206366">
      <w:pPr>
        <w:pStyle w:val="ListBullet"/>
      </w:pPr>
      <w:bookmarkStart w:id="6" w:name="_Hlk195504345"/>
      <w:bookmarkEnd w:id="5"/>
      <w:r w:rsidRPr="00754260">
        <w:rPr>
          <w:b/>
          <w:bCs/>
        </w:rPr>
        <w:t>Activity:</w:t>
      </w:r>
    </w:p>
    <w:p w14:paraId="15924E39" w14:textId="07F6BE9B" w:rsidR="00206366" w:rsidRPr="00754260" w:rsidRDefault="004B29DA" w:rsidP="00223B16">
      <w:pPr>
        <w:pStyle w:val="ListBullet2"/>
      </w:pPr>
      <w:bookmarkStart w:id="7" w:name="_Hlk189022589"/>
      <w:r>
        <w:t>Discuss</w:t>
      </w:r>
      <w:r w:rsidRPr="00754260">
        <w:t xml:space="preserve"> </w:t>
      </w:r>
      <w:r w:rsidR="00206366" w:rsidRPr="00754260">
        <w:t>each question as a team.</w:t>
      </w:r>
    </w:p>
    <w:p w14:paraId="5C2DF40E" w14:textId="76C3B614" w:rsidR="00206366" w:rsidRDefault="004B29DA" w:rsidP="00223B16">
      <w:pPr>
        <w:pStyle w:val="ListBullet2"/>
      </w:pPr>
      <w:r>
        <w:t>Record</w:t>
      </w:r>
      <w:r w:rsidRPr="00754260">
        <w:t xml:space="preserve"> </w:t>
      </w:r>
      <w:r w:rsidR="00206366" w:rsidRPr="00754260">
        <w:t>the insights in a shared format.</w:t>
      </w:r>
    </w:p>
    <w:p w14:paraId="515AA8EC" w14:textId="77777777" w:rsidR="00716267" w:rsidRPr="00DC1501" w:rsidRDefault="00716267" w:rsidP="00716267">
      <w:pPr>
        <w:pStyle w:val="ListBullet"/>
        <w:rPr>
          <w:b/>
          <w:bCs/>
        </w:rPr>
      </w:pPr>
      <w:r w:rsidRPr="00DC1501">
        <w:rPr>
          <w:b/>
          <w:bCs/>
        </w:rPr>
        <w:t>Guiding prompts:</w:t>
      </w:r>
    </w:p>
    <w:p w14:paraId="1E0F5588" w14:textId="58266706" w:rsidR="00716267" w:rsidRPr="00754260" w:rsidRDefault="004B29DA" w:rsidP="00223B16">
      <w:pPr>
        <w:pStyle w:val="ListBullet2"/>
      </w:pPr>
      <w:bookmarkStart w:id="8" w:name="_Hlk195504208"/>
      <w:r>
        <w:t>What</w:t>
      </w:r>
      <w:r w:rsidRPr="00754260">
        <w:t xml:space="preserve"> </w:t>
      </w:r>
      <w:r w:rsidR="00716267" w:rsidRPr="00754260">
        <w:t xml:space="preserve">patterns or recurring themes </w:t>
      </w:r>
      <w:r w:rsidR="008106CD">
        <w:t xml:space="preserve">are </w:t>
      </w:r>
      <w:r w:rsidR="00716267" w:rsidRPr="00754260">
        <w:t>emerg</w:t>
      </w:r>
      <w:r w:rsidR="008106CD">
        <w:t>ing</w:t>
      </w:r>
      <w:r w:rsidR="00716267" w:rsidRPr="00754260">
        <w:t xml:space="preserve"> from individual reflections?</w:t>
      </w:r>
    </w:p>
    <w:p w14:paraId="4D50F62E" w14:textId="6602AADA" w:rsidR="00716267" w:rsidRDefault="004B29DA" w:rsidP="00223B16">
      <w:pPr>
        <w:pStyle w:val="ListBullet2"/>
      </w:pPr>
      <w:r>
        <w:t>Are</w:t>
      </w:r>
      <w:r w:rsidRPr="00754260">
        <w:t xml:space="preserve"> </w:t>
      </w:r>
      <w:r w:rsidR="00716267" w:rsidRPr="00754260">
        <w:t>there areas where perspectives</w:t>
      </w:r>
      <w:r w:rsidR="008106CD">
        <w:t xml:space="preserve"> differ or conflict</w:t>
      </w:r>
      <w:r w:rsidR="00716267" w:rsidRPr="00754260">
        <w:t>?</w:t>
      </w:r>
    </w:p>
    <w:p w14:paraId="4ECACD52" w14:textId="261F25B4" w:rsidR="00716267" w:rsidRPr="00754260" w:rsidRDefault="004B29DA" w:rsidP="00223B16">
      <w:pPr>
        <w:pStyle w:val="ListBullet2"/>
      </w:pPr>
      <w:r>
        <w:t>What</w:t>
      </w:r>
      <w:r w:rsidRPr="00461C5D">
        <w:t xml:space="preserve"> </w:t>
      </w:r>
      <w:r w:rsidR="00716267" w:rsidRPr="00461C5D">
        <w:t xml:space="preserve">evidence supports </w:t>
      </w:r>
      <w:r w:rsidR="008106CD">
        <w:t>these</w:t>
      </w:r>
      <w:r w:rsidR="00716267" w:rsidRPr="00461C5D">
        <w:t xml:space="preserve"> observations</w:t>
      </w:r>
      <w:r w:rsidR="008106CD">
        <w:t xml:space="preserve"> and insights</w:t>
      </w:r>
      <w:r w:rsidR="00716267" w:rsidRPr="00461C5D">
        <w:t>?</w:t>
      </w:r>
    </w:p>
    <w:bookmarkEnd w:id="6"/>
    <w:bookmarkEnd w:id="7"/>
    <w:bookmarkEnd w:id="8"/>
    <w:p w14:paraId="6E16C996" w14:textId="18B2D071" w:rsidR="000C4488" w:rsidRDefault="000C4488" w:rsidP="000C4488">
      <w:pPr>
        <w:pStyle w:val="Caption"/>
      </w:pPr>
      <w:r>
        <w:t xml:space="preserve">Table </w:t>
      </w:r>
      <w:r w:rsidR="004B29DA">
        <w:t>3</w:t>
      </w:r>
      <w:r>
        <w:t xml:space="preserve"> – </w:t>
      </w:r>
      <w:r w:rsidR="00AD6D89">
        <w:t>t</w:t>
      </w:r>
      <w:r w:rsidR="00D77544">
        <w:t xml:space="preserve">eam discussion </w:t>
      </w:r>
    </w:p>
    <w:tbl>
      <w:tblPr>
        <w:tblStyle w:val="Tableheader"/>
        <w:tblW w:w="14593" w:type="dxa"/>
        <w:tblLayout w:type="fixed"/>
        <w:tblLook w:val="04A0" w:firstRow="1" w:lastRow="0" w:firstColumn="1" w:lastColumn="0" w:noHBand="0" w:noVBand="1"/>
        <w:tblDescription w:val="Reflection prompts table with space for notes. Some cells have been left intentionally blank. "/>
      </w:tblPr>
      <w:tblGrid>
        <w:gridCol w:w="4245"/>
        <w:gridCol w:w="10348"/>
      </w:tblGrid>
      <w:tr w:rsidR="00B13613" w:rsidRPr="001C4886" w14:paraId="53350057" w14:textId="77777777" w:rsidTr="00306454">
        <w:trPr>
          <w:cnfStyle w:val="100000000000" w:firstRow="1" w:lastRow="0" w:firstColumn="0" w:lastColumn="0" w:oddVBand="0" w:evenVBand="0" w:oddHBand="0" w:evenHBand="0" w:firstRowFirstColumn="0" w:firstRowLastColumn="0" w:lastRowFirstColumn="0" w:lastRowLastColumn="0"/>
          <w:trHeight w:val="437"/>
        </w:trPr>
        <w:tc>
          <w:tcPr>
            <w:cnfStyle w:val="001000000000" w:firstRow="0" w:lastRow="0" w:firstColumn="1" w:lastColumn="0" w:oddVBand="0" w:evenVBand="0" w:oddHBand="0" w:evenHBand="0" w:firstRowFirstColumn="0" w:firstRowLastColumn="0" w:lastRowFirstColumn="0" w:lastRowLastColumn="0"/>
            <w:tcW w:w="4245" w:type="dxa"/>
          </w:tcPr>
          <w:p w14:paraId="70823A0A" w14:textId="56286478" w:rsidR="006F5D18" w:rsidRPr="001C4886" w:rsidRDefault="006F5D18">
            <w:pPr>
              <w:rPr>
                <w:b w:val="0"/>
                <w:bCs/>
              </w:rPr>
            </w:pPr>
            <w:r>
              <w:rPr>
                <w:bCs/>
              </w:rPr>
              <w:t>Focus</w:t>
            </w:r>
            <w:r w:rsidRPr="001C4886">
              <w:rPr>
                <w:bCs/>
              </w:rPr>
              <w:t xml:space="preserve"> </w:t>
            </w:r>
            <w:r>
              <w:rPr>
                <w:bCs/>
              </w:rPr>
              <w:t>areas</w:t>
            </w:r>
          </w:p>
        </w:tc>
        <w:tc>
          <w:tcPr>
            <w:tcW w:w="10348" w:type="dxa"/>
          </w:tcPr>
          <w:p w14:paraId="4EF9761C" w14:textId="205C8EE7" w:rsidR="006F5D18" w:rsidRPr="001A5577" w:rsidRDefault="006F5D18">
            <w:pPr>
              <w:cnfStyle w:val="100000000000" w:firstRow="1" w:lastRow="0" w:firstColumn="0" w:lastColumn="0" w:oddVBand="0" w:evenVBand="0" w:oddHBand="0" w:evenHBand="0" w:firstRowFirstColumn="0" w:firstRowLastColumn="0" w:lastRowFirstColumn="0" w:lastRowLastColumn="0"/>
              <w:rPr>
                <w:b w:val="0"/>
                <w:bCs/>
              </w:rPr>
            </w:pPr>
            <w:r w:rsidRPr="001A5577">
              <w:rPr>
                <w:bCs/>
              </w:rPr>
              <w:t>Key insights from team discussion</w:t>
            </w:r>
          </w:p>
        </w:tc>
      </w:tr>
      <w:tr w:rsidR="00B13613" w14:paraId="19C9441C" w14:textId="77777777" w:rsidTr="00306454">
        <w:trPr>
          <w:cnfStyle w:val="000000100000" w:firstRow="0" w:lastRow="0" w:firstColumn="0" w:lastColumn="0" w:oddVBand="0" w:evenVBand="0" w:oddHBand="1" w:evenHBand="0" w:firstRowFirstColumn="0" w:firstRowLastColumn="0" w:lastRowFirstColumn="0" w:lastRowLastColumn="0"/>
          <w:trHeight w:val="973"/>
        </w:trPr>
        <w:tc>
          <w:tcPr>
            <w:cnfStyle w:val="001000000000" w:firstRow="0" w:lastRow="0" w:firstColumn="1" w:lastColumn="0" w:oddVBand="0" w:evenVBand="0" w:oddHBand="0" w:evenHBand="0" w:firstRowFirstColumn="0" w:firstRowLastColumn="0" w:lastRowFirstColumn="0" w:lastRowLastColumn="0"/>
            <w:tcW w:w="4245" w:type="dxa"/>
          </w:tcPr>
          <w:p w14:paraId="4058C3A6" w14:textId="54E0259F" w:rsidR="006F5D18" w:rsidRPr="001C4886" w:rsidRDefault="006F5D18" w:rsidP="00A549D3">
            <w:r>
              <w:t>School context and demographics</w:t>
            </w:r>
          </w:p>
        </w:tc>
        <w:tc>
          <w:tcPr>
            <w:tcW w:w="10348" w:type="dxa"/>
          </w:tcPr>
          <w:p w14:paraId="28568216" w14:textId="77777777" w:rsidR="006F5D18" w:rsidRPr="001C4886" w:rsidRDefault="006F5D18" w:rsidP="00A549D3">
            <w:pPr>
              <w:cnfStyle w:val="000000100000" w:firstRow="0" w:lastRow="0" w:firstColumn="0" w:lastColumn="0" w:oddVBand="0" w:evenVBand="0" w:oddHBand="1" w:evenHBand="0" w:firstRowFirstColumn="0" w:firstRowLastColumn="0" w:lastRowFirstColumn="0" w:lastRowLastColumn="0"/>
              <w:rPr>
                <w:highlight w:val="yellow"/>
              </w:rPr>
            </w:pPr>
          </w:p>
        </w:tc>
      </w:tr>
      <w:tr w:rsidR="00B13613" w14:paraId="7BF2F810" w14:textId="77777777" w:rsidTr="00306454">
        <w:trPr>
          <w:cnfStyle w:val="000000010000" w:firstRow="0" w:lastRow="0" w:firstColumn="0" w:lastColumn="0" w:oddVBand="0" w:evenVBand="0" w:oddHBand="0" w:evenHBand="1" w:firstRowFirstColumn="0" w:firstRowLastColumn="0" w:lastRowFirstColumn="0" w:lastRowLastColumn="0"/>
          <w:trHeight w:val="1131"/>
        </w:trPr>
        <w:tc>
          <w:tcPr>
            <w:cnfStyle w:val="001000000000" w:firstRow="0" w:lastRow="0" w:firstColumn="1" w:lastColumn="0" w:oddVBand="0" w:evenVBand="0" w:oddHBand="0" w:evenHBand="0" w:firstRowFirstColumn="0" w:firstRowLastColumn="0" w:lastRowFirstColumn="0" w:lastRowLastColumn="0"/>
            <w:tcW w:w="4245" w:type="dxa"/>
          </w:tcPr>
          <w:p w14:paraId="07D70092" w14:textId="22421954" w:rsidR="006F5D18" w:rsidRPr="001C4886" w:rsidRDefault="006F5D18" w:rsidP="00A549D3">
            <w:r>
              <w:lastRenderedPageBreak/>
              <w:t>Evidence-driven insights</w:t>
            </w:r>
          </w:p>
        </w:tc>
        <w:tc>
          <w:tcPr>
            <w:tcW w:w="10348" w:type="dxa"/>
          </w:tcPr>
          <w:p w14:paraId="5E3D97BC" w14:textId="77777777" w:rsidR="006F5D18" w:rsidRPr="001C4886" w:rsidRDefault="006F5D18" w:rsidP="00A549D3">
            <w:pPr>
              <w:cnfStyle w:val="000000010000" w:firstRow="0" w:lastRow="0" w:firstColumn="0" w:lastColumn="0" w:oddVBand="0" w:evenVBand="0" w:oddHBand="0" w:evenHBand="1" w:firstRowFirstColumn="0" w:firstRowLastColumn="0" w:lastRowFirstColumn="0" w:lastRowLastColumn="0"/>
              <w:rPr>
                <w:highlight w:val="yellow"/>
              </w:rPr>
            </w:pPr>
          </w:p>
        </w:tc>
      </w:tr>
      <w:tr w:rsidR="00B13613" w14:paraId="7454A055" w14:textId="77777777" w:rsidTr="00306454">
        <w:trPr>
          <w:cnfStyle w:val="000000100000" w:firstRow="0" w:lastRow="0" w:firstColumn="0" w:lastColumn="0" w:oddVBand="0" w:evenVBand="0" w:oddHBand="1" w:evenHBand="0" w:firstRowFirstColumn="0" w:firstRowLastColumn="0" w:lastRowFirstColumn="0" w:lastRowLastColumn="0"/>
          <w:trHeight w:val="1247"/>
        </w:trPr>
        <w:tc>
          <w:tcPr>
            <w:cnfStyle w:val="001000000000" w:firstRow="0" w:lastRow="0" w:firstColumn="1" w:lastColumn="0" w:oddVBand="0" w:evenVBand="0" w:oddHBand="0" w:evenHBand="0" w:firstRowFirstColumn="0" w:firstRowLastColumn="0" w:lastRowFirstColumn="0" w:lastRowLastColumn="0"/>
            <w:tcW w:w="4245" w:type="dxa"/>
          </w:tcPr>
          <w:p w14:paraId="7005BAE5" w14:textId="62756647" w:rsidR="006F5D18" w:rsidRPr="001C4886" w:rsidRDefault="006F5D18" w:rsidP="00A549D3">
            <w:r>
              <w:t>Alignment with key policies and frameworks</w:t>
            </w:r>
          </w:p>
        </w:tc>
        <w:tc>
          <w:tcPr>
            <w:tcW w:w="10348" w:type="dxa"/>
          </w:tcPr>
          <w:p w14:paraId="26DFD755" w14:textId="77777777" w:rsidR="006F5D18" w:rsidRPr="001C4886" w:rsidRDefault="006F5D18" w:rsidP="00A549D3">
            <w:pPr>
              <w:cnfStyle w:val="000000100000" w:firstRow="0" w:lastRow="0" w:firstColumn="0" w:lastColumn="0" w:oddVBand="0" w:evenVBand="0" w:oddHBand="1" w:evenHBand="0" w:firstRowFirstColumn="0" w:firstRowLastColumn="0" w:lastRowFirstColumn="0" w:lastRowLastColumn="0"/>
              <w:rPr>
                <w:highlight w:val="yellow"/>
              </w:rPr>
            </w:pPr>
          </w:p>
        </w:tc>
      </w:tr>
      <w:tr w:rsidR="00B13613" w14:paraId="5AC6F409" w14:textId="77777777" w:rsidTr="00306454">
        <w:trPr>
          <w:cnfStyle w:val="000000010000" w:firstRow="0" w:lastRow="0" w:firstColumn="0" w:lastColumn="0" w:oddVBand="0" w:evenVBand="0" w:oddHBand="0" w:evenHBand="1" w:firstRowFirstColumn="0" w:firstRowLastColumn="0" w:lastRowFirstColumn="0" w:lastRowLastColumn="0"/>
          <w:trHeight w:val="1123"/>
        </w:trPr>
        <w:tc>
          <w:tcPr>
            <w:cnfStyle w:val="001000000000" w:firstRow="0" w:lastRow="0" w:firstColumn="1" w:lastColumn="0" w:oddVBand="0" w:evenVBand="0" w:oddHBand="0" w:evenHBand="0" w:firstRowFirstColumn="0" w:firstRowLastColumn="0" w:lastRowFirstColumn="0" w:lastRowLastColumn="0"/>
            <w:tcW w:w="4245" w:type="dxa"/>
          </w:tcPr>
          <w:p w14:paraId="7400F7DB" w14:textId="2D15AD7E" w:rsidR="006F5D18" w:rsidRPr="001C4886" w:rsidRDefault="006F5D18" w:rsidP="00A549D3">
            <w:r>
              <w:t>Shared vision and collaboration</w:t>
            </w:r>
          </w:p>
        </w:tc>
        <w:tc>
          <w:tcPr>
            <w:tcW w:w="10348" w:type="dxa"/>
          </w:tcPr>
          <w:p w14:paraId="643184F7" w14:textId="77777777" w:rsidR="006F5D18" w:rsidRPr="001C4886" w:rsidRDefault="006F5D18" w:rsidP="00A549D3">
            <w:pPr>
              <w:cnfStyle w:val="000000010000" w:firstRow="0" w:lastRow="0" w:firstColumn="0" w:lastColumn="0" w:oddVBand="0" w:evenVBand="0" w:oddHBand="0" w:evenHBand="1" w:firstRowFirstColumn="0" w:firstRowLastColumn="0" w:lastRowFirstColumn="0" w:lastRowLastColumn="0"/>
              <w:rPr>
                <w:highlight w:val="yellow"/>
              </w:rPr>
            </w:pPr>
          </w:p>
        </w:tc>
      </w:tr>
      <w:tr w:rsidR="00B13613" w14:paraId="4F3A22A1" w14:textId="77777777" w:rsidTr="00306454">
        <w:trPr>
          <w:cnfStyle w:val="000000100000" w:firstRow="0" w:lastRow="0" w:firstColumn="0" w:lastColumn="0" w:oddVBand="0" w:evenVBand="0" w:oddHBand="1" w:evenHBand="0" w:firstRowFirstColumn="0" w:firstRowLastColumn="0" w:lastRowFirstColumn="0" w:lastRowLastColumn="0"/>
          <w:trHeight w:val="1123"/>
        </w:trPr>
        <w:tc>
          <w:tcPr>
            <w:cnfStyle w:val="001000000000" w:firstRow="0" w:lastRow="0" w:firstColumn="1" w:lastColumn="0" w:oddVBand="0" w:evenVBand="0" w:oddHBand="0" w:evenHBand="0" w:firstRowFirstColumn="0" w:firstRowLastColumn="0" w:lastRowFirstColumn="0" w:lastRowLastColumn="0"/>
            <w:tcW w:w="4245" w:type="dxa"/>
          </w:tcPr>
          <w:p w14:paraId="411C2836" w14:textId="25369C31" w:rsidR="006F5D18" w:rsidRPr="001C4886" w:rsidRDefault="006F5D18" w:rsidP="00A549D3">
            <w:r>
              <w:t>Strategic focus and growth</w:t>
            </w:r>
          </w:p>
        </w:tc>
        <w:tc>
          <w:tcPr>
            <w:tcW w:w="10348" w:type="dxa"/>
          </w:tcPr>
          <w:p w14:paraId="703F80B9" w14:textId="77777777" w:rsidR="006F5D18" w:rsidRPr="001C4886" w:rsidRDefault="006F5D18" w:rsidP="00A549D3">
            <w:pPr>
              <w:cnfStyle w:val="000000100000" w:firstRow="0" w:lastRow="0" w:firstColumn="0" w:lastColumn="0" w:oddVBand="0" w:evenVBand="0" w:oddHBand="1" w:evenHBand="0" w:firstRowFirstColumn="0" w:firstRowLastColumn="0" w:lastRowFirstColumn="0" w:lastRowLastColumn="0"/>
              <w:rPr>
                <w:highlight w:val="yellow"/>
              </w:rPr>
            </w:pPr>
          </w:p>
        </w:tc>
      </w:tr>
    </w:tbl>
    <w:p w14:paraId="483C7210" w14:textId="7B2C4A09" w:rsidR="00206366" w:rsidRPr="00754260" w:rsidRDefault="00206366" w:rsidP="00206366">
      <w:pPr>
        <w:pStyle w:val="Heading4"/>
      </w:pPr>
      <w:r w:rsidRPr="00754260">
        <w:t xml:space="preserve">Step </w:t>
      </w:r>
      <w:r>
        <w:t>3</w:t>
      </w:r>
      <w:r w:rsidR="009304B1">
        <w:t xml:space="preserve"> –</w:t>
      </w:r>
      <w:r w:rsidRPr="00754260">
        <w:t xml:space="preserve"> </w:t>
      </w:r>
      <w:r w:rsidR="00271819">
        <w:t>i</w:t>
      </w:r>
      <w:r w:rsidRPr="00754260">
        <w:t xml:space="preserve">dentify </w:t>
      </w:r>
      <w:r w:rsidR="00B33412">
        <w:t>c</w:t>
      </w:r>
      <w:r w:rsidRPr="00754260">
        <w:t xml:space="preserve">hallenges and </w:t>
      </w:r>
      <w:r w:rsidR="00B33412">
        <w:t>o</w:t>
      </w:r>
      <w:r w:rsidRPr="00754260">
        <w:t>pportunities</w:t>
      </w:r>
    </w:p>
    <w:p w14:paraId="4F198367" w14:textId="6D21468F" w:rsidR="00FC1868" w:rsidRPr="00C638C9" w:rsidRDefault="00FC1868" w:rsidP="00FC1868">
      <w:pPr>
        <w:pStyle w:val="ListBullet"/>
      </w:pPr>
      <w:r w:rsidRPr="00C638C9">
        <w:rPr>
          <w:b/>
          <w:bCs/>
        </w:rPr>
        <w:t>Purpose:</w:t>
      </w:r>
      <w:r w:rsidRPr="00C638C9">
        <w:t xml:space="preserve"> </w:t>
      </w:r>
      <w:r w:rsidR="00271819">
        <w:t>i</w:t>
      </w:r>
      <w:r>
        <w:t>dentify</w:t>
      </w:r>
      <w:r w:rsidRPr="00C638C9">
        <w:t xml:space="preserve"> areas for growth and strengths to build upon.</w:t>
      </w:r>
    </w:p>
    <w:p w14:paraId="51F0BC62" w14:textId="7720C89C" w:rsidR="00206366" w:rsidRPr="00754260" w:rsidRDefault="00206366" w:rsidP="00206366">
      <w:pPr>
        <w:pStyle w:val="ListBullet"/>
      </w:pPr>
      <w:bookmarkStart w:id="9" w:name="_Hlk189022688"/>
      <w:r w:rsidRPr="00754260">
        <w:rPr>
          <w:b/>
          <w:bCs/>
        </w:rPr>
        <w:t>Timeframe:</w:t>
      </w:r>
      <w:r w:rsidRPr="00754260">
        <w:t xml:space="preserve"> 20</w:t>
      </w:r>
      <w:r w:rsidR="00306454">
        <w:t xml:space="preserve"> to </w:t>
      </w:r>
      <w:r w:rsidRPr="00754260">
        <w:t>30 minutes</w:t>
      </w:r>
    </w:p>
    <w:bookmarkEnd w:id="9"/>
    <w:p w14:paraId="1B77DD03" w14:textId="77777777" w:rsidR="00206366" w:rsidRPr="00754260" w:rsidRDefault="00206366" w:rsidP="00206366">
      <w:pPr>
        <w:pStyle w:val="ListBullet"/>
      </w:pPr>
      <w:r w:rsidRPr="00754260">
        <w:rPr>
          <w:b/>
          <w:bCs/>
        </w:rPr>
        <w:t>Activity:</w:t>
      </w:r>
    </w:p>
    <w:p w14:paraId="2545F306" w14:textId="752DBC75" w:rsidR="00FC1868" w:rsidRPr="00C638C9" w:rsidRDefault="004B29DA" w:rsidP="00223B16">
      <w:pPr>
        <w:pStyle w:val="ListBullet2"/>
      </w:pPr>
      <w:r>
        <w:t xml:space="preserve">As </w:t>
      </w:r>
      <w:r w:rsidR="00FC1868">
        <w:t>a group, i</w:t>
      </w:r>
      <w:r w:rsidR="00FC1868" w:rsidRPr="00C638C9">
        <w:t>dentify challenges that hinder effective planning</w:t>
      </w:r>
      <w:r w:rsidR="00282967">
        <w:t xml:space="preserve"> </w:t>
      </w:r>
      <w:r w:rsidR="00E53295">
        <w:t xml:space="preserve">and implementation of </w:t>
      </w:r>
      <w:r w:rsidR="00282967">
        <w:t>curriculum i</w:t>
      </w:r>
      <w:r w:rsidR="008C75CB">
        <w:t>nitiatives</w:t>
      </w:r>
      <w:r w:rsidR="00FC1868" w:rsidRPr="00C638C9">
        <w:t>.</w:t>
      </w:r>
    </w:p>
    <w:p w14:paraId="0788EFCB" w14:textId="47F97421" w:rsidR="00FC1868" w:rsidRDefault="004B29DA" w:rsidP="00223B16">
      <w:pPr>
        <w:pStyle w:val="ListBullet2"/>
      </w:pPr>
      <w:r>
        <w:t>H</w:t>
      </w:r>
      <w:r w:rsidR="00FC1868" w:rsidRPr="00C638C9">
        <w:t>ighlight opportunities to strengthen alignment, collaboration or inclusivity.</w:t>
      </w:r>
    </w:p>
    <w:p w14:paraId="2B640495" w14:textId="70991B0A" w:rsidR="00FC1868" w:rsidRDefault="004B29DA" w:rsidP="00223B16">
      <w:pPr>
        <w:pStyle w:val="ListBullet2"/>
      </w:pPr>
      <w:r>
        <w:lastRenderedPageBreak/>
        <w:t xml:space="preserve">Use </w:t>
      </w:r>
      <w:r w:rsidR="00306454">
        <w:t xml:space="preserve">Table 4 </w:t>
      </w:r>
      <w:r w:rsidR="00FC1868">
        <w:t>to organise ideas.</w:t>
      </w:r>
    </w:p>
    <w:p w14:paraId="710B3A6E" w14:textId="105A71D2" w:rsidR="00D51DA9" w:rsidRPr="00262785" w:rsidRDefault="00D51DA9" w:rsidP="00D51DA9">
      <w:pPr>
        <w:pStyle w:val="ListBullet"/>
        <w:rPr>
          <w:b/>
          <w:bCs/>
        </w:rPr>
      </w:pPr>
      <w:r w:rsidRPr="00262785">
        <w:rPr>
          <w:b/>
          <w:bCs/>
        </w:rPr>
        <w:t>Guiding prompts:</w:t>
      </w:r>
    </w:p>
    <w:p w14:paraId="42682DEC" w14:textId="2578CDDD" w:rsidR="00D51DA9" w:rsidRDefault="004B29DA" w:rsidP="00223B16">
      <w:pPr>
        <w:pStyle w:val="ListBullet2"/>
      </w:pPr>
      <w:r>
        <w:t xml:space="preserve">What </w:t>
      </w:r>
      <w:r w:rsidR="005F0B9E">
        <w:t xml:space="preserve">are the </w:t>
      </w:r>
      <w:r w:rsidR="00D51DA9">
        <w:t xml:space="preserve">common challenges </w:t>
      </w:r>
      <w:r w:rsidR="005F0B9E">
        <w:t xml:space="preserve">that </w:t>
      </w:r>
      <w:r w:rsidR="00D51DA9">
        <w:t>hinder effective whole-school planning</w:t>
      </w:r>
      <w:r w:rsidR="00282967">
        <w:t xml:space="preserve"> for curriculum implementation</w:t>
      </w:r>
      <w:r w:rsidR="00D51DA9">
        <w:t>?</w:t>
      </w:r>
    </w:p>
    <w:p w14:paraId="34DB7A6B" w14:textId="267E70AD" w:rsidR="00D51DA9" w:rsidRDefault="004B29DA" w:rsidP="00223B16">
      <w:pPr>
        <w:pStyle w:val="ListBullet2"/>
      </w:pPr>
      <w:r>
        <w:t xml:space="preserve">Where </w:t>
      </w:r>
      <w:r w:rsidR="00D51DA9">
        <w:t>are the opportunities to improve alignment between planning</w:t>
      </w:r>
      <w:r w:rsidR="005F0B9E">
        <w:t xml:space="preserve"> and implementation</w:t>
      </w:r>
      <w:r w:rsidR="00D51DA9">
        <w:t xml:space="preserve">? </w:t>
      </w:r>
    </w:p>
    <w:p w14:paraId="564A78C0" w14:textId="5BB56B12" w:rsidR="00D51DA9" w:rsidRPr="00C638C9" w:rsidRDefault="004B29DA" w:rsidP="00223B16">
      <w:pPr>
        <w:pStyle w:val="ListBullet2"/>
      </w:pPr>
      <w:r>
        <w:t xml:space="preserve">How </w:t>
      </w:r>
      <w:r w:rsidR="00D51DA9">
        <w:t xml:space="preserve">can collaboration be strengthened to ensure </w:t>
      </w:r>
      <w:r w:rsidR="005F0B9E">
        <w:t xml:space="preserve">that </w:t>
      </w:r>
      <w:r w:rsidR="00D51DA9">
        <w:t xml:space="preserve">all voices are </w:t>
      </w:r>
      <w:r w:rsidR="005F0B9E">
        <w:t>included,</w:t>
      </w:r>
      <w:r w:rsidR="00D51DA9">
        <w:t xml:space="preserve"> </w:t>
      </w:r>
      <w:r w:rsidR="00282967">
        <w:t>and the focus remains on improving whole-school curriculum implementation</w:t>
      </w:r>
      <w:r w:rsidR="00D51DA9">
        <w:t>?</w:t>
      </w:r>
      <w:r w:rsidR="00282967">
        <w:t xml:space="preserve"> </w:t>
      </w:r>
    </w:p>
    <w:p w14:paraId="603E8BEC" w14:textId="65EEBD3A" w:rsidR="00D77544" w:rsidRDefault="00D77544" w:rsidP="00D77544">
      <w:pPr>
        <w:pStyle w:val="Caption"/>
      </w:pPr>
      <w:r>
        <w:t xml:space="preserve">Table </w:t>
      </w:r>
      <w:r w:rsidR="004B29DA">
        <w:t>4</w:t>
      </w:r>
      <w:r>
        <w:t xml:space="preserve"> – </w:t>
      </w:r>
      <w:r w:rsidR="00306454">
        <w:t>i</w:t>
      </w:r>
      <w:r>
        <w:t>dentify challenges and opportunities</w:t>
      </w:r>
    </w:p>
    <w:tbl>
      <w:tblPr>
        <w:tblStyle w:val="Tableheader"/>
        <w:tblW w:w="14562" w:type="dxa"/>
        <w:tblLayout w:type="fixed"/>
        <w:tblLook w:val="04A0" w:firstRow="1" w:lastRow="0" w:firstColumn="1" w:lastColumn="0" w:noHBand="0" w:noVBand="1"/>
        <w:tblDescription w:val="Reflection prompts table with space for notes. Some cells have been left intentionally blank. "/>
      </w:tblPr>
      <w:tblGrid>
        <w:gridCol w:w="1129"/>
        <w:gridCol w:w="6362"/>
        <w:gridCol w:w="7071"/>
      </w:tblGrid>
      <w:tr w:rsidR="000C4488" w:rsidRPr="001C4886" w14:paraId="656F5D25" w14:textId="77777777" w:rsidTr="00306454">
        <w:trPr>
          <w:cnfStyle w:val="100000000000" w:firstRow="1" w:lastRow="0" w:firstColumn="0" w:lastColumn="0" w:oddVBand="0" w:evenVBand="0" w:oddHBand="0" w:evenHBand="0" w:firstRowFirstColumn="0" w:firstRowLastColumn="0" w:lastRowFirstColumn="0" w:lastRowLastColumn="0"/>
          <w:trHeight w:val="437"/>
        </w:trPr>
        <w:tc>
          <w:tcPr>
            <w:cnfStyle w:val="001000000000" w:firstRow="0" w:lastRow="0" w:firstColumn="1" w:lastColumn="0" w:oddVBand="0" w:evenVBand="0" w:oddHBand="0" w:evenHBand="0" w:firstRowFirstColumn="0" w:firstRowLastColumn="0" w:lastRowFirstColumn="0" w:lastRowLastColumn="0"/>
            <w:tcW w:w="1129" w:type="dxa"/>
          </w:tcPr>
          <w:p w14:paraId="78BF2D55" w14:textId="3A089CEF" w:rsidR="000C4488" w:rsidRPr="004F0690" w:rsidRDefault="00306454" w:rsidP="00306454">
            <w:r w:rsidRPr="005651E8">
              <w:t>Number</w:t>
            </w:r>
          </w:p>
        </w:tc>
        <w:tc>
          <w:tcPr>
            <w:tcW w:w="6362" w:type="dxa"/>
          </w:tcPr>
          <w:p w14:paraId="593B0E83" w14:textId="1E30878F" w:rsidR="000C4488" w:rsidRPr="001C4886" w:rsidRDefault="000C4488">
            <w:pPr>
              <w:cnfStyle w:val="100000000000" w:firstRow="1" w:lastRow="0" w:firstColumn="0" w:lastColumn="0" w:oddVBand="0" w:evenVBand="0" w:oddHBand="0" w:evenHBand="0" w:firstRowFirstColumn="0" w:firstRowLastColumn="0" w:lastRowFirstColumn="0" w:lastRowLastColumn="0"/>
              <w:rPr>
                <w:b w:val="0"/>
                <w:bCs/>
              </w:rPr>
            </w:pPr>
            <w:r>
              <w:rPr>
                <w:bCs/>
              </w:rPr>
              <w:t xml:space="preserve">Challenges identified </w:t>
            </w:r>
          </w:p>
        </w:tc>
        <w:tc>
          <w:tcPr>
            <w:tcW w:w="7071" w:type="dxa"/>
          </w:tcPr>
          <w:p w14:paraId="49A8A283" w14:textId="1DCD1069" w:rsidR="000C4488" w:rsidRPr="001A5577" w:rsidRDefault="000C4488">
            <w:pPr>
              <w:cnfStyle w:val="100000000000" w:firstRow="1" w:lastRow="0" w:firstColumn="0" w:lastColumn="0" w:oddVBand="0" w:evenVBand="0" w:oddHBand="0" w:evenHBand="0" w:firstRowFirstColumn="0" w:firstRowLastColumn="0" w:lastRowFirstColumn="0" w:lastRowLastColumn="0"/>
              <w:rPr>
                <w:b w:val="0"/>
                <w:bCs/>
              </w:rPr>
            </w:pPr>
            <w:r>
              <w:rPr>
                <w:bCs/>
              </w:rPr>
              <w:t>Opportunities for improvement</w:t>
            </w:r>
          </w:p>
        </w:tc>
      </w:tr>
      <w:tr w:rsidR="000C4488" w14:paraId="1B0EF696" w14:textId="77777777" w:rsidTr="00306454">
        <w:trPr>
          <w:cnfStyle w:val="000000100000" w:firstRow="0" w:lastRow="0" w:firstColumn="0" w:lastColumn="0" w:oddVBand="0" w:evenVBand="0" w:oddHBand="1" w:evenHBand="0" w:firstRowFirstColumn="0" w:firstRowLastColumn="0" w:lastRowFirstColumn="0" w:lastRowLastColumn="0"/>
          <w:trHeight w:val="973"/>
        </w:trPr>
        <w:tc>
          <w:tcPr>
            <w:cnfStyle w:val="001000000000" w:firstRow="0" w:lastRow="0" w:firstColumn="1" w:lastColumn="0" w:oddVBand="0" w:evenVBand="0" w:oddHBand="0" w:evenHBand="0" w:firstRowFirstColumn="0" w:firstRowLastColumn="0" w:lastRowFirstColumn="0" w:lastRowLastColumn="0"/>
            <w:tcW w:w="1129" w:type="dxa"/>
          </w:tcPr>
          <w:p w14:paraId="7C55414F" w14:textId="7ECF9B6B" w:rsidR="000C4488" w:rsidRPr="001C4886" w:rsidRDefault="000C4488"/>
        </w:tc>
        <w:tc>
          <w:tcPr>
            <w:tcW w:w="6362" w:type="dxa"/>
          </w:tcPr>
          <w:p w14:paraId="6DB770FA" w14:textId="74265D20" w:rsidR="000C4488" w:rsidRPr="001C4886" w:rsidRDefault="000C4488">
            <w:pPr>
              <w:cnfStyle w:val="000000100000" w:firstRow="0" w:lastRow="0" w:firstColumn="0" w:lastColumn="0" w:oddVBand="0" w:evenVBand="0" w:oddHBand="1" w:evenHBand="0" w:firstRowFirstColumn="0" w:firstRowLastColumn="0" w:lastRowFirstColumn="0" w:lastRowLastColumn="0"/>
            </w:pPr>
          </w:p>
        </w:tc>
        <w:tc>
          <w:tcPr>
            <w:tcW w:w="7071" w:type="dxa"/>
          </w:tcPr>
          <w:p w14:paraId="31761BA2" w14:textId="77777777" w:rsidR="000C4488" w:rsidRPr="001C4886" w:rsidRDefault="000C4488">
            <w:pPr>
              <w:cnfStyle w:val="000000100000" w:firstRow="0" w:lastRow="0" w:firstColumn="0" w:lastColumn="0" w:oddVBand="0" w:evenVBand="0" w:oddHBand="1" w:evenHBand="0" w:firstRowFirstColumn="0" w:firstRowLastColumn="0" w:lastRowFirstColumn="0" w:lastRowLastColumn="0"/>
              <w:rPr>
                <w:highlight w:val="yellow"/>
              </w:rPr>
            </w:pPr>
          </w:p>
        </w:tc>
      </w:tr>
      <w:tr w:rsidR="000C4488" w14:paraId="02639B27" w14:textId="77777777" w:rsidTr="00306454">
        <w:trPr>
          <w:cnfStyle w:val="000000010000" w:firstRow="0" w:lastRow="0" w:firstColumn="0" w:lastColumn="0" w:oddVBand="0" w:evenVBand="0" w:oddHBand="0" w:evenHBand="1" w:firstRowFirstColumn="0" w:firstRowLastColumn="0" w:lastRowFirstColumn="0" w:lastRowLastColumn="0"/>
          <w:trHeight w:val="1131"/>
        </w:trPr>
        <w:tc>
          <w:tcPr>
            <w:cnfStyle w:val="001000000000" w:firstRow="0" w:lastRow="0" w:firstColumn="1" w:lastColumn="0" w:oddVBand="0" w:evenVBand="0" w:oddHBand="0" w:evenHBand="0" w:firstRowFirstColumn="0" w:firstRowLastColumn="0" w:lastRowFirstColumn="0" w:lastRowLastColumn="0"/>
            <w:tcW w:w="1129" w:type="dxa"/>
          </w:tcPr>
          <w:p w14:paraId="28169F14" w14:textId="30C2F05E" w:rsidR="000C4488" w:rsidRPr="001C4886" w:rsidRDefault="000C4488"/>
        </w:tc>
        <w:tc>
          <w:tcPr>
            <w:tcW w:w="6362" w:type="dxa"/>
          </w:tcPr>
          <w:p w14:paraId="06E179CB" w14:textId="50F70D38" w:rsidR="000C4488" w:rsidRPr="001C4886" w:rsidRDefault="000C4488">
            <w:pPr>
              <w:cnfStyle w:val="000000010000" w:firstRow="0" w:lastRow="0" w:firstColumn="0" w:lastColumn="0" w:oddVBand="0" w:evenVBand="0" w:oddHBand="0" w:evenHBand="1" w:firstRowFirstColumn="0" w:firstRowLastColumn="0" w:lastRowFirstColumn="0" w:lastRowLastColumn="0"/>
            </w:pPr>
          </w:p>
        </w:tc>
        <w:tc>
          <w:tcPr>
            <w:tcW w:w="7071" w:type="dxa"/>
          </w:tcPr>
          <w:p w14:paraId="130A04B7" w14:textId="77777777" w:rsidR="000C4488" w:rsidRPr="001C4886" w:rsidRDefault="000C4488">
            <w:pPr>
              <w:cnfStyle w:val="000000010000" w:firstRow="0" w:lastRow="0" w:firstColumn="0" w:lastColumn="0" w:oddVBand="0" w:evenVBand="0" w:oddHBand="0" w:evenHBand="1" w:firstRowFirstColumn="0" w:firstRowLastColumn="0" w:lastRowFirstColumn="0" w:lastRowLastColumn="0"/>
              <w:rPr>
                <w:highlight w:val="yellow"/>
              </w:rPr>
            </w:pPr>
          </w:p>
        </w:tc>
      </w:tr>
      <w:tr w:rsidR="000C4488" w14:paraId="150AE871" w14:textId="77777777" w:rsidTr="00306454">
        <w:trPr>
          <w:cnfStyle w:val="000000100000" w:firstRow="0" w:lastRow="0" w:firstColumn="0" w:lastColumn="0" w:oddVBand="0" w:evenVBand="0" w:oddHBand="1" w:evenHBand="0" w:firstRowFirstColumn="0" w:firstRowLastColumn="0" w:lastRowFirstColumn="0" w:lastRowLastColumn="0"/>
          <w:trHeight w:val="1247"/>
        </w:trPr>
        <w:tc>
          <w:tcPr>
            <w:cnfStyle w:val="001000000000" w:firstRow="0" w:lastRow="0" w:firstColumn="1" w:lastColumn="0" w:oddVBand="0" w:evenVBand="0" w:oddHBand="0" w:evenHBand="0" w:firstRowFirstColumn="0" w:firstRowLastColumn="0" w:lastRowFirstColumn="0" w:lastRowLastColumn="0"/>
            <w:tcW w:w="1129" w:type="dxa"/>
          </w:tcPr>
          <w:p w14:paraId="4243E343" w14:textId="336FAFBA" w:rsidR="000C4488" w:rsidRPr="001C4886" w:rsidRDefault="000C4488"/>
        </w:tc>
        <w:tc>
          <w:tcPr>
            <w:tcW w:w="6362" w:type="dxa"/>
          </w:tcPr>
          <w:p w14:paraId="41724EBE" w14:textId="418C0384" w:rsidR="000C4488" w:rsidRPr="001C4886" w:rsidRDefault="000C4488">
            <w:pPr>
              <w:cnfStyle w:val="000000100000" w:firstRow="0" w:lastRow="0" w:firstColumn="0" w:lastColumn="0" w:oddVBand="0" w:evenVBand="0" w:oddHBand="1" w:evenHBand="0" w:firstRowFirstColumn="0" w:firstRowLastColumn="0" w:lastRowFirstColumn="0" w:lastRowLastColumn="0"/>
            </w:pPr>
          </w:p>
        </w:tc>
        <w:tc>
          <w:tcPr>
            <w:tcW w:w="7071" w:type="dxa"/>
          </w:tcPr>
          <w:p w14:paraId="5943B1DA" w14:textId="77777777" w:rsidR="000C4488" w:rsidRPr="001C4886" w:rsidRDefault="000C4488">
            <w:pPr>
              <w:cnfStyle w:val="000000100000" w:firstRow="0" w:lastRow="0" w:firstColumn="0" w:lastColumn="0" w:oddVBand="0" w:evenVBand="0" w:oddHBand="1" w:evenHBand="0" w:firstRowFirstColumn="0" w:firstRowLastColumn="0" w:lastRowFirstColumn="0" w:lastRowLastColumn="0"/>
              <w:rPr>
                <w:highlight w:val="yellow"/>
              </w:rPr>
            </w:pPr>
          </w:p>
        </w:tc>
      </w:tr>
      <w:tr w:rsidR="000C4488" w14:paraId="0426F261" w14:textId="77777777" w:rsidTr="00306454">
        <w:trPr>
          <w:cnfStyle w:val="000000010000" w:firstRow="0" w:lastRow="0" w:firstColumn="0" w:lastColumn="0" w:oddVBand="0" w:evenVBand="0" w:oddHBand="0" w:evenHBand="1" w:firstRowFirstColumn="0" w:firstRowLastColumn="0" w:lastRowFirstColumn="0" w:lastRowLastColumn="0"/>
          <w:trHeight w:val="1123"/>
        </w:trPr>
        <w:tc>
          <w:tcPr>
            <w:cnfStyle w:val="001000000000" w:firstRow="0" w:lastRow="0" w:firstColumn="1" w:lastColumn="0" w:oddVBand="0" w:evenVBand="0" w:oddHBand="0" w:evenHBand="0" w:firstRowFirstColumn="0" w:firstRowLastColumn="0" w:lastRowFirstColumn="0" w:lastRowLastColumn="0"/>
            <w:tcW w:w="1129" w:type="dxa"/>
          </w:tcPr>
          <w:p w14:paraId="5E83EE45" w14:textId="6B27767D" w:rsidR="000C4488" w:rsidRPr="001C4886" w:rsidRDefault="000C4488"/>
        </w:tc>
        <w:tc>
          <w:tcPr>
            <w:tcW w:w="6362" w:type="dxa"/>
          </w:tcPr>
          <w:p w14:paraId="0658C841" w14:textId="5EB54511" w:rsidR="000C4488" w:rsidRPr="001C4886" w:rsidRDefault="000C4488">
            <w:pPr>
              <w:cnfStyle w:val="000000010000" w:firstRow="0" w:lastRow="0" w:firstColumn="0" w:lastColumn="0" w:oddVBand="0" w:evenVBand="0" w:oddHBand="0" w:evenHBand="1" w:firstRowFirstColumn="0" w:firstRowLastColumn="0" w:lastRowFirstColumn="0" w:lastRowLastColumn="0"/>
            </w:pPr>
          </w:p>
        </w:tc>
        <w:tc>
          <w:tcPr>
            <w:tcW w:w="7071" w:type="dxa"/>
          </w:tcPr>
          <w:p w14:paraId="17070A68" w14:textId="77777777" w:rsidR="000C4488" w:rsidRPr="001C4886" w:rsidRDefault="000C4488">
            <w:pPr>
              <w:cnfStyle w:val="000000010000" w:firstRow="0" w:lastRow="0" w:firstColumn="0" w:lastColumn="0" w:oddVBand="0" w:evenVBand="0" w:oddHBand="0" w:evenHBand="1" w:firstRowFirstColumn="0" w:firstRowLastColumn="0" w:lastRowFirstColumn="0" w:lastRowLastColumn="0"/>
              <w:rPr>
                <w:highlight w:val="yellow"/>
              </w:rPr>
            </w:pPr>
          </w:p>
        </w:tc>
      </w:tr>
    </w:tbl>
    <w:p w14:paraId="189871AC" w14:textId="5716B5D3" w:rsidR="00206366" w:rsidRPr="00754260" w:rsidRDefault="00206366" w:rsidP="00206366">
      <w:pPr>
        <w:pStyle w:val="Heading4"/>
      </w:pPr>
      <w:r w:rsidRPr="00754260">
        <w:lastRenderedPageBreak/>
        <w:t xml:space="preserve">Step </w:t>
      </w:r>
      <w:r w:rsidR="00FC1868">
        <w:t>4</w:t>
      </w:r>
      <w:r w:rsidR="009304B1">
        <w:t xml:space="preserve"> –</w:t>
      </w:r>
      <w:r w:rsidRPr="00754260">
        <w:t xml:space="preserve"> </w:t>
      </w:r>
      <w:r w:rsidR="00271819">
        <w:t>d</w:t>
      </w:r>
      <w:r w:rsidRPr="00754260">
        <w:t xml:space="preserve">evelop a </w:t>
      </w:r>
      <w:r w:rsidR="00FC1868">
        <w:t>c</w:t>
      </w:r>
      <w:r w:rsidRPr="00754260">
        <w:t xml:space="preserve">ollaborative </w:t>
      </w:r>
      <w:r w:rsidR="00FC1868">
        <w:t>i</w:t>
      </w:r>
      <w:r w:rsidRPr="00754260">
        <w:t xml:space="preserve">mplementation </w:t>
      </w:r>
      <w:r w:rsidR="00FC1868">
        <w:t>p</w:t>
      </w:r>
      <w:r w:rsidRPr="00754260">
        <w:t>lan</w:t>
      </w:r>
    </w:p>
    <w:p w14:paraId="619DAD26" w14:textId="1D4A3812" w:rsidR="00FC1868" w:rsidRPr="00C638C9" w:rsidRDefault="00FC1868" w:rsidP="00FC1868">
      <w:pPr>
        <w:pStyle w:val="ListBullet"/>
      </w:pPr>
      <w:r w:rsidRPr="00C638C9">
        <w:rPr>
          <w:b/>
          <w:bCs/>
        </w:rPr>
        <w:t>Purpose:</w:t>
      </w:r>
      <w:r w:rsidRPr="00C638C9">
        <w:t xml:space="preserve"> </w:t>
      </w:r>
      <w:r w:rsidR="00271819">
        <w:t>c</w:t>
      </w:r>
      <w:r w:rsidRPr="00C638C9">
        <w:t>reate actionable strategies to address challenges and leverage opportunities.</w:t>
      </w:r>
    </w:p>
    <w:p w14:paraId="2B4D9B1E" w14:textId="24CE965E" w:rsidR="00206366" w:rsidRPr="00754260" w:rsidRDefault="00206366" w:rsidP="00206366">
      <w:pPr>
        <w:pStyle w:val="ListBullet"/>
      </w:pPr>
      <w:bookmarkStart w:id="10" w:name="_Hlk189022983"/>
      <w:r w:rsidRPr="00754260">
        <w:rPr>
          <w:b/>
          <w:bCs/>
        </w:rPr>
        <w:t>Timeframe:</w:t>
      </w:r>
      <w:r w:rsidRPr="00754260">
        <w:t xml:space="preserve"> 45</w:t>
      </w:r>
      <w:r w:rsidR="00306454">
        <w:t xml:space="preserve"> to </w:t>
      </w:r>
      <w:r w:rsidRPr="00754260">
        <w:t>60 minutes</w:t>
      </w:r>
    </w:p>
    <w:bookmarkEnd w:id="10"/>
    <w:p w14:paraId="5B449A40" w14:textId="77777777" w:rsidR="00206366" w:rsidRPr="00754260" w:rsidRDefault="00206366" w:rsidP="00206366">
      <w:pPr>
        <w:pStyle w:val="ListBullet"/>
      </w:pPr>
      <w:r w:rsidRPr="00754260">
        <w:rPr>
          <w:b/>
          <w:bCs/>
        </w:rPr>
        <w:t>Activity:</w:t>
      </w:r>
    </w:p>
    <w:p w14:paraId="6390842D" w14:textId="7F9E4C60" w:rsidR="00FC1868" w:rsidRPr="00754260" w:rsidRDefault="004B29DA" w:rsidP="00223B16">
      <w:pPr>
        <w:pStyle w:val="ListBullet2"/>
      </w:pPr>
      <w:r>
        <w:t>Design</w:t>
      </w:r>
      <w:r w:rsidRPr="00754260">
        <w:t xml:space="preserve"> </w:t>
      </w:r>
      <w:r w:rsidR="00FC1868" w:rsidRPr="00754260">
        <w:t xml:space="preserve">an action plan focusing on </w:t>
      </w:r>
      <w:r w:rsidR="00604549">
        <w:t xml:space="preserve">your </w:t>
      </w:r>
      <w:r w:rsidR="00D375ED">
        <w:t>chosen</w:t>
      </w:r>
      <w:r w:rsidR="00D375ED" w:rsidRPr="00754260">
        <w:t xml:space="preserve"> area</w:t>
      </w:r>
      <w:r w:rsidR="00306454">
        <w:t>(</w:t>
      </w:r>
      <w:r w:rsidR="00FC1868" w:rsidRPr="00754260">
        <w:t>s</w:t>
      </w:r>
      <w:r w:rsidR="00306454">
        <w:t>)</w:t>
      </w:r>
      <w:r w:rsidR="00FC1868" w:rsidRPr="00754260">
        <w:t>.</w:t>
      </w:r>
    </w:p>
    <w:p w14:paraId="3A2B9C12" w14:textId="74DA477D" w:rsidR="00FC1868" w:rsidRDefault="004B29DA" w:rsidP="00223B16">
      <w:pPr>
        <w:pStyle w:val="ListBullet2"/>
      </w:pPr>
      <w:r>
        <w:t>U</w:t>
      </w:r>
      <w:r w:rsidR="00FC1868" w:rsidRPr="00C638C9">
        <w:t xml:space="preserve">se the table below to outline key actions, assign </w:t>
      </w:r>
      <w:r w:rsidR="00FC1868">
        <w:t>responsibilities, set timelines</w:t>
      </w:r>
      <w:r w:rsidR="00FC1868" w:rsidRPr="00C638C9">
        <w:t xml:space="preserve"> and establish success </w:t>
      </w:r>
      <w:r w:rsidR="009154A8">
        <w:t>criteria</w:t>
      </w:r>
      <w:r w:rsidR="00FC1868" w:rsidRPr="00C638C9">
        <w:t>.</w:t>
      </w:r>
    </w:p>
    <w:p w14:paraId="28830D92" w14:textId="77777777" w:rsidR="00716267" w:rsidRPr="00DC1501" w:rsidRDefault="00716267" w:rsidP="00716267">
      <w:pPr>
        <w:pStyle w:val="ListBullet"/>
        <w:rPr>
          <w:b/>
          <w:bCs/>
        </w:rPr>
      </w:pPr>
      <w:bookmarkStart w:id="11" w:name="_Hlk195504050"/>
      <w:r w:rsidRPr="00DC1501">
        <w:rPr>
          <w:b/>
          <w:bCs/>
        </w:rPr>
        <w:t>Guiding prompts:</w:t>
      </w:r>
    </w:p>
    <w:p w14:paraId="46AC5EF9" w14:textId="0A3FC687" w:rsidR="00716267" w:rsidRPr="003C57FD" w:rsidRDefault="004B29DA" w:rsidP="00223B16">
      <w:pPr>
        <w:pStyle w:val="ListBullet2"/>
      </w:pPr>
      <w:r>
        <w:t>What</w:t>
      </w:r>
      <w:r w:rsidRPr="003C57FD">
        <w:t xml:space="preserve"> </w:t>
      </w:r>
      <w:r w:rsidR="00716267" w:rsidRPr="003C57FD">
        <w:t>steps will be taken to address each challenge?</w:t>
      </w:r>
    </w:p>
    <w:p w14:paraId="5DC4547E" w14:textId="346C6ED6" w:rsidR="00716267" w:rsidRPr="003C57FD" w:rsidRDefault="004B29DA" w:rsidP="00223B16">
      <w:pPr>
        <w:pStyle w:val="ListBullet2"/>
      </w:pPr>
      <w:r>
        <w:t>How</w:t>
      </w:r>
      <w:r w:rsidRPr="003C57FD">
        <w:t xml:space="preserve"> </w:t>
      </w:r>
      <w:r w:rsidR="00716267" w:rsidRPr="003C57FD">
        <w:t>will collaboration and shared ownership be promoted</w:t>
      </w:r>
      <w:r w:rsidR="005F0B9E">
        <w:t xml:space="preserve"> throughout the curriculum planning and implementation process</w:t>
      </w:r>
      <w:r w:rsidR="00716267" w:rsidRPr="003C57FD">
        <w:t>?</w:t>
      </w:r>
    </w:p>
    <w:p w14:paraId="2B48F245" w14:textId="69F48DBC" w:rsidR="00716267" w:rsidRDefault="004B29DA" w:rsidP="00223B16">
      <w:pPr>
        <w:pStyle w:val="ListBullet2"/>
      </w:pPr>
      <w:r>
        <w:t>How</w:t>
      </w:r>
      <w:r w:rsidRPr="003C57FD">
        <w:t xml:space="preserve"> </w:t>
      </w:r>
      <w:r w:rsidR="00716267" w:rsidRPr="003C57FD">
        <w:t xml:space="preserve">will the effectiveness of the changes </w:t>
      </w:r>
      <w:r w:rsidR="005F0B9E">
        <w:t xml:space="preserve">in curriculum implementation </w:t>
      </w:r>
      <w:r w:rsidR="00716267" w:rsidRPr="003C57FD">
        <w:t>be measured?</w:t>
      </w:r>
    </w:p>
    <w:p w14:paraId="674D809D" w14:textId="03B90832" w:rsidR="00AD12D7" w:rsidRPr="00C638C9" w:rsidRDefault="004B29DA" w:rsidP="00223B16">
      <w:pPr>
        <w:pStyle w:val="ListBullet2"/>
      </w:pPr>
      <w:r>
        <w:t>W</w:t>
      </w:r>
      <w:r w:rsidR="00AD12D7">
        <w:t>hat will successful implementation look like</w:t>
      </w:r>
      <w:r w:rsidR="001A75A6">
        <w:t xml:space="preserve"> and h</w:t>
      </w:r>
      <w:r w:rsidR="00AD12D7">
        <w:t xml:space="preserve">ow will </w:t>
      </w:r>
      <w:r w:rsidR="001A75A6">
        <w:t xml:space="preserve">you know </w:t>
      </w:r>
      <w:r w:rsidR="000269EC">
        <w:t>when it is achieved</w:t>
      </w:r>
      <w:r w:rsidR="00AD12D7">
        <w:t>?</w:t>
      </w:r>
    </w:p>
    <w:bookmarkEnd w:id="11"/>
    <w:p w14:paraId="02504F80" w14:textId="738526F9" w:rsidR="00D77544" w:rsidRDefault="00D77544" w:rsidP="00D77544">
      <w:pPr>
        <w:pStyle w:val="Caption"/>
      </w:pPr>
      <w:r>
        <w:t xml:space="preserve">Table </w:t>
      </w:r>
      <w:r w:rsidR="004B29DA">
        <w:t>5</w:t>
      </w:r>
      <w:r>
        <w:t xml:space="preserve"> – </w:t>
      </w:r>
      <w:r w:rsidR="00604549">
        <w:t>d</w:t>
      </w:r>
      <w:r>
        <w:t xml:space="preserve">evelop collaborative </w:t>
      </w:r>
      <w:r w:rsidR="00374A6C">
        <w:t>implementation plan</w:t>
      </w:r>
    </w:p>
    <w:tbl>
      <w:tblPr>
        <w:tblStyle w:val="Tableheader"/>
        <w:tblW w:w="14596" w:type="dxa"/>
        <w:tblLayout w:type="fixed"/>
        <w:tblLook w:val="04A0" w:firstRow="1" w:lastRow="0" w:firstColumn="1" w:lastColumn="0" w:noHBand="0" w:noVBand="1"/>
        <w:tblDescription w:val="Reflection prompts table with space for notes. Some cells have been left intentionally blank. "/>
      </w:tblPr>
      <w:tblGrid>
        <w:gridCol w:w="2919"/>
        <w:gridCol w:w="2919"/>
        <w:gridCol w:w="2919"/>
        <w:gridCol w:w="2919"/>
        <w:gridCol w:w="2920"/>
      </w:tblGrid>
      <w:tr w:rsidR="006F5D18" w:rsidRPr="001C4886" w14:paraId="0A26821B" w14:textId="77777777" w:rsidTr="00306454">
        <w:trPr>
          <w:cnfStyle w:val="100000000000" w:firstRow="1" w:lastRow="0" w:firstColumn="0" w:lastColumn="0" w:oddVBand="0" w:evenVBand="0" w:oddHBand="0" w:evenHBand="0" w:firstRowFirstColumn="0" w:firstRowLastColumn="0" w:lastRowFirstColumn="0" w:lastRowLastColumn="0"/>
          <w:trHeight w:val="437"/>
        </w:trPr>
        <w:tc>
          <w:tcPr>
            <w:cnfStyle w:val="001000000000" w:firstRow="0" w:lastRow="0" w:firstColumn="1" w:lastColumn="0" w:oddVBand="0" w:evenVBand="0" w:oddHBand="0" w:evenHBand="0" w:firstRowFirstColumn="0" w:firstRowLastColumn="0" w:lastRowFirstColumn="0" w:lastRowLastColumn="0"/>
            <w:tcW w:w="2919" w:type="dxa"/>
          </w:tcPr>
          <w:p w14:paraId="2ADCA0E3" w14:textId="69E47B46" w:rsidR="006F5D18" w:rsidRDefault="006F5D18" w:rsidP="00D77544">
            <w:pPr>
              <w:rPr>
                <w:b w:val="0"/>
                <w:bCs/>
              </w:rPr>
            </w:pPr>
            <w:r>
              <w:rPr>
                <w:bCs/>
              </w:rPr>
              <w:t>Areas</w:t>
            </w:r>
          </w:p>
        </w:tc>
        <w:tc>
          <w:tcPr>
            <w:tcW w:w="2919" w:type="dxa"/>
          </w:tcPr>
          <w:p w14:paraId="17D94615" w14:textId="039AF135" w:rsidR="006F5D18" w:rsidRPr="00D77544" w:rsidRDefault="006F5D18" w:rsidP="00D77544">
            <w:pPr>
              <w:cnfStyle w:val="100000000000" w:firstRow="1" w:lastRow="0" w:firstColumn="0" w:lastColumn="0" w:oddVBand="0" w:evenVBand="0" w:oddHBand="0" w:evenHBand="0" w:firstRowFirstColumn="0" w:firstRowLastColumn="0" w:lastRowFirstColumn="0" w:lastRowLastColumn="0"/>
              <w:rPr>
                <w:b w:val="0"/>
                <w:bCs/>
              </w:rPr>
            </w:pPr>
            <w:r w:rsidRPr="00D77544">
              <w:rPr>
                <w:bCs/>
              </w:rPr>
              <w:t>Actions/steps</w:t>
            </w:r>
          </w:p>
        </w:tc>
        <w:tc>
          <w:tcPr>
            <w:tcW w:w="2919" w:type="dxa"/>
          </w:tcPr>
          <w:p w14:paraId="05625439" w14:textId="19E2C848" w:rsidR="006F5D18" w:rsidRPr="00D77544" w:rsidRDefault="006F5D18" w:rsidP="00D77544">
            <w:pPr>
              <w:cnfStyle w:val="100000000000" w:firstRow="1" w:lastRow="0" w:firstColumn="0" w:lastColumn="0" w:oddVBand="0" w:evenVBand="0" w:oddHBand="0" w:evenHBand="0" w:firstRowFirstColumn="0" w:firstRowLastColumn="0" w:lastRowFirstColumn="0" w:lastRowLastColumn="0"/>
              <w:rPr>
                <w:b w:val="0"/>
                <w:bCs/>
              </w:rPr>
            </w:pPr>
            <w:r w:rsidRPr="00D77544">
              <w:rPr>
                <w:bCs/>
              </w:rPr>
              <w:t>Responsibility</w:t>
            </w:r>
          </w:p>
        </w:tc>
        <w:tc>
          <w:tcPr>
            <w:tcW w:w="2919" w:type="dxa"/>
          </w:tcPr>
          <w:p w14:paraId="5F15EDE0" w14:textId="69991683" w:rsidR="006F5D18" w:rsidRPr="00D77544" w:rsidRDefault="006F5D18" w:rsidP="00D77544">
            <w:pPr>
              <w:cnfStyle w:val="100000000000" w:firstRow="1" w:lastRow="0" w:firstColumn="0" w:lastColumn="0" w:oddVBand="0" w:evenVBand="0" w:oddHBand="0" w:evenHBand="0" w:firstRowFirstColumn="0" w:firstRowLastColumn="0" w:lastRowFirstColumn="0" w:lastRowLastColumn="0"/>
              <w:rPr>
                <w:b w:val="0"/>
                <w:bCs/>
              </w:rPr>
            </w:pPr>
            <w:r w:rsidRPr="00D77544">
              <w:rPr>
                <w:bCs/>
              </w:rPr>
              <w:t>Timeline</w:t>
            </w:r>
          </w:p>
        </w:tc>
        <w:tc>
          <w:tcPr>
            <w:tcW w:w="2920" w:type="dxa"/>
          </w:tcPr>
          <w:p w14:paraId="6753851C" w14:textId="4BE91467" w:rsidR="006F5D18" w:rsidRPr="00D77544" w:rsidRDefault="006F5D18" w:rsidP="00D77544">
            <w:pPr>
              <w:cnfStyle w:val="100000000000" w:firstRow="1" w:lastRow="0" w:firstColumn="0" w:lastColumn="0" w:oddVBand="0" w:evenVBand="0" w:oddHBand="0" w:evenHBand="0" w:firstRowFirstColumn="0" w:firstRowLastColumn="0" w:lastRowFirstColumn="0" w:lastRowLastColumn="0"/>
              <w:rPr>
                <w:b w:val="0"/>
                <w:bCs/>
              </w:rPr>
            </w:pPr>
            <w:r w:rsidRPr="00D77544">
              <w:rPr>
                <w:bCs/>
              </w:rPr>
              <w:t xml:space="preserve">Success </w:t>
            </w:r>
            <w:r>
              <w:rPr>
                <w:bCs/>
              </w:rPr>
              <w:t xml:space="preserve">criteria </w:t>
            </w:r>
          </w:p>
        </w:tc>
      </w:tr>
      <w:tr w:rsidR="006F5D18" w14:paraId="13F2F9CE" w14:textId="77777777" w:rsidTr="00306454">
        <w:trPr>
          <w:cnfStyle w:val="000000100000" w:firstRow="0" w:lastRow="0" w:firstColumn="0" w:lastColumn="0" w:oddVBand="0" w:evenVBand="0" w:oddHBand="1" w:evenHBand="0" w:firstRowFirstColumn="0" w:firstRowLastColumn="0" w:lastRowFirstColumn="0" w:lastRowLastColumn="0"/>
          <w:trHeight w:val="973"/>
        </w:trPr>
        <w:tc>
          <w:tcPr>
            <w:cnfStyle w:val="001000000000" w:firstRow="0" w:lastRow="0" w:firstColumn="1" w:lastColumn="0" w:oddVBand="0" w:evenVBand="0" w:oddHBand="0" w:evenHBand="0" w:firstRowFirstColumn="0" w:firstRowLastColumn="0" w:lastRowFirstColumn="0" w:lastRowLastColumn="0"/>
            <w:tcW w:w="2919" w:type="dxa"/>
          </w:tcPr>
          <w:p w14:paraId="55848C04" w14:textId="4789E7F1" w:rsidR="006F5D18" w:rsidRPr="001C4886" w:rsidRDefault="006F5D18" w:rsidP="00A549D3">
            <w:r w:rsidRPr="005379B7">
              <w:t>Context analysis</w:t>
            </w:r>
          </w:p>
        </w:tc>
        <w:tc>
          <w:tcPr>
            <w:tcW w:w="2919" w:type="dxa"/>
          </w:tcPr>
          <w:p w14:paraId="14C4B2F1" w14:textId="6D14E43B" w:rsidR="006F5D18" w:rsidRPr="001C4886" w:rsidRDefault="006F5D18" w:rsidP="00A549D3">
            <w:pPr>
              <w:cnfStyle w:val="000000100000" w:firstRow="0" w:lastRow="0" w:firstColumn="0" w:lastColumn="0" w:oddVBand="0" w:evenVBand="0" w:oddHBand="1" w:evenHBand="0" w:firstRowFirstColumn="0" w:firstRowLastColumn="0" w:lastRowFirstColumn="0" w:lastRowLastColumn="0"/>
            </w:pPr>
          </w:p>
        </w:tc>
        <w:tc>
          <w:tcPr>
            <w:tcW w:w="2919" w:type="dxa"/>
          </w:tcPr>
          <w:p w14:paraId="59118A9C" w14:textId="77777777" w:rsidR="006F5D18" w:rsidRPr="001C4886" w:rsidRDefault="006F5D18" w:rsidP="00A549D3">
            <w:pPr>
              <w:cnfStyle w:val="000000100000" w:firstRow="0" w:lastRow="0" w:firstColumn="0" w:lastColumn="0" w:oddVBand="0" w:evenVBand="0" w:oddHBand="1" w:evenHBand="0" w:firstRowFirstColumn="0" w:firstRowLastColumn="0" w:lastRowFirstColumn="0" w:lastRowLastColumn="0"/>
            </w:pPr>
          </w:p>
        </w:tc>
        <w:tc>
          <w:tcPr>
            <w:tcW w:w="2919" w:type="dxa"/>
          </w:tcPr>
          <w:p w14:paraId="4F028B1B" w14:textId="2845B1DA" w:rsidR="006F5D18" w:rsidRPr="001C4886" w:rsidRDefault="006F5D18" w:rsidP="00A549D3">
            <w:pPr>
              <w:cnfStyle w:val="000000100000" w:firstRow="0" w:lastRow="0" w:firstColumn="0" w:lastColumn="0" w:oddVBand="0" w:evenVBand="0" w:oddHBand="1" w:evenHBand="0" w:firstRowFirstColumn="0" w:firstRowLastColumn="0" w:lastRowFirstColumn="0" w:lastRowLastColumn="0"/>
            </w:pPr>
          </w:p>
        </w:tc>
        <w:tc>
          <w:tcPr>
            <w:tcW w:w="2920" w:type="dxa"/>
          </w:tcPr>
          <w:p w14:paraId="2F9F7908" w14:textId="77777777" w:rsidR="006F5D18" w:rsidRPr="001C4886" w:rsidRDefault="006F5D18" w:rsidP="00A549D3">
            <w:pPr>
              <w:cnfStyle w:val="000000100000" w:firstRow="0" w:lastRow="0" w:firstColumn="0" w:lastColumn="0" w:oddVBand="0" w:evenVBand="0" w:oddHBand="1" w:evenHBand="0" w:firstRowFirstColumn="0" w:firstRowLastColumn="0" w:lastRowFirstColumn="0" w:lastRowLastColumn="0"/>
              <w:rPr>
                <w:highlight w:val="yellow"/>
              </w:rPr>
            </w:pPr>
          </w:p>
        </w:tc>
      </w:tr>
      <w:tr w:rsidR="006F5D18" w14:paraId="70364763" w14:textId="77777777" w:rsidTr="00306454">
        <w:trPr>
          <w:cnfStyle w:val="000000010000" w:firstRow="0" w:lastRow="0" w:firstColumn="0" w:lastColumn="0" w:oddVBand="0" w:evenVBand="0" w:oddHBand="0" w:evenHBand="1" w:firstRowFirstColumn="0" w:firstRowLastColumn="0" w:lastRowFirstColumn="0" w:lastRowLastColumn="0"/>
          <w:trHeight w:val="1131"/>
        </w:trPr>
        <w:tc>
          <w:tcPr>
            <w:cnfStyle w:val="001000000000" w:firstRow="0" w:lastRow="0" w:firstColumn="1" w:lastColumn="0" w:oddVBand="0" w:evenVBand="0" w:oddHBand="0" w:evenHBand="0" w:firstRowFirstColumn="0" w:firstRowLastColumn="0" w:lastRowFirstColumn="0" w:lastRowLastColumn="0"/>
            <w:tcW w:w="2919" w:type="dxa"/>
          </w:tcPr>
          <w:p w14:paraId="6343F8DD" w14:textId="136C92FF" w:rsidR="006F5D18" w:rsidRPr="001C4886" w:rsidRDefault="006F5D18" w:rsidP="00A549D3">
            <w:r w:rsidRPr="005379B7">
              <w:lastRenderedPageBreak/>
              <w:t>Evidence-driven planning</w:t>
            </w:r>
          </w:p>
        </w:tc>
        <w:tc>
          <w:tcPr>
            <w:tcW w:w="2919" w:type="dxa"/>
          </w:tcPr>
          <w:p w14:paraId="32D159A1" w14:textId="58FC5489" w:rsidR="006F5D18" w:rsidRPr="001C4886" w:rsidRDefault="006F5D18" w:rsidP="00A549D3">
            <w:pPr>
              <w:cnfStyle w:val="000000010000" w:firstRow="0" w:lastRow="0" w:firstColumn="0" w:lastColumn="0" w:oddVBand="0" w:evenVBand="0" w:oddHBand="0" w:evenHBand="1" w:firstRowFirstColumn="0" w:firstRowLastColumn="0" w:lastRowFirstColumn="0" w:lastRowLastColumn="0"/>
            </w:pPr>
          </w:p>
        </w:tc>
        <w:tc>
          <w:tcPr>
            <w:tcW w:w="2919" w:type="dxa"/>
          </w:tcPr>
          <w:p w14:paraId="246844EA" w14:textId="77777777" w:rsidR="006F5D18" w:rsidRPr="001C4886" w:rsidRDefault="006F5D18" w:rsidP="00A549D3">
            <w:pPr>
              <w:cnfStyle w:val="000000010000" w:firstRow="0" w:lastRow="0" w:firstColumn="0" w:lastColumn="0" w:oddVBand="0" w:evenVBand="0" w:oddHBand="0" w:evenHBand="1" w:firstRowFirstColumn="0" w:firstRowLastColumn="0" w:lastRowFirstColumn="0" w:lastRowLastColumn="0"/>
            </w:pPr>
          </w:p>
        </w:tc>
        <w:tc>
          <w:tcPr>
            <w:tcW w:w="2919" w:type="dxa"/>
          </w:tcPr>
          <w:p w14:paraId="4744166E" w14:textId="10FF7251" w:rsidR="006F5D18" w:rsidRPr="001C4886" w:rsidRDefault="006F5D18" w:rsidP="00A549D3">
            <w:pPr>
              <w:cnfStyle w:val="000000010000" w:firstRow="0" w:lastRow="0" w:firstColumn="0" w:lastColumn="0" w:oddVBand="0" w:evenVBand="0" w:oddHBand="0" w:evenHBand="1" w:firstRowFirstColumn="0" w:firstRowLastColumn="0" w:lastRowFirstColumn="0" w:lastRowLastColumn="0"/>
            </w:pPr>
          </w:p>
        </w:tc>
        <w:tc>
          <w:tcPr>
            <w:tcW w:w="2920" w:type="dxa"/>
          </w:tcPr>
          <w:p w14:paraId="1A1D46EA" w14:textId="77777777" w:rsidR="006F5D18" w:rsidRPr="001C4886" w:rsidRDefault="006F5D18" w:rsidP="00A549D3">
            <w:pPr>
              <w:cnfStyle w:val="000000010000" w:firstRow="0" w:lastRow="0" w:firstColumn="0" w:lastColumn="0" w:oddVBand="0" w:evenVBand="0" w:oddHBand="0" w:evenHBand="1" w:firstRowFirstColumn="0" w:firstRowLastColumn="0" w:lastRowFirstColumn="0" w:lastRowLastColumn="0"/>
              <w:rPr>
                <w:highlight w:val="yellow"/>
              </w:rPr>
            </w:pPr>
          </w:p>
        </w:tc>
      </w:tr>
      <w:tr w:rsidR="006F5D18" w14:paraId="5FF76BA4" w14:textId="77777777" w:rsidTr="00306454">
        <w:trPr>
          <w:cnfStyle w:val="000000100000" w:firstRow="0" w:lastRow="0" w:firstColumn="0" w:lastColumn="0" w:oddVBand="0" w:evenVBand="0" w:oddHBand="1" w:evenHBand="0" w:firstRowFirstColumn="0" w:firstRowLastColumn="0" w:lastRowFirstColumn="0" w:lastRowLastColumn="0"/>
          <w:trHeight w:val="1247"/>
        </w:trPr>
        <w:tc>
          <w:tcPr>
            <w:cnfStyle w:val="001000000000" w:firstRow="0" w:lastRow="0" w:firstColumn="1" w:lastColumn="0" w:oddVBand="0" w:evenVBand="0" w:oddHBand="0" w:evenHBand="0" w:firstRowFirstColumn="0" w:firstRowLastColumn="0" w:lastRowFirstColumn="0" w:lastRowLastColumn="0"/>
            <w:tcW w:w="2919" w:type="dxa"/>
          </w:tcPr>
          <w:p w14:paraId="76BC4E41" w14:textId="3BE323A0" w:rsidR="006F5D18" w:rsidRPr="001C4886" w:rsidRDefault="006F5D18" w:rsidP="00A549D3">
            <w:r>
              <w:t xml:space="preserve">Alignment with </w:t>
            </w:r>
            <w:r w:rsidR="00CD2FA9">
              <w:t>k</w:t>
            </w:r>
            <w:r>
              <w:t>ey policies and f</w:t>
            </w:r>
            <w:r w:rsidRPr="005379B7">
              <w:t>ramework</w:t>
            </w:r>
            <w:r>
              <w:t>s</w:t>
            </w:r>
            <w:r w:rsidRPr="005379B7">
              <w:t xml:space="preserve"> </w:t>
            </w:r>
          </w:p>
        </w:tc>
        <w:tc>
          <w:tcPr>
            <w:tcW w:w="2919" w:type="dxa"/>
          </w:tcPr>
          <w:p w14:paraId="61BC5B06" w14:textId="41AF221B" w:rsidR="006F5D18" w:rsidRPr="001C4886" w:rsidRDefault="006F5D18" w:rsidP="00A549D3">
            <w:pPr>
              <w:cnfStyle w:val="000000100000" w:firstRow="0" w:lastRow="0" w:firstColumn="0" w:lastColumn="0" w:oddVBand="0" w:evenVBand="0" w:oddHBand="1" w:evenHBand="0" w:firstRowFirstColumn="0" w:firstRowLastColumn="0" w:lastRowFirstColumn="0" w:lastRowLastColumn="0"/>
            </w:pPr>
          </w:p>
        </w:tc>
        <w:tc>
          <w:tcPr>
            <w:tcW w:w="2919" w:type="dxa"/>
          </w:tcPr>
          <w:p w14:paraId="11FCDC0F" w14:textId="77777777" w:rsidR="006F5D18" w:rsidRPr="001C4886" w:rsidRDefault="006F5D18" w:rsidP="00A549D3">
            <w:pPr>
              <w:cnfStyle w:val="000000100000" w:firstRow="0" w:lastRow="0" w:firstColumn="0" w:lastColumn="0" w:oddVBand="0" w:evenVBand="0" w:oddHBand="1" w:evenHBand="0" w:firstRowFirstColumn="0" w:firstRowLastColumn="0" w:lastRowFirstColumn="0" w:lastRowLastColumn="0"/>
            </w:pPr>
          </w:p>
        </w:tc>
        <w:tc>
          <w:tcPr>
            <w:tcW w:w="2919" w:type="dxa"/>
          </w:tcPr>
          <w:p w14:paraId="38E923CE" w14:textId="4F288D2A" w:rsidR="006F5D18" w:rsidRPr="001C4886" w:rsidRDefault="006F5D18" w:rsidP="00A549D3">
            <w:pPr>
              <w:cnfStyle w:val="000000100000" w:firstRow="0" w:lastRow="0" w:firstColumn="0" w:lastColumn="0" w:oddVBand="0" w:evenVBand="0" w:oddHBand="1" w:evenHBand="0" w:firstRowFirstColumn="0" w:firstRowLastColumn="0" w:lastRowFirstColumn="0" w:lastRowLastColumn="0"/>
            </w:pPr>
          </w:p>
        </w:tc>
        <w:tc>
          <w:tcPr>
            <w:tcW w:w="2920" w:type="dxa"/>
          </w:tcPr>
          <w:p w14:paraId="630F608A" w14:textId="77777777" w:rsidR="006F5D18" w:rsidRPr="001C4886" w:rsidRDefault="006F5D18" w:rsidP="00A549D3">
            <w:pPr>
              <w:cnfStyle w:val="000000100000" w:firstRow="0" w:lastRow="0" w:firstColumn="0" w:lastColumn="0" w:oddVBand="0" w:evenVBand="0" w:oddHBand="1" w:evenHBand="0" w:firstRowFirstColumn="0" w:firstRowLastColumn="0" w:lastRowFirstColumn="0" w:lastRowLastColumn="0"/>
              <w:rPr>
                <w:highlight w:val="yellow"/>
              </w:rPr>
            </w:pPr>
          </w:p>
        </w:tc>
      </w:tr>
      <w:tr w:rsidR="008F2662" w14:paraId="1C8E9911" w14:textId="77777777" w:rsidTr="00306454">
        <w:trPr>
          <w:cnfStyle w:val="000000010000" w:firstRow="0" w:lastRow="0" w:firstColumn="0" w:lastColumn="0" w:oddVBand="0" w:evenVBand="0" w:oddHBand="0" w:evenHBand="1" w:firstRowFirstColumn="0" w:firstRowLastColumn="0" w:lastRowFirstColumn="0" w:lastRowLastColumn="0"/>
          <w:trHeight w:val="1123"/>
        </w:trPr>
        <w:tc>
          <w:tcPr>
            <w:cnfStyle w:val="001000000000" w:firstRow="0" w:lastRow="0" w:firstColumn="1" w:lastColumn="0" w:oddVBand="0" w:evenVBand="0" w:oddHBand="0" w:evenHBand="0" w:firstRowFirstColumn="0" w:firstRowLastColumn="0" w:lastRowFirstColumn="0" w:lastRowLastColumn="0"/>
            <w:tcW w:w="2919" w:type="dxa"/>
          </w:tcPr>
          <w:p w14:paraId="451CBCF7" w14:textId="4A3C1563" w:rsidR="008F2662" w:rsidRPr="001C4886" w:rsidRDefault="008F2662" w:rsidP="008F2662">
            <w:r>
              <w:t>Shared vision and collaboration</w:t>
            </w:r>
          </w:p>
        </w:tc>
        <w:tc>
          <w:tcPr>
            <w:tcW w:w="2919" w:type="dxa"/>
          </w:tcPr>
          <w:p w14:paraId="1BC0C1C7" w14:textId="31131BC2" w:rsidR="008F2662" w:rsidRPr="001C4886" w:rsidRDefault="008F2662" w:rsidP="008F2662">
            <w:pPr>
              <w:cnfStyle w:val="000000010000" w:firstRow="0" w:lastRow="0" w:firstColumn="0" w:lastColumn="0" w:oddVBand="0" w:evenVBand="0" w:oddHBand="0" w:evenHBand="1" w:firstRowFirstColumn="0" w:firstRowLastColumn="0" w:lastRowFirstColumn="0" w:lastRowLastColumn="0"/>
            </w:pPr>
          </w:p>
        </w:tc>
        <w:tc>
          <w:tcPr>
            <w:tcW w:w="2919" w:type="dxa"/>
          </w:tcPr>
          <w:p w14:paraId="4CD6B1FB" w14:textId="77777777" w:rsidR="008F2662" w:rsidRPr="001C4886" w:rsidRDefault="008F2662" w:rsidP="008F2662">
            <w:pPr>
              <w:cnfStyle w:val="000000010000" w:firstRow="0" w:lastRow="0" w:firstColumn="0" w:lastColumn="0" w:oddVBand="0" w:evenVBand="0" w:oddHBand="0" w:evenHBand="1" w:firstRowFirstColumn="0" w:firstRowLastColumn="0" w:lastRowFirstColumn="0" w:lastRowLastColumn="0"/>
            </w:pPr>
          </w:p>
        </w:tc>
        <w:tc>
          <w:tcPr>
            <w:tcW w:w="2919" w:type="dxa"/>
          </w:tcPr>
          <w:p w14:paraId="62194905" w14:textId="2C92EDFD" w:rsidR="008F2662" w:rsidRPr="001C4886" w:rsidRDefault="008F2662" w:rsidP="008F2662">
            <w:pPr>
              <w:cnfStyle w:val="000000010000" w:firstRow="0" w:lastRow="0" w:firstColumn="0" w:lastColumn="0" w:oddVBand="0" w:evenVBand="0" w:oddHBand="0" w:evenHBand="1" w:firstRowFirstColumn="0" w:firstRowLastColumn="0" w:lastRowFirstColumn="0" w:lastRowLastColumn="0"/>
            </w:pPr>
          </w:p>
        </w:tc>
        <w:tc>
          <w:tcPr>
            <w:tcW w:w="2920" w:type="dxa"/>
          </w:tcPr>
          <w:p w14:paraId="7F132565" w14:textId="77777777" w:rsidR="008F2662" w:rsidRPr="001C4886" w:rsidRDefault="008F2662" w:rsidP="008F2662">
            <w:pPr>
              <w:cnfStyle w:val="000000010000" w:firstRow="0" w:lastRow="0" w:firstColumn="0" w:lastColumn="0" w:oddVBand="0" w:evenVBand="0" w:oddHBand="0" w:evenHBand="1" w:firstRowFirstColumn="0" w:firstRowLastColumn="0" w:lastRowFirstColumn="0" w:lastRowLastColumn="0"/>
              <w:rPr>
                <w:highlight w:val="yellow"/>
              </w:rPr>
            </w:pPr>
          </w:p>
        </w:tc>
      </w:tr>
      <w:tr w:rsidR="008F2662" w14:paraId="7EB63C1D" w14:textId="77777777" w:rsidTr="00306454">
        <w:trPr>
          <w:cnfStyle w:val="000000100000" w:firstRow="0" w:lastRow="0" w:firstColumn="0" w:lastColumn="0" w:oddVBand="0" w:evenVBand="0" w:oddHBand="1" w:evenHBand="0" w:firstRowFirstColumn="0" w:firstRowLastColumn="0" w:lastRowFirstColumn="0" w:lastRowLastColumn="0"/>
          <w:trHeight w:val="1123"/>
        </w:trPr>
        <w:tc>
          <w:tcPr>
            <w:cnfStyle w:val="001000000000" w:firstRow="0" w:lastRow="0" w:firstColumn="1" w:lastColumn="0" w:oddVBand="0" w:evenVBand="0" w:oddHBand="0" w:evenHBand="0" w:firstRowFirstColumn="0" w:firstRowLastColumn="0" w:lastRowFirstColumn="0" w:lastRowLastColumn="0"/>
            <w:tcW w:w="2919" w:type="dxa"/>
          </w:tcPr>
          <w:p w14:paraId="202A8611" w14:textId="7E0D4C88" w:rsidR="008F2662" w:rsidRPr="001C4886" w:rsidRDefault="008F2662" w:rsidP="008F2662">
            <w:r>
              <w:t>Strategic focus and growth</w:t>
            </w:r>
          </w:p>
        </w:tc>
        <w:tc>
          <w:tcPr>
            <w:tcW w:w="2919" w:type="dxa"/>
          </w:tcPr>
          <w:p w14:paraId="5C56C25A" w14:textId="7A8A2140" w:rsidR="008F2662" w:rsidRPr="001C4886" w:rsidRDefault="008F2662" w:rsidP="008F2662">
            <w:pPr>
              <w:cnfStyle w:val="000000100000" w:firstRow="0" w:lastRow="0" w:firstColumn="0" w:lastColumn="0" w:oddVBand="0" w:evenVBand="0" w:oddHBand="1" w:evenHBand="0" w:firstRowFirstColumn="0" w:firstRowLastColumn="0" w:lastRowFirstColumn="0" w:lastRowLastColumn="0"/>
            </w:pPr>
          </w:p>
        </w:tc>
        <w:tc>
          <w:tcPr>
            <w:tcW w:w="2919" w:type="dxa"/>
          </w:tcPr>
          <w:p w14:paraId="076AEA9D" w14:textId="77777777" w:rsidR="008F2662" w:rsidRPr="001C4886" w:rsidRDefault="008F2662" w:rsidP="008F2662">
            <w:pPr>
              <w:cnfStyle w:val="000000100000" w:firstRow="0" w:lastRow="0" w:firstColumn="0" w:lastColumn="0" w:oddVBand="0" w:evenVBand="0" w:oddHBand="1" w:evenHBand="0" w:firstRowFirstColumn="0" w:firstRowLastColumn="0" w:lastRowFirstColumn="0" w:lastRowLastColumn="0"/>
            </w:pPr>
          </w:p>
        </w:tc>
        <w:tc>
          <w:tcPr>
            <w:tcW w:w="2919" w:type="dxa"/>
          </w:tcPr>
          <w:p w14:paraId="0ECC4722" w14:textId="6376B6FC" w:rsidR="008F2662" w:rsidRPr="001C4886" w:rsidRDefault="008F2662" w:rsidP="008F2662">
            <w:pPr>
              <w:cnfStyle w:val="000000100000" w:firstRow="0" w:lastRow="0" w:firstColumn="0" w:lastColumn="0" w:oddVBand="0" w:evenVBand="0" w:oddHBand="1" w:evenHBand="0" w:firstRowFirstColumn="0" w:firstRowLastColumn="0" w:lastRowFirstColumn="0" w:lastRowLastColumn="0"/>
            </w:pPr>
          </w:p>
        </w:tc>
        <w:tc>
          <w:tcPr>
            <w:tcW w:w="2920" w:type="dxa"/>
          </w:tcPr>
          <w:p w14:paraId="4DD1A510" w14:textId="77777777" w:rsidR="008F2662" w:rsidRPr="001C4886" w:rsidRDefault="008F2662" w:rsidP="008F2662">
            <w:pPr>
              <w:cnfStyle w:val="000000100000" w:firstRow="0" w:lastRow="0" w:firstColumn="0" w:lastColumn="0" w:oddVBand="0" w:evenVBand="0" w:oddHBand="1" w:evenHBand="0" w:firstRowFirstColumn="0" w:firstRowLastColumn="0" w:lastRowFirstColumn="0" w:lastRowLastColumn="0"/>
              <w:rPr>
                <w:highlight w:val="yellow"/>
              </w:rPr>
            </w:pPr>
          </w:p>
        </w:tc>
      </w:tr>
    </w:tbl>
    <w:p w14:paraId="69D3C212" w14:textId="665823BC" w:rsidR="00206366" w:rsidRPr="00754260" w:rsidRDefault="00206366" w:rsidP="00206366">
      <w:pPr>
        <w:pStyle w:val="Heading4"/>
      </w:pPr>
      <w:r w:rsidRPr="00754260">
        <w:t xml:space="preserve">Step </w:t>
      </w:r>
      <w:r>
        <w:t>5</w:t>
      </w:r>
      <w:r w:rsidR="009304B1">
        <w:t xml:space="preserve"> –</w:t>
      </w:r>
      <w:r w:rsidRPr="00754260">
        <w:t xml:space="preserve"> </w:t>
      </w:r>
      <w:r w:rsidR="00271819">
        <w:t>r</w:t>
      </w:r>
      <w:r w:rsidR="00FC1868">
        <w:t>eview</w:t>
      </w:r>
      <w:r w:rsidRPr="00754260">
        <w:t xml:space="preserve"> and </w:t>
      </w:r>
      <w:r w:rsidR="00FC1868">
        <w:t>a</w:t>
      </w:r>
      <w:r w:rsidRPr="00754260">
        <w:t>djust</w:t>
      </w:r>
    </w:p>
    <w:p w14:paraId="7749F071" w14:textId="5E5FCFDE" w:rsidR="00FC1868" w:rsidRPr="00C638C9" w:rsidRDefault="00FC1868" w:rsidP="00FC1868">
      <w:pPr>
        <w:pStyle w:val="ListBullet"/>
      </w:pPr>
      <w:r w:rsidRPr="00C638C9">
        <w:rPr>
          <w:b/>
          <w:bCs/>
        </w:rPr>
        <w:t>Purpose:</w:t>
      </w:r>
      <w:r w:rsidRPr="00C638C9">
        <w:t xml:space="preserve"> </w:t>
      </w:r>
      <w:r w:rsidR="00271819">
        <w:t>re</w:t>
      </w:r>
      <w:r w:rsidRPr="00C638C9">
        <w:t>gularly evaluate progress and refine the plan based on outcomes and feedback.</w:t>
      </w:r>
    </w:p>
    <w:p w14:paraId="7BC91A02" w14:textId="5A5811F6" w:rsidR="00206366" w:rsidRPr="00754260" w:rsidRDefault="00206366" w:rsidP="00206366">
      <w:pPr>
        <w:pStyle w:val="ListBullet"/>
      </w:pPr>
      <w:bookmarkStart w:id="12" w:name="_Hlk189023177"/>
      <w:r w:rsidRPr="00754260">
        <w:rPr>
          <w:b/>
          <w:bCs/>
        </w:rPr>
        <w:t>Timeframe:</w:t>
      </w:r>
      <w:r w:rsidRPr="00754260">
        <w:t xml:space="preserve"> </w:t>
      </w:r>
      <w:r w:rsidR="00271819">
        <w:t>s</w:t>
      </w:r>
      <w:r w:rsidRPr="00754260">
        <w:t>chedule regular check-ins (</w:t>
      </w:r>
      <w:r w:rsidR="00306454">
        <w:t>for example,</w:t>
      </w:r>
      <w:r w:rsidR="00930E57">
        <w:t xml:space="preserve"> </w:t>
      </w:r>
      <w:r w:rsidRPr="00754260">
        <w:t>monthly or quarterly).</w:t>
      </w:r>
    </w:p>
    <w:bookmarkEnd w:id="12"/>
    <w:p w14:paraId="6CF7A706" w14:textId="77777777" w:rsidR="00206366" w:rsidRPr="00754260" w:rsidRDefault="00206366" w:rsidP="00206366">
      <w:pPr>
        <w:pStyle w:val="ListBullet"/>
      </w:pPr>
      <w:r w:rsidRPr="00754260">
        <w:rPr>
          <w:b/>
          <w:bCs/>
        </w:rPr>
        <w:t>Activity:</w:t>
      </w:r>
    </w:p>
    <w:p w14:paraId="56975BE5" w14:textId="4B0BA852" w:rsidR="00FC1868" w:rsidRPr="00FC095D" w:rsidRDefault="004B29DA" w:rsidP="00223B16">
      <w:pPr>
        <w:pStyle w:val="ListBullet2"/>
      </w:pPr>
      <w:r>
        <w:t>Use</w:t>
      </w:r>
      <w:r w:rsidRPr="00FC095D">
        <w:t xml:space="preserve"> </w:t>
      </w:r>
      <w:r w:rsidR="00FC1868" w:rsidRPr="00FC095D">
        <w:t>evidence such as feedback, observations and outcomes to evaluate success.</w:t>
      </w:r>
    </w:p>
    <w:p w14:paraId="07AD444D" w14:textId="016FE885" w:rsidR="00FC1868" w:rsidRPr="00FC095D" w:rsidRDefault="004B29DA" w:rsidP="00223B16">
      <w:pPr>
        <w:pStyle w:val="ListBullet2"/>
      </w:pPr>
      <w:r>
        <w:t>Plan</w:t>
      </w:r>
      <w:r w:rsidRPr="00FC095D">
        <w:t xml:space="preserve"> </w:t>
      </w:r>
      <w:r w:rsidR="00FC1868" w:rsidRPr="00FC095D">
        <w:t>for ongoing review sessions and establish methods for evidence collection and evaluation.</w:t>
      </w:r>
    </w:p>
    <w:p w14:paraId="1714C5B1" w14:textId="77777777" w:rsidR="00716267" w:rsidRPr="00DC1501" w:rsidRDefault="00716267" w:rsidP="00716267">
      <w:pPr>
        <w:pStyle w:val="ListBullet"/>
        <w:rPr>
          <w:b/>
          <w:bCs/>
        </w:rPr>
      </w:pPr>
      <w:bookmarkStart w:id="13" w:name="_Hlk195504081"/>
      <w:r w:rsidRPr="00DC1501">
        <w:rPr>
          <w:b/>
          <w:bCs/>
        </w:rPr>
        <w:lastRenderedPageBreak/>
        <w:t>Guiding prompts:</w:t>
      </w:r>
    </w:p>
    <w:p w14:paraId="12F0C8D5" w14:textId="6A286D8E" w:rsidR="00716267" w:rsidRPr="00DC1501" w:rsidRDefault="004B29DA" w:rsidP="00223B16">
      <w:pPr>
        <w:pStyle w:val="ListBullet2"/>
      </w:pPr>
      <w:r>
        <w:t>What</w:t>
      </w:r>
      <w:r w:rsidRPr="00DC1501">
        <w:t xml:space="preserve"> </w:t>
      </w:r>
      <w:r w:rsidR="00716267">
        <w:t>method</w:t>
      </w:r>
      <w:r w:rsidR="00A8336E">
        <w:t xml:space="preserve">s </w:t>
      </w:r>
      <w:r w:rsidR="00716267" w:rsidRPr="00DC1501">
        <w:t xml:space="preserve">will be </w:t>
      </w:r>
      <w:r w:rsidR="00716267">
        <w:t>used to</w:t>
      </w:r>
      <w:r w:rsidR="00716267" w:rsidRPr="00DC1501">
        <w:t xml:space="preserve"> collect evidence (</w:t>
      </w:r>
      <w:r w:rsidR="00306454">
        <w:t>for example,</w:t>
      </w:r>
      <w:r w:rsidR="00716267" w:rsidRPr="00DC1501">
        <w:t xml:space="preserve"> surveys, observations)?</w:t>
      </w:r>
    </w:p>
    <w:p w14:paraId="66445B23" w14:textId="38C2A1D4" w:rsidR="00716267" w:rsidRDefault="004B29DA" w:rsidP="00223B16">
      <w:pPr>
        <w:pStyle w:val="ListBullet2"/>
      </w:pPr>
      <w:r>
        <w:t>How</w:t>
      </w:r>
      <w:r w:rsidRPr="00DC1501">
        <w:t xml:space="preserve"> </w:t>
      </w:r>
      <w:r w:rsidR="00A8336E">
        <w:t>regularly will</w:t>
      </w:r>
      <w:r w:rsidR="00716267" w:rsidRPr="00DC1501">
        <w:t xml:space="preserve"> progress be reviewed</w:t>
      </w:r>
      <w:r w:rsidR="00A8336E">
        <w:t xml:space="preserve">, and how will </w:t>
      </w:r>
      <w:r w:rsidR="00716267" w:rsidRPr="00DC1501">
        <w:t xml:space="preserve">adjustments </w:t>
      </w:r>
      <w:r w:rsidR="00A8336E">
        <w:t xml:space="preserve">be </w:t>
      </w:r>
      <w:r w:rsidR="00716267" w:rsidRPr="00DC1501">
        <w:t>made</w:t>
      </w:r>
      <w:r w:rsidR="00A8336E">
        <w:t xml:space="preserve"> based on the findings</w:t>
      </w:r>
      <w:r w:rsidR="00716267" w:rsidRPr="00DC1501">
        <w:t>?</w:t>
      </w:r>
    </w:p>
    <w:bookmarkEnd w:id="13"/>
    <w:p w14:paraId="5D5DF1DB" w14:textId="099010E2" w:rsidR="00EA3FE7" w:rsidRDefault="00EA3FE7" w:rsidP="00EA3FE7">
      <w:pPr>
        <w:pStyle w:val="Caption"/>
      </w:pPr>
      <w:r>
        <w:t xml:space="preserve">Table </w:t>
      </w:r>
      <w:r w:rsidR="004B29DA">
        <w:t>6</w:t>
      </w:r>
      <w:r>
        <w:t xml:space="preserve"> – </w:t>
      </w:r>
      <w:r w:rsidR="00306454">
        <w:t>r</w:t>
      </w:r>
      <w:r w:rsidR="00FC1868">
        <w:t>eview</w:t>
      </w:r>
      <w:r w:rsidR="00680801">
        <w:t xml:space="preserve"> and adjust  </w:t>
      </w:r>
    </w:p>
    <w:tbl>
      <w:tblPr>
        <w:tblStyle w:val="Tableheader"/>
        <w:tblW w:w="14587" w:type="dxa"/>
        <w:tblLayout w:type="fixed"/>
        <w:tblLook w:val="04A0" w:firstRow="1" w:lastRow="0" w:firstColumn="1" w:lastColumn="0" w:noHBand="0" w:noVBand="1"/>
        <w:tblDescription w:val="Review and adjust prompts table with space for notes. Some cells have been left intentionally blank. "/>
      </w:tblPr>
      <w:tblGrid>
        <w:gridCol w:w="3646"/>
        <w:gridCol w:w="3647"/>
        <w:gridCol w:w="3647"/>
        <w:gridCol w:w="3647"/>
      </w:tblGrid>
      <w:tr w:rsidR="00D77544" w:rsidRPr="00D77544" w14:paraId="5C49BC35" w14:textId="77777777" w:rsidTr="00306454">
        <w:trPr>
          <w:cnfStyle w:val="100000000000" w:firstRow="1" w:lastRow="0" w:firstColumn="0" w:lastColumn="0" w:oddVBand="0" w:evenVBand="0" w:oddHBand="0" w:evenHBand="0" w:firstRowFirstColumn="0" w:firstRowLastColumn="0" w:lastRowFirstColumn="0" w:lastRowLastColumn="0"/>
          <w:trHeight w:val="437"/>
        </w:trPr>
        <w:tc>
          <w:tcPr>
            <w:cnfStyle w:val="001000000000" w:firstRow="0" w:lastRow="0" w:firstColumn="1" w:lastColumn="0" w:oddVBand="0" w:evenVBand="0" w:oddHBand="0" w:evenHBand="0" w:firstRowFirstColumn="0" w:firstRowLastColumn="0" w:lastRowFirstColumn="0" w:lastRowLastColumn="0"/>
            <w:tcW w:w="3646" w:type="dxa"/>
          </w:tcPr>
          <w:p w14:paraId="52FEDDC1" w14:textId="1505FEF5" w:rsidR="00D77544" w:rsidRPr="00D77544" w:rsidRDefault="00D77544" w:rsidP="00D77544">
            <w:pPr>
              <w:rPr>
                <w:b w:val="0"/>
                <w:bCs/>
              </w:rPr>
            </w:pPr>
            <w:r w:rsidRPr="00D77544">
              <w:rPr>
                <w:bCs/>
              </w:rPr>
              <w:t>Review date</w:t>
            </w:r>
          </w:p>
        </w:tc>
        <w:tc>
          <w:tcPr>
            <w:tcW w:w="3647" w:type="dxa"/>
          </w:tcPr>
          <w:p w14:paraId="168E054A" w14:textId="45508A98" w:rsidR="00D77544" w:rsidRPr="00D77544" w:rsidRDefault="00D77544" w:rsidP="00D77544">
            <w:pPr>
              <w:cnfStyle w:val="100000000000" w:firstRow="1" w:lastRow="0" w:firstColumn="0" w:lastColumn="0" w:oddVBand="0" w:evenVBand="0" w:oddHBand="0" w:evenHBand="0" w:firstRowFirstColumn="0" w:firstRowLastColumn="0" w:lastRowFirstColumn="0" w:lastRowLastColumn="0"/>
              <w:rPr>
                <w:b w:val="0"/>
                <w:bCs/>
              </w:rPr>
            </w:pPr>
            <w:r w:rsidRPr="00D77544">
              <w:rPr>
                <w:bCs/>
              </w:rPr>
              <w:t>Evaluation method</w:t>
            </w:r>
          </w:p>
        </w:tc>
        <w:tc>
          <w:tcPr>
            <w:tcW w:w="3647" w:type="dxa"/>
          </w:tcPr>
          <w:p w14:paraId="616DA8FE" w14:textId="16D74137" w:rsidR="00D77544" w:rsidRPr="00D77544" w:rsidRDefault="00D77544" w:rsidP="00D77544">
            <w:pPr>
              <w:cnfStyle w:val="100000000000" w:firstRow="1" w:lastRow="0" w:firstColumn="0" w:lastColumn="0" w:oddVBand="0" w:evenVBand="0" w:oddHBand="0" w:evenHBand="0" w:firstRowFirstColumn="0" w:firstRowLastColumn="0" w:lastRowFirstColumn="0" w:lastRowLastColumn="0"/>
              <w:rPr>
                <w:b w:val="0"/>
                <w:bCs/>
              </w:rPr>
            </w:pPr>
            <w:r w:rsidRPr="00D77544">
              <w:rPr>
                <w:bCs/>
              </w:rPr>
              <w:t>Findings</w:t>
            </w:r>
          </w:p>
        </w:tc>
        <w:tc>
          <w:tcPr>
            <w:tcW w:w="3647" w:type="dxa"/>
          </w:tcPr>
          <w:p w14:paraId="46F9128E" w14:textId="577F9828" w:rsidR="00D77544" w:rsidRPr="00D77544" w:rsidRDefault="00D77544" w:rsidP="00D77544">
            <w:pPr>
              <w:cnfStyle w:val="100000000000" w:firstRow="1" w:lastRow="0" w:firstColumn="0" w:lastColumn="0" w:oddVBand="0" w:evenVBand="0" w:oddHBand="0" w:evenHBand="0" w:firstRowFirstColumn="0" w:firstRowLastColumn="0" w:lastRowFirstColumn="0" w:lastRowLastColumn="0"/>
              <w:rPr>
                <w:b w:val="0"/>
                <w:bCs/>
              </w:rPr>
            </w:pPr>
            <w:r w:rsidRPr="00D77544">
              <w:rPr>
                <w:bCs/>
              </w:rPr>
              <w:t>Adjustments/</w:t>
            </w:r>
            <w:r>
              <w:rPr>
                <w:bCs/>
              </w:rPr>
              <w:t>n</w:t>
            </w:r>
            <w:r w:rsidRPr="00D77544">
              <w:rPr>
                <w:bCs/>
              </w:rPr>
              <w:t>ext steps</w:t>
            </w:r>
          </w:p>
        </w:tc>
      </w:tr>
      <w:tr w:rsidR="00D77544" w:rsidRPr="001C4886" w14:paraId="72044008" w14:textId="77777777" w:rsidTr="00306454">
        <w:trPr>
          <w:cnfStyle w:val="000000100000" w:firstRow="0" w:lastRow="0" w:firstColumn="0" w:lastColumn="0" w:oddVBand="0" w:evenVBand="0" w:oddHBand="1" w:evenHBand="0" w:firstRowFirstColumn="0" w:firstRowLastColumn="0" w:lastRowFirstColumn="0" w:lastRowLastColumn="0"/>
          <w:trHeight w:val="973"/>
        </w:trPr>
        <w:tc>
          <w:tcPr>
            <w:cnfStyle w:val="001000000000" w:firstRow="0" w:lastRow="0" w:firstColumn="1" w:lastColumn="0" w:oddVBand="0" w:evenVBand="0" w:oddHBand="0" w:evenHBand="0" w:firstRowFirstColumn="0" w:firstRowLastColumn="0" w:lastRowFirstColumn="0" w:lastRowLastColumn="0"/>
            <w:tcW w:w="3646" w:type="dxa"/>
          </w:tcPr>
          <w:p w14:paraId="13C6294E" w14:textId="1071AF8F" w:rsidR="00D77544" w:rsidRPr="001C4886" w:rsidRDefault="00D77544"/>
        </w:tc>
        <w:tc>
          <w:tcPr>
            <w:tcW w:w="3647" w:type="dxa"/>
          </w:tcPr>
          <w:p w14:paraId="342B45F7" w14:textId="77777777" w:rsidR="00D77544" w:rsidRPr="001C4886" w:rsidRDefault="00D77544">
            <w:pPr>
              <w:cnfStyle w:val="000000100000" w:firstRow="0" w:lastRow="0" w:firstColumn="0" w:lastColumn="0" w:oddVBand="0" w:evenVBand="0" w:oddHBand="1" w:evenHBand="0" w:firstRowFirstColumn="0" w:firstRowLastColumn="0" w:lastRowFirstColumn="0" w:lastRowLastColumn="0"/>
            </w:pPr>
          </w:p>
        </w:tc>
        <w:tc>
          <w:tcPr>
            <w:tcW w:w="3647" w:type="dxa"/>
          </w:tcPr>
          <w:p w14:paraId="7B27EA25" w14:textId="77777777" w:rsidR="00D77544" w:rsidRPr="001C4886" w:rsidRDefault="00D77544">
            <w:pPr>
              <w:cnfStyle w:val="000000100000" w:firstRow="0" w:lastRow="0" w:firstColumn="0" w:lastColumn="0" w:oddVBand="0" w:evenVBand="0" w:oddHBand="1" w:evenHBand="0" w:firstRowFirstColumn="0" w:firstRowLastColumn="0" w:lastRowFirstColumn="0" w:lastRowLastColumn="0"/>
            </w:pPr>
          </w:p>
        </w:tc>
        <w:tc>
          <w:tcPr>
            <w:tcW w:w="3647" w:type="dxa"/>
          </w:tcPr>
          <w:p w14:paraId="454E9057" w14:textId="77777777" w:rsidR="00D77544" w:rsidRPr="001C4886" w:rsidRDefault="00D77544">
            <w:pPr>
              <w:cnfStyle w:val="000000100000" w:firstRow="0" w:lastRow="0" w:firstColumn="0" w:lastColumn="0" w:oddVBand="0" w:evenVBand="0" w:oddHBand="1" w:evenHBand="0" w:firstRowFirstColumn="0" w:firstRowLastColumn="0" w:lastRowFirstColumn="0" w:lastRowLastColumn="0"/>
            </w:pPr>
          </w:p>
        </w:tc>
      </w:tr>
    </w:tbl>
    <w:p w14:paraId="76105B17" w14:textId="3F493608" w:rsidR="00A549D3" w:rsidRPr="00D77544" w:rsidRDefault="006D62DA" w:rsidP="00A549D3">
      <w:pPr>
        <w:pStyle w:val="FeatureBox3"/>
      </w:pPr>
      <w:bookmarkStart w:id="14" w:name="_Hlk189038737"/>
      <w:bookmarkStart w:id="15" w:name="_Hlk194385118"/>
      <w:r w:rsidRPr="00F67016">
        <w:t>Th</w:t>
      </w:r>
      <w:r>
        <w:t xml:space="preserve">e </w:t>
      </w:r>
      <w:r w:rsidRPr="00F67016">
        <w:rPr>
          <w:b/>
          <w:bCs/>
        </w:rPr>
        <w:t>Leading</w:t>
      </w:r>
      <w:r w:rsidRPr="00F67016">
        <w:t xml:space="preserve"> </w:t>
      </w:r>
      <w:r>
        <w:rPr>
          <w:b/>
          <w:bCs/>
        </w:rPr>
        <w:t>s</w:t>
      </w:r>
      <w:r w:rsidRPr="00F67016">
        <w:rPr>
          <w:b/>
          <w:bCs/>
        </w:rPr>
        <w:t xml:space="preserve">trategic </w:t>
      </w:r>
      <w:r>
        <w:rPr>
          <w:b/>
          <w:bCs/>
        </w:rPr>
        <w:t>i</w:t>
      </w:r>
      <w:r w:rsidRPr="00F67016">
        <w:rPr>
          <w:b/>
          <w:bCs/>
        </w:rPr>
        <w:t xml:space="preserve">mplementation </w:t>
      </w:r>
      <w:r>
        <w:rPr>
          <w:b/>
          <w:bCs/>
        </w:rPr>
        <w:t>p</w:t>
      </w:r>
      <w:r w:rsidRPr="00F67016">
        <w:rPr>
          <w:b/>
          <w:bCs/>
        </w:rPr>
        <w:t>rocess</w:t>
      </w:r>
      <w:r w:rsidRPr="00F67016">
        <w:t xml:space="preserve"> is designed to assist schools in streamlining their curriculum practices while maintaining a strong emphasis on collaboration and a commitment to growth and improvement. This process helps schools identify key priorities and translate them into sustainable, actionable leadership practices, assisting in the fostering of professional learning and supporting student growth.</w:t>
      </w:r>
      <w:bookmarkEnd w:id="14"/>
    </w:p>
    <w:bookmarkEnd w:id="15"/>
    <w:p w14:paraId="2288474A" w14:textId="77777777" w:rsidR="00EE0F51" w:rsidRDefault="00EE0F51">
      <w:pPr>
        <w:suppressAutoHyphens w:val="0"/>
        <w:spacing w:after="0" w:line="276" w:lineRule="auto"/>
        <w:rPr>
          <w:rFonts w:eastAsiaTheme="majorEastAsia"/>
          <w:bCs/>
          <w:color w:val="002664"/>
          <w:sz w:val="40"/>
          <w:szCs w:val="52"/>
        </w:rPr>
      </w:pPr>
      <w:r>
        <w:br w:type="page"/>
      </w:r>
    </w:p>
    <w:p w14:paraId="2F901AC1" w14:textId="04AAABAA" w:rsidR="00A549D3" w:rsidRDefault="005651E8" w:rsidP="00EE0F51">
      <w:pPr>
        <w:pStyle w:val="Heading1"/>
        <w:spacing w:after="360"/>
      </w:pPr>
      <w:r>
        <w:lastRenderedPageBreak/>
        <w:t>Additional resources</w:t>
      </w:r>
    </w:p>
    <w:p w14:paraId="465F3A0D" w14:textId="77777777" w:rsidR="00A549D3" w:rsidRDefault="00A549D3" w:rsidP="00A549D3">
      <w:pPr>
        <w:pStyle w:val="ListBullet"/>
      </w:pPr>
      <w:hyperlink r:id="rId12" w:history="1">
        <w:r w:rsidRPr="00653456">
          <w:rPr>
            <w:rStyle w:val="Hyperlink"/>
          </w:rPr>
          <w:t>Our Plan for NSW Public Education</w:t>
        </w:r>
      </w:hyperlink>
      <w:r>
        <w:t xml:space="preserve"> </w:t>
      </w:r>
    </w:p>
    <w:p w14:paraId="4E42D9B1" w14:textId="77777777" w:rsidR="00A549D3" w:rsidRDefault="00A549D3" w:rsidP="00A549D3">
      <w:pPr>
        <w:pStyle w:val="ListBullet"/>
      </w:pPr>
      <w:hyperlink r:id="rId13" w:history="1">
        <w:r w:rsidRPr="00964661">
          <w:rPr>
            <w:rStyle w:val="Hyperlink"/>
          </w:rPr>
          <w:t>School Excellence Policy</w:t>
        </w:r>
      </w:hyperlink>
    </w:p>
    <w:p w14:paraId="75A63463" w14:textId="77777777" w:rsidR="00A549D3" w:rsidRDefault="00A549D3" w:rsidP="00A549D3">
      <w:pPr>
        <w:pStyle w:val="ListBullet"/>
      </w:pPr>
      <w:hyperlink r:id="rId14" w:history="1">
        <w:r w:rsidRPr="00110349">
          <w:rPr>
            <w:rStyle w:val="Hyperlink"/>
          </w:rPr>
          <w:t>School Excellence Framework</w:t>
        </w:r>
      </w:hyperlink>
      <w:r w:rsidRPr="00110349">
        <w:t xml:space="preserve"> </w:t>
      </w:r>
    </w:p>
    <w:p w14:paraId="501A8784" w14:textId="66F0F81D" w:rsidR="000403D8" w:rsidRDefault="000403D8" w:rsidP="00A549D3">
      <w:pPr>
        <w:pStyle w:val="ListBullet"/>
      </w:pPr>
      <w:hyperlink r:id="rId15" w:history="1">
        <w:r w:rsidRPr="000403D8">
          <w:rPr>
            <w:rStyle w:val="Hyperlink"/>
          </w:rPr>
          <w:t>School Excellence Framework Improvement Mode</w:t>
        </w:r>
        <w:r w:rsidR="00306454">
          <w:rPr>
            <w:rStyle w:val="Hyperlink"/>
          </w:rPr>
          <w:t>l (PDF 1.5 MB)</w:t>
        </w:r>
      </w:hyperlink>
      <w:r>
        <w:t xml:space="preserve"> </w:t>
      </w:r>
    </w:p>
    <w:p w14:paraId="0434B90C" w14:textId="77777777" w:rsidR="00A549D3" w:rsidRPr="00110349" w:rsidRDefault="00A549D3" w:rsidP="00A549D3">
      <w:pPr>
        <w:pStyle w:val="ListBullet"/>
      </w:pPr>
      <w:hyperlink r:id="rId16" w:history="1">
        <w:r>
          <w:rPr>
            <w:rStyle w:val="Hyperlink"/>
          </w:rPr>
          <w:t>S</w:t>
        </w:r>
        <w:r w:rsidRPr="00964661">
          <w:rPr>
            <w:rStyle w:val="Hyperlink"/>
          </w:rPr>
          <w:t xml:space="preserve">chool </w:t>
        </w:r>
        <w:r>
          <w:rPr>
            <w:rStyle w:val="Hyperlink"/>
          </w:rPr>
          <w:t>E</w:t>
        </w:r>
        <w:r w:rsidRPr="00964661">
          <w:rPr>
            <w:rStyle w:val="Hyperlink"/>
          </w:rPr>
          <w:t xml:space="preserve">xcellence </w:t>
        </w:r>
        <w:r>
          <w:rPr>
            <w:rStyle w:val="Hyperlink"/>
          </w:rPr>
          <w:t>C</w:t>
        </w:r>
        <w:r w:rsidRPr="00964661">
          <w:rPr>
            <w:rStyle w:val="Hyperlink"/>
          </w:rPr>
          <w:t>ycle</w:t>
        </w:r>
      </w:hyperlink>
      <w:r>
        <w:t xml:space="preserve"> </w:t>
      </w:r>
    </w:p>
    <w:p w14:paraId="75ABB73B" w14:textId="77777777" w:rsidR="00A549D3" w:rsidRDefault="00A549D3" w:rsidP="00A549D3">
      <w:pPr>
        <w:pStyle w:val="ListBullet"/>
      </w:pPr>
      <w:hyperlink r:id="rId17" w:history="1">
        <w:r w:rsidRPr="00110349">
          <w:rPr>
            <w:rStyle w:val="Hyperlink"/>
          </w:rPr>
          <w:t>School Excellence Plan</w:t>
        </w:r>
      </w:hyperlink>
      <w:r w:rsidRPr="00110349">
        <w:t xml:space="preserve"> </w:t>
      </w:r>
    </w:p>
    <w:p w14:paraId="45745879" w14:textId="6874D4A7" w:rsidR="002844C6" w:rsidRPr="002844C6" w:rsidRDefault="00306454" w:rsidP="002844C6">
      <w:pPr>
        <w:pStyle w:val="ListBullet"/>
      </w:pPr>
      <w:hyperlink r:id="rId18" w:history="1">
        <w:r>
          <w:rPr>
            <w:rStyle w:val="Hyperlink"/>
          </w:rPr>
          <w:t>School Leadership Institute</w:t>
        </w:r>
      </w:hyperlink>
    </w:p>
    <w:p w14:paraId="36D5E5E6" w14:textId="7D6AD4C3" w:rsidR="002844C6" w:rsidRDefault="000F53E0" w:rsidP="002844C6">
      <w:pPr>
        <w:pStyle w:val="ListBullet"/>
        <w:rPr>
          <w:lang w:val="en-US"/>
        </w:rPr>
      </w:pPr>
      <w:hyperlink r:id="rId19" w:history="1">
        <w:r w:rsidRPr="002844C6">
          <w:rPr>
            <w:rStyle w:val="Hyperlink"/>
            <w:lang w:val="en-US"/>
          </w:rPr>
          <w:t>School planning for curriculum implementation</w:t>
        </w:r>
      </w:hyperlink>
      <w:r w:rsidRPr="002844C6">
        <w:rPr>
          <w:lang w:val="en-US"/>
        </w:rPr>
        <w:t xml:space="preserve"> </w:t>
      </w:r>
    </w:p>
    <w:p w14:paraId="4786CE62" w14:textId="77777777" w:rsidR="00286208" w:rsidRDefault="00286208" w:rsidP="005B21C0">
      <w:pPr>
        <w:pStyle w:val="ListBullet"/>
      </w:pPr>
      <w:hyperlink r:id="rId20" w:history="1">
        <w:r w:rsidRPr="00286208">
          <w:rPr>
            <w:rStyle w:val="Hyperlink"/>
          </w:rPr>
          <w:t xml:space="preserve">Phases of curriculum implementation </w:t>
        </w:r>
      </w:hyperlink>
    </w:p>
    <w:p w14:paraId="4F72C58C" w14:textId="3C8EB051" w:rsidR="00286208" w:rsidRPr="00286208" w:rsidRDefault="00286208" w:rsidP="005B21C0">
      <w:pPr>
        <w:pStyle w:val="ListBullet"/>
        <w:rPr>
          <w:rStyle w:val="Hyperlink"/>
        </w:rPr>
      </w:pPr>
      <w:r>
        <w:fldChar w:fldCharType="begin"/>
      </w:r>
      <w:r>
        <w:instrText>HYPERLINK "https://education.nsw.gov.au/teaching-and-learning/curriculum/leading-curriculum-k-12/phases-of-curriculum-implementation/principal-c-i-journey"</w:instrText>
      </w:r>
      <w:r>
        <w:fldChar w:fldCharType="separate"/>
      </w:r>
      <w:r w:rsidRPr="00286208">
        <w:rPr>
          <w:rStyle w:val="Hyperlink"/>
        </w:rPr>
        <w:t xml:space="preserve">Curriculum implementation journey </w:t>
      </w:r>
      <w:r w:rsidR="00306454">
        <w:rPr>
          <w:rStyle w:val="Hyperlink"/>
        </w:rPr>
        <w:t>–</w:t>
      </w:r>
      <w:r w:rsidRPr="00286208">
        <w:rPr>
          <w:rStyle w:val="Hyperlink"/>
        </w:rPr>
        <w:t xml:space="preserve"> principal</w:t>
      </w:r>
    </w:p>
    <w:p w14:paraId="5F85C779" w14:textId="77777777" w:rsidR="00286208" w:rsidRDefault="00286208" w:rsidP="005B21C0">
      <w:pPr>
        <w:pStyle w:val="ListBullet"/>
      </w:pPr>
      <w:r>
        <w:fldChar w:fldCharType="end"/>
      </w:r>
      <w:hyperlink r:id="rId21" w:history="1">
        <w:r w:rsidRPr="00286208">
          <w:rPr>
            <w:rStyle w:val="Hyperlink"/>
          </w:rPr>
          <w:t>Curriculum implementation journey – deputy principal</w:t>
        </w:r>
      </w:hyperlink>
    </w:p>
    <w:p w14:paraId="0A6D70D5" w14:textId="76D43CD5" w:rsidR="00286208" w:rsidRDefault="00286208" w:rsidP="005B21C0">
      <w:pPr>
        <w:pStyle w:val="ListBullet"/>
      </w:pPr>
      <w:hyperlink r:id="rId22" w:history="1">
        <w:r w:rsidRPr="00286208">
          <w:rPr>
            <w:rStyle w:val="Hyperlink"/>
          </w:rPr>
          <w:t>Curriculum implementation journey – head teacher</w:t>
        </w:r>
      </w:hyperlink>
      <w:r>
        <w:t xml:space="preserve"> </w:t>
      </w:r>
    </w:p>
    <w:p w14:paraId="42CD777E" w14:textId="77777777" w:rsidR="00557AFF" w:rsidRDefault="00557AFF" w:rsidP="00557AFF"/>
    <w:p w14:paraId="3100F619" w14:textId="77777777" w:rsidR="00557AFF" w:rsidRPr="00557AFF" w:rsidRDefault="00557AFF" w:rsidP="00557AFF"/>
    <w:p w14:paraId="6ADC0C87" w14:textId="77777777" w:rsidR="00306454" w:rsidRDefault="00306454" w:rsidP="000C589A">
      <w:pPr>
        <w:spacing w:before="0" w:after="0"/>
        <w:sectPr w:rsidR="00306454" w:rsidSect="00F20A11">
          <w:headerReference w:type="default" r:id="rId23"/>
          <w:footerReference w:type="default" r:id="rId24"/>
          <w:headerReference w:type="first" r:id="rId25"/>
          <w:footerReference w:type="first" r:id="rId26"/>
          <w:pgSz w:w="16838" w:h="11906" w:orient="landscape"/>
          <w:pgMar w:top="1134" w:right="1134" w:bottom="1134" w:left="1134" w:header="709" w:footer="709" w:gutter="0"/>
          <w:pgNumType w:start="1"/>
          <w:cols w:space="708"/>
          <w:titlePg/>
          <w:docGrid w:linePitch="360"/>
        </w:sectPr>
      </w:pPr>
    </w:p>
    <w:p w14:paraId="424BF6DF" w14:textId="42E0EE45" w:rsidR="000C589A" w:rsidRPr="00E80FFD" w:rsidRDefault="00286208" w:rsidP="000C589A">
      <w:pPr>
        <w:spacing w:before="0" w:after="0"/>
        <w:rPr>
          <w:rStyle w:val="Strong"/>
          <w:szCs w:val="22"/>
        </w:rPr>
      </w:pPr>
      <w:r>
        <w:lastRenderedPageBreak/>
        <w:t xml:space="preserve"> </w:t>
      </w:r>
      <w:r w:rsidR="000C589A" w:rsidRPr="00E80FFD">
        <w:rPr>
          <w:rStyle w:val="Strong"/>
          <w:szCs w:val="22"/>
        </w:rPr>
        <w:t>© State of New South Wales (Department of Education), 202</w:t>
      </w:r>
      <w:r w:rsidR="005651E8">
        <w:rPr>
          <w:rStyle w:val="Strong"/>
          <w:szCs w:val="22"/>
        </w:rPr>
        <w:t>5</w:t>
      </w:r>
    </w:p>
    <w:p w14:paraId="774A96B6" w14:textId="77777777" w:rsidR="000C589A" w:rsidRPr="00E80FFD" w:rsidRDefault="000C589A" w:rsidP="000C589A">
      <w:r>
        <w:t xml:space="preserve">The copyright material </w:t>
      </w:r>
      <w:r w:rsidRPr="00E80FFD">
        <w:t>published</w:t>
      </w:r>
      <w:r>
        <w:t xml:space="preserve"> in this resource is subject to the </w:t>
      </w:r>
      <w:r w:rsidRPr="00DE2DDF">
        <w:rPr>
          <w:rStyle w:val="Emphasis"/>
        </w:rPr>
        <w:t>Copyright Act 1968</w:t>
      </w:r>
      <w:r>
        <w:t xml:space="preserve"> (Cth) and is owned by the NSW Department of Education or, where indicated, </w:t>
      </w:r>
      <w:r w:rsidRPr="002D3434">
        <w:t>by</w:t>
      </w:r>
      <w:r>
        <w:t xml:space="preserve"> a party other than t</w:t>
      </w:r>
      <w:r w:rsidRPr="00E80FFD">
        <w:t>he NSW Department of Education (third-party material).</w:t>
      </w:r>
    </w:p>
    <w:p w14:paraId="0384ABD2" w14:textId="77777777" w:rsidR="000C589A" w:rsidRDefault="000C589A" w:rsidP="000C589A">
      <w:r w:rsidRPr="00E80FFD">
        <w:t>Copyright material available in this resource</w:t>
      </w:r>
      <w:r>
        <w:t xml:space="preserve"> and owned by the NSW Department of Education is licensed under a </w:t>
      </w:r>
      <w:hyperlink r:id="rId27" w:history="1">
        <w:r w:rsidRPr="003B3E41">
          <w:rPr>
            <w:rStyle w:val="Hyperlink"/>
          </w:rPr>
          <w:t>Creative Commons Attribution 4.0 International (CC BY 4.0) license</w:t>
        </w:r>
      </w:hyperlink>
      <w:r>
        <w:t>.</w:t>
      </w:r>
    </w:p>
    <w:p w14:paraId="13C059C1" w14:textId="77777777" w:rsidR="000C589A" w:rsidRDefault="000C589A" w:rsidP="000C589A">
      <w:pPr>
        <w:spacing w:line="276" w:lineRule="auto"/>
      </w:pPr>
      <w:r>
        <w:rPr>
          <w:noProof/>
        </w:rPr>
        <w:drawing>
          <wp:inline distT="0" distB="0" distL="0" distR="0" wp14:anchorId="73FD11BE" wp14:editId="4E9EA5B3">
            <wp:extent cx="1228725" cy="428625"/>
            <wp:effectExtent l="0" t="0" r="9525" b="9525"/>
            <wp:docPr id="32" name="Picture 32" descr="Creative Commons Attribution license logo.">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27"/>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553FF902" w14:textId="77777777" w:rsidR="000C589A" w:rsidRPr="00E80FFD" w:rsidRDefault="000C589A" w:rsidP="000C589A">
      <w:r w:rsidRPr="002D3434">
        <w:t xml:space="preserve">This license allows you to share and </w:t>
      </w:r>
      <w:r w:rsidRPr="00E80FFD">
        <w:t>adapt the material for any purpose, even commercially.</w:t>
      </w:r>
    </w:p>
    <w:p w14:paraId="1240AEE6" w14:textId="06E7B126" w:rsidR="000C589A" w:rsidRPr="00E80FFD" w:rsidRDefault="000C589A" w:rsidP="000C589A">
      <w:r w:rsidRPr="00E80FFD">
        <w:t>Attribution should be given to © State of New South Wales (Department of Education), 202</w:t>
      </w:r>
      <w:r w:rsidR="005651E8">
        <w:t>5</w:t>
      </w:r>
      <w:r w:rsidRPr="00E80FFD">
        <w:t>.</w:t>
      </w:r>
    </w:p>
    <w:p w14:paraId="568279FB" w14:textId="77777777" w:rsidR="000C589A" w:rsidRPr="002D3434" w:rsidRDefault="000C589A" w:rsidP="000C589A">
      <w:r w:rsidRPr="00E80FFD">
        <w:t>Material in this resource not available</w:t>
      </w:r>
      <w:r w:rsidRPr="002D3434">
        <w:t xml:space="preserve"> under a Creative Commons license:</w:t>
      </w:r>
    </w:p>
    <w:p w14:paraId="668E7683" w14:textId="77777777" w:rsidR="000C589A" w:rsidRPr="002D3434" w:rsidRDefault="000C589A" w:rsidP="000C589A">
      <w:pPr>
        <w:pStyle w:val="ListBullet"/>
        <w:spacing w:line="276" w:lineRule="auto"/>
        <w:contextualSpacing/>
      </w:pPr>
      <w:r w:rsidRPr="002D3434">
        <w:t>the NSW Department of Education logo, other logos and trademark-protected material</w:t>
      </w:r>
    </w:p>
    <w:p w14:paraId="026561C0" w14:textId="77777777" w:rsidR="000C589A" w:rsidRPr="002D3434" w:rsidRDefault="000C589A" w:rsidP="000C589A">
      <w:pPr>
        <w:pStyle w:val="ListBullet"/>
        <w:spacing w:line="276" w:lineRule="auto"/>
        <w:contextualSpacing/>
      </w:pPr>
      <w:r w:rsidRPr="002D3434">
        <w:t>material owned by a third party that has been reproduced with permission. You will need to obtain permission from the third party to reuse its material.</w:t>
      </w:r>
    </w:p>
    <w:p w14:paraId="0663B448" w14:textId="77777777" w:rsidR="000C589A" w:rsidRPr="003B3E41" w:rsidRDefault="000C589A" w:rsidP="00306454">
      <w:pPr>
        <w:pStyle w:val="FeatureBox2"/>
        <w:spacing w:before="0" w:line="276" w:lineRule="auto"/>
        <w:rPr>
          <w:rStyle w:val="Strong"/>
        </w:rPr>
      </w:pPr>
      <w:r w:rsidRPr="003B3E41">
        <w:rPr>
          <w:rStyle w:val="Strong"/>
        </w:rPr>
        <w:t>Links to third-party material and websites</w:t>
      </w:r>
    </w:p>
    <w:p w14:paraId="3A07E41C" w14:textId="77777777" w:rsidR="000C589A" w:rsidRDefault="000C589A" w:rsidP="000C589A">
      <w:pPr>
        <w:pStyle w:val="FeatureBox2"/>
        <w:spacing w:line="276"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51943779" w14:textId="4EB66544" w:rsidR="000C589A" w:rsidRDefault="000C589A" w:rsidP="00306454">
      <w:pPr>
        <w:pStyle w:val="FeatureBox2"/>
        <w:spacing w:after="0" w:line="276" w:lineRule="auto"/>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EF7238">
        <w:rPr>
          <w:rStyle w:val="Emphasis"/>
        </w:rPr>
        <w:t>Copyright Act 1968</w:t>
      </w:r>
      <w:r>
        <w:t xml:space="preserve"> (Cth). The department accepts no responsibility for content on third-party websites.</w:t>
      </w:r>
    </w:p>
    <w:sectPr w:rsidR="000C589A" w:rsidSect="00F20A11">
      <w:headerReference w:type="first" r:id="rId29"/>
      <w:footerReference w:type="first" r:id="rId30"/>
      <w:pgSz w:w="16838" w:h="11906" w:orient="landscape"/>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3A283A" w14:textId="77777777" w:rsidR="008E3825" w:rsidRDefault="008E3825" w:rsidP="00191F45">
      <w:r>
        <w:separator/>
      </w:r>
    </w:p>
    <w:p w14:paraId="0025FC49" w14:textId="77777777" w:rsidR="008E3825" w:rsidRDefault="008E3825"/>
    <w:p w14:paraId="4C4C2D5F" w14:textId="77777777" w:rsidR="008E3825" w:rsidRDefault="008E3825"/>
    <w:p w14:paraId="21757FD7" w14:textId="77777777" w:rsidR="008E3825" w:rsidRDefault="008E3825"/>
  </w:endnote>
  <w:endnote w:type="continuationSeparator" w:id="0">
    <w:p w14:paraId="6B0F53A7" w14:textId="77777777" w:rsidR="008E3825" w:rsidRDefault="008E3825" w:rsidP="00191F45">
      <w:r>
        <w:continuationSeparator/>
      </w:r>
    </w:p>
    <w:p w14:paraId="46090FF9" w14:textId="77777777" w:rsidR="008E3825" w:rsidRDefault="008E3825"/>
    <w:p w14:paraId="64B6A948" w14:textId="77777777" w:rsidR="008E3825" w:rsidRDefault="008E3825"/>
    <w:p w14:paraId="4E892997" w14:textId="77777777" w:rsidR="008E3825" w:rsidRDefault="008E3825"/>
  </w:endnote>
  <w:endnote w:type="continuationNotice" w:id="1">
    <w:p w14:paraId="3DF7CE87" w14:textId="77777777" w:rsidR="008E3825" w:rsidRDefault="008E3825">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39DBBD1B-532A-4FB1-BD88-77AE20BB0818}"/>
    <w:embedBold r:id="rId2" w:fontKey="{2E887249-A623-417E-AD1C-C6C0C0C0872C}"/>
    <w:embedItalic r:id="rId3" w:fontKey="{110FDB01-EE30-4FC5-BB16-C7FC1ABAB9D8}"/>
  </w:font>
  <w:font w:name="Public Sans Light">
    <w:panose1 w:val="00000000000000000000"/>
    <w:charset w:val="00"/>
    <w:family w:val="auto"/>
    <w:pitch w:val="variable"/>
    <w:sig w:usb0="A00000FF" w:usb1="4000205B" w:usb2="00000000" w:usb3="00000000" w:csb0="00000193" w:csb1="00000000"/>
    <w:embedRegular r:id="rId4" w:fontKey="{9DAFF91F-C90C-4B4F-9343-1380F1DF5EB5}"/>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r:id="rId5" w:fontKey="{9A9929EA-6A30-4BD5-A102-E8A6BB7BECE4}"/>
    <w:embedItalic r:id="rId6" w:fontKey="{6F772168-6F28-47A8-AEA3-2B95970DB21E}"/>
  </w:font>
  <w:font w:name="Times New Roman (Body CS)">
    <w:altName w:val="Times New Roman"/>
    <w:panose1 w:val="00000000000000000000"/>
    <w:charset w:val="00"/>
    <w:family w:val="roman"/>
    <w:notTrueType/>
    <w:pitch w:val="default"/>
  </w:font>
  <w:font w:name="Yu Mincho">
    <w:altName w:val="Yu Gothic"/>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F1D239" w14:textId="60F961EE" w:rsidR="00306454" w:rsidRDefault="00306454">
    <w:pPr>
      <w:pStyle w:val="Footer"/>
    </w:pPr>
    <w:r>
      <w:t xml:space="preserve">© NSW Department of Education, </w:t>
    </w:r>
    <w:r>
      <w:fldChar w:fldCharType="begin"/>
    </w:r>
    <w:r>
      <w:instrText xml:space="preserve"> DATE  \@ "MMM-yy"  \* MERGEFORMAT </w:instrText>
    </w:r>
    <w:r>
      <w:fldChar w:fldCharType="separate"/>
    </w:r>
    <w:r w:rsidR="0047385C">
      <w:rPr>
        <w:noProof/>
      </w:rPr>
      <w:t>May-25</w:t>
    </w:r>
    <w:r>
      <w:fldChar w:fldCharType="end"/>
    </w:r>
    <w:r>
      <w:ptab w:relativeTo="margin" w:alignment="right" w:leader="none"/>
    </w:r>
    <w:r>
      <w:rPr>
        <w:b/>
        <w:noProof/>
        <w:sz w:val="28"/>
        <w:szCs w:val="28"/>
      </w:rPr>
      <w:drawing>
        <wp:inline distT="0" distB="0" distL="0" distR="0" wp14:anchorId="108044A7" wp14:editId="23D67809">
          <wp:extent cx="571500" cy="190500"/>
          <wp:effectExtent l="0" t="0" r="0" b="0"/>
          <wp:docPr id="1661262715" name="Picture 1661262715"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D1FBB4" w14:textId="49F9FFDB" w:rsidR="00F71537" w:rsidRPr="00E80FFD" w:rsidRDefault="00306454" w:rsidP="00306454">
    <w:pPr>
      <w:pStyle w:val="Logo"/>
    </w:pPr>
    <w:r w:rsidRPr="009B05C3">
      <w:t>education.nsw.gov.au</w:t>
    </w:r>
    <w:r>
      <w:rPr>
        <w:noProof/>
        <w:lang w:eastAsia="en-AU"/>
      </w:rPr>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021A48" w14:textId="566E0FC1" w:rsidR="00306454" w:rsidRPr="00306454" w:rsidRDefault="00306454" w:rsidP="00306454">
    <w:pPr>
      <w:spacing w:before="0"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DE05FD" w14:textId="77777777" w:rsidR="008E3825" w:rsidRDefault="008E3825" w:rsidP="00191F45">
      <w:r>
        <w:separator/>
      </w:r>
    </w:p>
    <w:p w14:paraId="449877C1" w14:textId="77777777" w:rsidR="008E3825" w:rsidRDefault="008E3825"/>
    <w:p w14:paraId="2836ED79" w14:textId="77777777" w:rsidR="008E3825" w:rsidRDefault="008E3825"/>
    <w:p w14:paraId="5E4103F0" w14:textId="77777777" w:rsidR="008E3825" w:rsidRDefault="008E3825"/>
  </w:footnote>
  <w:footnote w:type="continuationSeparator" w:id="0">
    <w:p w14:paraId="77996BA5" w14:textId="77777777" w:rsidR="008E3825" w:rsidRDefault="008E3825" w:rsidP="00191F45">
      <w:r>
        <w:continuationSeparator/>
      </w:r>
    </w:p>
    <w:p w14:paraId="53C385F6" w14:textId="77777777" w:rsidR="008E3825" w:rsidRDefault="008E3825"/>
    <w:p w14:paraId="0EF7134D" w14:textId="77777777" w:rsidR="008E3825" w:rsidRDefault="008E3825"/>
    <w:p w14:paraId="37AC17C9" w14:textId="77777777" w:rsidR="008E3825" w:rsidRDefault="008E3825"/>
  </w:footnote>
  <w:footnote w:type="continuationNotice" w:id="1">
    <w:p w14:paraId="47372AA5" w14:textId="77777777" w:rsidR="008E3825" w:rsidRDefault="008E3825">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22ECCA" w14:textId="44201DFD" w:rsidR="00306454" w:rsidRDefault="00306454" w:rsidP="00306454">
    <w:pPr>
      <w:pStyle w:val="Documentname"/>
    </w:pPr>
    <w:r w:rsidRPr="00306454">
      <w:t>Reflection and implementation guide 1 – contextual planning and strategic alignment</w:t>
    </w:r>
    <w:r>
      <w:t xml:space="preserve"> </w:t>
    </w:r>
    <w:r w:rsidRPr="00D2403C">
      <w:t xml:space="preserve">| </w:t>
    </w:r>
    <w:r>
      <w:fldChar w:fldCharType="begin"/>
    </w:r>
    <w:r>
      <w:instrText xml:space="preserve"> PAGE   \* MERGEFORMAT </w:instrText>
    </w:r>
    <w:r>
      <w:fldChar w:fldCharType="separate"/>
    </w:r>
    <w:r>
      <w:t>2</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EE9C5A" w14:textId="5C556E87" w:rsidR="00F71537" w:rsidRPr="00223B16" w:rsidRDefault="00223B16" w:rsidP="00223B16">
    <w:pPr>
      <w:pStyle w:val="Header"/>
    </w:pPr>
    <w:r w:rsidRPr="009D43DD">
      <mc:AlternateContent>
        <mc:Choice Requires="wps">
          <w:drawing>
            <wp:anchor distT="0" distB="0" distL="114300" distR="114300" simplePos="0" relativeHeight="251659264" behindDoc="1" locked="0" layoutInCell="1" allowOverlap="1" wp14:anchorId="5E0E9086" wp14:editId="6FCB59A4">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299B29A" w14:textId="77777777" w:rsidR="00223B16" w:rsidRDefault="00223B16" w:rsidP="00223B16"/>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0E9086" id="Rectangle 6" o:spid="_x0000_s1026" alt="&quot;&quot;" style="position:absolute;margin-left:-200.2pt;margin-top:-35.45pt;width:991.15pt;height:21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0299B29A" w14:textId="77777777" w:rsidR="00223B16" w:rsidRDefault="00223B16" w:rsidP="00223B16"/>
                </w:txbxContent>
              </v:textbox>
            </v:rect>
          </w:pict>
        </mc:Fallback>
      </mc:AlternateContent>
    </w:r>
    <w:r w:rsidRPr="009D43DD">
      <w:t>NSW Department of Education</w:t>
    </w:r>
    <w:r w:rsidRPr="009D43DD">
      <w:ptab w:relativeTo="margin" w:alignment="right" w:leader="none"/>
    </w:r>
    <w:r w:rsidRPr="008426B6">
      <w:drawing>
        <wp:inline distT="0" distB="0" distL="0" distR="0" wp14:anchorId="673AD72C" wp14:editId="575D90B8">
          <wp:extent cx="597741" cy="649155"/>
          <wp:effectExtent l="0" t="0" r="0" b="0"/>
          <wp:docPr id="482155135" name="Graphic 482155135"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4C0317" w14:textId="248121CF" w:rsidR="00306454" w:rsidRPr="00306454" w:rsidRDefault="00306454" w:rsidP="00306454">
    <w:pPr>
      <w:spacing w:befor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6A6AD26E"/>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3"/>
    <w:multiLevelType w:val="singleLevel"/>
    <w:tmpl w:val="6F66FBD0"/>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FFFFFF88"/>
    <w:multiLevelType w:val="singleLevel"/>
    <w:tmpl w:val="09EE2C50"/>
    <w:lvl w:ilvl="0">
      <w:start w:val="1"/>
      <w:numFmt w:val="decimal"/>
      <w:lvlText w:val="%1."/>
      <w:lvlJc w:val="left"/>
      <w:pPr>
        <w:tabs>
          <w:tab w:val="num" w:pos="360"/>
        </w:tabs>
        <w:ind w:left="360" w:hanging="360"/>
      </w:pPr>
    </w:lvl>
  </w:abstractNum>
  <w:abstractNum w:abstractNumId="3" w15:restartNumberingAfterBreak="0">
    <w:nsid w:val="FFFFFF89"/>
    <w:multiLevelType w:val="singleLevel"/>
    <w:tmpl w:val="781ADE54"/>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7BA0CC3"/>
    <w:multiLevelType w:val="multilevel"/>
    <w:tmpl w:val="8FE2438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61F5944"/>
    <w:multiLevelType w:val="multilevel"/>
    <w:tmpl w:val="D292C4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74F557A"/>
    <w:multiLevelType w:val="hybridMultilevel"/>
    <w:tmpl w:val="09AE94D2"/>
    <w:lvl w:ilvl="0" w:tplc="C81C8798">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7"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1D824A35"/>
    <w:multiLevelType w:val="multilevel"/>
    <w:tmpl w:val="649C1F26"/>
    <w:lvl w:ilvl="0">
      <w:start w:val="1"/>
      <w:numFmt w:val="bullet"/>
      <w:lvlText w:val=""/>
      <w:lvlJc w:val="left"/>
      <w:pPr>
        <w:ind w:left="850" w:hanging="283"/>
      </w:pPr>
      <w:rPr>
        <w:rFonts w:ascii="Symbol" w:hAnsi="Symbol" w:hint="default"/>
      </w:rPr>
    </w:lvl>
    <w:lvl w:ilvl="1">
      <w:start w:val="1"/>
      <w:numFmt w:val="bullet"/>
      <w:lvlText w:val="o"/>
      <w:lvlJc w:val="left"/>
      <w:pPr>
        <w:ind w:left="1156" w:hanging="360"/>
      </w:pPr>
      <w:rPr>
        <w:rFonts w:ascii="Courier New" w:hAnsi="Courier New" w:cs="Courier New" w:hint="default"/>
      </w:rPr>
    </w:lvl>
    <w:lvl w:ilvl="2">
      <w:start w:val="1"/>
      <w:numFmt w:val="bullet"/>
      <w:lvlText w:val=""/>
      <w:lvlJc w:val="left"/>
      <w:pPr>
        <w:ind w:left="1876" w:hanging="360"/>
      </w:pPr>
      <w:rPr>
        <w:rFonts w:ascii="Wingdings" w:hAnsi="Wingdings" w:hint="default"/>
      </w:rPr>
    </w:lvl>
    <w:lvl w:ilvl="3">
      <w:start w:val="1"/>
      <w:numFmt w:val="bullet"/>
      <w:lvlText w:val=""/>
      <w:lvlJc w:val="left"/>
      <w:pPr>
        <w:ind w:left="2596" w:hanging="360"/>
      </w:pPr>
      <w:rPr>
        <w:rFonts w:ascii="Symbol" w:hAnsi="Symbol" w:hint="default"/>
      </w:rPr>
    </w:lvl>
    <w:lvl w:ilvl="4">
      <w:start w:val="1"/>
      <w:numFmt w:val="bullet"/>
      <w:lvlText w:val="o"/>
      <w:lvlJc w:val="left"/>
      <w:pPr>
        <w:ind w:left="3316" w:hanging="360"/>
      </w:pPr>
      <w:rPr>
        <w:rFonts w:ascii="Courier New" w:hAnsi="Courier New" w:cs="Courier New" w:hint="default"/>
      </w:rPr>
    </w:lvl>
    <w:lvl w:ilvl="5">
      <w:start w:val="1"/>
      <w:numFmt w:val="bullet"/>
      <w:lvlText w:val=""/>
      <w:lvlJc w:val="left"/>
      <w:pPr>
        <w:ind w:left="4036" w:hanging="360"/>
      </w:pPr>
      <w:rPr>
        <w:rFonts w:ascii="Wingdings" w:hAnsi="Wingdings" w:hint="default"/>
      </w:rPr>
    </w:lvl>
    <w:lvl w:ilvl="6">
      <w:start w:val="1"/>
      <w:numFmt w:val="bullet"/>
      <w:lvlText w:val=""/>
      <w:lvlJc w:val="left"/>
      <w:pPr>
        <w:ind w:left="4756" w:hanging="360"/>
      </w:pPr>
      <w:rPr>
        <w:rFonts w:ascii="Symbol" w:hAnsi="Symbol" w:hint="default"/>
      </w:rPr>
    </w:lvl>
    <w:lvl w:ilvl="7">
      <w:start w:val="1"/>
      <w:numFmt w:val="bullet"/>
      <w:lvlText w:val="o"/>
      <w:lvlJc w:val="left"/>
      <w:pPr>
        <w:ind w:left="5476" w:hanging="360"/>
      </w:pPr>
      <w:rPr>
        <w:rFonts w:ascii="Courier New" w:hAnsi="Courier New" w:cs="Courier New" w:hint="default"/>
      </w:rPr>
    </w:lvl>
    <w:lvl w:ilvl="8">
      <w:start w:val="1"/>
      <w:numFmt w:val="bullet"/>
      <w:lvlText w:val=""/>
      <w:lvlJc w:val="left"/>
      <w:pPr>
        <w:ind w:left="6196" w:hanging="360"/>
      </w:pPr>
      <w:rPr>
        <w:rFonts w:ascii="Wingdings" w:hAnsi="Wingdings" w:hint="default"/>
      </w:rPr>
    </w:lvl>
  </w:abstractNum>
  <w:abstractNum w:abstractNumId="9" w15:restartNumberingAfterBreak="0">
    <w:nsid w:val="1FCF0CB3"/>
    <w:multiLevelType w:val="hybridMultilevel"/>
    <w:tmpl w:val="E62A94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4075131"/>
    <w:multiLevelType w:val="hybridMultilevel"/>
    <w:tmpl w:val="20223E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4923481"/>
    <w:multiLevelType w:val="hybridMultilevel"/>
    <w:tmpl w:val="E4D0BC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A2635F9"/>
    <w:multiLevelType w:val="hybridMultilevel"/>
    <w:tmpl w:val="BAB0953E"/>
    <w:lvl w:ilvl="0" w:tplc="EF508E88">
      <w:start w:val="1"/>
      <w:numFmt w:val="bullet"/>
      <w:lvlText w:val="•"/>
      <w:lvlJc w:val="left"/>
      <w:pPr>
        <w:tabs>
          <w:tab w:val="num" w:pos="720"/>
        </w:tabs>
        <w:ind w:left="720" w:hanging="360"/>
      </w:pPr>
      <w:rPr>
        <w:rFonts w:ascii="Arial" w:hAnsi="Arial" w:hint="default"/>
      </w:rPr>
    </w:lvl>
    <w:lvl w:ilvl="1" w:tplc="8D3A6060" w:tentative="1">
      <w:start w:val="1"/>
      <w:numFmt w:val="bullet"/>
      <w:lvlText w:val="•"/>
      <w:lvlJc w:val="left"/>
      <w:pPr>
        <w:tabs>
          <w:tab w:val="num" w:pos="1440"/>
        </w:tabs>
        <w:ind w:left="1440" w:hanging="360"/>
      </w:pPr>
      <w:rPr>
        <w:rFonts w:ascii="Arial" w:hAnsi="Arial" w:hint="default"/>
      </w:rPr>
    </w:lvl>
    <w:lvl w:ilvl="2" w:tplc="B458240A" w:tentative="1">
      <w:start w:val="1"/>
      <w:numFmt w:val="bullet"/>
      <w:lvlText w:val="•"/>
      <w:lvlJc w:val="left"/>
      <w:pPr>
        <w:tabs>
          <w:tab w:val="num" w:pos="2160"/>
        </w:tabs>
        <w:ind w:left="2160" w:hanging="360"/>
      </w:pPr>
      <w:rPr>
        <w:rFonts w:ascii="Arial" w:hAnsi="Arial" w:hint="default"/>
      </w:rPr>
    </w:lvl>
    <w:lvl w:ilvl="3" w:tplc="167E2526" w:tentative="1">
      <w:start w:val="1"/>
      <w:numFmt w:val="bullet"/>
      <w:lvlText w:val="•"/>
      <w:lvlJc w:val="left"/>
      <w:pPr>
        <w:tabs>
          <w:tab w:val="num" w:pos="2880"/>
        </w:tabs>
        <w:ind w:left="2880" w:hanging="360"/>
      </w:pPr>
      <w:rPr>
        <w:rFonts w:ascii="Arial" w:hAnsi="Arial" w:hint="default"/>
      </w:rPr>
    </w:lvl>
    <w:lvl w:ilvl="4" w:tplc="74EC1A8C" w:tentative="1">
      <w:start w:val="1"/>
      <w:numFmt w:val="bullet"/>
      <w:lvlText w:val="•"/>
      <w:lvlJc w:val="left"/>
      <w:pPr>
        <w:tabs>
          <w:tab w:val="num" w:pos="3600"/>
        </w:tabs>
        <w:ind w:left="3600" w:hanging="360"/>
      </w:pPr>
      <w:rPr>
        <w:rFonts w:ascii="Arial" w:hAnsi="Arial" w:hint="default"/>
      </w:rPr>
    </w:lvl>
    <w:lvl w:ilvl="5" w:tplc="DA6C209C" w:tentative="1">
      <w:start w:val="1"/>
      <w:numFmt w:val="bullet"/>
      <w:lvlText w:val="•"/>
      <w:lvlJc w:val="left"/>
      <w:pPr>
        <w:tabs>
          <w:tab w:val="num" w:pos="4320"/>
        </w:tabs>
        <w:ind w:left="4320" w:hanging="360"/>
      </w:pPr>
      <w:rPr>
        <w:rFonts w:ascii="Arial" w:hAnsi="Arial" w:hint="default"/>
      </w:rPr>
    </w:lvl>
    <w:lvl w:ilvl="6" w:tplc="44E45E5A" w:tentative="1">
      <w:start w:val="1"/>
      <w:numFmt w:val="bullet"/>
      <w:lvlText w:val="•"/>
      <w:lvlJc w:val="left"/>
      <w:pPr>
        <w:tabs>
          <w:tab w:val="num" w:pos="5040"/>
        </w:tabs>
        <w:ind w:left="5040" w:hanging="360"/>
      </w:pPr>
      <w:rPr>
        <w:rFonts w:ascii="Arial" w:hAnsi="Arial" w:hint="default"/>
      </w:rPr>
    </w:lvl>
    <w:lvl w:ilvl="7" w:tplc="2C3C52F2" w:tentative="1">
      <w:start w:val="1"/>
      <w:numFmt w:val="bullet"/>
      <w:lvlText w:val="•"/>
      <w:lvlJc w:val="left"/>
      <w:pPr>
        <w:tabs>
          <w:tab w:val="num" w:pos="5760"/>
        </w:tabs>
        <w:ind w:left="5760" w:hanging="360"/>
      </w:pPr>
      <w:rPr>
        <w:rFonts w:ascii="Arial" w:hAnsi="Arial" w:hint="default"/>
      </w:rPr>
    </w:lvl>
    <w:lvl w:ilvl="8" w:tplc="8C76375A"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2C183F24"/>
    <w:multiLevelType w:val="multilevel"/>
    <w:tmpl w:val="6BC4AA90"/>
    <w:lvl w:ilvl="0">
      <w:start w:val="1"/>
      <w:numFmt w:val="decimal"/>
      <w:pStyle w:val="ListNumber"/>
      <w:lvlText w:val="%1."/>
      <w:lvlJc w:val="left"/>
      <w:pPr>
        <w:ind w:left="567" w:hanging="567"/>
      </w:pPr>
      <w:rPr>
        <w:rFonts w:hint="default"/>
        <w:b/>
        <w:bCs/>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2D7639E3"/>
    <w:multiLevelType w:val="multilevel"/>
    <w:tmpl w:val="D292C4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FEC2C4A"/>
    <w:multiLevelType w:val="multilevel"/>
    <w:tmpl w:val="D292C4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10B3DAE"/>
    <w:multiLevelType w:val="hybridMultilevel"/>
    <w:tmpl w:val="06E49F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18" w15:restartNumberingAfterBreak="0">
    <w:nsid w:val="42B84BF1"/>
    <w:multiLevelType w:val="multilevel"/>
    <w:tmpl w:val="42CAD10A"/>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43BA00A2"/>
    <w:multiLevelType w:val="hybridMultilevel"/>
    <w:tmpl w:val="E1BEBF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63874E0"/>
    <w:multiLevelType w:val="multilevel"/>
    <w:tmpl w:val="B524C548"/>
    <w:lvl w:ilvl="0">
      <w:start w:val="1"/>
      <w:numFmt w:val="lowerLetter"/>
      <w:lvlText w:val="%1."/>
      <w:lvlJc w:val="left"/>
      <w:pPr>
        <w:tabs>
          <w:tab w:val="num" w:pos="1009"/>
        </w:tabs>
        <w:ind w:left="1012"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bullet"/>
      <w:lvlText w:val=""/>
      <w:lvlJc w:val="left"/>
      <w:pPr>
        <w:ind w:left="1012" w:hanging="360"/>
      </w:pPr>
      <w:rPr>
        <w:rFonts w:ascii="Symbol" w:hAnsi="Symbol"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21" w15:restartNumberingAfterBreak="0">
    <w:nsid w:val="573433BB"/>
    <w:multiLevelType w:val="hybridMultilevel"/>
    <w:tmpl w:val="7FEE3E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7E41C77"/>
    <w:multiLevelType w:val="hybridMultilevel"/>
    <w:tmpl w:val="531490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04053B0"/>
    <w:multiLevelType w:val="multilevel"/>
    <w:tmpl w:val="D292C4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4240673"/>
    <w:multiLevelType w:val="hybridMultilevel"/>
    <w:tmpl w:val="E73C6C8E"/>
    <w:lvl w:ilvl="0" w:tplc="38F684AA">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6993DE0"/>
    <w:multiLevelType w:val="multilevel"/>
    <w:tmpl w:val="411AEF1C"/>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6" w15:restartNumberingAfterBreak="0">
    <w:nsid w:val="66A93A0D"/>
    <w:multiLevelType w:val="hybridMultilevel"/>
    <w:tmpl w:val="7AE897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A3705AA"/>
    <w:multiLevelType w:val="hybridMultilevel"/>
    <w:tmpl w:val="5AA8671E"/>
    <w:lvl w:ilvl="0" w:tplc="A5E2714E">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6C1D5AA5"/>
    <w:multiLevelType w:val="multilevel"/>
    <w:tmpl w:val="D292C4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1146942"/>
    <w:multiLevelType w:val="multilevel"/>
    <w:tmpl w:val="AADC58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74757597"/>
    <w:multiLevelType w:val="hybridMultilevel"/>
    <w:tmpl w:val="DAC206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A3B6C7F"/>
    <w:multiLevelType w:val="multilevel"/>
    <w:tmpl w:val="D292C4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52400295">
    <w:abstractNumId w:val="17"/>
  </w:num>
  <w:num w:numId="2" w16cid:durableId="2052264839">
    <w:abstractNumId w:val="20"/>
  </w:num>
  <w:num w:numId="3" w16cid:durableId="128791857">
    <w:abstractNumId w:val="18"/>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 w16cid:durableId="2133671371">
    <w:abstractNumId w:val="0"/>
  </w:num>
  <w:num w:numId="5" w16cid:durableId="1448937167">
    <w:abstractNumId w:val="7"/>
  </w:num>
  <w:num w:numId="6" w16cid:durableId="1855731690">
    <w:abstractNumId w:val="25"/>
  </w:num>
  <w:num w:numId="7" w16cid:durableId="1406143712">
    <w:abstractNumId w:val="13"/>
  </w:num>
  <w:num w:numId="8" w16cid:durableId="1948194686">
    <w:abstractNumId w:val="1"/>
  </w:num>
  <w:num w:numId="9" w16cid:durableId="600647209">
    <w:abstractNumId w:val="16"/>
  </w:num>
  <w:num w:numId="10" w16cid:durableId="195848125">
    <w:abstractNumId w:val="24"/>
  </w:num>
  <w:num w:numId="11" w16cid:durableId="721636860">
    <w:abstractNumId w:val="29"/>
  </w:num>
  <w:num w:numId="12" w16cid:durableId="190387479">
    <w:abstractNumId w:val="19"/>
  </w:num>
  <w:num w:numId="13" w16cid:durableId="1182624577">
    <w:abstractNumId w:val="22"/>
  </w:num>
  <w:num w:numId="14" w16cid:durableId="1873683820">
    <w:abstractNumId w:val="4"/>
  </w:num>
  <w:num w:numId="15" w16cid:durableId="1179662261">
    <w:abstractNumId w:val="23"/>
  </w:num>
  <w:num w:numId="16" w16cid:durableId="2131392038">
    <w:abstractNumId w:val="14"/>
  </w:num>
  <w:num w:numId="17" w16cid:durableId="1079668158">
    <w:abstractNumId w:val="5"/>
  </w:num>
  <w:num w:numId="18" w16cid:durableId="1118718729">
    <w:abstractNumId w:val="28"/>
  </w:num>
  <w:num w:numId="19" w16cid:durableId="463424796">
    <w:abstractNumId w:val="31"/>
  </w:num>
  <w:num w:numId="20" w16cid:durableId="1055467314">
    <w:abstractNumId w:val="15"/>
  </w:num>
  <w:num w:numId="21" w16cid:durableId="1263688947">
    <w:abstractNumId w:val="6"/>
  </w:num>
  <w:num w:numId="22" w16cid:durableId="1519194346">
    <w:abstractNumId w:val="10"/>
  </w:num>
  <w:num w:numId="23" w16cid:durableId="1480879131">
    <w:abstractNumId w:val="3"/>
  </w:num>
  <w:num w:numId="24" w16cid:durableId="289946132">
    <w:abstractNumId w:val="21"/>
  </w:num>
  <w:num w:numId="25" w16cid:durableId="1214123120">
    <w:abstractNumId w:val="26"/>
  </w:num>
  <w:num w:numId="26" w16cid:durableId="170535618">
    <w:abstractNumId w:val="2"/>
  </w:num>
  <w:num w:numId="27" w16cid:durableId="1374814964">
    <w:abstractNumId w:val="2"/>
  </w:num>
  <w:num w:numId="28" w16cid:durableId="815535184">
    <w:abstractNumId w:val="30"/>
  </w:num>
  <w:num w:numId="29" w16cid:durableId="689373684">
    <w:abstractNumId w:val="2"/>
  </w:num>
  <w:num w:numId="30" w16cid:durableId="461189068">
    <w:abstractNumId w:val="27"/>
  </w:num>
  <w:num w:numId="31" w16cid:durableId="335303469">
    <w:abstractNumId w:val="8"/>
  </w:num>
  <w:num w:numId="32" w16cid:durableId="391079068">
    <w:abstractNumId w:val="2"/>
  </w:num>
  <w:num w:numId="33" w16cid:durableId="639917399">
    <w:abstractNumId w:val="9"/>
  </w:num>
  <w:num w:numId="34" w16cid:durableId="1199974696">
    <w:abstractNumId w:val="11"/>
  </w:num>
  <w:num w:numId="35" w16cid:durableId="1647855679">
    <w:abstractNumId w:val="12"/>
  </w:num>
  <w:num w:numId="36" w16cid:durableId="211327845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511484361">
    <w:abstractNumId w:val="18"/>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8" w16cid:durableId="1139423450">
    <w:abstractNumId w:val="0"/>
  </w:num>
  <w:num w:numId="39" w16cid:durableId="1055083122">
    <w:abstractNumId w:val="7"/>
  </w:num>
  <w:num w:numId="40" w16cid:durableId="734165303">
    <w:abstractNumId w:val="25"/>
  </w:num>
  <w:num w:numId="41" w16cid:durableId="228419869">
    <w:abstractNumId w:val="25"/>
  </w:num>
  <w:num w:numId="42" w16cid:durableId="1430200352">
    <w:abstractNumId w:val="1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gutterAtTop/>
  <w:activeWritingStyle w:appName="MSWord" w:lang="en-AU" w:vendorID="64" w:dllVersion="0" w:nlCheck="1" w:checkStyle="0"/>
  <w:activeWritingStyle w:appName="MSWord" w:lang="en-US"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6590"/>
    <w:rsid w:val="0000031A"/>
    <w:rsid w:val="00000829"/>
    <w:rsid w:val="00001876"/>
    <w:rsid w:val="00001C08"/>
    <w:rsid w:val="00002BF1"/>
    <w:rsid w:val="00003453"/>
    <w:rsid w:val="000035BC"/>
    <w:rsid w:val="00006220"/>
    <w:rsid w:val="00006CD7"/>
    <w:rsid w:val="00006FA4"/>
    <w:rsid w:val="000103FC"/>
    <w:rsid w:val="000104E7"/>
    <w:rsid w:val="00010746"/>
    <w:rsid w:val="00011D17"/>
    <w:rsid w:val="000143DF"/>
    <w:rsid w:val="000151F8"/>
    <w:rsid w:val="00015D24"/>
    <w:rsid w:val="00015D43"/>
    <w:rsid w:val="00016801"/>
    <w:rsid w:val="000175FF"/>
    <w:rsid w:val="00021171"/>
    <w:rsid w:val="00022E92"/>
    <w:rsid w:val="00023790"/>
    <w:rsid w:val="00024602"/>
    <w:rsid w:val="000249F8"/>
    <w:rsid w:val="000252FF"/>
    <w:rsid w:val="000253AE"/>
    <w:rsid w:val="000269EC"/>
    <w:rsid w:val="00030EBC"/>
    <w:rsid w:val="00032757"/>
    <w:rsid w:val="00032DAC"/>
    <w:rsid w:val="000331B6"/>
    <w:rsid w:val="0003440C"/>
    <w:rsid w:val="00034F5E"/>
    <w:rsid w:val="0003541F"/>
    <w:rsid w:val="00035470"/>
    <w:rsid w:val="000403D8"/>
    <w:rsid w:val="00040BF3"/>
    <w:rsid w:val="000423E3"/>
    <w:rsid w:val="0004292D"/>
    <w:rsid w:val="00042D30"/>
    <w:rsid w:val="00043BC6"/>
    <w:rsid w:val="00043FA0"/>
    <w:rsid w:val="00044C5D"/>
    <w:rsid w:val="00044D23"/>
    <w:rsid w:val="00046473"/>
    <w:rsid w:val="000507E6"/>
    <w:rsid w:val="0005163D"/>
    <w:rsid w:val="000534F4"/>
    <w:rsid w:val="000535B7"/>
    <w:rsid w:val="00053726"/>
    <w:rsid w:val="00053BF1"/>
    <w:rsid w:val="0005514F"/>
    <w:rsid w:val="000562A7"/>
    <w:rsid w:val="000564F8"/>
    <w:rsid w:val="00057BC8"/>
    <w:rsid w:val="000601D5"/>
    <w:rsid w:val="000604B9"/>
    <w:rsid w:val="00061232"/>
    <w:rsid w:val="000613C4"/>
    <w:rsid w:val="000620E8"/>
    <w:rsid w:val="00062708"/>
    <w:rsid w:val="00063B07"/>
    <w:rsid w:val="000645F2"/>
    <w:rsid w:val="00065A16"/>
    <w:rsid w:val="00071D06"/>
    <w:rsid w:val="0007214A"/>
    <w:rsid w:val="00072B6E"/>
    <w:rsid w:val="00072DFB"/>
    <w:rsid w:val="000736FE"/>
    <w:rsid w:val="00075B4E"/>
    <w:rsid w:val="00075C2F"/>
    <w:rsid w:val="00077A7C"/>
    <w:rsid w:val="000815D7"/>
    <w:rsid w:val="00082E53"/>
    <w:rsid w:val="000844F9"/>
    <w:rsid w:val="00084830"/>
    <w:rsid w:val="0008606A"/>
    <w:rsid w:val="00086656"/>
    <w:rsid w:val="00086D87"/>
    <w:rsid w:val="000872D6"/>
    <w:rsid w:val="00090595"/>
    <w:rsid w:val="00090628"/>
    <w:rsid w:val="0009452F"/>
    <w:rsid w:val="00096701"/>
    <w:rsid w:val="00096BB2"/>
    <w:rsid w:val="000A0A1A"/>
    <w:rsid w:val="000A0C05"/>
    <w:rsid w:val="000A33D4"/>
    <w:rsid w:val="000A38FA"/>
    <w:rsid w:val="000A3FBB"/>
    <w:rsid w:val="000A41E7"/>
    <w:rsid w:val="000A451E"/>
    <w:rsid w:val="000A4BFA"/>
    <w:rsid w:val="000A796C"/>
    <w:rsid w:val="000A7A61"/>
    <w:rsid w:val="000B09C8"/>
    <w:rsid w:val="000B18BE"/>
    <w:rsid w:val="000B1FC2"/>
    <w:rsid w:val="000B2886"/>
    <w:rsid w:val="000B30E1"/>
    <w:rsid w:val="000B4F65"/>
    <w:rsid w:val="000B7542"/>
    <w:rsid w:val="000B75CB"/>
    <w:rsid w:val="000B7A7F"/>
    <w:rsid w:val="000B7D49"/>
    <w:rsid w:val="000C0FB5"/>
    <w:rsid w:val="000C1078"/>
    <w:rsid w:val="000C16A7"/>
    <w:rsid w:val="000C1BCD"/>
    <w:rsid w:val="000C21A2"/>
    <w:rsid w:val="000C250C"/>
    <w:rsid w:val="000C3508"/>
    <w:rsid w:val="000C43DF"/>
    <w:rsid w:val="000C4488"/>
    <w:rsid w:val="000C48AF"/>
    <w:rsid w:val="000C575E"/>
    <w:rsid w:val="000C589A"/>
    <w:rsid w:val="000C61FB"/>
    <w:rsid w:val="000C6F89"/>
    <w:rsid w:val="000C77A0"/>
    <w:rsid w:val="000C7D4F"/>
    <w:rsid w:val="000D2063"/>
    <w:rsid w:val="000D24EC"/>
    <w:rsid w:val="000D2C3A"/>
    <w:rsid w:val="000D402F"/>
    <w:rsid w:val="000D48A8"/>
    <w:rsid w:val="000D4B5A"/>
    <w:rsid w:val="000D55B1"/>
    <w:rsid w:val="000D64D8"/>
    <w:rsid w:val="000E3C1C"/>
    <w:rsid w:val="000E41B7"/>
    <w:rsid w:val="000E6BA0"/>
    <w:rsid w:val="000F174A"/>
    <w:rsid w:val="000F1782"/>
    <w:rsid w:val="000F53E0"/>
    <w:rsid w:val="000F682D"/>
    <w:rsid w:val="000F7960"/>
    <w:rsid w:val="00100B59"/>
    <w:rsid w:val="00100DC5"/>
    <w:rsid w:val="00100E27"/>
    <w:rsid w:val="00100E5A"/>
    <w:rsid w:val="00101135"/>
    <w:rsid w:val="0010259B"/>
    <w:rsid w:val="00103D80"/>
    <w:rsid w:val="00104A05"/>
    <w:rsid w:val="00105553"/>
    <w:rsid w:val="00106009"/>
    <w:rsid w:val="001061F9"/>
    <w:rsid w:val="001068B3"/>
    <w:rsid w:val="00106A3B"/>
    <w:rsid w:val="00110A94"/>
    <w:rsid w:val="001113CC"/>
    <w:rsid w:val="00113763"/>
    <w:rsid w:val="00114B7D"/>
    <w:rsid w:val="001177C4"/>
    <w:rsid w:val="00117B7D"/>
    <w:rsid w:val="00117FF3"/>
    <w:rsid w:val="0012093E"/>
    <w:rsid w:val="0012096E"/>
    <w:rsid w:val="00120D5C"/>
    <w:rsid w:val="001218ED"/>
    <w:rsid w:val="001236A9"/>
    <w:rsid w:val="0012497D"/>
    <w:rsid w:val="00125C24"/>
    <w:rsid w:val="00125C6C"/>
    <w:rsid w:val="00127648"/>
    <w:rsid w:val="0013032B"/>
    <w:rsid w:val="001305EA"/>
    <w:rsid w:val="001328FA"/>
    <w:rsid w:val="0013291F"/>
    <w:rsid w:val="00133674"/>
    <w:rsid w:val="0013419A"/>
    <w:rsid w:val="00134700"/>
    <w:rsid w:val="00134E23"/>
    <w:rsid w:val="00135E80"/>
    <w:rsid w:val="00140753"/>
    <w:rsid w:val="00141958"/>
    <w:rsid w:val="0014239C"/>
    <w:rsid w:val="00143921"/>
    <w:rsid w:val="001448D8"/>
    <w:rsid w:val="00146F04"/>
    <w:rsid w:val="001501A5"/>
    <w:rsid w:val="00150EBC"/>
    <w:rsid w:val="0015148C"/>
    <w:rsid w:val="001520B0"/>
    <w:rsid w:val="0015446A"/>
    <w:rsid w:val="0015487C"/>
    <w:rsid w:val="00155144"/>
    <w:rsid w:val="00155D36"/>
    <w:rsid w:val="00156932"/>
    <w:rsid w:val="0015712E"/>
    <w:rsid w:val="00162170"/>
    <w:rsid w:val="0016284C"/>
    <w:rsid w:val="00162C3A"/>
    <w:rsid w:val="00163533"/>
    <w:rsid w:val="00163BBD"/>
    <w:rsid w:val="00165FF0"/>
    <w:rsid w:val="0016670D"/>
    <w:rsid w:val="0017075C"/>
    <w:rsid w:val="00170CB5"/>
    <w:rsid w:val="00171601"/>
    <w:rsid w:val="00174183"/>
    <w:rsid w:val="00176C65"/>
    <w:rsid w:val="001804B9"/>
    <w:rsid w:val="00180A15"/>
    <w:rsid w:val="001810F4"/>
    <w:rsid w:val="00181128"/>
    <w:rsid w:val="0018179E"/>
    <w:rsid w:val="00182B46"/>
    <w:rsid w:val="001839C3"/>
    <w:rsid w:val="00183B80"/>
    <w:rsid w:val="00183DB2"/>
    <w:rsid w:val="00183E9C"/>
    <w:rsid w:val="001841F1"/>
    <w:rsid w:val="0018571A"/>
    <w:rsid w:val="001859B6"/>
    <w:rsid w:val="001869CD"/>
    <w:rsid w:val="00187F4F"/>
    <w:rsid w:val="00187FFC"/>
    <w:rsid w:val="00191D2F"/>
    <w:rsid w:val="00191F45"/>
    <w:rsid w:val="00193503"/>
    <w:rsid w:val="001939CA"/>
    <w:rsid w:val="00193B82"/>
    <w:rsid w:val="001947E8"/>
    <w:rsid w:val="0019600C"/>
    <w:rsid w:val="00196CF1"/>
    <w:rsid w:val="00197B41"/>
    <w:rsid w:val="001A03EA"/>
    <w:rsid w:val="001A0EBC"/>
    <w:rsid w:val="001A113E"/>
    <w:rsid w:val="001A3627"/>
    <w:rsid w:val="001A5577"/>
    <w:rsid w:val="001A700B"/>
    <w:rsid w:val="001A75A6"/>
    <w:rsid w:val="001B0631"/>
    <w:rsid w:val="001B06DC"/>
    <w:rsid w:val="001B1626"/>
    <w:rsid w:val="001B16D9"/>
    <w:rsid w:val="001B1BCF"/>
    <w:rsid w:val="001B3065"/>
    <w:rsid w:val="001B33C0"/>
    <w:rsid w:val="001B4A46"/>
    <w:rsid w:val="001B5E34"/>
    <w:rsid w:val="001B7DF2"/>
    <w:rsid w:val="001C0F23"/>
    <w:rsid w:val="001C2997"/>
    <w:rsid w:val="001C3B13"/>
    <w:rsid w:val="001C4886"/>
    <w:rsid w:val="001C4DB7"/>
    <w:rsid w:val="001C6C9B"/>
    <w:rsid w:val="001D10B2"/>
    <w:rsid w:val="001D1FDD"/>
    <w:rsid w:val="001D3092"/>
    <w:rsid w:val="001D4BE3"/>
    <w:rsid w:val="001D4CD1"/>
    <w:rsid w:val="001D66C2"/>
    <w:rsid w:val="001D7F47"/>
    <w:rsid w:val="001E0FFC"/>
    <w:rsid w:val="001E1F93"/>
    <w:rsid w:val="001E24CF"/>
    <w:rsid w:val="001E3097"/>
    <w:rsid w:val="001E4B06"/>
    <w:rsid w:val="001E5F98"/>
    <w:rsid w:val="001E7F76"/>
    <w:rsid w:val="001F01F4"/>
    <w:rsid w:val="001F0F26"/>
    <w:rsid w:val="001F1133"/>
    <w:rsid w:val="001F2232"/>
    <w:rsid w:val="001F64BE"/>
    <w:rsid w:val="001F6D7B"/>
    <w:rsid w:val="001F7070"/>
    <w:rsid w:val="001F7807"/>
    <w:rsid w:val="002007C8"/>
    <w:rsid w:val="00200AD3"/>
    <w:rsid w:val="00200EF2"/>
    <w:rsid w:val="002016B9"/>
    <w:rsid w:val="00201825"/>
    <w:rsid w:val="00201CB2"/>
    <w:rsid w:val="00202266"/>
    <w:rsid w:val="002046F7"/>
    <w:rsid w:val="0020478D"/>
    <w:rsid w:val="002054D0"/>
    <w:rsid w:val="00206366"/>
    <w:rsid w:val="00206EFD"/>
    <w:rsid w:val="0020756A"/>
    <w:rsid w:val="00207F9E"/>
    <w:rsid w:val="00210D95"/>
    <w:rsid w:val="0021239A"/>
    <w:rsid w:val="002136B3"/>
    <w:rsid w:val="00213E22"/>
    <w:rsid w:val="00214192"/>
    <w:rsid w:val="0021552A"/>
    <w:rsid w:val="002164EA"/>
    <w:rsid w:val="00216957"/>
    <w:rsid w:val="00217140"/>
    <w:rsid w:val="00217731"/>
    <w:rsid w:val="00217AE6"/>
    <w:rsid w:val="00221777"/>
    <w:rsid w:val="00221998"/>
    <w:rsid w:val="00221E1A"/>
    <w:rsid w:val="002220D3"/>
    <w:rsid w:val="002228E3"/>
    <w:rsid w:val="00222987"/>
    <w:rsid w:val="00223B16"/>
    <w:rsid w:val="00224261"/>
    <w:rsid w:val="00224B16"/>
    <w:rsid w:val="00224D61"/>
    <w:rsid w:val="002265BD"/>
    <w:rsid w:val="00226929"/>
    <w:rsid w:val="002270CC"/>
    <w:rsid w:val="00227421"/>
    <w:rsid w:val="00227894"/>
    <w:rsid w:val="0022791F"/>
    <w:rsid w:val="00230E5E"/>
    <w:rsid w:val="00231E53"/>
    <w:rsid w:val="00234830"/>
    <w:rsid w:val="00234EAA"/>
    <w:rsid w:val="00236715"/>
    <w:rsid w:val="002368C7"/>
    <w:rsid w:val="0023726F"/>
    <w:rsid w:val="0024041A"/>
    <w:rsid w:val="00240AD5"/>
    <w:rsid w:val="002410C8"/>
    <w:rsid w:val="00241C93"/>
    <w:rsid w:val="0024214A"/>
    <w:rsid w:val="002441F2"/>
    <w:rsid w:val="0024438F"/>
    <w:rsid w:val="002447C2"/>
    <w:rsid w:val="002458D0"/>
    <w:rsid w:val="00245EC0"/>
    <w:rsid w:val="002462B7"/>
    <w:rsid w:val="00247FF0"/>
    <w:rsid w:val="00250898"/>
    <w:rsid w:val="00250C2E"/>
    <w:rsid w:val="00250F4A"/>
    <w:rsid w:val="00251349"/>
    <w:rsid w:val="00253532"/>
    <w:rsid w:val="002540D3"/>
    <w:rsid w:val="002542B2"/>
    <w:rsid w:val="00254775"/>
    <w:rsid w:val="00254B2A"/>
    <w:rsid w:val="002556DB"/>
    <w:rsid w:val="00256D4F"/>
    <w:rsid w:val="00260EE8"/>
    <w:rsid w:val="00260F28"/>
    <w:rsid w:val="0026131D"/>
    <w:rsid w:val="00262785"/>
    <w:rsid w:val="00263542"/>
    <w:rsid w:val="002638B3"/>
    <w:rsid w:val="00266738"/>
    <w:rsid w:val="00266D0C"/>
    <w:rsid w:val="0026715F"/>
    <w:rsid w:val="00271819"/>
    <w:rsid w:val="0027321C"/>
    <w:rsid w:val="00273F94"/>
    <w:rsid w:val="002754A6"/>
    <w:rsid w:val="00275DB1"/>
    <w:rsid w:val="002760B7"/>
    <w:rsid w:val="002810D3"/>
    <w:rsid w:val="00281EA1"/>
    <w:rsid w:val="00282967"/>
    <w:rsid w:val="002844C6"/>
    <w:rsid w:val="002847AE"/>
    <w:rsid w:val="00286208"/>
    <w:rsid w:val="002870F2"/>
    <w:rsid w:val="00287650"/>
    <w:rsid w:val="0029008E"/>
    <w:rsid w:val="00290154"/>
    <w:rsid w:val="00290B16"/>
    <w:rsid w:val="0029209C"/>
    <w:rsid w:val="00294702"/>
    <w:rsid w:val="00294F88"/>
    <w:rsid w:val="00294FCC"/>
    <w:rsid w:val="00295516"/>
    <w:rsid w:val="002A10A1"/>
    <w:rsid w:val="002A268D"/>
    <w:rsid w:val="002A3161"/>
    <w:rsid w:val="002A3410"/>
    <w:rsid w:val="002A37E4"/>
    <w:rsid w:val="002A44D1"/>
    <w:rsid w:val="002A4631"/>
    <w:rsid w:val="002A5BA6"/>
    <w:rsid w:val="002A6EA6"/>
    <w:rsid w:val="002B108B"/>
    <w:rsid w:val="002B12DE"/>
    <w:rsid w:val="002B1710"/>
    <w:rsid w:val="002B270D"/>
    <w:rsid w:val="002B3375"/>
    <w:rsid w:val="002B456B"/>
    <w:rsid w:val="002B4745"/>
    <w:rsid w:val="002B480D"/>
    <w:rsid w:val="002B4845"/>
    <w:rsid w:val="002B4AC3"/>
    <w:rsid w:val="002B7744"/>
    <w:rsid w:val="002C05AC"/>
    <w:rsid w:val="002C19DE"/>
    <w:rsid w:val="002C3953"/>
    <w:rsid w:val="002C3CEE"/>
    <w:rsid w:val="002C411D"/>
    <w:rsid w:val="002C56A0"/>
    <w:rsid w:val="002C7496"/>
    <w:rsid w:val="002C77B0"/>
    <w:rsid w:val="002D12FF"/>
    <w:rsid w:val="002D1B53"/>
    <w:rsid w:val="002D21A5"/>
    <w:rsid w:val="002D28F5"/>
    <w:rsid w:val="002D4413"/>
    <w:rsid w:val="002D51B4"/>
    <w:rsid w:val="002D7247"/>
    <w:rsid w:val="002E0059"/>
    <w:rsid w:val="002E23E3"/>
    <w:rsid w:val="002E26F3"/>
    <w:rsid w:val="002E34CB"/>
    <w:rsid w:val="002E4059"/>
    <w:rsid w:val="002E4D5B"/>
    <w:rsid w:val="002E5474"/>
    <w:rsid w:val="002E5699"/>
    <w:rsid w:val="002E5832"/>
    <w:rsid w:val="002E633D"/>
    <w:rsid w:val="002E633F"/>
    <w:rsid w:val="002F0BF7"/>
    <w:rsid w:val="002F0D60"/>
    <w:rsid w:val="002F0EE4"/>
    <w:rsid w:val="002F104E"/>
    <w:rsid w:val="002F1BD9"/>
    <w:rsid w:val="002F3A6D"/>
    <w:rsid w:val="002F3B28"/>
    <w:rsid w:val="002F749C"/>
    <w:rsid w:val="00302679"/>
    <w:rsid w:val="00303813"/>
    <w:rsid w:val="00306454"/>
    <w:rsid w:val="00310348"/>
    <w:rsid w:val="00310EE6"/>
    <w:rsid w:val="00311628"/>
    <w:rsid w:val="00311E73"/>
    <w:rsid w:val="0031221D"/>
    <w:rsid w:val="003123F7"/>
    <w:rsid w:val="00314A01"/>
    <w:rsid w:val="00314B9D"/>
    <w:rsid w:val="00314DD8"/>
    <w:rsid w:val="003155A3"/>
    <w:rsid w:val="003159F8"/>
    <w:rsid w:val="00315B35"/>
    <w:rsid w:val="00316A7F"/>
    <w:rsid w:val="00317B24"/>
    <w:rsid w:val="00317D8E"/>
    <w:rsid w:val="00317E8F"/>
    <w:rsid w:val="00320752"/>
    <w:rsid w:val="003209E8"/>
    <w:rsid w:val="003211F4"/>
    <w:rsid w:val="0032193F"/>
    <w:rsid w:val="00321F06"/>
    <w:rsid w:val="00322186"/>
    <w:rsid w:val="00322962"/>
    <w:rsid w:val="0032403E"/>
    <w:rsid w:val="00324D73"/>
    <w:rsid w:val="00325B7B"/>
    <w:rsid w:val="0032706C"/>
    <w:rsid w:val="003305E4"/>
    <w:rsid w:val="0033147A"/>
    <w:rsid w:val="00331653"/>
    <w:rsid w:val="0033193C"/>
    <w:rsid w:val="00332B30"/>
    <w:rsid w:val="0033532B"/>
    <w:rsid w:val="00336799"/>
    <w:rsid w:val="00337929"/>
    <w:rsid w:val="00340003"/>
    <w:rsid w:val="003429B7"/>
    <w:rsid w:val="00342B92"/>
    <w:rsid w:val="00342DD8"/>
    <w:rsid w:val="00343B23"/>
    <w:rsid w:val="00343FC8"/>
    <w:rsid w:val="003444A9"/>
    <w:rsid w:val="003445F2"/>
    <w:rsid w:val="00345EB0"/>
    <w:rsid w:val="0034764B"/>
    <w:rsid w:val="0034780A"/>
    <w:rsid w:val="00347CBE"/>
    <w:rsid w:val="003503AC"/>
    <w:rsid w:val="00351A61"/>
    <w:rsid w:val="00352686"/>
    <w:rsid w:val="00352D5B"/>
    <w:rsid w:val="00352FA7"/>
    <w:rsid w:val="003534AD"/>
    <w:rsid w:val="00357136"/>
    <w:rsid w:val="003576EB"/>
    <w:rsid w:val="00357E2D"/>
    <w:rsid w:val="00360C67"/>
    <w:rsid w:val="00360E65"/>
    <w:rsid w:val="00361A68"/>
    <w:rsid w:val="00362DCB"/>
    <w:rsid w:val="0036308C"/>
    <w:rsid w:val="00363E8F"/>
    <w:rsid w:val="00365118"/>
    <w:rsid w:val="00366467"/>
    <w:rsid w:val="00367331"/>
    <w:rsid w:val="0036743E"/>
    <w:rsid w:val="00370563"/>
    <w:rsid w:val="003709A9"/>
    <w:rsid w:val="003713D2"/>
    <w:rsid w:val="00371AF4"/>
    <w:rsid w:val="00372A4F"/>
    <w:rsid w:val="00372B9F"/>
    <w:rsid w:val="00373265"/>
    <w:rsid w:val="0037384B"/>
    <w:rsid w:val="00373892"/>
    <w:rsid w:val="0037408C"/>
    <w:rsid w:val="003743CE"/>
    <w:rsid w:val="00374851"/>
    <w:rsid w:val="00374A6C"/>
    <w:rsid w:val="003807AF"/>
    <w:rsid w:val="00380856"/>
    <w:rsid w:val="00380E60"/>
    <w:rsid w:val="00380EAE"/>
    <w:rsid w:val="00382A6F"/>
    <w:rsid w:val="00382C57"/>
    <w:rsid w:val="00383531"/>
    <w:rsid w:val="00383B5F"/>
    <w:rsid w:val="00384483"/>
    <w:rsid w:val="0038499A"/>
    <w:rsid w:val="00384B87"/>
    <w:rsid w:val="00384F53"/>
    <w:rsid w:val="00385903"/>
    <w:rsid w:val="00386D58"/>
    <w:rsid w:val="00387053"/>
    <w:rsid w:val="00394878"/>
    <w:rsid w:val="00395451"/>
    <w:rsid w:val="00395716"/>
    <w:rsid w:val="00396B0E"/>
    <w:rsid w:val="0039766F"/>
    <w:rsid w:val="003A01C8"/>
    <w:rsid w:val="003A1238"/>
    <w:rsid w:val="003A1937"/>
    <w:rsid w:val="003A23DC"/>
    <w:rsid w:val="003A43B0"/>
    <w:rsid w:val="003A4435"/>
    <w:rsid w:val="003A4F65"/>
    <w:rsid w:val="003A5441"/>
    <w:rsid w:val="003A5964"/>
    <w:rsid w:val="003A5E30"/>
    <w:rsid w:val="003A6344"/>
    <w:rsid w:val="003A6624"/>
    <w:rsid w:val="003A695D"/>
    <w:rsid w:val="003A6A25"/>
    <w:rsid w:val="003A6F6B"/>
    <w:rsid w:val="003B225F"/>
    <w:rsid w:val="003B3CB0"/>
    <w:rsid w:val="003B7BBB"/>
    <w:rsid w:val="003C0FB3"/>
    <w:rsid w:val="003C19CA"/>
    <w:rsid w:val="003C3990"/>
    <w:rsid w:val="003C434B"/>
    <w:rsid w:val="003C489D"/>
    <w:rsid w:val="003C54B8"/>
    <w:rsid w:val="003C687F"/>
    <w:rsid w:val="003C723C"/>
    <w:rsid w:val="003D03C7"/>
    <w:rsid w:val="003D07BB"/>
    <w:rsid w:val="003D0F7F"/>
    <w:rsid w:val="003D22E3"/>
    <w:rsid w:val="003D3CF0"/>
    <w:rsid w:val="003D53BF"/>
    <w:rsid w:val="003D6797"/>
    <w:rsid w:val="003D779D"/>
    <w:rsid w:val="003D7846"/>
    <w:rsid w:val="003D78A2"/>
    <w:rsid w:val="003E03FD"/>
    <w:rsid w:val="003E0FD6"/>
    <w:rsid w:val="003E15EE"/>
    <w:rsid w:val="003E1EBF"/>
    <w:rsid w:val="003E6AE0"/>
    <w:rsid w:val="003F0971"/>
    <w:rsid w:val="003F28DA"/>
    <w:rsid w:val="003F2B5C"/>
    <w:rsid w:val="003F2C2F"/>
    <w:rsid w:val="003F35B8"/>
    <w:rsid w:val="003F3F97"/>
    <w:rsid w:val="003F42CF"/>
    <w:rsid w:val="003F4EA0"/>
    <w:rsid w:val="003F69BE"/>
    <w:rsid w:val="003F7D20"/>
    <w:rsid w:val="00400EB0"/>
    <w:rsid w:val="004013F6"/>
    <w:rsid w:val="00402CB6"/>
    <w:rsid w:val="00405801"/>
    <w:rsid w:val="00407474"/>
    <w:rsid w:val="00407ED4"/>
    <w:rsid w:val="004128F0"/>
    <w:rsid w:val="00414D5B"/>
    <w:rsid w:val="004163AD"/>
    <w:rsid w:val="0041645A"/>
    <w:rsid w:val="00417BB8"/>
    <w:rsid w:val="00420300"/>
    <w:rsid w:val="00421B38"/>
    <w:rsid w:val="00421C30"/>
    <w:rsid w:val="00421CC4"/>
    <w:rsid w:val="0042284C"/>
    <w:rsid w:val="0042354D"/>
    <w:rsid w:val="004259A6"/>
    <w:rsid w:val="00425CCF"/>
    <w:rsid w:val="00430D80"/>
    <w:rsid w:val="0043167B"/>
    <w:rsid w:val="004317B5"/>
    <w:rsid w:val="00431DBC"/>
    <w:rsid w:val="00431E3D"/>
    <w:rsid w:val="00432A39"/>
    <w:rsid w:val="00435259"/>
    <w:rsid w:val="00436B23"/>
    <w:rsid w:val="00436E88"/>
    <w:rsid w:val="00436E9E"/>
    <w:rsid w:val="0043710D"/>
    <w:rsid w:val="00437A7E"/>
    <w:rsid w:val="00440977"/>
    <w:rsid w:val="0044175B"/>
    <w:rsid w:val="00441A3A"/>
    <w:rsid w:val="00441C88"/>
    <w:rsid w:val="00442026"/>
    <w:rsid w:val="00442448"/>
    <w:rsid w:val="00443CD4"/>
    <w:rsid w:val="004440BB"/>
    <w:rsid w:val="004450B6"/>
    <w:rsid w:val="00445612"/>
    <w:rsid w:val="004479D8"/>
    <w:rsid w:val="00447C97"/>
    <w:rsid w:val="00450BF6"/>
    <w:rsid w:val="00451168"/>
    <w:rsid w:val="00451506"/>
    <w:rsid w:val="00452D84"/>
    <w:rsid w:val="00453739"/>
    <w:rsid w:val="0045627B"/>
    <w:rsid w:val="00456C90"/>
    <w:rsid w:val="00457160"/>
    <w:rsid w:val="004578CC"/>
    <w:rsid w:val="00463BFC"/>
    <w:rsid w:val="004657D6"/>
    <w:rsid w:val="004728AA"/>
    <w:rsid w:val="00472A2F"/>
    <w:rsid w:val="004732E5"/>
    <w:rsid w:val="00473346"/>
    <w:rsid w:val="0047385C"/>
    <w:rsid w:val="00474E89"/>
    <w:rsid w:val="00476168"/>
    <w:rsid w:val="00476284"/>
    <w:rsid w:val="0048084F"/>
    <w:rsid w:val="004810BD"/>
    <w:rsid w:val="0048175E"/>
    <w:rsid w:val="00482A17"/>
    <w:rsid w:val="00483B44"/>
    <w:rsid w:val="00483CA9"/>
    <w:rsid w:val="004850B9"/>
    <w:rsid w:val="0048525B"/>
    <w:rsid w:val="00485CCD"/>
    <w:rsid w:val="00485DB5"/>
    <w:rsid w:val="004860C5"/>
    <w:rsid w:val="00486D2B"/>
    <w:rsid w:val="00487854"/>
    <w:rsid w:val="00490D60"/>
    <w:rsid w:val="004915E3"/>
    <w:rsid w:val="00493120"/>
    <w:rsid w:val="004947F2"/>
    <w:rsid w:val="004949C7"/>
    <w:rsid w:val="00494FDC"/>
    <w:rsid w:val="004A0489"/>
    <w:rsid w:val="004A161B"/>
    <w:rsid w:val="004A35DA"/>
    <w:rsid w:val="004A4146"/>
    <w:rsid w:val="004A47DB"/>
    <w:rsid w:val="004A5AAE"/>
    <w:rsid w:val="004A6415"/>
    <w:rsid w:val="004A6956"/>
    <w:rsid w:val="004A6AB7"/>
    <w:rsid w:val="004A7284"/>
    <w:rsid w:val="004A7E1A"/>
    <w:rsid w:val="004B0073"/>
    <w:rsid w:val="004B1541"/>
    <w:rsid w:val="004B240E"/>
    <w:rsid w:val="004B29DA"/>
    <w:rsid w:val="004B29F4"/>
    <w:rsid w:val="004B311B"/>
    <w:rsid w:val="004B4C27"/>
    <w:rsid w:val="004B6407"/>
    <w:rsid w:val="004B6923"/>
    <w:rsid w:val="004B7240"/>
    <w:rsid w:val="004B7495"/>
    <w:rsid w:val="004B780F"/>
    <w:rsid w:val="004B7B56"/>
    <w:rsid w:val="004C0008"/>
    <w:rsid w:val="004C098E"/>
    <w:rsid w:val="004C20CF"/>
    <w:rsid w:val="004C299C"/>
    <w:rsid w:val="004C2E2E"/>
    <w:rsid w:val="004C4D54"/>
    <w:rsid w:val="004C6B3C"/>
    <w:rsid w:val="004C7023"/>
    <w:rsid w:val="004C7513"/>
    <w:rsid w:val="004D02AC"/>
    <w:rsid w:val="004D0383"/>
    <w:rsid w:val="004D0A6F"/>
    <w:rsid w:val="004D186B"/>
    <w:rsid w:val="004D1F3F"/>
    <w:rsid w:val="004D2685"/>
    <w:rsid w:val="004D333E"/>
    <w:rsid w:val="004D3A72"/>
    <w:rsid w:val="004D3EE2"/>
    <w:rsid w:val="004D5BBA"/>
    <w:rsid w:val="004D6540"/>
    <w:rsid w:val="004D7AD7"/>
    <w:rsid w:val="004E1C2A"/>
    <w:rsid w:val="004E2ACB"/>
    <w:rsid w:val="004E38B0"/>
    <w:rsid w:val="004E3C28"/>
    <w:rsid w:val="004E4332"/>
    <w:rsid w:val="004E4E0B"/>
    <w:rsid w:val="004E6856"/>
    <w:rsid w:val="004E6FB4"/>
    <w:rsid w:val="004F0690"/>
    <w:rsid w:val="004F0977"/>
    <w:rsid w:val="004F1408"/>
    <w:rsid w:val="004F4E1D"/>
    <w:rsid w:val="004F6257"/>
    <w:rsid w:val="004F6A25"/>
    <w:rsid w:val="004F6AB0"/>
    <w:rsid w:val="004F6B4D"/>
    <w:rsid w:val="004F6F40"/>
    <w:rsid w:val="005000BD"/>
    <w:rsid w:val="005000DD"/>
    <w:rsid w:val="0050288A"/>
    <w:rsid w:val="005035BD"/>
    <w:rsid w:val="00503948"/>
    <w:rsid w:val="00503B09"/>
    <w:rsid w:val="00504F5C"/>
    <w:rsid w:val="00505262"/>
    <w:rsid w:val="0050597B"/>
    <w:rsid w:val="00506960"/>
    <w:rsid w:val="00506DF8"/>
    <w:rsid w:val="00507451"/>
    <w:rsid w:val="00510CC5"/>
    <w:rsid w:val="00511F4D"/>
    <w:rsid w:val="00512D22"/>
    <w:rsid w:val="00514D6B"/>
    <w:rsid w:val="0051574E"/>
    <w:rsid w:val="0051725F"/>
    <w:rsid w:val="00520095"/>
    <w:rsid w:val="00520645"/>
    <w:rsid w:val="0052168D"/>
    <w:rsid w:val="0052396A"/>
    <w:rsid w:val="00525D37"/>
    <w:rsid w:val="0052782C"/>
    <w:rsid w:val="00527A41"/>
    <w:rsid w:val="00530E46"/>
    <w:rsid w:val="005324EF"/>
    <w:rsid w:val="0053286B"/>
    <w:rsid w:val="00535A42"/>
    <w:rsid w:val="00536369"/>
    <w:rsid w:val="005400FF"/>
    <w:rsid w:val="00540E99"/>
    <w:rsid w:val="00541130"/>
    <w:rsid w:val="00546A8B"/>
    <w:rsid w:val="00546D5E"/>
    <w:rsid w:val="00546F02"/>
    <w:rsid w:val="0054770B"/>
    <w:rsid w:val="00551073"/>
    <w:rsid w:val="00551DA4"/>
    <w:rsid w:val="0055213A"/>
    <w:rsid w:val="00554956"/>
    <w:rsid w:val="00557AFF"/>
    <w:rsid w:val="00557BE6"/>
    <w:rsid w:val="005600BC"/>
    <w:rsid w:val="00563104"/>
    <w:rsid w:val="005646C1"/>
    <w:rsid w:val="005646CC"/>
    <w:rsid w:val="005651E8"/>
    <w:rsid w:val="005652E4"/>
    <w:rsid w:val="00565730"/>
    <w:rsid w:val="0056626D"/>
    <w:rsid w:val="00566671"/>
    <w:rsid w:val="005667B0"/>
    <w:rsid w:val="00567B22"/>
    <w:rsid w:val="0057134C"/>
    <w:rsid w:val="0057331C"/>
    <w:rsid w:val="00573328"/>
    <w:rsid w:val="00573554"/>
    <w:rsid w:val="00573DAF"/>
    <w:rsid w:val="00573F07"/>
    <w:rsid w:val="005747FF"/>
    <w:rsid w:val="00576415"/>
    <w:rsid w:val="00580D0F"/>
    <w:rsid w:val="005824C0"/>
    <w:rsid w:val="00582560"/>
    <w:rsid w:val="00582FD7"/>
    <w:rsid w:val="005832ED"/>
    <w:rsid w:val="00583524"/>
    <w:rsid w:val="005835A2"/>
    <w:rsid w:val="00583853"/>
    <w:rsid w:val="0058568B"/>
    <w:rsid w:val="005857A8"/>
    <w:rsid w:val="0058713B"/>
    <w:rsid w:val="005876D2"/>
    <w:rsid w:val="0059056C"/>
    <w:rsid w:val="0059130B"/>
    <w:rsid w:val="00593598"/>
    <w:rsid w:val="00595BE6"/>
    <w:rsid w:val="00596689"/>
    <w:rsid w:val="005A01C8"/>
    <w:rsid w:val="005A16FB"/>
    <w:rsid w:val="005A1A68"/>
    <w:rsid w:val="005A2A5A"/>
    <w:rsid w:val="005A3076"/>
    <w:rsid w:val="005A30F1"/>
    <w:rsid w:val="005A39FC"/>
    <w:rsid w:val="005A3B66"/>
    <w:rsid w:val="005A42E3"/>
    <w:rsid w:val="005A55A2"/>
    <w:rsid w:val="005A57A6"/>
    <w:rsid w:val="005A5F04"/>
    <w:rsid w:val="005A6DC2"/>
    <w:rsid w:val="005B0870"/>
    <w:rsid w:val="005B1762"/>
    <w:rsid w:val="005B21C0"/>
    <w:rsid w:val="005B21ED"/>
    <w:rsid w:val="005B3EDD"/>
    <w:rsid w:val="005B4B88"/>
    <w:rsid w:val="005B5605"/>
    <w:rsid w:val="005B5D60"/>
    <w:rsid w:val="005B5E31"/>
    <w:rsid w:val="005B5EC0"/>
    <w:rsid w:val="005B64AE"/>
    <w:rsid w:val="005B6E3D"/>
    <w:rsid w:val="005B7298"/>
    <w:rsid w:val="005C19E6"/>
    <w:rsid w:val="005C1BFC"/>
    <w:rsid w:val="005C1D06"/>
    <w:rsid w:val="005C1F44"/>
    <w:rsid w:val="005C7B55"/>
    <w:rsid w:val="005C7B58"/>
    <w:rsid w:val="005C7B94"/>
    <w:rsid w:val="005D0175"/>
    <w:rsid w:val="005D1CC4"/>
    <w:rsid w:val="005D2D62"/>
    <w:rsid w:val="005D5A78"/>
    <w:rsid w:val="005D5DB0"/>
    <w:rsid w:val="005D781B"/>
    <w:rsid w:val="005E09A9"/>
    <w:rsid w:val="005E0B43"/>
    <w:rsid w:val="005E4742"/>
    <w:rsid w:val="005E6829"/>
    <w:rsid w:val="005E7517"/>
    <w:rsid w:val="005F0B9E"/>
    <w:rsid w:val="005F10D4"/>
    <w:rsid w:val="005F26E8"/>
    <w:rsid w:val="005F275A"/>
    <w:rsid w:val="005F2E08"/>
    <w:rsid w:val="005F35EC"/>
    <w:rsid w:val="005F472B"/>
    <w:rsid w:val="005F7547"/>
    <w:rsid w:val="005F78DD"/>
    <w:rsid w:val="005F7A4D"/>
    <w:rsid w:val="00601B68"/>
    <w:rsid w:val="0060359B"/>
    <w:rsid w:val="00603F69"/>
    <w:rsid w:val="006040DA"/>
    <w:rsid w:val="00604549"/>
    <w:rsid w:val="006047BD"/>
    <w:rsid w:val="00607675"/>
    <w:rsid w:val="00610F53"/>
    <w:rsid w:val="0061209F"/>
    <w:rsid w:val="00612E3F"/>
    <w:rsid w:val="00613208"/>
    <w:rsid w:val="006143FA"/>
    <w:rsid w:val="006150EE"/>
    <w:rsid w:val="00616767"/>
    <w:rsid w:val="0061698B"/>
    <w:rsid w:val="00616F61"/>
    <w:rsid w:val="0062089F"/>
    <w:rsid w:val="00620917"/>
    <w:rsid w:val="0062163D"/>
    <w:rsid w:val="00622130"/>
    <w:rsid w:val="00623A9E"/>
    <w:rsid w:val="00624273"/>
    <w:rsid w:val="00624532"/>
    <w:rsid w:val="00624A20"/>
    <w:rsid w:val="00624C9B"/>
    <w:rsid w:val="006251C5"/>
    <w:rsid w:val="0062612F"/>
    <w:rsid w:val="00626574"/>
    <w:rsid w:val="00630BB3"/>
    <w:rsid w:val="00632182"/>
    <w:rsid w:val="006335DF"/>
    <w:rsid w:val="00634717"/>
    <w:rsid w:val="00635177"/>
    <w:rsid w:val="0063670E"/>
    <w:rsid w:val="00637181"/>
    <w:rsid w:val="00637AF8"/>
    <w:rsid w:val="00640163"/>
    <w:rsid w:val="00640941"/>
    <w:rsid w:val="006412BE"/>
    <w:rsid w:val="0064144D"/>
    <w:rsid w:val="00641609"/>
    <w:rsid w:val="0064160E"/>
    <w:rsid w:val="00641F2E"/>
    <w:rsid w:val="00642389"/>
    <w:rsid w:val="006433CE"/>
    <w:rsid w:val="006439ED"/>
    <w:rsid w:val="00644306"/>
    <w:rsid w:val="006450E2"/>
    <w:rsid w:val="006453D8"/>
    <w:rsid w:val="0064770E"/>
    <w:rsid w:val="00650503"/>
    <w:rsid w:val="00651A1C"/>
    <w:rsid w:val="00651E73"/>
    <w:rsid w:val="006522FD"/>
    <w:rsid w:val="00652800"/>
    <w:rsid w:val="006529A5"/>
    <w:rsid w:val="00653228"/>
    <w:rsid w:val="00653AB0"/>
    <w:rsid w:val="00653C5D"/>
    <w:rsid w:val="006544A7"/>
    <w:rsid w:val="006552BE"/>
    <w:rsid w:val="006618E3"/>
    <w:rsid w:val="00661D06"/>
    <w:rsid w:val="00663859"/>
    <w:rsid w:val="006638B4"/>
    <w:rsid w:val="0066400D"/>
    <w:rsid w:val="006644C4"/>
    <w:rsid w:val="00664683"/>
    <w:rsid w:val="0066665B"/>
    <w:rsid w:val="00670EE3"/>
    <w:rsid w:val="006717E2"/>
    <w:rsid w:val="006728CC"/>
    <w:rsid w:val="0067331F"/>
    <w:rsid w:val="00673D48"/>
    <w:rsid w:val="006742E8"/>
    <w:rsid w:val="0067482E"/>
    <w:rsid w:val="00675260"/>
    <w:rsid w:val="00677DDB"/>
    <w:rsid w:val="00677EF0"/>
    <w:rsid w:val="00680801"/>
    <w:rsid w:val="006814BF"/>
    <w:rsid w:val="00681F32"/>
    <w:rsid w:val="00683AEC"/>
    <w:rsid w:val="00684672"/>
    <w:rsid w:val="0068481E"/>
    <w:rsid w:val="0068666F"/>
    <w:rsid w:val="0068780A"/>
    <w:rsid w:val="00690267"/>
    <w:rsid w:val="006906E7"/>
    <w:rsid w:val="00694EF1"/>
    <w:rsid w:val="006954D4"/>
    <w:rsid w:val="0069598B"/>
    <w:rsid w:val="00695AF0"/>
    <w:rsid w:val="00696C25"/>
    <w:rsid w:val="006A0B18"/>
    <w:rsid w:val="006A1A8E"/>
    <w:rsid w:val="006A1CF6"/>
    <w:rsid w:val="006A1FD8"/>
    <w:rsid w:val="006A2D9E"/>
    <w:rsid w:val="006A36DB"/>
    <w:rsid w:val="006A3EF2"/>
    <w:rsid w:val="006A44D0"/>
    <w:rsid w:val="006A48C1"/>
    <w:rsid w:val="006A510D"/>
    <w:rsid w:val="006A51A4"/>
    <w:rsid w:val="006B06B2"/>
    <w:rsid w:val="006B1FFA"/>
    <w:rsid w:val="006B3564"/>
    <w:rsid w:val="006B37E6"/>
    <w:rsid w:val="006B3D8F"/>
    <w:rsid w:val="006B42E3"/>
    <w:rsid w:val="006B44E9"/>
    <w:rsid w:val="006B512F"/>
    <w:rsid w:val="006B73E5"/>
    <w:rsid w:val="006C00A3"/>
    <w:rsid w:val="006C3972"/>
    <w:rsid w:val="006C5447"/>
    <w:rsid w:val="006C74E4"/>
    <w:rsid w:val="006C7AB5"/>
    <w:rsid w:val="006D062E"/>
    <w:rsid w:val="006D0817"/>
    <w:rsid w:val="006D0996"/>
    <w:rsid w:val="006D2405"/>
    <w:rsid w:val="006D3A0E"/>
    <w:rsid w:val="006D4A39"/>
    <w:rsid w:val="006D53A4"/>
    <w:rsid w:val="006D54DA"/>
    <w:rsid w:val="006D5F04"/>
    <w:rsid w:val="006D62DA"/>
    <w:rsid w:val="006D6748"/>
    <w:rsid w:val="006E08A7"/>
    <w:rsid w:val="006E08C4"/>
    <w:rsid w:val="006E091B"/>
    <w:rsid w:val="006E2552"/>
    <w:rsid w:val="006E42C8"/>
    <w:rsid w:val="006E4800"/>
    <w:rsid w:val="006E560F"/>
    <w:rsid w:val="006E5B90"/>
    <w:rsid w:val="006E60D3"/>
    <w:rsid w:val="006E79B6"/>
    <w:rsid w:val="006F054E"/>
    <w:rsid w:val="006F1216"/>
    <w:rsid w:val="006F15D8"/>
    <w:rsid w:val="006F1949"/>
    <w:rsid w:val="006F1B19"/>
    <w:rsid w:val="006F3613"/>
    <w:rsid w:val="006F3839"/>
    <w:rsid w:val="006F4503"/>
    <w:rsid w:val="006F4C5E"/>
    <w:rsid w:val="006F5D18"/>
    <w:rsid w:val="006F75C7"/>
    <w:rsid w:val="00700854"/>
    <w:rsid w:val="00701DAC"/>
    <w:rsid w:val="00704694"/>
    <w:rsid w:val="00705411"/>
    <w:rsid w:val="007058CD"/>
    <w:rsid w:val="00705D75"/>
    <w:rsid w:val="0070723B"/>
    <w:rsid w:val="0070733C"/>
    <w:rsid w:val="00707C9D"/>
    <w:rsid w:val="007108CC"/>
    <w:rsid w:val="007111EF"/>
    <w:rsid w:val="00712DA7"/>
    <w:rsid w:val="007140CB"/>
    <w:rsid w:val="00714956"/>
    <w:rsid w:val="00715F89"/>
    <w:rsid w:val="00716267"/>
    <w:rsid w:val="00716FB7"/>
    <w:rsid w:val="00717C66"/>
    <w:rsid w:val="0072144B"/>
    <w:rsid w:val="0072228C"/>
    <w:rsid w:val="00722950"/>
    <w:rsid w:val="00722D6B"/>
    <w:rsid w:val="007238A5"/>
    <w:rsid w:val="00723956"/>
    <w:rsid w:val="00724203"/>
    <w:rsid w:val="00725C3B"/>
    <w:rsid w:val="00725D14"/>
    <w:rsid w:val="00726261"/>
    <w:rsid w:val="007266FB"/>
    <w:rsid w:val="00731589"/>
    <w:rsid w:val="0073212B"/>
    <w:rsid w:val="00733D6A"/>
    <w:rsid w:val="00734065"/>
    <w:rsid w:val="00734894"/>
    <w:rsid w:val="00735327"/>
    <w:rsid w:val="00735451"/>
    <w:rsid w:val="00735F70"/>
    <w:rsid w:val="007376C8"/>
    <w:rsid w:val="00740573"/>
    <w:rsid w:val="00741479"/>
    <w:rsid w:val="007414DA"/>
    <w:rsid w:val="007448D2"/>
    <w:rsid w:val="00744A73"/>
    <w:rsid w:val="00744DB8"/>
    <w:rsid w:val="00745C28"/>
    <w:rsid w:val="007460FF"/>
    <w:rsid w:val="007474D4"/>
    <w:rsid w:val="00750F75"/>
    <w:rsid w:val="00752FF7"/>
    <w:rsid w:val="0075322D"/>
    <w:rsid w:val="00753D56"/>
    <w:rsid w:val="007564AE"/>
    <w:rsid w:val="007573F5"/>
    <w:rsid w:val="00757591"/>
    <w:rsid w:val="00757633"/>
    <w:rsid w:val="00757A59"/>
    <w:rsid w:val="00757DD5"/>
    <w:rsid w:val="007617A7"/>
    <w:rsid w:val="00762125"/>
    <w:rsid w:val="007635C3"/>
    <w:rsid w:val="00765E06"/>
    <w:rsid w:val="00765F79"/>
    <w:rsid w:val="007706FF"/>
    <w:rsid w:val="00770891"/>
    <w:rsid w:val="00770C61"/>
    <w:rsid w:val="00771867"/>
    <w:rsid w:val="00772BA3"/>
    <w:rsid w:val="007763FE"/>
    <w:rsid w:val="00776998"/>
    <w:rsid w:val="00776ABD"/>
    <w:rsid w:val="00777191"/>
    <w:rsid w:val="007776A2"/>
    <w:rsid w:val="00777849"/>
    <w:rsid w:val="00780A99"/>
    <w:rsid w:val="00781C4F"/>
    <w:rsid w:val="00782487"/>
    <w:rsid w:val="00782A2E"/>
    <w:rsid w:val="00782B11"/>
    <w:rsid w:val="007836C0"/>
    <w:rsid w:val="00784E96"/>
    <w:rsid w:val="0078667E"/>
    <w:rsid w:val="0079054D"/>
    <w:rsid w:val="00790EBD"/>
    <w:rsid w:val="007919DC"/>
    <w:rsid w:val="00791B72"/>
    <w:rsid w:val="00791C7F"/>
    <w:rsid w:val="00796888"/>
    <w:rsid w:val="007A1326"/>
    <w:rsid w:val="007A21E5"/>
    <w:rsid w:val="007A2B7B"/>
    <w:rsid w:val="007A3356"/>
    <w:rsid w:val="007A36F3"/>
    <w:rsid w:val="007A4989"/>
    <w:rsid w:val="007A4CEF"/>
    <w:rsid w:val="007A55A8"/>
    <w:rsid w:val="007A576F"/>
    <w:rsid w:val="007A580A"/>
    <w:rsid w:val="007B24C4"/>
    <w:rsid w:val="007B39D9"/>
    <w:rsid w:val="007B50E4"/>
    <w:rsid w:val="007B5236"/>
    <w:rsid w:val="007B5934"/>
    <w:rsid w:val="007B5B84"/>
    <w:rsid w:val="007B6B2F"/>
    <w:rsid w:val="007C057B"/>
    <w:rsid w:val="007C1661"/>
    <w:rsid w:val="007C1A9E"/>
    <w:rsid w:val="007C2643"/>
    <w:rsid w:val="007C53FC"/>
    <w:rsid w:val="007C6E38"/>
    <w:rsid w:val="007D212E"/>
    <w:rsid w:val="007D3F94"/>
    <w:rsid w:val="007D4037"/>
    <w:rsid w:val="007D43AC"/>
    <w:rsid w:val="007D458F"/>
    <w:rsid w:val="007D5655"/>
    <w:rsid w:val="007D5A52"/>
    <w:rsid w:val="007D66D3"/>
    <w:rsid w:val="007D79A7"/>
    <w:rsid w:val="007D7CF5"/>
    <w:rsid w:val="007D7E58"/>
    <w:rsid w:val="007E0021"/>
    <w:rsid w:val="007E04F8"/>
    <w:rsid w:val="007E14F5"/>
    <w:rsid w:val="007E1D03"/>
    <w:rsid w:val="007E27F9"/>
    <w:rsid w:val="007E41AD"/>
    <w:rsid w:val="007E5E9E"/>
    <w:rsid w:val="007F0811"/>
    <w:rsid w:val="007F1493"/>
    <w:rsid w:val="007F15BC"/>
    <w:rsid w:val="007F3524"/>
    <w:rsid w:val="007F391D"/>
    <w:rsid w:val="007F3DCF"/>
    <w:rsid w:val="007F575F"/>
    <w:rsid w:val="007F576D"/>
    <w:rsid w:val="007F5DCA"/>
    <w:rsid w:val="007F637A"/>
    <w:rsid w:val="007F64AE"/>
    <w:rsid w:val="007F66A6"/>
    <w:rsid w:val="007F6F4F"/>
    <w:rsid w:val="007F76BF"/>
    <w:rsid w:val="007F7FEB"/>
    <w:rsid w:val="0080020D"/>
    <w:rsid w:val="008003CD"/>
    <w:rsid w:val="00800512"/>
    <w:rsid w:val="00801687"/>
    <w:rsid w:val="008019EE"/>
    <w:rsid w:val="00801A48"/>
    <w:rsid w:val="00802022"/>
    <w:rsid w:val="0080207C"/>
    <w:rsid w:val="0080221F"/>
    <w:rsid w:val="008028A3"/>
    <w:rsid w:val="00804D8B"/>
    <w:rsid w:val="008059C1"/>
    <w:rsid w:val="0080662F"/>
    <w:rsid w:val="00806C91"/>
    <w:rsid w:val="0081065F"/>
    <w:rsid w:val="008106CD"/>
    <w:rsid w:val="00810E72"/>
    <w:rsid w:val="0081179B"/>
    <w:rsid w:val="00812DCB"/>
    <w:rsid w:val="00813FA5"/>
    <w:rsid w:val="0081523F"/>
    <w:rsid w:val="00816151"/>
    <w:rsid w:val="00817268"/>
    <w:rsid w:val="0081729C"/>
    <w:rsid w:val="0082027A"/>
    <w:rsid w:val="008203B7"/>
    <w:rsid w:val="00820BB7"/>
    <w:rsid w:val="00820CFE"/>
    <w:rsid w:val="008212BE"/>
    <w:rsid w:val="008218CF"/>
    <w:rsid w:val="008248E7"/>
    <w:rsid w:val="00824F02"/>
    <w:rsid w:val="00825595"/>
    <w:rsid w:val="00826BD1"/>
    <w:rsid w:val="00826C4F"/>
    <w:rsid w:val="00830A48"/>
    <w:rsid w:val="00831C89"/>
    <w:rsid w:val="00832DA5"/>
    <w:rsid w:val="00832F4B"/>
    <w:rsid w:val="00833A2E"/>
    <w:rsid w:val="00833EDF"/>
    <w:rsid w:val="00834038"/>
    <w:rsid w:val="00834C56"/>
    <w:rsid w:val="008352D5"/>
    <w:rsid w:val="008377AF"/>
    <w:rsid w:val="008404C4"/>
    <w:rsid w:val="0084056D"/>
    <w:rsid w:val="00841080"/>
    <w:rsid w:val="008412F7"/>
    <w:rsid w:val="008414BB"/>
    <w:rsid w:val="00841B54"/>
    <w:rsid w:val="008434A7"/>
    <w:rsid w:val="00843614"/>
    <w:rsid w:val="00843ED1"/>
    <w:rsid w:val="00844AA7"/>
    <w:rsid w:val="008455DA"/>
    <w:rsid w:val="008467D0"/>
    <w:rsid w:val="008470D0"/>
    <w:rsid w:val="008505DC"/>
    <w:rsid w:val="008509F0"/>
    <w:rsid w:val="00851763"/>
    <w:rsid w:val="00851875"/>
    <w:rsid w:val="00852357"/>
    <w:rsid w:val="00852B7B"/>
    <w:rsid w:val="00852DAF"/>
    <w:rsid w:val="0085448C"/>
    <w:rsid w:val="0085457C"/>
    <w:rsid w:val="00855048"/>
    <w:rsid w:val="00855A8B"/>
    <w:rsid w:val="00855CB6"/>
    <w:rsid w:val="008563D3"/>
    <w:rsid w:val="00856E64"/>
    <w:rsid w:val="00857D0E"/>
    <w:rsid w:val="00860A52"/>
    <w:rsid w:val="00862960"/>
    <w:rsid w:val="00863532"/>
    <w:rsid w:val="008641E8"/>
    <w:rsid w:val="00865EC3"/>
    <w:rsid w:val="0086629C"/>
    <w:rsid w:val="00866415"/>
    <w:rsid w:val="0086672A"/>
    <w:rsid w:val="00867469"/>
    <w:rsid w:val="00870838"/>
    <w:rsid w:val="00870A3D"/>
    <w:rsid w:val="008736AC"/>
    <w:rsid w:val="008745FC"/>
    <w:rsid w:val="00874C1F"/>
    <w:rsid w:val="008753A3"/>
    <w:rsid w:val="00880A08"/>
    <w:rsid w:val="008813A0"/>
    <w:rsid w:val="00882E98"/>
    <w:rsid w:val="00882F3A"/>
    <w:rsid w:val="00883242"/>
    <w:rsid w:val="00883A53"/>
    <w:rsid w:val="00883B06"/>
    <w:rsid w:val="00885C59"/>
    <w:rsid w:val="00887813"/>
    <w:rsid w:val="00890C47"/>
    <w:rsid w:val="0089256F"/>
    <w:rsid w:val="00893CDB"/>
    <w:rsid w:val="00893D12"/>
    <w:rsid w:val="0089468F"/>
    <w:rsid w:val="00894879"/>
    <w:rsid w:val="00895105"/>
    <w:rsid w:val="00895316"/>
    <w:rsid w:val="00895861"/>
    <w:rsid w:val="008972EC"/>
    <w:rsid w:val="00897B91"/>
    <w:rsid w:val="008A00A0"/>
    <w:rsid w:val="008A020D"/>
    <w:rsid w:val="008A0836"/>
    <w:rsid w:val="008A21F0"/>
    <w:rsid w:val="008A5DE5"/>
    <w:rsid w:val="008A6D5A"/>
    <w:rsid w:val="008A700E"/>
    <w:rsid w:val="008A7FEF"/>
    <w:rsid w:val="008B0B59"/>
    <w:rsid w:val="008B1FDB"/>
    <w:rsid w:val="008B2A5B"/>
    <w:rsid w:val="008B2E4F"/>
    <w:rsid w:val="008B367A"/>
    <w:rsid w:val="008B430F"/>
    <w:rsid w:val="008B44C9"/>
    <w:rsid w:val="008B4DA3"/>
    <w:rsid w:val="008B4FF4"/>
    <w:rsid w:val="008B5353"/>
    <w:rsid w:val="008B5F48"/>
    <w:rsid w:val="008B6729"/>
    <w:rsid w:val="008B7F83"/>
    <w:rsid w:val="008C085A"/>
    <w:rsid w:val="008C1A20"/>
    <w:rsid w:val="008C2A7B"/>
    <w:rsid w:val="008C2FB5"/>
    <w:rsid w:val="008C302C"/>
    <w:rsid w:val="008C4CAB"/>
    <w:rsid w:val="008C56D4"/>
    <w:rsid w:val="008C6461"/>
    <w:rsid w:val="008C6BA4"/>
    <w:rsid w:val="008C6F82"/>
    <w:rsid w:val="008C7571"/>
    <w:rsid w:val="008C75CB"/>
    <w:rsid w:val="008C7CBC"/>
    <w:rsid w:val="008D0067"/>
    <w:rsid w:val="008D125E"/>
    <w:rsid w:val="008D12E4"/>
    <w:rsid w:val="008D5308"/>
    <w:rsid w:val="008D55BF"/>
    <w:rsid w:val="008D5A6E"/>
    <w:rsid w:val="008D61E0"/>
    <w:rsid w:val="008D6722"/>
    <w:rsid w:val="008D69EA"/>
    <w:rsid w:val="008D6E1D"/>
    <w:rsid w:val="008D7AB2"/>
    <w:rsid w:val="008E0259"/>
    <w:rsid w:val="008E3825"/>
    <w:rsid w:val="008E3D9A"/>
    <w:rsid w:val="008E43E0"/>
    <w:rsid w:val="008E4A0E"/>
    <w:rsid w:val="008E4E59"/>
    <w:rsid w:val="008E57C3"/>
    <w:rsid w:val="008F0115"/>
    <w:rsid w:val="008F0383"/>
    <w:rsid w:val="008F06D3"/>
    <w:rsid w:val="008F1F6A"/>
    <w:rsid w:val="008F2662"/>
    <w:rsid w:val="008F28E7"/>
    <w:rsid w:val="008F3EDF"/>
    <w:rsid w:val="008F56DB"/>
    <w:rsid w:val="008F6306"/>
    <w:rsid w:val="008F6BF3"/>
    <w:rsid w:val="0090053B"/>
    <w:rsid w:val="00900E59"/>
    <w:rsid w:val="00900FCF"/>
    <w:rsid w:val="00901298"/>
    <w:rsid w:val="009019BB"/>
    <w:rsid w:val="00902919"/>
    <w:rsid w:val="0090315B"/>
    <w:rsid w:val="009033B0"/>
    <w:rsid w:val="00904350"/>
    <w:rsid w:val="00905926"/>
    <w:rsid w:val="00905F67"/>
    <w:rsid w:val="0090604A"/>
    <w:rsid w:val="009078AB"/>
    <w:rsid w:val="0091055E"/>
    <w:rsid w:val="0091143C"/>
    <w:rsid w:val="00912C5D"/>
    <w:rsid w:val="00912EC7"/>
    <w:rsid w:val="00913D40"/>
    <w:rsid w:val="0091512C"/>
    <w:rsid w:val="009153A2"/>
    <w:rsid w:val="009154A8"/>
    <w:rsid w:val="0091571A"/>
    <w:rsid w:val="00915AC4"/>
    <w:rsid w:val="00920A1E"/>
    <w:rsid w:val="00920C71"/>
    <w:rsid w:val="00920CFF"/>
    <w:rsid w:val="00920ED1"/>
    <w:rsid w:val="009227DD"/>
    <w:rsid w:val="009229E3"/>
    <w:rsid w:val="00923015"/>
    <w:rsid w:val="009234D0"/>
    <w:rsid w:val="00925013"/>
    <w:rsid w:val="00925024"/>
    <w:rsid w:val="00925655"/>
    <w:rsid w:val="00925733"/>
    <w:rsid w:val="009257A8"/>
    <w:rsid w:val="009261C8"/>
    <w:rsid w:val="00926D03"/>
    <w:rsid w:val="00926F76"/>
    <w:rsid w:val="00927D08"/>
    <w:rsid w:val="00927DB3"/>
    <w:rsid w:val="00927E08"/>
    <w:rsid w:val="009304B1"/>
    <w:rsid w:val="00930D17"/>
    <w:rsid w:val="00930E57"/>
    <w:rsid w:val="00930ED6"/>
    <w:rsid w:val="00931206"/>
    <w:rsid w:val="00932077"/>
    <w:rsid w:val="00932159"/>
    <w:rsid w:val="00932A03"/>
    <w:rsid w:val="00932E4E"/>
    <w:rsid w:val="0093313E"/>
    <w:rsid w:val="009331F9"/>
    <w:rsid w:val="00934012"/>
    <w:rsid w:val="0093530F"/>
    <w:rsid w:val="0093592F"/>
    <w:rsid w:val="00935D89"/>
    <w:rsid w:val="009363F0"/>
    <w:rsid w:val="009363F4"/>
    <w:rsid w:val="0093688D"/>
    <w:rsid w:val="0094165A"/>
    <w:rsid w:val="00942056"/>
    <w:rsid w:val="00942412"/>
    <w:rsid w:val="009429D1"/>
    <w:rsid w:val="00942E67"/>
    <w:rsid w:val="00943299"/>
    <w:rsid w:val="009438A7"/>
    <w:rsid w:val="0094481F"/>
    <w:rsid w:val="009458AF"/>
    <w:rsid w:val="00945D5B"/>
    <w:rsid w:val="00946555"/>
    <w:rsid w:val="0095163B"/>
    <w:rsid w:val="009520A1"/>
    <w:rsid w:val="009522E2"/>
    <w:rsid w:val="0095259D"/>
    <w:rsid w:val="009528C1"/>
    <w:rsid w:val="009530D7"/>
    <w:rsid w:val="009532C7"/>
    <w:rsid w:val="00953891"/>
    <w:rsid w:val="00953E82"/>
    <w:rsid w:val="00955BCC"/>
    <w:rsid w:val="00955D6C"/>
    <w:rsid w:val="009562C5"/>
    <w:rsid w:val="00960547"/>
    <w:rsid w:val="00960CCA"/>
    <w:rsid w:val="00960E03"/>
    <w:rsid w:val="009624AB"/>
    <w:rsid w:val="009626FE"/>
    <w:rsid w:val="009634F6"/>
    <w:rsid w:val="00963579"/>
    <w:rsid w:val="0096422F"/>
    <w:rsid w:val="00964AE3"/>
    <w:rsid w:val="00965F05"/>
    <w:rsid w:val="00966898"/>
    <w:rsid w:val="0096720F"/>
    <w:rsid w:val="0097036E"/>
    <w:rsid w:val="0097118F"/>
    <w:rsid w:val="009716AA"/>
    <w:rsid w:val="009718BF"/>
    <w:rsid w:val="009720D5"/>
    <w:rsid w:val="00973DB2"/>
    <w:rsid w:val="00981475"/>
    <w:rsid w:val="00981668"/>
    <w:rsid w:val="00982FEC"/>
    <w:rsid w:val="00984331"/>
    <w:rsid w:val="00984C07"/>
    <w:rsid w:val="00985F69"/>
    <w:rsid w:val="00987813"/>
    <w:rsid w:val="00990C18"/>
    <w:rsid w:val="00990C46"/>
    <w:rsid w:val="00991DEF"/>
    <w:rsid w:val="00992659"/>
    <w:rsid w:val="0099359F"/>
    <w:rsid w:val="00993B98"/>
    <w:rsid w:val="00993F37"/>
    <w:rsid w:val="009944F9"/>
    <w:rsid w:val="00995487"/>
    <w:rsid w:val="00995954"/>
    <w:rsid w:val="00995E81"/>
    <w:rsid w:val="00996470"/>
    <w:rsid w:val="00996603"/>
    <w:rsid w:val="00996CE2"/>
    <w:rsid w:val="00997415"/>
    <w:rsid w:val="009974B3"/>
    <w:rsid w:val="00997F5D"/>
    <w:rsid w:val="009A03F9"/>
    <w:rsid w:val="009A09AC"/>
    <w:rsid w:val="009A1617"/>
    <w:rsid w:val="009A1BBC"/>
    <w:rsid w:val="009A2864"/>
    <w:rsid w:val="009A313E"/>
    <w:rsid w:val="009A3EAC"/>
    <w:rsid w:val="009A40D9"/>
    <w:rsid w:val="009B08F7"/>
    <w:rsid w:val="009B1189"/>
    <w:rsid w:val="009B165F"/>
    <w:rsid w:val="009B2E67"/>
    <w:rsid w:val="009B417F"/>
    <w:rsid w:val="009B4483"/>
    <w:rsid w:val="009B4C5A"/>
    <w:rsid w:val="009B5879"/>
    <w:rsid w:val="009B5A96"/>
    <w:rsid w:val="009B6030"/>
    <w:rsid w:val="009B78F1"/>
    <w:rsid w:val="009C0698"/>
    <w:rsid w:val="009C098A"/>
    <w:rsid w:val="009C0DA0"/>
    <w:rsid w:val="009C1693"/>
    <w:rsid w:val="009C1AD9"/>
    <w:rsid w:val="009C1FCA"/>
    <w:rsid w:val="009C3001"/>
    <w:rsid w:val="009C44C9"/>
    <w:rsid w:val="009C575A"/>
    <w:rsid w:val="009C5BD8"/>
    <w:rsid w:val="009C65D7"/>
    <w:rsid w:val="009C69B7"/>
    <w:rsid w:val="009C72FE"/>
    <w:rsid w:val="009C7379"/>
    <w:rsid w:val="009D0C17"/>
    <w:rsid w:val="009D1EBE"/>
    <w:rsid w:val="009D2409"/>
    <w:rsid w:val="009D2983"/>
    <w:rsid w:val="009D36ED"/>
    <w:rsid w:val="009D4F4A"/>
    <w:rsid w:val="009D572A"/>
    <w:rsid w:val="009D67D9"/>
    <w:rsid w:val="009D7742"/>
    <w:rsid w:val="009D7D50"/>
    <w:rsid w:val="009E037B"/>
    <w:rsid w:val="009E05EC"/>
    <w:rsid w:val="009E0B7D"/>
    <w:rsid w:val="009E0CF8"/>
    <w:rsid w:val="009E14A0"/>
    <w:rsid w:val="009E16BB"/>
    <w:rsid w:val="009E3A95"/>
    <w:rsid w:val="009E56EB"/>
    <w:rsid w:val="009E6AB6"/>
    <w:rsid w:val="009E6B21"/>
    <w:rsid w:val="009E6E26"/>
    <w:rsid w:val="009E7F27"/>
    <w:rsid w:val="009F1A7D"/>
    <w:rsid w:val="009F2700"/>
    <w:rsid w:val="009F3431"/>
    <w:rsid w:val="009F3838"/>
    <w:rsid w:val="009F3ECD"/>
    <w:rsid w:val="009F44F8"/>
    <w:rsid w:val="009F4B19"/>
    <w:rsid w:val="009F5F05"/>
    <w:rsid w:val="009F7315"/>
    <w:rsid w:val="009F73D1"/>
    <w:rsid w:val="009F79E6"/>
    <w:rsid w:val="00A00D40"/>
    <w:rsid w:val="00A04788"/>
    <w:rsid w:val="00A04A93"/>
    <w:rsid w:val="00A06A8B"/>
    <w:rsid w:val="00A06BBF"/>
    <w:rsid w:val="00A07569"/>
    <w:rsid w:val="00A07749"/>
    <w:rsid w:val="00A078FB"/>
    <w:rsid w:val="00A10CE1"/>
    <w:rsid w:val="00A10CED"/>
    <w:rsid w:val="00A128C6"/>
    <w:rsid w:val="00A143CE"/>
    <w:rsid w:val="00A14552"/>
    <w:rsid w:val="00A16D9B"/>
    <w:rsid w:val="00A21A49"/>
    <w:rsid w:val="00A231E9"/>
    <w:rsid w:val="00A27688"/>
    <w:rsid w:val="00A27754"/>
    <w:rsid w:val="00A307AE"/>
    <w:rsid w:val="00A33A9F"/>
    <w:rsid w:val="00A35E8B"/>
    <w:rsid w:val="00A3669F"/>
    <w:rsid w:val="00A40DA0"/>
    <w:rsid w:val="00A419DB"/>
    <w:rsid w:val="00A41A01"/>
    <w:rsid w:val="00A429A9"/>
    <w:rsid w:val="00A4399A"/>
    <w:rsid w:val="00A43CFF"/>
    <w:rsid w:val="00A47719"/>
    <w:rsid w:val="00A47EAB"/>
    <w:rsid w:val="00A5068D"/>
    <w:rsid w:val="00A509B4"/>
    <w:rsid w:val="00A515D0"/>
    <w:rsid w:val="00A534F2"/>
    <w:rsid w:val="00A535D5"/>
    <w:rsid w:val="00A5427A"/>
    <w:rsid w:val="00A549D3"/>
    <w:rsid w:val="00A54C7B"/>
    <w:rsid w:val="00A54CFD"/>
    <w:rsid w:val="00A54FA3"/>
    <w:rsid w:val="00A5639F"/>
    <w:rsid w:val="00A57040"/>
    <w:rsid w:val="00A60064"/>
    <w:rsid w:val="00A62E98"/>
    <w:rsid w:val="00A64626"/>
    <w:rsid w:val="00A64AAD"/>
    <w:rsid w:val="00A64F90"/>
    <w:rsid w:val="00A65A2B"/>
    <w:rsid w:val="00A70137"/>
    <w:rsid w:val="00A70170"/>
    <w:rsid w:val="00A726C7"/>
    <w:rsid w:val="00A7409C"/>
    <w:rsid w:val="00A74A76"/>
    <w:rsid w:val="00A752B5"/>
    <w:rsid w:val="00A76D3D"/>
    <w:rsid w:val="00A774B4"/>
    <w:rsid w:val="00A77927"/>
    <w:rsid w:val="00A80144"/>
    <w:rsid w:val="00A80A54"/>
    <w:rsid w:val="00A81734"/>
    <w:rsid w:val="00A81791"/>
    <w:rsid w:val="00A8195D"/>
    <w:rsid w:val="00A81CB1"/>
    <w:rsid w:val="00A81DC9"/>
    <w:rsid w:val="00A82923"/>
    <w:rsid w:val="00A8336E"/>
    <w:rsid w:val="00A8372C"/>
    <w:rsid w:val="00A855FA"/>
    <w:rsid w:val="00A905C6"/>
    <w:rsid w:val="00A90A0B"/>
    <w:rsid w:val="00A91418"/>
    <w:rsid w:val="00A91A18"/>
    <w:rsid w:val="00A91B87"/>
    <w:rsid w:val="00A9244B"/>
    <w:rsid w:val="00A932DF"/>
    <w:rsid w:val="00A947CF"/>
    <w:rsid w:val="00A95F5B"/>
    <w:rsid w:val="00A96D9C"/>
    <w:rsid w:val="00A97222"/>
    <w:rsid w:val="00A9772A"/>
    <w:rsid w:val="00AA18E2"/>
    <w:rsid w:val="00AA1B37"/>
    <w:rsid w:val="00AA22B0"/>
    <w:rsid w:val="00AA2B19"/>
    <w:rsid w:val="00AA3B89"/>
    <w:rsid w:val="00AA4771"/>
    <w:rsid w:val="00AA48C2"/>
    <w:rsid w:val="00AA5E50"/>
    <w:rsid w:val="00AA642B"/>
    <w:rsid w:val="00AA713A"/>
    <w:rsid w:val="00AA745C"/>
    <w:rsid w:val="00AB0677"/>
    <w:rsid w:val="00AB1983"/>
    <w:rsid w:val="00AB23C3"/>
    <w:rsid w:val="00AB24DB"/>
    <w:rsid w:val="00AB2740"/>
    <w:rsid w:val="00AB35D0"/>
    <w:rsid w:val="00AB3A57"/>
    <w:rsid w:val="00AB4A9C"/>
    <w:rsid w:val="00AB77E7"/>
    <w:rsid w:val="00AC1DCF"/>
    <w:rsid w:val="00AC23B1"/>
    <w:rsid w:val="00AC260E"/>
    <w:rsid w:val="00AC2AF9"/>
    <w:rsid w:val="00AC2B6D"/>
    <w:rsid w:val="00AC2F71"/>
    <w:rsid w:val="00AC47A6"/>
    <w:rsid w:val="00AC60C5"/>
    <w:rsid w:val="00AC78ED"/>
    <w:rsid w:val="00AD02D3"/>
    <w:rsid w:val="00AD12D7"/>
    <w:rsid w:val="00AD1DDD"/>
    <w:rsid w:val="00AD3675"/>
    <w:rsid w:val="00AD56A9"/>
    <w:rsid w:val="00AD69C4"/>
    <w:rsid w:val="00AD6D89"/>
    <w:rsid w:val="00AD6F0C"/>
    <w:rsid w:val="00AE0E5C"/>
    <w:rsid w:val="00AE1C5F"/>
    <w:rsid w:val="00AE23DD"/>
    <w:rsid w:val="00AE3899"/>
    <w:rsid w:val="00AE6CD2"/>
    <w:rsid w:val="00AE776A"/>
    <w:rsid w:val="00AE7BAF"/>
    <w:rsid w:val="00AF061D"/>
    <w:rsid w:val="00AF1F68"/>
    <w:rsid w:val="00AF27B7"/>
    <w:rsid w:val="00AF2BB2"/>
    <w:rsid w:val="00AF2E37"/>
    <w:rsid w:val="00AF3C5D"/>
    <w:rsid w:val="00AF726A"/>
    <w:rsid w:val="00AF7AB4"/>
    <w:rsid w:val="00AF7B91"/>
    <w:rsid w:val="00AF7EA5"/>
    <w:rsid w:val="00B00015"/>
    <w:rsid w:val="00B043A6"/>
    <w:rsid w:val="00B0485B"/>
    <w:rsid w:val="00B0527A"/>
    <w:rsid w:val="00B06DE8"/>
    <w:rsid w:val="00B06FE3"/>
    <w:rsid w:val="00B07AE1"/>
    <w:rsid w:val="00B07D23"/>
    <w:rsid w:val="00B1167F"/>
    <w:rsid w:val="00B12968"/>
    <w:rsid w:val="00B131FF"/>
    <w:rsid w:val="00B13498"/>
    <w:rsid w:val="00B13613"/>
    <w:rsid w:val="00B138F0"/>
    <w:rsid w:val="00B13DA2"/>
    <w:rsid w:val="00B14E5F"/>
    <w:rsid w:val="00B1672A"/>
    <w:rsid w:val="00B16E71"/>
    <w:rsid w:val="00B174BD"/>
    <w:rsid w:val="00B20690"/>
    <w:rsid w:val="00B20B2A"/>
    <w:rsid w:val="00B21073"/>
    <w:rsid w:val="00B2129B"/>
    <w:rsid w:val="00B22D2E"/>
    <w:rsid w:val="00B22FA7"/>
    <w:rsid w:val="00B24845"/>
    <w:rsid w:val="00B26370"/>
    <w:rsid w:val="00B26480"/>
    <w:rsid w:val="00B27039"/>
    <w:rsid w:val="00B27D18"/>
    <w:rsid w:val="00B300DB"/>
    <w:rsid w:val="00B32BEC"/>
    <w:rsid w:val="00B33412"/>
    <w:rsid w:val="00B34680"/>
    <w:rsid w:val="00B35AA1"/>
    <w:rsid w:val="00B35B87"/>
    <w:rsid w:val="00B40556"/>
    <w:rsid w:val="00B42CF7"/>
    <w:rsid w:val="00B43107"/>
    <w:rsid w:val="00B45AC4"/>
    <w:rsid w:val="00B45E0A"/>
    <w:rsid w:val="00B47A18"/>
    <w:rsid w:val="00B50732"/>
    <w:rsid w:val="00B509B4"/>
    <w:rsid w:val="00B50F66"/>
    <w:rsid w:val="00B5147F"/>
    <w:rsid w:val="00B516E2"/>
    <w:rsid w:val="00B51CD5"/>
    <w:rsid w:val="00B53824"/>
    <w:rsid w:val="00B53857"/>
    <w:rsid w:val="00B54009"/>
    <w:rsid w:val="00B54792"/>
    <w:rsid w:val="00B54B6C"/>
    <w:rsid w:val="00B56FB1"/>
    <w:rsid w:val="00B6083F"/>
    <w:rsid w:val="00B60951"/>
    <w:rsid w:val="00B61504"/>
    <w:rsid w:val="00B62E95"/>
    <w:rsid w:val="00B63ABC"/>
    <w:rsid w:val="00B64282"/>
    <w:rsid w:val="00B64B06"/>
    <w:rsid w:val="00B64D3D"/>
    <w:rsid w:val="00B64F0A"/>
    <w:rsid w:val="00B6562C"/>
    <w:rsid w:val="00B65961"/>
    <w:rsid w:val="00B66428"/>
    <w:rsid w:val="00B66590"/>
    <w:rsid w:val="00B6729E"/>
    <w:rsid w:val="00B67AA8"/>
    <w:rsid w:val="00B67D79"/>
    <w:rsid w:val="00B708F5"/>
    <w:rsid w:val="00B720C9"/>
    <w:rsid w:val="00B7391B"/>
    <w:rsid w:val="00B73A40"/>
    <w:rsid w:val="00B73ACC"/>
    <w:rsid w:val="00B743E7"/>
    <w:rsid w:val="00B74B80"/>
    <w:rsid w:val="00B75793"/>
    <w:rsid w:val="00B768A9"/>
    <w:rsid w:val="00B76E90"/>
    <w:rsid w:val="00B8005C"/>
    <w:rsid w:val="00B80B41"/>
    <w:rsid w:val="00B82E5F"/>
    <w:rsid w:val="00B84662"/>
    <w:rsid w:val="00B8666B"/>
    <w:rsid w:val="00B8717F"/>
    <w:rsid w:val="00B876A2"/>
    <w:rsid w:val="00B904F4"/>
    <w:rsid w:val="00B90BD1"/>
    <w:rsid w:val="00B92536"/>
    <w:rsid w:val="00B9274D"/>
    <w:rsid w:val="00B94180"/>
    <w:rsid w:val="00B94207"/>
    <w:rsid w:val="00B945D4"/>
    <w:rsid w:val="00B9506C"/>
    <w:rsid w:val="00B97B50"/>
    <w:rsid w:val="00BA20B0"/>
    <w:rsid w:val="00BA28EF"/>
    <w:rsid w:val="00BA3959"/>
    <w:rsid w:val="00BA563D"/>
    <w:rsid w:val="00BB1855"/>
    <w:rsid w:val="00BB2332"/>
    <w:rsid w:val="00BB239F"/>
    <w:rsid w:val="00BB2494"/>
    <w:rsid w:val="00BB2522"/>
    <w:rsid w:val="00BB28A3"/>
    <w:rsid w:val="00BB5218"/>
    <w:rsid w:val="00BB72C0"/>
    <w:rsid w:val="00BB7FF3"/>
    <w:rsid w:val="00BC088C"/>
    <w:rsid w:val="00BC0AF1"/>
    <w:rsid w:val="00BC2153"/>
    <w:rsid w:val="00BC27BE"/>
    <w:rsid w:val="00BC3779"/>
    <w:rsid w:val="00BC3EA8"/>
    <w:rsid w:val="00BC41A0"/>
    <w:rsid w:val="00BC43D8"/>
    <w:rsid w:val="00BC59AD"/>
    <w:rsid w:val="00BC6E43"/>
    <w:rsid w:val="00BC7B80"/>
    <w:rsid w:val="00BD0186"/>
    <w:rsid w:val="00BD1661"/>
    <w:rsid w:val="00BD4E27"/>
    <w:rsid w:val="00BD6178"/>
    <w:rsid w:val="00BD6348"/>
    <w:rsid w:val="00BE0274"/>
    <w:rsid w:val="00BE147F"/>
    <w:rsid w:val="00BE1BBC"/>
    <w:rsid w:val="00BE46B5"/>
    <w:rsid w:val="00BE6663"/>
    <w:rsid w:val="00BE6E4A"/>
    <w:rsid w:val="00BE77B2"/>
    <w:rsid w:val="00BF0917"/>
    <w:rsid w:val="00BF0CD7"/>
    <w:rsid w:val="00BF143E"/>
    <w:rsid w:val="00BF15CE"/>
    <w:rsid w:val="00BF2157"/>
    <w:rsid w:val="00BF2FC3"/>
    <w:rsid w:val="00BF2FE4"/>
    <w:rsid w:val="00BF3551"/>
    <w:rsid w:val="00BF37C3"/>
    <w:rsid w:val="00BF4F07"/>
    <w:rsid w:val="00BF56AC"/>
    <w:rsid w:val="00BF5D10"/>
    <w:rsid w:val="00BF5D3F"/>
    <w:rsid w:val="00BF695B"/>
    <w:rsid w:val="00BF6A14"/>
    <w:rsid w:val="00BF6AA4"/>
    <w:rsid w:val="00BF71B0"/>
    <w:rsid w:val="00C0161F"/>
    <w:rsid w:val="00C030BD"/>
    <w:rsid w:val="00C036C3"/>
    <w:rsid w:val="00C03CCA"/>
    <w:rsid w:val="00C040E8"/>
    <w:rsid w:val="00C0499E"/>
    <w:rsid w:val="00C04F4A"/>
    <w:rsid w:val="00C0585F"/>
    <w:rsid w:val="00C06484"/>
    <w:rsid w:val="00C07776"/>
    <w:rsid w:val="00C07C0D"/>
    <w:rsid w:val="00C07CD5"/>
    <w:rsid w:val="00C10210"/>
    <w:rsid w:val="00C1035C"/>
    <w:rsid w:val="00C110C5"/>
    <w:rsid w:val="00C1140E"/>
    <w:rsid w:val="00C1358F"/>
    <w:rsid w:val="00C13C2A"/>
    <w:rsid w:val="00C13CE8"/>
    <w:rsid w:val="00C14187"/>
    <w:rsid w:val="00C15151"/>
    <w:rsid w:val="00C179BC"/>
    <w:rsid w:val="00C17F8C"/>
    <w:rsid w:val="00C211E6"/>
    <w:rsid w:val="00C22446"/>
    <w:rsid w:val="00C22681"/>
    <w:rsid w:val="00C22FB5"/>
    <w:rsid w:val="00C24236"/>
    <w:rsid w:val="00C247FF"/>
    <w:rsid w:val="00C24B15"/>
    <w:rsid w:val="00C24CBF"/>
    <w:rsid w:val="00C25C66"/>
    <w:rsid w:val="00C2710B"/>
    <w:rsid w:val="00C27219"/>
    <w:rsid w:val="00C273C3"/>
    <w:rsid w:val="00C279C2"/>
    <w:rsid w:val="00C27FC2"/>
    <w:rsid w:val="00C30329"/>
    <w:rsid w:val="00C307EF"/>
    <w:rsid w:val="00C31671"/>
    <w:rsid w:val="00C3183E"/>
    <w:rsid w:val="00C32569"/>
    <w:rsid w:val="00C33531"/>
    <w:rsid w:val="00C33B9E"/>
    <w:rsid w:val="00C34194"/>
    <w:rsid w:val="00C35EF7"/>
    <w:rsid w:val="00C37BAE"/>
    <w:rsid w:val="00C4043D"/>
    <w:rsid w:val="00C40DAA"/>
    <w:rsid w:val="00C418D5"/>
    <w:rsid w:val="00C41F7E"/>
    <w:rsid w:val="00C42A1B"/>
    <w:rsid w:val="00C42B41"/>
    <w:rsid w:val="00C42C1F"/>
    <w:rsid w:val="00C435E9"/>
    <w:rsid w:val="00C43C8F"/>
    <w:rsid w:val="00C44A8D"/>
    <w:rsid w:val="00C44CF8"/>
    <w:rsid w:val="00C45B91"/>
    <w:rsid w:val="00C460A1"/>
    <w:rsid w:val="00C4789C"/>
    <w:rsid w:val="00C52C02"/>
    <w:rsid w:val="00C52DCB"/>
    <w:rsid w:val="00C57EE8"/>
    <w:rsid w:val="00C61072"/>
    <w:rsid w:val="00C621EC"/>
    <w:rsid w:val="00C6243C"/>
    <w:rsid w:val="00C62F54"/>
    <w:rsid w:val="00C63AEA"/>
    <w:rsid w:val="00C6535A"/>
    <w:rsid w:val="00C65D03"/>
    <w:rsid w:val="00C65EE5"/>
    <w:rsid w:val="00C67BBF"/>
    <w:rsid w:val="00C70168"/>
    <w:rsid w:val="00C718DD"/>
    <w:rsid w:val="00C71AFB"/>
    <w:rsid w:val="00C71F64"/>
    <w:rsid w:val="00C74707"/>
    <w:rsid w:val="00C76013"/>
    <w:rsid w:val="00C767C7"/>
    <w:rsid w:val="00C779FD"/>
    <w:rsid w:val="00C77D84"/>
    <w:rsid w:val="00C80B9E"/>
    <w:rsid w:val="00C841B7"/>
    <w:rsid w:val="00C8481E"/>
    <w:rsid w:val="00C84A6C"/>
    <w:rsid w:val="00C8667D"/>
    <w:rsid w:val="00C86967"/>
    <w:rsid w:val="00C928A8"/>
    <w:rsid w:val="00C93044"/>
    <w:rsid w:val="00C932C9"/>
    <w:rsid w:val="00C95246"/>
    <w:rsid w:val="00CA103E"/>
    <w:rsid w:val="00CA3E2F"/>
    <w:rsid w:val="00CA5ADA"/>
    <w:rsid w:val="00CA6C45"/>
    <w:rsid w:val="00CA74F6"/>
    <w:rsid w:val="00CA7603"/>
    <w:rsid w:val="00CB364E"/>
    <w:rsid w:val="00CB37B8"/>
    <w:rsid w:val="00CB4F1A"/>
    <w:rsid w:val="00CB58B4"/>
    <w:rsid w:val="00CB6577"/>
    <w:rsid w:val="00CB6768"/>
    <w:rsid w:val="00CB74C7"/>
    <w:rsid w:val="00CC1FE9"/>
    <w:rsid w:val="00CC3B49"/>
    <w:rsid w:val="00CC3D04"/>
    <w:rsid w:val="00CC4AF7"/>
    <w:rsid w:val="00CC54E5"/>
    <w:rsid w:val="00CC5B13"/>
    <w:rsid w:val="00CC6B96"/>
    <w:rsid w:val="00CC6F04"/>
    <w:rsid w:val="00CC7B94"/>
    <w:rsid w:val="00CD01F7"/>
    <w:rsid w:val="00CD2FA9"/>
    <w:rsid w:val="00CD45DD"/>
    <w:rsid w:val="00CD5ED1"/>
    <w:rsid w:val="00CD6E8E"/>
    <w:rsid w:val="00CE0264"/>
    <w:rsid w:val="00CE161F"/>
    <w:rsid w:val="00CE2CC6"/>
    <w:rsid w:val="00CE3529"/>
    <w:rsid w:val="00CE4320"/>
    <w:rsid w:val="00CE5D9A"/>
    <w:rsid w:val="00CE72C2"/>
    <w:rsid w:val="00CE76CD"/>
    <w:rsid w:val="00CE7FED"/>
    <w:rsid w:val="00CF0B65"/>
    <w:rsid w:val="00CF1B7C"/>
    <w:rsid w:val="00CF1C1F"/>
    <w:rsid w:val="00CF3B5E"/>
    <w:rsid w:val="00CF3BA6"/>
    <w:rsid w:val="00CF3C1E"/>
    <w:rsid w:val="00CF4E8C"/>
    <w:rsid w:val="00CF6913"/>
    <w:rsid w:val="00CF7AA7"/>
    <w:rsid w:val="00D006CF"/>
    <w:rsid w:val="00D007DF"/>
    <w:rsid w:val="00D008A6"/>
    <w:rsid w:val="00D00960"/>
    <w:rsid w:val="00D00B74"/>
    <w:rsid w:val="00D015F0"/>
    <w:rsid w:val="00D02680"/>
    <w:rsid w:val="00D0447B"/>
    <w:rsid w:val="00D04894"/>
    <w:rsid w:val="00D048A2"/>
    <w:rsid w:val="00D053CE"/>
    <w:rsid w:val="00D055EB"/>
    <w:rsid w:val="00D05644"/>
    <w:rsid w:val="00D056FE"/>
    <w:rsid w:val="00D05B56"/>
    <w:rsid w:val="00D05D60"/>
    <w:rsid w:val="00D071B0"/>
    <w:rsid w:val="00D114B2"/>
    <w:rsid w:val="00D121C4"/>
    <w:rsid w:val="00D12490"/>
    <w:rsid w:val="00D14274"/>
    <w:rsid w:val="00D152B7"/>
    <w:rsid w:val="00D159F6"/>
    <w:rsid w:val="00D15E5B"/>
    <w:rsid w:val="00D16557"/>
    <w:rsid w:val="00D17C62"/>
    <w:rsid w:val="00D20913"/>
    <w:rsid w:val="00D212F6"/>
    <w:rsid w:val="00D21586"/>
    <w:rsid w:val="00D21EA5"/>
    <w:rsid w:val="00D22D65"/>
    <w:rsid w:val="00D22E64"/>
    <w:rsid w:val="00D23A38"/>
    <w:rsid w:val="00D2574C"/>
    <w:rsid w:val="00D26D79"/>
    <w:rsid w:val="00D27C2B"/>
    <w:rsid w:val="00D31104"/>
    <w:rsid w:val="00D33363"/>
    <w:rsid w:val="00D34943"/>
    <w:rsid w:val="00D34A2B"/>
    <w:rsid w:val="00D35409"/>
    <w:rsid w:val="00D3548F"/>
    <w:rsid w:val="00D359D4"/>
    <w:rsid w:val="00D375ED"/>
    <w:rsid w:val="00D377EE"/>
    <w:rsid w:val="00D37BBB"/>
    <w:rsid w:val="00D41B88"/>
    <w:rsid w:val="00D41E23"/>
    <w:rsid w:val="00D429EC"/>
    <w:rsid w:val="00D429FE"/>
    <w:rsid w:val="00D43D44"/>
    <w:rsid w:val="00D43EBB"/>
    <w:rsid w:val="00D44ABE"/>
    <w:rsid w:val="00D44E4E"/>
    <w:rsid w:val="00D46D26"/>
    <w:rsid w:val="00D50930"/>
    <w:rsid w:val="00D51254"/>
    <w:rsid w:val="00D51627"/>
    <w:rsid w:val="00D51DA9"/>
    <w:rsid w:val="00D51E1A"/>
    <w:rsid w:val="00D52344"/>
    <w:rsid w:val="00D547ED"/>
    <w:rsid w:val="00D54AAC"/>
    <w:rsid w:val="00D54B32"/>
    <w:rsid w:val="00D55907"/>
    <w:rsid w:val="00D55DF0"/>
    <w:rsid w:val="00D563E1"/>
    <w:rsid w:val="00D56BB6"/>
    <w:rsid w:val="00D6022B"/>
    <w:rsid w:val="00D60C40"/>
    <w:rsid w:val="00D61348"/>
    <w:rsid w:val="00D6138D"/>
    <w:rsid w:val="00D6166E"/>
    <w:rsid w:val="00D63126"/>
    <w:rsid w:val="00D63A67"/>
    <w:rsid w:val="00D646C9"/>
    <w:rsid w:val="00D6492E"/>
    <w:rsid w:val="00D65845"/>
    <w:rsid w:val="00D663DE"/>
    <w:rsid w:val="00D66F00"/>
    <w:rsid w:val="00D70087"/>
    <w:rsid w:val="00D7079E"/>
    <w:rsid w:val="00D70823"/>
    <w:rsid w:val="00D70AB1"/>
    <w:rsid w:val="00D70F23"/>
    <w:rsid w:val="00D73DD6"/>
    <w:rsid w:val="00D745F5"/>
    <w:rsid w:val="00D75392"/>
    <w:rsid w:val="00D7585E"/>
    <w:rsid w:val="00D758CF"/>
    <w:rsid w:val="00D759A3"/>
    <w:rsid w:val="00D77544"/>
    <w:rsid w:val="00D80B91"/>
    <w:rsid w:val="00D82E32"/>
    <w:rsid w:val="00D83974"/>
    <w:rsid w:val="00D84133"/>
    <w:rsid w:val="00D8431C"/>
    <w:rsid w:val="00D85133"/>
    <w:rsid w:val="00D901C5"/>
    <w:rsid w:val="00D91607"/>
    <w:rsid w:val="00D92C82"/>
    <w:rsid w:val="00D93336"/>
    <w:rsid w:val="00D94314"/>
    <w:rsid w:val="00D94FE9"/>
    <w:rsid w:val="00D952C4"/>
    <w:rsid w:val="00D95BC7"/>
    <w:rsid w:val="00D95C17"/>
    <w:rsid w:val="00D96043"/>
    <w:rsid w:val="00D9747B"/>
    <w:rsid w:val="00D97779"/>
    <w:rsid w:val="00DA237E"/>
    <w:rsid w:val="00DA4234"/>
    <w:rsid w:val="00DA52F5"/>
    <w:rsid w:val="00DA73A3"/>
    <w:rsid w:val="00DB3080"/>
    <w:rsid w:val="00DB4E12"/>
    <w:rsid w:val="00DB5771"/>
    <w:rsid w:val="00DB701D"/>
    <w:rsid w:val="00DC0AB6"/>
    <w:rsid w:val="00DC19FA"/>
    <w:rsid w:val="00DC21CF"/>
    <w:rsid w:val="00DC2CAC"/>
    <w:rsid w:val="00DC3395"/>
    <w:rsid w:val="00DC3664"/>
    <w:rsid w:val="00DC40DF"/>
    <w:rsid w:val="00DC4B9B"/>
    <w:rsid w:val="00DC6A4A"/>
    <w:rsid w:val="00DC6EFC"/>
    <w:rsid w:val="00DC7CDE"/>
    <w:rsid w:val="00DD167E"/>
    <w:rsid w:val="00DD195B"/>
    <w:rsid w:val="00DD243F"/>
    <w:rsid w:val="00DD2DCC"/>
    <w:rsid w:val="00DD46E9"/>
    <w:rsid w:val="00DD4711"/>
    <w:rsid w:val="00DD471B"/>
    <w:rsid w:val="00DD4812"/>
    <w:rsid w:val="00DD4CA7"/>
    <w:rsid w:val="00DD5A54"/>
    <w:rsid w:val="00DD6F72"/>
    <w:rsid w:val="00DE0097"/>
    <w:rsid w:val="00DE05AE"/>
    <w:rsid w:val="00DE0979"/>
    <w:rsid w:val="00DE12E9"/>
    <w:rsid w:val="00DE301D"/>
    <w:rsid w:val="00DE33EC"/>
    <w:rsid w:val="00DE43F4"/>
    <w:rsid w:val="00DE53F8"/>
    <w:rsid w:val="00DE60E6"/>
    <w:rsid w:val="00DE6C9B"/>
    <w:rsid w:val="00DE74DC"/>
    <w:rsid w:val="00DE7D5A"/>
    <w:rsid w:val="00DF0A94"/>
    <w:rsid w:val="00DF1495"/>
    <w:rsid w:val="00DF1EC4"/>
    <w:rsid w:val="00DF247C"/>
    <w:rsid w:val="00DF25D1"/>
    <w:rsid w:val="00DF2B3C"/>
    <w:rsid w:val="00DF3F4F"/>
    <w:rsid w:val="00DF707E"/>
    <w:rsid w:val="00DF70A1"/>
    <w:rsid w:val="00DF759D"/>
    <w:rsid w:val="00E0015F"/>
    <w:rsid w:val="00E003AF"/>
    <w:rsid w:val="00E00482"/>
    <w:rsid w:val="00E00AF7"/>
    <w:rsid w:val="00E013FD"/>
    <w:rsid w:val="00E018C3"/>
    <w:rsid w:val="00E01C15"/>
    <w:rsid w:val="00E024BB"/>
    <w:rsid w:val="00E052B1"/>
    <w:rsid w:val="00E05886"/>
    <w:rsid w:val="00E07187"/>
    <w:rsid w:val="00E104C6"/>
    <w:rsid w:val="00E10C02"/>
    <w:rsid w:val="00E124C9"/>
    <w:rsid w:val="00E137F4"/>
    <w:rsid w:val="00E164F2"/>
    <w:rsid w:val="00E16F61"/>
    <w:rsid w:val="00E178A7"/>
    <w:rsid w:val="00E206F7"/>
    <w:rsid w:val="00E20F6A"/>
    <w:rsid w:val="00E21A25"/>
    <w:rsid w:val="00E22465"/>
    <w:rsid w:val="00E23303"/>
    <w:rsid w:val="00E253CA"/>
    <w:rsid w:val="00E2771C"/>
    <w:rsid w:val="00E31D50"/>
    <w:rsid w:val="00E324D9"/>
    <w:rsid w:val="00E331FB"/>
    <w:rsid w:val="00E33DF4"/>
    <w:rsid w:val="00E35EDE"/>
    <w:rsid w:val="00E36528"/>
    <w:rsid w:val="00E409B4"/>
    <w:rsid w:val="00E40CF7"/>
    <w:rsid w:val="00E413B8"/>
    <w:rsid w:val="00E42346"/>
    <w:rsid w:val="00E434EB"/>
    <w:rsid w:val="00E440C0"/>
    <w:rsid w:val="00E456A7"/>
    <w:rsid w:val="00E4683D"/>
    <w:rsid w:val="00E46CA0"/>
    <w:rsid w:val="00E47A75"/>
    <w:rsid w:val="00E504A1"/>
    <w:rsid w:val="00E505EF"/>
    <w:rsid w:val="00E51231"/>
    <w:rsid w:val="00E52A67"/>
    <w:rsid w:val="00E52DED"/>
    <w:rsid w:val="00E53295"/>
    <w:rsid w:val="00E5381D"/>
    <w:rsid w:val="00E602A7"/>
    <w:rsid w:val="00E61005"/>
    <w:rsid w:val="00E619E1"/>
    <w:rsid w:val="00E62FBE"/>
    <w:rsid w:val="00E63389"/>
    <w:rsid w:val="00E64597"/>
    <w:rsid w:val="00E65780"/>
    <w:rsid w:val="00E66AA1"/>
    <w:rsid w:val="00E66B6A"/>
    <w:rsid w:val="00E71243"/>
    <w:rsid w:val="00E71362"/>
    <w:rsid w:val="00E714D8"/>
    <w:rsid w:val="00E7168A"/>
    <w:rsid w:val="00E71D25"/>
    <w:rsid w:val="00E7295C"/>
    <w:rsid w:val="00E72DB7"/>
    <w:rsid w:val="00E73306"/>
    <w:rsid w:val="00E74817"/>
    <w:rsid w:val="00E74FE4"/>
    <w:rsid w:val="00E75CB4"/>
    <w:rsid w:val="00E7738D"/>
    <w:rsid w:val="00E81633"/>
    <w:rsid w:val="00E82AED"/>
    <w:rsid w:val="00E82FCC"/>
    <w:rsid w:val="00E831A3"/>
    <w:rsid w:val="00E84AD5"/>
    <w:rsid w:val="00E84E5B"/>
    <w:rsid w:val="00E862B5"/>
    <w:rsid w:val="00E86733"/>
    <w:rsid w:val="00E86927"/>
    <w:rsid w:val="00E8700D"/>
    <w:rsid w:val="00E87094"/>
    <w:rsid w:val="00E87FA0"/>
    <w:rsid w:val="00E9030E"/>
    <w:rsid w:val="00E9108A"/>
    <w:rsid w:val="00E92458"/>
    <w:rsid w:val="00E93856"/>
    <w:rsid w:val="00E93D58"/>
    <w:rsid w:val="00E94803"/>
    <w:rsid w:val="00E94B69"/>
    <w:rsid w:val="00E9588E"/>
    <w:rsid w:val="00E96813"/>
    <w:rsid w:val="00EA17B9"/>
    <w:rsid w:val="00EA279E"/>
    <w:rsid w:val="00EA2BA6"/>
    <w:rsid w:val="00EA33B1"/>
    <w:rsid w:val="00EA3D11"/>
    <w:rsid w:val="00EA3EF7"/>
    <w:rsid w:val="00EA3FE7"/>
    <w:rsid w:val="00EA74F2"/>
    <w:rsid w:val="00EA7552"/>
    <w:rsid w:val="00EA7F5C"/>
    <w:rsid w:val="00EB193D"/>
    <w:rsid w:val="00EB2A71"/>
    <w:rsid w:val="00EB32CF"/>
    <w:rsid w:val="00EB4DDA"/>
    <w:rsid w:val="00EB7598"/>
    <w:rsid w:val="00EB7885"/>
    <w:rsid w:val="00EC0998"/>
    <w:rsid w:val="00EC2805"/>
    <w:rsid w:val="00EC3100"/>
    <w:rsid w:val="00EC3D02"/>
    <w:rsid w:val="00EC437B"/>
    <w:rsid w:val="00EC4CBD"/>
    <w:rsid w:val="00EC703B"/>
    <w:rsid w:val="00EC70D8"/>
    <w:rsid w:val="00EC78F8"/>
    <w:rsid w:val="00ED0F56"/>
    <w:rsid w:val="00ED1008"/>
    <w:rsid w:val="00ED1338"/>
    <w:rsid w:val="00ED1475"/>
    <w:rsid w:val="00ED1AB4"/>
    <w:rsid w:val="00ED288C"/>
    <w:rsid w:val="00ED2C23"/>
    <w:rsid w:val="00ED2CF0"/>
    <w:rsid w:val="00ED6D87"/>
    <w:rsid w:val="00ED7336"/>
    <w:rsid w:val="00ED7D92"/>
    <w:rsid w:val="00EE069C"/>
    <w:rsid w:val="00EE0F51"/>
    <w:rsid w:val="00EE1058"/>
    <w:rsid w:val="00EE1089"/>
    <w:rsid w:val="00EE3260"/>
    <w:rsid w:val="00EE3CF3"/>
    <w:rsid w:val="00EE43D9"/>
    <w:rsid w:val="00EE50F0"/>
    <w:rsid w:val="00EE51B2"/>
    <w:rsid w:val="00EE586E"/>
    <w:rsid w:val="00EE5BEB"/>
    <w:rsid w:val="00EE6008"/>
    <w:rsid w:val="00EE6524"/>
    <w:rsid w:val="00EE6E87"/>
    <w:rsid w:val="00EE788B"/>
    <w:rsid w:val="00EF00ED"/>
    <w:rsid w:val="00EF0192"/>
    <w:rsid w:val="00EF0196"/>
    <w:rsid w:val="00EF06A8"/>
    <w:rsid w:val="00EF0943"/>
    <w:rsid w:val="00EF0EAD"/>
    <w:rsid w:val="00EF4CB1"/>
    <w:rsid w:val="00EF5798"/>
    <w:rsid w:val="00EF60A5"/>
    <w:rsid w:val="00EF60E5"/>
    <w:rsid w:val="00EF6A0C"/>
    <w:rsid w:val="00EF6E7F"/>
    <w:rsid w:val="00F01D8F"/>
    <w:rsid w:val="00F01D93"/>
    <w:rsid w:val="00F0316E"/>
    <w:rsid w:val="00F057AF"/>
    <w:rsid w:val="00F05A4D"/>
    <w:rsid w:val="00F0610B"/>
    <w:rsid w:val="00F06BB9"/>
    <w:rsid w:val="00F07353"/>
    <w:rsid w:val="00F107E4"/>
    <w:rsid w:val="00F1185A"/>
    <w:rsid w:val="00F121C4"/>
    <w:rsid w:val="00F13777"/>
    <w:rsid w:val="00F13821"/>
    <w:rsid w:val="00F17235"/>
    <w:rsid w:val="00F207C2"/>
    <w:rsid w:val="00F20A11"/>
    <w:rsid w:val="00F20B40"/>
    <w:rsid w:val="00F2269A"/>
    <w:rsid w:val="00F22775"/>
    <w:rsid w:val="00F228A5"/>
    <w:rsid w:val="00F246D4"/>
    <w:rsid w:val="00F25CF2"/>
    <w:rsid w:val="00F269DC"/>
    <w:rsid w:val="00F27202"/>
    <w:rsid w:val="00F309E2"/>
    <w:rsid w:val="00F30C2D"/>
    <w:rsid w:val="00F318BD"/>
    <w:rsid w:val="00F32557"/>
    <w:rsid w:val="00F32CE9"/>
    <w:rsid w:val="00F332EF"/>
    <w:rsid w:val="00F33A6A"/>
    <w:rsid w:val="00F34780"/>
    <w:rsid w:val="00F34D8E"/>
    <w:rsid w:val="00F3515A"/>
    <w:rsid w:val="00F3608E"/>
    <w:rsid w:val="00F3674D"/>
    <w:rsid w:val="00F37494"/>
    <w:rsid w:val="00F37587"/>
    <w:rsid w:val="00F4079E"/>
    <w:rsid w:val="00F40B14"/>
    <w:rsid w:val="00F42101"/>
    <w:rsid w:val="00F42EAA"/>
    <w:rsid w:val="00F42EE0"/>
    <w:rsid w:val="00F434A9"/>
    <w:rsid w:val="00F437C4"/>
    <w:rsid w:val="00F446A0"/>
    <w:rsid w:val="00F47A0A"/>
    <w:rsid w:val="00F47A79"/>
    <w:rsid w:val="00F47F5C"/>
    <w:rsid w:val="00F51928"/>
    <w:rsid w:val="00F5215F"/>
    <w:rsid w:val="00F543B3"/>
    <w:rsid w:val="00F5467A"/>
    <w:rsid w:val="00F5643A"/>
    <w:rsid w:val="00F56596"/>
    <w:rsid w:val="00F569BC"/>
    <w:rsid w:val="00F62236"/>
    <w:rsid w:val="00F63444"/>
    <w:rsid w:val="00F642AF"/>
    <w:rsid w:val="00F650B4"/>
    <w:rsid w:val="00F65712"/>
    <w:rsid w:val="00F65901"/>
    <w:rsid w:val="00F66B95"/>
    <w:rsid w:val="00F706AA"/>
    <w:rsid w:val="00F71537"/>
    <w:rsid w:val="00F715D0"/>
    <w:rsid w:val="00F717E7"/>
    <w:rsid w:val="00F71C14"/>
    <w:rsid w:val="00F724A1"/>
    <w:rsid w:val="00F725C0"/>
    <w:rsid w:val="00F7288E"/>
    <w:rsid w:val="00F72966"/>
    <w:rsid w:val="00F740FA"/>
    <w:rsid w:val="00F741E2"/>
    <w:rsid w:val="00F74B55"/>
    <w:rsid w:val="00F75554"/>
    <w:rsid w:val="00F7632C"/>
    <w:rsid w:val="00F76FDC"/>
    <w:rsid w:val="00F771C6"/>
    <w:rsid w:val="00F77ED7"/>
    <w:rsid w:val="00F80F5D"/>
    <w:rsid w:val="00F82A0E"/>
    <w:rsid w:val="00F83143"/>
    <w:rsid w:val="00F84564"/>
    <w:rsid w:val="00F853F3"/>
    <w:rsid w:val="00F8591B"/>
    <w:rsid w:val="00F85950"/>
    <w:rsid w:val="00F8655C"/>
    <w:rsid w:val="00F90BCA"/>
    <w:rsid w:val="00F90E1A"/>
    <w:rsid w:val="00F91B79"/>
    <w:rsid w:val="00F93E5A"/>
    <w:rsid w:val="00F94B27"/>
    <w:rsid w:val="00F94BA5"/>
    <w:rsid w:val="00F96626"/>
    <w:rsid w:val="00F96946"/>
    <w:rsid w:val="00F97131"/>
    <w:rsid w:val="00F9720F"/>
    <w:rsid w:val="00F975D8"/>
    <w:rsid w:val="00F97B4B"/>
    <w:rsid w:val="00F97C84"/>
    <w:rsid w:val="00FA0156"/>
    <w:rsid w:val="00FA0ABE"/>
    <w:rsid w:val="00FA166A"/>
    <w:rsid w:val="00FA1820"/>
    <w:rsid w:val="00FA1DCD"/>
    <w:rsid w:val="00FA2CF6"/>
    <w:rsid w:val="00FA3065"/>
    <w:rsid w:val="00FA3EBB"/>
    <w:rsid w:val="00FA41CC"/>
    <w:rsid w:val="00FA52F9"/>
    <w:rsid w:val="00FB0346"/>
    <w:rsid w:val="00FB0E61"/>
    <w:rsid w:val="00FB10FF"/>
    <w:rsid w:val="00FB1AF9"/>
    <w:rsid w:val="00FB1D69"/>
    <w:rsid w:val="00FB2812"/>
    <w:rsid w:val="00FB3570"/>
    <w:rsid w:val="00FB38E1"/>
    <w:rsid w:val="00FB47F6"/>
    <w:rsid w:val="00FB4B7A"/>
    <w:rsid w:val="00FB55C7"/>
    <w:rsid w:val="00FB7100"/>
    <w:rsid w:val="00FB7357"/>
    <w:rsid w:val="00FC0636"/>
    <w:rsid w:val="00FC095D"/>
    <w:rsid w:val="00FC0C6F"/>
    <w:rsid w:val="00FC14C7"/>
    <w:rsid w:val="00FC1868"/>
    <w:rsid w:val="00FC2758"/>
    <w:rsid w:val="00FC2CA0"/>
    <w:rsid w:val="00FC2CD1"/>
    <w:rsid w:val="00FC3523"/>
    <w:rsid w:val="00FC3C3B"/>
    <w:rsid w:val="00FC44C4"/>
    <w:rsid w:val="00FC4F7B"/>
    <w:rsid w:val="00FC675F"/>
    <w:rsid w:val="00FC755A"/>
    <w:rsid w:val="00FD05FD"/>
    <w:rsid w:val="00FD1F94"/>
    <w:rsid w:val="00FD21A7"/>
    <w:rsid w:val="00FD3347"/>
    <w:rsid w:val="00FD40E9"/>
    <w:rsid w:val="00FD495B"/>
    <w:rsid w:val="00FD661C"/>
    <w:rsid w:val="00FD7C9F"/>
    <w:rsid w:val="00FD7EC3"/>
    <w:rsid w:val="00FE0B82"/>
    <w:rsid w:val="00FE0C73"/>
    <w:rsid w:val="00FE0F38"/>
    <w:rsid w:val="00FE108E"/>
    <w:rsid w:val="00FE10F9"/>
    <w:rsid w:val="00FE126B"/>
    <w:rsid w:val="00FE139D"/>
    <w:rsid w:val="00FE2356"/>
    <w:rsid w:val="00FE2629"/>
    <w:rsid w:val="00FE40B5"/>
    <w:rsid w:val="00FE660C"/>
    <w:rsid w:val="00FF0F2A"/>
    <w:rsid w:val="00FF1E2E"/>
    <w:rsid w:val="00FF2E76"/>
    <w:rsid w:val="00FF492B"/>
    <w:rsid w:val="00FF5EC7"/>
    <w:rsid w:val="00FF6B97"/>
    <w:rsid w:val="00FF7815"/>
    <w:rsid w:val="00FF7892"/>
    <w:rsid w:val="013D2826"/>
    <w:rsid w:val="02D33AC1"/>
    <w:rsid w:val="03DF31C1"/>
    <w:rsid w:val="04C1E032"/>
    <w:rsid w:val="050F8684"/>
    <w:rsid w:val="058353A0"/>
    <w:rsid w:val="05BCE15D"/>
    <w:rsid w:val="06342D57"/>
    <w:rsid w:val="07EEB347"/>
    <w:rsid w:val="084335F2"/>
    <w:rsid w:val="0A5D2196"/>
    <w:rsid w:val="0ABC09F3"/>
    <w:rsid w:val="0B774F18"/>
    <w:rsid w:val="0BB4F0D5"/>
    <w:rsid w:val="0CAF5D6D"/>
    <w:rsid w:val="0CD56D4C"/>
    <w:rsid w:val="0F783FCD"/>
    <w:rsid w:val="10677683"/>
    <w:rsid w:val="112A95CD"/>
    <w:rsid w:val="1341B21F"/>
    <w:rsid w:val="13C63943"/>
    <w:rsid w:val="1530D08F"/>
    <w:rsid w:val="159A7964"/>
    <w:rsid w:val="15E90336"/>
    <w:rsid w:val="16CABFFD"/>
    <w:rsid w:val="179A2766"/>
    <w:rsid w:val="17A8B31A"/>
    <w:rsid w:val="17CCA68C"/>
    <w:rsid w:val="194F1CBA"/>
    <w:rsid w:val="1A3C5C7A"/>
    <w:rsid w:val="1B04474E"/>
    <w:rsid w:val="1B13CCA9"/>
    <w:rsid w:val="213A000D"/>
    <w:rsid w:val="214742E0"/>
    <w:rsid w:val="21F37347"/>
    <w:rsid w:val="22063BC9"/>
    <w:rsid w:val="22DC598F"/>
    <w:rsid w:val="22F40544"/>
    <w:rsid w:val="23971258"/>
    <w:rsid w:val="275BD49B"/>
    <w:rsid w:val="278DFA34"/>
    <w:rsid w:val="2A3FDB1A"/>
    <w:rsid w:val="2B1B5CD8"/>
    <w:rsid w:val="2BDBAB7B"/>
    <w:rsid w:val="2E697EBB"/>
    <w:rsid w:val="2F11AB1D"/>
    <w:rsid w:val="30C992EA"/>
    <w:rsid w:val="32644732"/>
    <w:rsid w:val="32A4653D"/>
    <w:rsid w:val="32C70837"/>
    <w:rsid w:val="33B656B2"/>
    <w:rsid w:val="33F3A2F9"/>
    <w:rsid w:val="3426E53A"/>
    <w:rsid w:val="343B28BE"/>
    <w:rsid w:val="3440359E"/>
    <w:rsid w:val="34DD52CB"/>
    <w:rsid w:val="34EC4728"/>
    <w:rsid w:val="3522F040"/>
    <w:rsid w:val="360767E0"/>
    <w:rsid w:val="3615276B"/>
    <w:rsid w:val="38418EC0"/>
    <w:rsid w:val="384E6130"/>
    <w:rsid w:val="393592E9"/>
    <w:rsid w:val="3AAA6A42"/>
    <w:rsid w:val="3ACF31E1"/>
    <w:rsid w:val="3B183FEF"/>
    <w:rsid w:val="3C05D071"/>
    <w:rsid w:val="3C21C3A0"/>
    <w:rsid w:val="3C5EED14"/>
    <w:rsid w:val="3C8BC542"/>
    <w:rsid w:val="3D612C80"/>
    <w:rsid w:val="3EB996E5"/>
    <w:rsid w:val="3F8C62E2"/>
    <w:rsid w:val="3FAC0E2B"/>
    <w:rsid w:val="404A0F39"/>
    <w:rsid w:val="441BBF89"/>
    <w:rsid w:val="441E1AF5"/>
    <w:rsid w:val="44CC1CB0"/>
    <w:rsid w:val="45BBFEFA"/>
    <w:rsid w:val="45D4EF34"/>
    <w:rsid w:val="471E2EE6"/>
    <w:rsid w:val="48B7FC02"/>
    <w:rsid w:val="4A6F7354"/>
    <w:rsid w:val="4ACF1589"/>
    <w:rsid w:val="4D5A3123"/>
    <w:rsid w:val="4EFC2E1E"/>
    <w:rsid w:val="4F22994B"/>
    <w:rsid w:val="4F3A1775"/>
    <w:rsid w:val="4F67B43D"/>
    <w:rsid w:val="4FCEE94B"/>
    <w:rsid w:val="516DF60D"/>
    <w:rsid w:val="52C56DC6"/>
    <w:rsid w:val="52F9A043"/>
    <w:rsid w:val="532A5980"/>
    <w:rsid w:val="535001EF"/>
    <w:rsid w:val="53CDEA61"/>
    <w:rsid w:val="55751987"/>
    <w:rsid w:val="57B58617"/>
    <w:rsid w:val="58EC69E1"/>
    <w:rsid w:val="5A9BAB43"/>
    <w:rsid w:val="5B9D30EF"/>
    <w:rsid w:val="5BC5CD56"/>
    <w:rsid w:val="5C9F7CEE"/>
    <w:rsid w:val="5D009EF5"/>
    <w:rsid w:val="5F428308"/>
    <w:rsid w:val="5FDEE53E"/>
    <w:rsid w:val="605BDA03"/>
    <w:rsid w:val="608CAB15"/>
    <w:rsid w:val="60DE5369"/>
    <w:rsid w:val="614D24DC"/>
    <w:rsid w:val="615C685D"/>
    <w:rsid w:val="622F156D"/>
    <w:rsid w:val="62A6BD28"/>
    <w:rsid w:val="633D5B02"/>
    <w:rsid w:val="63C44BD7"/>
    <w:rsid w:val="64784AF6"/>
    <w:rsid w:val="66C75E09"/>
    <w:rsid w:val="6722F5CE"/>
    <w:rsid w:val="67612E4C"/>
    <w:rsid w:val="6774B6EB"/>
    <w:rsid w:val="6A278043"/>
    <w:rsid w:val="6A85372D"/>
    <w:rsid w:val="6A8A61A9"/>
    <w:rsid w:val="6B23A880"/>
    <w:rsid w:val="6B6E6DBA"/>
    <w:rsid w:val="6BAF5F2F"/>
    <w:rsid w:val="6D311ECB"/>
    <w:rsid w:val="6DF08D22"/>
    <w:rsid w:val="6F009E91"/>
    <w:rsid w:val="6F1585FB"/>
    <w:rsid w:val="6FF436FB"/>
    <w:rsid w:val="7089A682"/>
    <w:rsid w:val="724D26BD"/>
    <w:rsid w:val="7298351A"/>
    <w:rsid w:val="73866ACE"/>
    <w:rsid w:val="73BE1849"/>
    <w:rsid w:val="748EC8B9"/>
    <w:rsid w:val="7584C77F"/>
    <w:rsid w:val="798991EC"/>
    <w:rsid w:val="799CA98E"/>
    <w:rsid w:val="79C4E9E6"/>
    <w:rsid w:val="7A920C28"/>
    <w:rsid w:val="7F8A2923"/>
    <w:rsid w:val="7FF7BCD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B256777"/>
  <w14:defaultImageDpi w14:val="32767"/>
  <w15:chartTrackingRefBased/>
  <w15:docId w15:val="{4949B614-DFFD-43C4-9BC1-78DC75995D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uiPriority="19"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uiPriority="3"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18"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uiPriority="19"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223B16"/>
    <w:pPr>
      <w:suppressAutoHyphens/>
      <w:spacing w:after="120" w:line="360" w:lineRule="auto"/>
    </w:pPr>
    <w:rPr>
      <w:rFonts w:ascii="Arial" w:hAnsi="Arial" w:cs="Arial"/>
      <w:sz w:val="22"/>
      <w:lang w:val="en-AU"/>
    </w:rPr>
  </w:style>
  <w:style w:type="paragraph" w:styleId="Heading1">
    <w:name w:val="heading 1"/>
    <w:aliases w:val="ŠHeading 1"/>
    <w:basedOn w:val="Normal"/>
    <w:next w:val="Normal"/>
    <w:link w:val="Heading1Char"/>
    <w:uiPriority w:val="3"/>
    <w:qFormat/>
    <w:rsid w:val="00223B16"/>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223B16"/>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223B16"/>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223B16"/>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223B16"/>
    <w:pPr>
      <w:keepNext/>
      <w:outlineLvl w:val="4"/>
    </w:pPr>
    <w:rPr>
      <w:b/>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1"/>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223B16"/>
    <w:pPr>
      <w:tabs>
        <w:tab w:val="right" w:leader="dot" w:pos="14570"/>
      </w:tabs>
      <w:spacing w:before="0"/>
    </w:pPr>
    <w:rPr>
      <w:b/>
      <w:noProof/>
    </w:rPr>
  </w:style>
  <w:style w:type="paragraph" w:styleId="TOC2">
    <w:name w:val="toc 2"/>
    <w:aliases w:val="ŠTOC 2"/>
    <w:basedOn w:val="Normal"/>
    <w:next w:val="Normal"/>
    <w:uiPriority w:val="39"/>
    <w:unhideWhenUsed/>
    <w:rsid w:val="00223B16"/>
    <w:pPr>
      <w:tabs>
        <w:tab w:val="right" w:leader="dot" w:pos="14570"/>
      </w:tabs>
      <w:spacing w:before="0"/>
    </w:pPr>
    <w:rPr>
      <w:noProof/>
    </w:rPr>
  </w:style>
  <w:style w:type="paragraph" w:styleId="Header">
    <w:name w:val="header"/>
    <w:aliases w:val="ŠHeader"/>
    <w:basedOn w:val="Normal"/>
    <w:link w:val="HeaderChar"/>
    <w:uiPriority w:val="16"/>
    <w:rsid w:val="00223B16"/>
    <w:rPr>
      <w:noProof/>
      <w:color w:val="002664"/>
      <w:sz w:val="28"/>
      <w:szCs w:val="28"/>
    </w:rPr>
  </w:style>
  <w:style w:type="character" w:customStyle="1" w:styleId="Heading5Char">
    <w:name w:val="Heading 5 Char"/>
    <w:aliases w:val="ŠHeading 5 Char"/>
    <w:basedOn w:val="DefaultParagraphFont"/>
    <w:link w:val="Heading5"/>
    <w:uiPriority w:val="6"/>
    <w:rsid w:val="00223B16"/>
    <w:rPr>
      <w:rFonts w:ascii="Arial" w:hAnsi="Arial" w:cs="Arial"/>
      <w:b/>
      <w:sz w:val="22"/>
      <w:szCs w:val="32"/>
      <w:lang w:val="en-AU"/>
    </w:rPr>
  </w:style>
  <w:style w:type="character" w:customStyle="1" w:styleId="HeaderChar">
    <w:name w:val="Header Char"/>
    <w:aliases w:val="ŠHeader Char"/>
    <w:basedOn w:val="DefaultParagraphFont"/>
    <w:link w:val="Header"/>
    <w:uiPriority w:val="16"/>
    <w:rsid w:val="00223B16"/>
    <w:rPr>
      <w:rFonts w:ascii="Arial" w:hAnsi="Arial" w:cs="Arial"/>
      <w:noProof/>
      <w:color w:val="002664"/>
      <w:sz w:val="28"/>
      <w:szCs w:val="28"/>
      <w:lang w:val="en-AU"/>
    </w:rPr>
  </w:style>
  <w:style w:type="paragraph" w:styleId="Footer">
    <w:name w:val="footer"/>
    <w:aliases w:val="ŠFooter"/>
    <w:basedOn w:val="Normal"/>
    <w:link w:val="FooterChar"/>
    <w:uiPriority w:val="19"/>
    <w:rsid w:val="00223B16"/>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223B16"/>
    <w:rPr>
      <w:rFonts w:ascii="Arial" w:hAnsi="Arial" w:cs="Arial"/>
      <w:sz w:val="18"/>
      <w:szCs w:val="18"/>
      <w:lang w:val="en-AU"/>
    </w:rPr>
  </w:style>
  <w:style w:type="paragraph" w:styleId="Caption">
    <w:name w:val="caption"/>
    <w:aliases w:val="ŠCaption"/>
    <w:basedOn w:val="Normal"/>
    <w:next w:val="Normal"/>
    <w:uiPriority w:val="20"/>
    <w:qFormat/>
    <w:rsid w:val="00223B16"/>
    <w:pPr>
      <w:keepNext/>
      <w:spacing w:after="200" w:line="240" w:lineRule="auto"/>
    </w:pPr>
    <w:rPr>
      <w:iCs/>
      <w:color w:val="002664"/>
      <w:sz w:val="18"/>
      <w:szCs w:val="18"/>
    </w:rPr>
  </w:style>
  <w:style w:type="paragraph" w:customStyle="1" w:styleId="Logo">
    <w:name w:val="ŠLogo"/>
    <w:basedOn w:val="Normal"/>
    <w:uiPriority w:val="18"/>
    <w:qFormat/>
    <w:rsid w:val="00223B16"/>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223B16"/>
    <w:pPr>
      <w:spacing w:before="0"/>
      <w:ind w:left="244"/>
    </w:pPr>
  </w:style>
  <w:style w:type="character" w:styleId="Hyperlink">
    <w:name w:val="Hyperlink"/>
    <w:aliases w:val="ŠHyperlink"/>
    <w:basedOn w:val="DefaultParagraphFont"/>
    <w:uiPriority w:val="99"/>
    <w:unhideWhenUsed/>
    <w:rsid w:val="00223B16"/>
    <w:rPr>
      <w:color w:val="2F5496" w:themeColor="accent1" w:themeShade="BF"/>
      <w:u w:val="single"/>
    </w:rPr>
  </w:style>
  <w:style w:type="character" w:styleId="SubtleReference">
    <w:name w:val="Subtle Reference"/>
    <w:aliases w:val="ŠReference"/>
    <w:basedOn w:val="DefaultParagraphFont"/>
    <w:uiPriority w:val="19"/>
    <w:qFormat/>
    <w:rsid w:val="00F740FA"/>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223B16"/>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223B16"/>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223B16"/>
    <w:rPr>
      <w:rFonts w:ascii="Arial"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223B16"/>
    <w:rPr>
      <w:rFonts w:ascii="Arial" w:hAnsi="Arial" w:cs="Arial"/>
      <w:color w:val="002664"/>
      <w:sz w:val="28"/>
      <w:szCs w:val="36"/>
      <w:lang w:val="en-AU"/>
    </w:rPr>
  </w:style>
  <w:style w:type="table" w:customStyle="1" w:styleId="Tableheader">
    <w:name w:val="ŠTable header"/>
    <w:basedOn w:val="TableNormal"/>
    <w:uiPriority w:val="99"/>
    <w:rsid w:val="00223B16"/>
    <w:pPr>
      <w:widowControl w:val="0"/>
      <w:spacing w:before="100" w:after="100" w:line="360" w:lineRule="auto"/>
      <w:mirrorIndents/>
    </w:pPr>
    <w:rPr>
      <w:rFonts w:ascii="Arial"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223B16"/>
    <w:pPr>
      <w:numPr>
        <w:numId w:val="41"/>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sz w:val="22"/>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block"/>
    <w:basedOn w:val="Normal"/>
    <w:link w:val="QuoteChar"/>
    <w:uiPriority w:val="18"/>
    <w:qFormat/>
    <w:rsid w:val="00F740FA"/>
    <w:pPr>
      <w:keepNext/>
      <w:spacing w:before="120" w:line="280" w:lineRule="atLeast"/>
      <w:ind w:left="567" w:right="567"/>
      <w:mirrorIndents/>
    </w:pPr>
    <w:rPr>
      <w:iCs/>
    </w:rPr>
  </w:style>
  <w:style w:type="paragraph" w:styleId="ListBullet2">
    <w:name w:val="List Bullet 2"/>
    <w:aliases w:val="ŠList Bullet 2"/>
    <w:basedOn w:val="Normal"/>
    <w:uiPriority w:val="10"/>
    <w:qFormat/>
    <w:rsid w:val="00223B16"/>
    <w:pPr>
      <w:numPr>
        <w:numId w:val="37"/>
      </w:numPr>
      <w:ind w:left="1134" w:hanging="567"/>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223B16"/>
    <w:pPr>
      <w:numPr>
        <w:numId w:val="42"/>
      </w:numPr>
    </w:pPr>
  </w:style>
  <w:style w:type="character" w:styleId="Strong">
    <w:name w:val="Strong"/>
    <w:aliases w:val="ŠStrong,Bold"/>
    <w:qFormat/>
    <w:rsid w:val="00223B16"/>
    <w:rPr>
      <w:b/>
      <w:bCs/>
    </w:rPr>
  </w:style>
  <w:style w:type="paragraph" w:styleId="ListBullet">
    <w:name w:val="List Bullet"/>
    <w:aliases w:val="ŠList Bullet"/>
    <w:basedOn w:val="Normal"/>
    <w:uiPriority w:val="9"/>
    <w:qFormat/>
    <w:rsid w:val="00223B16"/>
    <w:pPr>
      <w:numPr>
        <w:numId w:val="39"/>
      </w:numPr>
    </w:pPr>
  </w:style>
  <w:style w:type="character" w:customStyle="1" w:styleId="QuoteChar">
    <w:name w:val="Quote Char"/>
    <w:aliases w:val="ŠQuote block Char"/>
    <w:basedOn w:val="DefaultParagraphFont"/>
    <w:link w:val="Quote"/>
    <w:uiPriority w:val="18"/>
    <w:rsid w:val="00F740FA"/>
    <w:rPr>
      <w:rFonts w:ascii="Arial" w:hAnsi="Arial"/>
      <w:iCs/>
      <w:sz w:val="22"/>
      <w:lang w:val="en-AU"/>
    </w:rPr>
  </w:style>
  <w:style w:type="character" w:styleId="Emphasis">
    <w:name w:val="Emphasis"/>
    <w:aliases w:val="ŠEmphasis,Italic"/>
    <w:qFormat/>
    <w:rsid w:val="00223B16"/>
    <w:rPr>
      <w:i/>
      <w:iCs/>
    </w:rPr>
  </w:style>
  <w:style w:type="paragraph" w:styleId="Title">
    <w:name w:val="Title"/>
    <w:aliases w:val="ŠTitle"/>
    <w:basedOn w:val="Normal"/>
    <w:next w:val="Normal"/>
    <w:link w:val="TitleChar"/>
    <w:uiPriority w:val="1"/>
    <w:rsid w:val="00223B16"/>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223B16"/>
    <w:rPr>
      <w:rFonts w:ascii="Arial" w:eastAsiaTheme="majorEastAsia" w:hAnsi="Arial" w:cstheme="majorBidi"/>
      <w:color w:val="002664"/>
      <w:spacing w:val="-10"/>
      <w:kern w:val="28"/>
      <w:sz w:val="80"/>
      <w:szCs w:val="80"/>
      <w:lang w:val="en-AU"/>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3"/>
    <w:qFormat/>
    <w:rsid w:val="00F740FA"/>
    <w:pPr>
      <w:tabs>
        <w:tab w:val="left" w:leader="underscore" w:pos="2835"/>
      </w:tabs>
      <w:spacing w:before="0" w:line="720" w:lineRule="atLeast"/>
      <w:ind w:left="-40"/>
    </w:pPr>
  </w:style>
  <w:style w:type="character" w:customStyle="1" w:styleId="DateChar">
    <w:name w:val="Date Char"/>
    <w:aliases w:val="ŠDate Char"/>
    <w:basedOn w:val="DefaultParagraphFont"/>
    <w:link w:val="Date"/>
    <w:uiPriority w:val="3"/>
    <w:rsid w:val="00F740FA"/>
    <w:rPr>
      <w:rFonts w:ascii="Arial" w:hAnsi="Arial"/>
      <w:lang w:val="en-AU"/>
    </w:rPr>
  </w:style>
  <w:style w:type="paragraph" w:styleId="Signature">
    <w:name w:val="Signature"/>
    <w:aliases w:val="ŠSignature line"/>
    <w:basedOn w:val="Normal"/>
    <w:next w:val="Normal"/>
    <w:link w:val="SignatureChar"/>
    <w:uiPriority w:val="19"/>
    <w:qFormat/>
    <w:rsid w:val="00F740FA"/>
    <w:pPr>
      <w:tabs>
        <w:tab w:val="left" w:leader="underscore" w:pos="6804"/>
      </w:tabs>
      <w:spacing w:before="0" w:line="720" w:lineRule="atLeast"/>
    </w:pPr>
  </w:style>
  <w:style w:type="character" w:customStyle="1" w:styleId="SignatureChar">
    <w:name w:val="Signature Char"/>
    <w:aliases w:val="ŠSignature line Char"/>
    <w:basedOn w:val="DefaultParagraphFont"/>
    <w:link w:val="Signature"/>
    <w:uiPriority w:val="19"/>
    <w:rsid w:val="00F740FA"/>
    <w:rPr>
      <w:rFonts w:ascii="Arial" w:hAnsi="Arial"/>
      <w:lang w:val="en-AU"/>
    </w:rPr>
  </w:style>
  <w:style w:type="paragraph" w:styleId="TableofFigures">
    <w:name w:val="table of figures"/>
    <w:aliases w:val="ŠTable of figures"/>
    <w:basedOn w:val="Normal"/>
    <w:next w:val="Normal"/>
    <w:uiPriority w:val="99"/>
    <w:unhideWhenUsed/>
    <w:qFormat/>
    <w:rsid w:val="00F740FA"/>
  </w:style>
  <w:style w:type="table" w:styleId="TableGrid">
    <w:name w:val="Table Grid"/>
    <w:basedOn w:val="TableNormal"/>
    <w:uiPriority w:val="39"/>
    <w:rsid w:val="00223B16"/>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223B16"/>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uiPriority w:val="12"/>
    <w:qFormat/>
    <w:rsid w:val="00223B16"/>
    <w:pPr>
      <w:pBdr>
        <w:top w:val="single" w:sz="24" w:space="10" w:color="CCEDFC"/>
        <w:left w:val="single" w:sz="24" w:space="10" w:color="CCEDFC"/>
        <w:bottom w:val="single" w:sz="24" w:space="10" w:color="CCEDFC"/>
        <w:right w:val="single" w:sz="24" w:space="10" w:color="CCEDFC"/>
      </w:pBdr>
      <w:shd w:val="clear" w:color="auto" w:fill="CCEDFC"/>
    </w:pPr>
  </w:style>
  <w:style w:type="paragraph" w:styleId="NormalWeb">
    <w:name w:val="Normal (Web)"/>
    <w:basedOn w:val="Normal"/>
    <w:uiPriority w:val="99"/>
    <w:semiHidden/>
    <w:unhideWhenUsed/>
    <w:rsid w:val="004732E5"/>
    <w:pPr>
      <w:spacing w:before="100" w:beforeAutospacing="1" w:after="100" w:afterAutospacing="1" w:line="240" w:lineRule="auto"/>
    </w:pPr>
    <w:rPr>
      <w:rFonts w:ascii="Times New Roman" w:eastAsia="Times New Roman" w:hAnsi="Times New Roman" w:cs="Times New Roman"/>
      <w:lang w:eastAsia="en-AU"/>
    </w:rPr>
  </w:style>
  <w:style w:type="character" w:styleId="UnresolvedMention">
    <w:name w:val="Unresolved Mention"/>
    <w:basedOn w:val="DefaultParagraphFont"/>
    <w:uiPriority w:val="99"/>
    <w:semiHidden/>
    <w:unhideWhenUsed/>
    <w:rsid w:val="00223B16"/>
    <w:rPr>
      <w:color w:val="605E5C"/>
      <w:shd w:val="clear" w:color="auto" w:fill="E1DFDD"/>
    </w:rPr>
  </w:style>
  <w:style w:type="character" w:styleId="FollowedHyperlink">
    <w:name w:val="FollowedHyperlink"/>
    <w:basedOn w:val="DefaultParagraphFont"/>
    <w:uiPriority w:val="99"/>
    <w:semiHidden/>
    <w:unhideWhenUsed/>
    <w:rsid w:val="00223B16"/>
    <w:rPr>
      <w:color w:val="954F72" w:themeColor="followedHyperlink"/>
      <w:u w:val="single"/>
    </w:rPr>
  </w:style>
  <w:style w:type="paragraph" w:styleId="ListParagraph">
    <w:name w:val="List Paragraph"/>
    <w:aliases w:val="ŠList Paragraph"/>
    <w:basedOn w:val="Normal"/>
    <w:uiPriority w:val="34"/>
    <w:unhideWhenUsed/>
    <w:qFormat/>
    <w:rsid w:val="00223B16"/>
    <w:pPr>
      <w:ind w:left="567"/>
    </w:pPr>
  </w:style>
  <w:style w:type="paragraph" w:styleId="CommentText">
    <w:name w:val="annotation text"/>
    <w:basedOn w:val="Normal"/>
    <w:link w:val="CommentTextChar"/>
    <w:uiPriority w:val="99"/>
    <w:unhideWhenUsed/>
    <w:rsid w:val="00223B16"/>
    <w:pPr>
      <w:spacing w:line="240" w:lineRule="auto"/>
    </w:pPr>
    <w:rPr>
      <w:sz w:val="20"/>
      <w:szCs w:val="20"/>
    </w:rPr>
  </w:style>
  <w:style w:type="character" w:customStyle="1" w:styleId="CommentTextChar">
    <w:name w:val="Comment Text Char"/>
    <w:basedOn w:val="DefaultParagraphFont"/>
    <w:link w:val="CommentText"/>
    <w:uiPriority w:val="99"/>
    <w:rsid w:val="00223B16"/>
    <w:rPr>
      <w:rFonts w:ascii="Arial" w:hAnsi="Arial" w:cs="Arial"/>
      <w:sz w:val="20"/>
      <w:szCs w:val="20"/>
      <w:lang w:val="en-AU"/>
    </w:rPr>
  </w:style>
  <w:style w:type="character" w:styleId="CommentReference">
    <w:name w:val="annotation reference"/>
    <w:basedOn w:val="DefaultParagraphFont"/>
    <w:uiPriority w:val="99"/>
    <w:semiHidden/>
    <w:unhideWhenUsed/>
    <w:rsid w:val="00223B16"/>
    <w:rPr>
      <w:sz w:val="16"/>
      <w:szCs w:val="16"/>
    </w:rPr>
  </w:style>
  <w:style w:type="paragraph" w:styleId="CommentSubject">
    <w:name w:val="annotation subject"/>
    <w:basedOn w:val="CommentText"/>
    <w:next w:val="CommentText"/>
    <w:link w:val="CommentSubjectChar"/>
    <w:uiPriority w:val="99"/>
    <w:semiHidden/>
    <w:unhideWhenUsed/>
    <w:rsid w:val="00223B16"/>
    <w:rPr>
      <w:b/>
      <w:bCs/>
    </w:rPr>
  </w:style>
  <w:style w:type="character" w:customStyle="1" w:styleId="CommentSubjectChar">
    <w:name w:val="Comment Subject Char"/>
    <w:basedOn w:val="CommentTextChar"/>
    <w:link w:val="CommentSubject"/>
    <w:uiPriority w:val="99"/>
    <w:semiHidden/>
    <w:rsid w:val="00223B16"/>
    <w:rPr>
      <w:rFonts w:ascii="Arial" w:hAnsi="Arial" w:cs="Arial"/>
      <w:b/>
      <w:bCs/>
      <w:sz w:val="20"/>
      <w:szCs w:val="20"/>
      <w:lang w:val="en-AU"/>
    </w:rPr>
  </w:style>
  <w:style w:type="paragraph" w:customStyle="1" w:styleId="FeatureBox3">
    <w:name w:val="ŠFeature Box 3"/>
    <w:basedOn w:val="Normal"/>
    <w:next w:val="Normal"/>
    <w:uiPriority w:val="13"/>
    <w:qFormat/>
    <w:rsid w:val="00223B16"/>
    <w:pPr>
      <w:pBdr>
        <w:top w:val="single" w:sz="24" w:space="10" w:color="FFB8C2"/>
        <w:left w:val="single" w:sz="24" w:space="10" w:color="FFB8C2"/>
        <w:bottom w:val="single" w:sz="24" w:space="10" w:color="FFB8C2"/>
        <w:right w:val="single" w:sz="24" w:space="10" w:color="FFB8C2"/>
      </w:pBdr>
      <w:shd w:val="clear" w:color="auto" w:fill="FFB8C2"/>
    </w:pPr>
  </w:style>
  <w:style w:type="character" w:styleId="Mention">
    <w:name w:val="Mention"/>
    <w:basedOn w:val="DefaultParagraphFont"/>
    <w:uiPriority w:val="99"/>
    <w:unhideWhenUsed/>
    <w:rsid w:val="00F725C0"/>
    <w:rPr>
      <w:color w:val="2B579A"/>
      <w:shd w:val="clear" w:color="auto" w:fill="E1DFDD"/>
    </w:rPr>
  </w:style>
  <w:style w:type="paragraph" w:styleId="ListBullet3">
    <w:name w:val="List Bullet 3"/>
    <w:aliases w:val="ŠList Bullet 3"/>
    <w:basedOn w:val="Normal"/>
    <w:uiPriority w:val="10"/>
    <w:rsid w:val="00223B16"/>
    <w:pPr>
      <w:numPr>
        <w:numId w:val="38"/>
      </w:numPr>
      <w:ind w:left="1701" w:hanging="567"/>
    </w:pPr>
  </w:style>
  <w:style w:type="paragraph" w:styleId="ListNumber3">
    <w:name w:val="List Number 3"/>
    <w:aliases w:val="ŠList Number 3"/>
    <w:basedOn w:val="ListBullet3"/>
    <w:uiPriority w:val="8"/>
    <w:rsid w:val="00223B16"/>
    <w:pPr>
      <w:numPr>
        <w:ilvl w:val="2"/>
        <w:numId w:val="41"/>
      </w:numPr>
    </w:pPr>
  </w:style>
  <w:style w:type="character" w:styleId="PlaceholderText">
    <w:name w:val="Placeholder Text"/>
    <w:basedOn w:val="DefaultParagraphFont"/>
    <w:uiPriority w:val="99"/>
    <w:semiHidden/>
    <w:rsid w:val="00223B16"/>
    <w:rPr>
      <w:color w:val="808080"/>
    </w:rPr>
  </w:style>
  <w:style w:type="character" w:customStyle="1" w:styleId="BoldItalic">
    <w:name w:val="ŠBold Italic"/>
    <w:basedOn w:val="DefaultParagraphFont"/>
    <w:uiPriority w:val="1"/>
    <w:qFormat/>
    <w:rsid w:val="00223B16"/>
    <w:rPr>
      <w:b/>
      <w:i/>
      <w:iCs/>
    </w:rPr>
  </w:style>
  <w:style w:type="paragraph" w:customStyle="1" w:styleId="Documentname">
    <w:name w:val="ŠDocument name"/>
    <w:basedOn w:val="Normal"/>
    <w:next w:val="Normal"/>
    <w:uiPriority w:val="17"/>
    <w:qFormat/>
    <w:rsid w:val="00223B16"/>
    <w:pPr>
      <w:pBdr>
        <w:bottom w:val="single" w:sz="8" w:space="10" w:color="D0CECE" w:themeColor="background2" w:themeShade="E6"/>
      </w:pBdr>
      <w:spacing w:before="0" w:after="240" w:line="276" w:lineRule="auto"/>
      <w:jc w:val="right"/>
    </w:pPr>
    <w:rPr>
      <w:bCs/>
      <w:sz w:val="18"/>
      <w:szCs w:val="18"/>
    </w:rPr>
  </w:style>
  <w:style w:type="paragraph" w:customStyle="1" w:styleId="FeatureBox4">
    <w:name w:val="ŠFeature Box 4"/>
    <w:basedOn w:val="FeatureBox2"/>
    <w:next w:val="Normal"/>
    <w:uiPriority w:val="14"/>
    <w:qFormat/>
    <w:rsid w:val="00223B16"/>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223B16"/>
    <w:pPr>
      <w:spacing w:after="0"/>
    </w:pPr>
    <w:rPr>
      <w:sz w:val="18"/>
      <w:szCs w:val="18"/>
    </w:rPr>
  </w:style>
  <w:style w:type="paragraph" w:customStyle="1" w:styleId="Pulloutquote">
    <w:name w:val="ŠPull out quote"/>
    <w:basedOn w:val="Normal"/>
    <w:next w:val="Normal"/>
    <w:uiPriority w:val="20"/>
    <w:qFormat/>
    <w:rsid w:val="00223B16"/>
    <w:pPr>
      <w:keepNext/>
      <w:ind w:left="567" w:right="57"/>
    </w:pPr>
    <w:rPr>
      <w:szCs w:val="22"/>
    </w:rPr>
  </w:style>
  <w:style w:type="character" w:styleId="SubtleEmphasis">
    <w:name w:val="Subtle Emphasis"/>
    <w:basedOn w:val="DefaultParagraphFont"/>
    <w:uiPriority w:val="19"/>
    <w:semiHidden/>
    <w:qFormat/>
    <w:rsid w:val="00223B16"/>
    <w:rPr>
      <w:i/>
      <w:iCs/>
      <w:color w:val="404040" w:themeColor="text1" w:themeTint="BF"/>
    </w:rPr>
  </w:style>
  <w:style w:type="paragraph" w:styleId="TOC4">
    <w:name w:val="toc 4"/>
    <w:aliases w:val="ŠTOC 4"/>
    <w:basedOn w:val="Normal"/>
    <w:next w:val="Normal"/>
    <w:autoRedefine/>
    <w:uiPriority w:val="39"/>
    <w:unhideWhenUsed/>
    <w:rsid w:val="00223B16"/>
    <w:pPr>
      <w:spacing w:before="0"/>
      <w:ind w:left="488"/>
    </w:pPr>
  </w:style>
  <w:style w:type="paragraph" w:styleId="TOCHeading">
    <w:name w:val="TOC Heading"/>
    <w:aliases w:val="ŠTOC Heading"/>
    <w:basedOn w:val="Heading1"/>
    <w:next w:val="Normal"/>
    <w:uiPriority w:val="38"/>
    <w:qFormat/>
    <w:rsid w:val="00223B16"/>
    <w:pPr>
      <w:spacing w:after="240"/>
      <w:outlineLvl w:val="9"/>
    </w:pPr>
    <w:rPr>
      <w:szCs w:val="40"/>
    </w:rPr>
  </w:style>
  <w:style w:type="paragraph" w:customStyle="1" w:styleId="Subtitle0">
    <w:name w:val="Subtitle0"/>
    <w:basedOn w:val="Normal"/>
    <w:next w:val="Normal"/>
    <w:link w:val="SubtitleChar0"/>
    <w:uiPriority w:val="11"/>
    <w:semiHidden/>
    <w:qFormat/>
    <w:rsid w:val="00CE72C2"/>
    <w:pPr>
      <w:numPr>
        <w:ilvl w:val="1"/>
      </w:numPr>
      <w:spacing w:after="160"/>
    </w:pPr>
    <w:rPr>
      <w:rFonts w:eastAsiaTheme="minorEastAsia" w:cstheme="minorBidi"/>
      <w:color w:val="5A5A5A" w:themeColor="text1" w:themeTint="A5"/>
      <w:spacing w:val="15"/>
      <w:szCs w:val="22"/>
    </w:rPr>
  </w:style>
  <w:style w:type="character" w:customStyle="1" w:styleId="SubtitleChar0">
    <w:name w:val="Subtitle Char0"/>
    <w:basedOn w:val="DefaultParagraphFont"/>
    <w:link w:val="Subtitle0"/>
    <w:uiPriority w:val="11"/>
    <w:semiHidden/>
    <w:rsid w:val="00CE72C2"/>
    <w:rPr>
      <w:rFonts w:ascii="Arial" w:eastAsiaTheme="minorEastAsia" w:hAnsi="Arial"/>
      <w:color w:val="5A5A5A" w:themeColor="text1" w:themeTint="A5"/>
      <w:spacing w:val="15"/>
      <w:sz w:val="22"/>
      <w:szCs w:val="22"/>
      <w:lang w:val="en-AU"/>
    </w:rPr>
  </w:style>
  <w:style w:type="paragraph" w:customStyle="1" w:styleId="Subtitle">
    <w:name w:val="ŠSubtitle"/>
    <w:basedOn w:val="Normal"/>
    <w:link w:val="SubtitleChar"/>
    <w:uiPriority w:val="2"/>
    <w:qFormat/>
    <w:rsid w:val="00223B16"/>
    <w:pPr>
      <w:spacing w:before="360"/>
    </w:pPr>
    <w:rPr>
      <w:color w:val="002664"/>
      <w:sz w:val="44"/>
      <w:szCs w:val="48"/>
    </w:rPr>
  </w:style>
  <w:style w:type="character" w:customStyle="1" w:styleId="SubtitleChar">
    <w:name w:val="ŠSubtitle Char"/>
    <w:basedOn w:val="DefaultParagraphFont"/>
    <w:link w:val="Subtitle"/>
    <w:uiPriority w:val="2"/>
    <w:rsid w:val="00223B16"/>
    <w:rPr>
      <w:rFonts w:ascii="Arial" w:hAnsi="Arial" w:cs="Arial"/>
      <w:color w:val="002664"/>
      <w:sz w:val="44"/>
      <w:szCs w:val="48"/>
      <w:lang w:val="en-AU"/>
    </w:rPr>
  </w:style>
  <w:style w:type="paragraph" w:styleId="Subtitle1">
    <w:name w:val="Subtitle"/>
    <w:basedOn w:val="Normal"/>
    <w:next w:val="Normal"/>
    <w:link w:val="SubtitleChar1"/>
    <w:uiPriority w:val="11"/>
    <w:semiHidden/>
    <w:qFormat/>
    <w:rsid w:val="00223B16"/>
    <w:pPr>
      <w:numPr>
        <w:ilvl w:val="1"/>
      </w:numPr>
      <w:spacing w:after="160"/>
    </w:pPr>
    <w:rPr>
      <w:rFonts w:eastAsiaTheme="minorEastAsia" w:cstheme="minorBidi"/>
      <w:color w:val="5A5A5A" w:themeColor="text1" w:themeTint="A5"/>
      <w:spacing w:val="15"/>
      <w:szCs w:val="22"/>
    </w:rPr>
  </w:style>
  <w:style w:type="character" w:customStyle="1" w:styleId="SubtitleChar1">
    <w:name w:val="Subtitle Char"/>
    <w:basedOn w:val="DefaultParagraphFont"/>
    <w:link w:val="Subtitle1"/>
    <w:uiPriority w:val="11"/>
    <w:semiHidden/>
    <w:rsid w:val="00223B16"/>
    <w:rPr>
      <w:rFonts w:ascii="Arial" w:eastAsiaTheme="minorEastAsia" w:hAnsi="Arial"/>
      <w:color w:val="5A5A5A" w:themeColor="text1" w:themeTint="A5"/>
      <w:spacing w:val="15"/>
      <w:sz w:val="22"/>
      <w:szCs w:val="22"/>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4480341">
      <w:bodyDiv w:val="1"/>
      <w:marLeft w:val="0"/>
      <w:marRight w:val="0"/>
      <w:marTop w:val="0"/>
      <w:marBottom w:val="0"/>
      <w:divBdr>
        <w:top w:val="none" w:sz="0" w:space="0" w:color="auto"/>
        <w:left w:val="none" w:sz="0" w:space="0" w:color="auto"/>
        <w:bottom w:val="none" w:sz="0" w:space="0" w:color="auto"/>
        <w:right w:val="none" w:sz="0" w:space="0" w:color="auto"/>
      </w:divBdr>
    </w:div>
    <w:div w:id="406340064">
      <w:bodyDiv w:val="1"/>
      <w:marLeft w:val="0"/>
      <w:marRight w:val="0"/>
      <w:marTop w:val="0"/>
      <w:marBottom w:val="0"/>
      <w:divBdr>
        <w:top w:val="none" w:sz="0" w:space="0" w:color="auto"/>
        <w:left w:val="none" w:sz="0" w:space="0" w:color="auto"/>
        <w:bottom w:val="none" w:sz="0" w:space="0" w:color="auto"/>
        <w:right w:val="none" w:sz="0" w:space="0" w:color="auto"/>
      </w:divBdr>
      <w:divsChild>
        <w:div w:id="747119879">
          <w:marLeft w:val="446"/>
          <w:marRight w:val="0"/>
          <w:marTop w:val="240"/>
          <w:marBottom w:val="120"/>
          <w:divBdr>
            <w:top w:val="none" w:sz="0" w:space="0" w:color="auto"/>
            <w:left w:val="none" w:sz="0" w:space="0" w:color="auto"/>
            <w:bottom w:val="none" w:sz="0" w:space="0" w:color="auto"/>
            <w:right w:val="none" w:sz="0" w:space="0" w:color="auto"/>
          </w:divBdr>
        </w:div>
      </w:divsChild>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44357629">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 w:id="2119180396">
      <w:bodyDiv w:val="1"/>
      <w:marLeft w:val="0"/>
      <w:marRight w:val="0"/>
      <w:marTop w:val="0"/>
      <w:marBottom w:val="0"/>
      <w:divBdr>
        <w:top w:val="none" w:sz="0" w:space="0" w:color="auto"/>
        <w:left w:val="none" w:sz="0" w:space="0" w:color="auto"/>
        <w:bottom w:val="none" w:sz="0" w:space="0" w:color="auto"/>
        <w:right w:val="none" w:sz="0" w:space="0" w:color="auto"/>
      </w:divBdr>
      <w:divsChild>
        <w:div w:id="861627969">
          <w:marLeft w:val="0"/>
          <w:marRight w:val="0"/>
          <w:marTop w:val="0"/>
          <w:marBottom w:val="0"/>
          <w:divBdr>
            <w:top w:val="none" w:sz="0" w:space="0" w:color="auto"/>
            <w:left w:val="none" w:sz="0" w:space="0" w:color="auto"/>
            <w:bottom w:val="none" w:sz="0" w:space="0" w:color="auto"/>
            <w:right w:val="none" w:sz="0" w:space="0" w:color="auto"/>
          </w:divBdr>
        </w:div>
        <w:div w:id="207245647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education.nsw.gov.au/policy-library/policies/pd-2016-0468" TargetMode="External"/><Relationship Id="rId18" Type="http://schemas.openxmlformats.org/officeDocument/2006/relationships/hyperlink" Target="https://education.nsw.gov.au/teaching-and-learning/school-leadership-institute" TargetMode="External"/><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hyperlink" Target="https://education.nsw.gov.au/teaching-and-learning/curriculum/leading-curriculum-k-12/phases-of-curriculum-implementation/deputy-principal-curriculum-implementation-journey" TargetMode="External"/><Relationship Id="rId7" Type="http://schemas.openxmlformats.org/officeDocument/2006/relationships/settings" Target="settings.xml"/><Relationship Id="rId12" Type="http://schemas.openxmlformats.org/officeDocument/2006/relationships/hyperlink" Target="https://education.nsw.gov.au/about-us/strategies-and-reports/plan-for-nsw-public-education" TargetMode="External"/><Relationship Id="rId17" Type="http://schemas.openxmlformats.org/officeDocument/2006/relationships/hyperlink" Target="https://education.nsw.gov.au/about-us/strategies-and-reports/school-excellence-and-accountability/school-excellence-in-action/strategic-improvement-plan" TargetMode="External"/><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s://education.nsw.gov.au/inside-the-department/directory-a-z/strategic-school-improvement/school-excellence-in-action-support/the-school-excellence-cycle" TargetMode="External"/><Relationship Id="rId20" Type="http://schemas.openxmlformats.org/officeDocument/2006/relationships/hyperlink" Target="https://education.nsw.gov.au/teaching-and-learning/curriculum/leading-curriculum-k-12/phases-of-curriculum-implementation" TargetMode="External"/><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education.nsw.gov.au/content/dam/main-education/teaching-and-learning/school-excellence-and-accountability/media/documents/SEFImprovementModelInfographic_A4_size.pdf" TargetMode="External"/><Relationship Id="rId24" Type="http://schemas.openxmlformats.org/officeDocument/2006/relationships/footer" Target="footer1.xm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education.nsw.gov.au/content/dam/main-education/teaching-and-learning/school-excellence-and-accountability/media/documents/SEFImprovementModelInfographic_A4_size.pdf" TargetMode="External"/><Relationship Id="rId23" Type="http://schemas.openxmlformats.org/officeDocument/2006/relationships/header" Target="header1.xml"/><Relationship Id="rId28" Type="http://schemas.openxmlformats.org/officeDocument/2006/relationships/image" Target="media/image1.png"/><Relationship Id="rId10" Type="http://schemas.openxmlformats.org/officeDocument/2006/relationships/endnotes" Target="endnotes.xml"/><Relationship Id="rId19" Type="http://schemas.openxmlformats.org/officeDocument/2006/relationships/hyperlink" Target="https://education.nsw.gov.au/teaching-and-learning/curriculum/leading-curriculum-k-12/support-for-school-planning"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education.nsw.gov.au/about-us/strategies-and-reports/school-excellence-and-accountability/school-excellence/about-sef" TargetMode="External"/><Relationship Id="rId22" Type="http://schemas.openxmlformats.org/officeDocument/2006/relationships/hyperlink" Target="https://education.nsw.gov.au/teaching-and-learning/curriculum/leading-curriculum-k-12/phases-of-curriculum-implementation/ht-c-i-journey" TargetMode="External"/><Relationship Id="rId27" Type="http://schemas.openxmlformats.org/officeDocument/2006/relationships/hyperlink" Target="https://creativecommons.org/licenses/by/4.0/" TargetMode="External"/><Relationship Id="rId30"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EBB554207B00A479C9185A22164A7A5" ma:contentTypeVersion="17" ma:contentTypeDescription="Create a new document." ma:contentTypeScope="" ma:versionID="3171c3f4c22ea836aa6da7c7f1d2a1b6">
  <xsd:schema xmlns:xsd="http://www.w3.org/2001/XMLSchema" xmlns:xs="http://www.w3.org/2001/XMLSchema" xmlns:p="http://schemas.microsoft.com/office/2006/metadata/properties" xmlns:ns2="c647a482-3e31-425f-bfeb-91e59f8a1c19" xmlns:ns3="b80e852f-7153-4c62-86a2-cea631070220" targetNamespace="http://schemas.microsoft.com/office/2006/metadata/properties" ma:root="true" ma:fieldsID="dc163e8672113e32d5e212bc0b11c552" ns2:_="" ns3:_="">
    <xsd:import namespace="c647a482-3e31-425f-bfeb-91e59f8a1c19"/>
    <xsd:import namespace="b80e852f-7153-4c62-86a2-cea63107022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ObjectDetectorVersions" minOccurs="0"/>
                <xsd:element ref="ns2:MediaServiceGenerationTime" minOccurs="0"/>
                <xsd:element ref="ns2:MediaServiceEventHashCode" minOccurs="0"/>
                <xsd:element ref="ns2:MediaServiceOCR"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647a482-3e31-425f-bfeb-91e59f8a1c1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BillingMetadata" ma:index="24"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80e852f-7153-4c62-86a2-cea63107022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791a8e53-8f3e-4f0b-815e-950bef5a9d0a}" ma:internalName="TaxCatchAll" ma:showField="CatchAllData" ma:web="b80e852f-7153-4c62-86a2-cea63107022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b80e852f-7153-4c62-86a2-cea631070220" xsi:nil="true"/>
    <lcf76f155ced4ddcb4097134ff3c332f xmlns="c647a482-3e31-425f-bfeb-91e59f8a1c19">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9FA8A2-8D98-46C9-94D7-57DA42FD16D9}">
  <ds:schemaRefs>
    <ds:schemaRef ds:uri="http://schemas.microsoft.com/sharepoint/v3/contenttype/forms"/>
  </ds:schemaRefs>
</ds:datastoreItem>
</file>

<file path=customXml/itemProps2.xml><?xml version="1.0" encoding="utf-8"?>
<ds:datastoreItem xmlns:ds="http://schemas.openxmlformats.org/officeDocument/2006/customXml" ds:itemID="{D849B6BB-F21E-4E14-8801-7A46C23CB55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647a482-3e31-425f-bfeb-91e59f8a1c19"/>
    <ds:schemaRef ds:uri="b80e852f-7153-4c62-86a2-cea63107022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BCAB985-4E6E-469A-8711-DC616D153EC5}">
  <ds:schemaRefs>
    <ds:schemaRef ds:uri="http://schemas.microsoft.com/office/2006/metadata/properties"/>
    <ds:schemaRef ds:uri="http://schemas.microsoft.com/office/infopath/2007/PartnerControls"/>
    <ds:schemaRef ds:uri="b80e852f-7153-4c62-86a2-cea631070220"/>
    <ds:schemaRef ds:uri="c647a482-3e31-425f-bfeb-91e59f8a1c19"/>
  </ds:schemaRefs>
</ds:datastoreItem>
</file>

<file path=customXml/itemProps4.xml><?xml version="1.0" encoding="utf-8"?>
<ds:datastoreItem xmlns:ds="http://schemas.openxmlformats.org/officeDocument/2006/customXml" ds:itemID="{10B7BF9D-BF88-4F0C-ACC9-15DED74829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15</Pages>
  <Words>1779</Words>
  <Characters>10906</Characters>
  <Application>Microsoft Office Word</Application>
  <DocSecurity>0</DocSecurity>
  <Lines>272</Lines>
  <Paragraphs>189</Paragraphs>
  <ScaleCrop>false</ScaleCrop>
  <HeadingPairs>
    <vt:vector size="2" baseType="variant">
      <vt:variant>
        <vt:lpstr>Title</vt:lpstr>
      </vt:variant>
      <vt:variant>
        <vt:i4>1</vt:i4>
      </vt:variant>
    </vt:vector>
  </HeadingPairs>
  <TitlesOfParts>
    <vt:vector size="1" baseType="lpstr">
      <vt:lpstr>Reflection and implementation guide 1 – contextual planning and strategic alignment</vt:lpstr>
    </vt:vector>
  </TitlesOfParts>
  <Manager/>
  <Company/>
  <LinksUpToDate>false</LinksUpToDate>
  <CharactersWithSpaces>12496</CharactersWithSpaces>
  <SharedDoc>false</SharedDoc>
  <HyperlinkBase/>
  <HLinks>
    <vt:vector size="48" baseType="variant">
      <vt:variant>
        <vt:i4>5308424</vt:i4>
      </vt:variant>
      <vt:variant>
        <vt:i4>18</vt:i4>
      </vt:variant>
      <vt:variant>
        <vt:i4>0</vt:i4>
      </vt:variant>
      <vt:variant>
        <vt:i4>5</vt:i4>
      </vt:variant>
      <vt:variant>
        <vt:lpwstr>https://creativecommons.org/licenses/by/4.0/</vt:lpwstr>
      </vt:variant>
      <vt:variant>
        <vt:lpwstr/>
      </vt:variant>
      <vt:variant>
        <vt:i4>4325453</vt:i4>
      </vt:variant>
      <vt:variant>
        <vt:i4>15</vt:i4>
      </vt:variant>
      <vt:variant>
        <vt:i4>0</vt:i4>
      </vt:variant>
      <vt:variant>
        <vt:i4>5</vt:i4>
      </vt:variant>
      <vt:variant>
        <vt:lpwstr>https://education.nsw.gov.au/teaching-and-learning/curriculum/leading-curriculum-k-12/support-for-school-planning</vt:lpwstr>
      </vt:variant>
      <vt:variant>
        <vt:lpwstr/>
      </vt:variant>
      <vt:variant>
        <vt:i4>1900552</vt:i4>
      </vt:variant>
      <vt:variant>
        <vt:i4>12</vt:i4>
      </vt:variant>
      <vt:variant>
        <vt:i4>0</vt:i4>
      </vt:variant>
      <vt:variant>
        <vt:i4>5</vt:i4>
      </vt:variant>
      <vt:variant>
        <vt:lpwstr>https://education.nsw.gov.au/about-us/strategies-and-reports/school-excellence-and-accountability/school-excellence-in-action/strategic-improvement-plan</vt:lpwstr>
      </vt:variant>
      <vt:variant>
        <vt:lpwstr/>
      </vt:variant>
      <vt:variant>
        <vt:i4>1638419</vt:i4>
      </vt:variant>
      <vt:variant>
        <vt:i4>9</vt:i4>
      </vt:variant>
      <vt:variant>
        <vt:i4>0</vt:i4>
      </vt:variant>
      <vt:variant>
        <vt:i4>5</vt:i4>
      </vt:variant>
      <vt:variant>
        <vt:lpwstr>https://education.nsw.gov.au/inside-the-department/directory-a-z/strategic-school-improvement/school-excellence-in-action-support/the-school-excellence-cycle</vt:lpwstr>
      </vt:variant>
      <vt:variant>
        <vt:lpwstr/>
      </vt:variant>
      <vt:variant>
        <vt:i4>655427</vt:i4>
      </vt:variant>
      <vt:variant>
        <vt:i4>6</vt:i4>
      </vt:variant>
      <vt:variant>
        <vt:i4>0</vt:i4>
      </vt:variant>
      <vt:variant>
        <vt:i4>5</vt:i4>
      </vt:variant>
      <vt:variant>
        <vt:lpwstr>https://education.nsw.gov.au/about-us/strategies-and-reports/school-excellence-and-accountability/school-excellence/about-sef</vt:lpwstr>
      </vt:variant>
      <vt:variant>
        <vt:lpwstr/>
      </vt:variant>
      <vt:variant>
        <vt:i4>2031698</vt:i4>
      </vt:variant>
      <vt:variant>
        <vt:i4>3</vt:i4>
      </vt:variant>
      <vt:variant>
        <vt:i4>0</vt:i4>
      </vt:variant>
      <vt:variant>
        <vt:i4>5</vt:i4>
      </vt:variant>
      <vt:variant>
        <vt:lpwstr>https://education.nsw.gov.au/policy-library/policies/pd-2016-0468</vt:lpwstr>
      </vt:variant>
      <vt:variant>
        <vt:lpwstr/>
      </vt:variant>
      <vt:variant>
        <vt:i4>2752564</vt:i4>
      </vt:variant>
      <vt:variant>
        <vt:i4>0</vt:i4>
      </vt:variant>
      <vt:variant>
        <vt:i4>0</vt:i4>
      </vt:variant>
      <vt:variant>
        <vt:i4>5</vt:i4>
      </vt:variant>
      <vt:variant>
        <vt:lpwstr>https://education.nsw.gov.au/about-us/strategies-and-reports/plan-for-nsw-public-education</vt:lpwstr>
      </vt:variant>
      <vt:variant>
        <vt:lpwstr/>
      </vt:variant>
      <vt:variant>
        <vt:i4>1900552</vt:i4>
      </vt:variant>
      <vt:variant>
        <vt:i4>0</vt:i4>
      </vt:variant>
      <vt:variant>
        <vt:i4>0</vt:i4>
      </vt:variant>
      <vt:variant>
        <vt:i4>5</vt:i4>
      </vt:variant>
      <vt:variant>
        <vt:lpwstr>https://education.nsw.gov.au/about-us/strategies-and-reports/school-excellence-and-accountability/school-excellence-in-action/strategic-improvement-plan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Driver 1 – contextual planning and strategic alignment</dc:title>
  <dc:subject/>
  <dc:creator>NSW Department of Education</dc:creator>
  <cp:keywords/>
  <dc:description/>
  <dcterms:created xsi:type="dcterms:W3CDTF">2025-05-21T21:28:00Z</dcterms:created>
  <dcterms:modified xsi:type="dcterms:W3CDTF">2025-05-30T05:01:00Z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2024-05-15T05:59:20Z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efab5958-41b8-4ffc-8f0e-a6eadbd20fc1</vt:lpwstr>
  </property>
  <property fmtid="{D5CDD505-2E9C-101B-9397-08002B2CF9AE}" pid="8" name="MSIP_Label_b603dfd7-d93a-4381-a340-2995d8282205_ContentBits">
    <vt:lpwstr>0</vt:lpwstr>
  </property>
  <property fmtid="{D5CDD505-2E9C-101B-9397-08002B2CF9AE}" pid="9" name="ContentTypeId">
    <vt:lpwstr>0x0101001EBB554207B00A479C9185A22164A7A5</vt:lpwstr>
  </property>
  <property fmtid="{D5CDD505-2E9C-101B-9397-08002B2CF9AE}" pid="10" name="MediaServiceImageTags">
    <vt:lpwstr/>
  </property>
  <property fmtid="{D5CDD505-2E9C-101B-9397-08002B2CF9AE}" pid="11" name="GrammarlyDocumentId">
    <vt:lpwstr>d2219515-ff2a-4b49-a36d-5c1a28a9ee62</vt:lpwstr>
  </property>
</Properties>
</file>