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8E85" w14:textId="234E9569" w:rsidR="00DC02A6" w:rsidRDefault="00CA76E8" w:rsidP="00DC02A6">
      <w:pPr>
        <w:pStyle w:val="Title"/>
      </w:pPr>
      <w:bookmarkStart w:id="0" w:name="_Hlk148085229"/>
      <w:r>
        <w:t xml:space="preserve">Indonesian Stage 4 </w:t>
      </w:r>
      <w:r w:rsidR="00DC02A6">
        <w:t>– sample integrated program of learning</w:t>
      </w:r>
    </w:p>
    <w:bookmarkEnd w:id="0"/>
    <w:p w14:paraId="59CFDA2E" w14:textId="77777777" w:rsidR="006E56C2" w:rsidRDefault="006E56C2" w:rsidP="006E56C2">
      <w:pPr>
        <w:pStyle w:val="Subtitle"/>
      </w:pPr>
      <w:r>
        <w:t xml:space="preserve">What do you want to buy? – </w:t>
      </w:r>
      <w:r w:rsidRPr="00723020">
        <w:rPr>
          <w:i/>
          <w:iCs/>
        </w:rPr>
        <w:t>Mau beli apa?</w:t>
      </w:r>
      <w:r>
        <w:br w:type="page"/>
      </w:r>
    </w:p>
    <w:p w14:paraId="17229AEF" w14:textId="291897AF" w:rsidR="00DC02A6" w:rsidRPr="002506EE" w:rsidRDefault="00DC02A6" w:rsidP="00DC02A6">
      <w:pPr>
        <w:pStyle w:val="TOCHeading"/>
        <w:tabs>
          <w:tab w:val="left" w:pos="13465"/>
        </w:tabs>
      </w:pPr>
      <w:r>
        <w:lastRenderedPageBreak/>
        <w:t>Contents</w:t>
      </w:r>
    </w:p>
    <w:p w14:paraId="0DC2CDEC" w14:textId="23DF51D4" w:rsidR="000D5508" w:rsidRDefault="00DC02A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9899237" w:history="1">
        <w:r w:rsidR="000D5508" w:rsidRPr="005E3CD3">
          <w:rPr>
            <w:rStyle w:val="Hyperlink"/>
          </w:rPr>
          <w:t>Rationale</w:t>
        </w:r>
        <w:r w:rsidR="000D5508">
          <w:rPr>
            <w:webHidden/>
          </w:rPr>
          <w:tab/>
        </w:r>
        <w:r w:rsidR="000D5508">
          <w:rPr>
            <w:webHidden/>
          </w:rPr>
          <w:fldChar w:fldCharType="begin"/>
        </w:r>
        <w:r w:rsidR="000D5508">
          <w:rPr>
            <w:webHidden/>
          </w:rPr>
          <w:instrText xml:space="preserve"> PAGEREF _Toc219899237 \h </w:instrText>
        </w:r>
        <w:r w:rsidR="000D5508">
          <w:rPr>
            <w:webHidden/>
          </w:rPr>
        </w:r>
        <w:r w:rsidR="000D5508">
          <w:rPr>
            <w:webHidden/>
          </w:rPr>
          <w:fldChar w:fldCharType="separate"/>
        </w:r>
        <w:r w:rsidR="000D5508">
          <w:rPr>
            <w:webHidden/>
          </w:rPr>
          <w:t>3</w:t>
        </w:r>
        <w:r w:rsidR="000D5508">
          <w:rPr>
            <w:webHidden/>
          </w:rPr>
          <w:fldChar w:fldCharType="end"/>
        </w:r>
      </w:hyperlink>
    </w:p>
    <w:p w14:paraId="056294B4" w14:textId="0C51E36A"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38" w:history="1">
        <w:r w:rsidRPr="005E3CD3">
          <w:rPr>
            <w:rStyle w:val="Hyperlink"/>
          </w:rPr>
          <w:t>Introduction</w:t>
        </w:r>
        <w:r>
          <w:rPr>
            <w:webHidden/>
          </w:rPr>
          <w:tab/>
        </w:r>
        <w:r>
          <w:rPr>
            <w:webHidden/>
          </w:rPr>
          <w:fldChar w:fldCharType="begin"/>
        </w:r>
        <w:r>
          <w:rPr>
            <w:webHidden/>
          </w:rPr>
          <w:instrText xml:space="preserve"> PAGEREF _Toc219899238 \h </w:instrText>
        </w:r>
        <w:r>
          <w:rPr>
            <w:webHidden/>
          </w:rPr>
        </w:r>
        <w:r>
          <w:rPr>
            <w:webHidden/>
          </w:rPr>
          <w:fldChar w:fldCharType="separate"/>
        </w:r>
        <w:r>
          <w:rPr>
            <w:webHidden/>
          </w:rPr>
          <w:t>4</w:t>
        </w:r>
        <w:r>
          <w:rPr>
            <w:webHidden/>
          </w:rPr>
          <w:fldChar w:fldCharType="end"/>
        </w:r>
      </w:hyperlink>
    </w:p>
    <w:p w14:paraId="31EF792F" w14:textId="3152A8AF"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39" w:history="1">
        <w:r w:rsidRPr="005E3CD3">
          <w:rPr>
            <w:rStyle w:val="Hyperlink"/>
          </w:rPr>
          <w:t>Integrated teaching and learning programs to meet the needs of diverse learners</w:t>
        </w:r>
        <w:r>
          <w:rPr>
            <w:webHidden/>
          </w:rPr>
          <w:tab/>
        </w:r>
        <w:r>
          <w:rPr>
            <w:webHidden/>
          </w:rPr>
          <w:fldChar w:fldCharType="begin"/>
        </w:r>
        <w:r>
          <w:rPr>
            <w:webHidden/>
          </w:rPr>
          <w:instrText xml:space="preserve"> PAGEREF _Toc219899239 \h </w:instrText>
        </w:r>
        <w:r>
          <w:rPr>
            <w:webHidden/>
          </w:rPr>
        </w:r>
        <w:r>
          <w:rPr>
            <w:webHidden/>
          </w:rPr>
          <w:fldChar w:fldCharType="separate"/>
        </w:r>
        <w:r>
          <w:rPr>
            <w:webHidden/>
          </w:rPr>
          <w:t>4</w:t>
        </w:r>
        <w:r>
          <w:rPr>
            <w:webHidden/>
          </w:rPr>
          <w:fldChar w:fldCharType="end"/>
        </w:r>
      </w:hyperlink>
    </w:p>
    <w:p w14:paraId="4B08D7F7" w14:textId="5C7909E7"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40" w:history="1">
        <w:r w:rsidRPr="005E3CD3">
          <w:rPr>
            <w:rStyle w:val="Hyperlink"/>
          </w:rPr>
          <w:t>Life Skills eligibility</w:t>
        </w:r>
        <w:r>
          <w:rPr>
            <w:webHidden/>
          </w:rPr>
          <w:tab/>
        </w:r>
        <w:r>
          <w:rPr>
            <w:webHidden/>
          </w:rPr>
          <w:fldChar w:fldCharType="begin"/>
        </w:r>
        <w:r>
          <w:rPr>
            <w:webHidden/>
          </w:rPr>
          <w:instrText xml:space="preserve"> PAGEREF _Toc219899240 \h </w:instrText>
        </w:r>
        <w:r>
          <w:rPr>
            <w:webHidden/>
          </w:rPr>
        </w:r>
        <w:r>
          <w:rPr>
            <w:webHidden/>
          </w:rPr>
          <w:fldChar w:fldCharType="separate"/>
        </w:r>
        <w:r>
          <w:rPr>
            <w:webHidden/>
          </w:rPr>
          <w:t>5</w:t>
        </w:r>
        <w:r>
          <w:rPr>
            <w:webHidden/>
          </w:rPr>
          <w:fldChar w:fldCharType="end"/>
        </w:r>
      </w:hyperlink>
    </w:p>
    <w:p w14:paraId="2D51FB0B" w14:textId="380C4A21"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41" w:history="1">
        <w:r w:rsidRPr="005E3CD3">
          <w:rPr>
            <w:rStyle w:val="Hyperlink"/>
          </w:rPr>
          <w:t>Assessment of Life Skills outcomes</w:t>
        </w:r>
        <w:r>
          <w:rPr>
            <w:webHidden/>
          </w:rPr>
          <w:tab/>
        </w:r>
        <w:r>
          <w:rPr>
            <w:webHidden/>
          </w:rPr>
          <w:fldChar w:fldCharType="begin"/>
        </w:r>
        <w:r>
          <w:rPr>
            <w:webHidden/>
          </w:rPr>
          <w:instrText xml:space="preserve"> PAGEREF _Toc219899241 \h </w:instrText>
        </w:r>
        <w:r>
          <w:rPr>
            <w:webHidden/>
          </w:rPr>
        </w:r>
        <w:r>
          <w:rPr>
            <w:webHidden/>
          </w:rPr>
          <w:fldChar w:fldCharType="separate"/>
        </w:r>
        <w:r>
          <w:rPr>
            <w:webHidden/>
          </w:rPr>
          <w:t>5</w:t>
        </w:r>
        <w:r>
          <w:rPr>
            <w:webHidden/>
          </w:rPr>
          <w:fldChar w:fldCharType="end"/>
        </w:r>
      </w:hyperlink>
    </w:p>
    <w:p w14:paraId="3D18A672" w14:textId="5BA39700"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42" w:history="1">
        <w:r w:rsidRPr="005E3CD3">
          <w:rPr>
            <w:rStyle w:val="Hyperlink"/>
          </w:rPr>
          <w:t>About this resource</w:t>
        </w:r>
        <w:r>
          <w:rPr>
            <w:webHidden/>
          </w:rPr>
          <w:tab/>
        </w:r>
        <w:r>
          <w:rPr>
            <w:webHidden/>
          </w:rPr>
          <w:fldChar w:fldCharType="begin"/>
        </w:r>
        <w:r>
          <w:rPr>
            <w:webHidden/>
          </w:rPr>
          <w:instrText xml:space="preserve"> PAGEREF _Toc219899242 \h </w:instrText>
        </w:r>
        <w:r>
          <w:rPr>
            <w:webHidden/>
          </w:rPr>
        </w:r>
        <w:r>
          <w:rPr>
            <w:webHidden/>
          </w:rPr>
          <w:fldChar w:fldCharType="separate"/>
        </w:r>
        <w:r>
          <w:rPr>
            <w:webHidden/>
          </w:rPr>
          <w:t>6</w:t>
        </w:r>
        <w:r>
          <w:rPr>
            <w:webHidden/>
          </w:rPr>
          <w:fldChar w:fldCharType="end"/>
        </w:r>
      </w:hyperlink>
    </w:p>
    <w:p w14:paraId="75B627E5" w14:textId="3DAF031A"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43" w:history="1">
        <w:r w:rsidRPr="005E3CD3">
          <w:rPr>
            <w:rStyle w:val="Hyperlink"/>
          </w:rPr>
          <w:t>Purpose of resource</w:t>
        </w:r>
        <w:r>
          <w:rPr>
            <w:webHidden/>
          </w:rPr>
          <w:tab/>
        </w:r>
        <w:r>
          <w:rPr>
            <w:webHidden/>
          </w:rPr>
          <w:fldChar w:fldCharType="begin"/>
        </w:r>
        <w:r>
          <w:rPr>
            <w:webHidden/>
          </w:rPr>
          <w:instrText xml:space="preserve"> PAGEREF _Toc219899243 \h </w:instrText>
        </w:r>
        <w:r>
          <w:rPr>
            <w:webHidden/>
          </w:rPr>
        </w:r>
        <w:r>
          <w:rPr>
            <w:webHidden/>
          </w:rPr>
          <w:fldChar w:fldCharType="separate"/>
        </w:r>
        <w:r>
          <w:rPr>
            <w:webHidden/>
          </w:rPr>
          <w:t>6</w:t>
        </w:r>
        <w:r>
          <w:rPr>
            <w:webHidden/>
          </w:rPr>
          <w:fldChar w:fldCharType="end"/>
        </w:r>
      </w:hyperlink>
    </w:p>
    <w:p w14:paraId="68257D24" w14:textId="4A811EB6"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44" w:history="1">
        <w:r w:rsidRPr="005E3CD3">
          <w:rPr>
            <w:rStyle w:val="Hyperlink"/>
          </w:rPr>
          <w:t>Target audience</w:t>
        </w:r>
        <w:r>
          <w:rPr>
            <w:webHidden/>
          </w:rPr>
          <w:tab/>
        </w:r>
        <w:r>
          <w:rPr>
            <w:webHidden/>
          </w:rPr>
          <w:fldChar w:fldCharType="begin"/>
        </w:r>
        <w:r>
          <w:rPr>
            <w:webHidden/>
          </w:rPr>
          <w:instrText xml:space="preserve"> PAGEREF _Toc219899244 \h </w:instrText>
        </w:r>
        <w:r>
          <w:rPr>
            <w:webHidden/>
          </w:rPr>
        </w:r>
        <w:r>
          <w:rPr>
            <w:webHidden/>
          </w:rPr>
          <w:fldChar w:fldCharType="separate"/>
        </w:r>
        <w:r>
          <w:rPr>
            <w:webHidden/>
          </w:rPr>
          <w:t>6</w:t>
        </w:r>
        <w:r>
          <w:rPr>
            <w:webHidden/>
          </w:rPr>
          <w:fldChar w:fldCharType="end"/>
        </w:r>
      </w:hyperlink>
    </w:p>
    <w:p w14:paraId="013EBF26" w14:textId="23DF42EB"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45" w:history="1">
        <w:r w:rsidRPr="005E3CD3">
          <w:rPr>
            <w:rStyle w:val="Hyperlink"/>
          </w:rPr>
          <w:t>When and how to use</w:t>
        </w:r>
        <w:r>
          <w:rPr>
            <w:webHidden/>
          </w:rPr>
          <w:tab/>
        </w:r>
        <w:r>
          <w:rPr>
            <w:webHidden/>
          </w:rPr>
          <w:fldChar w:fldCharType="begin"/>
        </w:r>
        <w:r>
          <w:rPr>
            <w:webHidden/>
          </w:rPr>
          <w:instrText xml:space="preserve"> PAGEREF _Toc219899245 \h </w:instrText>
        </w:r>
        <w:r>
          <w:rPr>
            <w:webHidden/>
          </w:rPr>
        </w:r>
        <w:r>
          <w:rPr>
            <w:webHidden/>
          </w:rPr>
          <w:fldChar w:fldCharType="separate"/>
        </w:r>
        <w:r>
          <w:rPr>
            <w:webHidden/>
          </w:rPr>
          <w:t>6</w:t>
        </w:r>
        <w:r>
          <w:rPr>
            <w:webHidden/>
          </w:rPr>
          <w:fldChar w:fldCharType="end"/>
        </w:r>
      </w:hyperlink>
    </w:p>
    <w:p w14:paraId="5F37CBF3" w14:textId="54CEE512"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46" w:history="1">
        <w:r w:rsidRPr="005E3CD3">
          <w:rPr>
            <w:rStyle w:val="Hyperlink"/>
          </w:rPr>
          <w:t>Overview</w:t>
        </w:r>
        <w:r>
          <w:rPr>
            <w:webHidden/>
          </w:rPr>
          <w:tab/>
        </w:r>
        <w:r>
          <w:rPr>
            <w:webHidden/>
          </w:rPr>
          <w:fldChar w:fldCharType="begin"/>
        </w:r>
        <w:r>
          <w:rPr>
            <w:webHidden/>
          </w:rPr>
          <w:instrText xml:space="preserve"> PAGEREF _Toc219899246 \h </w:instrText>
        </w:r>
        <w:r>
          <w:rPr>
            <w:webHidden/>
          </w:rPr>
        </w:r>
        <w:r>
          <w:rPr>
            <w:webHidden/>
          </w:rPr>
          <w:fldChar w:fldCharType="separate"/>
        </w:r>
        <w:r>
          <w:rPr>
            <w:webHidden/>
          </w:rPr>
          <w:t>9</w:t>
        </w:r>
        <w:r>
          <w:rPr>
            <w:webHidden/>
          </w:rPr>
          <w:fldChar w:fldCharType="end"/>
        </w:r>
      </w:hyperlink>
    </w:p>
    <w:p w14:paraId="7A981D7D" w14:textId="71C9645A"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47" w:history="1">
        <w:r w:rsidRPr="005E3CD3">
          <w:rPr>
            <w:rStyle w:val="Hyperlink"/>
          </w:rPr>
          <w:t>Unit outcomes</w:t>
        </w:r>
        <w:r>
          <w:rPr>
            <w:webHidden/>
          </w:rPr>
          <w:tab/>
        </w:r>
        <w:r>
          <w:rPr>
            <w:webHidden/>
          </w:rPr>
          <w:fldChar w:fldCharType="begin"/>
        </w:r>
        <w:r>
          <w:rPr>
            <w:webHidden/>
          </w:rPr>
          <w:instrText xml:space="preserve"> PAGEREF _Toc219899247 \h </w:instrText>
        </w:r>
        <w:r>
          <w:rPr>
            <w:webHidden/>
          </w:rPr>
        </w:r>
        <w:r>
          <w:rPr>
            <w:webHidden/>
          </w:rPr>
          <w:fldChar w:fldCharType="separate"/>
        </w:r>
        <w:r>
          <w:rPr>
            <w:webHidden/>
          </w:rPr>
          <w:t>10</w:t>
        </w:r>
        <w:r>
          <w:rPr>
            <w:webHidden/>
          </w:rPr>
          <w:fldChar w:fldCharType="end"/>
        </w:r>
      </w:hyperlink>
    </w:p>
    <w:p w14:paraId="38B04583" w14:textId="02E2280C"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48" w:history="1">
        <w:r w:rsidRPr="005E3CD3">
          <w:rPr>
            <w:rStyle w:val="Hyperlink"/>
          </w:rPr>
          <w:t>Integrated lesson sequence</w:t>
        </w:r>
        <w:r>
          <w:rPr>
            <w:webHidden/>
          </w:rPr>
          <w:tab/>
        </w:r>
        <w:r>
          <w:rPr>
            <w:webHidden/>
          </w:rPr>
          <w:fldChar w:fldCharType="begin"/>
        </w:r>
        <w:r>
          <w:rPr>
            <w:webHidden/>
          </w:rPr>
          <w:instrText xml:space="preserve"> PAGEREF _Toc219899248 \h </w:instrText>
        </w:r>
        <w:r>
          <w:rPr>
            <w:webHidden/>
          </w:rPr>
        </w:r>
        <w:r>
          <w:rPr>
            <w:webHidden/>
          </w:rPr>
          <w:fldChar w:fldCharType="separate"/>
        </w:r>
        <w:r>
          <w:rPr>
            <w:webHidden/>
          </w:rPr>
          <w:t>11</w:t>
        </w:r>
        <w:r>
          <w:rPr>
            <w:webHidden/>
          </w:rPr>
          <w:fldChar w:fldCharType="end"/>
        </w:r>
      </w:hyperlink>
    </w:p>
    <w:p w14:paraId="5D678B3B" w14:textId="2BC8B2DF"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49" w:history="1">
        <w:r w:rsidRPr="005E3CD3">
          <w:rPr>
            <w:rStyle w:val="Hyperlink"/>
          </w:rPr>
          <w:t>Lesson 1 – revision of food items vocabulary</w:t>
        </w:r>
        <w:r>
          <w:rPr>
            <w:webHidden/>
          </w:rPr>
          <w:tab/>
        </w:r>
        <w:r>
          <w:rPr>
            <w:webHidden/>
          </w:rPr>
          <w:fldChar w:fldCharType="begin"/>
        </w:r>
        <w:r>
          <w:rPr>
            <w:webHidden/>
          </w:rPr>
          <w:instrText xml:space="preserve"> PAGEREF _Toc219899249 \h </w:instrText>
        </w:r>
        <w:r>
          <w:rPr>
            <w:webHidden/>
          </w:rPr>
        </w:r>
        <w:r>
          <w:rPr>
            <w:webHidden/>
          </w:rPr>
          <w:fldChar w:fldCharType="separate"/>
        </w:r>
        <w:r>
          <w:rPr>
            <w:webHidden/>
          </w:rPr>
          <w:t>11</w:t>
        </w:r>
        <w:r>
          <w:rPr>
            <w:webHidden/>
          </w:rPr>
          <w:fldChar w:fldCharType="end"/>
        </w:r>
      </w:hyperlink>
    </w:p>
    <w:p w14:paraId="68552BB3" w14:textId="3162C644"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50" w:history="1">
        <w:r w:rsidRPr="005E3CD3">
          <w:rPr>
            <w:rStyle w:val="Hyperlink"/>
          </w:rPr>
          <w:t>Lesson 2 – expressing what you want to buy</w:t>
        </w:r>
        <w:r>
          <w:rPr>
            <w:webHidden/>
          </w:rPr>
          <w:tab/>
        </w:r>
        <w:r>
          <w:rPr>
            <w:webHidden/>
          </w:rPr>
          <w:fldChar w:fldCharType="begin"/>
        </w:r>
        <w:r>
          <w:rPr>
            <w:webHidden/>
          </w:rPr>
          <w:instrText xml:space="preserve"> PAGEREF _Toc219899250 \h </w:instrText>
        </w:r>
        <w:r>
          <w:rPr>
            <w:webHidden/>
          </w:rPr>
        </w:r>
        <w:r>
          <w:rPr>
            <w:webHidden/>
          </w:rPr>
          <w:fldChar w:fldCharType="separate"/>
        </w:r>
        <w:r>
          <w:rPr>
            <w:webHidden/>
          </w:rPr>
          <w:t>16</w:t>
        </w:r>
        <w:r>
          <w:rPr>
            <w:webHidden/>
          </w:rPr>
          <w:fldChar w:fldCharType="end"/>
        </w:r>
      </w:hyperlink>
    </w:p>
    <w:p w14:paraId="267A66FE" w14:textId="4B4D3771"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51" w:history="1">
        <w:r w:rsidRPr="005E3CD3">
          <w:rPr>
            <w:rStyle w:val="Hyperlink"/>
          </w:rPr>
          <w:t>Lesson 3 – expressing large numbers</w:t>
        </w:r>
        <w:r>
          <w:rPr>
            <w:webHidden/>
          </w:rPr>
          <w:tab/>
        </w:r>
        <w:r>
          <w:rPr>
            <w:webHidden/>
          </w:rPr>
          <w:fldChar w:fldCharType="begin"/>
        </w:r>
        <w:r>
          <w:rPr>
            <w:webHidden/>
          </w:rPr>
          <w:instrText xml:space="preserve"> PAGEREF _Toc219899251 \h </w:instrText>
        </w:r>
        <w:r>
          <w:rPr>
            <w:webHidden/>
          </w:rPr>
        </w:r>
        <w:r>
          <w:rPr>
            <w:webHidden/>
          </w:rPr>
          <w:fldChar w:fldCharType="separate"/>
        </w:r>
        <w:r>
          <w:rPr>
            <w:webHidden/>
          </w:rPr>
          <w:t>21</w:t>
        </w:r>
        <w:r>
          <w:rPr>
            <w:webHidden/>
          </w:rPr>
          <w:fldChar w:fldCharType="end"/>
        </w:r>
      </w:hyperlink>
    </w:p>
    <w:p w14:paraId="40CDE681" w14:textId="0D3BF8DD"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52" w:history="1">
        <w:r w:rsidRPr="005E3CD3">
          <w:rPr>
            <w:rStyle w:val="Hyperlink"/>
          </w:rPr>
          <w:t>Lesson 4 – asking for and giving prices</w:t>
        </w:r>
        <w:r>
          <w:rPr>
            <w:webHidden/>
          </w:rPr>
          <w:tab/>
        </w:r>
        <w:r>
          <w:rPr>
            <w:webHidden/>
          </w:rPr>
          <w:fldChar w:fldCharType="begin"/>
        </w:r>
        <w:r>
          <w:rPr>
            <w:webHidden/>
          </w:rPr>
          <w:instrText xml:space="preserve"> PAGEREF _Toc219899252 \h </w:instrText>
        </w:r>
        <w:r>
          <w:rPr>
            <w:webHidden/>
          </w:rPr>
        </w:r>
        <w:r>
          <w:rPr>
            <w:webHidden/>
          </w:rPr>
          <w:fldChar w:fldCharType="separate"/>
        </w:r>
        <w:r>
          <w:rPr>
            <w:webHidden/>
          </w:rPr>
          <w:t>27</w:t>
        </w:r>
        <w:r>
          <w:rPr>
            <w:webHidden/>
          </w:rPr>
          <w:fldChar w:fldCharType="end"/>
        </w:r>
      </w:hyperlink>
    </w:p>
    <w:p w14:paraId="3610C099" w14:textId="7933B8D2"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53" w:history="1">
        <w:r w:rsidRPr="005E3CD3">
          <w:rPr>
            <w:rStyle w:val="Hyperlink"/>
          </w:rPr>
          <w:t>Lesson 5 – mini task progress checkpoint</w:t>
        </w:r>
        <w:r>
          <w:rPr>
            <w:webHidden/>
          </w:rPr>
          <w:tab/>
        </w:r>
        <w:r>
          <w:rPr>
            <w:webHidden/>
          </w:rPr>
          <w:fldChar w:fldCharType="begin"/>
        </w:r>
        <w:r>
          <w:rPr>
            <w:webHidden/>
          </w:rPr>
          <w:instrText xml:space="preserve"> PAGEREF _Toc219899253 \h </w:instrText>
        </w:r>
        <w:r>
          <w:rPr>
            <w:webHidden/>
          </w:rPr>
        </w:r>
        <w:r>
          <w:rPr>
            <w:webHidden/>
          </w:rPr>
          <w:fldChar w:fldCharType="separate"/>
        </w:r>
        <w:r>
          <w:rPr>
            <w:webHidden/>
          </w:rPr>
          <w:t>31</w:t>
        </w:r>
        <w:r>
          <w:rPr>
            <w:webHidden/>
          </w:rPr>
          <w:fldChar w:fldCharType="end"/>
        </w:r>
      </w:hyperlink>
    </w:p>
    <w:p w14:paraId="3BB99057" w14:textId="32F295E3"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54" w:history="1">
        <w:r w:rsidRPr="005E3CD3">
          <w:rPr>
            <w:rStyle w:val="Hyperlink"/>
          </w:rPr>
          <w:t>Differentiation and adjustments</w:t>
        </w:r>
        <w:r>
          <w:rPr>
            <w:webHidden/>
          </w:rPr>
          <w:tab/>
        </w:r>
        <w:r>
          <w:rPr>
            <w:webHidden/>
          </w:rPr>
          <w:fldChar w:fldCharType="begin"/>
        </w:r>
        <w:r>
          <w:rPr>
            <w:webHidden/>
          </w:rPr>
          <w:instrText xml:space="preserve"> PAGEREF _Toc219899254 \h </w:instrText>
        </w:r>
        <w:r>
          <w:rPr>
            <w:webHidden/>
          </w:rPr>
        </w:r>
        <w:r>
          <w:rPr>
            <w:webHidden/>
          </w:rPr>
          <w:fldChar w:fldCharType="separate"/>
        </w:r>
        <w:r>
          <w:rPr>
            <w:webHidden/>
          </w:rPr>
          <w:t>35</w:t>
        </w:r>
        <w:r>
          <w:rPr>
            <w:webHidden/>
          </w:rPr>
          <w:fldChar w:fldCharType="end"/>
        </w:r>
      </w:hyperlink>
    </w:p>
    <w:p w14:paraId="58E31C84" w14:textId="303B2B29"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55" w:history="1">
        <w:r w:rsidRPr="005E3CD3">
          <w:rPr>
            <w:rStyle w:val="Hyperlink"/>
          </w:rPr>
          <w:t>Registration and evaluation notes</w:t>
        </w:r>
        <w:r>
          <w:rPr>
            <w:webHidden/>
          </w:rPr>
          <w:tab/>
        </w:r>
        <w:r>
          <w:rPr>
            <w:webHidden/>
          </w:rPr>
          <w:fldChar w:fldCharType="begin"/>
        </w:r>
        <w:r>
          <w:rPr>
            <w:webHidden/>
          </w:rPr>
          <w:instrText xml:space="preserve"> PAGEREF _Toc219899255 \h </w:instrText>
        </w:r>
        <w:r>
          <w:rPr>
            <w:webHidden/>
          </w:rPr>
        </w:r>
        <w:r>
          <w:rPr>
            <w:webHidden/>
          </w:rPr>
          <w:fldChar w:fldCharType="separate"/>
        </w:r>
        <w:r>
          <w:rPr>
            <w:webHidden/>
          </w:rPr>
          <w:t>35</w:t>
        </w:r>
        <w:r>
          <w:rPr>
            <w:webHidden/>
          </w:rPr>
          <w:fldChar w:fldCharType="end"/>
        </w:r>
      </w:hyperlink>
    </w:p>
    <w:p w14:paraId="1BC9D5AA" w14:textId="631CBC4E"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56" w:history="1">
        <w:r w:rsidRPr="005E3CD3">
          <w:rPr>
            <w:rStyle w:val="Hyperlink"/>
          </w:rPr>
          <w:t>Overall program evaluation prompts</w:t>
        </w:r>
        <w:r>
          <w:rPr>
            <w:webHidden/>
          </w:rPr>
          <w:tab/>
        </w:r>
        <w:r>
          <w:rPr>
            <w:webHidden/>
          </w:rPr>
          <w:fldChar w:fldCharType="begin"/>
        </w:r>
        <w:r>
          <w:rPr>
            <w:webHidden/>
          </w:rPr>
          <w:instrText xml:space="preserve"> PAGEREF _Toc219899256 \h </w:instrText>
        </w:r>
        <w:r>
          <w:rPr>
            <w:webHidden/>
          </w:rPr>
        </w:r>
        <w:r>
          <w:rPr>
            <w:webHidden/>
          </w:rPr>
          <w:fldChar w:fldCharType="separate"/>
        </w:r>
        <w:r>
          <w:rPr>
            <w:webHidden/>
          </w:rPr>
          <w:t>36</w:t>
        </w:r>
        <w:r>
          <w:rPr>
            <w:webHidden/>
          </w:rPr>
          <w:fldChar w:fldCharType="end"/>
        </w:r>
      </w:hyperlink>
    </w:p>
    <w:p w14:paraId="291688D7" w14:textId="67EE7ED0" w:rsidR="000D5508" w:rsidRDefault="000D5508">
      <w:pPr>
        <w:pStyle w:val="TOC2"/>
        <w:rPr>
          <w:rFonts w:asciiTheme="minorHAnsi" w:eastAsiaTheme="minorEastAsia" w:hAnsiTheme="minorHAnsi" w:cstheme="minorBidi"/>
          <w:kern w:val="2"/>
          <w:sz w:val="24"/>
          <w:lang w:eastAsia="en-AU"/>
          <w14:ligatures w14:val="standardContextual"/>
        </w:rPr>
      </w:pPr>
      <w:hyperlink w:anchor="_Toc219899257" w:history="1">
        <w:r w:rsidRPr="005E3CD3">
          <w:rPr>
            <w:rStyle w:val="Hyperlink"/>
          </w:rPr>
          <w:t>Capturing student voice when evaluating a program</w:t>
        </w:r>
        <w:r>
          <w:rPr>
            <w:webHidden/>
          </w:rPr>
          <w:tab/>
        </w:r>
        <w:r>
          <w:rPr>
            <w:webHidden/>
          </w:rPr>
          <w:fldChar w:fldCharType="begin"/>
        </w:r>
        <w:r>
          <w:rPr>
            <w:webHidden/>
          </w:rPr>
          <w:instrText xml:space="preserve"> PAGEREF _Toc219899257 \h </w:instrText>
        </w:r>
        <w:r>
          <w:rPr>
            <w:webHidden/>
          </w:rPr>
        </w:r>
        <w:r>
          <w:rPr>
            <w:webHidden/>
          </w:rPr>
          <w:fldChar w:fldCharType="separate"/>
        </w:r>
        <w:r>
          <w:rPr>
            <w:webHidden/>
          </w:rPr>
          <w:t>36</w:t>
        </w:r>
        <w:r>
          <w:rPr>
            <w:webHidden/>
          </w:rPr>
          <w:fldChar w:fldCharType="end"/>
        </w:r>
      </w:hyperlink>
    </w:p>
    <w:p w14:paraId="608C6EC7" w14:textId="3699EC7D"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58" w:history="1">
        <w:r w:rsidRPr="005E3CD3">
          <w:rPr>
            <w:rStyle w:val="Hyperlink"/>
          </w:rPr>
          <w:t>Support and alignment</w:t>
        </w:r>
        <w:r>
          <w:rPr>
            <w:webHidden/>
          </w:rPr>
          <w:tab/>
        </w:r>
        <w:r>
          <w:rPr>
            <w:webHidden/>
          </w:rPr>
          <w:fldChar w:fldCharType="begin"/>
        </w:r>
        <w:r>
          <w:rPr>
            <w:webHidden/>
          </w:rPr>
          <w:instrText xml:space="preserve"> PAGEREF _Toc219899258 \h </w:instrText>
        </w:r>
        <w:r>
          <w:rPr>
            <w:webHidden/>
          </w:rPr>
        </w:r>
        <w:r>
          <w:rPr>
            <w:webHidden/>
          </w:rPr>
          <w:fldChar w:fldCharType="separate"/>
        </w:r>
        <w:r>
          <w:rPr>
            <w:webHidden/>
          </w:rPr>
          <w:t>38</w:t>
        </w:r>
        <w:r>
          <w:rPr>
            <w:webHidden/>
          </w:rPr>
          <w:fldChar w:fldCharType="end"/>
        </w:r>
      </w:hyperlink>
    </w:p>
    <w:p w14:paraId="0682BDDC" w14:textId="3C7EAD84" w:rsidR="000D5508" w:rsidRDefault="000D5508">
      <w:pPr>
        <w:pStyle w:val="TOC1"/>
        <w:rPr>
          <w:rFonts w:asciiTheme="minorHAnsi" w:eastAsiaTheme="minorEastAsia" w:hAnsiTheme="minorHAnsi" w:cstheme="minorBidi"/>
          <w:b w:val="0"/>
          <w:kern w:val="2"/>
          <w:sz w:val="24"/>
          <w:lang w:eastAsia="en-AU"/>
          <w14:ligatures w14:val="standardContextual"/>
        </w:rPr>
      </w:pPr>
      <w:hyperlink w:anchor="_Toc219899259" w:history="1">
        <w:r w:rsidRPr="005E3CD3">
          <w:rPr>
            <w:rStyle w:val="Hyperlink"/>
          </w:rPr>
          <w:t>References</w:t>
        </w:r>
        <w:r>
          <w:rPr>
            <w:webHidden/>
          </w:rPr>
          <w:tab/>
        </w:r>
        <w:r>
          <w:rPr>
            <w:webHidden/>
          </w:rPr>
          <w:fldChar w:fldCharType="begin"/>
        </w:r>
        <w:r>
          <w:rPr>
            <w:webHidden/>
          </w:rPr>
          <w:instrText xml:space="preserve"> PAGEREF _Toc219899259 \h </w:instrText>
        </w:r>
        <w:r>
          <w:rPr>
            <w:webHidden/>
          </w:rPr>
        </w:r>
        <w:r>
          <w:rPr>
            <w:webHidden/>
          </w:rPr>
          <w:fldChar w:fldCharType="separate"/>
        </w:r>
        <w:r>
          <w:rPr>
            <w:webHidden/>
          </w:rPr>
          <w:t>40</w:t>
        </w:r>
        <w:r>
          <w:rPr>
            <w:webHidden/>
          </w:rPr>
          <w:fldChar w:fldCharType="end"/>
        </w:r>
      </w:hyperlink>
    </w:p>
    <w:p w14:paraId="666012B1" w14:textId="60BA542C" w:rsidR="00DC02A6" w:rsidRPr="00507B24" w:rsidRDefault="00DC02A6" w:rsidP="00507B24">
      <w:r>
        <w:rPr>
          <w:noProof/>
        </w:rPr>
        <w:fldChar w:fldCharType="end"/>
      </w:r>
      <w:bookmarkStart w:id="1" w:name="_Toc148102519"/>
      <w:bookmarkStart w:id="2" w:name="_Hlk148102359"/>
      <w:bookmarkStart w:id="3" w:name="_Toc112681287"/>
      <w:r>
        <w:rPr>
          <w:noProof/>
        </w:rPr>
        <w:br w:type="page"/>
      </w:r>
    </w:p>
    <w:p w14:paraId="1BCC5267" w14:textId="77777777" w:rsidR="0044504D" w:rsidRDefault="0044504D" w:rsidP="0044504D">
      <w:pPr>
        <w:pStyle w:val="Heading1"/>
      </w:pPr>
      <w:bookmarkStart w:id="4" w:name="_Toc219899237"/>
      <w:r>
        <w:lastRenderedPageBreak/>
        <w:t>Rationale</w:t>
      </w:r>
      <w:bookmarkEnd w:id="4"/>
    </w:p>
    <w:p w14:paraId="0881FF2E" w14:textId="6BA9A3FD"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4D4FC2">
        <w:t xml:space="preserve"> </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637473DB" w14:textId="1ACA77FA" w:rsidR="00D8057A" w:rsidRPr="009E0921" w:rsidRDefault="00D8057A" w:rsidP="00D8057A">
      <w:bookmarkStart w:id="5" w:name="_Hlk219878550"/>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6" w:name="_Int_pHgkKFWJ"/>
      <w:r>
        <w:t>contextually-specific</w:t>
      </w:r>
      <w:bookmarkEnd w:id="6"/>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bookmarkEnd w:id="5"/>
    <w:p w14:paraId="42B48AFF" w14:textId="59D5E3F9" w:rsidR="0044504D" w:rsidRDefault="0044504D" w:rsidP="0044504D">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2E620DCE" w14:textId="01DA0CAA" w:rsidR="00FD6858" w:rsidRDefault="00FD6858" w:rsidP="00FD6858">
      <w:pPr>
        <w:pStyle w:val="Heading1"/>
      </w:pPr>
      <w:bookmarkStart w:id="7" w:name="_Toc219899238"/>
      <w:r>
        <w:lastRenderedPageBreak/>
        <w:t>Introduction</w:t>
      </w:r>
      <w:bookmarkEnd w:id="7"/>
    </w:p>
    <w:p w14:paraId="02B85894" w14:textId="77777777" w:rsidR="00FD6858" w:rsidRPr="00CE2483" w:rsidRDefault="00FD6858" w:rsidP="00FD6858">
      <w:pPr>
        <w:pStyle w:val="Heading2"/>
      </w:pPr>
      <w:bookmarkStart w:id="8" w:name="_Integrated_teaching_and"/>
      <w:bookmarkStart w:id="9" w:name="_Toc219899239"/>
      <w:bookmarkEnd w:id="8"/>
      <w:r w:rsidRPr="00644D04">
        <w:t>Integrated</w:t>
      </w:r>
      <w:r>
        <w:t xml:space="preserve"> teaching and learning programs to meet the needs of diverse learners</w:t>
      </w:r>
      <w:bookmarkEnd w:id="9"/>
    </w:p>
    <w:p w14:paraId="752AD6D7" w14:textId="3C9274C6"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25249706"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1D4AF382"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1F2BB31C" w:rsidR="00FD6858" w:rsidRDefault="00FD6858" w:rsidP="00FD6858">
      <w:pPr>
        <w:pStyle w:val="Heading2"/>
      </w:pPr>
      <w:bookmarkStart w:id="10" w:name="_Toc219899240"/>
      <w:r>
        <w:lastRenderedPageBreak/>
        <w:t>Life Skills eligibility</w:t>
      </w:r>
      <w:bookmarkEnd w:id="10"/>
    </w:p>
    <w:p w14:paraId="33BEFE3E" w14:textId="75935E2B"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 </w:t>
      </w:r>
      <w:r w:rsidR="00FE5A70">
        <w:rPr>
          <w:rFonts w:eastAsia="Arial"/>
        </w:rPr>
        <w:t xml:space="preserve">outcomes, </w:t>
      </w:r>
      <w:r w:rsidRPr="75E166E5">
        <w:rPr>
          <w:rFonts w:eastAsia="Arial"/>
        </w:rPr>
        <w:t>or</w:t>
      </w:r>
      <w:r w:rsidR="00361075">
        <w:rPr>
          <w:rFonts w:eastAsia="Arial"/>
        </w:rPr>
        <w:t xml:space="preserve"> 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w:t>
      </w:r>
      <w:r w:rsidR="00361075">
        <w:rPr>
          <w:rFonts w:eastAsia="Arial"/>
        </w:rPr>
        <w:t xml:space="preserve"> </w:t>
      </w:r>
      <w:hyperlink r:id="rId19" w:history="1">
        <w:r w:rsidRPr="75E166E5">
          <w:rPr>
            <w:rStyle w:val="Hyperlink"/>
            <w:rFonts w:eastAsia="Arial"/>
          </w:rPr>
          <w:t>collaborative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12C5588" w14:textId="07C27CAE" w:rsidR="00FD6858" w:rsidRPr="000D772E" w:rsidRDefault="00FD6858" w:rsidP="00FD6858">
      <w:pPr>
        <w:pStyle w:val="Heading2"/>
      </w:pPr>
      <w:bookmarkStart w:id="11" w:name="_Toc219899241"/>
      <w:r>
        <w:t>Assessment of Life Skills outcomes</w:t>
      </w:r>
      <w:bookmarkEnd w:id="11"/>
    </w:p>
    <w:p w14:paraId="3826BB4A" w14:textId="31909B6C"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w:t>
      </w:r>
      <w:r w:rsidR="00395548">
        <w:rPr>
          <w:rFonts w:eastAsia="Arial"/>
        </w:rPr>
        <w:t xml:space="preserve">using </w:t>
      </w:r>
      <w:r w:rsidR="00F131ED">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13A74532" w:rsidR="002A22AA" w:rsidRPr="0098384B" w:rsidRDefault="002A22AA" w:rsidP="0098384B">
      <w:r>
        <w:t xml:space="preserve">For further information regarding student eligibility and credentialling requirements, see NESA’s </w:t>
      </w:r>
      <w:hyperlink r:id="rId20" w:history="1">
        <w:r w:rsidRPr="002A22AA">
          <w:rPr>
            <w:rStyle w:val="Hyperlink"/>
            <w:rFonts w:eastAsia="Arial"/>
          </w:rPr>
          <w:t xml:space="preserve">ACE </w:t>
        </w:r>
        <w:r w:rsidR="00395548">
          <w:rPr>
            <w:rStyle w:val="Hyperlink"/>
            <w:rFonts w:eastAsia="Arial"/>
          </w:rPr>
          <w:t>R</w:t>
        </w:r>
        <w:r w:rsidR="00395548" w:rsidRPr="002A22AA">
          <w:rPr>
            <w:rStyle w:val="Hyperlink"/>
            <w:rFonts w:eastAsia="Arial"/>
          </w:rPr>
          <w:t xml:space="preserve">ule </w:t>
        </w:r>
        <w:r w:rsidRPr="002A22AA">
          <w:rPr>
            <w:rStyle w:val="Hyperlink"/>
            <w:rFonts w:eastAsia="Arial"/>
          </w:rPr>
          <w:t>11</w:t>
        </w:r>
      </w:hyperlink>
      <w:r>
        <w:t>.</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2" w:name="_Toc219899242"/>
      <w:r>
        <w:lastRenderedPageBreak/>
        <w:t>About this resource</w:t>
      </w:r>
      <w:bookmarkEnd w:id="1"/>
      <w:bookmarkEnd w:id="12"/>
    </w:p>
    <w:p w14:paraId="6326F52A" w14:textId="0F46C277" w:rsidR="00D678F0" w:rsidRPr="00D404C4" w:rsidRDefault="00707FE9" w:rsidP="00D404C4">
      <w:pPr>
        <w:pStyle w:val="FeatureBox2"/>
        <w:rPr>
          <w:rStyle w:val="Strong"/>
        </w:rPr>
      </w:pPr>
      <w:r w:rsidRPr="00D404C4">
        <w:rPr>
          <w:rStyle w:val="Strong"/>
        </w:rPr>
        <w:t>Please note: this learning sequence is a partial example to enable teachers to engage with the multi-tiered planning approach.</w:t>
      </w:r>
    </w:p>
    <w:p w14:paraId="12E718BD" w14:textId="77777777" w:rsidR="00DC02A6" w:rsidRDefault="00DC02A6" w:rsidP="00DC02A6">
      <w:pPr>
        <w:pStyle w:val="Heading2"/>
      </w:pPr>
      <w:bookmarkStart w:id="13" w:name="_Toc148102520"/>
      <w:bookmarkStart w:id="14" w:name="_Toc219899243"/>
      <w:r w:rsidRPr="009F36CD">
        <w:t>Purpose of resource</w:t>
      </w:r>
      <w:bookmarkEnd w:id="13"/>
      <w:bookmarkEnd w:id="14"/>
    </w:p>
    <w:p w14:paraId="46ACB705" w14:textId="6FD98F89" w:rsidR="00DC02A6" w:rsidRDefault="00DC02A6" w:rsidP="00DC02A6">
      <w:bookmarkStart w:id="15" w:name="_Toc148102521"/>
      <w:r>
        <w:t xml:space="preserve">This sample integrated program of learning supports teachers in NSW Department of Education schools to plan for all students in any class or setting. It supports the diverse learning needs of students in a </w:t>
      </w:r>
      <w:r w:rsidR="00DD0AE5">
        <w:t>Stage 4 Indonesian class, who are working towards either Stage 4 or Stage 4 Life Skills syllabus outcomes and content.</w:t>
      </w:r>
    </w:p>
    <w:p w14:paraId="6AF602AC" w14:textId="77777777" w:rsidR="00DC02A6" w:rsidRDefault="00DC02A6" w:rsidP="00DC02A6">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w:history="1">
        <w:hyperlink w:history="1">
          <w:hyperlink r:id="rId21" w:history="1">
            <w:r w:rsidRPr="311123FE">
              <w:rPr>
                <w:rStyle w:val="Hyperlink"/>
              </w:rPr>
              <w:t>Curriculum planning K–12 professional learning</w:t>
            </w:r>
          </w:hyperlink>
        </w:hyperlink>
      </w:hyperlink>
      <w:r>
        <w:t>.</w:t>
      </w:r>
    </w:p>
    <w:p w14:paraId="7AD161BD" w14:textId="77777777" w:rsidR="00DC02A6" w:rsidRDefault="00DC02A6" w:rsidP="00DC02A6">
      <w:pPr>
        <w:pStyle w:val="Heading2"/>
      </w:pPr>
      <w:bookmarkStart w:id="16" w:name="_Toc219899244"/>
      <w:r w:rsidRPr="009F36CD">
        <w:t>Target audience</w:t>
      </w:r>
      <w:bookmarkEnd w:id="15"/>
      <w:bookmarkEnd w:id="16"/>
    </w:p>
    <w:p w14:paraId="4D9F872C" w14:textId="1C705B12" w:rsidR="00DC02A6" w:rsidRDefault="00DC02A6" w:rsidP="00DC02A6">
      <w:bookmarkStart w:id="17" w:name="_Toc148102522"/>
      <w:r>
        <w:t xml:space="preserve">This sample is intended to support teachers and curriculum leaders in all settings as they develop contextually appropriate teaching and learning resources </w:t>
      </w:r>
      <w:r w:rsidRPr="008C7372">
        <w:t xml:space="preserve">for the </w:t>
      </w:r>
      <w:hyperlink r:id="rId22" w:tgtFrame="_blank" w:history="1">
        <w:r w:rsidR="0018637E" w:rsidRPr="00E64E2E">
          <w:rPr>
            <w:rStyle w:val="Hyperlink"/>
          </w:rPr>
          <w:t>Modern Languages K–10 Syllabus</w:t>
        </w:r>
      </w:hyperlink>
      <w:r w:rsidR="007E5066">
        <w:t xml:space="preserve"> (2022)</w:t>
      </w:r>
      <w:r w:rsidR="0018637E" w:rsidRPr="00E64E2E">
        <w:t>.</w:t>
      </w:r>
    </w:p>
    <w:p w14:paraId="7C117208" w14:textId="77777777" w:rsidR="00DC02A6" w:rsidRDefault="00DC02A6" w:rsidP="00DC02A6">
      <w:pPr>
        <w:pStyle w:val="Heading2"/>
      </w:pPr>
      <w:bookmarkStart w:id="18" w:name="_Toc219899245"/>
      <w:r w:rsidRPr="009F36CD">
        <w:t>When and how to use</w:t>
      </w:r>
      <w:bookmarkEnd w:id="17"/>
      <w:bookmarkEnd w:id="18"/>
    </w:p>
    <w:p w14:paraId="44508EF2" w14:textId="5D6A7207" w:rsidR="00DC02A6" w:rsidRDefault="00DC02A6" w:rsidP="00DC02A6">
      <w:r>
        <w:t xml:space="preserve">Teachers </w:t>
      </w:r>
      <w:r w:rsidR="002A22AA">
        <w:t>may</w:t>
      </w:r>
      <w:r>
        <w:t>:</w:t>
      </w:r>
    </w:p>
    <w:p w14:paraId="6188C56F" w14:textId="77777777" w:rsidR="00DC02A6" w:rsidRPr="000C51B1" w:rsidRDefault="00DC02A6" w:rsidP="000C51B1">
      <w:pPr>
        <w:pStyle w:val="ListBullet"/>
      </w:pPr>
      <w:r w:rsidRPr="000C51B1">
        <w:lastRenderedPageBreak/>
        <w:t>use this resource as part of a broader curriculum planning and assessment planning process which includes a scope and sequence and assessment plan/schedule</w:t>
      </w:r>
    </w:p>
    <w:p w14:paraId="570B2643" w14:textId="77B70109" w:rsidR="00DC02A6" w:rsidRPr="000C51B1" w:rsidRDefault="00DC02A6" w:rsidP="000C51B1">
      <w:pPr>
        <w:pStyle w:val="ListBullet"/>
      </w:pPr>
      <w:r w:rsidRPr="000C51B1">
        <w:t>use the teaching and learning program as a model and make modifications reflective of contextual needs</w:t>
      </w:r>
    </w:p>
    <w:p w14:paraId="61C7CA9B" w14:textId="6096C86E" w:rsidR="00DC02A6" w:rsidRPr="000C51B1" w:rsidRDefault="00DC02A6" w:rsidP="000C51B1">
      <w:pPr>
        <w:pStyle w:val="ListBullet"/>
      </w:pPr>
      <w:r w:rsidRPr="000C51B1">
        <w:t>examine the program of learning and associated resources and collaboratively refine them based on faculty or school goals</w:t>
      </w:r>
    </w:p>
    <w:p w14:paraId="48B47639" w14:textId="67EFC92F" w:rsidR="00DC02A6" w:rsidRPr="000C51B1" w:rsidRDefault="00DC02A6" w:rsidP="000C51B1">
      <w:pPr>
        <w:pStyle w:val="ListBullet"/>
      </w:pPr>
      <w:r w:rsidRPr="000C51B1">
        <w:t xml:space="preserve">examine the materials </w:t>
      </w:r>
      <w:r w:rsidR="00585659">
        <w:t xml:space="preserve">to </w:t>
      </w:r>
      <w:r w:rsidRPr="000C51B1">
        <w:t>collaboratively plan opportunities for team teaching, collaborative resource development, mentoring, lesson observation and the sharing of student samples</w:t>
      </w:r>
    </w:p>
    <w:p w14:paraId="37F102CC" w14:textId="6A882CCD" w:rsidR="00B32763" w:rsidRPr="007E5066" w:rsidRDefault="00DC02A6" w:rsidP="007E5066">
      <w:pPr>
        <w:pStyle w:val="ListBullet"/>
      </w:pPr>
      <w:r w:rsidRPr="000C51B1">
        <w:t>use the programming, assessment practices or syllabus planning detailed in the program as an opportunity to backward map Years 10 to 7.</w:t>
      </w:r>
      <w:bookmarkEnd w:id="2"/>
    </w:p>
    <w:p w14:paraId="417DAF04" w14:textId="77777777" w:rsidR="00DE4ECD" w:rsidRPr="00DE4ECD" w:rsidRDefault="00DE4ECD" w:rsidP="00DE4ECD">
      <w:pPr>
        <w:pStyle w:val="FeatureBox2"/>
        <w:rPr>
          <w:rStyle w:val="Strong"/>
        </w:rPr>
      </w:pPr>
      <w:r w:rsidRPr="00DE4ECD">
        <w:rPr>
          <w:rStyle w:val="Strong"/>
        </w:rPr>
        <w:t xml:space="preserve">Incorporating learning activities with a multi-tiered approach </w:t>
      </w:r>
    </w:p>
    <w:p w14:paraId="0DB003E6" w14:textId="5717F228" w:rsidR="00DE4ECD" w:rsidRDefault="00DE4ECD" w:rsidP="00DE4ECD">
      <w:pPr>
        <w:pStyle w:val="FeatureBox2"/>
      </w:pPr>
      <w:r w:rsidRPr="00DE4ECD">
        <w:rPr>
          <w:rStyle w:val="Strong"/>
        </w:rPr>
        <w:t>Learning activities:</w:t>
      </w:r>
      <w:r>
        <w:t xml:space="preserve"> </w:t>
      </w:r>
      <w:r w:rsidR="00FC39D1">
        <w:t>w</w:t>
      </w:r>
      <w:r>
        <w:t>hen planning with a multi-tiered approach, consider students’ varied strengths, interests and needs, and use universal strategies to support all learners. Build on this with targeted differentiation, such as scaffolded tasks, flexible groupings or adjusted complexity to support or extend learning. For students with individualised needs, provide personalised adjustments such as tailored instruction, assistive technology or appropriate supports.</w:t>
      </w:r>
    </w:p>
    <w:p w14:paraId="3492410F" w14:textId="77777777" w:rsidR="00DE4ECD" w:rsidRDefault="00DE4ECD" w:rsidP="00DE4ECD">
      <w:pPr>
        <w:pStyle w:val="FeatureBox2"/>
      </w:pPr>
      <w:r>
        <w:t>The balance between universal, differentiated and personalised approaches may vary depending on the content and skills being taught. Gathering evidence of learning across all tiers supports ongoing reflection on student progress. Keeping a record of planned differentiation and adjustments, including extension strategies, helps maintain a responsive and inclusive classroom environment.</w:t>
      </w:r>
    </w:p>
    <w:p w14:paraId="69D6A042" w14:textId="77777777" w:rsidR="00DE4ECD" w:rsidRDefault="00DE4ECD" w:rsidP="00DE4ECD">
      <w:pPr>
        <w:pStyle w:val="FeatureBox2"/>
      </w:pPr>
      <w:r>
        <w:t xml:space="preserve">This approach could include starting with universal strategies that all students can engage with, like such as clear intentions, visuals and multimodal activities. 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w:t>
      </w:r>
      <w:r>
        <w:lastRenderedPageBreak/>
        <w:t>operate on universal strategies. Evidence of learning will need to be integrated into scaffolded activities when separating Life Skills and mainstream syllabus content.</w:t>
      </w:r>
    </w:p>
    <w:p w14:paraId="795FC899" w14:textId="69CEEC93" w:rsidR="000F242D" w:rsidRPr="006C00E5" w:rsidRDefault="00DE4ECD" w:rsidP="00DE4ECD">
      <w:pPr>
        <w:pStyle w:val="FeatureBox2"/>
      </w:pPr>
      <w:r w:rsidRPr="00DE4ECD">
        <w:rPr>
          <w:rStyle w:val="Strong"/>
        </w:rPr>
        <w:t>Differentiation/adjustments:</w:t>
      </w:r>
      <w:r>
        <w:t xml:space="preserve"> document strategies and adjustments required for specific students, this also includes differentiation for extension requirements.</w:t>
      </w:r>
      <w:r w:rsidR="000F242D">
        <w:br w:type="page"/>
      </w:r>
    </w:p>
    <w:p w14:paraId="4602D713" w14:textId="77777777" w:rsidR="00DC02A6" w:rsidRDefault="00DC02A6" w:rsidP="00DC02A6">
      <w:pPr>
        <w:pStyle w:val="Heading1"/>
      </w:pPr>
      <w:bookmarkStart w:id="19" w:name="_Toc112681289"/>
      <w:bookmarkStart w:id="20" w:name="_Toc219899246"/>
      <w:bookmarkEnd w:id="3"/>
      <w:r>
        <w:lastRenderedPageBreak/>
        <w:t>Overview</w:t>
      </w:r>
      <w:bookmarkEnd w:id="19"/>
      <w:bookmarkEnd w:id="20"/>
    </w:p>
    <w:p w14:paraId="1655872F" w14:textId="037D730C" w:rsidR="003F7D77" w:rsidRPr="00657B14" w:rsidRDefault="00DC02A6" w:rsidP="003F7D77">
      <w:pPr>
        <w:rPr>
          <w:noProof/>
        </w:rPr>
      </w:pPr>
      <w:r w:rsidRPr="723C7DE0">
        <w:rPr>
          <w:rStyle w:val="Strong"/>
        </w:rPr>
        <w:t>Description</w:t>
      </w:r>
      <w:r>
        <w:t>:</w:t>
      </w:r>
      <w:r w:rsidRPr="723C7DE0">
        <w:rPr>
          <w:noProof/>
        </w:rPr>
        <w:t xml:space="preserve"> </w:t>
      </w:r>
      <w:r w:rsidR="003F7D77" w:rsidRPr="723C7DE0">
        <w:rPr>
          <w:noProof/>
        </w:rPr>
        <w:t xml:space="preserve">this integrated program of learning </w:t>
      </w:r>
      <w:r w:rsidR="003F7D77" w:rsidRPr="00657B14">
        <w:rPr>
          <w:noProof/>
        </w:rPr>
        <w:t>introduces students to discussing items, expressing preferences and giving opinions when shopping.</w:t>
      </w:r>
    </w:p>
    <w:p w14:paraId="6A2FDC21" w14:textId="7EB3512C" w:rsidR="003F7D77" w:rsidRPr="00657B14" w:rsidRDefault="003F7D77" w:rsidP="003F7D77">
      <w:pPr>
        <w:rPr>
          <w:noProof/>
        </w:rPr>
      </w:pPr>
      <w:r w:rsidRPr="00657B14">
        <w:rPr>
          <w:noProof/>
        </w:rPr>
        <w:t xml:space="preserve">In this </w:t>
      </w:r>
      <w:r w:rsidR="00197410">
        <w:rPr>
          <w:noProof/>
        </w:rPr>
        <w:t>lesson sequence</w:t>
      </w:r>
      <w:r w:rsidRPr="00657B14">
        <w:rPr>
          <w:noProof/>
        </w:rPr>
        <w:t>, students are provided with opportunities to:</w:t>
      </w:r>
    </w:p>
    <w:p w14:paraId="491CD7D2" w14:textId="403DFF91" w:rsidR="003F7D77" w:rsidRPr="00657B14" w:rsidRDefault="003F7D77" w:rsidP="00E72124">
      <w:pPr>
        <w:pStyle w:val="ListBullet"/>
        <w:rPr>
          <w:noProof/>
        </w:rPr>
      </w:pPr>
      <w:r w:rsidRPr="00657B14">
        <w:rPr>
          <w:noProof/>
        </w:rPr>
        <w:t>express what they would like to buy and ask others what they want to buy</w:t>
      </w:r>
    </w:p>
    <w:p w14:paraId="72907A76" w14:textId="77777777" w:rsidR="003F7D77" w:rsidRDefault="003F7D77" w:rsidP="00E72124">
      <w:pPr>
        <w:pStyle w:val="ListBullet"/>
        <w:rPr>
          <w:noProof/>
        </w:rPr>
      </w:pPr>
      <w:r w:rsidRPr="00657B14">
        <w:rPr>
          <w:noProof/>
        </w:rPr>
        <w:t>express or show the quantity or price of items using words, numbers, pictures or gestures</w:t>
      </w:r>
    </w:p>
    <w:p w14:paraId="5FEDD2C8" w14:textId="77777777" w:rsidR="00197410" w:rsidRDefault="003F7D77" w:rsidP="00E72124">
      <w:pPr>
        <w:pStyle w:val="ListBullet"/>
        <w:rPr>
          <w:noProof/>
        </w:rPr>
      </w:pPr>
      <w:r>
        <w:rPr>
          <w:noProof/>
        </w:rPr>
        <w:t>understand and communicate about differences in money and shopping practices between Indonesia and Australia</w:t>
      </w:r>
      <w:r w:rsidR="00197410">
        <w:rPr>
          <w:noProof/>
        </w:rPr>
        <w:t>.</w:t>
      </w:r>
    </w:p>
    <w:p w14:paraId="133F5FBE" w14:textId="6E8AD63F" w:rsidR="00B90D4B" w:rsidRPr="00197410" w:rsidRDefault="00DC02A6" w:rsidP="00197410">
      <w:pPr>
        <w:rPr>
          <w:noProof/>
        </w:rPr>
      </w:pPr>
      <w:r w:rsidRPr="57666674">
        <w:rPr>
          <w:rStyle w:val="Strong"/>
        </w:rPr>
        <w:t>Duration</w:t>
      </w:r>
      <w:r>
        <w:t>:</w:t>
      </w:r>
      <w:r w:rsidRPr="57666674">
        <w:rPr>
          <w:noProof/>
        </w:rPr>
        <w:t xml:space="preserve"> this integrated program of learning is designed to be completed over a period of approximately </w:t>
      </w:r>
      <w:r w:rsidR="002D48C2">
        <w:rPr>
          <w:noProof/>
        </w:rPr>
        <w:t>3</w:t>
      </w:r>
      <w:r w:rsidR="003F7D77">
        <w:rPr>
          <w:noProof/>
        </w:rPr>
        <w:t xml:space="preserve"> weeks in 60-minute lesson sequences </w:t>
      </w:r>
      <w:r w:rsidRPr="57666674">
        <w:rPr>
          <w:noProof/>
        </w:rPr>
        <w:t>but can be adapted to suit student needs and school context.</w:t>
      </w:r>
      <w:bookmarkStart w:id="21" w:name="_Toc112681290"/>
      <w:r w:rsidR="00B90D4B">
        <w:br w:type="page"/>
      </w:r>
    </w:p>
    <w:p w14:paraId="0148B725" w14:textId="4822B7CA" w:rsidR="00DC02A6" w:rsidRDefault="00C33CC0" w:rsidP="00DC02A6">
      <w:pPr>
        <w:pStyle w:val="Heading1"/>
      </w:pPr>
      <w:bookmarkStart w:id="22" w:name="_Toc219899247"/>
      <w:r>
        <w:lastRenderedPageBreak/>
        <w:t>Unit o</w:t>
      </w:r>
      <w:r w:rsidR="00DC02A6">
        <w:t>utcomes</w:t>
      </w:r>
      <w:bookmarkEnd w:id="21"/>
      <w:bookmarkEnd w:id="22"/>
    </w:p>
    <w:p w14:paraId="1C9CA940" w14:textId="1D53462E" w:rsidR="00DC02A6" w:rsidRDefault="00DC02A6" w:rsidP="00DC02A6">
      <w:pPr>
        <w:pStyle w:val="Caption"/>
      </w:pPr>
      <w:r>
        <w:t xml:space="preserve">Table </w:t>
      </w:r>
      <w:r w:rsidRPr="58A3543B">
        <w:fldChar w:fldCharType="begin"/>
      </w:r>
      <w:r>
        <w:instrText xml:space="preserve"> SEQ Table \* ARABIC </w:instrText>
      </w:r>
      <w:r w:rsidRPr="58A3543B">
        <w:fldChar w:fldCharType="separate"/>
      </w:r>
      <w:r w:rsidR="00F924FD">
        <w:rPr>
          <w:noProof/>
        </w:rPr>
        <w:t>1</w:t>
      </w:r>
      <w:r w:rsidRPr="58A3543B">
        <w:rPr>
          <w:noProof/>
        </w:rPr>
        <w:fldChar w:fldCharType="end"/>
      </w:r>
      <w:r>
        <w:t xml:space="preserve"> – Life Skills and mainstream outcomes</w:t>
      </w:r>
    </w:p>
    <w:tbl>
      <w:tblPr>
        <w:tblStyle w:val="Tableheader"/>
        <w:tblW w:w="5000" w:type="pct"/>
        <w:tblLook w:val="0420" w:firstRow="1" w:lastRow="0" w:firstColumn="0" w:lastColumn="0" w:noHBand="0" w:noVBand="1"/>
        <w:tblDescription w:val="A table containing the Life Skills and mainstream outcomes appropriate to each stage."/>
      </w:tblPr>
      <w:tblGrid>
        <w:gridCol w:w="7368"/>
        <w:gridCol w:w="7194"/>
      </w:tblGrid>
      <w:tr w:rsidR="00DC02A6" w14:paraId="0AE4AA87" w14:textId="77777777" w:rsidTr="00D23454">
        <w:trPr>
          <w:cnfStyle w:val="100000000000" w:firstRow="1" w:lastRow="0" w:firstColumn="0" w:lastColumn="0" w:oddVBand="0" w:evenVBand="0" w:oddHBand="0" w:evenHBand="0" w:firstRowFirstColumn="0" w:firstRowLastColumn="0" w:lastRowFirstColumn="0" w:lastRowLastColumn="0"/>
          <w:trHeight w:val="655"/>
        </w:trPr>
        <w:tc>
          <w:tcPr>
            <w:tcW w:w="2530" w:type="pct"/>
          </w:tcPr>
          <w:p w14:paraId="4115B20C" w14:textId="53A57FB7" w:rsidR="00DC02A6" w:rsidRDefault="00DC02A6">
            <w:pPr>
              <w:rPr>
                <w:noProof/>
              </w:rPr>
            </w:pPr>
            <w:r w:rsidRPr="311123FE">
              <w:rPr>
                <w:noProof/>
              </w:rPr>
              <w:t xml:space="preserve">Stage </w:t>
            </w:r>
            <w:r w:rsidR="003F7D77">
              <w:rPr>
                <w:noProof/>
              </w:rPr>
              <w:t>4</w:t>
            </w:r>
            <w:r w:rsidRPr="311123FE">
              <w:rPr>
                <w:noProof/>
              </w:rPr>
              <w:t xml:space="preserve"> Life Skills outcomes</w:t>
            </w:r>
          </w:p>
        </w:tc>
        <w:tc>
          <w:tcPr>
            <w:tcW w:w="2470" w:type="pct"/>
          </w:tcPr>
          <w:p w14:paraId="785C603B" w14:textId="13541BA0" w:rsidR="00DC02A6" w:rsidRDefault="00DC02A6">
            <w:pPr>
              <w:rPr>
                <w:noProof/>
              </w:rPr>
            </w:pPr>
            <w:r w:rsidRPr="311123FE">
              <w:rPr>
                <w:noProof/>
              </w:rPr>
              <w:t xml:space="preserve">Stage </w:t>
            </w:r>
            <w:r w:rsidR="003F7D77">
              <w:rPr>
                <w:noProof/>
              </w:rPr>
              <w:t>4</w:t>
            </w:r>
            <w:r w:rsidRPr="311123FE">
              <w:rPr>
                <w:noProof/>
              </w:rPr>
              <w:t xml:space="preserve"> outcomes</w:t>
            </w:r>
          </w:p>
        </w:tc>
      </w:tr>
      <w:tr w:rsidR="00DC02A6" w14:paraId="618CA14D" w14:textId="77777777" w:rsidTr="00D23454">
        <w:trPr>
          <w:cnfStyle w:val="000000100000" w:firstRow="0" w:lastRow="0" w:firstColumn="0" w:lastColumn="0" w:oddVBand="0" w:evenVBand="0" w:oddHBand="1" w:evenHBand="0" w:firstRowFirstColumn="0" w:firstRowLastColumn="0" w:lastRowFirstColumn="0" w:lastRowLastColumn="0"/>
          <w:trHeight w:val="300"/>
        </w:trPr>
        <w:tc>
          <w:tcPr>
            <w:tcW w:w="2530" w:type="pct"/>
          </w:tcPr>
          <w:p w14:paraId="016EB086" w14:textId="77777777" w:rsidR="00DC02A6" w:rsidRPr="004579A2" w:rsidRDefault="00DC02A6">
            <w:r>
              <w:t>A student:</w:t>
            </w:r>
          </w:p>
          <w:p w14:paraId="001F686C" w14:textId="25823DD0" w:rsidR="00A643B3" w:rsidRPr="00C5040C" w:rsidRDefault="00A643B3" w:rsidP="00A643B3">
            <w:pPr>
              <w:pStyle w:val="ListBullet"/>
            </w:pPr>
            <w:r w:rsidRPr="00C5040C">
              <w:t xml:space="preserve">communicates with others in familiar contexts using gestures, actions, and/or culturally appropriate language </w:t>
            </w:r>
            <w:r w:rsidRPr="00C5040C">
              <w:rPr>
                <w:b/>
                <w:bCs/>
              </w:rPr>
              <w:t>MLLS-INT-01</w:t>
            </w:r>
          </w:p>
          <w:p w14:paraId="4FF5B99F" w14:textId="108A09C4" w:rsidR="00A643B3" w:rsidRPr="00C5040C" w:rsidRDefault="00A643B3" w:rsidP="00A643B3">
            <w:pPr>
              <w:pStyle w:val="ListBullet"/>
            </w:pPr>
            <w:r w:rsidRPr="00C5040C">
              <w:t xml:space="preserve">responds to information, opinions and/or ideas in texts to demonstrate understanding </w:t>
            </w:r>
            <w:r w:rsidRPr="00C5040C">
              <w:rPr>
                <w:b/>
                <w:bCs/>
              </w:rPr>
              <w:t>MLLS-UND-01</w:t>
            </w:r>
          </w:p>
          <w:p w14:paraId="7A4A564C" w14:textId="1AA55655" w:rsidR="00DC02A6" w:rsidRDefault="00A643B3" w:rsidP="00A643B3">
            <w:pPr>
              <w:pStyle w:val="ListBullet"/>
              <w:rPr>
                <w:noProof/>
              </w:rPr>
            </w:pPr>
            <w:r w:rsidRPr="00C5040C">
              <w:t xml:space="preserve">creates texts for a range of purposes using culturally appropriate modelled language </w:t>
            </w:r>
            <w:r w:rsidRPr="00C5040C">
              <w:rPr>
                <w:b/>
                <w:bCs/>
              </w:rPr>
              <w:t>MLLS-CRT-01</w:t>
            </w:r>
          </w:p>
        </w:tc>
        <w:tc>
          <w:tcPr>
            <w:tcW w:w="2470" w:type="pct"/>
          </w:tcPr>
          <w:p w14:paraId="10DDA1B4" w14:textId="77777777" w:rsidR="00DC02A6" w:rsidRPr="004579A2" w:rsidRDefault="00DC02A6">
            <w:r>
              <w:t>A student:</w:t>
            </w:r>
          </w:p>
          <w:p w14:paraId="0E308E24" w14:textId="53EDC236" w:rsidR="008C6F10" w:rsidRPr="00C5040C" w:rsidRDefault="008C6F10" w:rsidP="008C6F10">
            <w:pPr>
              <w:pStyle w:val="ListBullet"/>
            </w:pPr>
            <w:r w:rsidRPr="00C5040C">
              <w:t xml:space="preserve">exchanges information and opinions in a range of familiar contexts by using culturally appropriate language </w:t>
            </w:r>
            <w:r w:rsidRPr="00C5040C">
              <w:rPr>
                <w:b/>
                <w:bCs/>
              </w:rPr>
              <w:t>ML4-INT-01</w:t>
            </w:r>
          </w:p>
          <w:p w14:paraId="77C9A46F" w14:textId="63406875" w:rsidR="008C6F10" w:rsidRPr="00C5040C" w:rsidRDefault="008C6F10" w:rsidP="008C6F10">
            <w:pPr>
              <w:pStyle w:val="ListBullet"/>
            </w:pPr>
            <w:r w:rsidRPr="00C5040C">
              <w:t xml:space="preserve">interprets and responds to information, opinions and ideas in texts to demonstrate understanding </w:t>
            </w:r>
            <w:r w:rsidRPr="00C5040C">
              <w:rPr>
                <w:b/>
                <w:bCs/>
              </w:rPr>
              <w:t>ML4-UND-01</w:t>
            </w:r>
          </w:p>
          <w:p w14:paraId="5916FA49" w14:textId="0DB640B8" w:rsidR="00DC02A6" w:rsidRDefault="008C6F10" w:rsidP="008C6F10">
            <w:pPr>
              <w:pStyle w:val="ListBullet"/>
              <w:rPr>
                <w:noProof/>
              </w:rPr>
            </w:pPr>
            <w:r w:rsidRPr="00C5040C">
              <w:t xml:space="preserve">creates a range of texts for familiar communicative purposes by using culturally appropriate language </w:t>
            </w:r>
            <w:r w:rsidRPr="00C5040C">
              <w:rPr>
                <w:b/>
                <w:bCs/>
              </w:rPr>
              <w:t>ML4-CRT-01</w:t>
            </w:r>
          </w:p>
        </w:tc>
      </w:tr>
    </w:tbl>
    <w:p w14:paraId="6B14FE8E" w14:textId="109C972C" w:rsidR="00DC02A6" w:rsidRDefault="00D23454" w:rsidP="00DC02A6">
      <w:pPr>
        <w:pStyle w:val="Imageattributioncaption"/>
      </w:pPr>
      <w:hyperlink r:id="rId23" w:tgtFrame="_blank" w:history="1">
        <w:r w:rsidRPr="00213B7C">
          <w:rPr>
            <w:rStyle w:val="Hyperlink"/>
          </w:rPr>
          <w:t>Modern Languages K–10 Syllabus</w:t>
        </w:r>
      </w:hyperlink>
      <w:r>
        <w:t xml:space="preserve"> </w:t>
      </w:r>
      <w:r w:rsidR="00DC02A6">
        <w:t xml:space="preserve">© NSW Education Standards Authority (NESA) for and on behalf of the Crown in right of the State of New South Wales, </w:t>
      </w:r>
      <w:r>
        <w:t>2022</w:t>
      </w:r>
      <w:r w:rsidR="00DC02A6">
        <w:t>.</w:t>
      </w:r>
    </w:p>
    <w:p w14:paraId="1F7689E5" w14:textId="77777777" w:rsidR="00DC02A6" w:rsidRDefault="00DC02A6" w:rsidP="00DC02A6">
      <w:r>
        <w:br w:type="page"/>
      </w:r>
    </w:p>
    <w:p w14:paraId="7BBC3BD8" w14:textId="38F43E59" w:rsidR="00DC02A6" w:rsidRDefault="00DC02A6" w:rsidP="00DC02A6">
      <w:pPr>
        <w:pStyle w:val="Heading1"/>
      </w:pPr>
      <w:bookmarkStart w:id="23" w:name="_Toc219899248"/>
      <w:bookmarkStart w:id="24" w:name="_Toc112681291"/>
      <w:r>
        <w:lastRenderedPageBreak/>
        <w:t>Integrated lesson sequence</w:t>
      </w:r>
      <w:bookmarkEnd w:id="23"/>
    </w:p>
    <w:p w14:paraId="4DABAEDC" w14:textId="5D93D199" w:rsidR="00694F0A" w:rsidRPr="00694F0A" w:rsidRDefault="00694F0A" w:rsidP="00EA7DD1">
      <w:r>
        <w:t>Note – some English has been provided in brackets, to support teachers of all modern languages in understanding Indonesian vocabulary.</w:t>
      </w:r>
    </w:p>
    <w:p w14:paraId="7F50C520" w14:textId="7DFE42AC" w:rsidR="00DC02A6" w:rsidRPr="000C0BB7" w:rsidRDefault="00170CD8" w:rsidP="00DC02A6">
      <w:pPr>
        <w:pStyle w:val="Heading2"/>
      </w:pPr>
      <w:bookmarkStart w:id="25" w:name="_Toc219899249"/>
      <w:r>
        <w:t>Lesson 1</w:t>
      </w:r>
      <w:r w:rsidR="00C3462E">
        <w:t xml:space="preserve"> – </w:t>
      </w:r>
      <w:r w:rsidR="00040F97">
        <w:t>revision of food items vocabulary</w:t>
      </w:r>
      <w:bookmarkEnd w:id="25"/>
    </w:p>
    <w:p w14:paraId="372A3E34" w14:textId="77777777" w:rsidR="0090384E" w:rsidRDefault="0090384E" w:rsidP="0090384E">
      <w:pPr>
        <w:pStyle w:val="FeatureBox2"/>
        <w:rPr>
          <w:rFonts w:eastAsiaTheme="minorEastAsia"/>
          <w:b/>
          <w:bCs/>
          <w:lang w:eastAsia="ja-JP"/>
        </w:rPr>
      </w:pPr>
      <w:r>
        <w:rPr>
          <w:rStyle w:val="Strong"/>
          <w:lang w:eastAsia="ja-JP"/>
        </w:rPr>
        <w:t>Suggested vocabulary and grammatical structures</w:t>
      </w:r>
    </w:p>
    <w:p w14:paraId="6AA11AB1" w14:textId="04A6065B" w:rsidR="0090384E" w:rsidRPr="001070DD" w:rsidRDefault="0090384E" w:rsidP="0090384E">
      <w:pPr>
        <w:pStyle w:val="FeatureBox2"/>
        <w:rPr>
          <w:rFonts w:eastAsiaTheme="minorEastAsia"/>
          <w:b/>
          <w:bCs/>
          <w:lang w:eastAsia="ja-JP"/>
        </w:rPr>
      </w:pPr>
      <w:r>
        <w:rPr>
          <w:rFonts w:eastAsiaTheme="minorEastAsia"/>
          <w:b/>
          <w:bCs/>
          <w:lang w:eastAsia="ja-JP"/>
        </w:rPr>
        <w:t>Food items revision:</w:t>
      </w:r>
      <w:r w:rsidRPr="006A3040">
        <w:rPr>
          <w:rFonts w:eastAsiaTheme="minorEastAsia"/>
          <w:lang w:eastAsia="ja-JP"/>
        </w:rPr>
        <w:t xml:space="preserve"> </w:t>
      </w:r>
      <w:r w:rsidR="00487743" w:rsidRPr="00AA3037">
        <w:rPr>
          <w:rFonts w:eastAsiaTheme="minorEastAsia"/>
          <w:i/>
          <w:iCs/>
          <w:lang w:val="id-ID" w:eastAsia="ja-JP"/>
        </w:rPr>
        <w:t>apel, pisang, jeruk, nanas, durian, mangga, pepaya, kelapa, rambutan, manggis, buah-buahan, sayur-sayuran, wortel, cabe, buncis, tomat, selada, beras, daging, ikan, telur, kue</w:t>
      </w:r>
    </w:p>
    <w:p w14:paraId="4189F548" w14:textId="5026C685" w:rsidR="0090384E" w:rsidRPr="00C238DD" w:rsidRDefault="00487743" w:rsidP="0090384E">
      <w:pPr>
        <w:pStyle w:val="FeatureBox2"/>
        <w:rPr>
          <w:rFonts w:eastAsiaTheme="minorEastAsia"/>
          <w:b/>
          <w:bCs/>
          <w:lang w:eastAsia="ja-JP"/>
        </w:rPr>
      </w:pPr>
      <w:r w:rsidRPr="00C238DD">
        <w:rPr>
          <w:rFonts w:eastAsiaTheme="minorEastAsia"/>
          <w:b/>
          <w:bCs/>
          <w:lang w:eastAsia="ja-JP"/>
        </w:rPr>
        <w:t>Likes and dislikes revision</w:t>
      </w:r>
      <w:r w:rsidR="0090384E" w:rsidRPr="00C238DD">
        <w:rPr>
          <w:rFonts w:eastAsiaTheme="minorEastAsia"/>
          <w:b/>
          <w:bCs/>
          <w:lang w:eastAsia="ja-JP"/>
        </w:rPr>
        <w:t>:</w:t>
      </w:r>
      <w:r w:rsidR="0090384E" w:rsidRPr="00C238DD">
        <w:rPr>
          <w:rFonts w:eastAsiaTheme="minorEastAsia"/>
          <w:lang w:eastAsia="ja-JP"/>
        </w:rPr>
        <w:t xml:space="preserve"> </w:t>
      </w:r>
      <w:r w:rsidR="002662CF" w:rsidRPr="00E02209">
        <w:rPr>
          <w:i/>
          <w:iCs/>
          <w:lang w:eastAsia="ko-KR"/>
        </w:rPr>
        <w:t>Saya suka</w:t>
      </w:r>
      <w:r w:rsidR="002662CF" w:rsidRPr="00E40C68">
        <w:rPr>
          <w:lang w:eastAsia="ko-KR"/>
        </w:rPr>
        <w:t>…</w:t>
      </w:r>
      <w:r w:rsidR="00E40C68" w:rsidRPr="00E40C68">
        <w:rPr>
          <w:lang w:eastAsia="ko-KR"/>
        </w:rPr>
        <w:t xml:space="preserve"> (I like …)</w:t>
      </w:r>
      <w:r w:rsidR="002662CF" w:rsidRPr="00E40C68">
        <w:rPr>
          <w:lang w:eastAsia="ko-KR"/>
        </w:rPr>
        <w:t>,</w:t>
      </w:r>
      <w:r w:rsidR="002662CF" w:rsidRPr="00E02209">
        <w:rPr>
          <w:lang w:eastAsia="ko-KR"/>
        </w:rPr>
        <w:t xml:space="preserve"> </w:t>
      </w:r>
      <w:r w:rsidR="002662CF" w:rsidRPr="00E02209">
        <w:rPr>
          <w:i/>
          <w:iCs/>
          <w:lang w:eastAsia="ko-KR"/>
        </w:rPr>
        <w:t>Saya tidak suka…</w:t>
      </w:r>
      <w:r w:rsidR="00E40C68">
        <w:rPr>
          <w:i/>
          <w:iCs/>
          <w:lang w:eastAsia="ko-KR"/>
        </w:rPr>
        <w:t xml:space="preserve"> </w:t>
      </w:r>
      <w:r w:rsidR="00E40C68" w:rsidRPr="00E40C68">
        <w:rPr>
          <w:lang w:eastAsia="ko-KR"/>
        </w:rPr>
        <w:t>(I don’t like</w:t>
      </w:r>
      <w:r w:rsidR="00FE7E7A">
        <w:rPr>
          <w:lang w:eastAsia="ko-KR"/>
        </w:rPr>
        <w:t xml:space="preserve"> …</w:t>
      </w:r>
      <w:r w:rsidR="00E40C68" w:rsidRPr="00E40C68">
        <w:rPr>
          <w:lang w:eastAsia="ko-KR"/>
        </w:rPr>
        <w:t>)</w:t>
      </w:r>
      <w:r w:rsidR="002662CF" w:rsidRPr="00E02209">
        <w:rPr>
          <w:lang w:eastAsia="ko-KR"/>
        </w:rPr>
        <w:t xml:space="preserve">, </w:t>
      </w:r>
      <w:r w:rsidR="002662CF" w:rsidRPr="00E02209">
        <w:rPr>
          <w:i/>
          <w:iCs/>
          <w:lang w:eastAsia="ko-KR"/>
        </w:rPr>
        <w:t>Saya mau…</w:t>
      </w:r>
      <w:r w:rsidR="00E40C68">
        <w:rPr>
          <w:i/>
          <w:iCs/>
          <w:lang w:eastAsia="ko-KR"/>
        </w:rPr>
        <w:t xml:space="preserve"> </w:t>
      </w:r>
      <w:r w:rsidR="00E40C68" w:rsidRPr="00E40C68">
        <w:rPr>
          <w:lang w:eastAsia="ko-KR"/>
        </w:rPr>
        <w:t>(I want …)</w:t>
      </w:r>
      <w:r w:rsidR="002662CF" w:rsidRPr="00E02209">
        <w:rPr>
          <w:lang w:eastAsia="ko-KR"/>
        </w:rPr>
        <w:t>,</w:t>
      </w:r>
      <w:r w:rsidR="002662CF" w:rsidRPr="00E02209">
        <w:rPr>
          <w:i/>
          <w:iCs/>
          <w:lang w:eastAsia="ko-KR"/>
        </w:rPr>
        <w:t xml:space="preserve"> Jeruk enak</w:t>
      </w:r>
      <w:r w:rsidR="00E40C68">
        <w:rPr>
          <w:i/>
          <w:iCs/>
          <w:lang w:eastAsia="ko-KR"/>
        </w:rPr>
        <w:t xml:space="preserve"> </w:t>
      </w:r>
      <w:r w:rsidR="00E40C68" w:rsidRPr="00E40C68">
        <w:rPr>
          <w:lang w:eastAsia="ko-KR"/>
        </w:rPr>
        <w:t>(</w:t>
      </w:r>
      <w:r w:rsidR="00EA7DD1">
        <w:rPr>
          <w:lang w:eastAsia="ko-KR"/>
        </w:rPr>
        <w:t xml:space="preserve">The orange is delicious), </w:t>
      </w:r>
      <w:r w:rsidR="002662CF" w:rsidRPr="00E02209">
        <w:rPr>
          <w:i/>
          <w:iCs/>
          <w:lang w:eastAsia="ko-KR"/>
        </w:rPr>
        <w:t>Kamu suka…</w:t>
      </w:r>
      <w:r w:rsidR="00E40C68">
        <w:rPr>
          <w:i/>
          <w:iCs/>
          <w:lang w:eastAsia="ko-KR"/>
        </w:rPr>
        <w:t xml:space="preserve">? </w:t>
      </w:r>
      <w:r w:rsidR="00E40C68" w:rsidRPr="00E40C68">
        <w:rPr>
          <w:lang w:eastAsia="ko-KR"/>
        </w:rPr>
        <w:t>(Do you like …?)</w:t>
      </w:r>
    </w:p>
    <w:p w14:paraId="58A75FF9" w14:textId="77777777" w:rsidR="00DC02A6" w:rsidRPr="00C030A9" w:rsidRDefault="00DC02A6" w:rsidP="00DC02A6">
      <w:r>
        <w:t>The tables below capture the multi-tiered approach to teaching and learning activities to support students in achieving learning outcomes.</w:t>
      </w:r>
    </w:p>
    <w:p w14:paraId="1427009E" w14:textId="6BC41007" w:rsidR="009F6627" w:rsidRDefault="009F6627" w:rsidP="009F6627">
      <w:pPr>
        <w:pStyle w:val="Caption"/>
      </w:pPr>
      <w:r>
        <w:t xml:space="preserve">Table </w:t>
      </w:r>
      <w:r>
        <w:fldChar w:fldCharType="begin"/>
      </w:r>
      <w:r>
        <w:instrText xml:space="preserve"> SEQ Table \* ARABIC </w:instrText>
      </w:r>
      <w:r>
        <w:fldChar w:fldCharType="separate"/>
      </w:r>
      <w:r w:rsidR="00F924FD">
        <w:rPr>
          <w:noProof/>
        </w:rPr>
        <w:t>2</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DC02A6" w:rsidRPr="002A3430" w14:paraId="5580098D" w14:textId="77777777" w:rsidTr="003B4081">
        <w:trPr>
          <w:cnfStyle w:val="100000000000" w:firstRow="1" w:lastRow="0" w:firstColumn="0" w:lastColumn="0" w:oddVBand="0" w:evenVBand="0" w:oddHBand="0" w:evenHBand="0" w:firstRowFirstColumn="0" w:firstRowLastColumn="0" w:lastRowFirstColumn="0" w:lastRowLastColumn="0"/>
        </w:trPr>
        <w:tc>
          <w:tcPr>
            <w:tcW w:w="2500" w:type="pct"/>
          </w:tcPr>
          <w:p w14:paraId="7E81329A" w14:textId="569ADB31" w:rsidR="00DC02A6" w:rsidRPr="002A3430" w:rsidRDefault="00DC02A6">
            <w:r>
              <w:t xml:space="preserve">Life Skills Stage </w:t>
            </w:r>
            <w:r w:rsidR="004E7A42">
              <w:t>4</w:t>
            </w:r>
          </w:p>
        </w:tc>
        <w:tc>
          <w:tcPr>
            <w:tcW w:w="2500" w:type="pct"/>
          </w:tcPr>
          <w:p w14:paraId="3D7F3E26" w14:textId="3C38AE66" w:rsidR="00DC02A6" w:rsidRPr="002A3430" w:rsidRDefault="00DC02A6">
            <w:r>
              <w:t xml:space="preserve">Stage </w:t>
            </w:r>
            <w:r w:rsidR="004E7A42">
              <w:t>4</w:t>
            </w:r>
          </w:p>
        </w:tc>
      </w:tr>
      <w:tr w:rsidR="00DC02A6" w:rsidRPr="00A5745A" w14:paraId="660D0122" w14:textId="77777777" w:rsidTr="003B408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BFB4695" w14:textId="77777777" w:rsidR="00DC02A6" w:rsidRPr="004579A2" w:rsidRDefault="00DC02A6">
            <w:r>
              <w:t>A student:</w:t>
            </w:r>
          </w:p>
          <w:p w14:paraId="22D97E9E" w14:textId="0D08C11D" w:rsidR="006E49FA" w:rsidRPr="006E49FA" w:rsidRDefault="006E49FA" w:rsidP="006E49FA">
            <w:pPr>
              <w:pStyle w:val="ListBullet"/>
            </w:pPr>
            <w:r w:rsidRPr="006E49FA">
              <w:t xml:space="preserve">responds to information, opinions and/or ideas in texts to demonstrate understanding </w:t>
            </w:r>
            <w:r w:rsidRPr="006E49FA">
              <w:rPr>
                <w:b/>
                <w:bCs/>
              </w:rPr>
              <w:t>MLLS-UND-01</w:t>
            </w:r>
          </w:p>
          <w:p w14:paraId="7243A5EC" w14:textId="2B267576" w:rsidR="00DC02A6" w:rsidRPr="004579A2" w:rsidRDefault="006E49FA" w:rsidP="006E49FA">
            <w:pPr>
              <w:pStyle w:val="ListBullet"/>
            </w:pPr>
            <w:r w:rsidRPr="006E49FA">
              <w:lastRenderedPageBreak/>
              <w:t>creates texts for a range of purposes using cultural</w:t>
            </w:r>
            <w:r w:rsidR="00FE7E7A">
              <w:t>ly</w:t>
            </w:r>
            <w:r w:rsidRPr="006E49FA">
              <w:t xml:space="preserve"> appropriate modelled language </w:t>
            </w:r>
            <w:r w:rsidRPr="006E49FA">
              <w:rPr>
                <w:b/>
                <w:bCs/>
              </w:rPr>
              <w:t>MLLS-CRT-01</w:t>
            </w:r>
          </w:p>
        </w:tc>
        <w:tc>
          <w:tcPr>
            <w:tcW w:w="2500" w:type="pct"/>
          </w:tcPr>
          <w:p w14:paraId="28413D8E" w14:textId="77777777" w:rsidR="00DC02A6" w:rsidRPr="004579A2" w:rsidRDefault="00DC02A6">
            <w:r>
              <w:lastRenderedPageBreak/>
              <w:t>A student:</w:t>
            </w:r>
          </w:p>
          <w:p w14:paraId="167BC708" w14:textId="23E534C7" w:rsidR="009C176E" w:rsidRPr="009C176E" w:rsidRDefault="009C176E" w:rsidP="009C176E">
            <w:pPr>
              <w:pStyle w:val="ListBullet"/>
            </w:pPr>
            <w:r w:rsidRPr="009C176E">
              <w:t xml:space="preserve">interprets and responds to information, opinions and ideas in texts to demonstrate understanding </w:t>
            </w:r>
            <w:r w:rsidRPr="009C176E">
              <w:rPr>
                <w:b/>
                <w:bCs/>
              </w:rPr>
              <w:t>ML4-UND-01</w:t>
            </w:r>
          </w:p>
          <w:p w14:paraId="4DA5A08C" w14:textId="7D74E80F" w:rsidR="00DC02A6" w:rsidRPr="009C176E" w:rsidRDefault="009C176E" w:rsidP="009C176E">
            <w:pPr>
              <w:pStyle w:val="ListBullet"/>
            </w:pPr>
            <w:r w:rsidRPr="009C176E">
              <w:lastRenderedPageBreak/>
              <w:t xml:space="preserve">creates a range of texts for familiar communicative purposes by using culturally appropriate language </w:t>
            </w:r>
            <w:r w:rsidRPr="009C176E">
              <w:rPr>
                <w:b/>
                <w:bCs/>
              </w:rPr>
              <w:t>ML4-CRT-01</w:t>
            </w:r>
          </w:p>
        </w:tc>
      </w:tr>
      <w:tr w:rsidR="00DC02A6" w:rsidRPr="00C003A2" w14:paraId="1BAA11B5" w14:textId="77777777" w:rsidTr="003B4081">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BF1733C" w14:textId="7FDFE610" w:rsidR="00DC02A6" w:rsidRPr="00C003A2" w:rsidRDefault="00DC02A6">
            <w:pPr>
              <w:rPr>
                <w:b/>
                <w:bCs/>
              </w:rPr>
            </w:pPr>
            <w:r w:rsidRPr="00C003A2">
              <w:rPr>
                <w:b/>
                <w:bCs/>
              </w:rPr>
              <w:lastRenderedPageBreak/>
              <w:t>Learning intention</w:t>
            </w:r>
            <w:r w:rsidR="00A76DF6">
              <w:rPr>
                <w:b/>
                <w:bCs/>
              </w:rPr>
              <w:t>s</w:t>
            </w:r>
          </w:p>
          <w:p w14:paraId="18DE7E45" w14:textId="77777777" w:rsidR="00DC02A6" w:rsidRDefault="00DC02A6">
            <w:r w:rsidRPr="00C003A2">
              <w:t>We are learning to</w:t>
            </w:r>
            <w:r>
              <w:t>:</w:t>
            </w:r>
          </w:p>
          <w:p w14:paraId="2A9EDCC2" w14:textId="55B8156F" w:rsidR="00DC02A6" w:rsidRDefault="002C036F" w:rsidP="00644A09">
            <w:pPr>
              <w:pStyle w:val="ListBullet"/>
            </w:pPr>
            <w:r>
              <w:t>explore shopping experiences in different places</w:t>
            </w:r>
          </w:p>
          <w:p w14:paraId="39035A59" w14:textId="44ABF34D" w:rsidR="00BB39B1" w:rsidRPr="00C003A2" w:rsidRDefault="005C1BDA" w:rsidP="00644A09">
            <w:pPr>
              <w:pStyle w:val="ListBullet"/>
            </w:pPr>
            <w:r>
              <w:t>recognise some common food item vocabulary in Indonesian.</w:t>
            </w:r>
          </w:p>
          <w:p w14:paraId="2B87C117" w14:textId="77777777" w:rsidR="00DC02A6" w:rsidRPr="00C003A2" w:rsidRDefault="00DC02A6">
            <w:pPr>
              <w:rPr>
                <w:b/>
                <w:bCs/>
              </w:rPr>
            </w:pPr>
            <w:r w:rsidRPr="00C003A2">
              <w:rPr>
                <w:b/>
                <w:bCs/>
              </w:rPr>
              <w:t>Success criteria</w:t>
            </w:r>
          </w:p>
          <w:p w14:paraId="12075531" w14:textId="77777777" w:rsidR="00DC02A6" w:rsidRDefault="00DC02A6">
            <w:r w:rsidRPr="00C003A2">
              <w:t>I can:</w:t>
            </w:r>
          </w:p>
          <w:p w14:paraId="4938CF07" w14:textId="32A7E397" w:rsidR="00DC02A6" w:rsidRDefault="00ED0395" w:rsidP="00E12EC8">
            <w:pPr>
              <w:pStyle w:val="ListBullet"/>
            </w:pPr>
            <w:r>
              <w:t xml:space="preserve">recall </w:t>
            </w:r>
            <w:r w:rsidR="00E12EC8">
              <w:t>some common food item vocabulary in Indonesian, using words, pictures</w:t>
            </w:r>
            <w:r w:rsidR="006D4AA1">
              <w:t>, actions</w:t>
            </w:r>
            <w:r w:rsidR="00E12EC8">
              <w:t xml:space="preserve"> or gestures</w:t>
            </w:r>
          </w:p>
          <w:p w14:paraId="692D9E53" w14:textId="1BE687D0" w:rsidR="002324D4" w:rsidRPr="00C003A2" w:rsidRDefault="002324D4" w:rsidP="00E12EC8">
            <w:pPr>
              <w:pStyle w:val="ListBullet"/>
            </w:pPr>
            <w:r>
              <w:t>communicate whether I like or dislike a food item, using words, pictures</w:t>
            </w:r>
            <w:r w:rsidR="006D4AA1">
              <w:t>, actions</w:t>
            </w:r>
            <w:r>
              <w:t xml:space="preserve"> or gestures.</w:t>
            </w:r>
          </w:p>
        </w:tc>
        <w:tc>
          <w:tcPr>
            <w:tcW w:w="2500" w:type="pct"/>
          </w:tcPr>
          <w:p w14:paraId="161FB371" w14:textId="4D884982" w:rsidR="00DC02A6" w:rsidRPr="00C003A2" w:rsidRDefault="00DC02A6">
            <w:pPr>
              <w:rPr>
                <w:b/>
                <w:bCs/>
              </w:rPr>
            </w:pPr>
            <w:r w:rsidRPr="00C003A2">
              <w:rPr>
                <w:b/>
                <w:bCs/>
              </w:rPr>
              <w:t>Learning intention</w:t>
            </w:r>
            <w:r w:rsidR="00A76DF6">
              <w:rPr>
                <w:b/>
                <w:bCs/>
              </w:rPr>
              <w:t>s</w:t>
            </w:r>
          </w:p>
          <w:p w14:paraId="5933AEFF" w14:textId="77777777" w:rsidR="00DC02A6" w:rsidRDefault="00DC02A6">
            <w:r w:rsidRPr="00C003A2">
              <w:t>We are learning to</w:t>
            </w:r>
            <w:r>
              <w:t>:</w:t>
            </w:r>
          </w:p>
          <w:p w14:paraId="2ECD4847" w14:textId="292C2EC9" w:rsidR="00DC02A6" w:rsidRDefault="00E12EC8" w:rsidP="00644A09">
            <w:pPr>
              <w:pStyle w:val="ListBullet"/>
            </w:pPr>
            <w:r>
              <w:t xml:space="preserve">understand that shopping </w:t>
            </w:r>
            <w:r w:rsidR="001946B2">
              <w:t>is different in Indonesia and Australia</w:t>
            </w:r>
          </w:p>
          <w:p w14:paraId="1A6BCBB2" w14:textId="1229D649" w:rsidR="001946B2" w:rsidRDefault="00BB39B1" w:rsidP="00644A09">
            <w:pPr>
              <w:pStyle w:val="ListBullet"/>
            </w:pPr>
            <w:r>
              <w:t xml:space="preserve">express </w:t>
            </w:r>
            <w:r w:rsidR="000410EB">
              <w:t>likes and dislikes in relation to common food items in Indonesian.</w:t>
            </w:r>
          </w:p>
          <w:p w14:paraId="145A84E4" w14:textId="77777777" w:rsidR="00DC02A6" w:rsidRPr="00C003A2" w:rsidRDefault="00DC02A6">
            <w:pPr>
              <w:rPr>
                <w:b/>
                <w:bCs/>
              </w:rPr>
            </w:pPr>
            <w:r w:rsidRPr="00C003A2">
              <w:rPr>
                <w:b/>
                <w:bCs/>
              </w:rPr>
              <w:t>Success criteria</w:t>
            </w:r>
          </w:p>
          <w:p w14:paraId="6FA8E209" w14:textId="77777777" w:rsidR="00DC02A6" w:rsidRPr="00C003A2" w:rsidRDefault="00DC02A6">
            <w:r w:rsidRPr="00C003A2">
              <w:t>I can:</w:t>
            </w:r>
          </w:p>
          <w:p w14:paraId="3CF470DA" w14:textId="3B4E08CE" w:rsidR="00DC02A6" w:rsidRDefault="00E8036B" w:rsidP="00644A09">
            <w:pPr>
              <w:pStyle w:val="ListBullet"/>
            </w:pPr>
            <w:r>
              <w:t>recall common food item vocabulary in Indonesian</w:t>
            </w:r>
          </w:p>
          <w:p w14:paraId="089A1F29" w14:textId="19B28808" w:rsidR="00DC02A6" w:rsidRPr="00C003A2" w:rsidRDefault="00696589" w:rsidP="00644A09">
            <w:pPr>
              <w:pStyle w:val="ListBullet"/>
            </w:pPr>
            <w:r>
              <w:t>integrate common food item vocabulary in</w:t>
            </w:r>
            <w:r w:rsidR="0042201D">
              <w:t xml:space="preserve">to known sentence structures, for example, </w:t>
            </w:r>
            <w:r w:rsidR="0042201D" w:rsidRPr="00ED0395">
              <w:rPr>
                <w:i/>
                <w:iCs/>
              </w:rPr>
              <w:t>Saya tidak suka durian</w:t>
            </w:r>
            <w:r w:rsidR="0042201D">
              <w:t xml:space="preserve"> and </w:t>
            </w:r>
            <w:r w:rsidR="00ED0395" w:rsidRPr="00ED0395">
              <w:rPr>
                <w:i/>
                <w:iCs/>
              </w:rPr>
              <w:t>Kamu suka sayur-sayuran?</w:t>
            </w:r>
          </w:p>
        </w:tc>
      </w:tr>
    </w:tbl>
    <w:p w14:paraId="66760DDD" w14:textId="73B58315" w:rsidR="00306BB9" w:rsidRDefault="00306BB9" w:rsidP="006E597F">
      <w:pPr>
        <w:pStyle w:val="Caption"/>
      </w:pPr>
      <w:r>
        <w:lastRenderedPageBreak/>
        <w:t xml:space="preserve">Table </w:t>
      </w:r>
      <w:r>
        <w:fldChar w:fldCharType="begin"/>
      </w:r>
      <w:r>
        <w:instrText xml:space="preserve"> SEQ Table \* ARABIC </w:instrText>
      </w:r>
      <w:r>
        <w:fldChar w:fldCharType="separate"/>
      </w:r>
      <w:r w:rsidR="00F924FD">
        <w:rPr>
          <w:noProof/>
        </w:rPr>
        <w:t>3</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4C76E6" w14:paraId="538B59A8" w14:textId="77777777" w:rsidTr="000E3C5D">
        <w:trPr>
          <w:cnfStyle w:val="100000000000" w:firstRow="1" w:lastRow="0" w:firstColumn="0" w:lastColumn="0" w:oddVBand="0" w:evenVBand="0" w:oddHBand="0" w:evenHBand="0" w:firstRowFirstColumn="0" w:firstRowLastColumn="0" w:lastRowFirstColumn="0" w:lastRowLastColumn="0"/>
        </w:trPr>
        <w:tc>
          <w:tcPr>
            <w:tcW w:w="7280" w:type="dxa"/>
          </w:tcPr>
          <w:p w14:paraId="59FED191" w14:textId="0B3D2C2B" w:rsidR="004C76E6" w:rsidRDefault="001037E3" w:rsidP="004C76E6">
            <w:r>
              <w:t>Universal t</w:t>
            </w:r>
            <w:r w:rsidR="004C76E6">
              <w:t>eaching and learning activities</w:t>
            </w:r>
          </w:p>
        </w:tc>
        <w:tc>
          <w:tcPr>
            <w:tcW w:w="7280" w:type="dxa"/>
          </w:tcPr>
          <w:p w14:paraId="1FBA924D" w14:textId="77777777" w:rsidR="004C76E6" w:rsidRDefault="000E3C5D" w:rsidP="004C76E6">
            <w:r>
              <w:t>Evidence of learning</w:t>
            </w:r>
          </w:p>
        </w:tc>
      </w:tr>
      <w:tr w:rsidR="004C76E6" w14:paraId="7A03F09A" w14:textId="77777777" w:rsidTr="000E3C5D">
        <w:trPr>
          <w:cnfStyle w:val="000000100000" w:firstRow="0" w:lastRow="0" w:firstColumn="0" w:lastColumn="0" w:oddVBand="0" w:evenVBand="0" w:oddHBand="1" w:evenHBand="0" w:firstRowFirstColumn="0" w:firstRowLastColumn="0" w:lastRowFirstColumn="0" w:lastRowLastColumn="0"/>
        </w:trPr>
        <w:tc>
          <w:tcPr>
            <w:tcW w:w="7280" w:type="dxa"/>
          </w:tcPr>
          <w:p w14:paraId="7C931098" w14:textId="2FA69390" w:rsidR="000E3C5D" w:rsidRDefault="0018031B" w:rsidP="00D21ACF">
            <w:pPr>
              <w:pStyle w:val="ListNumber"/>
            </w:pPr>
            <w:r>
              <w:t xml:space="preserve">Introduce </w:t>
            </w:r>
            <w:r w:rsidR="00517BCD">
              <w:t>the topic</w:t>
            </w:r>
            <w:r>
              <w:t xml:space="preserve"> by asking students to suggest (in English or Indonesian)</w:t>
            </w:r>
            <w:r w:rsidR="00A72331">
              <w:t xml:space="preserve"> relevant vocabulary and language structures required for shopping</w:t>
            </w:r>
            <w:r w:rsidR="00517BCD">
              <w:t xml:space="preserve"> in Indonesia</w:t>
            </w:r>
            <w:r w:rsidR="00A72331">
              <w:t xml:space="preserve">. Model an anchor chart on the board with categories (for example, numbers, food, adjectives </w:t>
            </w:r>
            <w:r w:rsidR="004203CD">
              <w:t xml:space="preserve">and </w:t>
            </w:r>
            <w:r w:rsidR="00A72331">
              <w:t xml:space="preserve">prices). Students begin their own anchor chart to build on throughout the </w:t>
            </w:r>
            <w:r w:rsidR="00FE7E7A">
              <w:t>unit or</w:t>
            </w:r>
            <w:r w:rsidR="00A72331">
              <w:t xml:space="preserve"> provide them with a class</w:t>
            </w:r>
            <w:r w:rsidR="003845B8">
              <w:t>/personalised version.</w:t>
            </w:r>
          </w:p>
          <w:p w14:paraId="7652376E" w14:textId="07B6E54B" w:rsidR="00C40A27" w:rsidRDefault="008C312B" w:rsidP="00F545A4">
            <w:pPr>
              <w:pStyle w:val="ListNumber"/>
              <w:numPr>
                <w:ilvl w:val="0"/>
                <w:numId w:val="2"/>
              </w:numPr>
              <w:mirrorIndents w:val="0"/>
            </w:pPr>
            <w:r>
              <w:t>Students share shopping experiences and compare with Indonesia, Australia or their own cultural background</w:t>
            </w:r>
            <w:r w:rsidR="00BA0667">
              <w:t>s</w:t>
            </w:r>
            <w:r>
              <w:t>.</w:t>
            </w:r>
          </w:p>
          <w:p w14:paraId="23F53D80" w14:textId="151607B5" w:rsidR="00810CA1" w:rsidRDefault="00BA0667" w:rsidP="00F545A4">
            <w:pPr>
              <w:pStyle w:val="ListNumber"/>
              <w:numPr>
                <w:ilvl w:val="0"/>
                <w:numId w:val="2"/>
              </w:numPr>
              <w:mirrorIndents w:val="0"/>
            </w:pPr>
            <w:r>
              <w:t xml:space="preserve">Use </w:t>
            </w:r>
            <w:r w:rsidR="00D16C8C">
              <w:t xml:space="preserve">a </w:t>
            </w:r>
            <w:r w:rsidR="001E316C">
              <w:t>slideshow to introduce Indonesian shopping culture.</w:t>
            </w:r>
            <w:r w:rsidR="00C40A27">
              <w:t xml:space="preserve"> </w:t>
            </w:r>
            <w:r w:rsidR="001F2D3B">
              <w:t xml:space="preserve">Students </w:t>
            </w:r>
            <w:r w:rsidR="00C40A27">
              <w:t xml:space="preserve">also </w:t>
            </w:r>
            <w:r w:rsidR="001F2D3B">
              <w:t xml:space="preserve">view </w:t>
            </w:r>
            <w:r w:rsidR="00156D2A">
              <w:rPr>
                <w:lang w:eastAsia="ko-KR"/>
              </w:rPr>
              <w:t xml:space="preserve">the </w:t>
            </w:r>
            <w:hyperlink r:id="rId24" w:history="1">
              <w:r w:rsidR="00156D2A" w:rsidRPr="00C40A27">
                <w:rPr>
                  <w:color w:val="001C4A" w:themeColor="accent1" w:themeShade="BF"/>
                  <w:u w:val="single"/>
                  <w:lang w:eastAsia="ko-KR"/>
                </w:rPr>
                <w:t>Jalan Malioboro Yogyakarta video (6:50)</w:t>
              </w:r>
            </w:hyperlink>
            <w:r w:rsidR="00156D2A">
              <w:t xml:space="preserve"> </w:t>
            </w:r>
            <w:r w:rsidR="00470E73">
              <w:t>to</w:t>
            </w:r>
            <w:r w:rsidR="0052751D" w:rsidRPr="0052751D">
              <w:t xml:space="preserve"> further explore shopping in Indonesia</w:t>
            </w:r>
            <w:r w:rsidR="00470E73">
              <w:t>.</w:t>
            </w:r>
          </w:p>
          <w:p w14:paraId="27741813" w14:textId="77777777" w:rsidR="00EF1178" w:rsidRDefault="00796913" w:rsidP="00F545A4">
            <w:pPr>
              <w:pStyle w:val="ListNumber"/>
              <w:numPr>
                <w:ilvl w:val="0"/>
                <w:numId w:val="2"/>
              </w:numPr>
              <w:mirrorIndents w:val="0"/>
            </w:pPr>
            <w:r w:rsidRPr="00796913">
              <w:t>Give students, in pairs or small groups, time to list as many fruit and vegetable words in Indonesian that they can remember from prior learning. Students can use paper, mini whiteboards or devices to make their list, or communicate orally or with gestures.</w:t>
            </w:r>
          </w:p>
          <w:p w14:paraId="30F09A1F" w14:textId="71DD4C8D" w:rsidR="00F42E4C" w:rsidRDefault="00D0252E" w:rsidP="00F545A4">
            <w:pPr>
              <w:pStyle w:val="ListNumber"/>
              <w:numPr>
                <w:ilvl w:val="0"/>
                <w:numId w:val="2"/>
              </w:numPr>
              <w:mirrorIndents w:val="0"/>
            </w:pPr>
            <w:r>
              <w:t>Revise</w:t>
            </w:r>
            <w:r w:rsidR="00F42E4C">
              <w:t xml:space="preserve"> and say each </w:t>
            </w:r>
            <w:r w:rsidR="00D16C8C">
              <w:t>fruit and vegetable item using a</w:t>
            </w:r>
            <w:r w:rsidR="00726600">
              <w:t xml:space="preserve"> </w:t>
            </w:r>
            <w:r w:rsidR="00D16C8C">
              <w:t>slideshow</w:t>
            </w:r>
            <w:r w:rsidR="00A54D66">
              <w:t xml:space="preserve"> with images of each item.</w:t>
            </w:r>
            <w:r w:rsidR="00F34EA5">
              <w:rPr>
                <w:lang w:eastAsia="ko-KR"/>
              </w:rPr>
              <w:t xml:space="preserve"> While going through the slideshow,</w:t>
            </w:r>
            <w:r w:rsidR="00F34EA5" w:rsidRPr="00E02209">
              <w:rPr>
                <w:lang w:eastAsia="ko-KR"/>
              </w:rPr>
              <w:t xml:space="preserve"> </w:t>
            </w:r>
            <w:r w:rsidR="00F34EA5">
              <w:rPr>
                <w:lang w:eastAsia="ko-KR"/>
              </w:rPr>
              <w:lastRenderedPageBreak/>
              <w:t>s</w:t>
            </w:r>
            <w:r w:rsidR="00F34EA5" w:rsidRPr="00E02209">
              <w:rPr>
                <w:lang w:eastAsia="ko-KR"/>
              </w:rPr>
              <w:t>tudent</w:t>
            </w:r>
            <w:r w:rsidR="00F34EA5">
              <w:rPr>
                <w:lang w:eastAsia="ko-KR"/>
              </w:rPr>
              <w:t>s</w:t>
            </w:r>
            <w:r w:rsidR="00F34EA5" w:rsidRPr="00E02209">
              <w:rPr>
                <w:lang w:eastAsia="ko-KR"/>
              </w:rPr>
              <w:t xml:space="preserve"> should check </w:t>
            </w:r>
            <w:r w:rsidR="00F34EA5">
              <w:rPr>
                <w:lang w:eastAsia="ko-KR"/>
              </w:rPr>
              <w:t>words</w:t>
            </w:r>
            <w:r w:rsidR="00F34EA5" w:rsidRPr="00E02209">
              <w:rPr>
                <w:lang w:eastAsia="ko-KR"/>
              </w:rPr>
              <w:t xml:space="preserve"> off their lists if they have them</w:t>
            </w:r>
            <w:r w:rsidR="00F34EA5">
              <w:rPr>
                <w:lang w:eastAsia="ko-KR"/>
              </w:rPr>
              <w:t>.</w:t>
            </w:r>
          </w:p>
        </w:tc>
        <w:tc>
          <w:tcPr>
            <w:tcW w:w="7280" w:type="dxa"/>
          </w:tcPr>
          <w:p w14:paraId="47BE2350" w14:textId="305C76E1" w:rsidR="00093AFE" w:rsidRPr="00093AFE" w:rsidRDefault="00810CA1" w:rsidP="00C74C92">
            <w:pPr>
              <w:pStyle w:val="FeatureBox2"/>
            </w:pPr>
            <w:r w:rsidRPr="008D110F">
              <w:rPr>
                <w:b/>
                <w:bCs/>
              </w:rPr>
              <w:lastRenderedPageBreak/>
              <w:t>Evidence of learning:</w:t>
            </w:r>
            <w:r w:rsidR="00637F3F">
              <w:t xml:space="preserve"> s</w:t>
            </w:r>
            <w:r w:rsidR="00637F3F" w:rsidRPr="00093AFE">
              <w:t xml:space="preserve">tudents </w:t>
            </w:r>
            <w:r w:rsidR="00093AFE" w:rsidRPr="00093AFE">
              <w:t>contribute suggestions, copy or personalise vocabulary into their anchor charts and use their charts to support learning in later activities.</w:t>
            </w:r>
          </w:p>
          <w:p w14:paraId="3ED5E1B1" w14:textId="08F7907F" w:rsidR="00E96C77" w:rsidRPr="00C656AF" w:rsidRDefault="00E96C77" w:rsidP="00E96C77">
            <w:pPr>
              <w:pStyle w:val="FeatureBox2"/>
            </w:pPr>
            <w:r w:rsidRPr="00C656AF">
              <w:t>Students participate in shared discussion and reflect on shopping experiences.</w:t>
            </w:r>
          </w:p>
          <w:p w14:paraId="320FAE0D" w14:textId="4BD20834" w:rsidR="00C656AF" w:rsidRPr="00C656AF" w:rsidRDefault="00C656AF" w:rsidP="00C656AF">
            <w:pPr>
              <w:pStyle w:val="FeatureBox2"/>
            </w:pPr>
            <w:r w:rsidRPr="00C656AF">
              <w:t>Students engage with video and images by identifying details, asking questions, or responding to prompts verbally, visually or with support.</w:t>
            </w:r>
          </w:p>
          <w:p w14:paraId="19555754" w14:textId="66494FCE" w:rsidR="00093AFE" w:rsidRPr="00093AFE" w:rsidRDefault="00C04B13" w:rsidP="0003275A">
            <w:pPr>
              <w:pStyle w:val="FeatureBox2"/>
            </w:pPr>
            <w:r w:rsidRPr="00C04B13">
              <w:t xml:space="preserve">Students participate by recalling, recognising or repeating </w:t>
            </w:r>
            <w:r>
              <w:t>f</w:t>
            </w:r>
            <w:r w:rsidR="00C93D4A">
              <w:t>ruit</w:t>
            </w:r>
            <w:r>
              <w:t xml:space="preserve"> and vegetable </w:t>
            </w:r>
            <w:r w:rsidRPr="00C04B13">
              <w:t xml:space="preserve">vocabulary. They tick off known words, respond verbally or </w:t>
            </w:r>
            <w:r w:rsidR="00F214CE">
              <w:t xml:space="preserve">use </w:t>
            </w:r>
            <w:r w:rsidR="00C93D4A">
              <w:t>gestures</w:t>
            </w:r>
            <w:r w:rsidRPr="00C04B13">
              <w:t>, and match spoken language to visuals.</w:t>
            </w:r>
          </w:p>
        </w:tc>
      </w:tr>
    </w:tbl>
    <w:p w14:paraId="043241E7" w14:textId="50E607DB" w:rsidR="00306BB9" w:rsidRDefault="00306BB9" w:rsidP="006E597F">
      <w:pPr>
        <w:pStyle w:val="Caption"/>
      </w:pPr>
      <w:r>
        <w:t xml:space="preserve">Table </w:t>
      </w:r>
      <w:r>
        <w:fldChar w:fldCharType="begin"/>
      </w:r>
      <w:r>
        <w:instrText xml:space="preserve"> SEQ Table \* ARABIC </w:instrText>
      </w:r>
      <w:r>
        <w:fldChar w:fldCharType="separate"/>
      </w:r>
      <w:r w:rsidR="00F924FD">
        <w:rPr>
          <w:noProof/>
        </w:rPr>
        <w:t>4</w:t>
      </w:r>
      <w:r>
        <w:fldChar w:fldCharType="end"/>
      </w:r>
      <w:r>
        <w:t xml:space="preserve"> – </w:t>
      </w:r>
      <w:r w:rsidR="00AC6B0D">
        <w:t xml:space="preserve">targeted </w:t>
      </w:r>
      <w:r w:rsidR="00AC6B0D" w:rsidRPr="00F425B6">
        <w:t>teaching</w:t>
      </w:r>
      <w:r w:rsidRPr="00F425B6">
        <w:t xml:space="preserve">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DC02A6" w:rsidRPr="00C003A2" w14:paraId="2F0D4427" w14:textId="77777777" w:rsidTr="0EBD35FF">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716FB6F" w14:textId="77777777" w:rsidR="00DC02A6" w:rsidRPr="00C030A9" w:rsidRDefault="00DC02A6">
            <w:r w:rsidRPr="00C030A9">
              <w:t xml:space="preserve">Life Skills </w:t>
            </w:r>
            <w:r>
              <w:t>teaching and learning activities</w:t>
            </w:r>
          </w:p>
        </w:tc>
        <w:tc>
          <w:tcPr>
            <w:tcW w:w="2500" w:type="pct"/>
          </w:tcPr>
          <w:p w14:paraId="67B893DC" w14:textId="77777777" w:rsidR="00DC02A6" w:rsidRPr="00C030A9" w:rsidRDefault="00DC02A6">
            <w:r>
              <w:t>Mainstream teaching and learning activities</w:t>
            </w:r>
          </w:p>
        </w:tc>
      </w:tr>
      <w:tr w:rsidR="00DC02A6" w:rsidRPr="00C003A2" w14:paraId="3F93B495" w14:textId="77777777" w:rsidTr="0EBD35FF">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2AFC4EDB" w14:textId="35CE23B7" w:rsidR="00DC02A6" w:rsidRPr="00955AD9" w:rsidRDefault="00726600" w:rsidP="00F545A4">
            <w:pPr>
              <w:pStyle w:val="ListNumber"/>
              <w:numPr>
                <w:ilvl w:val="0"/>
                <w:numId w:val="12"/>
              </w:numPr>
              <w:rPr>
                <w:b/>
                <w:bCs/>
              </w:rPr>
            </w:pPr>
            <w:r>
              <w:t>Based on the food items revision slideshow, p</w:t>
            </w:r>
            <w:r w:rsidR="008E0316">
              <w:t>rovid</w:t>
            </w:r>
            <w:r w:rsidR="00776BC9">
              <w:t>e printed visual cards of the foods for students to match, sort or point to</w:t>
            </w:r>
            <w:r w:rsidR="00E40C68">
              <w:t>,</w:t>
            </w:r>
            <w:r w:rsidR="00776BC9">
              <w:t xml:space="preserve"> as each </w:t>
            </w:r>
            <w:r w:rsidR="00E40C68">
              <w:t xml:space="preserve">item </w:t>
            </w:r>
            <w:r w:rsidR="00776BC9">
              <w:t>is said.</w:t>
            </w:r>
            <w:r w:rsidR="004F7957">
              <w:t xml:space="preserve"> Students may use alternative communication, gestures</w:t>
            </w:r>
            <w:r w:rsidR="006658B3">
              <w:t>, actions</w:t>
            </w:r>
            <w:r w:rsidR="004F7957">
              <w:t xml:space="preserve"> or words to participate in repetition.</w:t>
            </w:r>
          </w:p>
          <w:p w14:paraId="2AF62198" w14:textId="2A4A3B9F" w:rsidR="009F2C20" w:rsidRDefault="004F7957" w:rsidP="00DF240B">
            <w:pPr>
              <w:pStyle w:val="ListNumber"/>
            </w:pPr>
            <w:r w:rsidRPr="00EA166E">
              <w:t xml:space="preserve">Provide sentence </w:t>
            </w:r>
            <w:r w:rsidR="00694F0A">
              <w:t>starters</w:t>
            </w:r>
            <w:r w:rsidR="00694F0A" w:rsidRPr="00EA166E">
              <w:t xml:space="preserve"> </w:t>
            </w:r>
            <w:r w:rsidRPr="00EA166E">
              <w:t xml:space="preserve">(for example, </w:t>
            </w:r>
            <w:r w:rsidRPr="007F3661">
              <w:rPr>
                <w:i/>
                <w:iCs/>
              </w:rPr>
              <w:t>Saya suka</w:t>
            </w:r>
            <w:r w:rsidRPr="00EA166E">
              <w:t>…)</w:t>
            </w:r>
            <w:r w:rsidR="00694F0A">
              <w:t>,</w:t>
            </w:r>
            <w:r w:rsidRPr="00EA166E">
              <w:t xml:space="preserve"> with corresponding symbols or images</w:t>
            </w:r>
            <w:r w:rsidR="00EA166E" w:rsidRPr="00EA166E">
              <w:t>. Students choose or point to these to complete the sentence.</w:t>
            </w:r>
          </w:p>
          <w:p w14:paraId="377AFD2A" w14:textId="555CC7ED" w:rsidR="003F4E32" w:rsidRPr="00DF240B" w:rsidRDefault="000B1119" w:rsidP="00F545A4">
            <w:pPr>
              <w:pStyle w:val="ListNumber"/>
              <w:numPr>
                <w:ilvl w:val="0"/>
                <w:numId w:val="2"/>
              </w:numPr>
            </w:pPr>
            <w:r>
              <w:t xml:space="preserve">In pairs, students play an adapted version of the ‘reporter’ game where one student </w:t>
            </w:r>
            <w:r w:rsidR="00796619">
              <w:t>collects a word/picture card</w:t>
            </w:r>
            <w:r w:rsidR="001200AD">
              <w:t xml:space="preserve"> of food item vocabulary</w:t>
            </w:r>
            <w:r w:rsidR="00796619">
              <w:t xml:space="preserve"> </w:t>
            </w:r>
            <w:r w:rsidR="00750775">
              <w:t>and communicates it to their partner, who records or matches it.</w:t>
            </w:r>
          </w:p>
          <w:p w14:paraId="368A6F63" w14:textId="25878946" w:rsidR="00DC02A6" w:rsidRPr="008D110F" w:rsidRDefault="00DC02A6" w:rsidP="00CE371F">
            <w:pPr>
              <w:pStyle w:val="FeatureBox2"/>
            </w:pPr>
            <w:r w:rsidRPr="0EBD35FF">
              <w:rPr>
                <w:b/>
                <w:bCs/>
              </w:rPr>
              <w:t>Evidence of learning:</w:t>
            </w:r>
            <w:r>
              <w:t xml:space="preserve"> </w:t>
            </w:r>
            <w:r w:rsidR="009B0615">
              <w:t>s</w:t>
            </w:r>
            <w:r w:rsidR="009B0615" w:rsidRPr="00CE371F">
              <w:t xml:space="preserve">tudents </w:t>
            </w:r>
            <w:r w:rsidR="00CE371F" w:rsidRPr="00CE371F">
              <w:t xml:space="preserve">demonstrate recall and recognition of key vocabulary </w:t>
            </w:r>
            <w:r w:rsidR="001200AD">
              <w:t>through matche</w:t>
            </w:r>
            <w:r w:rsidR="001556A1">
              <w:t>d</w:t>
            </w:r>
            <w:r w:rsidR="001200AD">
              <w:t xml:space="preserve"> responses using words, pictures or </w:t>
            </w:r>
            <w:r w:rsidR="001200AD">
              <w:lastRenderedPageBreak/>
              <w:t>gestures.</w:t>
            </w:r>
          </w:p>
        </w:tc>
        <w:tc>
          <w:tcPr>
            <w:tcW w:w="2500" w:type="pct"/>
          </w:tcPr>
          <w:p w14:paraId="77DFFAA2" w14:textId="73540E4A" w:rsidR="00DC02A6" w:rsidRPr="00955AD9" w:rsidRDefault="009F2377" w:rsidP="00F545A4">
            <w:pPr>
              <w:pStyle w:val="ListNumber"/>
              <w:numPr>
                <w:ilvl w:val="0"/>
                <w:numId w:val="13"/>
              </w:numPr>
            </w:pPr>
            <w:r w:rsidRPr="00955AD9">
              <w:lastRenderedPageBreak/>
              <w:t>Based on the food items revision slideshow, ask students to write down as many questions and phrases they know that they can use with the</w:t>
            </w:r>
            <w:r w:rsidR="00D42B07" w:rsidRPr="00955AD9">
              <w:t xml:space="preserve"> food items vocabulary (for example, </w:t>
            </w:r>
            <w:r w:rsidR="009C47DF" w:rsidRPr="00B56810">
              <w:rPr>
                <w:i/>
                <w:iCs/>
              </w:rPr>
              <w:t>Saya suka…, Saya tidak suka…, Saya mau…, Jeruk enak, Kamu suka…</w:t>
            </w:r>
            <w:r w:rsidR="009C47DF" w:rsidRPr="00955AD9">
              <w:t>).</w:t>
            </w:r>
            <w:r w:rsidR="00884FFB" w:rsidRPr="00955AD9">
              <w:t xml:space="preserve"> Note these on the board as the students share them with the class.</w:t>
            </w:r>
          </w:p>
          <w:p w14:paraId="007FC09D" w14:textId="31BCBBCA" w:rsidR="00DC02A6" w:rsidRPr="00955AD9" w:rsidRDefault="008F5F9F" w:rsidP="00955AD9">
            <w:pPr>
              <w:pStyle w:val="ListNumber"/>
            </w:pPr>
            <w:r w:rsidRPr="00955AD9">
              <w:t>Show each slide again and ask students to turn to the person next to them and provide a sentence or ask a question in Indonesian about the food displayed.</w:t>
            </w:r>
          </w:p>
          <w:p w14:paraId="62917A91" w14:textId="22CC0327" w:rsidR="0079631C" w:rsidRPr="00955AD9" w:rsidRDefault="0079631C" w:rsidP="00955AD9">
            <w:pPr>
              <w:pStyle w:val="ListNumber"/>
            </w:pPr>
            <w:r w:rsidRPr="00955AD9">
              <w:t>In</w:t>
            </w:r>
            <w:r w:rsidR="00DD474E" w:rsidRPr="00955AD9">
              <w:t xml:space="preserve"> pairs, students play a ‘reporter’ game where one student memorises and relays food item vocabulary to the scribe.</w:t>
            </w:r>
          </w:p>
          <w:p w14:paraId="4BE2318C" w14:textId="1EA86AF7" w:rsidR="00DC02A6" w:rsidRPr="0076022E" w:rsidRDefault="00DC02A6" w:rsidP="0076022E">
            <w:pPr>
              <w:pStyle w:val="FeatureBox2"/>
            </w:pPr>
            <w:r w:rsidRPr="008D110F">
              <w:rPr>
                <w:b/>
                <w:bCs/>
              </w:rPr>
              <w:t>Evidence of learning:</w:t>
            </w:r>
            <w:r>
              <w:t xml:space="preserve"> </w:t>
            </w:r>
            <w:r w:rsidR="009B0615">
              <w:t>s</w:t>
            </w:r>
            <w:r w:rsidR="009B0615" w:rsidRPr="00CE371F">
              <w:t xml:space="preserve">tudents </w:t>
            </w:r>
            <w:r w:rsidR="001200AD" w:rsidRPr="00CE371F">
              <w:t>demonstrate recall and recognition of key vocabulary</w:t>
            </w:r>
            <w:r w:rsidR="001200AD">
              <w:t>.</w:t>
            </w:r>
          </w:p>
        </w:tc>
      </w:tr>
    </w:tbl>
    <w:p w14:paraId="2083811C" w14:textId="5BAA0A6F" w:rsidR="003C66F8" w:rsidRDefault="003C66F8" w:rsidP="003C66F8">
      <w:pPr>
        <w:pStyle w:val="Caption"/>
      </w:pPr>
      <w:r>
        <w:t xml:space="preserve">Table </w:t>
      </w:r>
      <w:r>
        <w:fldChar w:fldCharType="begin"/>
      </w:r>
      <w:r>
        <w:instrText xml:space="preserve"> SEQ Table \* ARABIC </w:instrText>
      </w:r>
      <w:r>
        <w:fldChar w:fldCharType="separate"/>
      </w:r>
      <w:r w:rsidR="00F924FD">
        <w:rPr>
          <w:noProof/>
        </w:rPr>
        <w:t>5</w:t>
      </w:r>
      <w:r>
        <w:fldChar w:fldCharType="end"/>
      </w:r>
      <w:r>
        <w:t xml:space="preserve"> </w:t>
      </w:r>
      <w:r w:rsidRPr="00E24C4A">
        <w:t>–</w:t>
      </w:r>
      <w:r w:rsidR="000E1914" w:rsidRPr="00E24C4A">
        <w:t xml:space="preserve"> lesson c</w:t>
      </w:r>
      <w:r w:rsidR="00635BB7">
        <w:t>losure</w:t>
      </w:r>
      <w:r w:rsidR="000E1914">
        <w:t>:</w:t>
      </w:r>
      <w:r>
        <w:t xml:space="preserve"> u</w:t>
      </w:r>
      <w:r w:rsidRPr="00BA5410">
        <w:t xml:space="preserve">niversal </w:t>
      </w:r>
      <w:r w:rsidR="00F56B1C">
        <w:t>revision of food items vocabulary</w:t>
      </w:r>
      <w:r>
        <w:t xml:space="preserve">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AF1D9B" w14:paraId="4C1E57D2" w14:textId="77777777" w:rsidTr="005C321A">
        <w:trPr>
          <w:cnfStyle w:val="100000000000" w:firstRow="1" w:lastRow="0" w:firstColumn="0" w:lastColumn="0" w:oddVBand="0" w:evenVBand="0" w:oddHBand="0" w:evenHBand="0" w:firstRowFirstColumn="0" w:firstRowLastColumn="0" w:lastRowFirstColumn="0" w:lastRowLastColumn="0"/>
        </w:trPr>
        <w:tc>
          <w:tcPr>
            <w:tcW w:w="7280" w:type="dxa"/>
          </w:tcPr>
          <w:p w14:paraId="6FFCE5DC" w14:textId="08BC3C80" w:rsidR="00AF1D9B" w:rsidRDefault="009E36E2" w:rsidP="005C321A">
            <w:r>
              <w:t>Universal reflection and feedback</w:t>
            </w:r>
            <w:r w:rsidR="00326810">
              <w:t xml:space="preserve"> activities</w:t>
            </w:r>
          </w:p>
        </w:tc>
        <w:tc>
          <w:tcPr>
            <w:tcW w:w="7280" w:type="dxa"/>
          </w:tcPr>
          <w:p w14:paraId="540B2F31" w14:textId="7E8CFB35" w:rsidR="00AF1D9B" w:rsidRDefault="00326810" w:rsidP="00A0558D">
            <w:pPr>
              <w:tabs>
                <w:tab w:val="left" w:pos="2789"/>
              </w:tabs>
            </w:pPr>
            <w:r>
              <w:t>Evidence of learning</w:t>
            </w:r>
            <w:r w:rsidR="00A0558D">
              <w:t xml:space="preserve"> and next steps</w:t>
            </w:r>
          </w:p>
        </w:tc>
      </w:tr>
      <w:tr w:rsidR="00AF1D9B" w14:paraId="4184D8E2" w14:textId="77777777" w:rsidTr="005C321A">
        <w:trPr>
          <w:cnfStyle w:val="000000100000" w:firstRow="0" w:lastRow="0" w:firstColumn="0" w:lastColumn="0" w:oddVBand="0" w:evenVBand="0" w:oddHBand="1" w:evenHBand="0" w:firstRowFirstColumn="0" w:firstRowLastColumn="0" w:lastRowFirstColumn="0" w:lastRowLastColumn="0"/>
        </w:trPr>
        <w:tc>
          <w:tcPr>
            <w:tcW w:w="7280" w:type="dxa"/>
          </w:tcPr>
          <w:p w14:paraId="197ADAA5" w14:textId="5B375510" w:rsidR="00F740DB" w:rsidRDefault="00F740DB" w:rsidP="00F545A4">
            <w:pPr>
              <w:pStyle w:val="ListNumber"/>
              <w:numPr>
                <w:ilvl w:val="0"/>
                <w:numId w:val="14"/>
              </w:numPr>
            </w:pPr>
            <w:r w:rsidRPr="00F740DB">
              <w:t xml:space="preserve">Play </w:t>
            </w:r>
            <w:r w:rsidR="009E6325">
              <w:t>an</w:t>
            </w:r>
            <w:r>
              <w:t xml:space="preserve"> Indonesian food items and likes/dislikes </w:t>
            </w:r>
            <w:r w:rsidR="00E9089A">
              <w:t xml:space="preserve">online </w:t>
            </w:r>
            <w:r>
              <w:t>quiz</w:t>
            </w:r>
            <w:r w:rsidRPr="00F740DB">
              <w:t xml:space="preserve"> (live as a class or individually) to revise food and likes/dislikes vocabulary and structures.</w:t>
            </w:r>
          </w:p>
          <w:p w14:paraId="431BF825" w14:textId="2F94553D" w:rsidR="007E43DF" w:rsidRPr="00A0558D" w:rsidRDefault="001200AD" w:rsidP="00F545A4">
            <w:pPr>
              <w:pStyle w:val="ListNumber"/>
              <w:numPr>
                <w:ilvl w:val="0"/>
                <w:numId w:val="3"/>
              </w:numPr>
            </w:pPr>
            <w:r>
              <w:t xml:space="preserve">Whole class gathers </w:t>
            </w:r>
            <w:r w:rsidR="009E032B">
              <w:t xml:space="preserve">for a movement </w:t>
            </w:r>
            <w:r w:rsidR="009A02D6">
              <w:t>game</w:t>
            </w:r>
            <w:r w:rsidR="0006071D">
              <w:t xml:space="preserve"> (in the classroom or outdoors)</w:t>
            </w:r>
            <w:r w:rsidR="009E032B">
              <w:t>.</w:t>
            </w:r>
            <w:r w:rsidR="00647B7D">
              <w:t xml:space="preserve"> </w:t>
            </w:r>
            <w:r w:rsidR="009E5CFC">
              <w:t xml:space="preserve">Say a food item, such as </w:t>
            </w:r>
            <w:r w:rsidR="009E5CFC" w:rsidRPr="0006071D">
              <w:rPr>
                <w:i/>
                <w:iCs/>
              </w:rPr>
              <w:t>telur</w:t>
            </w:r>
            <w:r w:rsidR="00694F0A">
              <w:rPr>
                <w:i/>
                <w:iCs/>
              </w:rPr>
              <w:t xml:space="preserve"> </w:t>
            </w:r>
            <w:r w:rsidR="00694F0A" w:rsidRPr="00EA7DD1">
              <w:t>(egg)</w:t>
            </w:r>
            <w:r w:rsidR="009E5CFC">
              <w:t>, and i</w:t>
            </w:r>
            <w:r w:rsidR="00647B7D">
              <w:t>n groups of 3</w:t>
            </w:r>
            <w:r w:rsidR="00694F0A">
              <w:t xml:space="preserve"> or </w:t>
            </w:r>
            <w:r w:rsidR="00647B7D">
              <w:t>4</w:t>
            </w:r>
            <w:r w:rsidR="009E5CFC">
              <w:t xml:space="preserve">, students respond </w:t>
            </w:r>
            <w:r w:rsidR="0006071D">
              <w:t>by forming a shape that represents the food item using movement, hand gestures, facial expressions or props/pictures if needed.</w:t>
            </w:r>
          </w:p>
        </w:tc>
        <w:tc>
          <w:tcPr>
            <w:tcW w:w="7280" w:type="dxa"/>
          </w:tcPr>
          <w:p w14:paraId="230B69A7" w14:textId="1B4773A0" w:rsidR="00F01A68" w:rsidRPr="00381E2C" w:rsidRDefault="00F01A68" w:rsidP="00153B88">
            <w:pPr>
              <w:pStyle w:val="FeatureBox2"/>
            </w:pPr>
            <w:r w:rsidRPr="008D110F">
              <w:rPr>
                <w:b/>
                <w:bCs/>
              </w:rPr>
              <w:t>Evidence of learning:</w:t>
            </w:r>
            <w:r>
              <w:t xml:space="preserve"> </w:t>
            </w:r>
            <w:r w:rsidR="00B02264">
              <w:t>s</w:t>
            </w:r>
            <w:r w:rsidR="00B02264" w:rsidRPr="00153B88">
              <w:t xml:space="preserve">tudents </w:t>
            </w:r>
            <w:r w:rsidR="00153B88" w:rsidRPr="00153B88">
              <w:t>demonstrate understanding of food-related vocabulary through participation in the online quiz</w:t>
            </w:r>
            <w:r w:rsidR="009A02D6">
              <w:t xml:space="preserve"> and game</w:t>
            </w:r>
            <w:r w:rsidR="00153B88">
              <w:t>.</w:t>
            </w:r>
          </w:p>
          <w:p w14:paraId="18DA6898" w14:textId="77777777" w:rsidR="00AF1D9B" w:rsidRDefault="004E7DAB" w:rsidP="004E7DAB">
            <w:pPr>
              <w:pStyle w:val="ListNumber"/>
              <w:numPr>
                <w:ilvl w:val="0"/>
                <w:numId w:val="0"/>
              </w:numPr>
              <w:ind w:left="567" w:hanging="567"/>
            </w:pPr>
            <w:r>
              <w:t>Next steps:</w:t>
            </w:r>
          </w:p>
          <w:p w14:paraId="59FFB30D" w14:textId="6F011B5F" w:rsidR="004E7DAB" w:rsidRPr="00F01A68" w:rsidRDefault="004E7DAB" w:rsidP="00B02264">
            <w:pPr>
              <w:pStyle w:val="ListBullet"/>
            </w:pPr>
            <w:r>
              <w:t xml:space="preserve">Make the connection explicit, so students understand how this learning leads to the next lesson’s content: </w:t>
            </w:r>
            <w:r w:rsidR="00AB2E8A">
              <w:t>asking and saying what item you want to buy.</w:t>
            </w:r>
          </w:p>
        </w:tc>
      </w:tr>
    </w:tbl>
    <w:p w14:paraId="436884F9" w14:textId="77777777" w:rsidR="007D62E1" w:rsidRDefault="007D62E1">
      <w:pPr>
        <w:suppressAutoHyphens w:val="0"/>
        <w:spacing w:before="0" w:after="160" w:line="259" w:lineRule="auto"/>
        <w:rPr>
          <w:rFonts w:eastAsiaTheme="majorEastAsia"/>
          <w:bCs/>
          <w:color w:val="002664"/>
          <w:sz w:val="36"/>
          <w:szCs w:val="48"/>
        </w:rPr>
      </w:pPr>
      <w:r>
        <w:br w:type="page"/>
      </w:r>
    </w:p>
    <w:p w14:paraId="4A176926" w14:textId="6EA40C27" w:rsidR="007173BB" w:rsidRPr="000C0BB7" w:rsidRDefault="007173BB" w:rsidP="007173BB">
      <w:pPr>
        <w:pStyle w:val="Heading2"/>
      </w:pPr>
      <w:bookmarkStart w:id="26" w:name="_Toc219899250"/>
      <w:r>
        <w:lastRenderedPageBreak/>
        <w:t>Lesson 2 – expressing what you want to buy</w:t>
      </w:r>
      <w:bookmarkEnd w:id="26"/>
    </w:p>
    <w:p w14:paraId="7F29BC67" w14:textId="77777777" w:rsidR="007173BB" w:rsidRDefault="007173BB" w:rsidP="007173BB">
      <w:pPr>
        <w:pStyle w:val="FeatureBox2"/>
        <w:rPr>
          <w:rFonts w:eastAsiaTheme="minorEastAsia"/>
          <w:b/>
          <w:bCs/>
          <w:lang w:eastAsia="ja-JP"/>
        </w:rPr>
      </w:pPr>
      <w:r>
        <w:rPr>
          <w:rStyle w:val="Strong"/>
          <w:lang w:eastAsia="ja-JP"/>
        </w:rPr>
        <w:t>Suggested vocabulary and grammatical structures</w:t>
      </w:r>
    </w:p>
    <w:p w14:paraId="4BCCC4AA" w14:textId="4CA02529" w:rsidR="009B36F9" w:rsidRPr="00694F0A" w:rsidRDefault="009B36F9" w:rsidP="009B36F9">
      <w:pPr>
        <w:pStyle w:val="FeatureBox2"/>
        <w:rPr>
          <w:rFonts w:eastAsiaTheme="minorEastAsia"/>
          <w:b/>
          <w:bCs/>
          <w:lang w:eastAsia="ja-JP"/>
        </w:rPr>
      </w:pPr>
      <w:r w:rsidRPr="001070DD">
        <w:rPr>
          <w:rFonts w:eastAsiaTheme="minorEastAsia"/>
          <w:b/>
          <w:bCs/>
          <w:lang w:eastAsia="ja-JP"/>
        </w:rPr>
        <w:t>Saying what you want to buy</w:t>
      </w:r>
      <w:r>
        <w:rPr>
          <w:rFonts w:eastAsiaTheme="minorEastAsia"/>
          <w:b/>
          <w:bCs/>
          <w:lang w:eastAsia="ja-JP"/>
        </w:rPr>
        <w:t>:</w:t>
      </w:r>
      <w:r w:rsidRPr="006A3040">
        <w:rPr>
          <w:rFonts w:eastAsiaTheme="minorEastAsia"/>
          <w:lang w:eastAsia="ja-JP"/>
        </w:rPr>
        <w:t xml:space="preserve"> </w:t>
      </w:r>
      <w:r w:rsidRPr="001070DD">
        <w:rPr>
          <w:rFonts w:eastAsiaTheme="minorEastAsia"/>
          <w:i/>
          <w:iCs/>
          <w:lang w:eastAsia="ja-JP"/>
        </w:rPr>
        <w:t>Mau beli apa?</w:t>
      </w:r>
      <w:r w:rsidR="00694F0A">
        <w:rPr>
          <w:rFonts w:eastAsiaTheme="minorEastAsia"/>
          <w:i/>
          <w:iCs/>
          <w:lang w:eastAsia="ja-JP"/>
        </w:rPr>
        <w:t xml:space="preserve"> </w:t>
      </w:r>
      <w:r w:rsidR="00694F0A" w:rsidRPr="00EA7DD1">
        <w:rPr>
          <w:rFonts w:eastAsiaTheme="minorEastAsia"/>
          <w:lang w:eastAsia="ja-JP"/>
        </w:rPr>
        <w:t>(What do you want to buy?)</w:t>
      </w:r>
      <w:r w:rsidRPr="00694F0A">
        <w:rPr>
          <w:rFonts w:eastAsiaTheme="minorEastAsia"/>
          <w:lang w:eastAsia="ja-JP"/>
        </w:rPr>
        <w:t>;</w:t>
      </w:r>
      <w:r w:rsidRPr="00694F0A">
        <w:rPr>
          <w:rFonts w:eastAsiaTheme="minorEastAsia"/>
          <w:i/>
          <w:iCs/>
          <w:lang w:eastAsia="ja-JP"/>
        </w:rPr>
        <w:t xml:space="preserve"> Mau beli…?</w:t>
      </w:r>
      <w:r w:rsidR="00694F0A">
        <w:rPr>
          <w:rFonts w:eastAsiaTheme="minorEastAsia"/>
          <w:i/>
          <w:iCs/>
          <w:lang w:eastAsia="ja-JP"/>
        </w:rPr>
        <w:t xml:space="preserve"> </w:t>
      </w:r>
      <w:r w:rsidR="00694F0A" w:rsidRPr="00EA7DD1">
        <w:rPr>
          <w:rFonts w:eastAsiaTheme="minorEastAsia"/>
          <w:lang w:eastAsia="ja-JP"/>
        </w:rPr>
        <w:t>(Do you want to buy …?)</w:t>
      </w:r>
      <w:r w:rsidRPr="00694F0A">
        <w:rPr>
          <w:rFonts w:eastAsiaTheme="minorEastAsia"/>
          <w:lang w:eastAsia="ja-JP"/>
        </w:rPr>
        <w:t>;</w:t>
      </w:r>
      <w:r w:rsidRPr="00694F0A">
        <w:rPr>
          <w:rFonts w:eastAsiaTheme="minorEastAsia"/>
          <w:i/>
          <w:iCs/>
          <w:lang w:eastAsia="ja-JP"/>
        </w:rPr>
        <w:t xml:space="preserve"> Saya mau beli…</w:t>
      </w:r>
      <w:r w:rsidR="00694F0A">
        <w:rPr>
          <w:rFonts w:eastAsiaTheme="minorEastAsia"/>
          <w:i/>
          <w:iCs/>
          <w:lang w:eastAsia="ja-JP"/>
        </w:rPr>
        <w:t xml:space="preserve"> </w:t>
      </w:r>
      <w:r w:rsidR="00694F0A" w:rsidRPr="00EA7DD1">
        <w:rPr>
          <w:rFonts w:eastAsiaTheme="minorEastAsia"/>
          <w:lang w:eastAsia="ja-JP"/>
        </w:rPr>
        <w:t>(I want to buy …)</w:t>
      </w:r>
      <w:r w:rsidRPr="00694F0A">
        <w:rPr>
          <w:rFonts w:eastAsiaTheme="minorEastAsia"/>
          <w:lang w:eastAsia="ja-JP"/>
        </w:rPr>
        <w:t>;</w:t>
      </w:r>
      <w:r w:rsidRPr="00EA7DD1">
        <w:rPr>
          <w:rFonts w:eastAsiaTheme="minorEastAsia"/>
          <w:lang w:eastAsia="ja-JP"/>
        </w:rPr>
        <w:t xml:space="preserve"> </w:t>
      </w:r>
      <w:r w:rsidRPr="00694F0A">
        <w:rPr>
          <w:rFonts w:eastAsiaTheme="minorEastAsia"/>
          <w:i/>
          <w:iCs/>
          <w:lang w:eastAsia="ja-JP"/>
        </w:rPr>
        <w:t>Saya tidak mau beli…</w:t>
      </w:r>
      <w:r w:rsidR="00694F0A">
        <w:rPr>
          <w:rFonts w:eastAsiaTheme="minorEastAsia"/>
          <w:i/>
          <w:iCs/>
          <w:lang w:eastAsia="ja-JP"/>
        </w:rPr>
        <w:t xml:space="preserve"> </w:t>
      </w:r>
      <w:r w:rsidR="00694F0A" w:rsidRPr="00EA7DD1">
        <w:rPr>
          <w:rFonts w:eastAsiaTheme="minorEastAsia"/>
          <w:lang w:eastAsia="ja-JP"/>
        </w:rPr>
        <w:t>(I don’t want to buy …)</w:t>
      </w:r>
    </w:p>
    <w:p w14:paraId="09A1844E" w14:textId="75A7B023" w:rsidR="009B36F9" w:rsidRPr="00EA7DD1" w:rsidRDefault="009B36F9" w:rsidP="009B36F9">
      <w:pPr>
        <w:pStyle w:val="FeatureBox2"/>
        <w:rPr>
          <w:rFonts w:eastAsiaTheme="minorEastAsia"/>
          <w:b/>
          <w:bCs/>
          <w:lang w:eastAsia="ja-JP"/>
        </w:rPr>
      </w:pPr>
      <w:r w:rsidRPr="00EA7DD1">
        <w:rPr>
          <w:rFonts w:eastAsiaTheme="minorEastAsia"/>
          <w:b/>
          <w:bCs/>
          <w:lang w:eastAsia="ja-JP"/>
        </w:rPr>
        <w:t>Expressing quantities:</w:t>
      </w:r>
      <w:r w:rsidRPr="00EA7DD1">
        <w:rPr>
          <w:rFonts w:eastAsiaTheme="minorEastAsia"/>
          <w:lang w:eastAsia="ja-JP"/>
        </w:rPr>
        <w:t xml:space="preserve"> </w:t>
      </w:r>
      <w:r w:rsidRPr="00EA7DD1">
        <w:rPr>
          <w:rFonts w:eastAsiaTheme="minorEastAsia"/>
          <w:i/>
          <w:iCs/>
          <w:lang w:eastAsia="ja-JP"/>
        </w:rPr>
        <w:t>sekilo, dua kilo, Beli berapa?</w:t>
      </w:r>
      <w:r w:rsidR="00694F0A" w:rsidRPr="00EA7DD1">
        <w:rPr>
          <w:rFonts w:eastAsiaTheme="minorEastAsia"/>
          <w:i/>
          <w:iCs/>
          <w:lang w:eastAsia="ja-JP"/>
        </w:rPr>
        <w:t xml:space="preserve"> </w:t>
      </w:r>
      <w:r w:rsidR="00694F0A" w:rsidRPr="00EA7DD1">
        <w:rPr>
          <w:rFonts w:eastAsiaTheme="minorEastAsia"/>
          <w:iCs/>
          <w:lang w:eastAsia="ja-JP"/>
        </w:rPr>
        <w:t xml:space="preserve">(How </w:t>
      </w:r>
      <w:r w:rsidR="00EA7DD1">
        <w:rPr>
          <w:rFonts w:eastAsiaTheme="minorEastAsia"/>
          <w:iCs/>
          <w:lang w:eastAsia="ja-JP"/>
        </w:rPr>
        <w:t>many</w:t>
      </w:r>
      <w:r w:rsidR="00694F0A" w:rsidRPr="00EA7DD1">
        <w:rPr>
          <w:rFonts w:eastAsiaTheme="minorEastAsia"/>
          <w:iCs/>
          <w:lang w:eastAsia="ja-JP"/>
        </w:rPr>
        <w:t>?)</w:t>
      </w:r>
    </w:p>
    <w:p w14:paraId="3DCDA69A" w14:textId="77777777" w:rsidR="007173BB" w:rsidRPr="00C030A9" w:rsidRDefault="007173BB" w:rsidP="007173BB">
      <w:r>
        <w:t>The tables below capture the multi-tiered approach to teaching and learning activities to support students in achieving learning outcomes.</w:t>
      </w:r>
    </w:p>
    <w:p w14:paraId="1833F6BC" w14:textId="7E8220B0" w:rsidR="00F924FD" w:rsidRDefault="009F6627" w:rsidP="00F924FD">
      <w:pPr>
        <w:pStyle w:val="Caption"/>
      </w:pPr>
      <w:r>
        <w:t xml:space="preserve">Table </w:t>
      </w:r>
      <w:r>
        <w:fldChar w:fldCharType="begin"/>
      </w:r>
      <w:r>
        <w:instrText xml:space="preserve"> SEQ Table \* ARABIC </w:instrText>
      </w:r>
      <w:r>
        <w:fldChar w:fldCharType="separate"/>
      </w:r>
      <w:r w:rsidR="00F924FD">
        <w:rPr>
          <w:noProof/>
        </w:rPr>
        <w:t>6</w:t>
      </w:r>
      <w:r>
        <w:fldChar w:fldCharType="end"/>
      </w:r>
      <w:r w:rsidR="00F924FD" w:rsidRPr="00F924FD" w:rsidDel="009F6627">
        <w:t xml:space="preserve"> </w:t>
      </w:r>
      <w:r w:rsidR="00F924FD">
        <w:t>–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7173BB" w:rsidRPr="002A3430" w14:paraId="3D02BD26" w14:textId="77777777">
        <w:trPr>
          <w:cnfStyle w:val="100000000000" w:firstRow="1" w:lastRow="0" w:firstColumn="0" w:lastColumn="0" w:oddVBand="0" w:evenVBand="0" w:oddHBand="0" w:evenHBand="0" w:firstRowFirstColumn="0" w:firstRowLastColumn="0" w:lastRowFirstColumn="0" w:lastRowLastColumn="0"/>
        </w:trPr>
        <w:tc>
          <w:tcPr>
            <w:tcW w:w="2500" w:type="pct"/>
          </w:tcPr>
          <w:p w14:paraId="021D6C2B" w14:textId="77777777" w:rsidR="007173BB" w:rsidRPr="002A3430" w:rsidRDefault="007173BB">
            <w:r>
              <w:t>Life Skills Stage 4</w:t>
            </w:r>
          </w:p>
        </w:tc>
        <w:tc>
          <w:tcPr>
            <w:tcW w:w="2500" w:type="pct"/>
          </w:tcPr>
          <w:p w14:paraId="3DCB582E" w14:textId="77777777" w:rsidR="007173BB" w:rsidRPr="002A3430" w:rsidRDefault="007173BB">
            <w:r>
              <w:t>Stage 4</w:t>
            </w:r>
          </w:p>
        </w:tc>
      </w:tr>
      <w:tr w:rsidR="007173BB" w:rsidRPr="00A5745A" w14:paraId="74448A9F" w14:textId="777777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D1F1C85" w14:textId="77777777" w:rsidR="007173BB" w:rsidRPr="004579A2" w:rsidRDefault="007173BB">
            <w:r>
              <w:t>A student:</w:t>
            </w:r>
          </w:p>
          <w:p w14:paraId="772B9B2E" w14:textId="58B826D1" w:rsidR="008250BF" w:rsidRDefault="008250BF" w:rsidP="008250BF">
            <w:pPr>
              <w:pStyle w:val="ListBullet"/>
            </w:pPr>
            <w:r w:rsidRPr="008250BF">
              <w:t xml:space="preserve">communicates with others in familiar contexts using gestures, actions and/or culturally appropriate language </w:t>
            </w:r>
            <w:r w:rsidRPr="008250BF">
              <w:rPr>
                <w:b/>
                <w:bCs/>
              </w:rPr>
              <w:t>MLLS-INT-01</w:t>
            </w:r>
          </w:p>
          <w:p w14:paraId="1D95D942" w14:textId="2BB6175D" w:rsidR="007173BB" w:rsidRPr="006E49FA" w:rsidRDefault="007173BB" w:rsidP="008250BF">
            <w:pPr>
              <w:pStyle w:val="ListBullet"/>
            </w:pPr>
            <w:r w:rsidRPr="006E49FA">
              <w:t xml:space="preserve">responds to information, opinions and/or ideas in texts to demonstrate understanding </w:t>
            </w:r>
            <w:r w:rsidRPr="006E49FA">
              <w:rPr>
                <w:b/>
                <w:bCs/>
              </w:rPr>
              <w:t>MLLS-UND-01</w:t>
            </w:r>
          </w:p>
          <w:p w14:paraId="18BC82A2" w14:textId="03AB12CC" w:rsidR="007173BB" w:rsidRPr="004579A2" w:rsidRDefault="007173BB">
            <w:pPr>
              <w:pStyle w:val="ListBullet"/>
            </w:pPr>
            <w:r w:rsidRPr="006E49FA">
              <w:t>creates texts for a range of purposes using cultural</w:t>
            </w:r>
            <w:r w:rsidR="001556A1">
              <w:t>ly</w:t>
            </w:r>
            <w:r w:rsidRPr="006E49FA">
              <w:t xml:space="preserve"> appropriate modelled language </w:t>
            </w:r>
            <w:r w:rsidRPr="006E49FA">
              <w:rPr>
                <w:b/>
                <w:bCs/>
              </w:rPr>
              <w:t>MLLS-CRT-01</w:t>
            </w:r>
          </w:p>
        </w:tc>
        <w:tc>
          <w:tcPr>
            <w:tcW w:w="2500" w:type="pct"/>
          </w:tcPr>
          <w:p w14:paraId="12EC4989" w14:textId="77777777" w:rsidR="007173BB" w:rsidRPr="004579A2" w:rsidRDefault="007173BB">
            <w:r>
              <w:t>A student:</w:t>
            </w:r>
          </w:p>
          <w:p w14:paraId="3323A9B5" w14:textId="54FCBE93" w:rsidR="006D4AA1" w:rsidRDefault="006D4AA1" w:rsidP="006D4AA1">
            <w:pPr>
              <w:pStyle w:val="ListBullet"/>
            </w:pPr>
            <w:r w:rsidRPr="006D4AA1">
              <w:t xml:space="preserve">exchanges information and opinions in a range of familiar contexts by using culturally appropriate language </w:t>
            </w:r>
            <w:r w:rsidRPr="006D4AA1">
              <w:rPr>
                <w:b/>
                <w:bCs/>
              </w:rPr>
              <w:t>ML4-INT-01</w:t>
            </w:r>
          </w:p>
          <w:p w14:paraId="0DCDC797" w14:textId="7F27FC84" w:rsidR="007173BB" w:rsidRPr="009C176E" w:rsidRDefault="007173BB" w:rsidP="006D4AA1">
            <w:pPr>
              <w:pStyle w:val="ListBullet"/>
            </w:pPr>
            <w:r w:rsidRPr="009C176E">
              <w:t xml:space="preserve">interprets and responds to information, opinions and ideas in texts to demonstrate understanding </w:t>
            </w:r>
            <w:r w:rsidRPr="009C176E">
              <w:rPr>
                <w:b/>
                <w:bCs/>
              </w:rPr>
              <w:t>ML4-UND-01</w:t>
            </w:r>
          </w:p>
          <w:p w14:paraId="2A6EB5E3" w14:textId="3C0F6278" w:rsidR="007173BB" w:rsidRPr="009C176E" w:rsidRDefault="007173BB">
            <w:pPr>
              <w:pStyle w:val="ListBullet"/>
            </w:pPr>
            <w:r w:rsidRPr="009C176E">
              <w:t xml:space="preserve">creates a range of texts for familiar communicative purposes by using culturally appropriate language </w:t>
            </w:r>
            <w:r w:rsidRPr="009C176E">
              <w:rPr>
                <w:b/>
                <w:bCs/>
              </w:rPr>
              <w:t>ML4-CRT-01</w:t>
            </w:r>
          </w:p>
        </w:tc>
      </w:tr>
      <w:tr w:rsidR="007173BB" w:rsidRPr="00C003A2" w14:paraId="41AC25AB" w14:textId="7777777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486E8B5" w14:textId="612CEC35" w:rsidR="007173BB" w:rsidRPr="00C003A2" w:rsidRDefault="007173BB">
            <w:pPr>
              <w:rPr>
                <w:b/>
                <w:bCs/>
              </w:rPr>
            </w:pPr>
            <w:r w:rsidRPr="00C003A2">
              <w:rPr>
                <w:b/>
                <w:bCs/>
              </w:rPr>
              <w:lastRenderedPageBreak/>
              <w:t>Learning intention</w:t>
            </w:r>
          </w:p>
          <w:p w14:paraId="469A0D71" w14:textId="77777777" w:rsidR="007173BB" w:rsidRDefault="007173BB">
            <w:r w:rsidRPr="00C003A2">
              <w:t>We are learning to</w:t>
            </w:r>
            <w:r>
              <w:t>:</w:t>
            </w:r>
          </w:p>
          <w:p w14:paraId="50C32195" w14:textId="24D7C76E" w:rsidR="00EB6C34" w:rsidRPr="00EB6C34" w:rsidRDefault="00EB6C34" w:rsidP="00EA1FA0">
            <w:pPr>
              <w:pStyle w:val="ListBullet"/>
              <w:rPr>
                <w:b/>
                <w:bCs/>
              </w:rPr>
            </w:pPr>
            <w:r w:rsidRPr="00EB6C34">
              <w:t>express what we would like to buy and ask another person what they would like to buy</w:t>
            </w:r>
            <w:r w:rsidR="002C2312">
              <w:t>.</w:t>
            </w:r>
          </w:p>
          <w:p w14:paraId="733D3671" w14:textId="19619CA5" w:rsidR="007173BB" w:rsidRPr="00EB6C34" w:rsidRDefault="007173BB" w:rsidP="00EB6C34">
            <w:pPr>
              <w:rPr>
                <w:b/>
                <w:bCs/>
              </w:rPr>
            </w:pPr>
            <w:r w:rsidRPr="00EB6C34">
              <w:rPr>
                <w:b/>
                <w:bCs/>
              </w:rPr>
              <w:t>Success criteria</w:t>
            </w:r>
          </w:p>
          <w:p w14:paraId="0E5E7AF9" w14:textId="77777777" w:rsidR="007173BB" w:rsidRDefault="007173BB">
            <w:r w:rsidRPr="00C003A2">
              <w:t>I can:</w:t>
            </w:r>
          </w:p>
          <w:p w14:paraId="79BF6474" w14:textId="03B38B0E" w:rsidR="007173BB" w:rsidRPr="00C003A2" w:rsidRDefault="00265665" w:rsidP="00265665">
            <w:pPr>
              <w:pStyle w:val="ListBullet"/>
            </w:pPr>
            <w:r w:rsidRPr="00265665">
              <w:t xml:space="preserve">ask questions about what I would like to buy using </w:t>
            </w:r>
            <w:r w:rsidRPr="00265665">
              <w:rPr>
                <w:i/>
                <w:iCs/>
              </w:rPr>
              <w:t>Mau beli apa?</w:t>
            </w:r>
            <w:r w:rsidRPr="00265665">
              <w:t xml:space="preserve"> and respond using words, pictures</w:t>
            </w:r>
            <w:r>
              <w:t xml:space="preserve">, actions </w:t>
            </w:r>
            <w:r w:rsidRPr="00265665">
              <w:t>or gestures</w:t>
            </w:r>
            <w:r w:rsidR="002C2312">
              <w:t>.</w:t>
            </w:r>
          </w:p>
        </w:tc>
        <w:tc>
          <w:tcPr>
            <w:tcW w:w="2500" w:type="pct"/>
          </w:tcPr>
          <w:p w14:paraId="3E7DBE49" w14:textId="136E993B" w:rsidR="007173BB" w:rsidRPr="00C003A2" w:rsidRDefault="007173BB">
            <w:pPr>
              <w:rPr>
                <w:b/>
                <w:bCs/>
              </w:rPr>
            </w:pPr>
            <w:r w:rsidRPr="00C003A2">
              <w:rPr>
                <w:b/>
                <w:bCs/>
              </w:rPr>
              <w:t>Learning intention</w:t>
            </w:r>
          </w:p>
          <w:p w14:paraId="78F9D201" w14:textId="77777777" w:rsidR="007173BB" w:rsidRDefault="007173BB">
            <w:r w:rsidRPr="00C003A2">
              <w:t>We are learning to</w:t>
            </w:r>
            <w:r>
              <w:t>:</w:t>
            </w:r>
          </w:p>
          <w:p w14:paraId="204B0050" w14:textId="35415BA7" w:rsidR="009D3CB8" w:rsidRDefault="009D3CB8" w:rsidP="00EA1FA0">
            <w:pPr>
              <w:pStyle w:val="ListBullet"/>
            </w:pPr>
            <w:r w:rsidRPr="009D3CB8">
              <w:t>express what we would like to buy and ask another person what they would like to buy</w:t>
            </w:r>
          </w:p>
          <w:p w14:paraId="54B7BB9C" w14:textId="407B5D79" w:rsidR="003C1DF0" w:rsidRDefault="00F0454F" w:rsidP="00EA1FA0">
            <w:pPr>
              <w:pStyle w:val="ListBullet"/>
            </w:pPr>
            <w:r>
              <w:t xml:space="preserve">ask and express the </w:t>
            </w:r>
            <w:r w:rsidR="002C2312">
              <w:t>quantity of an item.</w:t>
            </w:r>
          </w:p>
          <w:p w14:paraId="323911DC" w14:textId="02F8DD36" w:rsidR="007173BB" w:rsidRPr="00C003A2" w:rsidRDefault="007173BB" w:rsidP="009D3CB8">
            <w:pPr>
              <w:rPr>
                <w:b/>
                <w:bCs/>
              </w:rPr>
            </w:pPr>
            <w:r w:rsidRPr="00C003A2">
              <w:rPr>
                <w:b/>
                <w:bCs/>
              </w:rPr>
              <w:t>Success criteria</w:t>
            </w:r>
          </w:p>
          <w:p w14:paraId="526EF013" w14:textId="77777777" w:rsidR="007173BB" w:rsidRPr="00C003A2" w:rsidRDefault="007173BB">
            <w:r w:rsidRPr="00C003A2">
              <w:t>I can:</w:t>
            </w:r>
          </w:p>
          <w:p w14:paraId="0E6E2D7B" w14:textId="77777777" w:rsidR="007173BB" w:rsidRDefault="00EB6C34" w:rsidP="00EB6C34">
            <w:pPr>
              <w:pStyle w:val="ListBullet"/>
            </w:pPr>
            <w:r w:rsidRPr="00EB6C34">
              <w:t xml:space="preserve">ask questions about what I would like to buy using </w:t>
            </w:r>
            <w:r w:rsidRPr="00EB6C34">
              <w:rPr>
                <w:i/>
                <w:iCs/>
              </w:rPr>
              <w:t>Mau beli apa?</w:t>
            </w:r>
            <w:r w:rsidRPr="00EB6C34">
              <w:t xml:space="preserve"> and respond</w:t>
            </w:r>
          </w:p>
          <w:p w14:paraId="75A47868" w14:textId="41A4FDAB" w:rsidR="002C2312" w:rsidRPr="00C003A2" w:rsidRDefault="002C2312" w:rsidP="00EB6C34">
            <w:pPr>
              <w:pStyle w:val="ListBullet"/>
            </w:pPr>
            <w:r>
              <w:t>ask and respond to questions about quantity.</w:t>
            </w:r>
          </w:p>
        </w:tc>
      </w:tr>
    </w:tbl>
    <w:p w14:paraId="150EF748" w14:textId="23C69DF3" w:rsidR="00F924FD" w:rsidRDefault="00F924FD" w:rsidP="00F924FD">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173BB" w14:paraId="0228DB8D" w14:textId="77777777" w:rsidTr="5A4B2AF8">
        <w:trPr>
          <w:cnfStyle w:val="100000000000" w:firstRow="1" w:lastRow="0" w:firstColumn="0" w:lastColumn="0" w:oddVBand="0" w:evenVBand="0" w:oddHBand="0" w:evenHBand="0" w:firstRowFirstColumn="0" w:firstRowLastColumn="0" w:lastRowFirstColumn="0" w:lastRowLastColumn="0"/>
        </w:trPr>
        <w:tc>
          <w:tcPr>
            <w:tcW w:w="7280" w:type="dxa"/>
          </w:tcPr>
          <w:p w14:paraId="6E73C9DE" w14:textId="77777777" w:rsidR="007173BB" w:rsidRDefault="007173BB">
            <w:r>
              <w:t>Universal teaching and learning activities</w:t>
            </w:r>
          </w:p>
        </w:tc>
        <w:tc>
          <w:tcPr>
            <w:tcW w:w="7280" w:type="dxa"/>
          </w:tcPr>
          <w:p w14:paraId="6B143B03" w14:textId="77777777" w:rsidR="007173BB" w:rsidRDefault="007173BB">
            <w:r>
              <w:t>Evidence of learning</w:t>
            </w:r>
          </w:p>
        </w:tc>
      </w:tr>
      <w:tr w:rsidR="007173BB" w14:paraId="4F78A469" w14:textId="77777777" w:rsidTr="5A4B2AF8">
        <w:trPr>
          <w:cnfStyle w:val="000000100000" w:firstRow="0" w:lastRow="0" w:firstColumn="0" w:lastColumn="0" w:oddVBand="0" w:evenVBand="0" w:oddHBand="1" w:evenHBand="0" w:firstRowFirstColumn="0" w:firstRowLastColumn="0" w:lastRowFirstColumn="0" w:lastRowLastColumn="0"/>
        </w:trPr>
        <w:tc>
          <w:tcPr>
            <w:tcW w:w="7280" w:type="dxa"/>
          </w:tcPr>
          <w:p w14:paraId="77C25720" w14:textId="77777777" w:rsidR="00880A4D" w:rsidRDefault="007173BB" w:rsidP="00F545A4">
            <w:pPr>
              <w:pStyle w:val="ListNumber"/>
              <w:numPr>
                <w:ilvl w:val="0"/>
                <w:numId w:val="4"/>
              </w:numPr>
            </w:pPr>
            <w:r>
              <w:t xml:space="preserve">Introduce </w:t>
            </w:r>
            <w:r w:rsidR="0059280A">
              <w:t>students to the language required</w:t>
            </w:r>
            <w:r w:rsidR="003E7704">
              <w:t xml:space="preserve"> to ask someone what they want to buy (</w:t>
            </w:r>
            <w:r w:rsidR="003E7704" w:rsidRPr="005C5181">
              <w:rPr>
                <w:i/>
                <w:iCs/>
              </w:rPr>
              <w:t>Mau beli apa?</w:t>
            </w:r>
            <w:r w:rsidR="003E7704">
              <w:t>) and the response (</w:t>
            </w:r>
            <w:r w:rsidR="003E7704" w:rsidRPr="005C5181">
              <w:rPr>
                <w:i/>
                <w:iCs/>
              </w:rPr>
              <w:t xml:space="preserve">Saya mau </w:t>
            </w:r>
            <w:r w:rsidR="003E7704" w:rsidRPr="005C5181">
              <w:rPr>
                <w:i/>
                <w:iCs/>
              </w:rPr>
              <w:lastRenderedPageBreak/>
              <w:t>beli…</w:t>
            </w:r>
            <w:r w:rsidR="000C2B9B">
              <w:t>).</w:t>
            </w:r>
          </w:p>
          <w:p w14:paraId="485D04AE" w14:textId="7920BB67" w:rsidR="009F6BB1" w:rsidRDefault="00E93FE2" w:rsidP="00F545A4">
            <w:pPr>
              <w:pStyle w:val="ListNumber"/>
              <w:numPr>
                <w:ilvl w:val="0"/>
                <w:numId w:val="3"/>
              </w:numPr>
            </w:pPr>
            <w:r>
              <w:t xml:space="preserve">Drill the question and response </w:t>
            </w:r>
            <w:r w:rsidR="00C20D0E">
              <w:t xml:space="preserve">using number call cards, asking each student </w:t>
            </w:r>
            <w:r w:rsidR="00C20D0E" w:rsidRPr="00880A4D">
              <w:rPr>
                <w:i/>
                <w:iCs/>
              </w:rPr>
              <w:t>Mau beli apa?</w:t>
            </w:r>
            <w:r w:rsidR="00C20D0E">
              <w:t xml:space="preserve"> and </w:t>
            </w:r>
            <w:r w:rsidR="00175BCF">
              <w:t>displaying a food item to prompt their answer.</w:t>
            </w:r>
            <w:r w:rsidR="00641DAC">
              <w:t xml:space="preserve"> Students then practise in pairs.</w:t>
            </w:r>
          </w:p>
          <w:p w14:paraId="4C404799" w14:textId="226AF65C" w:rsidR="006E441A" w:rsidRDefault="004F5EAE" w:rsidP="004F5EAE">
            <w:pPr>
              <w:pStyle w:val="ListNumber"/>
              <w:numPr>
                <w:ilvl w:val="0"/>
                <w:numId w:val="0"/>
              </w:numPr>
            </w:pPr>
            <w:r w:rsidRPr="001A31C4">
              <w:rPr>
                <w:b/>
                <w:bCs/>
              </w:rPr>
              <w:t>Optional</w:t>
            </w:r>
            <w:r>
              <w:t xml:space="preserve"> </w:t>
            </w:r>
            <w:r w:rsidR="002F73B2">
              <w:t>–</w:t>
            </w:r>
            <w:r>
              <w:t xml:space="preserve"> </w:t>
            </w:r>
            <w:r w:rsidR="002F73B2">
              <w:t>extend language structures further</w:t>
            </w:r>
            <w:r w:rsidR="006E441A">
              <w:t>:</w:t>
            </w:r>
          </w:p>
          <w:p w14:paraId="2061A6BF" w14:textId="3C135D5E" w:rsidR="00A825B0" w:rsidRDefault="007213A3" w:rsidP="00FA20C5">
            <w:pPr>
              <w:pStyle w:val="ListBullet"/>
            </w:pPr>
            <w:r>
              <w:t>R</w:t>
            </w:r>
            <w:r w:rsidR="008568BF">
              <w:t>evis</w:t>
            </w:r>
            <w:r w:rsidR="00E1147C">
              <w:t>e</w:t>
            </w:r>
            <w:r w:rsidR="008568BF">
              <w:t xml:space="preserve"> conjunctions that add depth to responses, such as </w:t>
            </w:r>
            <w:r w:rsidR="008568BF" w:rsidRPr="006E441A">
              <w:rPr>
                <w:i/>
                <w:iCs/>
              </w:rPr>
              <w:t>dan</w:t>
            </w:r>
            <w:r w:rsidR="00694F0A">
              <w:rPr>
                <w:i/>
                <w:iCs/>
              </w:rPr>
              <w:t xml:space="preserve"> </w:t>
            </w:r>
            <w:r w:rsidR="00694F0A" w:rsidRPr="00EA7DD1">
              <w:t>(and)</w:t>
            </w:r>
            <w:r w:rsidR="008568BF">
              <w:t xml:space="preserve">, </w:t>
            </w:r>
            <w:r w:rsidR="008568BF" w:rsidRPr="006E441A">
              <w:rPr>
                <w:i/>
                <w:iCs/>
              </w:rPr>
              <w:t>tetapi</w:t>
            </w:r>
            <w:r w:rsidR="008568BF">
              <w:t xml:space="preserve"> </w:t>
            </w:r>
            <w:r w:rsidR="00694F0A">
              <w:t xml:space="preserve">(but) </w:t>
            </w:r>
            <w:r w:rsidR="008568BF">
              <w:t xml:space="preserve">and </w:t>
            </w:r>
            <w:r w:rsidR="008568BF" w:rsidRPr="006E441A">
              <w:rPr>
                <w:i/>
                <w:iCs/>
              </w:rPr>
              <w:t>juga</w:t>
            </w:r>
            <w:r w:rsidR="00694F0A">
              <w:rPr>
                <w:i/>
                <w:iCs/>
              </w:rPr>
              <w:t xml:space="preserve"> </w:t>
            </w:r>
            <w:r w:rsidR="00694F0A">
              <w:t>(also)</w:t>
            </w:r>
            <w:r w:rsidR="008568BF">
              <w:t>.</w:t>
            </w:r>
          </w:p>
          <w:p w14:paraId="0FCE2DAD" w14:textId="77777777" w:rsidR="006E441A" w:rsidRDefault="007213A3" w:rsidP="00FA20C5">
            <w:pPr>
              <w:pStyle w:val="ListBullet"/>
            </w:pPr>
            <w:r>
              <w:t>E</w:t>
            </w:r>
            <w:r w:rsidR="006E441A">
              <w:t>xplain</w:t>
            </w:r>
            <w:r w:rsidR="00E1147C">
              <w:t xml:space="preserve"> how to ask for different quantities </w:t>
            </w:r>
            <w:r>
              <w:t xml:space="preserve">of an item using </w:t>
            </w:r>
            <w:r w:rsidRPr="007213A3">
              <w:rPr>
                <w:i/>
                <w:iCs/>
              </w:rPr>
              <w:t xml:space="preserve">Mau beli berapa…? </w:t>
            </w:r>
            <w:r>
              <w:t xml:space="preserve">and the units of measurement </w:t>
            </w:r>
            <w:r w:rsidRPr="007213A3">
              <w:rPr>
                <w:i/>
                <w:iCs/>
              </w:rPr>
              <w:t>gram</w:t>
            </w:r>
            <w:r>
              <w:t xml:space="preserve"> and </w:t>
            </w:r>
            <w:r w:rsidRPr="007213A3">
              <w:rPr>
                <w:i/>
                <w:iCs/>
              </w:rPr>
              <w:t>kilo</w:t>
            </w:r>
            <w:r>
              <w:t>.</w:t>
            </w:r>
          </w:p>
          <w:p w14:paraId="7CC3408C" w14:textId="03B41A40" w:rsidR="00134395" w:rsidRDefault="1E518675" w:rsidP="449F2418">
            <w:pPr>
              <w:pStyle w:val="ListNumber"/>
            </w:pPr>
            <w:r>
              <w:t>In groups, students play a game called ‘I went to the shops</w:t>
            </w:r>
            <w:r w:rsidR="00694F0A">
              <w:t> </w:t>
            </w:r>
            <w:r>
              <w:t xml:space="preserve">…’. Students use the structure </w:t>
            </w:r>
            <w:r w:rsidRPr="5A4B2AF8">
              <w:rPr>
                <w:i/>
                <w:iCs/>
              </w:rPr>
              <w:t>Saya ke toko dan saya beli…</w:t>
            </w:r>
            <w:r>
              <w:t xml:space="preserve"> to practise communicating what they bought at a shop</w:t>
            </w:r>
            <w:r w:rsidR="3FFD54F0">
              <w:t>. Each</w:t>
            </w:r>
            <w:r w:rsidR="05E1F2BF">
              <w:t xml:space="preserve"> turn, a</w:t>
            </w:r>
            <w:r w:rsidR="3FFD54F0">
              <w:t xml:space="preserve"> student contributes a food item by saying the word, pointing to a picture card or showing an </w:t>
            </w:r>
            <w:r w:rsidR="03416B10">
              <w:t>object</w:t>
            </w:r>
            <w:r w:rsidR="623D25B7">
              <w:t>. Students try to recall the growing list of items</w:t>
            </w:r>
            <w:r w:rsidR="574496DB">
              <w:t xml:space="preserve"> and add another item each time.</w:t>
            </w:r>
            <w:r w:rsidR="1A08F25C">
              <w:t xml:space="preserve"> Students can also use a text-to-speech tool</w:t>
            </w:r>
            <w:r w:rsidR="127476FD">
              <w:t xml:space="preserve">, </w:t>
            </w:r>
            <w:proofErr w:type="gramStart"/>
            <w:r w:rsidR="127476FD">
              <w:t>typing</w:t>
            </w:r>
            <w:proofErr w:type="gramEnd"/>
            <w:r w:rsidR="127476FD">
              <w:t xml:space="preserve"> their responses or selecting pre-prepared phrases to support their participation in the game.</w:t>
            </w:r>
          </w:p>
        </w:tc>
        <w:tc>
          <w:tcPr>
            <w:tcW w:w="7280" w:type="dxa"/>
          </w:tcPr>
          <w:p w14:paraId="3CEDE266" w14:textId="32D17042" w:rsidR="006E2E4F" w:rsidRDefault="007173BB" w:rsidP="00F6235D">
            <w:pPr>
              <w:pStyle w:val="FeatureBox2"/>
            </w:pPr>
            <w:r w:rsidRPr="008D110F">
              <w:rPr>
                <w:b/>
                <w:bCs/>
              </w:rPr>
              <w:lastRenderedPageBreak/>
              <w:t>Evidence of learning:</w:t>
            </w:r>
            <w:r w:rsidR="00637F3F">
              <w:t xml:space="preserve"> s</w:t>
            </w:r>
            <w:r w:rsidR="00637F3F" w:rsidRPr="00093AFE">
              <w:t xml:space="preserve">tudents </w:t>
            </w:r>
            <w:r w:rsidR="00641DAC">
              <w:t xml:space="preserve">respond appropriately to the question </w:t>
            </w:r>
            <w:r w:rsidR="00641DAC">
              <w:rPr>
                <w:i/>
                <w:iCs/>
              </w:rPr>
              <w:lastRenderedPageBreak/>
              <w:t>Mau beli apa?</w:t>
            </w:r>
            <w:r w:rsidR="00641DAC">
              <w:t xml:space="preserve"> using</w:t>
            </w:r>
            <w:r w:rsidR="00674653">
              <w:t xml:space="preserve"> words, pictures, actions or gestures</w:t>
            </w:r>
            <w:r w:rsidR="00F6235D">
              <w:t>.</w:t>
            </w:r>
          </w:p>
          <w:p w14:paraId="2C756FEB" w14:textId="03E83894" w:rsidR="00F6235D" w:rsidRDefault="006E2E4F" w:rsidP="00F6235D">
            <w:pPr>
              <w:pStyle w:val="FeatureBox2"/>
            </w:pPr>
            <w:r>
              <w:t>Students add newly learned structures and vocabulary to their anchor charts.</w:t>
            </w:r>
          </w:p>
          <w:p w14:paraId="4D98C564" w14:textId="77777777" w:rsidR="00CE1B4C" w:rsidRDefault="00CE1B4C" w:rsidP="00103C68">
            <w:pPr>
              <w:pStyle w:val="FeatureBox2"/>
            </w:pPr>
            <w:r>
              <w:t>Students participate in the ‘I went to the shops’ game by contributing an item through words, pictures or gestures, showing their understanding of the sentence starter and building recall of vocabulary.</w:t>
            </w:r>
          </w:p>
          <w:p w14:paraId="503F7512" w14:textId="0BADCAE5" w:rsidR="007F491C" w:rsidRDefault="001A31C4" w:rsidP="00103C68">
            <w:pPr>
              <w:pStyle w:val="FeatureBox2"/>
            </w:pPr>
            <w:r w:rsidRPr="007F491C">
              <w:rPr>
                <w:b/>
                <w:bCs/>
              </w:rPr>
              <w:t>Optional</w:t>
            </w:r>
            <w:r>
              <w:t xml:space="preserve"> – students</w:t>
            </w:r>
            <w:r w:rsidR="00F6235D">
              <w:t xml:space="preserve"> demonstrate understanding of conjunctions by including them </w:t>
            </w:r>
            <w:r w:rsidR="003B00D9">
              <w:t>when forming sentences</w:t>
            </w:r>
            <w:r w:rsidR="00103C68">
              <w:t>.</w:t>
            </w:r>
          </w:p>
          <w:p w14:paraId="244A3FA7" w14:textId="254D6B3D" w:rsidR="00A82D77" w:rsidRPr="00A82D77" w:rsidRDefault="00103C68" w:rsidP="00CE1B4C">
            <w:pPr>
              <w:pStyle w:val="FeatureBox2"/>
            </w:pPr>
            <w:r w:rsidRPr="007F491C">
              <w:rPr>
                <w:b/>
                <w:bCs/>
              </w:rPr>
              <w:t>Optional</w:t>
            </w:r>
            <w:r>
              <w:t xml:space="preserve"> – students ask and respond </w:t>
            </w:r>
            <w:r w:rsidR="007F491C">
              <w:t xml:space="preserve">appropriately </w:t>
            </w:r>
            <w:r>
              <w:t xml:space="preserve">to the question </w:t>
            </w:r>
            <w:r>
              <w:rPr>
                <w:i/>
                <w:iCs/>
              </w:rPr>
              <w:t>Mau beli berapa</w:t>
            </w:r>
            <w:proofErr w:type="gramStart"/>
            <w:r>
              <w:rPr>
                <w:i/>
                <w:iCs/>
              </w:rPr>
              <w:t>…?</w:t>
            </w:r>
            <w:r w:rsidR="001556A1">
              <w:rPr>
                <w:i/>
                <w:iCs/>
              </w:rPr>
              <w:t>,</w:t>
            </w:r>
            <w:proofErr w:type="gramEnd"/>
            <w:r w:rsidR="007F491C">
              <w:t xml:space="preserve"> showing an understanding of language to indicate quantity.</w:t>
            </w:r>
          </w:p>
        </w:tc>
      </w:tr>
    </w:tbl>
    <w:p w14:paraId="62483991" w14:textId="4584211B" w:rsidR="007173BB" w:rsidRDefault="007173BB" w:rsidP="007173BB">
      <w:pPr>
        <w:pStyle w:val="Caption"/>
      </w:pPr>
      <w:r>
        <w:lastRenderedPageBreak/>
        <w:t xml:space="preserve">Table </w:t>
      </w:r>
      <w:r>
        <w:fldChar w:fldCharType="begin"/>
      </w:r>
      <w:r>
        <w:instrText xml:space="preserve"> SEQ Table \* ARABIC </w:instrText>
      </w:r>
      <w:r>
        <w:fldChar w:fldCharType="separate"/>
      </w:r>
      <w:r w:rsidR="00F924FD">
        <w:rPr>
          <w:noProof/>
        </w:rPr>
        <w:t>8</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7173BB" w:rsidRPr="00C003A2" w14:paraId="3B1817B3" w14:textId="77777777" w:rsidTr="5A4B2AF8">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07D55F53" w14:textId="77777777" w:rsidR="007173BB" w:rsidRPr="00C030A9" w:rsidRDefault="007173BB">
            <w:r w:rsidRPr="00C030A9">
              <w:t xml:space="preserve">Life Skills </w:t>
            </w:r>
            <w:r>
              <w:t>teaching and learning activities</w:t>
            </w:r>
          </w:p>
        </w:tc>
        <w:tc>
          <w:tcPr>
            <w:tcW w:w="2500" w:type="pct"/>
          </w:tcPr>
          <w:p w14:paraId="1FB698FE" w14:textId="77777777" w:rsidR="007173BB" w:rsidRPr="00C030A9" w:rsidRDefault="007173BB">
            <w:r>
              <w:t>Mainstream teaching and learning activities</w:t>
            </w:r>
          </w:p>
        </w:tc>
      </w:tr>
      <w:tr w:rsidR="007173BB" w:rsidRPr="00C003A2" w14:paraId="66CF2EC0" w14:textId="77777777" w:rsidTr="5A4B2AF8">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07C401FC" w14:textId="12231544" w:rsidR="007173BB" w:rsidRDefault="00A35A1A" w:rsidP="00F545A4">
            <w:pPr>
              <w:pStyle w:val="ListNumber"/>
              <w:numPr>
                <w:ilvl w:val="0"/>
                <w:numId w:val="9"/>
              </w:numPr>
            </w:pPr>
            <w:r>
              <w:t xml:space="preserve">Students complete a range of </w:t>
            </w:r>
            <w:r w:rsidR="007C3B80">
              <w:t>adapted</w:t>
            </w:r>
            <w:r>
              <w:t xml:space="preserve"> listening activities related to shopping for food</w:t>
            </w:r>
            <w:r w:rsidR="007C3B80">
              <w:t>, with additional scaffolding and support provided</w:t>
            </w:r>
            <w:r w:rsidR="001556A1">
              <w:t>:</w:t>
            </w:r>
          </w:p>
          <w:p w14:paraId="476C6A3B" w14:textId="68D22034" w:rsidR="1746EF94" w:rsidRPr="00B65A2A" w:rsidRDefault="007C3B80" w:rsidP="00B65A2A">
            <w:pPr>
              <w:pStyle w:val="ListBullet2"/>
            </w:pPr>
            <w:r w:rsidRPr="00B65A2A">
              <w:t xml:space="preserve">Spot the difference </w:t>
            </w:r>
            <w:r w:rsidR="004426BE" w:rsidRPr="00B65A2A">
              <w:t>–</w:t>
            </w:r>
            <w:r w:rsidRPr="00B65A2A">
              <w:t xml:space="preserve"> </w:t>
            </w:r>
            <w:r w:rsidR="004426BE" w:rsidRPr="00B65A2A">
              <w:t>students listen to</w:t>
            </w:r>
            <w:r w:rsidR="00F05642" w:rsidRPr="00B65A2A">
              <w:t xml:space="preserve"> single words or short </w:t>
            </w:r>
            <w:r w:rsidR="004426BE" w:rsidRPr="00B65A2A">
              <w:t xml:space="preserve">sentences </w:t>
            </w:r>
            <w:r w:rsidR="00705E4D" w:rsidRPr="00B65A2A">
              <w:t xml:space="preserve">in Indonesian </w:t>
            </w:r>
            <w:r w:rsidR="004426BE" w:rsidRPr="00B65A2A">
              <w:t xml:space="preserve">and show whether </w:t>
            </w:r>
            <w:r w:rsidR="00F05642" w:rsidRPr="00B65A2A">
              <w:t xml:space="preserve">what </w:t>
            </w:r>
            <w:r w:rsidR="004426BE" w:rsidRPr="00B65A2A">
              <w:t>they hear matches the picture/word card in front of them</w:t>
            </w:r>
            <w:r w:rsidR="00A67CAE" w:rsidRPr="00B65A2A">
              <w:t>.</w:t>
            </w:r>
          </w:p>
          <w:p w14:paraId="57CA9FC8" w14:textId="77777777" w:rsidR="001556A1" w:rsidRPr="00B65A2A" w:rsidRDefault="00A67CAE" w:rsidP="00B65A2A">
            <w:pPr>
              <w:pStyle w:val="ListBullet2"/>
            </w:pPr>
            <w:r w:rsidRPr="00B65A2A">
              <w:t xml:space="preserve">Match the picture – students listen to </w:t>
            </w:r>
            <w:r w:rsidR="00F05642" w:rsidRPr="00B65A2A">
              <w:t xml:space="preserve">short </w:t>
            </w:r>
            <w:r w:rsidRPr="00B65A2A">
              <w:t>sentences</w:t>
            </w:r>
            <w:r w:rsidR="00705E4D" w:rsidRPr="00B65A2A">
              <w:t xml:space="preserve"> in Indonesian</w:t>
            </w:r>
            <w:r w:rsidRPr="00B65A2A">
              <w:t xml:space="preserve"> and </w:t>
            </w:r>
            <w:r w:rsidR="00F675E8" w:rsidRPr="00B65A2A">
              <w:t>choose the matching picture from a set of 2</w:t>
            </w:r>
            <w:r w:rsidR="2039B279" w:rsidRPr="00B65A2A">
              <w:t xml:space="preserve"> or </w:t>
            </w:r>
            <w:r w:rsidR="00F675E8" w:rsidRPr="00B65A2A">
              <w:t>3 images.</w:t>
            </w:r>
          </w:p>
          <w:p w14:paraId="1F7A80EC" w14:textId="67FE7F6F" w:rsidR="1746EF94" w:rsidRPr="00B65A2A" w:rsidRDefault="1746EF94" w:rsidP="00B65A2A">
            <w:pPr>
              <w:pStyle w:val="ListBullet2"/>
            </w:pPr>
            <w:r w:rsidRPr="00B65A2A">
              <w:t xml:space="preserve">Cloze passages – students listen to short phrases or parts of conversations in Indonesian and identify the missing word by selecting from </w:t>
            </w:r>
            <w:r w:rsidR="00275E8D" w:rsidRPr="00B65A2A">
              <w:t>2 or 3</w:t>
            </w:r>
            <w:r w:rsidRPr="00B65A2A">
              <w:t xml:space="preserve"> </w:t>
            </w:r>
            <w:r w:rsidR="46EF86F2" w:rsidRPr="00B65A2A">
              <w:t>images or word cards. The audio is short, repeated and supported with visual cues or gesture</w:t>
            </w:r>
            <w:r w:rsidR="001556A1" w:rsidRPr="00B65A2A">
              <w:t>s.</w:t>
            </w:r>
          </w:p>
          <w:p w14:paraId="058CE316" w14:textId="5939CB2D" w:rsidR="007173BB" w:rsidRPr="008D110F" w:rsidRDefault="007173BB" w:rsidP="00C24058">
            <w:pPr>
              <w:pStyle w:val="FeatureBox2"/>
            </w:pPr>
            <w:r w:rsidRPr="0EBD35FF">
              <w:rPr>
                <w:b/>
                <w:bCs/>
              </w:rPr>
              <w:t>Evidence of learning:</w:t>
            </w:r>
            <w:r>
              <w:t xml:space="preserve"> </w:t>
            </w:r>
            <w:r w:rsidR="00E359F2">
              <w:t>s</w:t>
            </w:r>
            <w:r w:rsidR="00E359F2" w:rsidRPr="00C24058">
              <w:t xml:space="preserve">tudents </w:t>
            </w:r>
            <w:r w:rsidR="00C24058" w:rsidRPr="00C24058">
              <w:t>show understanding of key vocabulary by matching words to pictures, selecting the correct image, or indicating missing words with images, cards or gestures.</w:t>
            </w:r>
          </w:p>
        </w:tc>
        <w:tc>
          <w:tcPr>
            <w:tcW w:w="2500" w:type="pct"/>
          </w:tcPr>
          <w:p w14:paraId="176F087A" w14:textId="078CC914" w:rsidR="007173BB" w:rsidRDefault="00B5644E" w:rsidP="00F545A4">
            <w:pPr>
              <w:pStyle w:val="ListNumber"/>
              <w:numPr>
                <w:ilvl w:val="0"/>
                <w:numId w:val="10"/>
              </w:numPr>
            </w:pPr>
            <w:r>
              <w:t>Students complete a range of listening activities</w:t>
            </w:r>
            <w:r w:rsidR="00BC6E52">
              <w:t xml:space="preserve"> related to shopping for food:</w:t>
            </w:r>
          </w:p>
          <w:p w14:paraId="1AB334A0" w14:textId="291A8067" w:rsidR="00BC6E52" w:rsidRDefault="0068605C" w:rsidP="00B65A2A">
            <w:pPr>
              <w:pStyle w:val="ListBullet2"/>
            </w:pPr>
            <w:r>
              <w:t>S</w:t>
            </w:r>
            <w:r w:rsidR="00BC6E52">
              <w:t>pot the difference</w:t>
            </w:r>
            <w:r>
              <w:t xml:space="preserve"> – </w:t>
            </w:r>
            <w:r w:rsidR="00B03A11">
              <w:t xml:space="preserve">students listen to sentences </w:t>
            </w:r>
            <w:r w:rsidR="00705E4D">
              <w:t xml:space="preserve">in Indonesian </w:t>
            </w:r>
            <w:r w:rsidR="00B03A11">
              <w:t xml:space="preserve">and </w:t>
            </w:r>
            <w:r w:rsidR="00705E4D">
              <w:t>circle difference</w:t>
            </w:r>
            <w:r w:rsidR="001556A1">
              <w:t>s</w:t>
            </w:r>
            <w:r w:rsidR="00705E4D">
              <w:t xml:space="preserve"> between what they hear and what is written </w:t>
            </w:r>
            <w:r w:rsidR="001A1823">
              <w:t>on word cards</w:t>
            </w:r>
            <w:r w:rsidR="00705E4D">
              <w:t>, writing corrections where needed.</w:t>
            </w:r>
          </w:p>
          <w:p w14:paraId="4A6D2D03" w14:textId="23BB4EA5" w:rsidR="00BC6E52" w:rsidRDefault="00705E4D" w:rsidP="00B65A2A">
            <w:pPr>
              <w:pStyle w:val="ListBullet2"/>
            </w:pPr>
            <w:r>
              <w:t>M</w:t>
            </w:r>
            <w:r w:rsidR="0073068F">
              <w:t>atch the picture</w:t>
            </w:r>
            <w:r>
              <w:t xml:space="preserve"> – students listen to sentences in Indonesian and decide if the picture provided matches, writing </w:t>
            </w:r>
            <w:r w:rsidRPr="00705E4D">
              <w:rPr>
                <w:i/>
                <w:iCs/>
              </w:rPr>
              <w:t>benar</w:t>
            </w:r>
            <w:r>
              <w:t xml:space="preserve"> </w:t>
            </w:r>
            <w:r w:rsidR="00694F0A">
              <w:t xml:space="preserve">(true) </w:t>
            </w:r>
            <w:r>
              <w:t xml:space="preserve">or </w:t>
            </w:r>
            <w:r w:rsidRPr="00705E4D">
              <w:rPr>
                <w:i/>
                <w:iCs/>
              </w:rPr>
              <w:t>salah</w:t>
            </w:r>
            <w:r>
              <w:t xml:space="preserve"> </w:t>
            </w:r>
            <w:r w:rsidR="00694F0A">
              <w:t xml:space="preserve">(false) </w:t>
            </w:r>
            <w:r>
              <w:t>and correcting sentences where necessary.</w:t>
            </w:r>
          </w:p>
          <w:p w14:paraId="7866C543" w14:textId="2B0B4F0A" w:rsidR="0073068F" w:rsidRPr="00265665" w:rsidRDefault="00705E4D" w:rsidP="00B65A2A">
            <w:pPr>
              <w:pStyle w:val="ListBullet2"/>
            </w:pPr>
            <w:r>
              <w:t>C</w:t>
            </w:r>
            <w:r w:rsidR="0073068F">
              <w:t>loze passages</w:t>
            </w:r>
            <w:r>
              <w:t xml:space="preserve"> – students listen to conversations in Indonesian and fill in the blanks with the correct words to complete the dialogue.</w:t>
            </w:r>
          </w:p>
          <w:p w14:paraId="19A4EAC4" w14:textId="04622D9C" w:rsidR="007173BB" w:rsidRPr="0076022E" w:rsidRDefault="007173BB" w:rsidP="00C24058">
            <w:pPr>
              <w:pStyle w:val="FeatureBox2"/>
            </w:pPr>
            <w:r w:rsidRPr="008D110F">
              <w:rPr>
                <w:b/>
                <w:bCs/>
              </w:rPr>
              <w:t>Evidence of learning:</w:t>
            </w:r>
            <w:r>
              <w:t xml:space="preserve"> </w:t>
            </w:r>
            <w:r w:rsidR="009865B7">
              <w:t>s</w:t>
            </w:r>
            <w:r w:rsidR="009865B7" w:rsidRPr="00C24058">
              <w:t xml:space="preserve">tudents </w:t>
            </w:r>
            <w:r w:rsidR="00C24058" w:rsidRPr="00C24058">
              <w:t>demonstrate comprehension by identifying differences in sentences, matching pictures to spoken sentences and completing cloze passages correctly.</w:t>
            </w:r>
          </w:p>
        </w:tc>
      </w:tr>
    </w:tbl>
    <w:p w14:paraId="35417BE1" w14:textId="68F6D896" w:rsidR="007173BB" w:rsidRDefault="007173BB" w:rsidP="007173BB">
      <w:pPr>
        <w:pStyle w:val="Caption"/>
      </w:pPr>
      <w:r>
        <w:lastRenderedPageBreak/>
        <w:t xml:space="preserve">Table </w:t>
      </w:r>
      <w:r>
        <w:fldChar w:fldCharType="begin"/>
      </w:r>
      <w:r>
        <w:instrText xml:space="preserve"> SEQ Table \* ARABIC </w:instrText>
      </w:r>
      <w:r>
        <w:fldChar w:fldCharType="separate"/>
      </w:r>
      <w:r w:rsidR="00F924FD">
        <w:rPr>
          <w:noProof/>
        </w:rPr>
        <w:t>9</w:t>
      </w:r>
      <w:r>
        <w:fldChar w:fldCharType="end"/>
      </w:r>
      <w:r>
        <w:t xml:space="preserve"> </w:t>
      </w:r>
      <w:r w:rsidRPr="00E24C4A">
        <w:t>– lesson c</w:t>
      </w:r>
      <w:r>
        <w:t>losure: u</w:t>
      </w:r>
      <w:r w:rsidRPr="00BA5410">
        <w:t xml:space="preserve">niversal </w:t>
      </w:r>
      <w:r w:rsidR="00F56B1C">
        <w:t>expressing what you want to buy</w:t>
      </w:r>
      <w:r>
        <w:t xml:space="preserve">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173BB" w14:paraId="201AF72A" w14:textId="77777777" w:rsidTr="5A4B2AF8">
        <w:trPr>
          <w:cnfStyle w:val="100000000000" w:firstRow="1" w:lastRow="0" w:firstColumn="0" w:lastColumn="0" w:oddVBand="0" w:evenVBand="0" w:oddHBand="0" w:evenHBand="0" w:firstRowFirstColumn="0" w:firstRowLastColumn="0" w:lastRowFirstColumn="0" w:lastRowLastColumn="0"/>
        </w:trPr>
        <w:tc>
          <w:tcPr>
            <w:tcW w:w="7280" w:type="dxa"/>
          </w:tcPr>
          <w:p w14:paraId="2C3A3171" w14:textId="77777777" w:rsidR="007173BB" w:rsidRDefault="007173BB">
            <w:r>
              <w:t>Universal reflection and feedback activities</w:t>
            </w:r>
          </w:p>
        </w:tc>
        <w:tc>
          <w:tcPr>
            <w:tcW w:w="7280" w:type="dxa"/>
          </w:tcPr>
          <w:p w14:paraId="4F879990" w14:textId="77777777" w:rsidR="007173BB" w:rsidRDefault="007173BB">
            <w:pPr>
              <w:tabs>
                <w:tab w:val="left" w:pos="2789"/>
              </w:tabs>
            </w:pPr>
            <w:r>
              <w:t>Evidence of learning and next steps</w:t>
            </w:r>
          </w:p>
        </w:tc>
      </w:tr>
      <w:tr w:rsidR="007173BB" w14:paraId="0B53CE37" w14:textId="77777777" w:rsidTr="5A4B2AF8">
        <w:trPr>
          <w:cnfStyle w:val="000000100000" w:firstRow="0" w:lastRow="0" w:firstColumn="0" w:lastColumn="0" w:oddVBand="0" w:evenVBand="0" w:oddHBand="1" w:evenHBand="0" w:firstRowFirstColumn="0" w:firstRowLastColumn="0" w:lastRowFirstColumn="0" w:lastRowLastColumn="0"/>
        </w:trPr>
        <w:tc>
          <w:tcPr>
            <w:tcW w:w="7280" w:type="dxa"/>
          </w:tcPr>
          <w:p w14:paraId="749FA099" w14:textId="5D19AAC1" w:rsidR="007173BB" w:rsidRDefault="2209349B" w:rsidP="00F545A4">
            <w:pPr>
              <w:pStyle w:val="ListNumber"/>
              <w:numPr>
                <w:ilvl w:val="0"/>
                <w:numId w:val="11"/>
              </w:numPr>
            </w:pPr>
            <w:r>
              <w:t>Whole class gathers</w:t>
            </w:r>
            <w:r w:rsidR="337D8929">
              <w:t xml:space="preserve"> in a circle</w:t>
            </w:r>
            <w:r w:rsidR="5EBB740D">
              <w:t xml:space="preserve"> for a game of heads/tails</w:t>
            </w:r>
            <w:r w:rsidR="337D8929">
              <w:t xml:space="preserve">. Ask students if they want to buy a particular food using the structure </w:t>
            </w:r>
            <w:r w:rsidR="337D8929" w:rsidRPr="00955AD9">
              <w:rPr>
                <w:i/>
                <w:iCs/>
              </w:rPr>
              <w:t>Kamu mau beli…?</w:t>
            </w:r>
            <w:r w:rsidR="337D8929">
              <w:t xml:space="preserve"> After each question, students gesture a response by placi</w:t>
            </w:r>
            <w:r w:rsidR="5EBB740D">
              <w:t xml:space="preserve">ng their hand on their head if they want to buy the item or placing their hands on their hips if they don’t want to buy it. </w:t>
            </w:r>
            <w:r w:rsidR="695B6047">
              <w:t xml:space="preserve">Alternatively, students can use response cards indicating </w:t>
            </w:r>
            <w:r w:rsidR="695B6047" w:rsidRPr="00955AD9">
              <w:rPr>
                <w:i/>
                <w:iCs/>
              </w:rPr>
              <w:t>ya</w:t>
            </w:r>
            <w:r w:rsidR="695B6047">
              <w:t xml:space="preserve"> </w:t>
            </w:r>
            <w:r w:rsidR="00694F0A">
              <w:t xml:space="preserve">(yes) </w:t>
            </w:r>
            <w:r w:rsidR="695B6047">
              <w:t xml:space="preserve">and </w:t>
            </w:r>
            <w:r w:rsidR="695B6047" w:rsidRPr="00955AD9">
              <w:rPr>
                <w:i/>
                <w:iCs/>
              </w:rPr>
              <w:t>tidak</w:t>
            </w:r>
            <w:r w:rsidR="00694F0A" w:rsidRPr="00955AD9">
              <w:rPr>
                <w:i/>
                <w:iCs/>
              </w:rPr>
              <w:t xml:space="preserve"> </w:t>
            </w:r>
            <w:r w:rsidR="00694F0A">
              <w:t>(no)</w:t>
            </w:r>
            <w:r w:rsidR="695B6047">
              <w:t>.</w:t>
            </w:r>
          </w:p>
          <w:p w14:paraId="2D74A2FE" w14:textId="5C74378B" w:rsidR="00C849E4" w:rsidRPr="00A0558D" w:rsidRDefault="002216EB" w:rsidP="00496F5A">
            <w:pPr>
              <w:pStyle w:val="ListNumber"/>
            </w:pPr>
            <w:r w:rsidRPr="002C2312">
              <w:rPr>
                <w:b/>
                <w:bCs/>
              </w:rPr>
              <w:t>Exit slip</w:t>
            </w:r>
            <w:r>
              <w:t xml:space="preserve"> – d</w:t>
            </w:r>
            <w:r w:rsidR="001311E8">
              <w:t xml:space="preserve">isplay a visual vocabulary list of food items on the board or give students their own copy. Ask students to respond to </w:t>
            </w:r>
            <w:r w:rsidR="001311E8">
              <w:rPr>
                <w:i/>
                <w:iCs/>
              </w:rPr>
              <w:t>Mau beli apa?</w:t>
            </w:r>
            <w:r w:rsidR="001311E8">
              <w:t xml:space="preserve"> </w:t>
            </w:r>
            <w:r w:rsidR="00EB2445">
              <w:t>by indicating what they want to buy from the visual vocabulary list using words, actions or gestures.</w:t>
            </w:r>
          </w:p>
        </w:tc>
        <w:tc>
          <w:tcPr>
            <w:tcW w:w="7280" w:type="dxa"/>
          </w:tcPr>
          <w:p w14:paraId="6E9DA2EB" w14:textId="697D2B3F" w:rsidR="007173BB" w:rsidRDefault="007173BB" w:rsidP="00647F30">
            <w:pPr>
              <w:pStyle w:val="FeatureBox2"/>
            </w:pPr>
            <w:r w:rsidRPr="008D110F">
              <w:rPr>
                <w:b/>
                <w:bCs/>
              </w:rPr>
              <w:t>Evidence of learning:</w:t>
            </w:r>
            <w:r>
              <w:t xml:space="preserve"> </w:t>
            </w:r>
            <w:r w:rsidR="00A52577">
              <w:t>s</w:t>
            </w:r>
            <w:r w:rsidR="00A52577" w:rsidRPr="00647F30">
              <w:t xml:space="preserve">tudents </w:t>
            </w:r>
            <w:r w:rsidR="00647F30" w:rsidRPr="00647F30">
              <w:t xml:space="preserve">demonstrate understanding of </w:t>
            </w:r>
            <w:r w:rsidR="00647F30" w:rsidRPr="00647F30">
              <w:rPr>
                <w:i/>
                <w:iCs/>
              </w:rPr>
              <w:t>Kamu mau beli…?</w:t>
            </w:r>
            <w:r w:rsidR="00647F30" w:rsidRPr="00647F30">
              <w:t xml:space="preserve"> and </w:t>
            </w:r>
            <w:r w:rsidR="00647F30" w:rsidRPr="00647F30">
              <w:rPr>
                <w:i/>
                <w:iCs/>
              </w:rPr>
              <w:t>Mau beli apa?</w:t>
            </w:r>
            <w:r w:rsidR="00647F30" w:rsidRPr="00647F30">
              <w:t xml:space="preserve"> by responding with words</w:t>
            </w:r>
            <w:r w:rsidR="00647F30">
              <w:t>,</w:t>
            </w:r>
            <w:r w:rsidR="00647F30" w:rsidRPr="00647F30">
              <w:t xml:space="preserve"> gestures</w:t>
            </w:r>
            <w:r w:rsidR="00647F30">
              <w:t xml:space="preserve"> </w:t>
            </w:r>
            <w:r w:rsidR="00647F30" w:rsidRPr="00647F30">
              <w:t>or visual cues to indicate their choice of food items.</w:t>
            </w:r>
          </w:p>
          <w:p w14:paraId="307FF780" w14:textId="77777777" w:rsidR="007173BB" w:rsidRDefault="007173BB" w:rsidP="00647F30">
            <w:pPr>
              <w:pStyle w:val="ListNumber"/>
              <w:numPr>
                <w:ilvl w:val="0"/>
                <w:numId w:val="0"/>
              </w:numPr>
            </w:pPr>
            <w:r>
              <w:t>Next steps:</w:t>
            </w:r>
          </w:p>
          <w:p w14:paraId="3846B328" w14:textId="60DFE595" w:rsidR="007173BB" w:rsidRPr="00F01A68" w:rsidRDefault="00A65069" w:rsidP="00A0130A">
            <w:pPr>
              <w:pStyle w:val="ListBullet"/>
            </w:pPr>
            <w:r>
              <w:t xml:space="preserve">Explain to students that the next </w:t>
            </w:r>
            <w:r w:rsidR="005303D8">
              <w:t>step will be to extend</w:t>
            </w:r>
            <w:r w:rsidR="00B73A53">
              <w:t xml:space="preserve"> their </w:t>
            </w:r>
            <w:r w:rsidR="005303D8">
              <w:t>shopping interaction</w:t>
            </w:r>
            <w:r w:rsidR="00B73A53">
              <w:t>s</w:t>
            </w:r>
            <w:r w:rsidR="005303D8">
              <w:t xml:space="preserve"> by</w:t>
            </w:r>
            <w:r w:rsidR="00040F97">
              <w:t xml:space="preserve"> learning how to indicate large numbers</w:t>
            </w:r>
            <w:r w:rsidR="001764DB">
              <w:t>, so that they can ask and answer questions about prices.</w:t>
            </w:r>
          </w:p>
        </w:tc>
      </w:tr>
    </w:tbl>
    <w:p w14:paraId="2943091A" w14:textId="77777777" w:rsidR="007D62E1" w:rsidRDefault="007D62E1">
      <w:pPr>
        <w:suppressAutoHyphens w:val="0"/>
        <w:spacing w:before="0" w:after="160" w:line="259" w:lineRule="auto"/>
        <w:rPr>
          <w:rFonts w:eastAsiaTheme="majorEastAsia"/>
          <w:bCs/>
          <w:color w:val="002664"/>
          <w:sz w:val="36"/>
          <w:szCs w:val="48"/>
        </w:rPr>
      </w:pPr>
      <w:r>
        <w:br w:type="page"/>
      </w:r>
    </w:p>
    <w:p w14:paraId="428D63EF" w14:textId="478C9208" w:rsidR="007D62E1" w:rsidRPr="000C0BB7" w:rsidRDefault="007D62E1" w:rsidP="007D62E1">
      <w:pPr>
        <w:pStyle w:val="Heading2"/>
      </w:pPr>
      <w:bookmarkStart w:id="27" w:name="_Toc219899251"/>
      <w:r>
        <w:lastRenderedPageBreak/>
        <w:t xml:space="preserve">Lesson 3 – expressing </w:t>
      </w:r>
      <w:r w:rsidR="002D4D78">
        <w:t>large numbers</w:t>
      </w:r>
      <w:bookmarkEnd w:id="27"/>
    </w:p>
    <w:p w14:paraId="453FA5DC" w14:textId="77777777" w:rsidR="007D62E1" w:rsidRDefault="007D62E1" w:rsidP="007D62E1">
      <w:pPr>
        <w:pStyle w:val="FeatureBox2"/>
        <w:rPr>
          <w:rFonts w:eastAsiaTheme="minorEastAsia"/>
          <w:b/>
          <w:bCs/>
          <w:lang w:eastAsia="ja-JP"/>
        </w:rPr>
      </w:pPr>
      <w:r>
        <w:rPr>
          <w:rStyle w:val="Strong"/>
          <w:lang w:eastAsia="ja-JP"/>
        </w:rPr>
        <w:t>Suggested vocabulary and grammatical structures</w:t>
      </w:r>
    </w:p>
    <w:p w14:paraId="35CAC130" w14:textId="028D05F6" w:rsidR="007D62E1" w:rsidRPr="001070DD" w:rsidRDefault="0020772F" w:rsidP="007D62E1">
      <w:pPr>
        <w:pStyle w:val="FeatureBox2"/>
        <w:rPr>
          <w:rFonts w:eastAsiaTheme="minorEastAsia"/>
          <w:b/>
          <w:bCs/>
          <w:lang w:eastAsia="ja-JP"/>
        </w:rPr>
      </w:pPr>
      <w:r>
        <w:rPr>
          <w:rFonts w:eastAsiaTheme="minorEastAsia"/>
          <w:b/>
          <w:bCs/>
          <w:lang w:eastAsia="ja-JP"/>
        </w:rPr>
        <w:t>Numbers 1</w:t>
      </w:r>
      <w:r w:rsidR="00761098">
        <w:rPr>
          <w:rFonts w:eastAsiaTheme="minorEastAsia"/>
          <w:b/>
          <w:bCs/>
          <w:lang w:eastAsia="ja-JP"/>
        </w:rPr>
        <w:t>–</w:t>
      </w:r>
      <w:r>
        <w:rPr>
          <w:rFonts w:eastAsiaTheme="minorEastAsia"/>
          <w:b/>
          <w:bCs/>
          <w:lang w:eastAsia="ja-JP"/>
        </w:rPr>
        <w:t>20</w:t>
      </w:r>
      <w:r w:rsidR="007D62E1">
        <w:rPr>
          <w:rFonts w:eastAsiaTheme="minorEastAsia"/>
          <w:b/>
          <w:bCs/>
          <w:lang w:eastAsia="ja-JP"/>
        </w:rPr>
        <w:t>:</w:t>
      </w:r>
      <w:r w:rsidR="007D62E1" w:rsidRPr="006A3040">
        <w:rPr>
          <w:rFonts w:eastAsiaTheme="minorEastAsia"/>
          <w:lang w:eastAsia="ja-JP"/>
        </w:rPr>
        <w:t xml:space="preserve"> </w:t>
      </w:r>
      <w:r w:rsidR="004C0EF2" w:rsidRPr="003806E1">
        <w:rPr>
          <w:rFonts w:eastAsiaTheme="minorEastAsia"/>
          <w:i/>
          <w:iCs/>
          <w:lang w:eastAsia="ja-JP"/>
        </w:rPr>
        <w:t xml:space="preserve">satu, dua, tiga, empat, lima, enam, tujuh, delapan, sembilian, sepuluh, sebelas, dua belas, tiga belas, empat belas, lima belas, enam belas, tujuh belas, delapan belas, sembilan belas, dua </w:t>
      </w:r>
      <w:r w:rsidR="004C0EF2" w:rsidRPr="006A3040">
        <w:rPr>
          <w:rFonts w:eastAsiaTheme="minorEastAsia"/>
          <w:i/>
          <w:iCs/>
          <w:lang w:eastAsia="ja-JP"/>
        </w:rPr>
        <w:t>puluh</w:t>
      </w:r>
    </w:p>
    <w:p w14:paraId="05EA776B" w14:textId="77777777" w:rsidR="0020772F" w:rsidRDefault="0020772F" w:rsidP="0020772F">
      <w:pPr>
        <w:pStyle w:val="FeatureBox2"/>
        <w:rPr>
          <w:rFonts w:eastAsiaTheme="minorEastAsia"/>
          <w:b/>
          <w:bCs/>
          <w:lang w:eastAsia="ja-JP"/>
        </w:rPr>
      </w:pPr>
      <w:r w:rsidRPr="001070DD">
        <w:rPr>
          <w:rFonts w:eastAsiaTheme="minorEastAsia"/>
          <w:b/>
          <w:bCs/>
          <w:lang w:eastAsia="ja-JP"/>
        </w:rPr>
        <w:t>Large numbers</w:t>
      </w:r>
      <w:r>
        <w:rPr>
          <w:rFonts w:eastAsiaTheme="minorEastAsia"/>
          <w:b/>
          <w:bCs/>
          <w:lang w:eastAsia="ja-JP"/>
        </w:rPr>
        <w:t>:</w:t>
      </w:r>
      <w:r w:rsidRPr="006A3040">
        <w:rPr>
          <w:rFonts w:eastAsiaTheme="minorEastAsia"/>
          <w:lang w:eastAsia="ja-JP"/>
        </w:rPr>
        <w:t xml:space="preserve"> </w:t>
      </w:r>
      <w:r w:rsidRPr="001070DD">
        <w:rPr>
          <w:rFonts w:eastAsiaTheme="minorEastAsia"/>
          <w:i/>
          <w:iCs/>
          <w:lang w:eastAsia="ja-JP"/>
        </w:rPr>
        <w:t>belas, puluh, ratus, ribu, juta</w:t>
      </w:r>
    </w:p>
    <w:p w14:paraId="5687BF46" w14:textId="77777777" w:rsidR="007D62E1" w:rsidRPr="00C030A9" w:rsidRDefault="007D62E1" w:rsidP="007D62E1">
      <w:r>
        <w:t>The tables below capture the multi-tiered approach to teaching and learning activities to support students in achieving learning outcomes.</w:t>
      </w:r>
    </w:p>
    <w:p w14:paraId="30C1CD27" w14:textId="12DA586E" w:rsidR="007D62E1" w:rsidRDefault="007D62E1" w:rsidP="007D62E1">
      <w:pPr>
        <w:pStyle w:val="Caption"/>
      </w:pPr>
      <w:r>
        <w:t xml:space="preserve">Table </w:t>
      </w:r>
      <w:r>
        <w:fldChar w:fldCharType="begin"/>
      </w:r>
      <w:r>
        <w:instrText xml:space="preserve"> SEQ Table \* ARABIC </w:instrText>
      </w:r>
      <w:r>
        <w:fldChar w:fldCharType="separate"/>
      </w:r>
      <w:r w:rsidR="00F924FD">
        <w:rPr>
          <w:noProof/>
        </w:rPr>
        <w:t>10</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7D62E1" w:rsidRPr="002A3430" w14:paraId="2579BA0C" w14:textId="77777777">
        <w:trPr>
          <w:cnfStyle w:val="100000000000" w:firstRow="1" w:lastRow="0" w:firstColumn="0" w:lastColumn="0" w:oddVBand="0" w:evenVBand="0" w:oddHBand="0" w:evenHBand="0" w:firstRowFirstColumn="0" w:firstRowLastColumn="0" w:lastRowFirstColumn="0" w:lastRowLastColumn="0"/>
        </w:trPr>
        <w:tc>
          <w:tcPr>
            <w:tcW w:w="2500" w:type="pct"/>
          </w:tcPr>
          <w:p w14:paraId="15E81A27" w14:textId="77777777" w:rsidR="007D62E1" w:rsidRPr="002A3430" w:rsidRDefault="007D62E1">
            <w:r>
              <w:t>Life Skills Stage 4</w:t>
            </w:r>
          </w:p>
        </w:tc>
        <w:tc>
          <w:tcPr>
            <w:tcW w:w="2500" w:type="pct"/>
          </w:tcPr>
          <w:p w14:paraId="043FFA80" w14:textId="77777777" w:rsidR="007D62E1" w:rsidRPr="002A3430" w:rsidRDefault="007D62E1">
            <w:r>
              <w:t>Stage 4</w:t>
            </w:r>
          </w:p>
        </w:tc>
      </w:tr>
      <w:tr w:rsidR="007D62E1" w:rsidRPr="00A5745A" w14:paraId="77315840" w14:textId="777777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9E32504" w14:textId="77777777" w:rsidR="007D62E1" w:rsidRPr="004579A2" w:rsidRDefault="007D62E1">
            <w:r>
              <w:t>A student:</w:t>
            </w:r>
          </w:p>
          <w:p w14:paraId="405C6FE8" w14:textId="2617D7E8" w:rsidR="007D62E1" w:rsidRPr="006E49FA" w:rsidRDefault="007D62E1">
            <w:pPr>
              <w:pStyle w:val="ListBullet"/>
            </w:pPr>
            <w:r w:rsidRPr="006E49FA">
              <w:t xml:space="preserve">responds to information, opinions and/or ideas in texts to demonstrate understanding </w:t>
            </w:r>
            <w:r w:rsidRPr="006E49FA">
              <w:rPr>
                <w:b/>
                <w:bCs/>
              </w:rPr>
              <w:t>MLLS-UND-01</w:t>
            </w:r>
          </w:p>
          <w:p w14:paraId="353DF8B0" w14:textId="7BC2A376" w:rsidR="007D62E1" w:rsidRPr="004579A2" w:rsidRDefault="007D62E1">
            <w:pPr>
              <w:pStyle w:val="ListBullet"/>
            </w:pPr>
            <w:r w:rsidRPr="006E49FA">
              <w:t>creates texts for a range of purposes using cultural</w:t>
            </w:r>
            <w:r w:rsidR="00955AD9">
              <w:t>ly</w:t>
            </w:r>
            <w:r w:rsidRPr="006E49FA">
              <w:t xml:space="preserve"> appropriate modelled language </w:t>
            </w:r>
            <w:r w:rsidRPr="006E49FA">
              <w:rPr>
                <w:b/>
                <w:bCs/>
              </w:rPr>
              <w:t>MLLS-CRT-01</w:t>
            </w:r>
          </w:p>
        </w:tc>
        <w:tc>
          <w:tcPr>
            <w:tcW w:w="2500" w:type="pct"/>
          </w:tcPr>
          <w:p w14:paraId="257A56E0" w14:textId="77777777" w:rsidR="007D62E1" w:rsidRPr="004579A2" w:rsidRDefault="007D62E1">
            <w:r>
              <w:t>A student:</w:t>
            </w:r>
          </w:p>
          <w:p w14:paraId="426BCDAF" w14:textId="7505F14E" w:rsidR="007D62E1" w:rsidRPr="009C176E" w:rsidRDefault="007D62E1">
            <w:pPr>
              <w:pStyle w:val="ListBullet"/>
            </w:pPr>
            <w:r w:rsidRPr="009C176E">
              <w:t xml:space="preserve">interprets and responds to information, opinions and ideas in texts to demonstrate understanding </w:t>
            </w:r>
            <w:r w:rsidRPr="009C176E">
              <w:rPr>
                <w:b/>
                <w:bCs/>
              </w:rPr>
              <w:t>ML4-UND-01</w:t>
            </w:r>
          </w:p>
          <w:p w14:paraId="3CBE9A47" w14:textId="00073EE4" w:rsidR="007D62E1" w:rsidRPr="009C176E" w:rsidRDefault="007D62E1">
            <w:pPr>
              <w:pStyle w:val="ListBullet"/>
            </w:pPr>
            <w:r w:rsidRPr="009C176E">
              <w:t xml:space="preserve">creates a range of texts for familiar communicative purposes by using culturally appropriate language </w:t>
            </w:r>
            <w:r w:rsidRPr="009C176E">
              <w:rPr>
                <w:b/>
                <w:bCs/>
              </w:rPr>
              <w:t>ML4-CRT-01</w:t>
            </w:r>
          </w:p>
        </w:tc>
      </w:tr>
      <w:tr w:rsidR="007D62E1" w:rsidRPr="00C003A2" w14:paraId="1BBDAFF2" w14:textId="7777777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B1393E0" w14:textId="77777777" w:rsidR="007D62E1" w:rsidRPr="00C003A2" w:rsidRDefault="007D62E1">
            <w:pPr>
              <w:rPr>
                <w:b/>
                <w:bCs/>
              </w:rPr>
            </w:pPr>
            <w:r w:rsidRPr="00C003A2">
              <w:rPr>
                <w:b/>
                <w:bCs/>
              </w:rPr>
              <w:t>Learning intention</w:t>
            </w:r>
            <w:r>
              <w:rPr>
                <w:b/>
                <w:bCs/>
              </w:rPr>
              <w:t>s</w:t>
            </w:r>
          </w:p>
          <w:p w14:paraId="791CBF54" w14:textId="77777777" w:rsidR="007D62E1" w:rsidRDefault="007D62E1">
            <w:r w:rsidRPr="00C003A2">
              <w:lastRenderedPageBreak/>
              <w:t>We are learning to</w:t>
            </w:r>
            <w:r>
              <w:t>:</w:t>
            </w:r>
          </w:p>
          <w:p w14:paraId="5EE4FA3E" w14:textId="106144A3" w:rsidR="007D62E1" w:rsidRPr="00195BD0" w:rsidRDefault="00195BD0" w:rsidP="00956AA6">
            <w:pPr>
              <w:pStyle w:val="ListBullet"/>
              <w:rPr>
                <w:b/>
                <w:bCs/>
              </w:rPr>
            </w:pPr>
            <w:r>
              <w:t>use words, pictures or gestures to show how much or how many</w:t>
            </w:r>
          </w:p>
          <w:p w14:paraId="648B7E3A" w14:textId="5170714B" w:rsidR="00195BD0" w:rsidRPr="00195BD0" w:rsidRDefault="00195BD0" w:rsidP="00956AA6">
            <w:pPr>
              <w:pStyle w:val="ListBullet"/>
            </w:pPr>
            <w:r w:rsidRPr="00195BD0">
              <w:t>understand that people use different money in different places.</w:t>
            </w:r>
          </w:p>
          <w:p w14:paraId="1160F8C3" w14:textId="77777777" w:rsidR="007D62E1" w:rsidRPr="00EB6C34" w:rsidRDefault="007D62E1">
            <w:pPr>
              <w:rPr>
                <w:b/>
                <w:bCs/>
              </w:rPr>
            </w:pPr>
            <w:r w:rsidRPr="00EB6C34">
              <w:rPr>
                <w:b/>
                <w:bCs/>
              </w:rPr>
              <w:t>Success criteria</w:t>
            </w:r>
          </w:p>
          <w:p w14:paraId="50341B51" w14:textId="77777777" w:rsidR="007D62E1" w:rsidRDefault="007D62E1">
            <w:r w:rsidRPr="00C003A2">
              <w:t>I can:</w:t>
            </w:r>
          </w:p>
          <w:p w14:paraId="7710C281" w14:textId="77777777" w:rsidR="003F77C3" w:rsidRDefault="003F77C3">
            <w:pPr>
              <w:pStyle w:val="ListBullet"/>
            </w:pPr>
            <w:r>
              <w:t>show or choose the amount of something using words, pictures, gestures or objects</w:t>
            </w:r>
          </w:p>
          <w:p w14:paraId="7A08E164" w14:textId="18B33563" w:rsidR="007D62E1" w:rsidRPr="00C003A2" w:rsidRDefault="00CD7BB8">
            <w:pPr>
              <w:pStyle w:val="ListBullet"/>
            </w:pPr>
            <w:r>
              <w:t xml:space="preserve">recognise that Indonesian money </w:t>
            </w:r>
            <w:r w:rsidR="00740AB1">
              <w:t xml:space="preserve">is </w:t>
            </w:r>
            <w:r>
              <w:t>different to Australian money.</w:t>
            </w:r>
          </w:p>
        </w:tc>
        <w:tc>
          <w:tcPr>
            <w:tcW w:w="2500" w:type="pct"/>
          </w:tcPr>
          <w:p w14:paraId="41BBB9E8" w14:textId="77777777" w:rsidR="007D62E1" w:rsidRPr="00C003A2" w:rsidRDefault="007D62E1">
            <w:pPr>
              <w:rPr>
                <w:b/>
                <w:bCs/>
              </w:rPr>
            </w:pPr>
            <w:r w:rsidRPr="00C003A2">
              <w:rPr>
                <w:b/>
                <w:bCs/>
              </w:rPr>
              <w:lastRenderedPageBreak/>
              <w:t>Learning intention</w:t>
            </w:r>
            <w:r>
              <w:rPr>
                <w:b/>
                <w:bCs/>
              </w:rPr>
              <w:t>s</w:t>
            </w:r>
          </w:p>
          <w:p w14:paraId="59D7C76E" w14:textId="77777777" w:rsidR="007D62E1" w:rsidRDefault="007D62E1">
            <w:r w:rsidRPr="00C003A2">
              <w:lastRenderedPageBreak/>
              <w:t>We are learning to</w:t>
            </w:r>
            <w:r>
              <w:t>:</w:t>
            </w:r>
          </w:p>
          <w:p w14:paraId="460AB21C" w14:textId="2DCEDEF7" w:rsidR="007D62E1" w:rsidRDefault="00742FA5" w:rsidP="00956AA6">
            <w:pPr>
              <w:pStyle w:val="ListBullet"/>
            </w:pPr>
            <w:r>
              <w:t>use number patterns for large number formation</w:t>
            </w:r>
          </w:p>
          <w:p w14:paraId="235FAC46" w14:textId="527D85A9" w:rsidR="007D62E1" w:rsidRDefault="00742FA5" w:rsidP="00956AA6">
            <w:pPr>
              <w:pStyle w:val="ListBullet"/>
            </w:pPr>
            <w:r>
              <w:t>understand that prices and currencies vary in different contexts</w:t>
            </w:r>
            <w:r w:rsidR="00D94A2A">
              <w:t>.</w:t>
            </w:r>
          </w:p>
          <w:p w14:paraId="2860B393" w14:textId="77777777" w:rsidR="007D62E1" w:rsidRPr="00C003A2" w:rsidRDefault="007D62E1">
            <w:pPr>
              <w:rPr>
                <w:b/>
                <w:bCs/>
              </w:rPr>
            </w:pPr>
            <w:r w:rsidRPr="00C003A2">
              <w:rPr>
                <w:b/>
                <w:bCs/>
              </w:rPr>
              <w:t>Success criteria</w:t>
            </w:r>
          </w:p>
          <w:p w14:paraId="20D5E672" w14:textId="77777777" w:rsidR="007D62E1" w:rsidRPr="00C003A2" w:rsidRDefault="007D62E1">
            <w:r w:rsidRPr="00C003A2">
              <w:t>I can:</w:t>
            </w:r>
          </w:p>
          <w:p w14:paraId="48F6674D" w14:textId="72556E83" w:rsidR="007D62E1" w:rsidRDefault="00D94A2A">
            <w:pPr>
              <w:pStyle w:val="ListBullet"/>
            </w:pPr>
            <w:r>
              <w:t>understand and express large numbers</w:t>
            </w:r>
          </w:p>
          <w:p w14:paraId="0C5B3673" w14:textId="77777777" w:rsidR="007D62E1" w:rsidRDefault="00D94A2A">
            <w:pPr>
              <w:pStyle w:val="ListBullet"/>
            </w:pPr>
            <w:r>
              <w:t>understand that Indonesia has a different currency to Australia</w:t>
            </w:r>
          </w:p>
          <w:p w14:paraId="2FE5BE2E" w14:textId="4A49CBB4" w:rsidR="00C931AB" w:rsidRPr="00C003A2" w:rsidRDefault="00C931AB">
            <w:pPr>
              <w:pStyle w:val="ListBullet"/>
            </w:pPr>
            <w:r>
              <w:t xml:space="preserve">compare the prices of items </w:t>
            </w:r>
            <w:r w:rsidR="00912190">
              <w:t>between Australia and Indonesia</w:t>
            </w:r>
            <w:r w:rsidR="00740AB1">
              <w:t>.</w:t>
            </w:r>
          </w:p>
        </w:tc>
      </w:tr>
    </w:tbl>
    <w:p w14:paraId="5713AA75" w14:textId="23A08D51" w:rsidR="007D62E1" w:rsidRDefault="007D62E1" w:rsidP="007D62E1">
      <w:pPr>
        <w:pStyle w:val="Caption"/>
      </w:pPr>
      <w:r>
        <w:lastRenderedPageBreak/>
        <w:t xml:space="preserve">Table </w:t>
      </w:r>
      <w:r>
        <w:fldChar w:fldCharType="begin"/>
      </w:r>
      <w:r>
        <w:instrText xml:space="preserve"> SEQ Table \* ARABIC </w:instrText>
      </w:r>
      <w:r>
        <w:fldChar w:fldCharType="separate"/>
      </w:r>
      <w:r w:rsidR="00F924FD">
        <w:rPr>
          <w:noProof/>
        </w:rPr>
        <w:t>11</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D62E1" w14:paraId="11AF265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87F38A6" w14:textId="77777777" w:rsidR="007D62E1" w:rsidRDefault="007D62E1">
            <w:r>
              <w:t>Universal teaching and learning activities</w:t>
            </w:r>
          </w:p>
        </w:tc>
        <w:tc>
          <w:tcPr>
            <w:tcW w:w="7280" w:type="dxa"/>
          </w:tcPr>
          <w:p w14:paraId="33AD1298" w14:textId="77777777" w:rsidR="007D62E1" w:rsidRDefault="007D62E1">
            <w:r>
              <w:t>Evidence of learning</w:t>
            </w:r>
          </w:p>
        </w:tc>
      </w:tr>
      <w:tr w:rsidR="007D62E1" w14:paraId="7205940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75E9846" w14:textId="51380D5F" w:rsidR="007D62E1" w:rsidRDefault="00F21A24" w:rsidP="00F545A4">
            <w:pPr>
              <w:pStyle w:val="ListNumber"/>
              <w:numPr>
                <w:ilvl w:val="0"/>
                <w:numId w:val="5"/>
              </w:numPr>
            </w:pPr>
            <w:r>
              <w:t xml:space="preserve">Revise </w:t>
            </w:r>
            <w:r w:rsidR="00AA31E5">
              <w:t>numbers 1</w:t>
            </w:r>
            <w:r w:rsidR="00694F0A">
              <w:t>–</w:t>
            </w:r>
            <w:r w:rsidR="00AA31E5">
              <w:t>20 in Indonesian using a range of number activities and games</w:t>
            </w:r>
            <w:r w:rsidR="008D4FD1">
              <w:t>:</w:t>
            </w:r>
          </w:p>
          <w:p w14:paraId="173F08AB" w14:textId="2CD2CB0F" w:rsidR="008D4FD1" w:rsidRDefault="001F6A44" w:rsidP="00B65A2A">
            <w:pPr>
              <w:pStyle w:val="ListBullet2"/>
            </w:pPr>
            <w:r>
              <w:t>m</w:t>
            </w:r>
            <w:r w:rsidR="008D4FD1">
              <w:t>atching numeral and word cards</w:t>
            </w:r>
          </w:p>
          <w:p w14:paraId="7EC90CC5" w14:textId="701E096B" w:rsidR="008D4FD1" w:rsidRDefault="001F6A44" w:rsidP="00B65A2A">
            <w:pPr>
              <w:pStyle w:val="ListBullet2"/>
            </w:pPr>
            <w:r>
              <w:lastRenderedPageBreak/>
              <w:t>r</w:t>
            </w:r>
            <w:r w:rsidR="008D4FD1">
              <w:t>acing to identify numbers</w:t>
            </w:r>
          </w:p>
          <w:p w14:paraId="165313FC" w14:textId="498E2B44" w:rsidR="008D4FD1" w:rsidRDefault="001F6A44" w:rsidP="00B65A2A">
            <w:pPr>
              <w:pStyle w:val="ListBullet2"/>
            </w:pPr>
            <w:r>
              <w:t>f</w:t>
            </w:r>
            <w:r w:rsidR="008D4FD1">
              <w:t>orming</w:t>
            </w:r>
            <w:r>
              <w:t xml:space="preserve"> number</w:t>
            </w:r>
            <w:r w:rsidR="008D4FD1">
              <w:t xml:space="preserve"> sequences</w:t>
            </w:r>
          </w:p>
          <w:p w14:paraId="2019C84A" w14:textId="288EF45A" w:rsidR="008D4FD1" w:rsidRDefault="001F6A44" w:rsidP="00B65A2A">
            <w:pPr>
              <w:pStyle w:val="ListBullet2"/>
            </w:pPr>
            <w:r>
              <w:t>c</w:t>
            </w:r>
            <w:r w:rsidR="008D4FD1">
              <w:t>ounting aloud as a class</w:t>
            </w:r>
          </w:p>
          <w:p w14:paraId="7579D766" w14:textId="741E54DE" w:rsidR="00F6396E" w:rsidRDefault="001F6A44" w:rsidP="00B65A2A">
            <w:pPr>
              <w:pStyle w:val="ListBullet2"/>
            </w:pPr>
            <w:r>
              <w:t>u</w:t>
            </w:r>
            <w:r w:rsidR="00F6396E">
              <w:t>sing gestures and movement to represent numbers</w:t>
            </w:r>
            <w:r>
              <w:t>.</w:t>
            </w:r>
          </w:p>
          <w:p w14:paraId="53045F8A" w14:textId="513FE548" w:rsidR="007D62E1" w:rsidRDefault="00040BF5" w:rsidP="00F545A4">
            <w:pPr>
              <w:pStyle w:val="ListNumber"/>
              <w:numPr>
                <w:ilvl w:val="0"/>
                <w:numId w:val="3"/>
              </w:numPr>
            </w:pPr>
            <w:r>
              <w:t xml:space="preserve">Introduce the vocabulary required to express larger numbers using </w:t>
            </w:r>
            <w:r w:rsidRPr="00040BF5">
              <w:rPr>
                <w:i/>
                <w:iCs/>
              </w:rPr>
              <w:t>ratus</w:t>
            </w:r>
            <w:r>
              <w:t xml:space="preserve">, </w:t>
            </w:r>
            <w:r w:rsidRPr="00040BF5">
              <w:rPr>
                <w:i/>
                <w:iCs/>
              </w:rPr>
              <w:t xml:space="preserve">ribu </w:t>
            </w:r>
            <w:r>
              <w:t xml:space="preserve">and </w:t>
            </w:r>
            <w:r w:rsidRPr="00040BF5">
              <w:rPr>
                <w:i/>
                <w:iCs/>
              </w:rPr>
              <w:t>juta</w:t>
            </w:r>
            <w:r>
              <w:t>.</w:t>
            </w:r>
            <w:r w:rsidR="00845576">
              <w:t xml:space="preserve"> Provide several large numbers on the board as examples, breaking them down into smaller chunks to support student understanding.</w:t>
            </w:r>
          </w:p>
          <w:p w14:paraId="62A9F9E7" w14:textId="77777777" w:rsidR="007D62E1" w:rsidRDefault="00DC5D76" w:rsidP="00F545A4">
            <w:pPr>
              <w:pStyle w:val="ListNumber"/>
              <w:numPr>
                <w:ilvl w:val="0"/>
                <w:numId w:val="3"/>
              </w:numPr>
            </w:pPr>
            <w:r>
              <w:t>Use</w:t>
            </w:r>
            <w:r w:rsidR="00625B6B">
              <w:t xml:space="preserve"> mini whiteboards to practise number words in Indonesian</w:t>
            </w:r>
            <w:r w:rsidR="00BA7159" w:rsidRPr="00F740DB">
              <w:t>.</w:t>
            </w:r>
            <w:r w:rsidR="005669DE">
              <w:t xml:space="preserve"> </w:t>
            </w:r>
            <w:r w:rsidR="001A145C">
              <w:t xml:space="preserve">When a number is given in </w:t>
            </w:r>
            <w:r w:rsidR="005669DE">
              <w:t xml:space="preserve">Indonesian, students </w:t>
            </w:r>
            <w:r w:rsidR="001A145C">
              <w:t xml:space="preserve">show </w:t>
            </w:r>
            <w:r w:rsidR="005669DE">
              <w:t>the correct response on their whiteboard</w:t>
            </w:r>
            <w:r w:rsidR="00DA327F">
              <w:t xml:space="preserve"> or </w:t>
            </w:r>
            <w:r w:rsidR="001A145C">
              <w:t>indicate it using a visual support</w:t>
            </w:r>
            <w:r w:rsidR="004D6BFD">
              <w:t>.</w:t>
            </w:r>
          </w:p>
          <w:p w14:paraId="419A22FB" w14:textId="1BE8419C" w:rsidR="00BE1625" w:rsidRDefault="00BE1625" w:rsidP="00F545A4">
            <w:pPr>
              <w:pStyle w:val="ListNumber"/>
              <w:numPr>
                <w:ilvl w:val="0"/>
                <w:numId w:val="2"/>
              </w:numPr>
              <w:mirrorIndents w:val="0"/>
            </w:pPr>
            <w:r>
              <w:t xml:space="preserve">Class discussion </w:t>
            </w:r>
            <w:r w:rsidR="00217B8C">
              <w:t xml:space="preserve">for students to share what they know about </w:t>
            </w:r>
            <w:r w:rsidR="00C820AB">
              <w:t xml:space="preserve">different </w:t>
            </w:r>
            <w:r w:rsidR="009E125D">
              <w:t>currencies and exchange rates</w:t>
            </w:r>
            <w:r w:rsidR="00C820AB">
              <w:t>.</w:t>
            </w:r>
          </w:p>
        </w:tc>
        <w:tc>
          <w:tcPr>
            <w:tcW w:w="7280" w:type="dxa"/>
          </w:tcPr>
          <w:p w14:paraId="1D6700D6" w14:textId="668321C3" w:rsidR="00A606E3" w:rsidRDefault="007D62E1" w:rsidP="00677E8A">
            <w:pPr>
              <w:pStyle w:val="FeatureBox2"/>
            </w:pPr>
            <w:r w:rsidRPr="008D110F">
              <w:rPr>
                <w:b/>
                <w:bCs/>
              </w:rPr>
              <w:lastRenderedPageBreak/>
              <w:t>Evidence of learning:</w:t>
            </w:r>
            <w:r w:rsidR="00637F3F">
              <w:t xml:space="preserve"> s</w:t>
            </w:r>
            <w:r w:rsidR="00637F3F" w:rsidRPr="004E2185">
              <w:t xml:space="preserve">tudents </w:t>
            </w:r>
            <w:r w:rsidR="004E2185" w:rsidRPr="004E2185">
              <w:t xml:space="preserve">show understanding of numbers </w:t>
            </w:r>
            <w:r w:rsidR="004E2185">
              <w:t>1</w:t>
            </w:r>
            <w:r w:rsidR="004E2185" w:rsidRPr="004E2185">
              <w:t>–20 by correctly identifying, counting or representing them through cards, speech or gestures</w:t>
            </w:r>
            <w:r w:rsidR="007F2CA0">
              <w:t xml:space="preserve"> in</w:t>
            </w:r>
            <w:r w:rsidR="004D6BFD">
              <w:t xml:space="preserve"> </w:t>
            </w:r>
            <w:r w:rsidR="007F2CA0">
              <w:t>revision games</w:t>
            </w:r>
            <w:r w:rsidR="004E2185" w:rsidRPr="004E2185">
              <w:t>.</w:t>
            </w:r>
          </w:p>
          <w:p w14:paraId="5900ABF1" w14:textId="10DF1222" w:rsidR="004D6BFD" w:rsidRDefault="00677E8A" w:rsidP="004D6BFD">
            <w:pPr>
              <w:pStyle w:val="FeatureBox2"/>
            </w:pPr>
            <w:r>
              <w:lastRenderedPageBreak/>
              <w:t>Students add newly learned large number vocabulary to their anchor charts.</w:t>
            </w:r>
          </w:p>
          <w:p w14:paraId="16B9D3F8" w14:textId="0BA4CD7C" w:rsidR="007D62E1" w:rsidRPr="00A82D77" w:rsidRDefault="004D6BFD" w:rsidP="004D6BFD">
            <w:pPr>
              <w:pStyle w:val="FeatureBox2"/>
            </w:pPr>
            <w:r w:rsidRPr="004D6BFD">
              <w:t>Students demonstrate understanding of number words by accurately showing the correct response through writing</w:t>
            </w:r>
            <w:r>
              <w:t xml:space="preserve"> on mini whiteboards</w:t>
            </w:r>
            <w:r w:rsidRPr="004D6BFD">
              <w:t xml:space="preserve"> or </w:t>
            </w:r>
            <w:r>
              <w:t xml:space="preserve">using </w:t>
            </w:r>
            <w:r w:rsidRPr="004D6BFD">
              <w:t>visual supports.</w:t>
            </w:r>
          </w:p>
        </w:tc>
      </w:tr>
    </w:tbl>
    <w:p w14:paraId="5B0BCC12" w14:textId="3F0F5E8C" w:rsidR="007D62E1" w:rsidRDefault="007D62E1" w:rsidP="007D62E1">
      <w:pPr>
        <w:pStyle w:val="Caption"/>
      </w:pPr>
      <w:r>
        <w:lastRenderedPageBreak/>
        <w:t xml:space="preserve">Table </w:t>
      </w:r>
      <w:r>
        <w:fldChar w:fldCharType="begin"/>
      </w:r>
      <w:r>
        <w:instrText xml:space="preserve"> SEQ Table \* ARABIC </w:instrText>
      </w:r>
      <w:r>
        <w:fldChar w:fldCharType="separate"/>
      </w:r>
      <w:r w:rsidR="00F924FD">
        <w:rPr>
          <w:noProof/>
        </w:rPr>
        <w:t>12</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7D62E1" w:rsidRPr="00C003A2" w14:paraId="4FD9960E" w14:textId="77777777" w:rsidTr="52638084">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6EA0A2FB" w14:textId="77777777" w:rsidR="007D62E1" w:rsidRPr="00C030A9" w:rsidRDefault="007D62E1">
            <w:r w:rsidRPr="00C030A9">
              <w:t xml:space="preserve">Life Skills </w:t>
            </w:r>
            <w:r>
              <w:t>teaching and learning activities</w:t>
            </w:r>
          </w:p>
        </w:tc>
        <w:tc>
          <w:tcPr>
            <w:tcW w:w="2500" w:type="pct"/>
          </w:tcPr>
          <w:p w14:paraId="23996C39" w14:textId="77777777" w:rsidR="007D62E1" w:rsidRPr="00C030A9" w:rsidRDefault="007D62E1">
            <w:r>
              <w:t>Mainstream teaching and learning activities</w:t>
            </w:r>
          </w:p>
        </w:tc>
      </w:tr>
      <w:tr w:rsidR="007D62E1" w:rsidRPr="00C003A2" w14:paraId="7F67800D" w14:textId="77777777" w:rsidTr="52638084">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220ACE7D" w14:textId="7354C940" w:rsidR="00EA4DC5" w:rsidRDefault="00875139" w:rsidP="00F545A4">
            <w:pPr>
              <w:pStyle w:val="ListNumber"/>
              <w:numPr>
                <w:ilvl w:val="0"/>
                <w:numId w:val="15"/>
              </w:numPr>
            </w:pPr>
            <w:r>
              <w:t xml:space="preserve">Provide images </w:t>
            </w:r>
            <w:r w:rsidR="00647A05">
              <w:t xml:space="preserve">or realia </w:t>
            </w:r>
            <w:r>
              <w:t xml:space="preserve">of Indonesian </w:t>
            </w:r>
            <w:r w:rsidRPr="00F847A4">
              <w:rPr>
                <w:i/>
                <w:iCs/>
              </w:rPr>
              <w:t>rupiah</w:t>
            </w:r>
            <w:r>
              <w:t xml:space="preserve"> notes</w:t>
            </w:r>
            <w:r w:rsidR="00AB47B6">
              <w:t xml:space="preserve"> and Australian currency. </w:t>
            </w:r>
            <w:r>
              <w:t xml:space="preserve">Students </w:t>
            </w:r>
            <w:r w:rsidR="00EA4DC5">
              <w:t>complete a currency activity to:</w:t>
            </w:r>
          </w:p>
          <w:p w14:paraId="3D6386EF" w14:textId="6AA0A030" w:rsidR="00EA4DC5" w:rsidRDefault="00EA4DC5" w:rsidP="00B65A2A">
            <w:pPr>
              <w:pStyle w:val="ListBullet2"/>
            </w:pPr>
            <w:r>
              <w:t>compare</w:t>
            </w:r>
            <w:r w:rsidR="00647A05">
              <w:t xml:space="preserve"> the differences in look</w:t>
            </w:r>
            <w:r w:rsidR="00C85FA2">
              <w:t xml:space="preserve"> and feel between Indonesian and Australian </w:t>
            </w:r>
            <w:r w:rsidR="004F0517">
              <w:t>money</w:t>
            </w:r>
          </w:p>
          <w:p w14:paraId="7E92AFA5" w14:textId="4FB33598" w:rsidR="008210CC" w:rsidRDefault="007A5C9A" w:rsidP="00B65A2A">
            <w:pPr>
              <w:pStyle w:val="ListBullet2"/>
            </w:pPr>
            <w:r>
              <w:t xml:space="preserve">compare </w:t>
            </w:r>
            <w:r w:rsidR="008210CC">
              <w:t>amounts to decide which is more or less (for example, Rp 2.000 and Rp 5.000)</w:t>
            </w:r>
          </w:p>
          <w:p w14:paraId="29684CAB" w14:textId="1E1DCBED" w:rsidR="00C85FA2" w:rsidRDefault="00C85FA2" w:rsidP="00B65A2A">
            <w:pPr>
              <w:pStyle w:val="ListBullet2"/>
            </w:pPr>
            <w:r>
              <w:t xml:space="preserve">recognise </w:t>
            </w:r>
            <w:r w:rsidR="004F5DB3">
              <w:t xml:space="preserve">number patterns and </w:t>
            </w:r>
            <w:r>
              <w:t xml:space="preserve">different currency values by matching Indonesian notes to the written amount in </w:t>
            </w:r>
            <w:r w:rsidRPr="00C85FA2">
              <w:rPr>
                <w:i/>
                <w:iCs/>
              </w:rPr>
              <w:t>rupiah</w:t>
            </w:r>
            <w:r w:rsidR="008210CC">
              <w:t>.</w:t>
            </w:r>
          </w:p>
          <w:p w14:paraId="6FE5D204" w14:textId="01EE27A1" w:rsidR="00C2137F" w:rsidRDefault="003014D2" w:rsidP="00C2137F">
            <w:pPr>
              <w:pStyle w:val="ListNumber"/>
            </w:pPr>
            <w:r>
              <w:t>Students e</w:t>
            </w:r>
            <w:r w:rsidR="00C2137F">
              <w:t xml:space="preserve">xplore </w:t>
            </w:r>
            <w:r w:rsidR="007B229F">
              <w:t xml:space="preserve">images </w:t>
            </w:r>
            <w:r>
              <w:t>of food items and product categories</w:t>
            </w:r>
            <w:r w:rsidR="005838BA">
              <w:t xml:space="preserve"> </w:t>
            </w:r>
            <w:r w:rsidR="007B229F">
              <w:t xml:space="preserve">from the Indonesian shopping website </w:t>
            </w:r>
            <w:hyperlink r:id="rId25" w:history="1">
              <w:r w:rsidR="007B229F" w:rsidRPr="007D6E1F">
                <w:rPr>
                  <w:i/>
                  <w:iCs/>
                  <w:color w:val="001C4A" w:themeColor="accent1" w:themeShade="BF"/>
                  <w:u w:val="single"/>
                  <w:lang w:eastAsia="ko-KR"/>
                </w:rPr>
                <w:t>Klik Indomaret</w:t>
              </w:r>
            </w:hyperlink>
            <w:r w:rsidR="00756FE1">
              <w:t xml:space="preserve"> </w:t>
            </w:r>
            <w:r w:rsidR="005838BA">
              <w:t>and complete a guided shopping activity to:</w:t>
            </w:r>
          </w:p>
          <w:p w14:paraId="5C397799" w14:textId="29CC2EA8" w:rsidR="005838BA" w:rsidRDefault="005838BA" w:rsidP="00B65A2A">
            <w:pPr>
              <w:pStyle w:val="ListBullet2"/>
            </w:pPr>
            <w:r>
              <w:t>match pictures of products with Indonesian words</w:t>
            </w:r>
          </w:p>
          <w:p w14:paraId="7AC74F9B" w14:textId="3FE519BC" w:rsidR="005838BA" w:rsidRDefault="005838BA" w:rsidP="00B65A2A">
            <w:pPr>
              <w:pStyle w:val="ListBullet2"/>
            </w:pPr>
            <w:r>
              <w:t>sort items into different shopping categories using images or word cards</w:t>
            </w:r>
          </w:p>
          <w:p w14:paraId="7B74D2F4" w14:textId="77B844D5" w:rsidR="00D02314" w:rsidRDefault="00D02314" w:rsidP="00B65A2A">
            <w:pPr>
              <w:pStyle w:val="ListBullet2"/>
            </w:pPr>
            <w:r>
              <w:t>compare prices of 2 or 3 items and indicate which is more or less, using words, pictures or gestures</w:t>
            </w:r>
            <w:r w:rsidR="00917F54">
              <w:t>.</w:t>
            </w:r>
          </w:p>
          <w:p w14:paraId="6BA62CBF" w14:textId="2BFE9F2B" w:rsidR="00BC7FDD" w:rsidRDefault="007D62E1">
            <w:pPr>
              <w:pStyle w:val="FeatureBox2"/>
            </w:pPr>
            <w:r w:rsidRPr="0EBD35FF">
              <w:rPr>
                <w:b/>
                <w:bCs/>
              </w:rPr>
              <w:lastRenderedPageBreak/>
              <w:t>Evidence of learning</w:t>
            </w:r>
            <w:r w:rsidR="00692164">
              <w:rPr>
                <w:b/>
                <w:bCs/>
              </w:rPr>
              <w:t xml:space="preserve">: </w:t>
            </w:r>
            <w:r w:rsidR="00692164">
              <w:t>s</w:t>
            </w:r>
            <w:r w:rsidR="00E63D5E" w:rsidRPr="00C24058">
              <w:t xml:space="preserve">tudents </w:t>
            </w:r>
            <w:r w:rsidR="004958CF">
              <w:t xml:space="preserve">reflect on </w:t>
            </w:r>
            <w:r w:rsidR="007028F4">
              <w:t xml:space="preserve">differences between currencies and identify and match </w:t>
            </w:r>
            <w:r w:rsidR="007028F4" w:rsidRPr="00D414B6">
              <w:rPr>
                <w:i/>
                <w:iCs/>
              </w:rPr>
              <w:t>rupiah</w:t>
            </w:r>
            <w:r w:rsidR="007028F4">
              <w:t xml:space="preserve"> notes to their written values</w:t>
            </w:r>
            <w:r w:rsidR="00D414B6">
              <w:t>.</w:t>
            </w:r>
          </w:p>
          <w:p w14:paraId="2EF7CFB7" w14:textId="4E0EF0AA" w:rsidR="007D62E1" w:rsidRPr="008D110F" w:rsidRDefault="00BC7FDD" w:rsidP="00BC7FDD">
            <w:pPr>
              <w:pStyle w:val="FeatureBox2"/>
            </w:pPr>
            <w:r w:rsidRPr="00BC7FDD">
              <w:t xml:space="preserve">Students correctly match product pictures to Indonesian </w:t>
            </w:r>
            <w:r>
              <w:t>words</w:t>
            </w:r>
            <w:r w:rsidRPr="00BC7FDD">
              <w:t>, sort items into categories</w:t>
            </w:r>
            <w:r>
              <w:t xml:space="preserve"> and</w:t>
            </w:r>
            <w:r w:rsidRPr="00BC7FDD">
              <w:t xml:space="preserve"> indicate price</w:t>
            </w:r>
            <w:r>
              <w:t>s</w:t>
            </w:r>
            <w:r w:rsidRPr="00BC7FDD">
              <w:t xml:space="preserve"> a</w:t>
            </w:r>
            <w:r>
              <w:t>s high or low.</w:t>
            </w:r>
          </w:p>
        </w:tc>
        <w:tc>
          <w:tcPr>
            <w:tcW w:w="2500" w:type="pct"/>
          </w:tcPr>
          <w:p w14:paraId="00653377" w14:textId="57893CAD" w:rsidR="00FD5B7A" w:rsidRDefault="007D62E1" w:rsidP="00F545A4">
            <w:pPr>
              <w:pStyle w:val="ListNumber"/>
              <w:numPr>
                <w:ilvl w:val="0"/>
                <w:numId w:val="16"/>
              </w:numPr>
            </w:pPr>
            <w:r>
              <w:lastRenderedPageBreak/>
              <w:t>Students</w:t>
            </w:r>
            <w:r w:rsidR="001B26D0">
              <w:t xml:space="preserve"> </w:t>
            </w:r>
            <w:r w:rsidR="00FF1EEA">
              <w:t>complete an Indonesian currency activity to explore currency and exchange rates</w:t>
            </w:r>
            <w:r w:rsidR="00FD5B7A">
              <w:t xml:space="preserve">, converting prices between Indonesian </w:t>
            </w:r>
            <w:r w:rsidR="00FD5B7A" w:rsidRPr="00F847A4">
              <w:rPr>
                <w:i/>
                <w:iCs/>
              </w:rPr>
              <w:t>rupiah</w:t>
            </w:r>
            <w:r w:rsidR="00FD5B7A">
              <w:t xml:space="preserve"> and Australian dollars</w:t>
            </w:r>
            <w:r w:rsidR="00E90DB1">
              <w:t xml:space="preserve"> and expressing </w:t>
            </w:r>
            <w:r w:rsidR="00B15EDB">
              <w:t>prices using Indonesian words.</w:t>
            </w:r>
          </w:p>
          <w:p w14:paraId="247D0414" w14:textId="77777777" w:rsidR="00D2254D" w:rsidRDefault="000122BC" w:rsidP="52638084">
            <w:pPr>
              <w:pStyle w:val="ListNumber"/>
            </w:pPr>
            <w:r>
              <w:t xml:space="preserve">Students </w:t>
            </w:r>
            <w:r w:rsidR="00742784">
              <w:t>explore the</w:t>
            </w:r>
            <w:r>
              <w:t xml:space="preserve"> Indonesian </w:t>
            </w:r>
            <w:r w:rsidR="007B229F">
              <w:t xml:space="preserve">shopping </w:t>
            </w:r>
            <w:r>
              <w:t xml:space="preserve">website </w:t>
            </w:r>
            <w:hyperlink r:id="rId26">
              <w:r w:rsidR="00742784" w:rsidRPr="52638084">
                <w:rPr>
                  <w:i/>
                  <w:iCs/>
                  <w:color w:val="001C4A"/>
                  <w:u w:val="single"/>
                  <w:lang w:eastAsia="ko-KR"/>
                </w:rPr>
                <w:t>Klik Indomaret</w:t>
              </w:r>
            </w:hyperlink>
            <w:r w:rsidR="00742784">
              <w:t xml:space="preserve"> and complete an online shopping activity</w:t>
            </w:r>
            <w:r w:rsidR="00D2254D">
              <w:t xml:space="preserve"> to:</w:t>
            </w:r>
          </w:p>
          <w:p w14:paraId="3E926DE7" w14:textId="453D8CF2" w:rsidR="00D2254D" w:rsidRDefault="00742784" w:rsidP="00B65A2A">
            <w:pPr>
              <w:pStyle w:val="ListBullet2"/>
            </w:pPr>
            <w:r>
              <w:t xml:space="preserve">identify </w:t>
            </w:r>
            <w:r w:rsidR="002B1034">
              <w:t>categories of products</w:t>
            </w:r>
            <w:r w:rsidR="00D2254D">
              <w:t xml:space="preserve"> in Indonesian</w:t>
            </w:r>
          </w:p>
          <w:p w14:paraId="66887DD7" w14:textId="6454DFB6" w:rsidR="00D2254D" w:rsidRDefault="00CB1FE2" w:rsidP="00B65A2A">
            <w:pPr>
              <w:pStyle w:val="ListBullet2"/>
            </w:pPr>
            <w:r>
              <w:t>search for food items</w:t>
            </w:r>
            <w:r w:rsidR="00D2254D">
              <w:t xml:space="preserve"> in Indonesian</w:t>
            </w:r>
            <w:r w:rsidR="003014D2">
              <w:t xml:space="preserve"> and their prices</w:t>
            </w:r>
          </w:p>
          <w:p w14:paraId="7CBF0272" w14:textId="28C8936D" w:rsidR="00A424AC" w:rsidRDefault="00A424AC" w:rsidP="00B65A2A">
            <w:pPr>
              <w:pStyle w:val="ListBullet2"/>
            </w:pPr>
            <w:r>
              <w:t xml:space="preserve">compare prices </w:t>
            </w:r>
            <w:r w:rsidR="003014D2">
              <w:t xml:space="preserve">of items </w:t>
            </w:r>
            <w:r>
              <w:t>between Australia and Indonesia</w:t>
            </w:r>
          </w:p>
          <w:p w14:paraId="03F29DAD" w14:textId="7F2B7AEA" w:rsidR="00864DEE" w:rsidRPr="00265665" w:rsidRDefault="002B1034" w:rsidP="00B65A2A">
            <w:pPr>
              <w:pStyle w:val="ListBullet2"/>
            </w:pPr>
            <w:r>
              <w:t>translate key shopping vocabulary.</w:t>
            </w:r>
          </w:p>
          <w:p w14:paraId="619A07C8" w14:textId="737CCE76" w:rsidR="00BC7FDD" w:rsidRDefault="007D62E1" w:rsidP="00BC7FDD">
            <w:pPr>
              <w:pStyle w:val="FeatureBox2"/>
            </w:pPr>
            <w:r w:rsidRPr="008D110F">
              <w:rPr>
                <w:b/>
                <w:bCs/>
              </w:rPr>
              <w:t>Evidence of learning:</w:t>
            </w:r>
            <w:r>
              <w:t xml:space="preserve"> </w:t>
            </w:r>
            <w:r w:rsidR="00726A7C">
              <w:t>s</w:t>
            </w:r>
            <w:r w:rsidR="00726A7C" w:rsidRPr="00FB673F">
              <w:t xml:space="preserve">tudents </w:t>
            </w:r>
            <w:r w:rsidR="00FB673F" w:rsidRPr="00FB673F">
              <w:t xml:space="preserve">accurately convert between </w:t>
            </w:r>
            <w:r w:rsidR="00FB673F" w:rsidRPr="00FB673F">
              <w:rPr>
                <w:i/>
                <w:iCs/>
              </w:rPr>
              <w:t>rupiah</w:t>
            </w:r>
            <w:r w:rsidR="00FB673F" w:rsidRPr="00FB673F">
              <w:t xml:space="preserve"> and dollars and express prices in Indonesian words.</w:t>
            </w:r>
          </w:p>
          <w:p w14:paraId="0BBD7CC0" w14:textId="4CEE009B" w:rsidR="007D62E1" w:rsidRPr="0076022E" w:rsidRDefault="00BC7FDD" w:rsidP="00BC7FDD">
            <w:pPr>
              <w:pStyle w:val="FeatureBox2"/>
            </w:pPr>
            <w:r w:rsidRPr="00BC7FDD">
              <w:t xml:space="preserve">Students accurately identify product categories, find food items on the website, compare prices between Australia and Indonesia, and translate </w:t>
            </w:r>
            <w:r w:rsidRPr="00BC7FDD">
              <w:lastRenderedPageBreak/>
              <w:t>key Indonesian shopping vocabulary.</w:t>
            </w:r>
          </w:p>
        </w:tc>
      </w:tr>
    </w:tbl>
    <w:p w14:paraId="40A87CAA" w14:textId="0576BE66" w:rsidR="007D62E1" w:rsidRDefault="007D62E1" w:rsidP="007D62E1">
      <w:pPr>
        <w:pStyle w:val="Caption"/>
      </w:pPr>
      <w:r>
        <w:lastRenderedPageBreak/>
        <w:t xml:space="preserve">Table </w:t>
      </w:r>
      <w:r>
        <w:fldChar w:fldCharType="begin"/>
      </w:r>
      <w:r>
        <w:instrText xml:space="preserve"> SEQ Table \* ARABIC </w:instrText>
      </w:r>
      <w:r>
        <w:fldChar w:fldCharType="separate"/>
      </w:r>
      <w:r w:rsidR="00F924FD">
        <w:rPr>
          <w:noProof/>
        </w:rPr>
        <w:t>13</w:t>
      </w:r>
      <w:r>
        <w:fldChar w:fldCharType="end"/>
      </w:r>
      <w:r>
        <w:t xml:space="preserve"> </w:t>
      </w:r>
      <w:r w:rsidRPr="00E24C4A">
        <w:t>– lesson c</w:t>
      </w:r>
      <w:r>
        <w:t>losure: u</w:t>
      </w:r>
      <w:r w:rsidRPr="00BA5410">
        <w:t xml:space="preserve">niversal </w:t>
      </w:r>
      <w:r w:rsidR="00F56B1C">
        <w:t>expressing large numbers</w:t>
      </w:r>
      <w:r>
        <w:t xml:space="preserve">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7D62E1" w14:paraId="239EC67B"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AC36F09" w14:textId="77777777" w:rsidR="007D62E1" w:rsidRDefault="007D62E1">
            <w:r>
              <w:t>Universal reflection and feedback activities</w:t>
            </w:r>
          </w:p>
        </w:tc>
        <w:tc>
          <w:tcPr>
            <w:tcW w:w="7280" w:type="dxa"/>
          </w:tcPr>
          <w:p w14:paraId="5687679D" w14:textId="77777777" w:rsidR="007D62E1" w:rsidRDefault="007D62E1">
            <w:pPr>
              <w:tabs>
                <w:tab w:val="left" w:pos="2789"/>
              </w:tabs>
            </w:pPr>
            <w:r>
              <w:t>Evidence of learning and next steps</w:t>
            </w:r>
          </w:p>
        </w:tc>
      </w:tr>
      <w:tr w:rsidR="007D62E1" w14:paraId="7CF75E4B"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2AB8353" w14:textId="77777777" w:rsidR="007D62E1" w:rsidRDefault="00745AAF" w:rsidP="00F545A4">
            <w:pPr>
              <w:pStyle w:val="ListNumber"/>
              <w:numPr>
                <w:ilvl w:val="0"/>
                <w:numId w:val="17"/>
              </w:numPr>
            </w:pPr>
            <w:r w:rsidRPr="00745AAF">
              <w:t xml:space="preserve">Whole class gathers for </w:t>
            </w:r>
            <w:r>
              <w:t>a</w:t>
            </w:r>
            <w:r w:rsidRPr="00745AAF">
              <w:t xml:space="preserve"> ‘</w:t>
            </w:r>
            <w:r>
              <w:t>c</w:t>
            </w:r>
            <w:r w:rsidRPr="00745AAF">
              <w:t xml:space="preserve">ard </w:t>
            </w:r>
            <w:r>
              <w:t>s</w:t>
            </w:r>
            <w:r w:rsidRPr="00745AAF">
              <w:t xml:space="preserve">tealer’ game. Each student is given 3 cards showing different numbers or prices. Students take turns </w:t>
            </w:r>
            <w:r w:rsidR="00841A23">
              <w:t>saying or showing</w:t>
            </w:r>
            <w:r w:rsidRPr="00745AAF">
              <w:t xml:space="preserve"> the number or price on one of their cards to a partner</w:t>
            </w:r>
            <w:r w:rsidR="00841A23">
              <w:t>. I</w:t>
            </w:r>
            <w:r w:rsidRPr="00745AAF">
              <w:t>f the partner has the same card, they must give it to the student. Students continue interacting with different partners, aiming to collect as many matching cards as possible</w:t>
            </w:r>
            <w:r w:rsidR="007D62E1">
              <w:t>.</w:t>
            </w:r>
          </w:p>
          <w:p w14:paraId="1C287289" w14:textId="31C4D050" w:rsidR="00DE2B0A" w:rsidRDefault="00433453" w:rsidP="00745AAF">
            <w:pPr>
              <w:pStyle w:val="ListNumber"/>
            </w:pPr>
            <w:r>
              <w:t>Think</w:t>
            </w:r>
            <w:r w:rsidR="0063338B">
              <w:t>-P</w:t>
            </w:r>
            <w:r>
              <w:t>air</w:t>
            </w:r>
            <w:r w:rsidR="0063338B">
              <w:t>-S</w:t>
            </w:r>
            <w:r>
              <w:t>hare activity to reflect on the following questions:</w:t>
            </w:r>
          </w:p>
          <w:p w14:paraId="0861D383" w14:textId="77777777" w:rsidR="004F0517" w:rsidRDefault="004F0517" w:rsidP="00B65A2A">
            <w:pPr>
              <w:pStyle w:val="ListBullet2"/>
            </w:pPr>
            <w:r>
              <w:t>What differences did you notice between Australian and Indonesian money?</w:t>
            </w:r>
          </w:p>
          <w:p w14:paraId="025937A0" w14:textId="4DE451F5" w:rsidR="00433453" w:rsidRPr="00A0558D" w:rsidRDefault="004F0517" w:rsidP="00B65A2A">
            <w:pPr>
              <w:pStyle w:val="ListBullet2"/>
            </w:pPr>
            <w:r>
              <w:lastRenderedPageBreak/>
              <w:t xml:space="preserve">Which numbers or prices </w:t>
            </w:r>
            <w:r w:rsidR="00CC47DA">
              <w:t>were the most challenging to recognise in Indonesian?</w:t>
            </w:r>
          </w:p>
        </w:tc>
        <w:tc>
          <w:tcPr>
            <w:tcW w:w="7280" w:type="dxa"/>
          </w:tcPr>
          <w:p w14:paraId="531C5C1F" w14:textId="32729037" w:rsidR="00F26F0B" w:rsidRDefault="007D62E1" w:rsidP="00F26F0B">
            <w:pPr>
              <w:pStyle w:val="FeatureBox2"/>
            </w:pPr>
            <w:r w:rsidRPr="008D110F">
              <w:rPr>
                <w:b/>
                <w:bCs/>
              </w:rPr>
              <w:lastRenderedPageBreak/>
              <w:t>Evidence of learning:</w:t>
            </w:r>
            <w:r>
              <w:t xml:space="preserve"> </w:t>
            </w:r>
            <w:r w:rsidR="00692164">
              <w:t>s</w:t>
            </w:r>
            <w:r w:rsidR="00692164" w:rsidRPr="00353B99">
              <w:t xml:space="preserve">tudents </w:t>
            </w:r>
            <w:r w:rsidR="00353B99" w:rsidRPr="00353B99">
              <w:t>correctly identify numbers or prices in Indonesian while matching cards with peers</w:t>
            </w:r>
            <w:r w:rsidR="00F26F0B">
              <w:t>.</w:t>
            </w:r>
          </w:p>
          <w:p w14:paraId="6773C57E" w14:textId="701352FD" w:rsidR="00F26F0B" w:rsidRPr="00F26F0B" w:rsidRDefault="00F26F0B" w:rsidP="00F26F0B">
            <w:pPr>
              <w:pStyle w:val="FeatureBox2"/>
            </w:pPr>
            <w:r w:rsidRPr="00F26F0B">
              <w:t xml:space="preserve">Students </w:t>
            </w:r>
            <w:r w:rsidR="00593BE7">
              <w:t>communicate</w:t>
            </w:r>
            <w:r w:rsidRPr="00F26F0B">
              <w:t xml:space="preserve"> understanding of numbers, large numbers and currency differences through</w:t>
            </w:r>
            <w:r w:rsidR="00593BE7">
              <w:t xml:space="preserve"> </w:t>
            </w:r>
            <w:r w:rsidR="0063338B">
              <w:t xml:space="preserve">Think-Pair-Share </w:t>
            </w:r>
            <w:r w:rsidR="00593BE7">
              <w:t>reflection activity.</w:t>
            </w:r>
          </w:p>
          <w:p w14:paraId="27C34E02" w14:textId="77777777" w:rsidR="007D62E1" w:rsidRDefault="007D62E1">
            <w:pPr>
              <w:pStyle w:val="ListNumber"/>
              <w:numPr>
                <w:ilvl w:val="0"/>
                <w:numId w:val="0"/>
              </w:numPr>
            </w:pPr>
            <w:r>
              <w:t>Next steps:</w:t>
            </w:r>
          </w:p>
          <w:p w14:paraId="0A94791F" w14:textId="4BF90E4B" w:rsidR="007D62E1" w:rsidRPr="00F01A68" w:rsidRDefault="001764DB" w:rsidP="00956AA6">
            <w:pPr>
              <w:pStyle w:val="ListBullet"/>
            </w:pPr>
            <w:r>
              <w:t xml:space="preserve">Use the understanding of </w:t>
            </w:r>
            <w:r w:rsidR="008823B9">
              <w:t>numbers and quantities in Indonesian to ask questions about prices in a shopping situation.</w:t>
            </w:r>
          </w:p>
        </w:tc>
      </w:tr>
    </w:tbl>
    <w:p w14:paraId="46E3A4C9" w14:textId="77777777" w:rsidR="0069487C" w:rsidRDefault="0069487C">
      <w:pPr>
        <w:suppressAutoHyphens w:val="0"/>
        <w:spacing w:before="0" w:after="160" w:line="259" w:lineRule="auto"/>
        <w:rPr>
          <w:color w:val="002664"/>
          <w:sz w:val="32"/>
          <w:szCs w:val="40"/>
        </w:rPr>
      </w:pPr>
      <w:r>
        <w:rPr>
          <w:color w:val="002664"/>
          <w:sz w:val="32"/>
          <w:szCs w:val="40"/>
        </w:rPr>
        <w:br w:type="page"/>
      </w:r>
    </w:p>
    <w:p w14:paraId="6A6E9390" w14:textId="46558FEF" w:rsidR="0069487C" w:rsidRPr="000C0BB7" w:rsidRDefault="0069487C" w:rsidP="0069487C">
      <w:pPr>
        <w:pStyle w:val="Heading2"/>
      </w:pPr>
      <w:bookmarkStart w:id="28" w:name="_Toc219899252"/>
      <w:r>
        <w:lastRenderedPageBreak/>
        <w:t xml:space="preserve">Lesson </w:t>
      </w:r>
      <w:r w:rsidR="00A242C9">
        <w:t>4</w:t>
      </w:r>
      <w:r>
        <w:t xml:space="preserve"> – asking for and giving prices</w:t>
      </w:r>
      <w:bookmarkEnd w:id="28"/>
    </w:p>
    <w:p w14:paraId="2F1FFCA4" w14:textId="77777777" w:rsidR="0069487C" w:rsidRDefault="0069487C" w:rsidP="0069487C">
      <w:pPr>
        <w:pStyle w:val="FeatureBox2"/>
        <w:rPr>
          <w:rFonts w:eastAsiaTheme="minorEastAsia"/>
          <w:b/>
          <w:bCs/>
          <w:lang w:eastAsia="ja-JP"/>
        </w:rPr>
      </w:pPr>
      <w:r>
        <w:rPr>
          <w:rStyle w:val="Strong"/>
          <w:lang w:eastAsia="ja-JP"/>
        </w:rPr>
        <w:t>Suggested vocabulary and grammatical structures</w:t>
      </w:r>
    </w:p>
    <w:p w14:paraId="653C636A" w14:textId="6A373E3F" w:rsidR="004C0BEE" w:rsidRPr="001070DD" w:rsidRDefault="004C0BEE" w:rsidP="004C0BEE">
      <w:pPr>
        <w:pStyle w:val="FeatureBox2"/>
        <w:rPr>
          <w:rFonts w:eastAsiaTheme="minorEastAsia"/>
          <w:b/>
          <w:bCs/>
          <w:lang w:eastAsia="ja-JP"/>
        </w:rPr>
      </w:pPr>
      <w:r w:rsidRPr="001070DD">
        <w:rPr>
          <w:rFonts w:eastAsiaTheme="minorEastAsia"/>
          <w:b/>
          <w:bCs/>
          <w:lang w:eastAsia="ja-JP"/>
        </w:rPr>
        <w:t>Asking for and saying the price</w:t>
      </w:r>
      <w:r>
        <w:rPr>
          <w:rFonts w:eastAsiaTheme="minorEastAsia"/>
          <w:b/>
          <w:bCs/>
          <w:lang w:eastAsia="ja-JP"/>
        </w:rPr>
        <w:t>:</w:t>
      </w:r>
      <w:r w:rsidRPr="006A3040">
        <w:rPr>
          <w:rFonts w:eastAsiaTheme="minorEastAsia"/>
          <w:lang w:eastAsia="ja-JP"/>
        </w:rPr>
        <w:t xml:space="preserve"> </w:t>
      </w:r>
      <w:r w:rsidRPr="001070DD">
        <w:rPr>
          <w:rFonts w:eastAsiaTheme="minorEastAsia"/>
          <w:i/>
          <w:iCs/>
          <w:lang w:eastAsia="ja-JP"/>
        </w:rPr>
        <w:t>Berapa harganya?</w:t>
      </w:r>
      <w:r w:rsidR="00EA7DD1">
        <w:rPr>
          <w:rFonts w:eastAsiaTheme="minorEastAsia"/>
          <w:i/>
          <w:iCs/>
          <w:lang w:eastAsia="ja-JP"/>
        </w:rPr>
        <w:t xml:space="preserve"> </w:t>
      </w:r>
      <w:r w:rsidR="00EA7DD1">
        <w:rPr>
          <w:rFonts w:eastAsiaTheme="minorEastAsia"/>
          <w:lang w:eastAsia="ja-JP"/>
        </w:rPr>
        <w:t>(How much is it?)</w:t>
      </w:r>
      <w:r>
        <w:rPr>
          <w:rFonts w:eastAsiaTheme="minorEastAsia"/>
          <w:lang w:eastAsia="ja-JP"/>
        </w:rPr>
        <w:t>;</w:t>
      </w:r>
      <w:r w:rsidRPr="001070DD">
        <w:rPr>
          <w:rFonts w:eastAsiaTheme="minorEastAsia"/>
          <w:i/>
          <w:iCs/>
          <w:lang w:eastAsia="ja-JP"/>
        </w:rPr>
        <w:t xml:space="preserve"> Berapa harga…?</w:t>
      </w:r>
      <w:r w:rsidR="00EA7DD1">
        <w:rPr>
          <w:rFonts w:eastAsiaTheme="minorEastAsia"/>
          <w:i/>
          <w:iCs/>
          <w:lang w:eastAsia="ja-JP"/>
        </w:rPr>
        <w:t xml:space="preserve"> </w:t>
      </w:r>
      <w:r w:rsidR="00EA7DD1">
        <w:rPr>
          <w:rFonts w:eastAsiaTheme="minorEastAsia"/>
          <w:lang w:eastAsia="ja-JP"/>
        </w:rPr>
        <w:t>(How much is…?)</w:t>
      </w:r>
      <w:r>
        <w:rPr>
          <w:rFonts w:eastAsiaTheme="minorEastAsia"/>
          <w:lang w:eastAsia="ja-JP"/>
        </w:rPr>
        <w:t>;</w:t>
      </w:r>
      <w:r w:rsidRPr="001070DD">
        <w:rPr>
          <w:rFonts w:eastAsiaTheme="minorEastAsia"/>
          <w:i/>
          <w:iCs/>
          <w:lang w:eastAsia="ja-JP"/>
        </w:rPr>
        <w:t xml:space="preserve"> Harganya…</w:t>
      </w:r>
      <w:r w:rsidR="00EA7DD1">
        <w:rPr>
          <w:rFonts w:eastAsiaTheme="minorEastAsia"/>
          <w:i/>
          <w:iCs/>
          <w:lang w:eastAsia="ja-JP"/>
        </w:rPr>
        <w:t xml:space="preserve"> </w:t>
      </w:r>
      <w:r w:rsidR="00EA7DD1">
        <w:rPr>
          <w:rFonts w:eastAsiaTheme="minorEastAsia"/>
          <w:lang w:eastAsia="ja-JP"/>
        </w:rPr>
        <w:t>(The price is…)</w:t>
      </w:r>
      <w:r>
        <w:rPr>
          <w:rFonts w:eastAsiaTheme="minorEastAsia"/>
          <w:lang w:eastAsia="ja-JP"/>
        </w:rPr>
        <w:t>;</w:t>
      </w:r>
      <w:r w:rsidRPr="001070DD">
        <w:rPr>
          <w:rFonts w:eastAsiaTheme="minorEastAsia"/>
          <w:i/>
          <w:iCs/>
          <w:lang w:eastAsia="ja-JP"/>
        </w:rPr>
        <w:t xml:space="preserve"> ~nya</w:t>
      </w:r>
      <w:r>
        <w:rPr>
          <w:rFonts w:eastAsiaTheme="minorEastAsia"/>
          <w:lang w:eastAsia="ja-JP"/>
        </w:rPr>
        <w:t>;</w:t>
      </w:r>
      <w:r w:rsidRPr="001070DD">
        <w:rPr>
          <w:rFonts w:eastAsiaTheme="minorEastAsia"/>
          <w:i/>
          <w:iCs/>
          <w:lang w:eastAsia="ja-JP"/>
        </w:rPr>
        <w:t xml:space="preserve"> … rupiah</w:t>
      </w:r>
    </w:p>
    <w:p w14:paraId="6D90F838" w14:textId="77777777" w:rsidR="0069487C" w:rsidRPr="00C030A9" w:rsidRDefault="0069487C" w:rsidP="0069487C">
      <w:r>
        <w:t>The tables below capture the multi-tiered approach to teaching and learning activities to support students in achieving learning outcomes.</w:t>
      </w:r>
    </w:p>
    <w:p w14:paraId="6D8F5FFF" w14:textId="72821AAA" w:rsidR="0069487C" w:rsidRDefault="0069487C" w:rsidP="0069487C">
      <w:pPr>
        <w:pStyle w:val="Caption"/>
      </w:pPr>
      <w:r>
        <w:t xml:space="preserve">Table </w:t>
      </w:r>
      <w:r>
        <w:fldChar w:fldCharType="begin"/>
      </w:r>
      <w:r>
        <w:instrText xml:space="preserve"> SEQ Table \* ARABIC </w:instrText>
      </w:r>
      <w:r>
        <w:fldChar w:fldCharType="separate"/>
      </w:r>
      <w:r w:rsidR="00F924FD">
        <w:rPr>
          <w:noProof/>
        </w:rPr>
        <w:t>14</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69487C" w:rsidRPr="002A3430" w14:paraId="3EA860BC" w14:textId="77777777">
        <w:trPr>
          <w:cnfStyle w:val="100000000000" w:firstRow="1" w:lastRow="0" w:firstColumn="0" w:lastColumn="0" w:oddVBand="0" w:evenVBand="0" w:oddHBand="0" w:evenHBand="0" w:firstRowFirstColumn="0" w:firstRowLastColumn="0" w:lastRowFirstColumn="0" w:lastRowLastColumn="0"/>
        </w:trPr>
        <w:tc>
          <w:tcPr>
            <w:tcW w:w="2500" w:type="pct"/>
          </w:tcPr>
          <w:p w14:paraId="3062A9F5" w14:textId="77777777" w:rsidR="0069487C" w:rsidRPr="002A3430" w:rsidRDefault="0069487C">
            <w:r>
              <w:t>Life Skills Stage 4</w:t>
            </w:r>
          </w:p>
        </w:tc>
        <w:tc>
          <w:tcPr>
            <w:tcW w:w="2500" w:type="pct"/>
          </w:tcPr>
          <w:p w14:paraId="541EDA45" w14:textId="77777777" w:rsidR="0069487C" w:rsidRPr="002A3430" w:rsidRDefault="0069487C">
            <w:r>
              <w:t>Stage 4</w:t>
            </w:r>
          </w:p>
        </w:tc>
      </w:tr>
      <w:tr w:rsidR="0069487C" w:rsidRPr="00A5745A" w14:paraId="4725160A" w14:textId="777777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C93D3B4" w14:textId="77777777" w:rsidR="0069487C" w:rsidRPr="004579A2" w:rsidRDefault="0069487C">
            <w:r>
              <w:t>A student:</w:t>
            </w:r>
          </w:p>
          <w:p w14:paraId="2E2D7E34" w14:textId="4756F563" w:rsidR="0069487C" w:rsidRDefault="0069487C">
            <w:pPr>
              <w:pStyle w:val="ListBullet"/>
            </w:pPr>
            <w:r w:rsidRPr="008250BF">
              <w:t xml:space="preserve">communicates with others in familiar contexts using gestures, actions and/or culturally appropriate language </w:t>
            </w:r>
            <w:r w:rsidRPr="008250BF">
              <w:rPr>
                <w:b/>
                <w:bCs/>
              </w:rPr>
              <w:t>MLLS-INT-01</w:t>
            </w:r>
          </w:p>
          <w:p w14:paraId="224F5441" w14:textId="38363C45" w:rsidR="0069487C" w:rsidRPr="006E49FA" w:rsidRDefault="0069487C">
            <w:pPr>
              <w:pStyle w:val="ListBullet"/>
            </w:pPr>
            <w:r w:rsidRPr="006E49FA">
              <w:t xml:space="preserve">responds to information, opinions and/or ideas in texts to demonstrate understanding </w:t>
            </w:r>
            <w:r w:rsidRPr="006E49FA">
              <w:rPr>
                <w:b/>
                <w:bCs/>
              </w:rPr>
              <w:t>MLLS-UND-01</w:t>
            </w:r>
          </w:p>
          <w:p w14:paraId="58600067" w14:textId="13B2F305" w:rsidR="0069487C" w:rsidRPr="004579A2" w:rsidRDefault="0069487C">
            <w:pPr>
              <w:pStyle w:val="ListBullet"/>
            </w:pPr>
            <w:r w:rsidRPr="006E49FA">
              <w:t>creates texts for a range of purposes using cultural</w:t>
            </w:r>
            <w:r w:rsidR="00F847A4">
              <w:t>ly</w:t>
            </w:r>
            <w:r w:rsidRPr="006E49FA">
              <w:t xml:space="preserve"> appropriate modelled language </w:t>
            </w:r>
            <w:r w:rsidRPr="006E49FA">
              <w:rPr>
                <w:b/>
                <w:bCs/>
              </w:rPr>
              <w:t>MLLS-CRT-01</w:t>
            </w:r>
          </w:p>
        </w:tc>
        <w:tc>
          <w:tcPr>
            <w:tcW w:w="2500" w:type="pct"/>
          </w:tcPr>
          <w:p w14:paraId="75FC517F" w14:textId="77777777" w:rsidR="0069487C" w:rsidRPr="004579A2" w:rsidRDefault="0069487C">
            <w:r>
              <w:t>A student:</w:t>
            </w:r>
          </w:p>
          <w:p w14:paraId="6BCF6C6C" w14:textId="6E10B586" w:rsidR="0069487C" w:rsidRDefault="0069487C">
            <w:pPr>
              <w:pStyle w:val="ListBullet"/>
            </w:pPr>
            <w:r w:rsidRPr="006D4AA1">
              <w:t xml:space="preserve">exchanges information and opinions in a range of familiar contexts by using culturally appropriate language </w:t>
            </w:r>
            <w:r w:rsidRPr="006D4AA1">
              <w:rPr>
                <w:b/>
                <w:bCs/>
              </w:rPr>
              <w:t>ML4-INT-01</w:t>
            </w:r>
          </w:p>
          <w:p w14:paraId="0F7F4BAC" w14:textId="1210B85D" w:rsidR="0069487C" w:rsidRPr="009C176E" w:rsidRDefault="0069487C">
            <w:pPr>
              <w:pStyle w:val="ListBullet"/>
            </w:pPr>
            <w:r w:rsidRPr="009C176E">
              <w:t xml:space="preserve">interprets and responds to information, opinions and ideas in texts to demonstrate understanding </w:t>
            </w:r>
            <w:r w:rsidRPr="009C176E">
              <w:rPr>
                <w:b/>
                <w:bCs/>
              </w:rPr>
              <w:t>ML4-UND-01</w:t>
            </w:r>
          </w:p>
          <w:p w14:paraId="2186B045" w14:textId="267D83CE" w:rsidR="0069487C" w:rsidRPr="009C176E" w:rsidRDefault="0069487C">
            <w:pPr>
              <w:pStyle w:val="ListBullet"/>
            </w:pPr>
            <w:r w:rsidRPr="009C176E">
              <w:t xml:space="preserve">creates a range of texts for familiar communicative purposes by using culturally appropriate language </w:t>
            </w:r>
            <w:r w:rsidRPr="009C176E">
              <w:rPr>
                <w:b/>
                <w:bCs/>
              </w:rPr>
              <w:t>ML4-CRT-01</w:t>
            </w:r>
          </w:p>
        </w:tc>
      </w:tr>
      <w:tr w:rsidR="0069487C" w:rsidRPr="00C003A2" w14:paraId="381452DD" w14:textId="7777777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4CB68B4" w14:textId="306398EA" w:rsidR="0069487C" w:rsidRPr="00C003A2" w:rsidRDefault="0069487C">
            <w:pPr>
              <w:rPr>
                <w:b/>
                <w:bCs/>
              </w:rPr>
            </w:pPr>
            <w:r w:rsidRPr="00C003A2">
              <w:rPr>
                <w:b/>
                <w:bCs/>
              </w:rPr>
              <w:t>Learning intention</w:t>
            </w:r>
          </w:p>
          <w:p w14:paraId="3A7CB0E2" w14:textId="77777777" w:rsidR="0069487C" w:rsidRDefault="0069487C">
            <w:r w:rsidRPr="00C003A2">
              <w:lastRenderedPageBreak/>
              <w:t>We are learning to</w:t>
            </w:r>
            <w:r>
              <w:t>:</w:t>
            </w:r>
          </w:p>
          <w:p w14:paraId="5C9AB2BB" w14:textId="6D74A310" w:rsidR="0069487C" w:rsidRPr="00046057" w:rsidRDefault="00F33318" w:rsidP="00956AA6">
            <w:pPr>
              <w:pStyle w:val="ListBullet"/>
            </w:pPr>
            <w:r>
              <w:t>indicate</w:t>
            </w:r>
            <w:r w:rsidR="00046057" w:rsidRPr="00046057">
              <w:t xml:space="preserve"> the price of </w:t>
            </w:r>
            <w:r w:rsidR="00046057">
              <w:t>an item.</w:t>
            </w:r>
          </w:p>
          <w:p w14:paraId="35C7879A" w14:textId="77777777" w:rsidR="0069487C" w:rsidRPr="00EB6C34" w:rsidRDefault="0069487C">
            <w:pPr>
              <w:rPr>
                <w:b/>
                <w:bCs/>
              </w:rPr>
            </w:pPr>
            <w:r w:rsidRPr="00EB6C34">
              <w:rPr>
                <w:b/>
                <w:bCs/>
              </w:rPr>
              <w:t>Success criteria</w:t>
            </w:r>
          </w:p>
          <w:p w14:paraId="42A9E65A" w14:textId="77777777" w:rsidR="0069487C" w:rsidRDefault="0069487C">
            <w:r w:rsidRPr="00C003A2">
              <w:t>I can:</w:t>
            </w:r>
          </w:p>
          <w:p w14:paraId="0AF6E882" w14:textId="67A2D21D" w:rsidR="0069487C" w:rsidRPr="00C003A2" w:rsidRDefault="0069487C">
            <w:pPr>
              <w:pStyle w:val="ListBullet"/>
            </w:pPr>
            <w:r w:rsidRPr="00265665">
              <w:t xml:space="preserve">ask </w:t>
            </w:r>
            <w:r w:rsidR="000736B3">
              <w:t>and</w:t>
            </w:r>
            <w:r w:rsidRPr="00265665">
              <w:t xml:space="preserve"> respond </w:t>
            </w:r>
            <w:r w:rsidR="000736B3">
              <w:t xml:space="preserve">to questions about price </w:t>
            </w:r>
            <w:r w:rsidRPr="00265665">
              <w:t>using words, pictures</w:t>
            </w:r>
            <w:r>
              <w:t xml:space="preserve">, actions </w:t>
            </w:r>
            <w:r w:rsidRPr="00265665">
              <w:t>or gestures</w:t>
            </w:r>
            <w:r>
              <w:t>.</w:t>
            </w:r>
          </w:p>
        </w:tc>
        <w:tc>
          <w:tcPr>
            <w:tcW w:w="2500" w:type="pct"/>
          </w:tcPr>
          <w:p w14:paraId="3D428696" w14:textId="77EE1D26" w:rsidR="0069487C" w:rsidRPr="00C003A2" w:rsidRDefault="0069487C">
            <w:pPr>
              <w:rPr>
                <w:b/>
                <w:bCs/>
              </w:rPr>
            </w:pPr>
            <w:r w:rsidRPr="00C003A2">
              <w:rPr>
                <w:b/>
                <w:bCs/>
              </w:rPr>
              <w:lastRenderedPageBreak/>
              <w:t>Learning intention</w:t>
            </w:r>
          </w:p>
          <w:p w14:paraId="3C320DA5" w14:textId="77777777" w:rsidR="0069487C" w:rsidRDefault="0069487C">
            <w:r w:rsidRPr="00C003A2">
              <w:lastRenderedPageBreak/>
              <w:t>We are learning to</w:t>
            </w:r>
            <w:r>
              <w:t>:</w:t>
            </w:r>
          </w:p>
          <w:p w14:paraId="67425505" w14:textId="1B2B07BB" w:rsidR="0069487C" w:rsidRDefault="00740AB1" w:rsidP="00956AA6">
            <w:pPr>
              <w:pStyle w:val="ListBullet"/>
            </w:pPr>
            <w:r>
              <w:t>ask and express the price of an item.</w:t>
            </w:r>
          </w:p>
          <w:p w14:paraId="6F0BFDE0" w14:textId="77777777" w:rsidR="0069487C" w:rsidRPr="00C003A2" w:rsidRDefault="0069487C">
            <w:pPr>
              <w:rPr>
                <w:b/>
                <w:bCs/>
              </w:rPr>
            </w:pPr>
            <w:r w:rsidRPr="00C003A2">
              <w:rPr>
                <w:b/>
                <w:bCs/>
              </w:rPr>
              <w:t>Success criteria</w:t>
            </w:r>
          </w:p>
          <w:p w14:paraId="3A1771E3" w14:textId="77777777" w:rsidR="0069487C" w:rsidRPr="00C003A2" w:rsidRDefault="0069487C">
            <w:r w:rsidRPr="00C003A2">
              <w:t>I can:</w:t>
            </w:r>
          </w:p>
          <w:p w14:paraId="2849F3A2" w14:textId="5BA68107" w:rsidR="0069487C" w:rsidRPr="00C003A2" w:rsidRDefault="0069487C" w:rsidP="00740AB1">
            <w:pPr>
              <w:pStyle w:val="ListBullet"/>
            </w:pPr>
            <w:r w:rsidRPr="00EB6C34">
              <w:t xml:space="preserve">ask </w:t>
            </w:r>
            <w:r w:rsidR="00740AB1">
              <w:t>and respond to questions</w:t>
            </w:r>
            <w:r w:rsidR="008212BB">
              <w:t xml:space="preserve"> about prices.</w:t>
            </w:r>
          </w:p>
        </w:tc>
      </w:tr>
    </w:tbl>
    <w:p w14:paraId="7EBBA6EC" w14:textId="39153D85" w:rsidR="0069487C" w:rsidRDefault="0069487C" w:rsidP="0069487C">
      <w:pPr>
        <w:pStyle w:val="Caption"/>
      </w:pPr>
      <w:r>
        <w:lastRenderedPageBreak/>
        <w:t xml:space="preserve">Table </w:t>
      </w:r>
      <w:r>
        <w:fldChar w:fldCharType="begin"/>
      </w:r>
      <w:r>
        <w:instrText xml:space="preserve"> SEQ Table \* ARABIC </w:instrText>
      </w:r>
      <w:r>
        <w:fldChar w:fldCharType="separate"/>
      </w:r>
      <w:r w:rsidR="00F924FD">
        <w:rPr>
          <w:noProof/>
        </w:rPr>
        <w:t>15</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69487C" w14:paraId="52AE2C9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FFFA63D" w14:textId="77777777" w:rsidR="0069487C" w:rsidRDefault="0069487C">
            <w:r>
              <w:t>Universal teaching and learning activities</w:t>
            </w:r>
          </w:p>
        </w:tc>
        <w:tc>
          <w:tcPr>
            <w:tcW w:w="7280" w:type="dxa"/>
          </w:tcPr>
          <w:p w14:paraId="0D9971C4" w14:textId="77777777" w:rsidR="0069487C" w:rsidRDefault="0069487C">
            <w:r>
              <w:t>Evidence of learning</w:t>
            </w:r>
          </w:p>
        </w:tc>
      </w:tr>
      <w:tr w:rsidR="0069487C" w14:paraId="1A97220E" w14:textId="77777777" w:rsidTr="00EB7FCF">
        <w:trPr>
          <w:cnfStyle w:val="000000100000" w:firstRow="0" w:lastRow="0" w:firstColumn="0" w:lastColumn="0" w:oddVBand="0" w:evenVBand="0" w:oddHBand="1" w:evenHBand="0" w:firstRowFirstColumn="0" w:firstRowLastColumn="0" w:lastRowFirstColumn="0" w:lastRowLastColumn="0"/>
          <w:trHeight w:val="75"/>
        </w:trPr>
        <w:tc>
          <w:tcPr>
            <w:tcW w:w="7280" w:type="dxa"/>
          </w:tcPr>
          <w:p w14:paraId="04458459" w14:textId="31869090" w:rsidR="006674B4" w:rsidRDefault="004B733D" w:rsidP="00F545A4">
            <w:pPr>
              <w:pStyle w:val="ListNumber"/>
              <w:numPr>
                <w:ilvl w:val="0"/>
                <w:numId w:val="8"/>
              </w:numPr>
            </w:pPr>
            <w:r>
              <w:t>Using a slideshow with modelled examples, i</w:t>
            </w:r>
            <w:r w:rsidR="006674B4">
              <w:t xml:space="preserve">ntroduce students to the language required to ask </w:t>
            </w:r>
            <w:r>
              <w:t xml:space="preserve">for </w:t>
            </w:r>
            <w:r w:rsidR="00C300A0">
              <w:t>and give prices (</w:t>
            </w:r>
            <w:r w:rsidR="00D60378" w:rsidRPr="00D21ACF">
              <w:rPr>
                <w:i/>
                <w:iCs/>
              </w:rPr>
              <w:t xml:space="preserve">Berapa harganya? Harganya… </w:t>
            </w:r>
            <w:r w:rsidR="00D513D6">
              <w:t xml:space="preserve">and </w:t>
            </w:r>
            <w:r w:rsidR="00D60378" w:rsidRPr="00D21ACF">
              <w:rPr>
                <w:i/>
                <w:iCs/>
              </w:rPr>
              <w:t xml:space="preserve">Berapa harga…? </w:t>
            </w:r>
            <w:r w:rsidR="00271054" w:rsidRPr="00D21ACF">
              <w:rPr>
                <w:i/>
                <w:iCs/>
              </w:rPr>
              <w:t>Harga…</w:t>
            </w:r>
            <w:r w:rsidR="00271054">
              <w:t xml:space="preserve">). </w:t>
            </w:r>
            <w:r w:rsidR="00924086">
              <w:t>Drill the question</w:t>
            </w:r>
            <w:r w:rsidR="00D513D6">
              <w:t>s</w:t>
            </w:r>
            <w:r w:rsidR="00924086">
              <w:t xml:space="preserve"> and answer</w:t>
            </w:r>
            <w:r w:rsidR="00D513D6">
              <w:t>s</w:t>
            </w:r>
            <w:r w:rsidR="00924086">
              <w:t xml:space="preserve"> with students using images of items with price tags</w:t>
            </w:r>
            <w:r w:rsidR="00172371">
              <w:t>, asking students how much each item costs</w:t>
            </w:r>
            <w:r w:rsidR="00924086">
              <w:t>.</w:t>
            </w:r>
          </w:p>
          <w:p w14:paraId="797E34C4" w14:textId="04E13A56" w:rsidR="00EB7FCF" w:rsidRDefault="00215DBA" w:rsidP="00F545A4">
            <w:pPr>
              <w:pStyle w:val="ListNumber"/>
              <w:numPr>
                <w:ilvl w:val="0"/>
                <w:numId w:val="6"/>
              </w:numPr>
            </w:pPr>
            <w:r>
              <w:t>Give students</w:t>
            </w:r>
            <w:r w:rsidR="0051362A">
              <w:t xml:space="preserve"> mini whiteboards to play ‘</w:t>
            </w:r>
            <w:r w:rsidR="00F71603">
              <w:t>The price is right!’</w:t>
            </w:r>
            <w:r w:rsidR="0051362A">
              <w:t xml:space="preserve"> individually, in pairs or small groups</w:t>
            </w:r>
            <w:r w:rsidR="00F71603">
              <w:t>. Display items for sale.</w:t>
            </w:r>
            <w:r w:rsidR="00C573EE">
              <w:t xml:space="preserve"> Students estimate the price in Indonesian, either by writing it in </w:t>
            </w:r>
            <w:r w:rsidR="00C573EE">
              <w:lastRenderedPageBreak/>
              <w:t>words or numerals, or using visual supports</w:t>
            </w:r>
            <w:r w:rsidR="0086664E">
              <w:t xml:space="preserve">. Students </w:t>
            </w:r>
            <w:r w:rsidR="0047177D">
              <w:t>then reveal their guesses.</w:t>
            </w:r>
            <w:r w:rsidR="004C41F3">
              <w:t xml:space="preserve"> Confirm the correct price and students </w:t>
            </w:r>
            <w:r w:rsidR="00847A91">
              <w:t xml:space="preserve">reflect on which guesses were closest. Points can be awarded for the closest </w:t>
            </w:r>
            <w:r w:rsidR="001B2224">
              <w:t>answers</w:t>
            </w:r>
            <w:r w:rsidR="00847A91">
              <w:t>.</w:t>
            </w:r>
          </w:p>
        </w:tc>
        <w:tc>
          <w:tcPr>
            <w:tcW w:w="7280" w:type="dxa"/>
          </w:tcPr>
          <w:p w14:paraId="56C97A50" w14:textId="2346622C" w:rsidR="00652B93" w:rsidRDefault="0069487C" w:rsidP="004C41F3">
            <w:pPr>
              <w:pStyle w:val="FeatureBox2"/>
            </w:pPr>
            <w:r w:rsidRPr="008D110F">
              <w:rPr>
                <w:b/>
                <w:bCs/>
              </w:rPr>
              <w:lastRenderedPageBreak/>
              <w:t>Evidence of learning:</w:t>
            </w:r>
            <w:r>
              <w:t xml:space="preserve"> </w:t>
            </w:r>
            <w:r w:rsidR="00692164">
              <w:t>s</w:t>
            </w:r>
            <w:r w:rsidR="004C41F3" w:rsidRPr="004C41F3">
              <w:t>tudents</w:t>
            </w:r>
            <w:r w:rsidR="00777823">
              <w:t xml:space="preserve"> correctly ask and answer questions about prices in Indonesian</w:t>
            </w:r>
            <w:r w:rsidR="00652B93">
              <w:t>, demonstrating understanding through verbal responses or gestures.</w:t>
            </w:r>
          </w:p>
          <w:p w14:paraId="3FEA4CF5" w14:textId="3EBF8EC9" w:rsidR="0069487C" w:rsidRPr="00A82D77" w:rsidRDefault="00652B93" w:rsidP="00652B93">
            <w:pPr>
              <w:pStyle w:val="FeatureBox2"/>
            </w:pPr>
            <w:r>
              <w:t>Students</w:t>
            </w:r>
            <w:r w:rsidR="004C41F3" w:rsidRPr="004C41F3">
              <w:t xml:space="preserve"> accurately express or represent Indonesian prices </w:t>
            </w:r>
            <w:r>
              <w:t>when guessing the prices of set items.</w:t>
            </w:r>
          </w:p>
        </w:tc>
      </w:tr>
    </w:tbl>
    <w:p w14:paraId="33023EC4" w14:textId="360CEBBE" w:rsidR="0069487C" w:rsidRDefault="0069487C" w:rsidP="0069487C">
      <w:pPr>
        <w:pStyle w:val="Caption"/>
      </w:pPr>
      <w:r>
        <w:t xml:space="preserve">Table </w:t>
      </w:r>
      <w:r>
        <w:fldChar w:fldCharType="begin"/>
      </w:r>
      <w:r>
        <w:instrText xml:space="preserve"> SEQ Table \* ARABIC </w:instrText>
      </w:r>
      <w:r>
        <w:fldChar w:fldCharType="separate"/>
      </w:r>
      <w:r w:rsidR="00F924FD">
        <w:rPr>
          <w:noProof/>
        </w:rPr>
        <w:t>16</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69487C" w:rsidRPr="00C003A2" w14:paraId="3551ADE8" w14:textId="77777777">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782EAA35" w14:textId="77777777" w:rsidR="0069487C" w:rsidRPr="00C030A9" w:rsidRDefault="0069487C">
            <w:r w:rsidRPr="00C030A9">
              <w:t xml:space="preserve">Life Skills </w:t>
            </w:r>
            <w:r>
              <w:t>teaching and learning activities</w:t>
            </w:r>
          </w:p>
        </w:tc>
        <w:tc>
          <w:tcPr>
            <w:tcW w:w="2500" w:type="pct"/>
          </w:tcPr>
          <w:p w14:paraId="3144BE9F" w14:textId="77777777" w:rsidR="0069487C" w:rsidRPr="00C030A9" w:rsidRDefault="0069487C">
            <w:r>
              <w:t>Mainstream teaching and learning activities</w:t>
            </w:r>
          </w:p>
        </w:tc>
      </w:tr>
      <w:tr w:rsidR="0069487C" w:rsidRPr="00C003A2" w14:paraId="4FC632A6" w14:textId="77777777">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3FCAF562" w14:textId="5E30F498" w:rsidR="0069487C" w:rsidRDefault="0069487C" w:rsidP="00F545A4">
            <w:pPr>
              <w:pStyle w:val="ListNumber"/>
              <w:numPr>
                <w:ilvl w:val="0"/>
                <w:numId w:val="18"/>
              </w:numPr>
            </w:pPr>
            <w:r>
              <w:t>Student</w:t>
            </w:r>
            <w:r w:rsidR="00BA230C">
              <w:t xml:space="preserve">s complete a ‘fill the gaps’ activity with simplified </w:t>
            </w:r>
            <w:r w:rsidR="00B93C7C">
              <w:t xml:space="preserve">shopping </w:t>
            </w:r>
            <w:r w:rsidR="00BA230C">
              <w:t>vocabulary and</w:t>
            </w:r>
            <w:r w:rsidR="00A92CB2">
              <w:t>/or a dialogue.</w:t>
            </w:r>
            <w:r w:rsidR="00C2345A">
              <w:t xml:space="preserve"> Display the text with </w:t>
            </w:r>
            <w:r w:rsidR="00885176">
              <w:t xml:space="preserve">missing words and students fill in the missing </w:t>
            </w:r>
            <w:r w:rsidR="004558F1">
              <w:t>words using words, pictures or gestures.</w:t>
            </w:r>
            <w:r w:rsidR="00B93C7C">
              <w:t xml:space="preserve"> For additional support, provide pre-printed cards with words and/or pictures, for students to select from.</w:t>
            </w:r>
          </w:p>
          <w:p w14:paraId="167B19F4" w14:textId="6CF10152" w:rsidR="00A378FA" w:rsidRPr="00DF240B" w:rsidRDefault="00A671E4" w:rsidP="009F2CE4">
            <w:pPr>
              <w:pStyle w:val="ListNumber"/>
            </w:pPr>
            <w:r>
              <w:t xml:space="preserve">Students play a matching game </w:t>
            </w:r>
            <w:r w:rsidR="00E63714">
              <w:t xml:space="preserve">in pairs or small groups, </w:t>
            </w:r>
            <w:r w:rsidR="001A1823" w:rsidRPr="001A1823">
              <w:t>with one set of cards showing shopping vocabulary and/or sentences in English and another set of cards showing shopping vocabulary and/or sentences in Indonesian</w:t>
            </w:r>
            <w:r w:rsidR="00E04EF4">
              <w:t xml:space="preserve">. </w:t>
            </w:r>
            <w:r w:rsidR="0050607D">
              <w:t>They take turns to find correct matches between the English and Indonesian equivalents of each card</w:t>
            </w:r>
            <w:r w:rsidR="009156C7">
              <w:t>.</w:t>
            </w:r>
          </w:p>
          <w:p w14:paraId="4739282B" w14:textId="683A626F" w:rsidR="00F547D3" w:rsidRDefault="0069487C" w:rsidP="001C564B">
            <w:pPr>
              <w:pStyle w:val="FeatureBox2"/>
            </w:pPr>
            <w:r w:rsidRPr="0EBD35FF">
              <w:rPr>
                <w:b/>
                <w:bCs/>
              </w:rPr>
              <w:t>Evidence of learning:</w:t>
            </w:r>
            <w:r>
              <w:t xml:space="preserve"> </w:t>
            </w:r>
            <w:r w:rsidR="00692164">
              <w:t>s</w:t>
            </w:r>
            <w:r w:rsidR="00692164" w:rsidRPr="00C24058">
              <w:t xml:space="preserve">tudents </w:t>
            </w:r>
            <w:r w:rsidR="001C564B">
              <w:t xml:space="preserve">correctly fill in missing words in the ‘fill </w:t>
            </w:r>
            <w:r w:rsidR="001C564B">
              <w:lastRenderedPageBreak/>
              <w:t>the gaps’ activity.</w:t>
            </w:r>
          </w:p>
          <w:p w14:paraId="683475C2" w14:textId="2212D319" w:rsidR="001C564B" w:rsidRPr="001C564B" w:rsidRDefault="001C564B" w:rsidP="001C564B">
            <w:pPr>
              <w:pStyle w:val="FeatureBox2"/>
            </w:pPr>
            <w:r>
              <w:t>Students demonstrate an understanding of shopping vocabulary by accurately matching the English and Indonesian cards.</w:t>
            </w:r>
          </w:p>
        </w:tc>
        <w:tc>
          <w:tcPr>
            <w:tcW w:w="2500" w:type="pct"/>
          </w:tcPr>
          <w:p w14:paraId="7C0BD840" w14:textId="77777777" w:rsidR="00F847A4" w:rsidRDefault="00993AD7" w:rsidP="00F545A4">
            <w:pPr>
              <w:pStyle w:val="ListNumber"/>
              <w:numPr>
                <w:ilvl w:val="0"/>
                <w:numId w:val="19"/>
              </w:numPr>
            </w:pPr>
            <w:r>
              <w:lastRenderedPageBreak/>
              <w:t>Use</w:t>
            </w:r>
            <w:r w:rsidR="0074141D">
              <w:t xml:space="preserve"> a ‘</w:t>
            </w:r>
            <w:r w:rsidR="001A6A53">
              <w:t>D</w:t>
            </w:r>
            <w:r w:rsidR="0074141D">
              <w:t xml:space="preserve">isappearing text’ </w:t>
            </w:r>
            <w:r>
              <w:t>slideshow</w:t>
            </w:r>
            <w:r w:rsidR="001B2224">
              <w:t xml:space="preserve"> </w:t>
            </w:r>
            <w:r w:rsidR="0074141D">
              <w:t xml:space="preserve">to practise </w:t>
            </w:r>
            <w:r w:rsidR="00B93C7C">
              <w:t xml:space="preserve">shopping </w:t>
            </w:r>
            <w:r w:rsidR="0074141D">
              <w:t>dialogue in Indonesian</w:t>
            </w:r>
            <w:r w:rsidR="001B2224">
              <w:t>. Students g</w:t>
            </w:r>
            <w:r>
              <w:t>radually fill</w:t>
            </w:r>
            <w:r w:rsidR="001B2224">
              <w:t xml:space="preserve"> </w:t>
            </w:r>
            <w:r>
              <w:t>in missing words as the text disappears on each slide</w:t>
            </w:r>
            <w:r w:rsidR="001B2224">
              <w:t>, repeating the passage aloud to reinforce pronunciation and memory.</w:t>
            </w:r>
          </w:p>
          <w:p w14:paraId="28BF094D" w14:textId="07F5CED1" w:rsidR="00324633" w:rsidRPr="00265665" w:rsidRDefault="00324633" w:rsidP="00F545A4">
            <w:pPr>
              <w:pStyle w:val="ListNumber"/>
              <w:numPr>
                <w:ilvl w:val="0"/>
                <w:numId w:val="19"/>
              </w:numPr>
            </w:pPr>
            <w:r>
              <w:t>Students play a game of ‘One pen, one dice’ in pairs or small groups, racing each other to translate sentences in Indonesian.</w:t>
            </w:r>
          </w:p>
          <w:p w14:paraId="709739DD" w14:textId="0607D65A" w:rsidR="0043003D" w:rsidRDefault="0069487C">
            <w:pPr>
              <w:pStyle w:val="FeatureBox2"/>
            </w:pPr>
            <w:r w:rsidRPr="008D110F">
              <w:rPr>
                <w:b/>
                <w:bCs/>
              </w:rPr>
              <w:t>Evidence of learning:</w:t>
            </w:r>
            <w:r>
              <w:t xml:space="preserve"> </w:t>
            </w:r>
            <w:r w:rsidR="00692164">
              <w:t>s</w:t>
            </w:r>
            <w:r w:rsidR="00692164" w:rsidRPr="00C24058">
              <w:t>tudents</w:t>
            </w:r>
            <w:r w:rsidR="00692164">
              <w:t xml:space="preserve"> </w:t>
            </w:r>
            <w:r w:rsidR="00F547D3">
              <w:t>accurately fill in missing words in the dialogue, correctly repeating the passage aloud</w:t>
            </w:r>
            <w:r w:rsidRPr="00C24058">
              <w:t>.</w:t>
            </w:r>
          </w:p>
          <w:p w14:paraId="2738F971" w14:textId="005FA706" w:rsidR="0069487C" w:rsidRPr="0076022E" w:rsidRDefault="00F547D3">
            <w:pPr>
              <w:pStyle w:val="FeatureBox2"/>
            </w:pPr>
            <w:r>
              <w:t xml:space="preserve">Students </w:t>
            </w:r>
            <w:r w:rsidR="0043003D">
              <w:t>correctly make translations between English and Indonesian sentences, recognising vocabulary and sentence patterns.</w:t>
            </w:r>
          </w:p>
        </w:tc>
      </w:tr>
    </w:tbl>
    <w:p w14:paraId="0191F8E7" w14:textId="0620DC8E" w:rsidR="0069487C" w:rsidRDefault="0069487C" w:rsidP="0069487C">
      <w:pPr>
        <w:pStyle w:val="Caption"/>
      </w:pPr>
      <w:r>
        <w:t xml:space="preserve">Table </w:t>
      </w:r>
      <w:r>
        <w:fldChar w:fldCharType="begin"/>
      </w:r>
      <w:r>
        <w:instrText xml:space="preserve"> SEQ Table \* ARABIC </w:instrText>
      </w:r>
      <w:r>
        <w:fldChar w:fldCharType="separate"/>
      </w:r>
      <w:r w:rsidR="00F924FD">
        <w:rPr>
          <w:noProof/>
        </w:rPr>
        <w:t>17</w:t>
      </w:r>
      <w:r>
        <w:fldChar w:fldCharType="end"/>
      </w:r>
      <w:r>
        <w:t xml:space="preserve"> </w:t>
      </w:r>
      <w:r w:rsidRPr="00E24C4A">
        <w:t>– lesson c</w:t>
      </w:r>
      <w:r>
        <w:t>losure: u</w:t>
      </w:r>
      <w:r w:rsidRPr="00BA5410">
        <w:t xml:space="preserve">niversal </w:t>
      </w:r>
      <w:r w:rsidR="00F56B1C">
        <w:t>asking for and giving prices</w:t>
      </w:r>
      <w:r>
        <w:t xml:space="preserve">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69487C" w14:paraId="30556BF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8066D4A" w14:textId="77777777" w:rsidR="0069487C" w:rsidRDefault="0069487C">
            <w:r>
              <w:t>Universal reflection and feedback activities</w:t>
            </w:r>
          </w:p>
        </w:tc>
        <w:tc>
          <w:tcPr>
            <w:tcW w:w="7280" w:type="dxa"/>
          </w:tcPr>
          <w:p w14:paraId="099B92A5" w14:textId="77777777" w:rsidR="0069487C" w:rsidRDefault="0069487C">
            <w:pPr>
              <w:tabs>
                <w:tab w:val="left" w:pos="2789"/>
              </w:tabs>
            </w:pPr>
            <w:r>
              <w:t>Evidence of learning and next steps</w:t>
            </w:r>
          </w:p>
        </w:tc>
      </w:tr>
      <w:tr w:rsidR="0069487C" w14:paraId="1462CA1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DB2DF44" w14:textId="77777777" w:rsidR="006E5D22" w:rsidRDefault="006E5D22" w:rsidP="00F545A4">
            <w:pPr>
              <w:pStyle w:val="ListNumber"/>
              <w:numPr>
                <w:ilvl w:val="0"/>
                <w:numId w:val="20"/>
              </w:numPr>
            </w:pPr>
            <w:r w:rsidRPr="006E5D22">
              <w:t xml:space="preserve">As a class, create a ‘price reflection wall’ by displaying images of items. Students take turns labelling each item with an appropriate price in Indonesian, then practise asking and answering </w:t>
            </w:r>
            <w:r w:rsidRPr="00F847A4">
              <w:rPr>
                <w:i/>
                <w:iCs/>
              </w:rPr>
              <w:t xml:space="preserve">Berapa harga…? </w:t>
            </w:r>
            <w:r w:rsidRPr="006E5D22">
              <w:t>with peers using words or gestures.</w:t>
            </w:r>
          </w:p>
          <w:p w14:paraId="29D9059E" w14:textId="503A0A88" w:rsidR="0069487C" w:rsidRPr="00A0558D" w:rsidRDefault="00182F69" w:rsidP="006E5D22">
            <w:pPr>
              <w:pStyle w:val="ListNumber"/>
            </w:pPr>
            <w:r w:rsidRPr="00F847A4">
              <w:rPr>
                <w:rStyle w:val="Strong"/>
              </w:rPr>
              <w:t>Exit slip</w:t>
            </w:r>
            <w:r>
              <w:t xml:space="preserve"> – as students exit the classroom, ask </w:t>
            </w:r>
            <w:r w:rsidRPr="008809A7">
              <w:rPr>
                <w:i/>
                <w:iCs/>
              </w:rPr>
              <w:t>Berapa harga…?</w:t>
            </w:r>
            <w:r>
              <w:t xml:space="preserve"> </w:t>
            </w:r>
            <w:r w:rsidR="00EC4ED7">
              <w:t>a</w:t>
            </w:r>
            <w:r>
              <w:t>nd name</w:t>
            </w:r>
            <w:r w:rsidR="00EC4ED7">
              <w:t xml:space="preserve"> or show</w:t>
            </w:r>
            <w:r>
              <w:t xml:space="preserve"> an item</w:t>
            </w:r>
            <w:r w:rsidR="003F717F">
              <w:t xml:space="preserve"> at random</w:t>
            </w:r>
            <w:r w:rsidR="00EC4ED7">
              <w:t>. Students think about and estimate a price for that item and respond with a price</w:t>
            </w:r>
            <w:r w:rsidR="008809A7">
              <w:t>, using words or gestures.</w:t>
            </w:r>
          </w:p>
        </w:tc>
        <w:tc>
          <w:tcPr>
            <w:tcW w:w="7280" w:type="dxa"/>
          </w:tcPr>
          <w:p w14:paraId="05B939AC" w14:textId="7A74A4EA" w:rsidR="0069487C" w:rsidRPr="001174EE" w:rsidRDefault="0069487C">
            <w:pPr>
              <w:pStyle w:val="FeatureBox2"/>
            </w:pPr>
            <w:r w:rsidRPr="008D110F">
              <w:rPr>
                <w:b/>
                <w:bCs/>
              </w:rPr>
              <w:t>Evidence of learning:</w:t>
            </w:r>
            <w:r>
              <w:t xml:space="preserve"> </w:t>
            </w:r>
            <w:r w:rsidR="00C324F9">
              <w:t>s</w:t>
            </w:r>
            <w:r w:rsidRPr="00647F30">
              <w:t xml:space="preserve">tudents </w:t>
            </w:r>
            <w:r w:rsidR="002212E4">
              <w:t xml:space="preserve">accurately label items with prices and correctly </w:t>
            </w:r>
            <w:r w:rsidR="001174EE">
              <w:t xml:space="preserve">ask and answer the question </w:t>
            </w:r>
            <w:r w:rsidR="001174EE">
              <w:rPr>
                <w:i/>
                <w:iCs/>
              </w:rPr>
              <w:t xml:space="preserve">Berapa harga…? </w:t>
            </w:r>
            <w:r w:rsidR="001174EE">
              <w:t>using words, pictures or gestures.</w:t>
            </w:r>
          </w:p>
          <w:p w14:paraId="2DE62299" w14:textId="77777777" w:rsidR="0069487C" w:rsidRDefault="0069487C">
            <w:pPr>
              <w:pStyle w:val="ListNumber"/>
              <w:numPr>
                <w:ilvl w:val="0"/>
                <w:numId w:val="0"/>
              </w:numPr>
            </w:pPr>
            <w:r>
              <w:t>Next steps:</w:t>
            </w:r>
          </w:p>
          <w:p w14:paraId="70CA1A60" w14:textId="0C3FD105" w:rsidR="0069487C" w:rsidRPr="00F01A68" w:rsidRDefault="001174EE" w:rsidP="00956AA6">
            <w:pPr>
              <w:pStyle w:val="ListBullet"/>
            </w:pPr>
            <w:r>
              <w:t xml:space="preserve">Link all learning and vocabulary </w:t>
            </w:r>
            <w:r w:rsidR="00C91578">
              <w:t xml:space="preserve">covered </w:t>
            </w:r>
            <w:r>
              <w:t xml:space="preserve">so far to the </w:t>
            </w:r>
            <w:r w:rsidR="006B12CB">
              <w:t xml:space="preserve">mini task </w:t>
            </w:r>
            <w:r w:rsidR="00C91578">
              <w:t xml:space="preserve">progress </w:t>
            </w:r>
            <w:r w:rsidR="006B12CB">
              <w:t>checkpoint in the next lesson, which focuses on creating a shopping list and having a shopping conversation.</w:t>
            </w:r>
          </w:p>
        </w:tc>
      </w:tr>
    </w:tbl>
    <w:p w14:paraId="12CCAA99" w14:textId="77777777" w:rsidR="006B12CB" w:rsidRDefault="006B12CB">
      <w:pPr>
        <w:suppressAutoHyphens w:val="0"/>
        <w:spacing w:before="0" w:after="160" w:line="259" w:lineRule="auto"/>
        <w:rPr>
          <w:rFonts w:eastAsiaTheme="majorEastAsia"/>
          <w:bCs/>
          <w:color w:val="002664"/>
          <w:sz w:val="36"/>
          <w:szCs w:val="48"/>
        </w:rPr>
      </w:pPr>
      <w:r>
        <w:br w:type="page"/>
      </w:r>
    </w:p>
    <w:p w14:paraId="1A733E04" w14:textId="1447743A" w:rsidR="006B12CB" w:rsidRPr="000C0BB7" w:rsidRDefault="006B12CB" w:rsidP="006B12CB">
      <w:pPr>
        <w:pStyle w:val="Heading2"/>
      </w:pPr>
      <w:bookmarkStart w:id="29" w:name="_Toc219899253"/>
      <w:r>
        <w:lastRenderedPageBreak/>
        <w:t xml:space="preserve">Lesson 5 – </w:t>
      </w:r>
      <w:r w:rsidR="001264F1">
        <w:t>mini task progress checkpoint</w:t>
      </w:r>
      <w:bookmarkEnd w:id="29"/>
    </w:p>
    <w:p w14:paraId="10C567CE" w14:textId="77777777" w:rsidR="006B12CB" w:rsidRPr="00C030A9" w:rsidRDefault="006B12CB" w:rsidP="006B12CB">
      <w:r>
        <w:t>The tables below capture the multi-tiered approach to teaching and learning activities to support students in achieving learning outcomes.</w:t>
      </w:r>
    </w:p>
    <w:p w14:paraId="002C009D" w14:textId="61EDADA0" w:rsidR="006B12CB" w:rsidRDefault="006B12CB" w:rsidP="006B12CB">
      <w:pPr>
        <w:pStyle w:val="Caption"/>
      </w:pPr>
      <w:r>
        <w:t xml:space="preserve">Table </w:t>
      </w:r>
      <w:r>
        <w:fldChar w:fldCharType="begin"/>
      </w:r>
      <w:r>
        <w:instrText xml:space="preserve"> SEQ Table \* ARABIC </w:instrText>
      </w:r>
      <w:r>
        <w:fldChar w:fldCharType="separate"/>
      </w:r>
      <w:r w:rsidR="00F924FD">
        <w:rPr>
          <w:noProof/>
        </w:rPr>
        <w:t>18</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281"/>
        <w:gridCol w:w="7281"/>
      </w:tblGrid>
      <w:tr w:rsidR="006B12CB" w:rsidRPr="002A3430" w14:paraId="4EFD8578" w14:textId="77777777">
        <w:trPr>
          <w:cnfStyle w:val="100000000000" w:firstRow="1" w:lastRow="0" w:firstColumn="0" w:lastColumn="0" w:oddVBand="0" w:evenVBand="0" w:oddHBand="0" w:evenHBand="0" w:firstRowFirstColumn="0" w:firstRowLastColumn="0" w:lastRowFirstColumn="0" w:lastRowLastColumn="0"/>
        </w:trPr>
        <w:tc>
          <w:tcPr>
            <w:tcW w:w="2500" w:type="pct"/>
          </w:tcPr>
          <w:p w14:paraId="3320320C" w14:textId="77777777" w:rsidR="006B12CB" w:rsidRPr="002A3430" w:rsidRDefault="006B12CB">
            <w:r>
              <w:t>Life Skills Stage 4</w:t>
            </w:r>
          </w:p>
        </w:tc>
        <w:tc>
          <w:tcPr>
            <w:tcW w:w="2500" w:type="pct"/>
          </w:tcPr>
          <w:p w14:paraId="752CB3E0" w14:textId="77777777" w:rsidR="006B12CB" w:rsidRPr="002A3430" w:rsidRDefault="006B12CB">
            <w:r>
              <w:t>Stage 4</w:t>
            </w:r>
          </w:p>
        </w:tc>
      </w:tr>
      <w:tr w:rsidR="006B12CB" w:rsidRPr="00A5745A" w14:paraId="4A84CAED" w14:textId="777777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EF6386A" w14:textId="77777777" w:rsidR="006B12CB" w:rsidRPr="004579A2" w:rsidRDefault="006B12CB">
            <w:r>
              <w:t>A student:</w:t>
            </w:r>
          </w:p>
          <w:p w14:paraId="76DF22F4" w14:textId="2E20115E" w:rsidR="006B12CB" w:rsidRDefault="006B12CB">
            <w:pPr>
              <w:pStyle w:val="ListBullet"/>
            </w:pPr>
            <w:r w:rsidRPr="008250BF">
              <w:t xml:space="preserve">communicates with others in familiar contexts using gestures, actions and/or culturally appropriate language </w:t>
            </w:r>
            <w:r w:rsidRPr="008250BF">
              <w:rPr>
                <w:b/>
                <w:bCs/>
              </w:rPr>
              <w:t>MLLS-INT-01</w:t>
            </w:r>
          </w:p>
          <w:p w14:paraId="4810A440" w14:textId="1F471366" w:rsidR="006B12CB" w:rsidRPr="004579A2" w:rsidRDefault="006B12CB">
            <w:pPr>
              <w:pStyle w:val="ListBullet"/>
            </w:pPr>
            <w:r w:rsidRPr="006E49FA">
              <w:t>creates texts for a range of purposes using cultural</w:t>
            </w:r>
            <w:r w:rsidR="00F847A4">
              <w:t>ly</w:t>
            </w:r>
            <w:r w:rsidRPr="006E49FA">
              <w:t xml:space="preserve"> appropriate modelled language </w:t>
            </w:r>
            <w:r w:rsidRPr="006E49FA">
              <w:rPr>
                <w:b/>
                <w:bCs/>
              </w:rPr>
              <w:t>MLLS-CRT-01</w:t>
            </w:r>
          </w:p>
        </w:tc>
        <w:tc>
          <w:tcPr>
            <w:tcW w:w="2500" w:type="pct"/>
          </w:tcPr>
          <w:p w14:paraId="4179F488" w14:textId="77777777" w:rsidR="006B12CB" w:rsidRPr="004579A2" w:rsidRDefault="006B12CB">
            <w:r>
              <w:t>A student:</w:t>
            </w:r>
          </w:p>
          <w:p w14:paraId="7EA6D19B" w14:textId="04BFF824" w:rsidR="006B12CB" w:rsidRDefault="006B12CB">
            <w:pPr>
              <w:pStyle w:val="ListBullet"/>
            </w:pPr>
            <w:r w:rsidRPr="006D4AA1">
              <w:t xml:space="preserve">exchanges information and opinions in a range of familiar contexts by using culturally appropriate language </w:t>
            </w:r>
            <w:r w:rsidRPr="006D4AA1">
              <w:rPr>
                <w:b/>
                <w:bCs/>
              </w:rPr>
              <w:t>ML4-INT-01</w:t>
            </w:r>
          </w:p>
          <w:p w14:paraId="5E9D103D" w14:textId="539F2683" w:rsidR="006B12CB" w:rsidRPr="009C176E" w:rsidRDefault="006B12CB">
            <w:pPr>
              <w:pStyle w:val="ListBullet"/>
            </w:pPr>
            <w:r w:rsidRPr="009C176E">
              <w:t xml:space="preserve">creates a range of texts for familiar communicative purposes by using culturally appropriate language </w:t>
            </w:r>
            <w:r w:rsidRPr="009C176E">
              <w:rPr>
                <w:b/>
                <w:bCs/>
              </w:rPr>
              <w:t>ML4-CRT-01</w:t>
            </w:r>
          </w:p>
        </w:tc>
      </w:tr>
      <w:tr w:rsidR="006B12CB" w:rsidRPr="00C003A2" w14:paraId="3650A86A" w14:textId="77777777">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6369CCF9" w14:textId="77777777" w:rsidR="006B12CB" w:rsidRPr="00C003A2" w:rsidRDefault="006B12CB">
            <w:pPr>
              <w:rPr>
                <w:b/>
                <w:bCs/>
              </w:rPr>
            </w:pPr>
            <w:r w:rsidRPr="00C003A2">
              <w:rPr>
                <w:b/>
                <w:bCs/>
              </w:rPr>
              <w:t>Learning intention</w:t>
            </w:r>
            <w:r>
              <w:rPr>
                <w:b/>
                <w:bCs/>
              </w:rPr>
              <w:t>s</w:t>
            </w:r>
          </w:p>
          <w:p w14:paraId="6CE9555B" w14:textId="77777777" w:rsidR="006B12CB" w:rsidRDefault="006B12CB">
            <w:r w:rsidRPr="00C003A2">
              <w:t>We are learning to</w:t>
            </w:r>
            <w:r>
              <w:t>:</w:t>
            </w:r>
          </w:p>
          <w:p w14:paraId="4E7C6949" w14:textId="3718125A" w:rsidR="006B12CB" w:rsidRDefault="001F237C" w:rsidP="00956AA6">
            <w:pPr>
              <w:pStyle w:val="ListBullet"/>
            </w:pPr>
            <w:r>
              <w:t>create a shopping list in Indonesian using i</w:t>
            </w:r>
            <w:r w:rsidR="00072A0F">
              <w:t>mages or word cards</w:t>
            </w:r>
          </w:p>
          <w:p w14:paraId="5082101D" w14:textId="4EFF66D0" w:rsidR="003A2C79" w:rsidRPr="00046057" w:rsidRDefault="003A2C79" w:rsidP="00956AA6">
            <w:pPr>
              <w:pStyle w:val="ListBullet"/>
            </w:pPr>
            <w:r>
              <w:t>share information abou</w:t>
            </w:r>
            <w:r w:rsidR="004B498E">
              <w:t>t things we are shopping for.</w:t>
            </w:r>
          </w:p>
          <w:p w14:paraId="15DFFEA6" w14:textId="77777777" w:rsidR="006B12CB" w:rsidRPr="00EB6C34" w:rsidRDefault="006B12CB">
            <w:pPr>
              <w:rPr>
                <w:b/>
                <w:bCs/>
              </w:rPr>
            </w:pPr>
            <w:r w:rsidRPr="00EB6C34">
              <w:rPr>
                <w:b/>
                <w:bCs/>
              </w:rPr>
              <w:t>Success criteria</w:t>
            </w:r>
          </w:p>
          <w:p w14:paraId="4D38D3B6" w14:textId="77777777" w:rsidR="006B12CB" w:rsidRDefault="006B12CB">
            <w:r w:rsidRPr="00C003A2">
              <w:t>I can:</w:t>
            </w:r>
          </w:p>
          <w:p w14:paraId="365ECF9F" w14:textId="35B9F6F3" w:rsidR="006B12CB" w:rsidRDefault="008A2110">
            <w:pPr>
              <w:pStyle w:val="ListBullet"/>
            </w:pPr>
            <w:r>
              <w:lastRenderedPageBreak/>
              <w:t>indicate the name</w:t>
            </w:r>
            <w:r w:rsidR="00C50E99">
              <w:t>, quantity and prices of items I want to buy using words, pictures or gestures</w:t>
            </w:r>
          </w:p>
          <w:p w14:paraId="181EC9CE" w14:textId="729F5668" w:rsidR="004B498E" w:rsidRPr="00C003A2" w:rsidRDefault="004B498E">
            <w:pPr>
              <w:pStyle w:val="ListBullet"/>
            </w:pPr>
            <w:r>
              <w:t>ask and respond to questions abou</w:t>
            </w:r>
            <w:r w:rsidR="009B29FE">
              <w:t>t w</w:t>
            </w:r>
            <w:r w:rsidR="002E6209">
              <w:t>hat I am shopping for.</w:t>
            </w:r>
          </w:p>
        </w:tc>
        <w:tc>
          <w:tcPr>
            <w:tcW w:w="2500" w:type="pct"/>
          </w:tcPr>
          <w:p w14:paraId="7030B1C2" w14:textId="77777777" w:rsidR="006B12CB" w:rsidRPr="00C003A2" w:rsidRDefault="006B12CB">
            <w:pPr>
              <w:rPr>
                <w:b/>
                <w:bCs/>
              </w:rPr>
            </w:pPr>
            <w:r w:rsidRPr="00C003A2">
              <w:rPr>
                <w:b/>
                <w:bCs/>
              </w:rPr>
              <w:lastRenderedPageBreak/>
              <w:t>Learning intention</w:t>
            </w:r>
            <w:r>
              <w:rPr>
                <w:b/>
                <w:bCs/>
              </w:rPr>
              <w:t>s</w:t>
            </w:r>
          </w:p>
          <w:p w14:paraId="17205C16" w14:textId="77777777" w:rsidR="006B12CB" w:rsidRDefault="006B12CB">
            <w:r w:rsidRPr="00C003A2">
              <w:t>We are learning to</w:t>
            </w:r>
            <w:r>
              <w:t>:</w:t>
            </w:r>
          </w:p>
          <w:p w14:paraId="4F796E2A" w14:textId="1AC18900" w:rsidR="006B12CB" w:rsidRDefault="00072A0F" w:rsidP="005A377E">
            <w:pPr>
              <w:pStyle w:val="ListBullet"/>
            </w:pPr>
            <w:r>
              <w:t>create a shopping list in Indonesian using a range of food item vocabulary, indicating quantities and prices</w:t>
            </w:r>
          </w:p>
          <w:p w14:paraId="70F3DD9D" w14:textId="580560A8" w:rsidR="005A377E" w:rsidRDefault="003A2C79" w:rsidP="005A377E">
            <w:pPr>
              <w:pStyle w:val="ListBullet"/>
            </w:pPr>
            <w:r>
              <w:t>exchange information about items, quantities and prices in Indonesian.</w:t>
            </w:r>
          </w:p>
          <w:p w14:paraId="0084279D" w14:textId="77777777" w:rsidR="006B12CB" w:rsidRPr="00C003A2" w:rsidRDefault="006B12CB">
            <w:pPr>
              <w:rPr>
                <w:b/>
                <w:bCs/>
              </w:rPr>
            </w:pPr>
            <w:r w:rsidRPr="00C003A2">
              <w:rPr>
                <w:b/>
                <w:bCs/>
              </w:rPr>
              <w:lastRenderedPageBreak/>
              <w:t>Success criteria</w:t>
            </w:r>
          </w:p>
          <w:p w14:paraId="68F06A27" w14:textId="77777777" w:rsidR="006B12CB" w:rsidRPr="00C003A2" w:rsidRDefault="006B12CB">
            <w:r w:rsidRPr="00C003A2">
              <w:t>I can:</w:t>
            </w:r>
          </w:p>
          <w:p w14:paraId="45B4DF03" w14:textId="77777777" w:rsidR="006B12CB" w:rsidRDefault="003D5A8E" w:rsidP="005A377E">
            <w:pPr>
              <w:pStyle w:val="ListBullet"/>
            </w:pPr>
            <w:r>
              <w:t>indicate the name, quantity and prices of items I want to buy in Indonesian</w:t>
            </w:r>
          </w:p>
          <w:p w14:paraId="6A255C3E" w14:textId="2A4F29FE" w:rsidR="005A377E" w:rsidRPr="00C003A2" w:rsidRDefault="005A377E" w:rsidP="005A377E">
            <w:pPr>
              <w:pStyle w:val="ListBullet"/>
            </w:pPr>
            <w:r>
              <w:t xml:space="preserve">ask and answer questions about shopping for items, such as </w:t>
            </w:r>
            <w:r>
              <w:rPr>
                <w:i/>
                <w:iCs/>
              </w:rPr>
              <w:t xml:space="preserve">Mau beli apa? </w:t>
            </w:r>
            <w:r>
              <w:t xml:space="preserve">and </w:t>
            </w:r>
            <w:r>
              <w:rPr>
                <w:i/>
                <w:iCs/>
              </w:rPr>
              <w:t>Berapa harganya?</w:t>
            </w:r>
          </w:p>
        </w:tc>
      </w:tr>
    </w:tbl>
    <w:p w14:paraId="4F59C7F1" w14:textId="783D288C" w:rsidR="006B12CB" w:rsidRDefault="006B12CB" w:rsidP="006B12CB">
      <w:pPr>
        <w:pStyle w:val="Caption"/>
      </w:pPr>
      <w:r>
        <w:lastRenderedPageBreak/>
        <w:t xml:space="preserve">Table </w:t>
      </w:r>
      <w:r>
        <w:fldChar w:fldCharType="begin"/>
      </w:r>
      <w:r>
        <w:instrText xml:space="preserve"> SEQ Table \* ARABIC </w:instrText>
      </w:r>
      <w:r>
        <w:fldChar w:fldCharType="separate"/>
      </w:r>
      <w:r w:rsidR="00F924FD">
        <w:rPr>
          <w:noProof/>
        </w:rPr>
        <w:t>19</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6B12CB" w14:paraId="23FDA313"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25855CC" w14:textId="77777777" w:rsidR="006B12CB" w:rsidRDefault="006B12CB">
            <w:r>
              <w:t>Universal teaching and learning activities</w:t>
            </w:r>
          </w:p>
        </w:tc>
        <w:tc>
          <w:tcPr>
            <w:tcW w:w="7280" w:type="dxa"/>
          </w:tcPr>
          <w:p w14:paraId="51E04681" w14:textId="77777777" w:rsidR="006B12CB" w:rsidRDefault="006B12CB">
            <w:r>
              <w:t>Evidence of learning</w:t>
            </w:r>
          </w:p>
        </w:tc>
      </w:tr>
      <w:tr w:rsidR="006B12CB" w14:paraId="765162F3" w14:textId="77777777">
        <w:trPr>
          <w:cnfStyle w:val="000000100000" w:firstRow="0" w:lastRow="0" w:firstColumn="0" w:lastColumn="0" w:oddVBand="0" w:evenVBand="0" w:oddHBand="1" w:evenHBand="0" w:firstRowFirstColumn="0" w:firstRowLastColumn="0" w:lastRowFirstColumn="0" w:lastRowLastColumn="0"/>
          <w:trHeight w:val="75"/>
        </w:trPr>
        <w:tc>
          <w:tcPr>
            <w:tcW w:w="7280" w:type="dxa"/>
          </w:tcPr>
          <w:p w14:paraId="5465CC12" w14:textId="425EA172" w:rsidR="00DB48A7" w:rsidRDefault="009C634B" w:rsidP="00F545A4">
            <w:pPr>
              <w:pStyle w:val="ListNumber"/>
              <w:numPr>
                <w:ilvl w:val="0"/>
                <w:numId w:val="7"/>
              </w:numPr>
            </w:pPr>
            <w:r>
              <w:t xml:space="preserve">Introduce the </w:t>
            </w:r>
            <w:r w:rsidR="00990BA8">
              <w:t>focus of the lesson: a mini task progress checkpoint to consolidate all the vocabulary and structures covered in this topic so far.</w:t>
            </w:r>
          </w:p>
          <w:p w14:paraId="0467D287" w14:textId="77777777" w:rsidR="006B12CB" w:rsidRDefault="00A44691" w:rsidP="00F545A4">
            <w:pPr>
              <w:pStyle w:val="ListNumber"/>
              <w:numPr>
                <w:ilvl w:val="0"/>
                <w:numId w:val="6"/>
              </w:numPr>
            </w:pPr>
            <w:r>
              <w:t xml:space="preserve">Describe the mini task in detail and allow time for students to ask questions. </w:t>
            </w:r>
            <w:r w:rsidR="00C151A6">
              <w:t xml:space="preserve">Display </w:t>
            </w:r>
            <w:r w:rsidR="00A62B64">
              <w:t>samples, including visual examples,</w:t>
            </w:r>
            <w:r w:rsidR="00C151A6">
              <w:t xml:space="preserve"> of </w:t>
            </w:r>
            <w:r>
              <w:t xml:space="preserve">what </w:t>
            </w:r>
            <w:r w:rsidR="00A62B64">
              <w:t xml:space="preserve">students’ final </w:t>
            </w:r>
            <w:r w:rsidR="007D48A2">
              <w:t>shopping list and conversation may look like.</w:t>
            </w:r>
          </w:p>
          <w:p w14:paraId="6052A2E8" w14:textId="73DB75C4" w:rsidR="007D48A2" w:rsidRDefault="007D48A2" w:rsidP="00F545A4">
            <w:pPr>
              <w:pStyle w:val="ListNumber"/>
              <w:numPr>
                <w:ilvl w:val="0"/>
                <w:numId w:val="6"/>
              </w:numPr>
            </w:pPr>
            <w:r>
              <w:t>Provide additional templates and scaffolding</w:t>
            </w:r>
            <w:r w:rsidR="00FB708C">
              <w:t xml:space="preserve"> to students</w:t>
            </w:r>
            <w:r>
              <w:t xml:space="preserve">, including visual vocabulary lists and/or sentence </w:t>
            </w:r>
            <w:r w:rsidR="007F7C4B">
              <w:t>starters</w:t>
            </w:r>
            <w:r>
              <w:t xml:space="preserve"> </w:t>
            </w:r>
            <w:r w:rsidR="00FB708C">
              <w:t>if required.</w:t>
            </w:r>
          </w:p>
        </w:tc>
        <w:tc>
          <w:tcPr>
            <w:tcW w:w="7280" w:type="dxa"/>
          </w:tcPr>
          <w:p w14:paraId="2E866EB2" w14:textId="4BA17942" w:rsidR="006B12CB" w:rsidRPr="00A82D77" w:rsidRDefault="006B12CB" w:rsidP="00D12267">
            <w:pPr>
              <w:pStyle w:val="FeatureBox2"/>
            </w:pPr>
            <w:r w:rsidRPr="008D110F">
              <w:rPr>
                <w:b/>
                <w:bCs/>
              </w:rPr>
              <w:t>Evidence of learning:</w:t>
            </w:r>
            <w:r w:rsidR="00D12267">
              <w:t xml:space="preserve"> s</w:t>
            </w:r>
            <w:r w:rsidR="00D12267" w:rsidRPr="00E35F69">
              <w:t xml:space="preserve">tudents </w:t>
            </w:r>
            <w:r w:rsidR="00E35F69" w:rsidRPr="00E35F69">
              <w:t xml:space="preserve">demonstrate understanding of the task by asking relevant questions, engaging with the </w:t>
            </w:r>
            <w:r w:rsidR="00E35F69">
              <w:t>samples</w:t>
            </w:r>
            <w:r w:rsidR="00E35F69" w:rsidRPr="00E35F69">
              <w:t xml:space="preserve"> and using the provided templates and scaffolds to plan their shopping list and conversation</w:t>
            </w:r>
            <w:r w:rsidR="00797071">
              <w:t>.</w:t>
            </w:r>
          </w:p>
        </w:tc>
      </w:tr>
    </w:tbl>
    <w:p w14:paraId="2B4DFEA3" w14:textId="00261F71" w:rsidR="006B12CB" w:rsidRDefault="006B12CB" w:rsidP="006B12CB">
      <w:pPr>
        <w:pStyle w:val="Caption"/>
      </w:pPr>
      <w:r>
        <w:lastRenderedPageBreak/>
        <w:t xml:space="preserve">Table </w:t>
      </w:r>
      <w:r>
        <w:fldChar w:fldCharType="begin"/>
      </w:r>
      <w:r>
        <w:instrText xml:space="preserve"> SEQ Table \* ARABIC </w:instrText>
      </w:r>
      <w:r>
        <w:fldChar w:fldCharType="separate"/>
      </w:r>
      <w:r w:rsidR="00F924FD">
        <w:rPr>
          <w:noProof/>
        </w:rPr>
        <w:t>20</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281"/>
        <w:gridCol w:w="7281"/>
      </w:tblGrid>
      <w:tr w:rsidR="006B12CB" w:rsidRPr="00C003A2" w14:paraId="049A6415" w14:textId="77777777">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6A2E7E84" w14:textId="77777777" w:rsidR="006B12CB" w:rsidRPr="00C030A9" w:rsidRDefault="006B12CB">
            <w:r w:rsidRPr="00C030A9">
              <w:t xml:space="preserve">Life Skills </w:t>
            </w:r>
            <w:r>
              <w:t>teaching and learning activities</w:t>
            </w:r>
          </w:p>
        </w:tc>
        <w:tc>
          <w:tcPr>
            <w:tcW w:w="2500" w:type="pct"/>
          </w:tcPr>
          <w:p w14:paraId="14B87CDA" w14:textId="77777777" w:rsidR="006B12CB" w:rsidRPr="00C030A9" w:rsidRDefault="006B12CB">
            <w:r>
              <w:t>Mainstream teaching and learning activities</w:t>
            </w:r>
          </w:p>
        </w:tc>
      </w:tr>
      <w:tr w:rsidR="006B12CB" w:rsidRPr="00C003A2" w14:paraId="2BB040E7" w14:textId="77777777">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31FE258A" w14:textId="287AC95D" w:rsidR="00DB48A7" w:rsidRDefault="006D47E7" w:rsidP="00F545A4">
            <w:pPr>
              <w:pStyle w:val="ListNumber"/>
              <w:numPr>
                <w:ilvl w:val="0"/>
                <w:numId w:val="21"/>
              </w:numPr>
            </w:pPr>
            <w:r>
              <w:t xml:space="preserve">In the mini task progress checkpoint, students </w:t>
            </w:r>
            <w:r w:rsidR="004059AD">
              <w:t xml:space="preserve">first </w:t>
            </w:r>
            <w:r w:rsidR="0075242A">
              <w:t>create a shopping list</w:t>
            </w:r>
            <w:r w:rsidR="00ED3FC9">
              <w:t xml:space="preserve"> </w:t>
            </w:r>
            <w:r w:rsidR="00C1445A">
              <w:t xml:space="preserve">in Indonesian </w:t>
            </w:r>
            <w:r w:rsidR="00ED3FC9">
              <w:t>using images or word cards of food items</w:t>
            </w:r>
            <w:r w:rsidR="0075242A">
              <w:t xml:space="preserve">. </w:t>
            </w:r>
            <w:r w:rsidR="00551808">
              <w:t>Students are supported to</w:t>
            </w:r>
            <w:r w:rsidR="00ED3FC9">
              <w:t>:</w:t>
            </w:r>
          </w:p>
          <w:p w14:paraId="3D412ECB" w14:textId="55B913B3" w:rsidR="00ED3FC9" w:rsidRDefault="004059AD" w:rsidP="00B65A2A">
            <w:pPr>
              <w:pStyle w:val="ListBullet2"/>
            </w:pPr>
            <w:r>
              <w:t>i</w:t>
            </w:r>
            <w:r w:rsidR="00ED3FC9">
              <w:t xml:space="preserve">ndicate </w:t>
            </w:r>
            <w:r>
              <w:t>the name and quantity of each item they want to buy</w:t>
            </w:r>
          </w:p>
          <w:p w14:paraId="178EFB24" w14:textId="3835A10E" w:rsidR="004059AD" w:rsidRDefault="004059AD" w:rsidP="00B65A2A">
            <w:pPr>
              <w:pStyle w:val="ListBullet2"/>
            </w:pPr>
            <w:r>
              <w:t>choose a price for each item, using price tags.</w:t>
            </w:r>
          </w:p>
          <w:p w14:paraId="7DF2E38A" w14:textId="26C1790F" w:rsidR="006B12CB" w:rsidRDefault="0001266A">
            <w:pPr>
              <w:pStyle w:val="ListNumber"/>
            </w:pPr>
            <w:r>
              <w:t>Students then share their shopping list with a peer. In their interaction, student</w:t>
            </w:r>
            <w:r w:rsidR="000709A2">
              <w:t>s</w:t>
            </w:r>
            <w:r w:rsidR="00755CF6">
              <w:t xml:space="preserve"> are supported to</w:t>
            </w:r>
            <w:r w:rsidR="000709A2">
              <w:t xml:space="preserve"> use words, pictures or gestures to</w:t>
            </w:r>
            <w:r>
              <w:t xml:space="preserve"> ask and respond to questions</w:t>
            </w:r>
            <w:r w:rsidR="000709A2">
              <w:t xml:space="preserve"> </w:t>
            </w:r>
            <w:r w:rsidR="004D4D49">
              <w:t xml:space="preserve">in Indonesian </w:t>
            </w:r>
            <w:r w:rsidR="000709A2">
              <w:t>about:</w:t>
            </w:r>
          </w:p>
          <w:p w14:paraId="1833D13A" w14:textId="437BBC86" w:rsidR="000709A2" w:rsidRDefault="000709A2" w:rsidP="00B65A2A">
            <w:pPr>
              <w:pStyle w:val="ListBullet2"/>
            </w:pPr>
            <w:r>
              <w:t>what they want to buy</w:t>
            </w:r>
          </w:p>
          <w:p w14:paraId="7135EAD1" w14:textId="0E17AC51" w:rsidR="000709A2" w:rsidRDefault="004D4D49" w:rsidP="00B65A2A">
            <w:pPr>
              <w:pStyle w:val="ListBullet2"/>
            </w:pPr>
            <w:r>
              <w:t>the quantity of each item they want to buy</w:t>
            </w:r>
          </w:p>
          <w:p w14:paraId="01A2388F" w14:textId="788AA933" w:rsidR="004D4D49" w:rsidRDefault="004D4D49" w:rsidP="00B65A2A">
            <w:pPr>
              <w:pStyle w:val="ListBullet2"/>
            </w:pPr>
            <w:r>
              <w:t>the price of each item.</w:t>
            </w:r>
          </w:p>
          <w:p w14:paraId="66649CBB" w14:textId="3043BCFD" w:rsidR="00755CF6" w:rsidRPr="008413A7" w:rsidRDefault="00755CF6" w:rsidP="00B65A2A">
            <w:pPr>
              <w:pStyle w:val="ListNumber"/>
              <w:numPr>
                <w:ilvl w:val="0"/>
                <w:numId w:val="0"/>
              </w:numPr>
              <w:ind w:left="592"/>
            </w:pPr>
            <w:r>
              <w:t xml:space="preserve">As students </w:t>
            </w:r>
            <w:r w:rsidR="00532D90">
              <w:t>are sharing their shopping lists</w:t>
            </w:r>
            <w:r>
              <w:t>, provide verbal feedback on responses</w:t>
            </w:r>
            <w:r w:rsidR="005D697C">
              <w:t>. A</w:t>
            </w:r>
            <w:r>
              <w:t>sk spontaneous questions to check for understanding and support students to extend their responses.</w:t>
            </w:r>
          </w:p>
          <w:p w14:paraId="078690A7" w14:textId="56A50D7E" w:rsidR="006B12CB" w:rsidRPr="001C564B" w:rsidRDefault="006B12CB" w:rsidP="00FB708C">
            <w:pPr>
              <w:pStyle w:val="FeatureBox2"/>
            </w:pPr>
            <w:r w:rsidRPr="0EBD35FF">
              <w:rPr>
                <w:b/>
                <w:bCs/>
              </w:rPr>
              <w:lastRenderedPageBreak/>
              <w:t>Evidence of learning:</w:t>
            </w:r>
            <w:r>
              <w:t xml:space="preserve"> </w:t>
            </w:r>
            <w:r w:rsidR="00C324F9">
              <w:t>s</w:t>
            </w:r>
            <w:r w:rsidRPr="00C24058">
              <w:t xml:space="preserve">tudents </w:t>
            </w:r>
            <w:r w:rsidR="00ED037F">
              <w:t>create and share their shopping lists, using words, pictures or gestures to ask and answer questions</w:t>
            </w:r>
            <w:r w:rsidR="00F33318">
              <w:t xml:space="preserve"> while demonstrating understanding of key vocabulary and structures.</w:t>
            </w:r>
          </w:p>
        </w:tc>
        <w:tc>
          <w:tcPr>
            <w:tcW w:w="2500" w:type="pct"/>
          </w:tcPr>
          <w:p w14:paraId="50680679" w14:textId="2B6EE0D0" w:rsidR="00DB48A7" w:rsidRDefault="00090B14" w:rsidP="00F545A4">
            <w:pPr>
              <w:pStyle w:val="ListNumber"/>
              <w:numPr>
                <w:ilvl w:val="0"/>
                <w:numId w:val="22"/>
              </w:numPr>
            </w:pPr>
            <w:r>
              <w:lastRenderedPageBreak/>
              <w:t>In the mini task progress checkpoint</w:t>
            </w:r>
            <w:r w:rsidR="00B91D2D">
              <w:t>, students</w:t>
            </w:r>
            <w:r>
              <w:t xml:space="preserve"> first</w:t>
            </w:r>
            <w:r w:rsidR="00B91D2D">
              <w:t xml:space="preserve"> create a shopping list.</w:t>
            </w:r>
            <w:r w:rsidR="00B003F4">
              <w:t xml:space="preserve"> </w:t>
            </w:r>
            <w:r w:rsidR="0075242A">
              <w:t>In their shopping list, s</w:t>
            </w:r>
            <w:r w:rsidR="002A3AB3">
              <w:t>tudents:</w:t>
            </w:r>
          </w:p>
          <w:p w14:paraId="78C2D7F3" w14:textId="5AE15505" w:rsidR="00B003F4" w:rsidRDefault="007D13F5" w:rsidP="00B65A2A">
            <w:pPr>
              <w:pStyle w:val="ListBullet2"/>
            </w:pPr>
            <w:r>
              <w:t>use a range of food item vocabulary</w:t>
            </w:r>
          </w:p>
          <w:p w14:paraId="154E32A5" w14:textId="72FFA0F8" w:rsidR="007D13F5" w:rsidRDefault="007D13F5" w:rsidP="00B65A2A">
            <w:pPr>
              <w:pStyle w:val="ListBullet2"/>
            </w:pPr>
            <w:r>
              <w:t>indicate the quantity of each item required</w:t>
            </w:r>
          </w:p>
          <w:p w14:paraId="7A78CD01" w14:textId="77777777" w:rsidR="007F7C4B" w:rsidRDefault="002A3AB3" w:rsidP="00B65A2A">
            <w:pPr>
              <w:pStyle w:val="ListBullet2"/>
            </w:pPr>
            <w:r>
              <w:t xml:space="preserve">estimate an appropriate price in </w:t>
            </w:r>
            <w:r w:rsidRPr="002A3AB3">
              <w:rPr>
                <w:i/>
                <w:iCs/>
              </w:rPr>
              <w:t>rupiah</w:t>
            </w:r>
            <w:r>
              <w:t>.</w:t>
            </w:r>
          </w:p>
          <w:p w14:paraId="41CD2573" w14:textId="408CF3FB" w:rsidR="006B12CB" w:rsidRDefault="00E92CB2" w:rsidP="007F7C4B">
            <w:pPr>
              <w:pStyle w:val="ListNumber"/>
            </w:pPr>
            <w:r>
              <w:t>Students</w:t>
            </w:r>
            <w:r w:rsidR="00F06620">
              <w:t xml:space="preserve"> then engage in </w:t>
            </w:r>
            <w:r w:rsidR="008413A7">
              <w:t>a conversation</w:t>
            </w:r>
            <w:r w:rsidR="00F06620">
              <w:t xml:space="preserve"> with a peer to share information about the items and prices. In their conversation, students:</w:t>
            </w:r>
          </w:p>
          <w:p w14:paraId="6B7A1C6A" w14:textId="3210D987" w:rsidR="00F06620" w:rsidRPr="00F06620" w:rsidRDefault="00F06620" w:rsidP="00B65A2A">
            <w:pPr>
              <w:pStyle w:val="ListBullet2"/>
            </w:pPr>
            <w:r>
              <w:t xml:space="preserve">ask each other what they want to buy, using </w:t>
            </w:r>
            <w:r>
              <w:rPr>
                <w:i/>
                <w:iCs/>
              </w:rPr>
              <w:t>Mau beli apa?</w:t>
            </w:r>
          </w:p>
          <w:p w14:paraId="02B1D646" w14:textId="5E536425" w:rsidR="00F06620" w:rsidRPr="00F06620" w:rsidRDefault="00F06620" w:rsidP="00B65A2A">
            <w:pPr>
              <w:pStyle w:val="ListBullet2"/>
            </w:pPr>
            <w:r>
              <w:t xml:space="preserve">ask about quantity, using </w:t>
            </w:r>
            <w:r>
              <w:rPr>
                <w:i/>
                <w:iCs/>
              </w:rPr>
              <w:t>Mau beli berapa…?</w:t>
            </w:r>
          </w:p>
          <w:p w14:paraId="69201BAC" w14:textId="3C19E219" w:rsidR="00F06620" w:rsidRPr="008413A7" w:rsidRDefault="00F06620" w:rsidP="00B65A2A">
            <w:pPr>
              <w:pStyle w:val="ListBullet2"/>
            </w:pPr>
            <w:r>
              <w:t xml:space="preserve">ask about the price of each item using </w:t>
            </w:r>
            <w:r>
              <w:rPr>
                <w:i/>
                <w:iCs/>
              </w:rPr>
              <w:t>Berapa harganya?</w:t>
            </w:r>
          </w:p>
          <w:p w14:paraId="4817F647" w14:textId="2F36B98E" w:rsidR="008413A7" w:rsidRPr="008413A7" w:rsidRDefault="008413A7" w:rsidP="00B65A2A">
            <w:pPr>
              <w:pStyle w:val="ListNumber"/>
              <w:numPr>
                <w:ilvl w:val="0"/>
                <w:numId w:val="0"/>
              </w:numPr>
              <w:ind w:left="397"/>
            </w:pPr>
            <w:r>
              <w:t>As students engage in their conversations, provide verbal feedback on responses</w:t>
            </w:r>
            <w:r w:rsidR="0067793F">
              <w:t>. A</w:t>
            </w:r>
            <w:r>
              <w:t>sk spontaneous questions to check for understanding and support students to extend their responses.</w:t>
            </w:r>
          </w:p>
          <w:p w14:paraId="2705FC64" w14:textId="47EC4928" w:rsidR="006B12CB" w:rsidRPr="0076022E" w:rsidRDefault="006B12CB" w:rsidP="0064267E">
            <w:pPr>
              <w:pStyle w:val="FeatureBox2"/>
            </w:pPr>
            <w:r w:rsidRPr="008D110F">
              <w:rPr>
                <w:b/>
                <w:bCs/>
              </w:rPr>
              <w:lastRenderedPageBreak/>
              <w:t>Evidence of learning:</w:t>
            </w:r>
            <w:r>
              <w:t xml:space="preserve"> </w:t>
            </w:r>
            <w:r w:rsidR="00C324F9">
              <w:t>s</w:t>
            </w:r>
            <w:r w:rsidRPr="00C24058">
              <w:t>tudents</w:t>
            </w:r>
            <w:r w:rsidR="005E0A03">
              <w:t xml:space="preserve"> create and share their shopping lists, asking and answering questions while demonstrating correct </w:t>
            </w:r>
            <w:r w:rsidR="0064267E">
              <w:t>vocabulary, structures and pronunciation.</w:t>
            </w:r>
          </w:p>
        </w:tc>
      </w:tr>
    </w:tbl>
    <w:p w14:paraId="23B696B7" w14:textId="0468E2A1" w:rsidR="006B12CB" w:rsidRDefault="006B12CB" w:rsidP="006B12CB">
      <w:pPr>
        <w:pStyle w:val="Caption"/>
      </w:pPr>
      <w:r>
        <w:lastRenderedPageBreak/>
        <w:t xml:space="preserve">Table </w:t>
      </w:r>
      <w:r>
        <w:fldChar w:fldCharType="begin"/>
      </w:r>
      <w:r>
        <w:instrText xml:space="preserve"> SEQ Table \* ARABIC </w:instrText>
      </w:r>
      <w:r>
        <w:fldChar w:fldCharType="separate"/>
      </w:r>
      <w:r w:rsidR="00F924FD">
        <w:rPr>
          <w:noProof/>
        </w:rPr>
        <w:t>21</w:t>
      </w:r>
      <w:r>
        <w:fldChar w:fldCharType="end"/>
      </w:r>
      <w:r>
        <w:t xml:space="preserve"> </w:t>
      </w:r>
      <w:r w:rsidRPr="00E24C4A">
        <w:t>– lesson c</w:t>
      </w:r>
      <w:r>
        <w:t>losure: u</w:t>
      </w:r>
      <w:r w:rsidRPr="00BA5410">
        <w:t xml:space="preserve">niversal </w:t>
      </w:r>
      <w:r w:rsidR="00F56B1C">
        <w:t>mini task progress checkpoint</w:t>
      </w:r>
      <w:r>
        <w:t xml:space="preserve">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6B12CB" w14:paraId="26BE38F9"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EC0B82F" w14:textId="77777777" w:rsidR="006B12CB" w:rsidRDefault="006B12CB">
            <w:r>
              <w:t>Universal reflection and feedback activities</w:t>
            </w:r>
          </w:p>
        </w:tc>
        <w:tc>
          <w:tcPr>
            <w:tcW w:w="7280" w:type="dxa"/>
          </w:tcPr>
          <w:p w14:paraId="3266A46A" w14:textId="77777777" w:rsidR="006B12CB" w:rsidRDefault="006B12CB">
            <w:pPr>
              <w:tabs>
                <w:tab w:val="left" w:pos="2789"/>
              </w:tabs>
            </w:pPr>
            <w:r>
              <w:t>Evidence of learning and next steps</w:t>
            </w:r>
          </w:p>
        </w:tc>
      </w:tr>
      <w:tr w:rsidR="006B12CB" w14:paraId="3EA400B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AA2F52F" w14:textId="61AABFEC" w:rsidR="006B12CB" w:rsidRDefault="001D22EA" w:rsidP="00F545A4">
            <w:pPr>
              <w:pStyle w:val="ListNumber"/>
              <w:numPr>
                <w:ilvl w:val="0"/>
                <w:numId w:val="23"/>
              </w:numPr>
            </w:pPr>
            <w:r>
              <w:t xml:space="preserve">Provide feedback </w:t>
            </w:r>
            <w:r w:rsidR="00F402CB">
              <w:t xml:space="preserve">from the mini task </w:t>
            </w:r>
            <w:r>
              <w:t>at a class level</w:t>
            </w:r>
            <w:r w:rsidR="00F115D1">
              <w:t>. C</w:t>
            </w:r>
            <w:r>
              <w:t>omment on pronunciation, the variety of questions asked and the appropriateness and content of responses, including the range of vocabulary and structures.</w:t>
            </w:r>
          </w:p>
          <w:p w14:paraId="0C2949DF" w14:textId="0F7FCFE9" w:rsidR="001D22EA" w:rsidRPr="00A0558D" w:rsidRDefault="00F402CB" w:rsidP="00A63767">
            <w:pPr>
              <w:pStyle w:val="ListNumber"/>
            </w:pPr>
            <w:r>
              <w:t>Students complete a learning reflection journal entry</w:t>
            </w:r>
            <w:r w:rsidR="00605FC5">
              <w:t>, reflecting on their learning progress and setting new learning goals.</w:t>
            </w:r>
          </w:p>
        </w:tc>
        <w:tc>
          <w:tcPr>
            <w:tcW w:w="7280" w:type="dxa"/>
          </w:tcPr>
          <w:p w14:paraId="27039614" w14:textId="0665C733" w:rsidR="006B12CB" w:rsidRPr="001174EE" w:rsidRDefault="006B12CB">
            <w:pPr>
              <w:pStyle w:val="FeatureBox2"/>
            </w:pPr>
            <w:r w:rsidRPr="008D110F">
              <w:rPr>
                <w:b/>
                <w:bCs/>
              </w:rPr>
              <w:t>Evidence of learning:</w:t>
            </w:r>
            <w:r>
              <w:t xml:space="preserve"> </w:t>
            </w:r>
            <w:r w:rsidR="00C324F9">
              <w:t>s</w:t>
            </w:r>
            <w:r w:rsidRPr="00647F30">
              <w:t>tudents</w:t>
            </w:r>
            <w:r w:rsidR="00585AC7">
              <w:t xml:space="preserve"> reflect </w:t>
            </w:r>
            <w:r w:rsidR="00137126">
              <w:t>on the feedback provided and their p</w:t>
            </w:r>
            <w:r w:rsidR="00C51FAE">
              <w:t>articipation</w:t>
            </w:r>
            <w:r w:rsidR="00137126">
              <w:t xml:space="preserve"> in the mini task progress checkpoint, including areas for improvement and future learning goals.</w:t>
            </w:r>
          </w:p>
          <w:p w14:paraId="4FA13B3B" w14:textId="77777777" w:rsidR="006B12CB" w:rsidRDefault="006B12CB">
            <w:pPr>
              <w:pStyle w:val="ListNumber"/>
              <w:numPr>
                <w:ilvl w:val="0"/>
                <w:numId w:val="0"/>
              </w:numPr>
            </w:pPr>
            <w:r>
              <w:t>Next steps:</w:t>
            </w:r>
          </w:p>
          <w:p w14:paraId="776A2896" w14:textId="0DDE2865" w:rsidR="006B12CB" w:rsidRPr="00F01A68" w:rsidRDefault="00C15C16" w:rsidP="00956AA6">
            <w:pPr>
              <w:pStyle w:val="ListBullet"/>
            </w:pPr>
            <w:r>
              <w:t>Connect the learning so far to the next lesson sequence</w:t>
            </w:r>
            <w:r w:rsidR="000C7AE3">
              <w:t>s</w:t>
            </w:r>
            <w:r w:rsidR="00C51FAE">
              <w:t xml:space="preserve"> as part of this topic</w:t>
            </w:r>
            <w:r w:rsidR="00F115D1">
              <w:t xml:space="preserve">. These </w:t>
            </w:r>
            <w:r>
              <w:t xml:space="preserve">will </w:t>
            </w:r>
            <w:r w:rsidR="00C51FAE">
              <w:t xml:space="preserve">build on existing vocabulary and </w:t>
            </w:r>
            <w:r>
              <w:t xml:space="preserve">focus on </w:t>
            </w:r>
            <w:r w:rsidR="000C7AE3">
              <w:t>shopping for souvenirs, describing items,</w:t>
            </w:r>
            <w:r w:rsidR="00815874">
              <w:t xml:space="preserve"> visiting</w:t>
            </w:r>
            <w:r w:rsidR="000C7AE3">
              <w:t xml:space="preserve"> </w:t>
            </w:r>
            <w:r w:rsidR="00C51FAE">
              <w:t>different places to shop</w:t>
            </w:r>
            <w:r w:rsidR="000C7AE3">
              <w:t xml:space="preserve"> and bargaining.</w:t>
            </w:r>
          </w:p>
        </w:tc>
      </w:tr>
    </w:tbl>
    <w:p w14:paraId="208123CE" w14:textId="36590798" w:rsidR="00DC02A6" w:rsidRDefault="00DC02A6" w:rsidP="00966558">
      <w:pPr>
        <w:pStyle w:val="Heading2"/>
      </w:pPr>
      <w:bookmarkStart w:id="30" w:name="_Toc219899254"/>
      <w:r>
        <w:lastRenderedPageBreak/>
        <w:t>Differentiation and adjustments</w:t>
      </w:r>
      <w:bookmarkEnd w:id="30"/>
    </w:p>
    <w:p w14:paraId="1547572D" w14:textId="0C37940E" w:rsidR="00DC02A6" w:rsidRDefault="00DC02A6" w:rsidP="00DC02A6">
      <w:r>
        <w:t>[</w:t>
      </w:r>
      <w:r w:rsidR="006F3B4F">
        <w:t>R</w:t>
      </w:r>
      <w:r w:rsidR="00535174">
        <w:t>ecord a</w:t>
      </w:r>
      <w:r>
        <w:t>djust</w:t>
      </w:r>
      <w:r w:rsidR="002C0DB5">
        <w:t>ments and differentiation</w:t>
      </w:r>
      <w:r>
        <w:t xml:space="preserve"> activities</w:t>
      </w:r>
      <w:r w:rsidR="002C0DB5">
        <w:t xml:space="preserve"> for students with identified requirements</w:t>
      </w:r>
      <w:r w:rsidR="003A26BC">
        <w:t xml:space="preserve"> in the table below</w:t>
      </w:r>
      <w:r>
        <w:t xml:space="preserve">. This section is for use in school when </w:t>
      </w:r>
      <w:proofErr w:type="gramStart"/>
      <w:r>
        <w:t>making adjustments to</w:t>
      </w:r>
      <w:proofErr w:type="gramEnd"/>
      <w:r>
        <w:t xml:space="preserve"> support students to achieve in their learning, including extension activities.]</w:t>
      </w:r>
    </w:p>
    <w:tbl>
      <w:tblPr>
        <w:tblStyle w:val="Tableheader"/>
        <w:tblW w:w="0" w:type="auto"/>
        <w:tblLook w:val="04A0" w:firstRow="1" w:lastRow="0" w:firstColumn="1" w:lastColumn="0" w:noHBand="0" w:noVBand="1"/>
        <w:tblDescription w:val="Space for teacher to record identified requirements, differentiation and adjustments for student."/>
      </w:tblPr>
      <w:tblGrid>
        <w:gridCol w:w="7280"/>
        <w:gridCol w:w="7280"/>
      </w:tblGrid>
      <w:tr w:rsidR="00833985" w14:paraId="6B728D7A" w14:textId="77777777" w:rsidTr="0042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DECF40" w14:textId="0490C0F8" w:rsidR="00833985" w:rsidRDefault="008866BD" w:rsidP="00DC02A6">
            <w:r>
              <w:t>Student</w:t>
            </w:r>
          </w:p>
        </w:tc>
        <w:tc>
          <w:tcPr>
            <w:tcW w:w="7280" w:type="dxa"/>
          </w:tcPr>
          <w:p w14:paraId="68C1BCBD" w14:textId="76DE52A4" w:rsidR="00833985" w:rsidRDefault="00356242" w:rsidP="00DC02A6">
            <w:pPr>
              <w:cnfStyle w:val="100000000000" w:firstRow="1" w:lastRow="0" w:firstColumn="0" w:lastColumn="0" w:oddVBand="0" w:evenVBand="0" w:oddHBand="0" w:evenHBand="0" w:firstRowFirstColumn="0" w:firstRowLastColumn="0" w:lastRowFirstColumn="0" w:lastRowLastColumn="0"/>
            </w:pPr>
            <w:r>
              <w:t>D</w:t>
            </w:r>
            <w:r w:rsidR="008866BD">
              <w:t>ifferentiation and/or adjustments</w:t>
            </w:r>
          </w:p>
        </w:tc>
      </w:tr>
      <w:tr w:rsidR="00833985" w14:paraId="4A8B0E9E" w14:textId="77777777" w:rsidTr="00422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4AA73F6" w14:textId="0282164D" w:rsidR="00833985" w:rsidRPr="003658FF" w:rsidRDefault="00796211" w:rsidP="00DC02A6">
            <w:pPr>
              <w:rPr>
                <w:b w:val="0"/>
                <w:bCs/>
              </w:rPr>
            </w:pPr>
            <w:r>
              <w:t xml:space="preserve">Student </w:t>
            </w:r>
            <w:r w:rsidR="003658FF">
              <w:t xml:space="preserve">X </w:t>
            </w:r>
            <w:r w:rsidR="00F47421">
              <w:t>–</w:t>
            </w:r>
            <w:r w:rsidR="003658FF">
              <w:t xml:space="preserve"> </w:t>
            </w:r>
            <w:r w:rsidR="00F47421">
              <w:rPr>
                <w:b w:val="0"/>
                <w:bCs/>
              </w:rPr>
              <w:t xml:space="preserve">outline </w:t>
            </w:r>
            <w:r w:rsidR="00C3662F">
              <w:rPr>
                <w:b w:val="0"/>
                <w:bCs/>
              </w:rPr>
              <w:t>identified requirements</w:t>
            </w:r>
          </w:p>
        </w:tc>
        <w:tc>
          <w:tcPr>
            <w:tcW w:w="7280" w:type="dxa"/>
          </w:tcPr>
          <w:p w14:paraId="3A2F7AE9" w14:textId="27004833" w:rsidR="00833985" w:rsidRDefault="00C3662F" w:rsidP="00DC02A6">
            <w:pPr>
              <w:cnfStyle w:val="000000100000" w:firstRow="0" w:lastRow="0" w:firstColumn="0" w:lastColumn="0" w:oddVBand="0" w:evenVBand="0" w:oddHBand="1" w:evenHBand="0" w:firstRowFirstColumn="0" w:firstRowLastColumn="0" w:lastRowFirstColumn="0" w:lastRowLastColumn="0"/>
            </w:pPr>
            <w:r>
              <w:t xml:space="preserve">List of </w:t>
            </w:r>
            <w:r w:rsidR="009B41E4">
              <w:t xml:space="preserve">specific </w:t>
            </w:r>
            <w:r>
              <w:t>differentiation and/or adjustments.</w:t>
            </w:r>
          </w:p>
        </w:tc>
      </w:tr>
    </w:tbl>
    <w:p w14:paraId="6CE81BCE" w14:textId="77777777" w:rsidR="00DC02A6" w:rsidRDefault="00DC02A6" w:rsidP="00966558">
      <w:pPr>
        <w:pStyle w:val="Heading2"/>
      </w:pPr>
      <w:bookmarkStart w:id="31" w:name="_Toc219899255"/>
      <w:r>
        <w:t>Registration and evaluation notes</w:t>
      </w:r>
      <w:bookmarkEnd w:id="31"/>
    </w:p>
    <w:p w14:paraId="3F1A5D7F" w14:textId="0D0A31B3" w:rsidR="00A557CB" w:rsidRDefault="00DC02A6" w:rsidP="00DC02A6">
      <w:r>
        <w:t>[Add registration and evaluation notes</w:t>
      </w:r>
      <w:r w:rsidR="00422DE5">
        <w:t xml:space="preserve"> for teacher and supervisor sign</w:t>
      </w:r>
      <w:r w:rsidR="001A6A53">
        <w:t>-</w:t>
      </w:r>
      <w:r w:rsidR="00422DE5">
        <w:t>off</w:t>
      </w:r>
      <w:r w:rsidR="003A26BC">
        <w:t xml:space="preserve"> in the table below</w:t>
      </w:r>
      <w:r>
        <w:t>.]</w:t>
      </w:r>
    </w:p>
    <w:tbl>
      <w:tblPr>
        <w:tblStyle w:val="Tableheader"/>
        <w:tblW w:w="0" w:type="auto"/>
        <w:tblLook w:val="04A0" w:firstRow="1" w:lastRow="0" w:firstColumn="1" w:lastColumn="0" w:noHBand="0" w:noVBand="1"/>
        <w:tblDescription w:val="Blank cells provided for teacher reflection and evaluation of program, and supervisor notes and sign-off."/>
      </w:tblPr>
      <w:tblGrid>
        <w:gridCol w:w="7280"/>
        <w:gridCol w:w="7280"/>
      </w:tblGrid>
      <w:tr w:rsidR="00A557CB" w14:paraId="77582935" w14:textId="77777777" w:rsidTr="00A5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DAC9F2F" w14:textId="30494BCF" w:rsidR="00A557CB" w:rsidRDefault="00A557CB" w:rsidP="00DC02A6">
            <w:r>
              <w:t>Teacher reflection</w:t>
            </w:r>
            <w:r w:rsidR="009C2940">
              <w:t xml:space="preserve"> and evaluation notes on program</w:t>
            </w:r>
          </w:p>
        </w:tc>
        <w:tc>
          <w:tcPr>
            <w:tcW w:w="7280" w:type="dxa"/>
          </w:tcPr>
          <w:p w14:paraId="7263BD0A" w14:textId="672991F3" w:rsidR="00A557CB" w:rsidRDefault="009C2940" w:rsidP="00DC02A6">
            <w:pPr>
              <w:cnfStyle w:val="100000000000" w:firstRow="1" w:lastRow="0" w:firstColumn="0" w:lastColumn="0" w:oddVBand="0" w:evenVBand="0" w:oddHBand="0" w:evenHBand="0" w:firstRowFirstColumn="0" w:firstRowLastColumn="0" w:lastRowFirstColumn="0" w:lastRowLastColumn="0"/>
            </w:pPr>
            <w:r>
              <w:t xml:space="preserve">Head teacher/supervisor notes and </w:t>
            </w:r>
            <w:r w:rsidR="00D0124C">
              <w:t>sign-</w:t>
            </w:r>
            <w:r>
              <w:t>off</w:t>
            </w:r>
          </w:p>
        </w:tc>
      </w:tr>
      <w:tr w:rsidR="00A557CB" w14:paraId="4BAFA8AA" w14:textId="77777777" w:rsidTr="00A5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31CAC5" w14:textId="77777777" w:rsidR="00A557CB" w:rsidRDefault="00A557CB" w:rsidP="00DC02A6"/>
        </w:tc>
        <w:tc>
          <w:tcPr>
            <w:tcW w:w="7280" w:type="dxa"/>
          </w:tcPr>
          <w:p w14:paraId="6D3CAC6C" w14:textId="77777777" w:rsidR="00A557CB" w:rsidRDefault="00A557CB" w:rsidP="00DC02A6">
            <w:pPr>
              <w:cnfStyle w:val="000000100000" w:firstRow="0" w:lastRow="0" w:firstColumn="0" w:lastColumn="0" w:oddVBand="0" w:evenVBand="0" w:oddHBand="1" w:evenHBand="0" w:firstRowFirstColumn="0" w:firstRowLastColumn="0" w:lastRowFirstColumn="0" w:lastRowLastColumn="0"/>
            </w:pPr>
          </w:p>
        </w:tc>
      </w:tr>
    </w:tbl>
    <w:p w14:paraId="1F7FB276" w14:textId="5CC650E6" w:rsidR="00DC02A6" w:rsidRDefault="00DC02A6" w:rsidP="00DC02A6">
      <w:r>
        <w:br w:type="page"/>
      </w:r>
    </w:p>
    <w:p w14:paraId="00EE1FD4" w14:textId="0BFEEA98" w:rsidR="00DC02A6" w:rsidRDefault="00DC02A6" w:rsidP="008131FC">
      <w:pPr>
        <w:pStyle w:val="Heading1"/>
      </w:pPr>
      <w:bookmarkStart w:id="32" w:name="_Toc146805877"/>
      <w:bookmarkStart w:id="33" w:name="_Toc147481174"/>
      <w:bookmarkStart w:id="34" w:name="_Toc219899256"/>
      <w:r>
        <w:lastRenderedPageBreak/>
        <w:t xml:space="preserve">Overall program </w:t>
      </w:r>
      <w:bookmarkEnd w:id="32"/>
      <w:bookmarkEnd w:id="33"/>
      <w:r w:rsidR="00604E54">
        <w:t xml:space="preserve">evaluation </w:t>
      </w:r>
      <w:r w:rsidR="009D7FFD">
        <w:t>prompts</w:t>
      </w:r>
      <w:bookmarkEnd w:id="34"/>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pPr>
        <w:pStyle w:val="FeatureBox2"/>
        <w:numPr>
          <w:ilvl w:val="0"/>
          <w:numId w:val="1"/>
        </w:numPr>
        <w:ind w:left="567" w:hanging="567"/>
      </w:pPr>
      <w:r w:rsidRPr="00154117">
        <w:t>How could the sequencing of the program be improved?</w:t>
      </w:r>
    </w:p>
    <w:p w14:paraId="5DB652B1" w14:textId="77777777" w:rsidR="00DC02A6" w:rsidRPr="00154117" w:rsidRDefault="00DC02A6">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8131FC">
      <w:pPr>
        <w:pStyle w:val="Heading2"/>
      </w:pPr>
      <w:bookmarkStart w:id="35" w:name="_Capturing_student_voice"/>
      <w:bookmarkStart w:id="36" w:name="_Toc146805878"/>
      <w:bookmarkStart w:id="37" w:name="_Toc147481175"/>
      <w:bookmarkStart w:id="38" w:name="_Toc219899257"/>
      <w:bookmarkEnd w:id="35"/>
      <w:r>
        <w:t xml:space="preserve">Capturing student voice when </w:t>
      </w:r>
      <w:r w:rsidRPr="00525B72">
        <w:t>evaluating</w:t>
      </w:r>
      <w:r>
        <w:t xml:space="preserve"> a program</w:t>
      </w:r>
      <w:bookmarkEnd w:id="36"/>
      <w:bookmarkEnd w:id="37"/>
      <w:bookmarkEnd w:id="38"/>
    </w:p>
    <w:p w14:paraId="543A27E3" w14:textId="50DE8BB1" w:rsidR="00DC02A6" w:rsidRPr="00BC5226"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27">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w:t>
      </w:r>
    </w:p>
    <w:p w14:paraId="1CC2A1C4" w14:textId="77777777" w:rsidR="00DC02A6" w:rsidRPr="00495811" w:rsidRDefault="00DC02A6" w:rsidP="002C366D">
      <w:pPr>
        <w:keepNext/>
        <w:rPr>
          <w:rStyle w:val="Strong"/>
        </w:rPr>
      </w:pPr>
      <w:r w:rsidRPr="00495811">
        <w:rPr>
          <w:rStyle w:val="Strong"/>
        </w:rPr>
        <w:lastRenderedPageBreak/>
        <w:t>Please rate how much you agree with these statements:</w:t>
      </w:r>
    </w:p>
    <w:p w14:paraId="71C491A0" w14:textId="77777777" w:rsidR="00420F0E" w:rsidRPr="00F74325" w:rsidRDefault="00420F0E" w:rsidP="00420F0E">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420F0E">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420F0E">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420F0E">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420F0E">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420F0E">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420F0E">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420F0E">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420F0E">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DC02A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DC02A6">
      <w:pPr>
        <w:pStyle w:val="ListBullet"/>
      </w:pPr>
      <w:r w:rsidRPr="00F74325">
        <w:t xml:space="preserve">When the learning was difficult, the strategy I used was </w:t>
      </w:r>
      <w:r>
        <w:t>…</w:t>
      </w:r>
    </w:p>
    <w:p w14:paraId="317283DC" w14:textId="77777777" w:rsidR="00DC02A6" w:rsidRPr="00F74325" w:rsidRDefault="00DC02A6" w:rsidP="00DC02A6">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13950DD" w14:textId="77777777" w:rsidR="00DC02A6" w:rsidRPr="00472CF6" w:rsidRDefault="00DC02A6" w:rsidP="00DC02A6">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5EDFDBC4" w14:textId="77777777" w:rsidR="00DC02A6" w:rsidRPr="004775EA" w:rsidRDefault="00DC02A6" w:rsidP="00DC02A6">
      <w:pPr>
        <w:pStyle w:val="Heading1"/>
      </w:pPr>
      <w:bookmarkStart w:id="39" w:name="_Toc148102528"/>
      <w:bookmarkStart w:id="40" w:name="_Toc219899258"/>
      <w:bookmarkStart w:id="41" w:name="_Hlk148102399"/>
      <w:bookmarkEnd w:id="24"/>
      <w:r w:rsidRPr="004775EA">
        <w:lastRenderedPageBreak/>
        <w:t>Support and alignment</w:t>
      </w:r>
      <w:bookmarkEnd w:id="39"/>
      <w:bookmarkEnd w:id="40"/>
    </w:p>
    <w:p w14:paraId="4CFED1DB" w14:textId="3EDDD5BF" w:rsidR="00DC02A6" w:rsidRDefault="00DC02A6" w:rsidP="00DC02A6">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34640F">
        <w:t xml:space="preserve">contact the Languages and Culture team by emailing </w:t>
      </w:r>
      <w:hyperlink r:id="rId28" w:history="1">
        <w:r w:rsidR="0034640F" w:rsidRPr="00CA1233">
          <w:rPr>
            <w:rStyle w:val="Hyperlink"/>
          </w:rPr>
          <w:t>languagesnsw@det.nsw.edu.au</w:t>
        </w:r>
      </w:hyperlink>
      <w:r w:rsidR="0034640F">
        <w:t>.</w:t>
      </w:r>
    </w:p>
    <w:p w14:paraId="66C5AEB9" w14:textId="40D1129C" w:rsidR="00DC02A6" w:rsidRPr="00C82E19" w:rsidRDefault="00DC02A6" w:rsidP="00DC02A6">
      <w:pPr>
        <w:rPr>
          <w:rFonts w:eastAsia="Arial"/>
        </w:rPr>
      </w:pPr>
      <w:bookmarkStart w:id="42" w:name="_Hlk148105154"/>
      <w:r w:rsidRPr="57666674">
        <w:rPr>
          <w:b/>
          <w:bCs/>
        </w:rPr>
        <w:t xml:space="preserve">Differentiation: </w:t>
      </w:r>
      <w:r>
        <w:t>f</w:t>
      </w:r>
      <w:r w:rsidRPr="57666674">
        <w:rPr>
          <w:rFonts w:eastAsia="Arial"/>
        </w:rPr>
        <w:t>urther advice to support Aboriginal and</w:t>
      </w:r>
      <w:r w:rsidR="00AB0852">
        <w:rPr>
          <w:rFonts w:eastAsia="Arial"/>
        </w:rPr>
        <w:t>/or</w:t>
      </w:r>
      <w:r w:rsidRPr="57666674">
        <w:rPr>
          <w:rFonts w:eastAsia="Arial"/>
        </w:rPr>
        <w:t xml:space="preserve"> Torres Strait Islander students, </w:t>
      </w:r>
      <w:r w:rsidR="00116E01" w:rsidRPr="57666674">
        <w:rPr>
          <w:rFonts w:eastAsia="Arial"/>
        </w:rPr>
        <w:t xml:space="preserve">students </w:t>
      </w:r>
      <w:r w:rsidR="00116E01">
        <w:rPr>
          <w:rFonts w:eastAsia="Arial"/>
        </w:rPr>
        <w:t>learning English as an additional language or dialect (</w:t>
      </w:r>
      <w:r w:rsidRPr="57666674">
        <w:rPr>
          <w:rFonts w:eastAsia="Arial"/>
        </w:rPr>
        <w:t>EAL</w:t>
      </w:r>
      <w:r w:rsidR="006F090E">
        <w:rPr>
          <w:rFonts w:eastAsia="Arial"/>
        </w:rPr>
        <w:t>/</w:t>
      </w:r>
      <w:r w:rsidRPr="57666674">
        <w:rPr>
          <w:rFonts w:eastAsia="Arial"/>
        </w:rPr>
        <w:t>D</w:t>
      </w:r>
      <w:r w:rsidR="00116E01">
        <w:rPr>
          <w:rFonts w:eastAsia="Arial"/>
        </w:rPr>
        <w:t>)</w:t>
      </w:r>
      <w:r w:rsidRPr="57666674">
        <w:rPr>
          <w:rFonts w:eastAsia="Arial"/>
        </w:rPr>
        <w:t xml:space="preserve">, students with disability and </w:t>
      </w:r>
      <w:r w:rsidR="006F090E">
        <w:rPr>
          <w:rFonts w:eastAsia="Arial"/>
        </w:rPr>
        <w:t>h</w:t>
      </w:r>
      <w:r w:rsidRPr="57666674">
        <w:rPr>
          <w:rFonts w:eastAsia="Arial"/>
        </w:rPr>
        <w:t xml:space="preserve">igh </w:t>
      </w:r>
      <w:r w:rsidR="006F090E">
        <w:rPr>
          <w:rFonts w:eastAsia="Arial"/>
        </w:rPr>
        <w:t>p</w:t>
      </w:r>
      <w:r w:rsidRPr="57666674">
        <w:rPr>
          <w:rFonts w:eastAsia="Arial"/>
        </w:rPr>
        <w:t xml:space="preserve">otential and gifted students can be found on the </w:t>
      </w:r>
      <w:hyperlink r:id="rId29">
        <w:r w:rsidRPr="57666674">
          <w:rPr>
            <w:rStyle w:val="Hyperlink"/>
            <w:rFonts w:eastAsia="Arial"/>
          </w:rPr>
          <w:t>Planning</w:t>
        </w:r>
        <w:r w:rsidR="00A05056">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30">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48CCEC30" w14:textId="77777777" w:rsidR="00DC02A6" w:rsidRDefault="00DC02A6" w:rsidP="00DC02A6">
      <w:r w:rsidRPr="19B962B9">
        <w:rPr>
          <w:b/>
          <w:bCs/>
        </w:rPr>
        <w:t>Assessment</w:t>
      </w:r>
      <w:r>
        <w:t xml:space="preserve">: </w:t>
      </w:r>
      <w:r w:rsidRPr="19B962B9">
        <w:rPr>
          <w:rFonts w:eastAsia="Arial"/>
        </w:rPr>
        <w:t xml:space="preserve">further advice to support formative assessment is available on the </w:t>
      </w:r>
      <w:hyperlink r:id="rId31">
        <w:r w:rsidRPr="19B962B9">
          <w:rPr>
            <w:rStyle w:val="Hyperlink"/>
            <w:rFonts w:eastAsia="Arial"/>
          </w:rPr>
          <w:t>Planning</w:t>
        </w:r>
        <w:r w:rsidR="003E7445">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32"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33" w:history="1">
        <w:r w:rsidR="00D01224">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8DC660" w14:textId="77777777" w:rsidR="00DC02A6" w:rsidRDefault="00DC02A6" w:rsidP="00DC02A6">
      <w:r w:rsidRPr="00715BE0">
        <w:rPr>
          <w:rStyle w:val="Strong"/>
        </w:rPr>
        <w:t>Explicit teaching:</w:t>
      </w:r>
      <w:r w:rsidRPr="00715BE0">
        <w:t xml:space="preserve"> further advice to support explicit teaching is available on the </w:t>
      </w:r>
      <w:hyperlink r:id="rId34" w:history="1">
        <w:r w:rsidRPr="00715BE0">
          <w:rPr>
            <w:rStyle w:val="Hyperlink"/>
          </w:rPr>
          <w:t>Explicit teaching</w:t>
        </w:r>
      </w:hyperlink>
      <w:r w:rsidRPr="00715BE0">
        <w:t xml:space="preserve"> webpage. This includes the CESE </w:t>
      </w:r>
      <w:hyperlink r:id="rId35" w:history="1">
        <w:r w:rsidRPr="00715BE0">
          <w:rPr>
            <w:rStyle w:val="Hyperlink"/>
          </w:rPr>
          <w:t>Explicit teaching – Driving learning and engagement</w:t>
        </w:r>
      </w:hyperlink>
      <w:r w:rsidRPr="00715BE0">
        <w:t xml:space="preserve"> webpage.</w:t>
      </w:r>
    </w:p>
    <w:p w14:paraId="72004204" w14:textId="0B5B3FBA" w:rsidR="00DC02A6" w:rsidRDefault="00DC02A6" w:rsidP="00DC02A6">
      <w:r w:rsidRPr="002E7C6F">
        <w:rPr>
          <w:b/>
          <w:bCs/>
        </w:rPr>
        <w:t>Consulted with</w:t>
      </w:r>
      <w:r>
        <w:t xml:space="preserve">: Curriculum, </w:t>
      </w:r>
      <w:r w:rsidR="007F7C4B">
        <w:t>Disability and Inclusion</w:t>
      </w:r>
      <w:r w:rsidR="00BF2F48">
        <w:t xml:space="preserve"> </w:t>
      </w:r>
      <w:r>
        <w:t>and subject matter experts.</w:t>
      </w:r>
    </w:p>
    <w:p w14:paraId="0EF17816" w14:textId="77777777" w:rsidR="00DC02A6" w:rsidRDefault="00DC02A6" w:rsidP="00DC02A6">
      <w:bookmarkStart w:id="43" w:name="_Hlk148105035"/>
      <w:r w:rsidRPr="002E7C6F">
        <w:rPr>
          <w:b/>
          <w:bCs/>
        </w:rPr>
        <w:t>Alignment to system priorities and/or needs</w:t>
      </w:r>
      <w:r>
        <w:t xml:space="preserve">: </w:t>
      </w:r>
      <w:hyperlink r:id="rId36" w:history="1">
        <w:r w:rsidRPr="00D336ED">
          <w:rPr>
            <w:rStyle w:val="Hyperlink"/>
          </w:rPr>
          <w:t>School Excellence Policy</w:t>
        </w:r>
      </w:hyperlink>
      <w:r>
        <w:t xml:space="preserve">, </w:t>
      </w:r>
      <w:hyperlink r:id="rId37" w:history="1">
        <w:r w:rsidRPr="00715BE0">
          <w:rPr>
            <w:rStyle w:val="Hyperlink"/>
          </w:rPr>
          <w:t>Our Plan for NSW Public Education</w:t>
        </w:r>
      </w:hyperlink>
      <w:r w:rsidRPr="00715BE0">
        <w:t>.</w:t>
      </w:r>
    </w:p>
    <w:p w14:paraId="6098955E" w14:textId="77777777" w:rsidR="00DC02A6" w:rsidRDefault="00DC02A6" w:rsidP="00DC02A6">
      <w:r w:rsidRPr="002E7C6F">
        <w:rPr>
          <w:b/>
          <w:bCs/>
        </w:rPr>
        <w:t>Alignment to the School Excellence Framework</w:t>
      </w:r>
      <w:r>
        <w:t xml:space="preserve">: this resource supports the </w:t>
      </w:r>
      <w:hyperlink r:id="rId38" w:history="1">
        <w:r w:rsidRPr="00D336ED">
          <w:rPr>
            <w:rStyle w:val="Hyperlink"/>
          </w:rPr>
          <w:t>School Excellence Framework</w:t>
        </w:r>
      </w:hyperlink>
      <w:r>
        <w:t xml:space="preserve"> elements of curriculum (curriculum provision) and effective classroom practice (lesson planning, explicit teaching).</w:t>
      </w:r>
    </w:p>
    <w:p w14:paraId="58A72BE3" w14:textId="3C9B6BD3" w:rsidR="00DC02A6" w:rsidRDefault="00DC02A6" w:rsidP="00DC02A6">
      <w:r w:rsidRPr="708AD2A7">
        <w:rPr>
          <w:b/>
          <w:bCs/>
        </w:rPr>
        <w:t xml:space="preserve">Alignment to Australian Professional </w:t>
      </w:r>
      <w:r>
        <w:rPr>
          <w:b/>
          <w:bCs/>
        </w:rPr>
        <w:t>Standards for Teachers</w:t>
      </w:r>
      <w:r>
        <w:t xml:space="preserve">: this resource supports teachers to address </w:t>
      </w:r>
      <w:hyperlink r:id="rId39">
        <w:r>
          <w:rPr>
            <w:rStyle w:val="Hyperlink"/>
          </w:rPr>
          <w:t>Proficient Teacher Standard Descriptors</w:t>
        </w:r>
      </w:hyperlink>
      <w:r>
        <w:t xml:space="preserve"> 3.2.2, 3.3.2.</w:t>
      </w:r>
      <w:bookmarkEnd w:id="41"/>
      <w:bookmarkEnd w:id="42"/>
    </w:p>
    <w:p w14:paraId="7768304C" w14:textId="31844822" w:rsidR="00091952" w:rsidRPr="009F7BA1" w:rsidRDefault="00091952" w:rsidP="009F7BA1">
      <w:r>
        <w:rPr>
          <w:rStyle w:val="Strong"/>
        </w:rPr>
        <w:lastRenderedPageBreak/>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40" w:history="1">
        <w:r w:rsidRPr="002A22AA">
          <w:rPr>
            <w:rStyle w:val="Hyperlink"/>
            <w:rFonts w:eastAsia="Arial"/>
          </w:rPr>
          <w:t xml:space="preserve">ACE </w:t>
        </w:r>
        <w:r w:rsidR="00A41926">
          <w:rPr>
            <w:rStyle w:val="Hyperlink"/>
            <w:rFonts w:eastAsia="Arial"/>
          </w:rPr>
          <w:t>R</w:t>
        </w:r>
        <w:r w:rsidR="00A41926" w:rsidRPr="002A22AA">
          <w:rPr>
            <w:rStyle w:val="Hyperlink"/>
            <w:rFonts w:eastAsia="Arial"/>
          </w:rPr>
          <w:t xml:space="preserve">ule </w:t>
        </w:r>
        <w:r w:rsidRPr="002A22AA">
          <w:rPr>
            <w:rStyle w:val="Hyperlink"/>
            <w:rFonts w:eastAsia="Arial"/>
          </w:rPr>
          <w:t>11</w:t>
        </w:r>
      </w:hyperlink>
      <w:r>
        <w:rPr>
          <w:rFonts w:eastAsia="Arial"/>
        </w:rPr>
        <w:t>.</w:t>
      </w:r>
    </w:p>
    <w:p w14:paraId="33A05749" w14:textId="77777777" w:rsidR="00311AF1" w:rsidRPr="004E5B4E" w:rsidRDefault="00311AF1" w:rsidP="00311AF1">
      <w:pPr>
        <w:rPr>
          <w:lang w:val="fr-FR"/>
        </w:rPr>
      </w:pPr>
      <w:r w:rsidRPr="004E5B4E">
        <w:rPr>
          <w:b/>
          <w:bCs/>
          <w:lang w:val="fr-FR"/>
        </w:rPr>
        <w:t>NSW syllabus</w:t>
      </w:r>
      <w:r w:rsidRPr="002C7134">
        <w:rPr>
          <w:b/>
          <w:lang w:val="fr-FR"/>
        </w:rPr>
        <w:t>:</w:t>
      </w:r>
      <w:r w:rsidRPr="004E5B4E">
        <w:rPr>
          <w:lang w:val="fr-FR"/>
        </w:rPr>
        <w:t xml:space="preserve"> Modern Languages K–10 Syllabus</w:t>
      </w:r>
    </w:p>
    <w:p w14:paraId="294159AC" w14:textId="77777777" w:rsidR="00311AF1" w:rsidRDefault="00311AF1" w:rsidP="00311AF1">
      <w:r w:rsidRPr="00B647A1">
        <w:rPr>
          <w:b/>
          <w:bCs/>
        </w:rPr>
        <w:t>Author</w:t>
      </w:r>
      <w:r w:rsidRPr="002C7134">
        <w:rPr>
          <w:b/>
        </w:rPr>
        <w:t>:</w:t>
      </w:r>
      <w:r>
        <w:t xml:space="preserve"> Languages and Culture</w:t>
      </w:r>
    </w:p>
    <w:p w14:paraId="4B19E045" w14:textId="77777777" w:rsidR="00311AF1" w:rsidRDefault="00311AF1" w:rsidP="00311AF1">
      <w:r w:rsidRPr="00B647A1">
        <w:rPr>
          <w:b/>
          <w:bCs/>
        </w:rPr>
        <w:t>Publisher</w:t>
      </w:r>
      <w:r w:rsidRPr="002C7134">
        <w:rPr>
          <w:b/>
        </w:rPr>
        <w:t>:</w:t>
      </w:r>
      <w:r>
        <w:t xml:space="preserve"> State of NSW, Department of Education</w:t>
      </w:r>
    </w:p>
    <w:p w14:paraId="3ABD872A" w14:textId="3AD008F5" w:rsidR="00311AF1" w:rsidRDefault="00311AF1" w:rsidP="00311AF1">
      <w:r w:rsidRPr="00B647A1">
        <w:rPr>
          <w:b/>
          <w:bCs/>
        </w:rPr>
        <w:t>Resource</w:t>
      </w:r>
      <w:r w:rsidRPr="002C7134">
        <w:rPr>
          <w:b/>
        </w:rPr>
        <w:t>:</w:t>
      </w:r>
      <w:r>
        <w:t xml:space="preserve"> </w:t>
      </w:r>
      <w:r w:rsidR="00A41926">
        <w:t xml:space="preserve">sample </w:t>
      </w:r>
      <w:r>
        <w:t>integrated program of learning</w:t>
      </w:r>
    </w:p>
    <w:p w14:paraId="13F736C5" w14:textId="59F47937" w:rsidR="00311AF1" w:rsidRDefault="00311AF1" w:rsidP="00311AF1">
      <w:r w:rsidRPr="00B647A1">
        <w:rPr>
          <w:b/>
          <w:bCs/>
        </w:rPr>
        <w:t>Related resources</w:t>
      </w:r>
      <w:r w:rsidRPr="002C7134">
        <w:rPr>
          <w:b/>
        </w:rPr>
        <w:t>:</w:t>
      </w:r>
      <w:r>
        <w:t xml:space="preserve"> </w:t>
      </w:r>
      <w:r w:rsidR="00A41926">
        <w:t xml:space="preserve">further </w:t>
      </w:r>
      <w:r>
        <w:t xml:space="preserve">resources to support Modern Languages can be found on the </w:t>
      </w:r>
      <w:hyperlink r:id="rId41" w:history="1">
        <w:r w:rsidRPr="00F94537">
          <w:rPr>
            <w:rStyle w:val="Hyperlink"/>
          </w:rPr>
          <w:t xml:space="preserve">Languages </w:t>
        </w:r>
        <w:r w:rsidR="00913AA4">
          <w:rPr>
            <w:rStyle w:val="Hyperlink"/>
          </w:rPr>
          <w:t xml:space="preserve">K–12 </w:t>
        </w:r>
        <w:r w:rsidRPr="00F94537">
          <w:rPr>
            <w:rStyle w:val="Hyperlink"/>
          </w:rPr>
          <w:t>curriculum page</w:t>
        </w:r>
      </w:hyperlink>
      <w:r>
        <w:t>.</w:t>
      </w:r>
    </w:p>
    <w:p w14:paraId="0DFCD53F" w14:textId="12DB277F" w:rsidR="00311AF1" w:rsidRDefault="00311AF1" w:rsidP="00311AF1">
      <w:r w:rsidRPr="00B647A1">
        <w:rPr>
          <w:b/>
          <w:bCs/>
        </w:rPr>
        <w:t>Professional learning</w:t>
      </w:r>
      <w:r w:rsidRPr="002C7134">
        <w:rPr>
          <w:b/>
        </w:rPr>
        <w:t>:</w:t>
      </w:r>
      <w:r>
        <w:t xml:space="preserve"> </w:t>
      </w:r>
      <w:r w:rsidR="00A41926">
        <w:t xml:space="preserve">relevant </w:t>
      </w:r>
      <w:r>
        <w:t xml:space="preserve">professional learning is available through the </w:t>
      </w:r>
      <w:hyperlink r:id="rId42" w:history="1">
        <w:r w:rsidRPr="00F94537">
          <w:rPr>
            <w:rStyle w:val="Hyperlink"/>
          </w:rPr>
          <w:t xml:space="preserve">Languages </w:t>
        </w:r>
        <w:r>
          <w:rPr>
            <w:rStyle w:val="Hyperlink"/>
          </w:rPr>
          <w:t>S</w:t>
        </w:r>
        <w:r w:rsidRPr="00F94537">
          <w:rPr>
            <w:rStyle w:val="Hyperlink"/>
          </w:rPr>
          <w:t>tatewide staffroom</w:t>
        </w:r>
      </w:hyperlink>
      <w:r>
        <w:t xml:space="preserve"> (entry survey link for staff only).</w:t>
      </w:r>
    </w:p>
    <w:p w14:paraId="204B7D28" w14:textId="3640B00C" w:rsidR="00DC02A6" w:rsidRPr="002C49F2" w:rsidRDefault="00311AF1" w:rsidP="002C49F2">
      <w:r w:rsidRPr="00B647A1">
        <w:rPr>
          <w:b/>
          <w:bCs/>
        </w:rPr>
        <w:t>Creation date</w:t>
      </w:r>
      <w:r w:rsidRPr="002C7134">
        <w:rPr>
          <w:b/>
        </w:rPr>
        <w:t>:</w:t>
      </w:r>
      <w:r>
        <w:t xml:space="preserve"> </w:t>
      </w:r>
      <w:r w:rsidR="002C49F2">
        <w:t>September 2025</w:t>
      </w:r>
      <w:r w:rsidR="00DC02A6" w:rsidRPr="001E71E8">
        <w:rPr>
          <w:b/>
          <w:bCs/>
        </w:rPr>
        <w:br w:type="page"/>
      </w:r>
      <w:bookmarkEnd w:id="43"/>
    </w:p>
    <w:p w14:paraId="0B0D2B45" w14:textId="77777777" w:rsidR="00DC02A6" w:rsidRDefault="009C1807" w:rsidP="00DC02A6">
      <w:pPr>
        <w:pStyle w:val="Heading1"/>
      </w:pPr>
      <w:bookmarkStart w:id="44" w:name="_Toc219899259"/>
      <w:r>
        <w:lastRenderedPageBreak/>
        <w:t>References</w:t>
      </w:r>
      <w:bookmarkEnd w:id="44"/>
    </w:p>
    <w:p w14:paraId="393AD65A" w14:textId="77777777" w:rsidR="004855A4" w:rsidRPr="005B6D3C" w:rsidRDefault="004855A4" w:rsidP="004855A4">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213E040D" w14:textId="77777777" w:rsidR="004855A4" w:rsidRPr="005B6D3C" w:rsidRDefault="004855A4" w:rsidP="004855A4">
      <w:pPr>
        <w:pStyle w:val="FeatureBox2"/>
        <w:rPr>
          <w:b/>
          <w:bCs/>
        </w:rPr>
      </w:pPr>
      <w:r w:rsidRPr="005B6D3C">
        <w:t>Please refer to the NESA Copyright Disclaimer for more information</w:t>
      </w:r>
      <w:r>
        <w:t xml:space="preserve"> </w:t>
      </w:r>
      <w:hyperlink r:id="rId43" w:tgtFrame="_blank" w:history="1">
        <w:r w:rsidRPr="005B6D3C">
          <w:rPr>
            <w:rStyle w:val="Hyperlink"/>
          </w:rPr>
          <w:t>https://www.nsw.gov.au/education-and-training/nesa/copyright</w:t>
        </w:r>
      </w:hyperlink>
      <w:r w:rsidRPr="005B6D3C">
        <w:t>.</w:t>
      </w:r>
    </w:p>
    <w:p w14:paraId="632E39E4" w14:textId="77777777" w:rsidR="004855A4" w:rsidRPr="005B6D3C" w:rsidRDefault="004855A4" w:rsidP="004855A4">
      <w:pPr>
        <w:pStyle w:val="FeatureBox2"/>
        <w:rPr>
          <w:b/>
          <w:bCs/>
        </w:rPr>
      </w:pPr>
      <w:r w:rsidRPr="005B6D3C">
        <w:t>NESA holds the only official and up-to-date versions of the NSW Curriculum and syllabus documents. Please visit NESA</w:t>
      </w:r>
      <w:r>
        <w:t xml:space="preserve"> </w:t>
      </w:r>
      <w:hyperlink r:id="rId44" w:tgtFrame="_blank" w:history="1">
        <w:r w:rsidRPr="005B6D3C">
          <w:rPr>
            <w:rStyle w:val="Hyperlink"/>
          </w:rPr>
          <w:t>https://www.nsw.gov.au/education-and-training/nesa</w:t>
        </w:r>
      </w:hyperlink>
      <w:r>
        <w:t xml:space="preserve"> </w:t>
      </w:r>
      <w:r w:rsidRPr="005B6D3C">
        <w:t>and NSW Curriculum</w:t>
      </w:r>
      <w:r>
        <w:t xml:space="preserve"> </w:t>
      </w:r>
      <w:hyperlink r:id="rId45" w:tgtFrame="_blank" w:history="1">
        <w:r w:rsidRPr="005B6D3C">
          <w:rPr>
            <w:rStyle w:val="Hyperlink"/>
          </w:rPr>
          <w:t>https://curriculum.nsw.edu.au</w:t>
        </w:r>
      </w:hyperlink>
      <w:r w:rsidRPr="005B6D3C">
        <w:t>.</w:t>
      </w:r>
    </w:p>
    <w:p w14:paraId="1B7BB868" w14:textId="65F771ED" w:rsidR="00B31954" w:rsidRDefault="00BB66A3" w:rsidP="00B31954">
      <w:hyperlink r:id="rId46" w:history="1">
        <w:r w:rsidRPr="00F94537">
          <w:rPr>
            <w:rStyle w:val="Hyperlink"/>
          </w:rPr>
          <w:t>Modern Languages K–10 Syllabus</w:t>
        </w:r>
      </w:hyperlink>
      <w:r>
        <w:t xml:space="preserve"> </w:t>
      </w:r>
      <w:r w:rsidR="00B31954">
        <w:t xml:space="preserve">© NSW Education Standards Authority (NESA) for and on behalf of the Crown in right of the State of New South Wales, </w:t>
      </w:r>
      <w:r>
        <w:t>2022</w:t>
      </w:r>
      <w:r w:rsidR="00B31954">
        <w:t>.</w:t>
      </w:r>
    </w:p>
    <w:p w14:paraId="3888FA8E" w14:textId="73F91196" w:rsidR="00B31954" w:rsidRDefault="38893532" w:rsidP="00B31954">
      <w:r>
        <w:t xml:space="preserve">AITSL (Australian Institute for Teaching and School Leadership Limited) (n.d.) </w:t>
      </w:r>
      <w:hyperlink r:id="rId47" w:anchor=":~:text=Learning%20Intentions%20are%20descriptions%20of,providing%20feedback%20and%20assessing%20achievement.">
        <w:r w:rsidRPr="32991D3F">
          <w:rPr>
            <w:rStyle w:val="Hyperlink"/>
            <w:i/>
            <w:iCs/>
          </w:rPr>
          <w:t>Learning intentions and success criteria</w:t>
        </w:r>
        <w:r w:rsidRPr="32991D3F">
          <w:rPr>
            <w:rStyle w:val="Hyperlink"/>
          </w:rPr>
          <w:t xml:space="preserve"> [PDF 251 KB]</w:t>
        </w:r>
      </w:hyperlink>
      <w:r>
        <w:t>, AITSL website.</w:t>
      </w:r>
    </w:p>
    <w:p w14:paraId="7A00DB98" w14:textId="2C184D64" w:rsidR="00B31954" w:rsidRPr="006B34BA" w:rsidRDefault="005E32F1" w:rsidP="00B31954">
      <w:r>
        <w:t>——</w:t>
      </w:r>
      <w:r w:rsidR="00B31954" w:rsidRPr="006B34BA">
        <w:t>(2017) ‘</w:t>
      </w:r>
      <w:hyperlink r:id="rId48" w:anchor=":~:text=FEEDBACK-,Factsheet,-A%20quick%20guide" w:history="1">
        <w:r w:rsidR="00B31954" w:rsidRPr="00AD7703">
          <w:rPr>
            <w:rStyle w:val="Hyperlink"/>
          </w:rPr>
          <w:t>Feedback Factsheet</w:t>
        </w:r>
      </w:hyperlink>
      <w:r w:rsidR="00B31954" w:rsidRPr="006B34BA">
        <w:t>’, AITSL</w:t>
      </w:r>
      <w:r w:rsidR="00B31954">
        <w:t xml:space="preserve"> website</w:t>
      </w:r>
      <w:r w:rsidR="00B31954" w:rsidRPr="006B34BA">
        <w:t>.</w:t>
      </w:r>
    </w:p>
    <w:p w14:paraId="0DF55766" w14:textId="77777777" w:rsidR="00B31954" w:rsidRDefault="00B31954" w:rsidP="00B31954">
      <w:r>
        <w:t xml:space="preserve">Brookhart S (2011) </w:t>
      </w:r>
      <w:r w:rsidRPr="00EC05E2">
        <w:rPr>
          <w:rStyle w:val="Emphasis"/>
        </w:rPr>
        <w:t>How to Assess Higher-Order Thinking Skills in Your Classroom</w:t>
      </w:r>
      <w:r>
        <w:t>, Hawker Brownlow Education, Victoria.</w:t>
      </w:r>
    </w:p>
    <w:p w14:paraId="18269D3A" w14:textId="02F78496" w:rsidR="00B31954" w:rsidRDefault="00B31954" w:rsidP="00B31954">
      <w:r>
        <w:t xml:space="preserve">CESE (Centre for Education Statistics and Evaluation) (2020a) </w:t>
      </w:r>
      <w:hyperlink r:id="rId49" w:tgtFrame="_blank" w:tooltip="https://education.nsw.gov.au/about-us/educational-data/cese/publications/research-reports/what-works-best-2020-update" w:history="1">
        <w:r>
          <w:rPr>
            <w:rStyle w:val="Hyperlink"/>
            <w:i/>
            <w:iCs/>
          </w:rPr>
          <w:t>What works best: 2020 update</w:t>
        </w:r>
      </w:hyperlink>
      <w:r>
        <w:t>, NSW Department of Education website.</w:t>
      </w:r>
    </w:p>
    <w:p w14:paraId="1C6A8440" w14:textId="40D0EC9A" w:rsidR="00B31954" w:rsidRDefault="005E32F1" w:rsidP="00B31954">
      <w:r>
        <w:t>——</w:t>
      </w:r>
      <w:r w:rsidR="00B31954">
        <w:t xml:space="preserve">(2020b) </w:t>
      </w:r>
      <w:hyperlink r:id="rId50" w:tgtFrame="_blank" w:tooltip="https://education.nsw.gov.au/about-us/educational-data/cese/publications/practical-guides-for-educators-/what-works-best-in-practice" w:history="1">
        <w:r w:rsidR="00B31954" w:rsidRPr="00DF402D">
          <w:rPr>
            <w:rStyle w:val="Hyperlink"/>
            <w:i/>
            <w:iCs/>
          </w:rPr>
          <w:t>What works best in practice</w:t>
        </w:r>
      </w:hyperlink>
      <w:r w:rsidR="00B31954">
        <w:t>, NSW Department of Education website.</w:t>
      </w:r>
    </w:p>
    <w:p w14:paraId="6BDA1E29" w14:textId="55AE13F6" w:rsidR="009662BE" w:rsidRDefault="009662BE" w:rsidP="009662BE">
      <w:r>
        <w:t xml:space="preserve">Klik Indomaret (2025) </w:t>
      </w:r>
      <w:hyperlink r:id="rId51" w:history="1">
        <w:r w:rsidRPr="009662BE">
          <w:rPr>
            <w:rStyle w:val="Hyperlink"/>
          </w:rPr>
          <w:t>Klik Indomaret</w:t>
        </w:r>
      </w:hyperlink>
      <w:r>
        <w:t xml:space="preserve"> </w:t>
      </w:r>
      <w:r w:rsidR="00396BA5">
        <w:t>[</w:t>
      </w:r>
      <w:r>
        <w:t>website</w:t>
      </w:r>
      <w:r w:rsidR="00396BA5">
        <w:t>], accessed 12 December 2025</w:t>
      </w:r>
      <w:r>
        <w:t>.</w:t>
      </w:r>
    </w:p>
    <w:p w14:paraId="53622050" w14:textId="7DC313B4" w:rsidR="009662BE" w:rsidRDefault="009662BE" w:rsidP="009662BE">
      <w:r>
        <w:lastRenderedPageBreak/>
        <w:t>Melanesia Trip Advice (</w:t>
      </w:r>
      <w:r w:rsidR="00396BA5">
        <w:t xml:space="preserve">4 July </w:t>
      </w:r>
      <w:r>
        <w:t xml:space="preserve">2023) </w:t>
      </w:r>
      <w:r w:rsidR="00396BA5">
        <w:t>‘</w:t>
      </w:r>
      <w:hyperlink r:id="rId52" w:history="1">
        <w:r w:rsidR="00396BA5">
          <w:rPr>
            <w:rStyle w:val="Hyperlink"/>
          </w:rPr>
          <w:t>Jalan Malioboro Yogyakarta' [video]</w:t>
        </w:r>
      </w:hyperlink>
      <w:r>
        <w:t xml:space="preserve">, </w:t>
      </w:r>
      <w:r w:rsidR="00396BA5" w:rsidRPr="00396BA5">
        <w:rPr>
          <w:i/>
          <w:iCs/>
        </w:rPr>
        <w:t>Melanesia Trip Advice</w:t>
      </w:r>
      <w:r w:rsidR="00396BA5">
        <w:t xml:space="preserve">, </w:t>
      </w:r>
      <w:r>
        <w:t>YouTube</w:t>
      </w:r>
      <w:r w:rsidR="008E1A3D">
        <w:t>, accessed 12 December 2025</w:t>
      </w:r>
      <w:r>
        <w:t>.</w:t>
      </w:r>
    </w:p>
    <w:p w14:paraId="3D605E59" w14:textId="3D56C424" w:rsidR="00B31954" w:rsidRPr="008814C1" w:rsidRDefault="00B31954" w:rsidP="00B31954">
      <w:pPr>
        <w:rPr>
          <w:b/>
          <w:bCs/>
        </w:rPr>
      </w:pPr>
      <w:r w:rsidRPr="00EC038F">
        <w:t>NESA (NSW Education Standards Authority) (202</w:t>
      </w:r>
      <w:r>
        <w:t>2a</w:t>
      </w:r>
      <w:r w:rsidRPr="00EC038F">
        <w:t>)</w:t>
      </w:r>
      <w:r>
        <w:t xml:space="preserve"> ‘</w:t>
      </w:r>
      <w:r w:rsidRPr="00D8057A">
        <w:t>Advice on units</w:t>
      </w:r>
      <w:r>
        <w:t xml:space="preserve">’, </w:t>
      </w:r>
      <w:r>
        <w:rPr>
          <w:i/>
          <w:iCs/>
        </w:rPr>
        <w:t>Programming,</w:t>
      </w:r>
      <w:r>
        <w:t xml:space="preserve"> NESA website</w:t>
      </w:r>
      <w:r w:rsidR="008E1A3D">
        <w:t>, accessed 12 December 2025</w:t>
      </w:r>
      <w:r>
        <w:t>.</w:t>
      </w:r>
    </w:p>
    <w:p w14:paraId="351040AB" w14:textId="17B64B9E" w:rsidR="00B31954" w:rsidRDefault="00767DCD" w:rsidP="00B31954">
      <w:r>
        <w:t>——</w:t>
      </w:r>
      <w:r w:rsidR="00B31954" w:rsidRPr="00EC038F">
        <w:t>(202</w:t>
      </w:r>
      <w:r w:rsidR="00B31954">
        <w:t>2b</w:t>
      </w:r>
      <w:r w:rsidR="00B31954" w:rsidRPr="00EC038F">
        <w:t>)</w:t>
      </w:r>
      <w:r w:rsidR="00B31954">
        <w:t xml:space="preserve"> ‘</w:t>
      </w:r>
      <w:r w:rsidR="00B31954" w:rsidRPr="00D8057A">
        <w:t>Programming</w:t>
      </w:r>
      <w:r w:rsidR="00B31954">
        <w:t xml:space="preserve">’, </w:t>
      </w:r>
      <w:r w:rsidR="00B31954" w:rsidRPr="008814C1">
        <w:rPr>
          <w:i/>
          <w:iCs/>
        </w:rPr>
        <w:t>Understanding the curriculum</w:t>
      </w:r>
      <w:r w:rsidR="00B31954">
        <w:t>, NESA website</w:t>
      </w:r>
      <w:r w:rsidR="008E1A3D">
        <w:t>, accessed 12 December 2025</w:t>
      </w:r>
      <w:r w:rsidR="00B31954">
        <w:t>.</w:t>
      </w:r>
    </w:p>
    <w:p w14:paraId="4B8DACC6" w14:textId="1240A361" w:rsidR="00B31954" w:rsidRDefault="00767DCD" w:rsidP="00B31954">
      <w:r>
        <w:t>——</w:t>
      </w:r>
      <w:r w:rsidR="00B31954" w:rsidRPr="00EC038F">
        <w:t>(202</w:t>
      </w:r>
      <w:r w:rsidR="00B31954">
        <w:t>4</w:t>
      </w:r>
      <w:r w:rsidR="00B31954" w:rsidRPr="00EC038F">
        <w:t xml:space="preserve">) </w:t>
      </w:r>
      <w:r w:rsidR="00B31954">
        <w:t>‘</w:t>
      </w:r>
      <w:hyperlink r:id="rId53" w:history="1">
        <w:r w:rsidR="00B31954" w:rsidRPr="004F5274">
          <w:rPr>
            <w:rStyle w:val="Hyperlink"/>
          </w:rPr>
          <w:t xml:space="preserve">Proficient Teacher Standard </w:t>
        </w:r>
        <w:r w:rsidR="008E1A3D">
          <w:rPr>
            <w:rStyle w:val="Hyperlink"/>
          </w:rPr>
          <w:t>D</w:t>
        </w:r>
        <w:r w:rsidR="00B31954" w:rsidRPr="004F5274">
          <w:rPr>
            <w:rStyle w:val="Hyperlink"/>
          </w:rPr>
          <w:t>escriptors</w:t>
        </w:r>
      </w:hyperlink>
      <w:r w:rsidR="00B31954">
        <w:t>’</w:t>
      </w:r>
      <w:r w:rsidR="00B31954" w:rsidRPr="00EC038F">
        <w:t xml:space="preserve">, </w:t>
      </w:r>
      <w:r w:rsidR="00B31954">
        <w:rPr>
          <w:rStyle w:val="Emphasis"/>
        </w:rPr>
        <w:t>Teacher Accreditation</w:t>
      </w:r>
      <w:r w:rsidR="00B31954">
        <w:t xml:space="preserve">, </w:t>
      </w:r>
      <w:r w:rsidR="00B31954" w:rsidRPr="00EC038F">
        <w:t>NESA</w:t>
      </w:r>
      <w:r w:rsidR="00B31954">
        <w:t xml:space="preserve"> website</w:t>
      </w:r>
      <w:r w:rsidR="008E1A3D">
        <w:t>, accessed 12 December 2025</w:t>
      </w:r>
      <w:r w:rsidR="00B31954" w:rsidRPr="00EC038F">
        <w:t>.</w:t>
      </w:r>
    </w:p>
    <w:p w14:paraId="1529FACE" w14:textId="61F24924" w:rsidR="00B31954" w:rsidRDefault="00B31954" w:rsidP="00B31954">
      <w:r>
        <w:t>Rosenshine B (2012) ‘</w:t>
      </w:r>
      <w:hyperlink r:id="rId54"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xml:space="preserve">, 36(1):12–19 </w:t>
      </w:r>
      <w:r w:rsidR="008E1A3D">
        <w:t>accessed 12 December 2025</w:t>
      </w:r>
      <w:r>
        <w:t>.</w:t>
      </w:r>
    </w:p>
    <w:p w14:paraId="06876045" w14:textId="40757204" w:rsidR="00B31954" w:rsidRDefault="00B31954" w:rsidP="00B31954">
      <w:r>
        <w:t>Wiliam D (2013) ‘</w:t>
      </w:r>
      <w:hyperlink r:id="rId55"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xml:space="preserve">, </w:t>
      </w:r>
      <w:r w:rsidR="008E1A3D">
        <w:t>accessed 12 December 2025</w:t>
      </w:r>
      <w:r>
        <w:t>.</w:t>
      </w:r>
    </w:p>
    <w:p w14:paraId="1284E9B9" w14:textId="662147F6" w:rsidR="00B31954" w:rsidRDefault="004855A4" w:rsidP="00B31954">
      <w:r>
        <w:t>——</w:t>
      </w:r>
      <w:r w:rsidR="00B31954">
        <w:t xml:space="preserve">(2017) </w:t>
      </w:r>
      <w:r w:rsidR="00B31954" w:rsidRPr="00FD3FE9">
        <w:rPr>
          <w:rStyle w:val="Emphasis"/>
        </w:rPr>
        <w:t>Embedded Formative Assessment</w:t>
      </w:r>
      <w:r w:rsidR="00B31954">
        <w:t>, 2nd edn, Solution Tree Press, Bloomington, IN.</w:t>
      </w:r>
    </w:p>
    <w:p w14:paraId="10070998" w14:textId="7F23771C" w:rsidR="00B31954" w:rsidRDefault="00B31954" w:rsidP="00DC02A6">
      <w:r>
        <w:t>Wisniewski B, Zierer K and Hattie J (2020) ‘</w:t>
      </w:r>
      <w:hyperlink r:id="rId56"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rsidR="00556275">
        <w:t>, accessed 12 December 2025</w:t>
      </w:r>
      <w:r>
        <w:t>.</w:t>
      </w:r>
    </w:p>
    <w:p w14:paraId="7907C636" w14:textId="1329B9B9" w:rsidR="00DC02A6" w:rsidRDefault="00DC02A6" w:rsidP="00DC02A6">
      <w:pPr>
        <w:sectPr w:rsidR="00DC02A6" w:rsidSect="00DC02A6">
          <w:headerReference w:type="default" r:id="rId57"/>
          <w:footerReference w:type="even" r:id="rId58"/>
          <w:footerReference w:type="default" r:id="rId59"/>
          <w:headerReference w:type="first" r:id="rId60"/>
          <w:footerReference w:type="first" r:id="rId61"/>
          <w:pgSz w:w="16838" w:h="11906" w:orient="landscape"/>
          <w:pgMar w:top="1134" w:right="1134" w:bottom="1134" w:left="1134" w:header="709" w:footer="709" w:gutter="0"/>
          <w:pgNumType w:start="0"/>
          <w:cols w:space="708"/>
          <w:titlePg/>
          <w:docGrid w:linePitch="360"/>
        </w:sectPr>
      </w:pPr>
    </w:p>
    <w:p w14:paraId="3A4BF616" w14:textId="147B29E6" w:rsidR="00DC02A6" w:rsidRPr="00D205CD" w:rsidRDefault="00DC02A6" w:rsidP="00DC02A6">
      <w:pPr>
        <w:spacing w:before="0" w:after="0"/>
        <w:rPr>
          <w:rStyle w:val="Strong"/>
          <w:szCs w:val="22"/>
        </w:rPr>
      </w:pPr>
      <w:bookmarkStart w:id="45" w:name="_Hlk147765079"/>
      <w:r w:rsidRPr="00D205CD">
        <w:rPr>
          <w:rStyle w:val="Strong"/>
          <w:szCs w:val="22"/>
        </w:rPr>
        <w:lastRenderedPageBreak/>
        <w:t>© State of New South Wales (Department of Education), 202</w:t>
      </w:r>
      <w:r w:rsidR="0060680A">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7777777" w:rsidR="00DC02A6" w:rsidRDefault="00DC02A6" w:rsidP="00DC02A6">
      <w:r>
        <w:t xml:space="preserve">Copyright material </w:t>
      </w:r>
      <w:r w:rsidRPr="00D205CD">
        <w:t>available</w:t>
      </w:r>
      <w:r>
        <w:t xml:space="preserve"> in this resource and owned by the NSW Department of Education is licensed under a </w:t>
      </w:r>
      <w:hyperlink r:id="rId62"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787CA603" w:rsidR="00DC02A6" w:rsidRPr="002D3434" w:rsidRDefault="00DC02A6" w:rsidP="00DC02A6">
      <w:pPr>
        <w:spacing w:line="276" w:lineRule="auto"/>
      </w:pPr>
      <w:r w:rsidRPr="002D3434">
        <w:t>Attribution should be given to © State of New South Wales (Department of Education), 202</w:t>
      </w:r>
      <w:r w:rsidR="0060680A">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p w14:paraId="0B315BF0" w14:textId="77777777" w:rsidR="00DC02A6" w:rsidRPr="002D3434" w:rsidRDefault="00DC02A6" w:rsidP="00DC02A6">
      <w:pPr>
        <w:pStyle w:val="ListBullet"/>
        <w:spacing w:line="276" w:lineRule="auto"/>
      </w:pPr>
      <w:r w:rsidRPr="002D3434">
        <w:t>the NSW Department of Education logo, other logos and trademark-protected material</w:t>
      </w:r>
    </w:p>
    <w:p w14:paraId="7FA0C8DF" w14:textId="77777777" w:rsidR="00DC02A6" w:rsidRPr="002D3434" w:rsidRDefault="00DC02A6" w:rsidP="00DC02A6">
      <w:pPr>
        <w:pStyle w:val="ListBullet"/>
        <w:spacing w:line="276" w:lineRule="auto"/>
      </w:pPr>
      <w:r w:rsidRPr="002D3434">
        <w:t>material owned by a third party that has been reproduced with permission. You will need to obtain permission from the third party to reuse its material.</w:t>
      </w:r>
    </w:p>
    <w:p w14:paraId="5647062D" w14:textId="77777777" w:rsidR="00DC02A6" w:rsidRPr="003B3E41" w:rsidRDefault="00DC02A6" w:rsidP="00DC02A6">
      <w:pPr>
        <w:pStyle w:val="FeatureBox2"/>
        <w:spacing w:line="276" w:lineRule="auto"/>
        <w:rPr>
          <w:rStyle w:val="Strong"/>
        </w:rPr>
      </w:pPr>
      <w:r w:rsidRPr="003B3E41">
        <w:rPr>
          <w:rStyle w:val="Strong"/>
        </w:rPr>
        <w:t>Links to third-party material and websites</w:t>
      </w:r>
    </w:p>
    <w:p w14:paraId="7DC4CD3A" w14:textId="77777777" w:rsidR="00DC02A6" w:rsidRDefault="00DC02A6" w:rsidP="00DC02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0224F5" w14:textId="77777777" w:rsidR="00EC22E4" w:rsidRPr="00DC02A6" w:rsidRDefault="00DC02A6" w:rsidP="00DC02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5"/>
    </w:p>
    <w:sectPr w:rsidR="00EC22E4" w:rsidRPr="00DC02A6" w:rsidSect="00A06F31">
      <w:headerReference w:type="default" r:id="rId64"/>
      <w:footerReference w:type="default" r:id="rId65"/>
      <w:headerReference w:type="first" r:id="rId66"/>
      <w:footerReference w:type="first" r:id="rId6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7D3BF" w14:textId="77777777" w:rsidR="004304D1" w:rsidRDefault="004304D1" w:rsidP="00843DF5">
      <w:r>
        <w:separator/>
      </w:r>
    </w:p>
    <w:p w14:paraId="7C333E45" w14:textId="77777777" w:rsidR="004304D1" w:rsidRDefault="004304D1" w:rsidP="00843DF5"/>
    <w:p w14:paraId="54E8CEE2" w14:textId="77777777" w:rsidR="004304D1" w:rsidRDefault="004304D1" w:rsidP="00843DF5"/>
  </w:endnote>
  <w:endnote w:type="continuationSeparator" w:id="0">
    <w:p w14:paraId="26B4ADEA" w14:textId="77777777" w:rsidR="004304D1" w:rsidRDefault="004304D1" w:rsidP="00843DF5">
      <w:r>
        <w:continuationSeparator/>
      </w:r>
    </w:p>
    <w:p w14:paraId="7C80B8E8" w14:textId="77777777" w:rsidR="004304D1" w:rsidRDefault="004304D1" w:rsidP="00843DF5"/>
    <w:p w14:paraId="71429763" w14:textId="77777777" w:rsidR="004304D1" w:rsidRDefault="004304D1" w:rsidP="00843DF5"/>
  </w:endnote>
  <w:endnote w:type="continuationNotice" w:id="1">
    <w:p w14:paraId="527BB59D" w14:textId="77777777" w:rsidR="004304D1" w:rsidRDefault="004304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F1EAE3D-74D9-4CAA-A87A-F2E4CE6705F9}"/>
  </w:font>
  <w:font w:name="Calibri">
    <w:panose1 w:val="020F0502020204030204"/>
    <w:charset w:val="00"/>
    <w:family w:val="swiss"/>
    <w:pitch w:val="variable"/>
    <w:sig w:usb0="E4002EFF" w:usb1="C200247B" w:usb2="00000009" w:usb3="00000000" w:csb0="000001FF" w:csb1="00000000"/>
    <w:embedRegular r:id="rId2" w:fontKey="{4299F86A-7B6B-454E-8893-EC85F1B157D0}"/>
    <w:embedBold r:id="rId3" w:fontKey="{DEA4B343-EB41-454A-A3F2-65B11ECC0A4D}"/>
    <w:embedItalic r:id="rId4" w:fontKey="{0F24D5B5-EEB4-44BA-BEC6-2804C4D351F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B08B0B2E-B973-4C72-92B0-37DF0FD28FAC}"/>
  </w:font>
  <w:font w:name="Calibri Light">
    <w:panose1 w:val="020F0302020204030204"/>
    <w:charset w:val="00"/>
    <w:family w:val="swiss"/>
    <w:pitch w:val="variable"/>
    <w:sig w:usb0="E4002EFF" w:usb1="C200247B" w:usb2="00000009" w:usb3="00000000" w:csb0="000001FF" w:csb1="00000000"/>
    <w:embedRegular r:id="rId6" w:fontKey="{6F491C41-F8CA-4FD7-8E5B-C5ACB471F3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63FC9E61"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82C93">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53FA4C5B" w:rsidR="00DC02A6" w:rsidRPr="00322EB3" w:rsidRDefault="00DC02A6">
    <w:pPr>
      <w:pStyle w:val="Footer"/>
      <w:spacing w:before="0"/>
    </w:pPr>
    <w:r>
      <w:t xml:space="preserve">© NSW Department of Education, </w:t>
    </w:r>
    <w:r w:rsidR="00FB129F">
      <w:t>Dec-25</w:t>
    </w:r>
    <w:r>
      <w:ptab w:relativeTo="margin" w:alignment="right" w:leader="none"/>
    </w:r>
    <w:r>
      <w:rPr>
        <w:b/>
        <w:noProof/>
        <w:sz w:val="28"/>
        <w:szCs w:val="28"/>
      </w:rPr>
      <w:drawing>
        <wp:inline distT="0" distB="0" distL="0" distR="0" wp14:anchorId="23B469D1" wp14:editId="5B4C4F31">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448" w14:textId="77777777" w:rsidR="00DC02A6" w:rsidRPr="009B05C3" w:rsidRDefault="00DC02A6">
    <w:pPr>
      <w:pStyle w:val="Logo"/>
      <w:jc w:val="right"/>
    </w:pPr>
    <w:r w:rsidRPr="008426B6">
      <w:rPr>
        <w:noProof/>
      </w:rPr>
      <w:drawing>
        <wp:inline distT="0" distB="0" distL="0" distR="0" wp14:anchorId="66D5FB0F" wp14:editId="3A0D5B2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F9F23" w14:textId="77777777" w:rsidR="004304D1" w:rsidRDefault="004304D1" w:rsidP="00843DF5">
      <w:r>
        <w:separator/>
      </w:r>
    </w:p>
    <w:p w14:paraId="34E8B950" w14:textId="77777777" w:rsidR="004304D1" w:rsidRDefault="004304D1" w:rsidP="00843DF5"/>
    <w:p w14:paraId="5F1A035C" w14:textId="77777777" w:rsidR="004304D1" w:rsidRDefault="004304D1" w:rsidP="00843DF5"/>
  </w:footnote>
  <w:footnote w:type="continuationSeparator" w:id="0">
    <w:p w14:paraId="050F48B7" w14:textId="77777777" w:rsidR="004304D1" w:rsidRDefault="004304D1" w:rsidP="00843DF5">
      <w:r>
        <w:continuationSeparator/>
      </w:r>
    </w:p>
    <w:p w14:paraId="366537FF" w14:textId="77777777" w:rsidR="004304D1" w:rsidRDefault="004304D1" w:rsidP="00843DF5"/>
    <w:p w14:paraId="64220F38" w14:textId="77777777" w:rsidR="004304D1" w:rsidRDefault="004304D1" w:rsidP="00843DF5"/>
  </w:footnote>
  <w:footnote w:type="continuationNotice" w:id="1">
    <w:p w14:paraId="12CF5033" w14:textId="77777777" w:rsidR="004304D1" w:rsidRDefault="004304D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3554F228" w:rsidR="00DC02A6" w:rsidRDefault="00170CD8">
    <w:pPr>
      <w:pStyle w:val="Documentname"/>
    </w:pPr>
    <w:r>
      <w:t>Indonesian Stage 4</w:t>
    </w:r>
    <w:r w:rsidR="00DC02A6">
      <w:t xml:space="preserve"> – sample integrated program of learning – </w:t>
    </w:r>
    <w:r w:rsidR="004413FB">
      <w:t>What do you want to buy?</w:t>
    </w:r>
    <w:r w:rsidR="00DC02A6">
      <w:t xml:space="preserve"> | </w:t>
    </w:r>
    <w:r w:rsidR="00DC02A6">
      <w:fldChar w:fldCharType="begin"/>
    </w:r>
    <w:r w:rsidR="00DC02A6">
      <w:instrText xml:space="preserve"> PAGE   \* MERGEFORMAT </w:instrText>
    </w:r>
    <w:r w:rsidR="00DC02A6">
      <w:fldChar w:fldCharType="separate"/>
    </w:r>
    <w:r w:rsidR="00DC02A6">
      <w:t>2</w:t>
    </w:r>
    <w:r w:rsidR="00DC02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CC0B" w14:textId="77777777" w:rsidR="00DC02A6" w:rsidRPr="00F14D7F" w:rsidRDefault="00A65447">
    <w:pPr>
      <w:pStyle w:val="Header"/>
      <w:spacing w:after="0"/>
    </w:pPr>
    <w:r>
      <w:pict w14:anchorId="1986E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02A6" w:rsidRPr="009D43DD">
      <w:t>NSW Department of Education</w:t>
    </w:r>
    <w:r w:rsidR="00DC02A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714AFCE"/>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DF963EE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92311364">
    <w:abstractNumId w:val="1"/>
  </w:num>
  <w:num w:numId="2" w16cid:durableId="2123725897">
    <w:abstractNumId w:val="3"/>
  </w:num>
  <w:num w:numId="3" w16cid:durableId="1491403906">
    <w:abstractNumId w:val="3"/>
  </w:num>
  <w:num w:numId="4" w16cid:durableId="16079998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3369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0928042">
    <w:abstractNumId w:val="3"/>
  </w:num>
  <w:num w:numId="7" w16cid:durableId="17279959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174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44370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65921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0019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8077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56127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6168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46252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80195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64351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528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08049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64850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6167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01137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33669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657750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561872317">
    <w:abstractNumId w:val="0"/>
  </w:num>
  <w:num w:numId="26" w16cid:durableId="186067823">
    <w:abstractNumId w:val="2"/>
  </w:num>
  <w:num w:numId="27" w16cid:durableId="496044338">
    <w:abstractNumId w:val="5"/>
  </w:num>
  <w:num w:numId="28" w16cid:durableId="1815029922">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3457"/>
    <w:rsid w:val="00003EFA"/>
    <w:rsid w:val="00004183"/>
    <w:rsid w:val="000066BC"/>
    <w:rsid w:val="000077BF"/>
    <w:rsid w:val="00007A2A"/>
    <w:rsid w:val="000122BC"/>
    <w:rsid w:val="0001266A"/>
    <w:rsid w:val="00013331"/>
    <w:rsid w:val="00013384"/>
    <w:rsid w:val="00013FF2"/>
    <w:rsid w:val="00017B07"/>
    <w:rsid w:val="00020EB7"/>
    <w:rsid w:val="000252CB"/>
    <w:rsid w:val="000257A4"/>
    <w:rsid w:val="000263CE"/>
    <w:rsid w:val="00027EDF"/>
    <w:rsid w:val="000326BC"/>
    <w:rsid w:val="0003275A"/>
    <w:rsid w:val="00034EA2"/>
    <w:rsid w:val="00035986"/>
    <w:rsid w:val="00035ACE"/>
    <w:rsid w:val="00040BF5"/>
    <w:rsid w:val="00040F97"/>
    <w:rsid w:val="000410EB"/>
    <w:rsid w:val="0004292B"/>
    <w:rsid w:val="00043647"/>
    <w:rsid w:val="00044341"/>
    <w:rsid w:val="00045F0D"/>
    <w:rsid w:val="00046057"/>
    <w:rsid w:val="0004750C"/>
    <w:rsid w:val="000477FF"/>
    <w:rsid w:val="00047862"/>
    <w:rsid w:val="00051080"/>
    <w:rsid w:val="00051955"/>
    <w:rsid w:val="00052B2A"/>
    <w:rsid w:val="00054BB6"/>
    <w:rsid w:val="00054D26"/>
    <w:rsid w:val="000559A7"/>
    <w:rsid w:val="00055A6E"/>
    <w:rsid w:val="00057360"/>
    <w:rsid w:val="00057E1A"/>
    <w:rsid w:val="0006021A"/>
    <w:rsid w:val="0006071D"/>
    <w:rsid w:val="00061D5B"/>
    <w:rsid w:val="000624E1"/>
    <w:rsid w:val="00062FB2"/>
    <w:rsid w:val="00065628"/>
    <w:rsid w:val="000658ED"/>
    <w:rsid w:val="000673B7"/>
    <w:rsid w:val="00070384"/>
    <w:rsid w:val="00070804"/>
    <w:rsid w:val="000709A2"/>
    <w:rsid w:val="00072A0F"/>
    <w:rsid w:val="00072E86"/>
    <w:rsid w:val="000733A1"/>
    <w:rsid w:val="000736B3"/>
    <w:rsid w:val="00074F0F"/>
    <w:rsid w:val="000769CC"/>
    <w:rsid w:val="000773F8"/>
    <w:rsid w:val="0008176B"/>
    <w:rsid w:val="00083DAA"/>
    <w:rsid w:val="00086C24"/>
    <w:rsid w:val="00090B14"/>
    <w:rsid w:val="00090D7B"/>
    <w:rsid w:val="00091952"/>
    <w:rsid w:val="00093AFE"/>
    <w:rsid w:val="00093F6D"/>
    <w:rsid w:val="00094169"/>
    <w:rsid w:val="00095477"/>
    <w:rsid w:val="000A6780"/>
    <w:rsid w:val="000B1119"/>
    <w:rsid w:val="000B5104"/>
    <w:rsid w:val="000B6B72"/>
    <w:rsid w:val="000C099C"/>
    <w:rsid w:val="000C0C3F"/>
    <w:rsid w:val="000C1B93"/>
    <w:rsid w:val="000C24ED"/>
    <w:rsid w:val="000C2B9B"/>
    <w:rsid w:val="000C3EB4"/>
    <w:rsid w:val="000C4344"/>
    <w:rsid w:val="000C51B1"/>
    <w:rsid w:val="000C5481"/>
    <w:rsid w:val="000C5B93"/>
    <w:rsid w:val="000C7AE3"/>
    <w:rsid w:val="000D0961"/>
    <w:rsid w:val="000D1837"/>
    <w:rsid w:val="000D1CF3"/>
    <w:rsid w:val="000D1EB7"/>
    <w:rsid w:val="000D20FC"/>
    <w:rsid w:val="000D34F4"/>
    <w:rsid w:val="000D3BBE"/>
    <w:rsid w:val="000D5508"/>
    <w:rsid w:val="000D7466"/>
    <w:rsid w:val="000D7E5E"/>
    <w:rsid w:val="000D7F20"/>
    <w:rsid w:val="000E1914"/>
    <w:rsid w:val="000E298A"/>
    <w:rsid w:val="000E2C0F"/>
    <w:rsid w:val="000E3C5D"/>
    <w:rsid w:val="000E4064"/>
    <w:rsid w:val="000E6790"/>
    <w:rsid w:val="000F0C46"/>
    <w:rsid w:val="000F242D"/>
    <w:rsid w:val="001008B0"/>
    <w:rsid w:val="001037E3"/>
    <w:rsid w:val="00103C68"/>
    <w:rsid w:val="00103E4F"/>
    <w:rsid w:val="00104533"/>
    <w:rsid w:val="00112528"/>
    <w:rsid w:val="00113093"/>
    <w:rsid w:val="001131D5"/>
    <w:rsid w:val="001135C2"/>
    <w:rsid w:val="00116E01"/>
    <w:rsid w:val="001174EE"/>
    <w:rsid w:val="001200AD"/>
    <w:rsid w:val="00123A38"/>
    <w:rsid w:val="00125DFF"/>
    <w:rsid w:val="001264F1"/>
    <w:rsid w:val="0012654C"/>
    <w:rsid w:val="00130CD8"/>
    <w:rsid w:val="00131052"/>
    <w:rsid w:val="001311E8"/>
    <w:rsid w:val="00131E9F"/>
    <w:rsid w:val="00132C70"/>
    <w:rsid w:val="00134395"/>
    <w:rsid w:val="00137126"/>
    <w:rsid w:val="001420B6"/>
    <w:rsid w:val="0014598B"/>
    <w:rsid w:val="00147F4B"/>
    <w:rsid w:val="00153B88"/>
    <w:rsid w:val="00153D13"/>
    <w:rsid w:val="001556A1"/>
    <w:rsid w:val="001560BD"/>
    <w:rsid w:val="00156A67"/>
    <w:rsid w:val="00156D2A"/>
    <w:rsid w:val="001613E4"/>
    <w:rsid w:val="00165590"/>
    <w:rsid w:val="00170CD8"/>
    <w:rsid w:val="001710B6"/>
    <w:rsid w:val="0017141E"/>
    <w:rsid w:val="00172371"/>
    <w:rsid w:val="001736D4"/>
    <w:rsid w:val="0017408C"/>
    <w:rsid w:val="00175BCF"/>
    <w:rsid w:val="00175C04"/>
    <w:rsid w:val="001764DB"/>
    <w:rsid w:val="00177A92"/>
    <w:rsid w:val="0018031B"/>
    <w:rsid w:val="00181F54"/>
    <w:rsid w:val="00181FDB"/>
    <w:rsid w:val="00182F69"/>
    <w:rsid w:val="00185AE1"/>
    <w:rsid w:val="00185B9D"/>
    <w:rsid w:val="0018637E"/>
    <w:rsid w:val="00186BAC"/>
    <w:rsid w:val="001903DC"/>
    <w:rsid w:val="00190C6F"/>
    <w:rsid w:val="00191FA4"/>
    <w:rsid w:val="001946B2"/>
    <w:rsid w:val="00195BD0"/>
    <w:rsid w:val="00197410"/>
    <w:rsid w:val="001974CA"/>
    <w:rsid w:val="001A0605"/>
    <w:rsid w:val="001A145C"/>
    <w:rsid w:val="001A1823"/>
    <w:rsid w:val="001A190D"/>
    <w:rsid w:val="001A2D64"/>
    <w:rsid w:val="001A3009"/>
    <w:rsid w:val="001A31C4"/>
    <w:rsid w:val="001A5BAD"/>
    <w:rsid w:val="001A6A53"/>
    <w:rsid w:val="001B1C93"/>
    <w:rsid w:val="001B2224"/>
    <w:rsid w:val="001B26D0"/>
    <w:rsid w:val="001B58D5"/>
    <w:rsid w:val="001C0997"/>
    <w:rsid w:val="001C2255"/>
    <w:rsid w:val="001C564B"/>
    <w:rsid w:val="001C5AEB"/>
    <w:rsid w:val="001C64D3"/>
    <w:rsid w:val="001C7E97"/>
    <w:rsid w:val="001D2284"/>
    <w:rsid w:val="001D22EA"/>
    <w:rsid w:val="001D2596"/>
    <w:rsid w:val="001D477E"/>
    <w:rsid w:val="001D5230"/>
    <w:rsid w:val="001E023A"/>
    <w:rsid w:val="001E103F"/>
    <w:rsid w:val="001E2DA4"/>
    <w:rsid w:val="001E316C"/>
    <w:rsid w:val="001E33A1"/>
    <w:rsid w:val="001E3497"/>
    <w:rsid w:val="001E6736"/>
    <w:rsid w:val="001E761A"/>
    <w:rsid w:val="001E7FF4"/>
    <w:rsid w:val="001F1626"/>
    <w:rsid w:val="001F237C"/>
    <w:rsid w:val="001F252E"/>
    <w:rsid w:val="001F2668"/>
    <w:rsid w:val="001F2D3B"/>
    <w:rsid w:val="001F2D78"/>
    <w:rsid w:val="001F5F7B"/>
    <w:rsid w:val="001F6789"/>
    <w:rsid w:val="001F6A44"/>
    <w:rsid w:val="002012B1"/>
    <w:rsid w:val="002028D6"/>
    <w:rsid w:val="00203152"/>
    <w:rsid w:val="002055B7"/>
    <w:rsid w:val="002075BD"/>
    <w:rsid w:val="0020772F"/>
    <w:rsid w:val="002105AD"/>
    <w:rsid w:val="00212F25"/>
    <w:rsid w:val="002134F0"/>
    <w:rsid w:val="002138A0"/>
    <w:rsid w:val="00215DBA"/>
    <w:rsid w:val="0021613B"/>
    <w:rsid w:val="00216244"/>
    <w:rsid w:val="00216F7E"/>
    <w:rsid w:val="002178F4"/>
    <w:rsid w:val="00217B8C"/>
    <w:rsid w:val="00220C28"/>
    <w:rsid w:val="00220D94"/>
    <w:rsid w:val="002212E4"/>
    <w:rsid w:val="002216EB"/>
    <w:rsid w:val="002227AD"/>
    <w:rsid w:val="002229FF"/>
    <w:rsid w:val="0022380E"/>
    <w:rsid w:val="00224EF6"/>
    <w:rsid w:val="00225D6F"/>
    <w:rsid w:val="002300CD"/>
    <w:rsid w:val="00230A5D"/>
    <w:rsid w:val="002324D4"/>
    <w:rsid w:val="00234EE9"/>
    <w:rsid w:val="00240C76"/>
    <w:rsid w:val="0024210D"/>
    <w:rsid w:val="002421D5"/>
    <w:rsid w:val="002424B5"/>
    <w:rsid w:val="00242D98"/>
    <w:rsid w:val="00243BA1"/>
    <w:rsid w:val="0024474D"/>
    <w:rsid w:val="002451F1"/>
    <w:rsid w:val="00247191"/>
    <w:rsid w:val="002471A5"/>
    <w:rsid w:val="00252788"/>
    <w:rsid w:val="0025522A"/>
    <w:rsid w:val="0025592F"/>
    <w:rsid w:val="002577D9"/>
    <w:rsid w:val="00262303"/>
    <w:rsid w:val="0026327B"/>
    <w:rsid w:val="0026548C"/>
    <w:rsid w:val="00265665"/>
    <w:rsid w:val="00266207"/>
    <w:rsid w:val="002662CF"/>
    <w:rsid w:val="00267195"/>
    <w:rsid w:val="00270E3B"/>
    <w:rsid w:val="00271054"/>
    <w:rsid w:val="002711D9"/>
    <w:rsid w:val="00271F5B"/>
    <w:rsid w:val="0027370C"/>
    <w:rsid w:val="00275E8D"/>
    <w:rsid w:val="0027757A"/>
    <w:rsid w:val="00280F84"/>
    <w:rsid w:val="00282361"/>
    <w:rsid w:val="002830A6"/>
    <w:rsid w:val="00283F39"/>
    <w:rsid w:val="00285AF4"/>
    <w:rsid w:val="002911CB"/>
    <w:rsid w:val="002A1D79"/>
    <w:rsid w:val="002A22AA"/>
    <w:rsid w:val="002A28B4"/>
    <w:rsid w:val="002A2B8C"/>
    <w:rsid w:val="002A30D8"/>
    <w:rsid w:val="002A35CF"/>
    <w:rsid w:val="002A38AE"/>
    <w:rsid w:val="002A3AB3"/>
    <w:rsid w:val="002A475D"/>
    <w:rsid w:val="002A4ADD"/>
    <w:rsid w:val="002A6D8D"/>
    <w:rsid w:val="002A78DD"/>
    <w:rsid w:val="002B0B50"/>
    <w:rsid w:val="002B1034"/>
    <w:rsid w:val="002B3081"/>
    <w:rsid w:val="002B316A"/>
    <w:rsid w:val="002B37AE"/>
    <w:rsid w:val="002B3D05"/>
    <w:rsid w:val="002B50F2"/>
    <w:rsid w:val="002B715F"/>
    <w:rsid w:val="002C036F"/>
    <w:rsid w:val="002C0DB5"/>
    <w:rsid w:val="002C19AE"/>
    <w:rsid w:val="002C2312"/>
    <w:rsid w:val="002C366D"/>
    <w:rsid w:val="002C49F2"/>
    <w:rsid w:val="002D1EBE"/>
    <w:rsid w:val="002D3434"/>
    <w:rsid w:val="002D34A2"/>
    <w:rsid w:val="002D48C2"/>
    <w:rsid w:val="002D4D78"/>
    <w:rsid w:val="002D5906"/>
    <w:rsid w:val="002D5FEA"/>
    <w:rsid w:val="002D6C7A"/>
    <w:rsid w:val="002D7016"/>
    <w:rsid w:val="002D79B7"/>
    <w:rsid w:val="002E1D84"/>
    <w:rsid w:val="002E6209"/>
    <w:rsid w:val="002E781A"/>
    <w:rsid w:val="002E7A27"/>
    <w:rsid w:val="002F375A"/>
    <w:rsid w:val="002F4275"/>
    <w:rsid w:val="002F5787"/>
    <w:rsid w:val="002F73B2"/>
    <w:rsid w:val="002F75C7"/>
    <w:rsid w:val="002F7CFE"/>
    <w:rsid w:val="003014D2"/>
    <w:rsid w:val="0030165A"/>
    <w:rsid w:val="00302680"/>
    <w:rsid w:val="00303085"/>
    <w:rsid w:val="0030414E"/>
    <w:rsid w:val="00304BBF"/>
    <w:rsid w:val="003050B7"/>
    <w:rsid w:val="00306BB9"/>
    <w:rsid w:val="00306C23"/>
    <w:rsid w:val="00306C9F"/>
    <w:rsid w:val="00311732"/>
    <w:rsid w:val="003119BE"/>
    <w:rsid w:val="00311AF1"/>
    <w:rsid w:val="00311AF5"/>
    <w:rsid w:val="0031231D"/>
    <w:rsid w:val="00317BB3"/>
    <w:rsid w:val="003227C3"/>
    <w:rsid w:val="003235E2"/>
    <w:rsid w:val="00324633"/>
    <w:rsid w:val="0032496F"/>
    <w:rsid w:val="00325BD3"/>
    <w:rsid w:val="003263B6"/>
    <w:rsid w:val="00326810"/>
    <w:rsid w:val="00327D9F"/>
    <w:rsid w:val="003316D6"/>
    <w:rsid w:val="00331834"/>
    <w:rsid w:val="00332050"/>
    <w:rsid w:val="0033434E"/>
    <w:rsid w:val="0033513E"/>
    <w:rsid w:val="003355E2"/>
    <w:rsid w:val="0033676A"/>
    <w:rsid w:val="00340DD9"/>
    <w:rsid w:val="00341299"/>
    <w:rsid w:val="00342B14"/>
    <w:rsid w:val="003435FD"/>
    <w:rsid w:val="0034640F"/>
    <w:rsid w:val="00347987"/>
    <w:rsid w:val="0035315B"/>
    <w:rsid w:val="00353600"/>
    <w:rsid w:val="00353B99"/>
    <w:rsid w:val="00356242"/>
    <w:rsid w:val="00356DFE"/>
    <w:rsid w:val="00360E17"/>
    <w:rsid w:val="00361075"/>
    <w:rsid w:val="00361EF8"/>
    <w:rsid w:val="0036209C"/>
    <w:rsid w:val="003645D2"/>
    <w:rsid w:val="00364E89"/>
    <w:rsid w:val="003657AA"/>
    <w:rsid w:val="003658FF"/>
    <w:rsid w:val="00367C8A"/>
    <w:rsid w:val="00367CE1"/>
    <w:rsid w:val="0037008E"/>
    <w:rsid w:val="003701B5"/>
    <w:rsid w:val="003712FA"/>
    <w:rsid w:val="00371F68"/>
    <w:rsid w:val="00371F9A"/>
    <w:rsid w:val="003728FA"/>
    <w:rsid w:val="00373AAE"/>
    <w:rsid w:val="003766D0"/>
    <w:rsid w:val="003768CC"/>
    <w:rsid w:val="00381E2C"/>
    <w:rsid w:val="00383605"/>
    <w:rsid w:val="003845B8"/>
    <w:rsid w:val="003848A9"/>
    <w:rsid w:val="0038536D"/>
    <w:rsid w:val="00385DFB"/>
    <w:rsid w:val="00385F96"/>
    <w:rsid w:val="00387107"/>
    <w:rsid w:val="00395548"/>
    <w:rsid w:val="00395807"/>
    <w:rsid w:val="00396BA5"/>
    <w:rsid w:val="003A0CFB"/>
    <w:rsid w:val="003A26BC"/>
    <w:rsid w:val="003A2C79"/>
    <w:rsid w:val="003A2CF5"/>
    <w:rsid w:val="003A40F9"/>
    <w:rsid w:val="003A4131"/>
    <w:rsid w:val="003A5190"/>
    <w:rsid w:val="003A56B7"/>
    <w:rsid w:val="003A6240"/>
    <w:rsid w:val="003A6798"/>
    <w:rsid w:val="003A6C5E"/>
    <w:rsid w:val="003B00D9"/>
    <w:rsid w:val="003B0768"/>
    <w:rsid w:val="003B1314"/>
    <w:rsid w:val="003B1854"/>
    <w:rsid w:val="003B1C9D"/>
    <w:rsid w:val="003B223F"/>
    <w:rsid w:val="003B240E"/>
    <w:rsid w:val="003B3E41"/>
    <w:rsid w:val="003B4081"/>
    <w:rsid w:val="003B4617"/>
    <w:rsid w:val="003C10EC"/>
    <w:rsid w:val="003C1A69"/>
    <w:rsid w:val="003C1DF0"/>
    <w:rsid w:val="003C27B4"/>
    <w:rsid w:val="003C336C"/>
    <w:rsid w:val="003C5D9B"/>
    <w:rsid w:val="003C65CA"/>
    <w:rsid w:val="003C66F8"/>
    <w:rsid w:val="003C6FB2"/>
    <w:rsid w:val="003C7B31"/>
    <w:rsid w:val="003D13EF"/>
    <w:rsid w:val="003D165E"/>
    <w:rsid w:val="003D1F70"/>
    <w:rsid w:val="003D41D0"/>
    <w:rsid w:val="003D5A8E"/>
    <w:rsid w:val="003D632D"/>
    <w:rsid w:val="003D73C4"/>
    <w:rsid w:val="003E256B"/>
    <w:rsid w:val="003E36E4"/>
    <w:rsid w:val="003E43E0"/>
    <w:rsid w:val="003E7445"/>
    <w:rsid w:val="003E7704"/>
    <w:rsid w:val="003F17A1"/>
    <w:rsid w:val="003F1AAA"/>
    <w:rsid w:val="003F24C8"/>
    <w:rsid w:val="003F40F4"/>
    <w:rsid w:val="003F4E32"/>
    <w:rsid w:val="003F5A78"/>
    <w:rsid w:val="003F5C55"/>
    <w:rsid w:val="003F6E52"/>
    <w:rsid w:val="003F717F"/>
    <w:rsid w:val="003F77C3"/>
    <w:rsid w:val="003F7B67"/>
    <w:rsid w:val="003F7D77"/>
    <w:rsid w:val="004009AC"/>
    <w:rsid w:val="00400ACE"/>
    <w:rsid w:val="00400BD2"/>
    <w:rsid w:val="00401084"/>
    <w:rsid w:val="00401B47"/>
    <w:rsid w:val="00402685"/>
    <w:rsid w:val="00403E50"/>
    <w:rsid w:val="004059AD"/>
    <w:rsid w:val="00406E5C"/>
    <w:rsid w:val="00407CAD"/>
    <w:rsid w:val="00407EF0"/>
    <w:rsid w:val="00410DC2"/>
    <w:rsid w:val="00412202"/>
    <w:rsid w:val="00412BEA"/>
    <w:rsid w:val="00412F2B"/>
    <w:rsid w:val="004145AE"/>
    <w:rsid w:val="004160CA"/>
    <w:rsid w:val="004178B3"/>
    <w:rsid w:val="004203CD"/>
    <w:rsid w:val="00420F0E"/>
    <w:rsid w:val="0042201D"/>
    <w:rsid w:val="00422DE5"/>
    <w:rsid w:val="004235EB"/>
    <w:rsid w:val="00427E3B"/>
    <w:rsid w:val="0043003D"/>
    <w:rsid w:val="004304D1"/>
    <w:rsid w:val="00430F12"/>
    <w:rsid w:val="00433453"/>
    <w:rsid w:val="00433495"/>
    <w:rsid w:val="00435603"/>
    <w:rsid w:val="00435C95"/>
    <w:rsid w:val="004369C1"/>
    <w:rsid w:val="004413FB"/>
    <w:rsid w:val="00442345"/>
    <w:rsid w:val="004426BE"/>
    <w:rsid w:val="004436C2"/>
    <w:rsid w:val="00444210"/>
    <w:rsid w:val="00444B4C"/>
    <w:rsid w:val="0044504D"/>
    <w:rsid w:val="0044648B"/>
    <w:rsid w:val="00450569"/>
    <w:rsid w:val="00450EDD"/>
    <w:rsid w:val="0045262D"/>
    <w:rsid w:val="0045280C"/>
    <w:rsid w:val="00453EC1"/>
    <w:rsid w:val="00454159"/>
    <w:rsid w:val="004558F1"/>
    <w:rsid w:val="00456066"/>
    <w:rsid w:val="0046056E"/>
    <w:rsid w:val="00462620"/>
    <w:rsid w:val="00465583"/>
    <w:rsid w:val="00466275"/>
    <w:rsid w:val="004662AB"/>
    <w:rsid w:val="00470E73"/>
    <w:rsid w:val="0047177D"/>
    <w:rsid w:val="0047474E"/>
    <w:rsid w:val="00474E4B"/>
    <w:rsid w:val="00480185"/>
    <w:rsid w:val="004808AB"/>
    <w:rsid w:val="0048207B"/>
    <w:rsid w:val="00482BF9"/>
    <w:rsid w:val="00483E57"/>
    <w:rsid w:val="00485104"/>
    <w:rsid w:val="004855A4"/>
    <w:rsid w:val="0048642E"/>
    <w:rsid w:val="00486B02"/>
    <w:rsid w:val="00487743"/>
    <w:rsid w:val="004900B7"/>
    <w:rsid w:val="00491389"/>
    <w:rsid w:val="00492070"/>
    <w:rsid w:val="004924E0"/>
    <w:rsid w:val="00494470"/>
    <w:rsid w:val="004958CF"/>
    <w:rsid w:val="00496F5A"/>
    <w:rsid w:val="004A1616"/>
    <w:rsid w:val="004A29D0"/>
    <w:rsid w:val="004A34D1"/>
    <w:rsid w:val="004A7515"/>
    <w:rsid w:val="004B13C5"/>
    <w:rsid w:val="004B1B23"/>
    <w:rsid w:val="004B20A0"/>
    <w:rsid w:val="004B2E35"/>
    <w:rsid w:val="004B3171"/>
    <w:rsid w:val="004B37BA"/>
    <w:rsid w:val="004B484F"/>
    <w:rsid w:val="004B498E"/>
    <w:rsid w:val="004B5488"/>
    <w:rsid w:val="004B723A"/>
    <w:rsid w:val="004B733D"/>
    <w:rsid w:val="004C0BEE"/>
    <w:rsid w:val="004C0C2F"/>
    <w:rsid w:val="004C0EF2"/>
    <w:rsid w:val="004C11A9"/>
    <w:rsid w:val="004C3168"/>
    <w:rsid w:val="004C41F3"/>
    <w:rsid w:val="004C4B48"/>
    <w:rsid w:val="004C68E7"/>
    <w:rsid w:val="004C6B4E"/>
    <w:rsid w:val="004C76E6"/>
    <w:rsid w:val="004D1371"/>
    <w:rsid w:val="004D27E2"/>
    <w:rsid w:val="004D4B4D"/>
    <w:rsid w:val="004D4D49"/>
    <w:rsid w:val="004D4FC2"/>
    <w:rsid w:val="004D6476"/>
    <w:rsid w:val="004D6BFD"/>
    <w:rsid w:val="004E0F2C"/>
    <w:rsid w:val="004E1043"/>
    <w:rsid w:val="004E1FCB"/>
    <w:rsid w:val="004E2185"/>
    <w:rsid w:val="004E2BF0"/>
    <w:rsid w:val="004E7A42"/>
    <w:rsid w:val="004E7DAB"/>
    <w:rsid w:val="004F0517"/>
    <w:rsid w:val="004F0EEC"/>
    <w:rsid w:val="004F2AC5"/>
    <w:rsid w:val="004F3BD3"/>
    <w:rsid w:val="004F48DD"/>
    <w:rsid w:val="004F534A"/>
    <w:rsid w:val="004F5572"/>
    <w:rsid w:val="004F5DB3"/>
    <w:rsid w:val="004F5EAE"/>
    <w:rsid w:val="004F6AF2"/>
    <w:rsid w:val="004F7957"/>
    <w:rsid w:val="004F7961"/>
    <w:rsid w:val="00500A39"/>
    <w:rsid w:val="0050607D"/>
    <w:rsid w:val="00507B24"/>
    <w:rsid w:val="00507ED2"/>
    <w:rsid w:val="00511863"/>
    <w:rsid w:val="005128E7"/>
    <w:rsid w:val="0051362A"/>
    <w:rsid w:val="00514004"/>
    <w:rsid w:val="00517BCD"/>
    <w:rsid w:val="0052002B"/>
    <w:rsid w:val="00524DC4"/>
    <w:rsid w:val="00526795"/>
    <w:rsid w:val="005271AB"/>
    <w:rsid w:val="0052732A"/>
    <w:rsid w:val="0052751D"/>
    <w:rsid w:val="005302E3"/>
    <w:rsid w:val="005303D8"/>
    <w:rsid w:val="00532D90"/>
    <w:rsid w:val="00532DD9"/>
    <w:rsid w:val="00535174"/>
    <w:rsid w:val="00540AE4"/>
    <w:rsid w:val="00541FBB"/>
    <w:rsid w:val="00542552"/>
    <w:rsid w:val="00543085"/>
    <w:rsid w:val="00543644"/>
    <w:rsid w:val="005438EF"/>
    <w:rsid w:val="005447CB"/>
    <w:rsid w:val="005500B1"/>
    <w:rsid w:val="00550D75"/>
    <w:rsid w:val="005512F5"/>
    <w:rsid w:val="005516C0"/>
    <w:rsid w:val="00551808"/>
    <w:rsid w:val="0055553A"/>
    <w:rsid w:val="00556275"/>
    <w:rsid w:val="005608F0"/>
    <w:rsid w:val="00562E44"/>
    <w:rsid w:val="005648F5"/>
    <w:rsid w:val="005649D2"/>
    <w:rsid w:val="005651B7"/>
    <w:rsid w:val="005669DE"/>
    <w:rsid w:val="005710E6"/>
    <w:rsid w:val="0057308A"/>
    <w:rsid w:val="00573762"/>
    <w:rsid w:val="00574792"/>
    <w:rsid w:val="00574AD7"/>
    <w:rsid w:val="00574F5F"/>
    <w:rsid w:val="00577787"/>
    <w:rsid w:val="00577C64"/>
    <w:rsid w:val="0058102D"/>
    <w:rsid w:val="00583731"/>
    <w:rsid w:val="005838BA"/>
    <w:rsid w:val="00585659"/>
    <w:rsid w:val="00585AC7"/>
    <w:rsid w:val="00585F06"/>
    <w:rsid w:val="00587C98"/>
    <w:rsid w:val="00592471"/>
    <w:rsid w:val="0059280A"/>
    <w:rsid w:val="005934B4"/>
    <w:rsid w:val="00593BE7"/>
    <w:rsid w:val="005957FA"/>
    <w:rsid w:val="00595A71"/>
    <w:rsid w:val="00595C09"/>
    <w:rsid w:val="0059635F"/>
    <w:rsid w:val="00597644"/>
    <w:rsid w:val="005A34D4"/>
    <w:rsid w:val="005A377E"/>
    <w:rsid w:val="005A67CA"/>
    <w:rsid w:val="005A686C"/>
    <w:rsid w:val="005A7CBD"/>
    <w:rsid w:val="005A7DEC"/>
    <w:rsid w:val="005B184F"/>
    <w:rsid w:val="005B1D81"/>
    <w:rsid w:val="005B2710"/>
    <w:rsid w:val="005B32A1"/>
    <w:rsid w:val="005B3940"/>
    <w:rsid w:val="005B4B00"/>
    <w:rsid w:val="005B57F5"/>
    <w:rsid w:val="005B6C05"/>
    <w:rsid w:val="005B76BC"/>
    <w:rsid w:val="005B77E0"/>
    <w:rsid w:val="005C14A7"/>
    <w:rsid w:val="005C16AF"/>
    <w:rsid w:val="005C1B34"/>
    <w:rsid w:val="005C1BDA"/>
    <w:rsid w:val="005C1D51"/>
    <w:rsid w:val="005C321A"/>
    <w:rsid w:val="005C3274"/>
    <w:rsid w:val="005C344B"/>
    <w:rsid w:val="005C513F"/>
    <w:rsid w:val="005C5181"/>
    <w:rsid w:val="005C555A"/>
    <w:rsid w:val="005C78D0"/>
    <w:rsid w:val="005C7FE0"/>
    <w:rsid w:val="005D0140"/>
    <w:rsid w:val="005D1384"/>
    <w:rsid w:val="005D49FE"/>
    <w:rsid w:val="005D6926"/>
    <w:rsid w:val="005D697C"/>
    <w:rsid w:val="005E0A03"/>
    <w:rsid w:val="005E1F63"/>
    <w:rsid w:val="005E32F1"/>
    <w:rsid w:val="005E4270"/>
    <w:rsid w:val="005E5C96"/>
    <w:rsid w:val="005F0447"/>
    <w:rsid w:val="005F0449"/>
    <w:rsid w:val="005F0479"/>
    <w:rsid w:val="005F4670"/>
    <w:rsid w:val="005F49D6"/>
    <w:rsid w:val="005F4F2E"/>
    <w:rsid w:val="005F511D"/>
    <w:rsid w:val="005F527F"/>
    <w:rsid w:val="00600923"/>
    <w:rsid w:val="00601406"/>
    <w:rsid w:val="00604E54"/>
    <w:rsid w:val="00605FC5"/>
    <w:rsid w:val="0060680A"/>
    <w:rsid w:val="00610BD6"/>
    <w:rsid w:val="00613017"/>
    <w:rsid w:val="0061815F"/>
    <w:rsid w:val="006244DB"/>
    <w:rsid w:val="006246A7"/>
    <w:rsid w:val="00624D13"/>
    <w:rsid w:val="00625B6B"/>
    <w:rsid w:val="00625D6D"/>
    <w:rsid w:val="00626BBF"/>
    <w:rsid w:val="00627A57"/>
    <w:rsid w:val="00627AA7"/>
    <w:rsid w:val="00632551"/>
    <w:rsid w:val="0063338B"/>
    <w:rsid w:val="00633600"/>
    <w:rsid w:val="00635BB7"/>
    <w:rsid w:val="00637F3F"/>
    <w:rsid w:val="00640E64"/>
    <w:rsid w:val="00641DAC"/>
    <w:rsid w:val="0064267E"/>
    <w:rsid w:val="0064273E"/>
    <w:rsid w:val="00643CC4"/>
    <w:rsid w:val="00644A09"/>
    <w:rsid w:val="00645FB5"/>
    <w:rsid w:val="00647A05"/>
    <w:rsid w:val="00647B7D"/>
    <w:rsid w:val="00647F30"/>
    <w:rsid w:val="00652B93"/>
    <w:rsid w:val="00653D74"/>
    <w:rsid w:val="00654FDC"/>
    <w:rsid w:val="00655D07"/>
    <w:rsid w:val="00661E1C"/>
    <w:rsid w:val="00662A65"/>
    <w:rsid w:val="006658B3"/>
    <w:rsid w:val="00666CBF"/>
    <w:rsid w:val="006674B4"/>
    <w:rsid w:val="00667782"/>
    <w:rsid w:val="00667D1A"/>
    <w:rsid w:val="00671FAE"/>
    <w:rsid w:val="00674653"/>
    <w:rsid w:val="0067661E"/>
    <w:rsid w:val="00677335"/>
    <w:rsid w:val="00677835"/>
    <w:rsid w:val="0067793F"/>
    <w:rsid w:val="00677E8A"/>
    <w:rsid w:val="00680388"/>
    <w:rsid w:val="00681145"/>
    <w:rsid w:val="006813DA"/>
    <w:rsid w:val="00685363"/>
    <w:rsid w:val="006859E6"/>
    <w:rsid w:val="0068605C"/>
    <w:rsid w:val="00687EAF"/>
    <w:rsid w:val="00690501"/>
    <w:rsid w:val="00690DA6"/>
    <w:rsid w:val="00691121"/>
    <w:rsid w:val="006913AE"/>
    <w:rsid w:val="00692164"/>
    <w:rsid w:val="00693BC3"/>
    <w:rsid w:val="0069487C"/>
    <w:rsid w:val="00694C31"/>
    <w:rsid w:val="00694F0A"/>
    <w:rsid w:val="00695671"/>
    <w:rsid w:val="006956AB"/>
    <w:rsid w:val="0069617A"/>
    <w:rsid w:val="00696410"/>
    <w:rsid w:val="00696589"/>
    <w:rsid w:val="006A046F"/>
    <w:rsid w:val="006A0DDF"/>
    <w:rsid w:val="006A1F08"/>
    <w:rsid w:val="006A3400"/>
    <w:rsid w:val="006A3884"/>
    <w:rsid w:val="006A4452"/>
    <w:rsid w:val="006B0A72"/>
    <w:rsid w:val="006B12CB"/>
    <w:rsid w:val="006B1A3E"/>
    <w:rsid w:val="006B3488"/>
    <w:rsid w:val="006B349E"/>
    <w:rsid w:val="006B5507"/>
    <w:rsid w:val="006C00E5"/>
    <w:rsid w:val="006C22E6"/>
    <w:rsid w:val="006C488B"/>
    <w:rsid w:val="006D00B0"/>
    <w:rsid w:val="006D1CF3"/>
    <w:rsid w:val="006D47E7"/>
    <w:rsid w:val="006D4AA1"/>
    <w:rsid w:val="006E09DE"/>
    <w:rsid w:val="006E2D18"/>
    <w:rsid w:val="006E2D7E"/>
    <w:rsid w:val="006E2E4F"/>
    <w:rsid w:val="006E2F22"/>
    <w:rsid w:val="006E441A"/>
    <w:rsid w:val="006E49FA"/>
    <w:rsid w:val="006E54D3"/>
    <w:rsid w:val="006E5591"/>
    <w:rsid w:val="006E56C2"/>
    <w:rsid w:val="006E597F"/>
    <w:rsid w:val="006E5D22"/>
    <w:rsid w:val="006E6F43"/>
    <w:rsid w:val="006E7C63"/>
    <w:rsid w:val="006F090E"/>
    <w:rsid w:val="006F1CF4"/>
    <w:rsid w:val="006F342D"/>
    <w:rsid w:val="006F3B34"/>
    <w:rsid w:val="006F3B4F"/>
    <w:rsid w:val="006F5029"/>
    <w:rsid w:val="006F55A6"/>
    <w:rsid w:val="006F6782"/>
    <w:rsid w:val="006F73BB"/>
    <w:rsid w:val="00700D67"/>
    <w:rsid w:val="007028F4"/>
    <w:rsid w:val="00704759"/>
    <w:rsid w:val="00705E4D"/>
    <w:rsid w:val="00705E8E"/>
    <w:rsid w:val="007078B2"/>
    <w:rsid w:val="00707C89"/>
    <w:rsid w:val="00707FE9"/>
    <w:rsid w:val="0071002F"/>
    <w:rsid w:val="007101A6"/>
    <w:rsid w:val="007102CB"/>
    <w:rsid w:val="00714E16"/>
    <w:rsid w:val="00714F43"/>
    <w:rsid w:val="007166B8"/>
    <w:rsid w:val="00717237"/>
    <w:rsid w:val="007173BB"/>
    <w:rsid w:val="007211FC"/>
    <w:rsid w:val="007213A3"/>
    <w:rsid w:val="00724C20"/>
    <w:rsid w:val="0072638E"/>
    <w:rsid w:val="00726600"/>
    <w:rsid w:val="00726720"/>
    <w:rsid w:val="00726A7C"/>
    <w:rsid w:val="0073068F"/>
    <w:rsid w:val="007339E7"/>
    <w:rsid w:val="00735170"/>
    <w:rsid w:val="00737401"/>
    <w:rsid w:val="00740AB1"/>
    <w:rsid w:val="0074141D"/>
    <w:rsid w:val="00742784"/>
    <w:rsid w:val="00742FA5"/>
    <w:rsid w:val="00745AAF"/>
    <w:rsid w:val="007463B5"/>
    <w:rsid w:val="0075024C"/>
    <w:rsid w:val="00750775"/>
    <w:rsid w:val="00751CF0"/>
    <w:rsid w:val="0075242A"/>
    <w:rsid w:val="00752ED5"/>
    <w:rsid w:val="00753987"/>
    <w:rsid w:val="007542EC"/>
    <w:rsid w:val="0075591F"/>
    <w:rsid w:val="00755AF8"/>
    <w:rsid w:val="00755CF6"/>
    <w:rsid w:val="007564F8"/>
    <w:rsid w:val="0075662A"/>
    <w:rsid w:val="00756FE1"/>
    <w:rsid w:val="0076022E"/>
    <w:rsid w:val="00761098"/>
    <w:rsid w:val="007627E2"/>
    <w:rsid w:val="00763313"/>
    <w:rsid w:val="00763579"/>
    <w:rsid w:val="00763FFC"/>
    <w:rsid w:val="00764111"/>
    <w:rsid w:val="00765DDB"/>
    <w:rsid w:val="0076669D"/>
    <w:rsid w:val="00766D19"/>
    <w:rsid w:val="00767421"/>
    <w:rsid w:val="00767433"/>
    <w:rsid w:val="00767CA4"/>
    <w:rsid w:val="00767DCD"/>
    <w:rsid w:val="00771693"/>
    <w:rsid w:val="00773CDB"/>
    <w:rsid w:val="00776BC9"/>
    <w:rsid w:val="00777823"/>
    <w:rsid w:val="00780EED"/>
    <w:rsid w:val="00781F95"/>
    <w:rsid w:val="0078219B"/>
    <w:rsid w:val="00782C93"/>
    <w:rsid w:val="00793172"/>
    <w:rsid w:val="00793887"/>
    <w:rsid w:val="00793F6E"/>
    <w:rsid w:val="0079523E"/>
    <w:rsid w:val="00795985"/>
    <w:rsid w:val="00795BC0"/>
    <w:rsid w:val="00796211"/>
    <w:rsid w:val="0079631C"/>
    <w:rsid w:val="00796499"/>
    <w:rsid w:val="00796619"/>
    <w:rsid w:val="00796913"/>
    <w:rsid w:val="00797071"/>
    <w:rsid w:val="007A1099"/>
    <w:rsid w:val="007A1C25"/>
    <w:rsid w:val="007A3128"/>
    <w:rsid w:val="007A5C9A"/>
    <w:rsid w:val="007B020C"/>
    <w:rsid w:val="007B1CC4"/>
    <w:rsid w:val="007B229F"/>
    <w:rsid w:val="007B30BB"/>
    <w:rsid w:val="007B523A"/>
    <w:rsid w:val="007C3B80"/>
    <w:rsid w:val="007C4097"/>
    <w:rsid w:val="007C4870"/>
    <w:rsid w:val="007C5D33"/>
    <w:rsid w:val="007C61E6"/>
    <w:rsid w:val="007C63BB"/>
    <w:rsid w:val="007D0759"/>
    <w:rsid w:val="007D13F5"/>
    <w:rsid w:val="007D489A"/>
    <w:rsid w:val="007D48A2"/>
    <w:rsid w:val="007D56C3"/>
    <w:rsid w:val="007D5EA0"/>
    <w:rsid w:val="007D62E1"/>
    <w:rsid w:val="007D7964"/>
    <w:rsid w:val="007E0461"/>
    <w:rsid w:val="007E1C59"/>
    <w:rsid w:val="007E20E5"/>
    <w:rsid w:val="007E2DDE"/>
    <w:rsid w:val="007E43DF"/>
    <w:rsid w:val="007E5066"/>
    <w:rsid w:val="007E6A58"/>
    <w:rsid w:val="007F066A"/>
    <w:rsid w:val="007F078E"/>
    <w:rsid w:val="007F140D"/>
    <w:rsid w:val="007F27F8"/>
    <w:rsid w:val="007F2CA0"/>
    <w:rsid w:val="007F3661"/>
    <w:rsid w:val="007F3AC1"/>
    <w:rsid w:val="007F491C"/>
    <w:rsid w:val="007F6BE6"/>
    <w:rsid w:val="007F72C3"/>
    <w:rsid w:val="007F7C4B"/>
    <w:rsid w:val="008002F8"/>
    <w:rsid w:val="00801971"/>
    <w:rsid w:val="0080248A"/>
    <w:rsid w:val="00804F58"/>
    <w:rsid w:val="00806ECB"/>
    <w:rsid w:val="008073B1"/>
    <w:rsid w:val="00810CA1"/>
    <w:rsid w:val="00810D93"/>
    <w:rsid w:val="00810FE9"/>
    <w:rsid w:val="00812B84"/>
    <w:rsid w:val="008131FC"/>
    <w:rsid w:val="008142EE"/>
    <w:rsid w:val="00815758"/>
    <w:rsid w:val="00815874"/>
    <w:rsid w:val="00817E2C"/>
    <w:rsid w:val="00820DF3"/>
    <w:rsid w:val="008210CC"/>
    <w:rsid w:val="008212BB"/>
    <w:rsid w:val="00821A73"/>
    <w:rsid w:val="008242EB"/>
    <w:rsid w:val="00824F5A"/>
    <w:rsid w:val="008250BF"/>
    <w:rsid w:val="008257C4"/>
    <w:rsid w:val="00826B9C"/>
    <w:rsid w:val="00833985"/>
    <w:rsid w:val="0083411F"/>
    <w:rsid w:val="0083472D"/>
    <w:rsid w:val="008363A2"/>
    <w:rsid w:val="00836838"/>
    <w:rsid w:val="008403D5"/>
    <w:rsid w:val="008413A7"/>
    <w:rsid w:val="00841A23"/>
    <w:rsid w:val="008426B6"/>
    <w:rsid w:val="00843DF5"/>
    <w:rsid w:val="00845576"/>
    <w:rsid w:val="0084589D"/>
    <w:rsid w:val="00847139"/>
    <w:rsid w:val="00847A91"/>
    <w:rsid w:val="0085236D"/>
    <w:rsid w:val="008540B8"/>
    <w:rsid w:val="008559F3"/>
    <w:rsid w:val="008568BF"/>
    <w:rsid w:val="00856CA3"/>
    <w:rsid w:val="00860568"/>
    <w:rsid w:val="00864528"/>
    <w:rsid w:val="00864DEE"/>
    <w:rsid w:val="00865BC1"/>
    <w:rsid w:val="0086664E"/>
    <w:rsid w:val="00867A00"/>
    <w:rsid w:val="00871932"/>
    <w:rsid w:val="008748A7"/>
    <w:rsid w:val="0087496A"/>
    <w:rsid w:val="00875139"/>
    <w:rsid w:val="0087641C"/>
    <w:rsid w:val="008766E5"/>
    <w:rsid w:val="00876720"/>
    <w:rsid w:val="008809A7"/>
    <w:rsid w:val="00880A4D"/>
    <w:rsid w:val="00881ED0"/>
    <w:rsid w:val="0088219E"/>
    <w:rsid w:val="008823B9"/>
    <w:rsid w:val="00884FFB"/>
    <w:rsid w:val="00885176"/>
    <w:rsid w:val="00886104"/>
    <w:rsid w:val="008866BD"/>
    <w:rsid w:val="008879C8"/>
    <w:rsid w:val="00890EEE"/>
    <w:rsid w:val="008928EE"/>
    <w:rsid w:val="0089316E"/>
    <w:rsid w:val="008942EA"/>
    <w:rsid w:val="008976C4"/>
    <w:rsid w:val="008A1797"/>
    <w:rsid w:val="008A1860"/>
    <w:rsid w:val="008A18FE"/>
    <w:rsid w:val="008A2110"/>
    <w:rsid w:val="008A353C"/>
    <w:rsid w:val="008A3B15"/>
    <w:rsid w:val="008A4B7E"/>
    <w:rsid w:val="008A4CF6"/>
    <w:rsid w:val="008A57F1"/>
    <w:rsid w:val="008A6516"/>
    <w:rsid w:val="008A66B3"/>
    <w:rsid w:val="008B0062"/>
    <w:rsid w:val="008B0886"/>
    <w:rsid w:val="008B0C6A"/>
    <w:rsid w:val="008B0C71"/>
    <w:rsid w:val="008B1946"/>
    <w:rsid w:val="008B47AE"/>
    <w:rsid w:val="008B4D61"/>
    <w:rsid w:val="008B7B20"/>
    <w:rsid w:val="008B7CF4"/>
    <w:rsid w:val="008C312B"/>
    <w:rsid w:val="008C43E2"/>
    <w:rsid w:val="008C4B65"/>
    <w:rsid w:val="008C6F10"/>
    <w:rsid w:val="008C7372"/>
    <w:rsid w:val="008D0B52"/>
    <w:rsid w:val="008D1745"/>
    <w:rsid w:val="008D28F4"/>
    <w:rsid w:val="008D361C"/>
    <w:rsid w:val="008D3DF3"/>
    <w:rsid w:val="008D4FD1"/>
    <w:rsid w:val="008D5C37"/>
    <w:rsid w:val="008D7D7E"/>
    <w:rsid w:val="008D7EAB"/>
    <w:rsid w:val="008E0316"/>
    <w:rsid w:val="008E1A3D"/>
    <w:rsid w:val="008E3DE9"/>
    <w:rsid w:val="008E4E66"/>
    <w:rsid w:val="008E54FA"/>
    <w:rsid w:val="008E5FC8"/>
    <w:rsid w:val="008E674B"/>
    <w:rsid w:val="008F135A"/>
    <w:rsid w:val="008F1721"/>
    <w:rsid w:val="008F2CB8"/>
    <w:rsid w:val="008F2D55"/>
    <w:rsid w:val="008F5F9F"/>
    <w:rsid w:val="008F6143"/>
    <w:rsid w:val="008F6905"/>
    <w:rsid w:val="008F6932"/>
    <w:rsid w:val="008F7D91"/>
    <w:rsid w:val="0090049F"/>
    <w:rsid w:val="009006CD"/>
    <w:rsid w:val="00901F79"/>
    <w:rsid w:val="0090384E"/>
    <w:rsid w:val="00903977"/>
    <w:rsid w:val="00903F92"/>
    <w:rsid w:val="0091061B"/>
    <w:rsid w:val="009107ED"/>
    <w:rsid w:val="00910D38"/>
    <w:rsid w:val="00912190"/>
    <w:rsid w:val="009138BF"/>
    <w:rsid w:val="00913AA4"/>
    <w:rsid w:val="00913ECA"/>
    <w:rsid w:val="009156C7"/>
    <w:rsid w:val="00915B46"/>
    <w:rsid w:val="00917D67"/>
    <w:rsid w:val="00917F54"/>
    <w:rsid w:val="00921FDC"/>
    <w:rsid w:val="00923639"/>
    <w:rsid w:val="0092407C"/>
    <w:rsid w:val="00924086"/>
    <w:rsid w:val="009248F4"/>
    <w:rsid w:val="00925DC6"/>
    <w:rsid w:val="009267E7"/>
    <w:rsid w:val="00927B57"/>
    <w:rsid w:val="009311C3"/>
    <w:rsid w:val="00934397"/>
    <w:rsid w:val="0093575A"/>
    <w:rsid w:val="0093679E"/>
    <w:rsid w:val="00937A51"/>
    <w:rsid w:val="0094136A"/>
    <w:rsid w:val="00941947"/>
    <w:rsid w:val="00942F88"/>
    <w:rsid w:val="0094511B"/>
    <w:rsid w:val="00945B9D"/>
    <w:rsid w:val="009503F7"/>
    <w:rsid w:val="00951D7B"/>
    <w:rsid w:val="00955AD9"/>
    <w:rsid w:val="009560E5"/>
    <w:rsid w:val="00956AA6"/>
    <w:rsid w:val="00960B18"/>
    <w:rsid w:val="00963355"/>
    <w:rsid w:val="00965462"/>
    <w:rsid w:val="00965931"/>
    <w:rsid w:val="009662BE"/>
    <w:rsid w:val="00966558"/>
    <w:rsid w:val="0097042E"/>
    <w:rsid w:val="00970EAE"/>
    <w:rsid w:val="0097169D"/>
    <w:rsid w:val="0097372A"/>
    <w:rsid w:val="009739C8"/>
    <w:rsid w:val="00974E66"/>
    <w:rsid w:val="00975A92"/>
    <w:rsid w:val="0097784F"/>
    <w:rsid w:val="00977BCF"/>
    <w:rsid w:val="00982157"/>
    <w:rsid w:val="0098221A"/>
    <w:rsid w:val="0098384B"/>
    <w:rsid w:val="009859A5"/>
    <w:rsid w:val="009865B7"/>
    <w:rsid w:val="00990BA8"/>
    <w:rsid w:val="00991400"/>
    <w:rsid w:val="00992221"/>
    <w:rsid w:val="009923D0"/>
    <w:rsid w:val="009937CC"/>
    <w:rsid w:val="0099399A"/>
    <w:rsid w:val="00993AD7"/>
    <w:rsid w:val="009955DE"/>
    <w:rsid w:val="00995C6E"/>
    <w:rsid w:val="009A02D6"/>
    <w:rsid w:val="009A115C"/>
    <w:rsid w:val="009A1B75"/>
    <w:rsid w:val="009A6263"/>
    <w:rsid w:val="009A669E"/>
    <w:rsid w:val="009A7730"/>
    <w:rsid w:val="009A7E8B"/>
    <w:rsid w:val="009B0615"/>
    <w:rsid w:val="009B1280"/>
    <w:rsid w:val="009B29FE"/>
    <w:rsid w:val="009B36F9"/>
    <w:rsid w:val="009B3D61"/>
    <w:rsid w:val="009B41E4"/>
    <w:rsid w:val="009B4EFA"/>
    <w:rsid w:val="009B558A"/>
    <w:rsid w:val="009B6800"/>
    <w:rsid w:val="009B7074"/>
    <w:rsid w:val="009C176E"/>
    <w:rsid w:val="009C1807"/>
    <w:rsid w:val="009C2940"/>
    <w:rsid w:val="009C2DB5"/>
    <w:rsid w:val="009C4617"/>
    <w:rsid w:val="009C47DF"/>
    <w:rsid w:val="009C5B0E"/>
    <w:rsid w:val="009C634B"/>
    <w:rsid w:val="009D232E"/>
    <w:rsid w:val="009D299A"/>
    <w:rsid w:val="009D3CB8"/>
    <w:rsid w:val="009D43DD"/>
    <w:rsid w:val="009D51D0"/>
    <w:rsid w:val="009D548E"/>
    <w:rsid w:val="009D7FFD"/>
    <w:rsid w:val="009E032B"/>
    <w:rsid w:val="009E125D"/>
    <w:rsid w:val="009E1D0E"/>
    <w:rsid w:val="009E36E2"/>
    <w:rsid w:val="009E3D03"/>
    <w:rsid w:val="009E5C64"/>
    <w:rsid w:val="009E5CFC"/>
    <w:rsid w:val="009E6325"/>
    <w:rsid w:val="009E6FBE"/>
    <w:rsid w:val="009E7B1F"/>
    <w:rsid w:val="009F049B"/>
    <w:rsid w:val="009F2377"/>
    <w:rsid w:val="009F2639"/>
    <w:rsid w:val="009F2C20"/>
    <w:rsid w:val="009F2CE4"/>
    <w:rsid w:val="009F5DC8"/>
    <w:rsid w:val="009F6627"/>
    <w:rsid w:val="009F6BB1"/>
    <w:rsid w:val="009F7BA1"/>
    <w:rsid w:val="00A01071"/>
    <w:rsid w:val="00A0130A"/>
    <w:rsid w:val="00A020C6"/>
    <w:rsid w:val="00A05056"/>
    <w:rsid w:val="00A0558D"/>
    <w:rsid w:val="00A06F31"/>
    <w:rsid w:val="00A10294"/>
    <w:rsid w:val="00A10577"/>
    <w:rsid w:val="00A119B4"/>
    <w:rsid w:val="00A1256E"/>
    <w:rsid w:val="00A1289D"/>
    <w:rsid w:val="00A170A2"/>
    <w:rsid w:val="00A17DA8"/>
    <w:rsid w:val="00A20DBB"/>
    <w:rsid w:val="00A23088"/>
    <w:rsid w:val="00A23607"/>
    <w:rsid w:val="00A242C9"/>
    <w:rsid w:val="00A24C91"/>
    <w:rsid w:val="00A25A24"/>
    <w:rsid w:val="00A2629A"/>
    <w:rsid w:val="00A2771D"/>
    <w:rsid w:val="00A32D92"/>
    <w:rsid w:val="00A33F5C"/>
    <w:rsid w:val="00A34E60"/>
    <w:rsid w:val="00A35053"/>
    <w:rsid w:val="00A35A1A"/>
    <w:rsid w:val="00A36A42"/>
    <w:rsid w:val="00A378FA"/>
    <w:rsid w:val="00A40228"/>
    <w:rsid w:val="00A41926"/>
    <w:rsid w:val="00A424AC"/>
    <w:rsid w:val="00A44691"/>
    <w:rsid w:val="00A45E6B"/>
    <w:rsid w:val="00A50C0F"/>
    <w:rsid w:val="00A51949"/>
    <w:rsid w:val="00A52577"/>
    <w:rsid w:val="00A534B8"/>
    <w:rsid w:val="00A54063"/>
    <w:rsid w:val="00A5409F"/>
    <w:rsid w:val="00A54D66"/>
    <w:rsid w:val="00A557CB"/>
    <w:rsid w:val="00A56811"/>
    <w:rsid w:val="00A57460"/>
    <w:rsid w:val="00A606E3"/>
    <w:rsid w:val="00A62B64"/>
    <w:rsid w:val="00A63054"/>
    <w:rsid w:val="00A63767"/>
    <w:rsid w:val="00A643B3"/>
    <w:rsid w:val="00A64C05"/>
    <w:rsid w:val="00A65069"/>
    <w:rsid w:val="00A6693C"/>
    <w:rsid w:val="00A671E4"/>
    <w:rsid w:val="00A67CAE"/>
    <w:rsid w:val="00A72331"/>
    <w:rsid w:val="00A74A54"/>
    <w:rsid w:val="00A74E0E"/>
    <w:rsid w:val="00A75436"/>
    <w:rsid w:val="00A76DF6"/>
    <w:rsid w:val="00A76FB9"/>
    <w:rsid w:val="00A7741A"/>
    <w:rsid w:val="00A825B0"/>
    <w:rsid w:val="00A82D77"/>
    <w:rsid w:val="00A83D41"/>
    <w:rsid w:val="00A852F6"/>
    <w:rsid w:val="00A86597"/>
    <w:rsid w:val="00A873E9"/>
    <w:rsid w:val="00A9004C"/>
    <w:rsid w:val="00A902C8"/>
    <w:rsid w:val="00A91991"/>
    <w:rsid w:val="00A9209D"/>
    <w:rsid w:val="00A92CB2"/>
    <w:rsid w:val="00A93F0A"/>
    <w:rsid w:val="00A957A1"/>
    <w:rsid w:val="00A964E0"/>
    <w:rsid w:val="00AA1E43"/>
    <w:rsid w:val="00AA31E5"/>
    <w:rsid w:val="00AA4152"/>
    <w:rsid w:val="00AA4571"/>
    <w:rsid w:val="00AA5C4A"/>
    <w:rsid w:val="00AA6327"/>
    <w:rsid w:val="00AA6800"/>
    <w:rsid w:val="00AA7D15"/>
    <w:rsid w:val="00AB0852"/>
    <w:rsid w:val="00AB099B"/>
    <w:rsid w:val="00AB1A35"/>
    <w:rsid w:val="00AB1DA9"/>
    <w:rsid w:val="00AB25ED"/>
    <w:rsid w:val="00AB2E8A"/>
    <w:rsid w:val="00AB3116"/>
    <w:rsid w:val="00AB3D89"/>
    <w:rsid w:val="00AB4627"/>
    <w:rsid w:val="00AB47AA"/>
    <w:rsid w:val="00AB47B6"/>
    <w:rsid w:val="00AB5F89"/>
    <w:rsid w:val="00AB6F26"/>
    <w:rsid w:val="00AC49FB"/>
    <w:rsid w:val="00AC4E17"/>
    <w:rsid w:val="00AC55B9"/>
    <w:rsid w:val="00AC6B0D"/>
    <w:rsid w:val="00AC7D68"/>
    <w:rsid w:val="00AD1785"/>
    <w:rsid w:val="00AD65B3"/>
    <w:rsid w:val="00AE28A7"/>
    <w:rsid w:val="00AE44F2"/>
    <w:rsid w:val="00AE4760"/>
    <w:rsid w:val="00AE6205"/>
    <w:rsid w:val="00AF0B8E"/>
    <w:rsid w:val="00AF0DC0"/>
    <w:rsid w:val="00AF1D9B"/>
    <w:rsid w:val="00AF3C4F"/>
    <w:rsid w:val="00AF56B0"/>
    <w:rsid w:val="00AF5E2A"/>
    <w:rsid w:val="00AF60F8"/>
    <w:rsid w:val="00AF7089"/>
    <w:rsid w:val="00B000F7"/>
    <w:rsid w:val="00B003F4"/>
    <w:rsid w:val="00B02264"/>
    <w:rsid w:val="00B0275E"/>
    <w:rsid w:val="00B03A11"/>
    <w:rsid w:val="00B03CCC"/>
    <w:rsid w:val="00B05009"/>
    <w:rsid w:val="00B05292"/>
    <w:rsid w:val="00B053F6"/>
    <w:rsid w:val="00B109AF"/>
    <w:rsid w:val="00B10E16"/>
    <w:rsid w:val="00B13230"/>
    <w:rsid w:val="00B1388E"/>
    <w:rsid w:val="00B14E67"/>
    <w:rsid w:val="00B15EDB"/>
    <w:rsid w:val="00B16D33"/>
    <w:rsid w:val="00B17E70"/>
    <w:rsid w:val="00B2036D"/>
    <w:rsid w:val="00B222FB"/>
    <w:rsid w:val="00B23395"/>
    <w:rsid w:val="00B23AD7"/>
    <w:rsid w:val="00B26857"/>
    <w:rsid w:val="00B26C50"/>
    <w:rsid w:val="00B31954"/>
    <w:rsid w:val="00B32238"/>
    <w:rsid w:val="00B32763"/>
    <w:rsid w:val="00B3585A"/>
    <w:rsid w:val="00B358B7"/>
    <w:rsid w:val="00B40140"/>
    <w:rsid w:val="00B42E51"/>
    <w:rsid w:val="00B433F9"/>
    <w:rsid w:val="00B4581E"/>
    <w:rsid w:val="00B46033"/>
    <w:rsid w:val="00B53B92"/>
    <w:rsid w:val="00B53FCE"/>
    <w:rsid w:val="00B54608"/>
    <w:rsid w:val="00B5644E"/>
    <w:rsid w:val="00B56810"/>
    <w:rsid w:val="00B56BFE"/>
    <w:rsid w:val="00B57664"/>
    <w:rsid w:val="00B57D39"/>
    <w:rsid w:val="00B65452"/>
    <w:rsid w:val="00B656BE"/>
    <w:rsid w:val="00B65A2A"/>
    <w:rsid w:val="00B6716A"/>
    <w:rsid w:val="00B71C5B"/>
    <w:rsid w:val="00B71E56"/>
    <w:rsid w:val="00B727CB"/>
    <w:rsid w:val="00B72931"/>
    <w:rsid w:val="00B737F3"/>
    <w:rsid w:val="00B73A53"/>
    <w:rsid w:val="00B74D6F"/>
    <w:rsid w:val="00B769C0"/>
    <w:rsid w:val="00B80947"/>
    <w:rsid w:val="00B80AAD"/>
    <w:rsid w:val="00B80ADE"/>
    <w:rsid w:val="00B8149B"/>
    <w:rsid w:val="00B816F5"/>
    <w:rsid w:val="00B82C15"/>
    <w:rsid w:val="00B82D28"/>
    <w:rsid w:val="00B837FC"/>
    <w:rsid w:val="00B85BCD"/>
    <w:rsid w:val="00B868BA"/>
    <w:rsid w:val="00B86953"/>
    <w:rsid w:val="00B878F5"/>
    <w:rsid w:val="00B90D4B"/>
    <w:rsid w:val="00B91D2D"/>
    <w:rsid w:val="00B93C7C"/>
    <w:rsid w:val="00B960E3"/>
    <w:rsid w:val="00B97FAE"/>
    <w:rsid w:val="00BA0667"/>
    <w:rsid w:val="00BA230C"/>
    <w:rsid w:val="00BA47CC"/>
    <w:rsid w:val="00BA499A"/>
    <w:rsid w:val="00BA6581"/>
    <w:rsid w:val="00BA7159"/>
    <w:rsid w:val="00BA7230"/>
    <w:rsid w:val="00BA7AAB"/>
    <w:rsid w:val="00BB05A9"/>
    <w:rsid w:val="00BB140F"/>
    <w:rsid w:val="00BB2F75"/>
    <w:rsid w:val="00BB39B1"/>
    <w:rsid w:val="00BB4FBA"/>
    <w:rsid w:val="00BB66A3"/>
    <w:rsid w:val="00BB7CEC"/>
    <w:rsid w:val="00BC1208"/>
    <w:rsid w:val="00BC1E6C"/>
    <w:rsid w:val="00BC4046"/>
    <w:rsid w:val="00BC6E52"/>
    <w:rsid w:val="00BC7C1F"/>
    <w:rsid w:val="00BC7FDD"/>
    <w:rsid w:val="00BD07E1"/>
    <w:rsid w:val="00BD08F6"/>
    <w:rsid w:val="00BD2A78"/>
    <w:rsid w:val="00BD45FA"/>
    <w:rsid w:val="00BE1625"/>
    <w:rsid w:val="00BE27B8"/>
    <w:rsid w:val="00BE3259"/>
    <w:rsid w:val="00BE64AE"/>
    <w:rsid w:val="00BE74DD"/>
    <w:rsid w:val="00BF001C"/>
    <w:rsid w:val="00BF1BEB"/>
    <w:rsid w:val="00BF2F48"/>
    <w:rsid w:val="00BF35D4"/>
    <w:rsid w:val="00BF732E"/>
    <w:rsid w:val="00C03F60"/>
    <w:rsid w:val="00C04B13"/>
    <w:rsid w:val="00C10F25"/>
    <w:rsid w:val="00C13A43"/>
    <w:rsid w:val="00C1445A"/>
    <w:rsid w:val="00C151A6"/>
    <w:rsid w:val="00C158C5"/>
    <w:rsid w:val="00C15C16"/>
    <w:rsid w:val="00C20D0E"/>
    <w:rsid w:val="00C2137F"/>
    <w:rsid w:val="00C2168A"/>
    <w:rsid w:val="00C2345A"/>
    <w:rsid w:val="00C23705"/>
    <w:rsid w:val="00C238DD"/>
    <w:rsid w:val="00C23E35"/>
    <w:rsid w:val="00C24058"/>
    <w:rsid w:val="00C25A85"/>
    <w:rsid w:val="00C300A0"/>
    <w:rsid w:val="00C324F9"/>
    <w:rsid w:val="00C33CC0"/>
    <w:rsid w:val="00C3462E"/>
    <w:rsid w:val="00C352A5"/>
    <w:rsid w:val="00C3662F"/>
    <w:rsid w:val="00C375B0"/>
    <w:rsid w:val="00C37ACB"/>
    <w:rsid w:val="00C37D1E"/>
    <w:rsid w:val="00C40A27"/>
    <w:rsid w:val="00C436AB"/>
    <w:rsid w:val="00C43F7A"/>
    <w:rsid w:val="00C440BC"/>
    <w:rsid w:val="00C468E3"/>
    <w:rsid w:val="00C506E3"/>
    <w:rsid w:val="00C50E99"/>
    <w:rsid w:val="00C51777"/>
    <w:rsid w:val="00C51FAE"/>
    <w:rsid w:val="00C52245"/>
    <w:rsid w:val="00C55B7A"/>
    <w:rsid w:val="00C573EE"/>
    <w:rsid w:val="00C62B29"/>
    <w:rsid w:val="00C63B5E"/>
    <w:rsid w:val="00C656AF"/>
    <w:rsid w:val="00C664FC"/>
    <w:rsid w:val="00C70C44"/>
    <w:rsid w:val="00C70F9F"/>
    <w:rsid w:val="00C728FE"/>
    <w:rsid w:val="00C74C92"/>
    <w:rsid w:val="00C7558F"/>
    <w:rsid w:val="00C75CD6"/>
    <w:rsid w:val="00C7720C"/>
    <w:rsid w:val="00C77706"/>
    <w:rsid w:val="00C81F9D"/>
    <w:rsid w:val="00C820AB"/>
    <w:rsid w:val="00C820BB"/>
    <w:rsid w:val="00C84848"/>
    <w:rsid w:val="00C849E4"/>
    <w:rsid w:val="00C84DB5"/>
    <w:rsid w:val="00C85FA2"/>
    <w:rsid w:val="00C91578"/>
    <w:rsid w:val="00C92FDF"/>
    <w:rsid w:val="00C931AB"/>
    <w:rsid w:val="00C93D4A"/>
    <w:rsid w:val="00C94646"/>
    <w:rsid w:val="00CA0226"/>
    <w:rsid w:val="00CA34AD"/>
    <w:rsid w:val="00CA3A4B"/>
    <w:rsid w:val="00CA6C12"/>
    <w:rsid w:val="00CA76E8"/>
    <w:rsid w:val="00CB1FE2"/>
    <w:rsid w:val="00CB2145"/>
    <w:rsid w:val="00CB2E32"/>
    <w:rsid w:val="00CB4CB2"/>
    <w:rsid w:val="00CB5C90"/>
    <w:rsid w:val="00CB66B0"/>
    <w:rsid w:val="00CB6C40"/>
    <w:rsid w:val="00CB6ECE"/>
    <w:rsid w:val="00CC0611"/>
    <w:rsid w:val="00CC1600"/>
    <w:rsid w:val="00CC409D"/>
    <w:rsid w:val="00CC47DA"/>
    <w:rsid w:val="00CC664E"/>
    <w:rsid w:val="00CC671F"/>
    <w:rsid w:val="00CC736A"/>
    <w:rsid w:val="00CC7528"/>
    <w:rsid w:val="00CD3C47"/>
    <w:rsid w:val="00CD6723"/>
    <w:rsid w:val="00CD7BB8"/>
    <w:rsid w:val="00CE1AEA"/>
    <w:rsid w:val="00CE1B4C"/>
    <w:rsid w:val="00CE3589"/>
    <w:rsid w:val="00CE371F"/>
    <w:rsid w:val="00CE52B3"/>
    <w:rsid w:val="00CE5951"/>
    <w:rsid w:val="00CE6198"/>
    <w:rsid w:val="00CE7EE7"/>
    <w:rsid w:val="00CF01F3"/>
    <w:rsid w:val="00CF1DE7"/>
    <w:rsid w:val="00CF3B77"/>
    <w:rsid w:val="00CF5697"/>
    <w:rsid w:val="00CF73E9"/>
    <w:rsid w:val="00D00B04"/>
    <w:rsid w:val="00D01224"/>
    <w:rsid w:val="00D0124C"/>
    <w:rsid w:val="00D02314"/>
    <w:rsid w:val="00D0252E"/>
    <w:rsid w:val="00D05472"/>
    <w:rsid w:val="00D05CF6"/>
    <w:rsid w:val="00D064E6"/>
    <w:rsid w:val="00D11636"/>
    <w:rsid w:val="00D1210A"/>
    <w:rsid w:val="00D12172"/>
    <w:rsid w:val="00D12267"/>
    <w:rsid w:val="00D13268"/>
    <w:rsid w:val="00D134D8"/>
    <w:rsid w:val="00D134EC"/>
    <w:rsid w:val="00D136E3"/>
    <w:rsid w:val="00D14573"/>
    <w:rsid w:val="00D15A52"/>
    <w:rsid w:val="00D15E73"/>
    <w:rsid w:val="00D16C8C"/>
    <w:rsid w:val="00D21ACF"/>
    <w:rsid w:val="00D2225D"/>
    <w:rsid w:val="00D2254D"/>
    <w:rsid w:val="00D23454"/>
    <w:rsid w:val="00D2403C"/>
    <w:rsid w:val="00D26176"/>
    <w:rsid w:val="00D307C3"/>
    <w:rsid w:val="00D308B8"/>
    <w:rsid w:val="00D31E35"/>
    <w:rsid w:val="00D31F5E"/>
    <w:rsid w:val="00D365CD"/>
    <w:rsid w:val="00D40349"/>
    <w:rsid w:val="00D404C4"/>
    <w:rsid w:val="00D40629"/>
    <w:rsid w:val="00D411BE"/>
    <w:rsid w:val="00D414B6"/>
    <w:rsid w:val="00D41BDE"/>
    <w:rsid w:val="00D41D01"/>
    <w:rsid w:val="00D42B07"/>
    <w:rsid w:val="00D42FF5"/>
    <w:rsid w:val="00D44DAB"/>
    <w:rsid w:val="00D456AB"/>
    <w:rsid w:val="00D507E2"/>
    <w:rsid w:val="00D513D6"/>
    <w:rsid w:val="00D52469"/>
    <w:rsid w:val="00D52EC6"/>
    <w:rsid w:val="00D534B3"/>
    <w:rsid w:val="00D563C0"/>
    <w:rsid w:val="00D600C7"/>
    <w:rsid w:val="00D60378"/>
    <w:rsid w:val="00D61CE0"/>
    <w:rsid w:val="00D62158"/>
    <w:rsid w:val="00D635FF"/>
    <w:rsid w:val="00D63A56"/>
    <w:rsid w:val="00D66591"/>
    <w:rsid w:val="00D671EC"/>
    <w:rsid w:val="00D678DB"/>
    <w:rsid w:val="00D678F0"/>
    <w:rsid w:val="00D70049"/>
    <w:rsid w:val="00D73E32"/>
    <w:rsid w:val="00D7649E"/>
    <w:rsid w:val="00D8057A"/>
    <w:rsid w:val="00D815FE"/>
    <w:rsid w:val="00D82182"/>
    <w:rsid w:val="00D85767"/>
    <w:rsid w:val="00D85F5C"/>
    <w:rsid w:val="00D865FE"/>
    <w:rsid w:val="00D8670A"/>
    <w:rsid w:val="00D87582"/>
    <w:rsid w:val="00D924E7"/>
    <w:rsid w:val="00D926E6"/>
    <w:rsid w:val="00D94A2A"/>
    <w:rsid w:val="00D9762C"/>
    <w:rsid w:val="00DA016D"/>
    <w:rsid w:val="00DA0FEA"/>
    <w:rsid w:val="00DA1283"/>
    <w:rsid w:val="00DA1404"/>
    <w:rsid w:val="00DA1B42"/>
    <w:rsid w:val="00DA327F"/>
    <w:rsid w:val="00DA39BD"/>
    <w:rsid w:val="00DA4AA9"/>
    <w:rsid w:val="00DA69CD"/>
    <w:rsid w:val="00DA7AFA"/>
    <w:rsid w:val="00DB0B44"/>
    <w:rsid w:val="00DB32F3"/>
    <w:rsid w:val="00DB48A7"/>
    <w:rsid w:val="00DB4968"/>
    <w:rsid w:val="00DB7A3E"/>
    <w:rsid w:val="00DC02A6"/>
    <w:rsid w:val="00DC059A"/>
    <w:rsid w:val="00DC283A"/>
    <w:rsid w:val="00DC3A0C"/>
    <w:rsid w:val="00DC5D76"/>
    <w:rsid w:val="00DC66B8"/>
    <w:rsid w:val="00DC6BCA"/>
    <w:rsid w:val="00DC74E1"/>
    <w:rsid w:val="00DD0AE5"/>
    <w:rsid w:val="00DD1132"/>
    <w:rsid w:val="00DD264F"/>
    <w:rsid w:val="00DD2F4E"/>
    <w:rsid w:val="00DD474E"/>
    <w:rsid w:val="00DD4DC3"/>
    <w:rsid w:val="00DD56D6"/>
    <w:rsid w:val="00DE0157"/>
    <w:rsid w:val="00DE07A5"/>
    <w:rsid w:val="00DE2B0A"/>
    <w:rsid w:val="00DE2CE3"/>
    <w:rsid w:val="00DE2DDF"/>
    <w:rsid w:val="00DE3EA0"/>
    <w:rsid w:val="00DE4ECD"/>
    <w:rsid w:val="00DE4FD2"/>
    <w:rsid w:val="00DE50DA"/>
    <w:rsid w:val="00DE59B4"/>
    <w:rsid w:val="00DF0347"/>
    <w:rsid w:val="00DF0775"/>
    <w:rsid w:val="00DF240B"/>
    <w:rsid w:val="00DF5324"/>
    <w:rsid w:val="00DF5AD7"/>
    <w:rsid w:val="00DF6EA7"/>
    <w:rsid w:val="00E0098E"/>
    <w:rsid w:val="00E01BE1"/>
    <w:rsid w:val="00E03BAE"/>
    <w:rsid w:val="00E04DAF"/>
    <w:rsid w:val="00E04EF4"/>
    <w:rsid w:val="00E112C7"/>
    <w:rsid w:val="00E1147C"/>
    <w:rsid w:val="00E12EC8"/>
    <w:rsid w:val="00E14320"/>
    <w:rsid w:val="00E15C44"/>
    <w:rsid w:val="00E22EA0"/>
    <w:rsid w:val="00E22F6B"/>
    <w:rsid w:val="00E24C4A"/>
    <w:rsid w:val="00E270F3"/>
    <w:rsid w:val="00E314FC"/>
    <w:rsid w:val="00E32ED9"/>
    <w:rsid w:val="00E34043"/>
    <w:rsid w:val="00E341ED"/>
    <w:rsid w:val="00E34885"/>
    <w:rsid w:val="00E359F2"/>
    <w:rsid w:val="00E35F69"/>
    <w:rsid w:val="00E40C3A"/>
    <w:rsid w:val="00E40C68"/>
    <w:rsid w:val="00E4272D"/>
    <w:rsid w:val="00E437B6"/>
    <w:rsid w:val="00E4399A"/>
    <w:rsid w:val="00E44D1A"/>
    <w:rsid w:val="00E4707A"/>
    <w:rsid w:val="00E5014A"/>
    <w:rsid w:val="00E5058E"/>
    <w:rsid w:val="00E51584"/>
    <w:rsid w:val="00E51733"/>
    <w:rsid w:val="00E51CB1"/>
    <w:rsid w:val="00E5300A"/>
    <w:rsid w:val="00E538E2"/>
    <w:rsid w:val="00E558DD"/>
    <w:rsid w:val="00E56264"/>
    <w:rsid w:val="00E57B26"/>
    <w:rsid w:val="00E604B6"/>
    <w:rsid w:val="00E61C67"/>
    <w:rsid w:val="00E62921"/>
    <w:rsid w:val="00E63714"/>
    <w:rsid w:val="00E63D5E"/>
    <w:rsid w:val="00E6432C"/>
    <w:rsid w:val="00E64E86"/>
    <w:rsid w:val="00E66CA0"/>
    <w:rsid w:val="00E71F83"/>
    <w:rsid w:val="00E72124"/>
    <w:rsid w:val="00E73B17"/>
    <w:rsid w:val="00E74A9E"/>
    <w:rsid w:val="00E77380"/>
    <w:rsid w:val="00E7788A"/>
    <w:rsid w:val="00E8036B"/>
    <w:rsid w:val="00E80FFD"/>
    <w:rsid w:val="00E81EF6"/>
    <w:rsid w:val="00E82964"/>
    <w:rsid w:val="00E82EFB"/>
    <w:rsid w:val="00E836F5"/>
    <w:rsid w:val="00E85143"/>
    <w:rsid w:val="00E87132"/>
    <w:rsid w:val="00E87732"/>
    <w:rsid w:val="00E904DB"/>
    <w:rsid w:val="00E9089A"/>
    <w:rsid w:val="00E90DB1"/>
    <w:rsid w:val="00E92CB2"/>
    <w:rsid w:val="00E93FE2"/>
    <w:rsid w:val="00E95232"/>
    <w:rsid w:val="00E96C77"/>
    <w:rsid w:val="00E974F3"/>
    <w:rsid w:val="00EA00D7"/>
    <w:rsid w:val="00EA07C6"/>
    <w:rsid w:val="00EA08C9"/>
    <w:rsid w:val="00EA166E"/>
    <w:rsid w:val="00EA1FA0"/>
    <w:rsid w:val="00EA2B35"/>
    <w:rsid w:val="00EA386A"/>
    <w:rsid w:val="00EA4DC5"/>
    <w:rsid w:val="00EA542B"/>
    <w:rsid w:val="00EA5441"/>
    <w:rsid w:val="00EA7DD1"/>
    <w:rsid w:val="00EB01FA"/>
    <w:rsid w:val="00EB0D3A"/>
    <w:rsid w:val="00EB2445"/>
    <w:rsid w:val="00EB3274"/>
    <w:rsid w:val="00EB4EE7"/>
    <w:rsid w:val="00EB679D"/>
    <w:rsid w:val="00EB6C34"/>
    <w:rsid w:val="00EB7FCF"/>
    <w:rsid w:val="00EC1417"/>
    <w:rsid w:val="00EC22E4"/>
    <w:rsid w:val="00EC24B2"/>
    <w:rsid w:val="00EC321D"/>
    <w:rsid w:val="00EC4ED7"/>
    <w:rsid w:val="00EC59D6"/>
    <w:rsid w:val="00EC5A79"/>
    <w:rsid w:val="00ED037F"/>
    <w:rsid w:val="00ED0395"/>
    <w:rsid w:val="00ED1DF1"/>
    <w:rsid w:val="00ED1EDE"/>
    <w:rsid w:val="00ED38B2"/>
    <w:rsid w:val="00ED3FC9"/>
    <w:rsid w:val="00ED5543"/>
    <w:rsid w:val="00EE422B"/>
    <w:rsid w:val="00EF1178"/>
    <w:rsid w:val="00EF44B3"/>
    <w:rsid w:val="00EF69DF"/>
    <w:rsid w:val="00EF7238"/>
    <w:rsid w:val="00F01A68"/>
    <w:rsid w:val="00F04295"/>
    <w:rsid w:val="00F0454F"/>
    <w:rsid w:val="00F05642"/>
    <w:rsid w:val="00F06620"/>
    <w:rsid w:val="00F06CF4"/>
    <w:rsid w:val="00F115D1"/>
    <w:rsid w:val="00F131ED"/>
    <w:rsid w:val="00F1353E"/>
    <w:rsid w:val="00F14D7F"/>
    <w:rsid w:val="00F2054A"/>
    <w:rsid w:val="00F20AC8"/>
    <w:rsid w:val="00F2113E"/>
    <w:rsid w:val="00F214CE"/>
    <w:rsid w:val="00F21A24"/>
    <w:rsid w:val="00F232D4"/>
    <w:rsid w:val="00F24BB9"/>
    <w:rsid w:val="00F25E49"/>
    <w:rsid w:val="00F26F0B"/>
    <w:rsid w:val="00F302FA"/>
    <w:rsid w:val="00F31909"/>
    <w:rsid w:val="00F33318"/>
    <w:rsid w:val="00F33D97"/>
    <w:rsid w:val="00F34073"/>
    <w:rsid w:val="00F3454B"/>
    <w:rsid w:val="00F34EA5"/>
    <w:rsid w:val="00F36049"/>
    <w:rsid w:val="00F37ECA"/>
    <w:rsid w:val="00F402CB"/>
    <w:rsid w:val="00F4271B"/>
    <w:rsid w:val="00F42E4C"/>
    <w:rsid w:val="00F44C1E"/>
    <w:rsid w:val="00F45E3A"/>
    <w:rsid w:val="00F46F53"/>
    <w:rsid w:val="00F47421"/>
    <w:rsid w:val="00F522E3"/>
    <w:rsid w:val="00F545A4"/>
    <w:rsid w:val="00F547D3"/>
    <w:rsid w:val="00F54F06"/>
    <w:rsid w:val="00F55767"/>
    <w:rsid w:val="00F55E8E"/>
    <w:rsid w:val="00F56B1C"/>
    <w:rsid w:val="00F573DF"/>
    <w:rsid w:val="00F57660"/>
    <w:rsid w:val="00F602BA"/>
    <w:rsid w:val="00F620A7"/>
    <w:rsid w:val="00F6235D"/>
    <w:rsid w:val="00F62712"/>
    <w:rsid w:val="00F63433"/>
    <w:rsid w:val="00F6396E"/>
    <w:rsid w:val="00F63BA4"/>
    <w:rsid w:val="00F640F1"/>
    <w:rsid w:val="00F65B7F"/>
    <w:rsid w:val="00F66145"/>
    <w:rsid w:val="00F6617F"/>
    <w:rsid w:val="00F675E8"/>
    <w:rsid w:val="00F67719"/>
    <w:rsid w:val="00F712C9"/>
    <w:rsid w:val="00F71380"/>
    <w:rsid w:val="00F71603"/>
    <w:rsid w:val="00F7193B"/>
    <w:rsid w:val="00F71A33"/>
    <w:rsid w:val="00F740DB"/>
    <w:rsid w:val="00F77C96"/>
    <w:rsid w:val="00F814BD"/>
    <w:rsid w:val="00F81980"/>
    <w:rsid w:val="00F81BC1"/>
    <w:rsid w:val="00F82D34"/>
    <w:rsid w:val="00F83076"/>
    <w:rsid w:val="00F83E72"/>
    <w:rsid w:val="00F846A2"/>
    <w:rsid w:val="00F847A4"/>
    <w:rsid w:val="00F867B4"/>
    <w:rsid w:val="00F924FD"/>
    <w:rsid w:val="00F92940"/>
    <w:rsid w:val="00F932FC"/>
    <w:rsid w:val="00FA20C5"/>
    <w:rsid w:val="00FA26A2"/>
    <w:rsid w:val="00FA30A6"/>
    <w:rsid w:val="00FA3555"/>
    <w:rsid w:val="00FA3D45"/>
    <w:rsid w:val="00FA5487"/>
    <w:rsid w:val="00FA5C4F"/>
    <w:rsid w:val="00FA6449"/>
    <w:rsid w:val="00FA6D54"/>
    <w:rsid w:val="00FB129F"/>
    <w:rsid w:val="00FB2082"/>
    <w:rsid w:val="00FB2F0A"/>
    <w:rsid w:val="00FB38C8"/>
    <w:rsid w:val="00FB6186"/>
    <w:rsid w:val="00FB673F"/>
    <w:rsid w:val="00FB708C"/>
    <w:rsid w:val="00FB70C2"/>
    <w:rsid w:val="00FC0E4A"/>
    <w:rsid w:val="00FC39D1"/>
    <w:rsid w:val="00FC3BCF"/>
    <w:rsid w:val="00FC3CB4"/>
    <w:rsid w:val="00FC7A37"/>
    <w:rsid w:val="00FD0590"/>
    <w:rsid w:val="00FD0941"/>
    <w:rsid w:val="00FD0A93"/>
    <w:rsid w:val="00FD204D"/>
    <w:rsid w:val="00FD2A9F"/>
    <w:rsid w:val="00FD4E08"/>
    <w:rsid w:val="00FD5B7A"/>
    <w:rsid w:val="00FD6858"/>
    <w:rsid w:val="00FD7F1F"/>
    <w:rsid w:val="00FE1F90"/>
    <w:rsid w:val="00FE2ACA"/>
    <w:rsid w:val="00FE393D"/>
    <w:rsid w:val="00FE4A76"/>
    <w:rsid w:val="00FE4CC8"/>
    <w:rsid w:val="00FE5A70"/>
    <w:rsid w:val="00FE5E0D"/>
    <w:rsid w:val="00FE6B7C"/>
    <w:rsid w:val="00FE7A50"/>
    <w:rsid w:val="00FE7E7A"/>
    <w:rsid w:val="00FE7F28"/>
    <w:rsid w:val="00FF1EEA"/>
    <w:rsid w:val="00FF2226"/>
    <w:rsid w:val="00FF26D5"/>
    <w:rsid w:val="00FF60E3"/>
    <w:rsid w:val="032CA803"/>
    <w:rsid w:val="03416B10"/>
    <w:rsid w:val="05E1F2BF"/>
    <w:rsid w:val="078BD6BE"/>
    <w:rsid w:val="0BA09B9A"/>
    <w:rsid w:val="0D390F03"/>
    <w:rsid w:val="0EBD35FF"/>
    <w:rsid w:val="0F065C1F"/>
    <w:rsid w:val="127476FD"/>
    <w:rsid w:val="1280D419"/>
    <w:rsid w:val="14522AA5"/>
    <w:rsid w:val="151E1403"/>
    <w:rsid w:val="1746EF94"/>
    <w:rsid w:val="181A51AE"/>
    <w:rsid w:val="1987FE4F"/>
    <w:rsid w:val="1A08F25C"/>
    <w:rsid w:val="1E518675"/>
    <w:rsid w:val="2039B279"/>
    <w:rsid w:val="2060B7A7"/>
    <w:rsid w:val="2209349B"/>
    <w:rsid w:val="23D86450"/>
    <w:rsid w:val="26259AAE"/>
    <w:rsid w:val="2883FB6D"/>
    <w:rsid w:val="2D224081"/>
    <w:rsid w:val="2DC47FA4"/>
    <w:rsid w:val="2EE368EB"/>
    <w:rsid w:val="304D999A"/>
    <w:rsid w:val="31852FBE"/>
    <w:rsid w:val="32991D3F"/>
    <w:rsid w:val="337D8929"/>
    <w:rsid w:val="3629B958"/>
    <w:rsid w:val="36ABBA38"/>
    <w:rsid w:val="38893532"/>
    <w:rsid w:val="39BC63E9"/>
    <w:rsid w:val="3CEA6894"/>
    <w:rsid w:val="3FFD54F0"/>
    <w:rsid w:val="40518430"/>
    <w:rsid w:val="449F2418"/>
    <w:rsid w:val="453784AC"/>
    <w:rsid w:val="4651CF46"/>
    <w:rsid w:val="46EF86F2"/>
    <w:rsid w:val="49644382"/>
    <w:rsid w:val="4E26CD29"/>
    <w:rsid w:val="52638084"/>
    <w:rsid w:val="574496DB"/>
    <w:rsid w:val="58A3543B"/>
    <w:rsid w:val="5A4B2AF8"/>
    <w:rsid w:val="5E727396"/>
    <w:rsid w:val="5EBB740D"/>
    <w:rsid w:val="60F818D3"/>
    <w:rsid w:val="623D25B7"/>
    <w:rsid w:val="632E01AF"/>
    <w:rsid w:val="64B6AB64"/>
    <w:rsid w:val="650F27DC"/>
    <w:rsid w:val="65239C06"/>
    <w:rsid w:val="67770EC1"/>
    <w:rsid w:val="6922F724"/>
    <w:rsid w:val="695B6047"/>
    <w:rsid w:val="6ABD7C9D"/>
    <w:rsid w:val="6B9823F4"/>
    <w:rsid w:val="6FAC9119"/>
    <w:rsid w:val="7035A851"/>
    <w:rsid w:val="75192688"/>
    <w:rsid w:val="7854ECEE"/>
    <w:rsid w:val="7CCE8EB8"/>
    <w:rsid w:val="7DDF178F"/>
    <w:rsid w:val="7EC71C30"/>
    <w:rsid w:val="7FBE056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63C52271-84E3-49FB-871A-1B265B5CD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A1FA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A1FA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1F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A1F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A1F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A1FA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A1FA0"/>
    <w:pPr>
      <w:keepNext/>
      <w:spacing w:after="200" w:line="240" w:lineRule="auto"/>
    </w:pPr>
    <w:rPr>
      <w:iCs/>
      <w:color w:val="002664"/>
      <w:sz w:val="18"/>
      <w:szCs w:val="18"/>
    </w:rPr>
  </w:style>
  <w:style w:type="table" w:customStyle="1" w:styleId="Tableheader">
    <w:name w:val="ŠTable header"/>
    <w:basedOn w:val="TableNormal"/>
    <w:uiPriority w:val="99"/>
    <w:rsid w:val="00EA1FA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A1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A1FA0"/>
    <w:pPr>
      <w:numPr>
        <w:numId w:val="28"/>
      </w:numPr>
    </w:pPr>
  </w:style>
  <w:style w:type="paragraph" w:styleId="ListNumber2">
    <w:name w:val="List Number 2"/>
    <w:aliases w:val="ŠList Number 2"/>
    <w:basedOn w:val="Normal"/>
    <w:uiPriority w:val="8"/>
    <w:qFormat/>
    <w:rsid w:val="00EA1FA0"/>
    <w:pPr>
      <w:numPr>
        <w:numId w:val="27"/>
      </w:numPr>
    </w:pPr>
  </w:style>
  <w:style w:type="paragraph" w:styleId="ListBullet">
    <w:name w:val="List Bullet"/>
    <w:aliases w:val="ŠList Bullet"/>
    <w:basedOn w:val="Normal"/>
    <w:uiPriority w:val="9"/>
    <w:qFormat/>
    <w:rsid w:val="00EA1FA0"/>
    <w:pPr>
      <w:numPr>
        <w:numId w:val="26"/>
      </w:numPr>
    </w:pPr>
  </w:style>
  <w:style w:type="paragraph" w:styleId="ListBullet2">
    <w:name w:val="List Bullet 2"/>
    <w:aliases w:val="ŠList Bullet 2"/>
    <w:basedOn w:val="Normal"/>
    <w:uiPriority w:val="10"/>
    <w:qFormat/>
    <w:rsid w:val="00B65A2A"/>
    <w:pPr>
      <w:widowControl w:val="0"/>
      <w:numPr>
        <w:numId w:val="24"/>
      </w:numPr>
      <w:ind w:left="1159" w:hanging="592"/>
      <w:mirrorIndents/>
    </w:pPr>
  </w:style>
  <w:style w:type="paragraph" w:customStyle="1" w:styleId="FeatureBox4">
    <w:name w:val="ŠFeature Box 4"/>
    <w:basedOn w:val="FeatureBox2"/>
    <w:next w:val="Normal"/>
    <w:uiPriority w:val="14"/>
    <w:qFormat/>
    <w:rsid w:val="00EA1FA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A1FA0"/>
    <w:pPr>
      <w:keepNext/>
      <w:ind w:left="567" w:right="57"/>
    </w:pPr>
    <w:rPr>
      <w:szCs w:val="22"/>
    </w:rPr>
  </w:style>
  <w:style w:type="paragraph" w:customStyle="1" w:styleId="Documentname">
    <w:name w:val="ŠDocument name"/>
    <w:basedOn w:val="Normal"/>
    <w:next w:val="Normal"/>
    <w:uiPriority w:val="17"/>
    <w:qFormat/>
    <w:rsid w:val="00EA1FA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A1FA0"/>
    <w:pPr>
      <w:spacing w:after="0"/>
    </w:pPr>
    <w:rPr>
      <w:sz w:val="18"/>
      <w:szCs w:val="18"/>
    </w:rPr>
  </w:style>
  <w:style w:type="paragraph" w:customStyle="1" w:styleId="FeatureBox2">
    <w:name w:val="ŠFeature Box 2"/>
    <w:basedOn w:val="Normal"/>
    <w:next w:val="Normal"/>
    <w:link w:val="FeatureBox2Char"/>
    <w:uiPriority w:val="12"/>
    <w:qFormat/>
    <w:rsid w:val="00EA1FA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A1F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A1FA0"/>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EA1FA0"/>
    <w:rPr>
      <w:color w:val="001C4A" w:themeColor="accent1" w:themeShade="BF"/>
      <w:u w:val="single"/>
    </w:rPr>
  </w:style>
  <w:style w:type="paragraph" w:customStyle="1" w:styleId="Logo">
    <w:name w:val="ŠLogo"/>
    <w:basedOn w:val="Normal"/>
    <w:uiPriority w:val="18"/>
    <w:qFormat/>
    <w:rsid w:val="00EA1FA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A1FA0"/>
    <w:pPr>
      <w:tabs>
        <w:tab w:val="right" w:leader="dot" w:pos="14570"/>
      </w:tabs>
      <w:spacing w:before="0"/>
    </w:pPr>
    <w:rPr>
      <w:b/>
      <w:noProof/>
    </w:rPr>
  </w:style>
  <w:style w:type="paragraph" w:styleId="TOC2">
    <w:name w:val="toc 2"/>
    <w:aliases w:val="ŠTOC 2"/>
    <w:basedOn w:val="Normal"/>
    <w:next w:val="Normal"/>
    <w:uiPriority w:val="39"/>
    <w:unhideWhenUsed/>
    <w:rsid w:val="00EA1FA0"/>
    <w:pPr>
      <w:tabs>
        <w:tab w:val="right" w:leader="dot" w:pos="14570"/>
      </w:tabs>
      <w:spacing w:before="0"/>
    </w:pPr>
    <w:rPr>
      <w:noProof/>
    </w:rPr>
  </w:style>
  <w:style w:type="paragraph" w:styleId="TOC3">
    <w:name w:val="toc 3"/>
    <w:aliases w:val="ŠTOC 3"/>
    <w:basedOn w:val="Normal"/>
    <w:next w:val="Normal"/>
    <w:uiPriority w:val="39"/>
    <w:unhideWhenUsed/>
    <w:rsid w:val="00EA1FA0"/>
    <w:pPr>
      <w:spacing w:before="0"/>
      <w:ind w:left="244"/>
    </w:pPr>
  </w:style>
  <w:style w:type="character" w:customStyle="1" w:styleId="BoldItalic">
    <w:name w:val="ŠBold Italic"/>
    <w:basedOn w:val="DefaultParagraphFont"/>
    <w:uiPriority w:val="1"/>
    <w:qFormat/>
    <w:rsid w:val="00EA1FA0"/>
    <w:rPr>
      <w:b/>
      <w:i/>
      <w:iCs/>
    </w:rPr>
  </w:style>
  <w:style w:type="character" w:customStyle="1" w:styleId="Heading1Char">
    <w:name w:val="Heading 1 Char"/>
    <w:aliases w:val="ŠHeading 1 Char"/>
    <w:basedOn w:val="DefaultParagraphFont"/>
    <w:link w:val="Heading1"/>
    <w:uiPriority w:val="3"/>
    <w:rsid w:val="00EA1FA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A1FA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A1FA0"/>
    <w:pPr>
      <w:spacing w:after="240"/>
      <w:outlineLvl w:val="9"/>
    </w:pPr>
    <w:rPr>
      <w:szCs w:val="40"/>
    </w:rPr>
  </w:style>
  <w:style w:type="paragraph" w:styleId="Footer">
    <w:name w:val="footer"/>
    <w:aliases w:val="ŠFooter"/>
    <w:basedOn w:val="Normal"/>
    <w:link w:val="FooterChar"/>
    <w:uiPriority w:val="19"/>
    <w:rsid w:val="00EA1F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A1FA0"/>
    <w:rPr>
      <w:rFonts w:ascii="Arial" w:hAnsi="Arial" w:cs="Arial"/>
      <w:sz w:val="18"/>
      <w:szCs w:val="18"/>
    </w:rPr>
  </w:style>
  <w:style w:type="paragraph" w:styleId="Header">
    <w:name w:val="header"/>
    <w:aliases w:val="ŠHeader"/>
    <w:basedOn w:val="Normal"/>
    <w:link w:val="HeaderChar"/>
    <w:uiPriority w:val="16"/>
    <w:rsid w:val="00EA1FA0"/>
    <w:rPr>
      <w:noProof/>
      <w:color w:val="002664"/>
      <w:sz w:val="28"/>
      <w:szCs w:val="28"/>
    </w:rPr>
  </w:style>
  <w:style w:type="character" w:customStyle="1" w:styleId="HeaderChar">
    <w:name w:val="Header Char"/>
    <w:aliases w:val="ŠHeader Char"/>
    <w:basedOn w:val="DefaultParagraphFont"/>
    <w:link w:val="Header"/>
    <w:uiPriority w:val="16"/>
    <w:rsid w:val="00EA1FA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A1FA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A1FA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A1FA0"/>
    <w:rPr>
      <w:rFonts w:ascii="Arial" w:hAnsi="Arial" w:cs="Arial"/>
      <w:b/>
      <w:szCs w:val="32"/>
    </w:rPr>
  </w:style>
  <w:style w:type="character" w:styleId="UnresolvedMention">
    <w:name w:val="Unresolved Mention"/>
    <w:basedOn w:val="DefaultParagraphFont"/>
    <w:uiPriority w:val="99"/>
    <w:semiHidden/>
    <w:unhideWhenUsed/>
    <w:rsid w:val="00EA1FA0"/>
    <w:rPr>
      <w:color w:val="605E5C"/>
      <w:shd w:val="clear" w:color="auto" w:fill="E1DFDD"/>
    </w:rPr>
  </w:style>
  <w:style w:type="paragraph" w:styleId="TOC4">
    <w:name w:val="toc 4"/>
    <w:aliases w:val="ŠTOC 4"/>
    <w:basedOn w:val="Normal"/>
    <w:next w:val="Normal"/>
    <w:autoRedefine/>
    <w:uiPriority w:val="39"/>
    <w:unhideWhenUsed/>
    <w:rsid w:val="00EA1FA0"/>
    <w:pPr>
      <w:spacing w:before="0"/>
      <w:ind w:left="488"/>
    </w:pPr>
  </w:style>
  <w:style w:type="character" w:styleId="CommentReference">
    <w:name w:val="annotation reference"/>
    <w:basedOn w:val="DefaultParagraphFont"/>
    <w:uiPriority w:val="99"/>
    <w:semiHidden/>
    <w:unhideWhenUsed/>
    <w:rsid w:val="00EA1FA0"/>
    <w:rPr>
      <w:sz w:val="16"/>
      <w:szCs w:val="16"/>
    </w:rPr>
  </w:style>
  <w:style w:type="paragraph" w:styleId="CommentText">
    <w:name w:val="annotation text"/>
    <w:basedOn w:val="Normal"/>
    <w:link w:val="CommentTextChar"/>
    <w:uiPriority w:val="99"/>
    <w:unhideWhenUsed/>
    <w:rsid w:val="00EA1FA0"/>
    <w:pPr>
      <w:spacing w:line="240" w:lineRule="auto"/>
    </w:pPr>
    <w:rPr>
      <w:sz w:val="20"/>
      <w:szCs w:val="20"/>
    </w:rPr>
  </w:style>
  <w:style w:type="character" w:customStyle="1" w:styleId="CommentTextChar">
    <w:name w:val="Comment Text Char"/>
    <w:basedOn w:val="DefaultParagraphFont"/>
    <w:link w:val="CommentText"/>
    <w:uiPriority w:val="99"/>
    <w:rsid w:val="00EA1F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A1FA0"/>
    <w:rPr>
      <w:b/>
      <w:bCs/>
    </w:rPr>
  </w:style>
  <w:style w:type="character" w:customStyle="1" w:styleId="CommentSubjectChar">
    <w:name w:val="Comment Subject Char"/>
    <w:basedOn w:val="CommentTextChar"/>
    <w:link w:val="CommentSubject"/>
    <w:uiPriority w:val="99"/>
    <w:semiHidden/>
    <w:rsid w:val="00EA1FA0"/>
    <w:rPr>
      <w:rFonts w:ascii="Arial" w:hAnsi="Arial" w:cs="Arial"/>
      <w:b/>
      <w:bCs/>
      <w:sz w:val="20"/>
      <w:szCs w:val="20"/>
    </w:rPr>
  </w:style>
  <w:style w:type="character" w:styleId="Strong">
    <w:name w:val="Strong"/>
    <w:aliases w:val="ŠStrong,Bold"/>
    <w:qFormat/>
    <w:rsid w:val="00EA1FA0"/>
    <w:rPr>
      <w:b/>
      <w:bCs/>
    </w:rPr>
  </w:style>
  <w:style w:type="character" w:styleId="Emphasis">
    <w:name w:val="Emphasis"/>
    <w:aliases w:val="ŠEmphasis,Italic"/>
    <w:qFormat/>
    <w:rsid w:val="00EA1FA0"/>
    <w:rPr>
      <w:i/>
      <w:iCs/>
    </w:rPr>
  </w:style>
  <w:style w:type="paragraph" w:styleId="ListNumber3">
    <w:name w:val="List Number 3"/>
    <w:aliases w:val="ŠList Number 3"/>
    <w:basedOn w:val="ListBullet3"/>
    <w:uiPriority w:val="8"/>
    <w:rsid w:val="00EA1FA0"/>
    <w:pPr>
      <w:numPr>
        <w:ilvl w:val="2"/>
        <w:numId w:val="27"/>
      </w:numPr>
    </w:pPr>
  </w:style>
  <w:style w:type="paragraph" w:styleId="ListBullet3">
    <w:name w:val="List Bullet 3"/>
    <w:aliases w:val="ŠList Bullet 3"/>
    <w:basedOn w:val="Normal"/>
    <w:uiPriority w:val="10"/>
    <w:rsid w:val="00EA1FA0"/>
    <w:pPr>
      <w:numPr>
        <w:numId w:val="25"/>
      </w:numPr>
    </w:pPr>
  </w:style>
  <w:style w:type="character" w:styleId="PlaceholderText">
    <w:name w:val="Placeholder Text"/>
    <w:basedOn w:val="DefaultParagraphFont"/>
    <w:uiPriority w:val="99"/>
    <w:semiHidden/>
    <w:rsid w:val="00EA1FA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EA1FA0"/>
    <w:pPr>
      <w:spacing w:before="360"/>
    </w:pPr>
    <w:rPr>
      <w:color w:val="002664"/>
      <w:sz w:val="44"/>
      <w:szCs w:val="48"/>
    </w:rPr>
  </w:style>
  <w:style w:type="character" w:customStyle="1" w:styleId="SubtitleChar">
    <w:name w:val="ŠSubtitle Char"/>
    <w:basedOn w:val="DefaultParagraphFont"/>
    <w:link w:val="Subtitle"/>
    <w:uiPriority w:val="2"/>
    <w:rsid w:val="00EA1FA0"/>
    <w:rPr>
      <w:rFonts w:ascii="Arial" w:hAnsi="Arial" w:cs="Arial"/>
      <w:color w:val="002664"/>
      <w:sz w:val="44"/>
      <w:szCs w:val="48"/>
    </w:rPr>
  </w:style>
  <w:style w:type="paragraph" w:styleId="Title">
    <w:name w:val="Title"/>
    <w:aliases w:val="ŠTitle"/>
    <w:basedOn w:val="Normal"/>
    <w:next w:val="Normal"/>
    <w:link w:val="TitleChar"/>
    <w:uiPriority w:val="1"/>
    <w:rsid w:val="00EA1F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A1FA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A1FA0"/>
    <w:pPr>
      <w:ind w:left="567"/>
    </w:pPr>
  </w:style>
  <w:style w:type="character" w:styleId="FollowedHyperlink">
    <w:name w:val="FollowedHyperlink"/>
    <w:basedOn w:val="DefaultParagraphFont"/>
    <w:uiPriority w:val="99"/>
    <w:semiHidden/>
    <w:unhideWhenUsed/>
    <w:rsid w:val="00EA1FA0"/>
    <w:rPr>
      <w:color w:val="954F72" w:themeColor="followedHyperlink"/>
      <w:u w:val="single"/>
    </w:rPr>
  </w:style>
  <w:style w:type="paragraph" w:styleId="Date">
    <w:name w:val="Date"/>
    <w:aliases w:val="ŠDate"/>
    <w:basedOn w:val="Normal"/>
    <w:next w:val="Normal"/>
    <w:link w:val="DateChar"/>
    <w:uiPriority w:val="99"/>
    <w:rsid w:val="00DC02A6"/>
    <w:pPr>
      <w:spacing w:before="0" w:after="0" w:line="720" w:lineRule="atLeast"/>
    </w:pPr>
  </w:style>
  <w:style w:type="character" w:customStyle="1" w:styleId="DateChar">
    <w:name w:val="Date Char"/>
    <w:aliases w:val="ŠDate Char"/>
    <w:basedOn w:val="DefaultParagraphFont"/>
    <w:link w:val="Date"/>
    <w:uiPriority w:val="99"/>
    <w:rsid w:val="00DC02A6"/>
    <w:rPr>
      <w:rFonts w:ascii="Arial" w:hAnsi="Arial" w:cs="Arial"/>
      <w:szCs w:val="24"/>
    </w:rPr>
  </w:style>
  <w:style w:type="paragraph" w:styleId="Signature">
    <w:name w:val="Signature"/>
    <w:aliases w:val="ŠSignature"/>
    <w:basedOn w:val="Normal"/>
    <w:link w:val="SignatureChar"/>
    <w:uiPriority w:val="99"/>
    <w:rsid w:val="00DC02A6"/>
    <w:pPr>
      <w:spacing w:before="0" w:after="0" w:line="720" w:lineRule="atLeast"/>
    </w:pPr>
  </w:style>
  <w:style w:type="character" w:customStyle="1" w:styleId="SignatureChar">
    <w:name w:val="Signature Char"/>
    <w:aliases w:val="ŠSignature Char"/>
    <w:basedOn w:val="DefaultParagraphFont"/>
    <w:link w:val="Signature"/>
    <w:uiPriority w:val="99"/>
    <w:rsid w:val="00DC02A6"/>
    <w:rPr>
      <w:rFonts w:ascii="Arial" w:hAnsi="Arial" w:cs="Arial"/>
      <w:szCs w:val="24"/>
    </w:rPr>
  </w:style>
  <w:style w:type="paragraph" w:styleId="BalloonText">
    <w:name w:val="Balloon Text"/>
    <w:basedOn w:val="Normal"/>
    <w:link w:val="BalloonTextChar"/>
    <w:uiPriority w:val="99"/>
    <w:semiHidden/>
    <w:unhideWhenUsed/>
    <w:rsid w:val="00DC02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2A6"/>
    <w:rPr>
      <w:rFonts w:ascii="Segoe UI" w:hAnsi="Segoe UI" w:cs="Segoe UI"/>
      <w:sz w:val="18"/>
      <w:szCs w:val="18"/>
    </w:rPr>
  </w:style>
  <w:style w:type="character" w:styleId="Mention">
    <w:name w:val="Mention"/>
    <w:basedOn w:val="DefaultParagraphFont"/>
    <w:uiPriority w:val="99"/>
    <w:unhideWhenUsed/>
    <w:rsid w:val="00DC02A6"/>
    <w:rPr>
      <w:color w:val="2B579A"/>
      <w:shd w:val="clear" w:color="auto" w:fill="E1DFDD"/>
    </w:rPr>
  </w:style>
  <w:style w:type="character" w:customStyle="1" w:styleId="FeatureBox2Char">
    <w:name w:val="ŠFeature Box 2 Char"/>
    <w:aliases w:val="Feature Box 2 Char"/>
    <w:basedOn w:val="DefaultParagraphFont"/>
    <w:link w:val="FeatureBox2"/>
    <w:uiPriority w:val="12"/>
    <w:rsid w:val="0090384E"/>
    <w:rPr>
      <w:rFonts w:ascii="Arial" w:hAnsi="Arial" w:cs="Arial"/>
      <w:szCs w:val="24"/>
      <w:shd w:val="clear" w:color="auto" w:fill="CCEDFC"/>
    </w:rPr>
  </w:style>
  <w:style w:type="paragraph" w:styleId="Subtitle0">
    <w:name w:val="Subtitle"/>
    <w:basedOn w:val="Normal"/>
    <w:next w:val="Normal"/>
    <w:link w:val="SubtitleChar0"/>
    <w:uiPriority w:val="11"/>
    <w:qFormat/>
    <w:rsid w:val="00EA1FA0"/>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EA1FA0"/>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EA1FA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238172823">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737823057">
      <w:bodyDiv w:val="1"/>
      <w:marLeft w:val="0"/>
      <w:marRight w:val="0"/>
      <w:marTop w:val="0"/>
      <w:marBottom w:val="0"/>
      <w:divBdr>
        <w:top w:val="none" w:sz="0" w:space="0" w:color="auto"/>
        <w:left w:val="none" w:sz="0" w:space="0" w:color="auto"/>
        <w:bottom w:val="none" w:sz="0" w:space="0" w:color="auto"/>
        <w:right w:val="none" w:sz="0" w:space="0" w:color="auto"/>
      </w:divBdr>
    </w:div>
    <w:div w:id="787163782">
      <w:bodyDiv w:val="1"/>
      <w:marLeft w:val="0"/>
      <w:marRight w:val="0"/>
      <w:marTop w:val="0"/>
      <w:marBottom w:val="0"/>
      <w:divBdr>
        <w:top w:val="none" w:sz="0" w:space="0" w:color="auto"/>
        <w:left w:val="none" w:sz="0" w:space="0" w:color="auto"/>
        <w:bottom w:val="none" w:sz="0" w:space="0" w:color="auto"/>
        <w:right w:val="none" w:sz="0" w:space="0" w:color="auto"/>
      </w:divBdr>
    </w:div>
    <w:div w:id="804808808">
      <w:bodyDiv w:val="1"/>
      <w:marLeft w:val="0"/>
      <w:marRight w:val="0"/>
      <w:marTop w:val="0"/>
      <w:marBottom w:val="0"/>
      <w:divBdr>
        <w:top w:val="none" w:sz="0" w:space="0" w:color="auto"/>
        <w:left w:val="none" w:sz="0" w:space="0" w:color="auto"/>
        <w:bottom w:val="none" w:sz="0" w:space="0" w:color="auto"/>
        <w:right w:val="none" w:sz="0" w:space="0" w:color="auto"/>
      </w:divBdr>
    </w:div>
    <w:div w:id="113568572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29338300">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 w:id="1483542683">
      <w:bodyDiv w:val="1"/>
      <w:marLeft w:val="0"/>
      <w:marRight w:val="0"/>
      <w:marTop w:val="0"/>
      <w:marBottom w:val="0"/>
      <w:divBdr>
        <w:top w:val="none" w:sz="0" w:space="0" w:color="auto"/>
        <w:left w:val="none" w:sz="0" w:space="0" w:color="auto"/>
        <w:bottom w:val="none" w:sz="0" w:space="0" w:color="auto"/>
        <w:right w:val="none" w:sz="0" w:space="0" w:color="auto"/>
      </w:divBdr>
    </w:div>
    <w:div w:id="1599288965">
      <w:bodyDiv w:val="1"/>
      <w:marLeft w:val="0"/>
      <w:marRight w:val="0"/>
      <w:marTop w:val="0"/>
      <w:marBottom w:val="0"/>
      <w:divBdr>
        <w:top w:val="none" w:sz="0" w:space="0" w:color="auto"/>
        <w:left w:val="none" w:sz="0" w:space="0" w:color="auto"/>
        <w:bottom w:val="none" w:sz="0" w:space="0" w:color="auto"/>
        <w:right w:val="none" w:sz="0" w:space="0" w:color="auto"/>
      </w:divBdr>
    </w:div>
    <w:div w:id="1920481715">
      <w:bodyDiv w:val="1"/>
      <w:marLeft w:val="0"/>
      <w:marRight w:val="0"/>
      <w:marTop w:val="0"/>
      <w:marBottom w:val="0"/>
      <w:divBdr>
        <w:top w:val="none" w:sz="0" w:space="0" w:color="auto"/>
        <w:left w:val="none" w:sz="0" w:space="0" w:color="auto"/>
        <w:bottom w:val="none" w:sz="0" w:space="0" w:color="auto"/>
        <w:right w:val="none" w:sz="0" w:space="0" w:color="auto"/>
      </w:divBdr>
    </w:div>
    <w:div w:id="1955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likindomaret.com/" TargetMode="External"/><Relationship Id="rId21" Type="http://schemas.openxmlformats.org/officeDocument/2006/relationships/hyperlink" Target="https://education.nsw.gov.au/teaching-and-learning/curriculum/planning-programming-and-assessing-k-12/curriculum-planning" TargetMode="External"/><Relationship Id="rId42"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47" Type="http://schemas.openxmlformats.org/officeDocument/2006/relationships/hyperlink" Target="https://www.aitsl.edu.au/docs/default-source/feedback/aitsl-learning-intentions-and-success-criteria-strategy.pdf?sfvrsn=382dec3c_2" TargetMode="External"/><Relationship Id="rId63" Type="http://schemas.openxmlformats.org/officeDocument/2006/relationships/image" Target="media/image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policy-library/policies/pd-2005-0243-02"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policy-library/policies/pd-2005-0290" TargetMode="External"/><Relationship Id="rId24" Type="http://schemas.openxmlformats.org/officeDocument/2006/relationships/hyperlink" Target="https://www.youtube.com/watch?v=bbP1SQigDZM" TargetMode="External"/><Relationship Id="rId32" Type="http://schemas.openxmlformats.org/officeDocument/2006/relationships/hyperlink" Target="https://education.nsw.gov.au/teaching-and-learning/curriculum/planning-programming-and-assessing-k-12/planning-programming-and-assessing-7-12/classroom-assessment-advice-7-10-" TargetMode="External"/><Relationship Id="rId37" Type="http://schemas.openxmlformats.org/officeDocument/2006/relationships/hyperlink" Target="https://education.nsw.gov.au/about-us/strategies-and-reports/plan-for-nsw-public-education" TargetMode="External"/><Relationship Id="rId40" Type="http://schemas.openxmlformats.org/officeDocument/2006/relationships/hyperlink" Target="https://curriculum.nsw.edu.au/ace-rules/ace11" TargetMode="External"/><Relationship Id="rId45" Type="http://schemas.openxmlformats.org/officeDocument/2006/relationships/hyperlink" Target="https://curriculum.nsw.edu.au/" TargetMode="External"/><Relationship Id="rId53" Type="http://schemas.openxmlformats.org/officeDocument/2006/relationships/hyperlink" Target="https://educationstandards.nsw.edu.au/wps/portal/nesa/teacher-accreditation/meeting-requirements/the-standards/proficient-teacher" TargetMode="External"/><Relationship Id="rId58" Type="http://schemas.openxmlformats.org/officeDocument/2006/relationships/footer" Target="footer1.xm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22" Type="http://schemas.openxmlformats.org/officeDocument/2006/relationships/hyperlink" Target="https://curriculum.nsw.edu.au/learning-areas/languages/modern-languages-k-10-2022/overview" TargetMode="External"/><Relationship Id="rId27" Type="http://schemas.openxmlformats.org/officeDocument/2006/relationships/hyperlink" Target="https://education.nsw.gov.au/about-us/education-data-and-research/cese/publications/research-reports/what-works-best-2020-update" TargetMode="External"/><Relationship Id="rId30" Type="http://schemas.openxmlformats.org/officeDocument/2006/relationships/hyperlink" Target="https://education.nsw.gov.au/teaching-and-learning/curriculum/planning-programming-and-assessing-k-12/planning-programming-and-assessing-7-12/inclusion-and-differentiation-advice-7-10" TargetMode="External"/><Relationship Id="rId35" Type="http://schemas.openxmlformats.org/officeDocument/2006/relationships/hyperlink" Target="https://education.nsw.gov.au/about-us/education-data-and-research/cese/publications/research-reports/what-works-best-2020-update/explicit-teaching-driving-learning-and-engagement" TargetMode="External"/><Relationship Id="rId43" Type="http://schemas.openxmlformats.org/officeDocument/2006/relationships/hyperlink" Target="https://www.nsw.gov.au/education-and-training/nesa/copyright" TargetMode="External"/><Relationship Id="rId48" Type="http://schemas.openxmlformats.org/officeDocument/2006/relationships/hyperlink" Target="https://www.aitsl.edu.au/teach/improve-practice/feedback" TargetMode="External"/><Relationship Id="rId56" Type="http://schemas.openxmlformats.org/officeDocument/2006/relationships/hyperlink" Target="https://doi.org/10.3389/fpsyg.2019.03087" TargetMode="External"/><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klikindomaret.com/" TargetMode="Externa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25" Type="http://schemas.openxmlformats.org/officeDocument/2006/relationships/hyperlink" Target="https://www.klikindomaret.com/" TargetMode="External"/><Relationship Id="rId33" Type="http://schemas.openxmlformats.org/officeDocument/2006/relationships/hyperlink" Target="https://education.nsw.gov.au/teaching-and-learning/curriculum/planning-programming-and-assessing-k-12/planning-programming-and-assessing-7-12/assessment-task-advice-7-10" TargetMode="External"/><Relationship Id="rId38" Type="http://schemas.openxmlformats.org/officeDocument/2006/relationships/hyperlink" Target="https://education.nsw.gov.au/inside-the-department/school-excellence" TargetMode="External"/><Relationship Id="rId46" Type="http://schemas.openxmlformats.org/officeDocument/2006/relationships/hyperlink" Target="https://curriculum.nsw.edu.au/learning-areas/languages/modern-languages-k-10-2022/overview" TargetMode="External"/><Relationship Id="rId59" Type="http://schemas.openxmlformats.org/officeDocument/2006/relationships/footer" Target="footer2.xml"/><Relationship Id="rId67" Type="http://schemas.openxmlformats.org/officeDocument/2006/relationships/footer" Target="footer5.xml"/><Relationship Id="rId20" Type="http://schemas.openxmlformats.org/officeDocument/2006/relationships/hyperlink" Target="https://curriculum.nsw.edu.au/ace-rules/ace11" TargetMode="External"/><Relationship Id="rId41" Type="http://schemas.openxmlformats.org/officeDocument/2006/relationships/hyperlink" Target="https://education.nsw.gov.au/teaching-and-learning/curriculum/languages" TargetMode="External"/><Relationship Id="rId54" Type="http://schemas.openxmlformats.org/officeDocument/2006/relationships/hyperlink" Target="https://eric.ed.gov/?id=EJ971753" TargetMode="External"/><Relationship Id="rId62"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curriculum.nsw.edu.au/learning-areas/languages/modern-languages-k-10-2022/overview" TargetMode="External"/><Relationship Id="rId28" Type="http://schemas.openxmlformats.org/officeDocument/2006/relationships/hyperlink" Target="mailto:languagesnsw@det.nsw.edu.au" TargetMode="External"/><Relationship Id="rId36" Type="http://schemas.openxmlformats.org/officeDocument/2006/relationships/hyperlink" Target="https://education.nsw.gov.au/policy-library/policies/pd-2016-0468" TargetMode="External"/><Relationship Id="rId49" Type="http://schemas.openxmlformats.org/officeDocument/2006/relationships/hyperlink" Target="https://education.nsw.gov.au/about-us/education-data-and-research/cese/publications/research-reports/what-works-best-2020-update"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www.nsw.gov.au/education-and-training/nesa" TargetMode="External"/><Relationship Id="rId52" Type="http://schemas.openxmlformats.org/officeDocument/2006/relationships/hyperlink" Target="https://www.youtube.com/watch?v=bbP1SQigDZM" TargetMode="External"/><Relationship Id="rId60" Type="http://schemas.openxmlformats.org/officeDocument/2006/relationships/header" Target="header2.xm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education.nsw.gov.au/teaching-and-learning/curriculum/explicit-teaching" TargetMode="External"/><Relationship Id="rId50" Type="http://schemas.openxmlformats.org/officeDocument/2006/relationships/hyperlink" Target="https://education.nsw.gov.au/about-us/education-data-and-research/cese/publications/practical-guides-for-educators-/what-works-best-in-practice" TargetMode="External"/><Relationship Id="rId55" Type="http://schemas.openxmlformats.org/officeDocument/2006/relationships/hyperlink" Target="https://www.researchgate.net/publication/258423377_Assessment_The_bridge_between_teaching_and_learn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wyer15\OneDrive%20-%20NSW%20Department%20of%20Education\Desktop\Life%20Skills%20Pilot%20integrated%20program\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25148365F90B458747B90B03D600A1" ma:contentTypeVersion="13" ma:contentTypeDescription="Create a new document." ma:contentTypeScope="" ma:versionID="779ab550cf63fdb1b5523a97535d1328">
  <xsd:schema xmlns:xsd="http://www.w3.org/2001/XMLSchema" xmlns:xs="http://www.w3.org/2001/XMLSchema" xmlns:p="http://schemas.microsoft.com/office/2006/metadata/properties" xmlns:ns2="dc037797-d8a0-4cc8-9b85-033d3f5f7911" xmlns:ns3="a9d872d5-cddb-4e11-ae47-3228b92869b8" targetNamespace="http://schemas.microsoft.com/office/2006/metadata/properties" ma:root="true" ma:fieldsID="c1e0f9f74653aa2cb4696cc484f009d6" ns2:_="" ns3:_="">
    <xsd:import namespace="dc037797-d8a0-4cc8-9b85-033d3f5f7911"/>
    <xsd:import namespace="a9d872d5-cddb-4e11-ae47-3228b9286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37797-d8a0-4cc8-9b85-033d3f5f7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872d5-cddb-4e11-ae47-3228b92869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c7f5f-33cd-4a40-9892-77f8e61c1814}" ma:internalName="TaxCatchAll" ma:showField="CatchAllData" ma:web="a9d872d5-cddb-4e11-ae47-3228b928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037797-d8a0-4cc8-9b85-033d3f5f7911">
      <Terms xmlns="http://schemas.microsoft.com/office/infopath/2007/PartnerControls"/>
    </lcf76f155ced4ddcb4097134ff3c332f>
    <TaxCatchAll xmlns="a9d872d5-cddb-4e11-ae47-3228b92869b8" xsi:nil="true"/>
  </documentManagement>
</p:properties>
</file>

<file path=customXml/itemProps1.xml><?xml version="1.0" encoding="utf-8"?>
<ds:datastoreItem xmlns:ds="http://schemas.openxmlformats.org/officeDocument/2006/customXml" ds:itemID="{76A4AE75-BF9E-4BDC-80E3-DF46FF10A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37797-d8a0-4cc8-9b85-033d3f5f7911"/>
    <ds:schemaRef ds:uri="a9d872d5-cddb-4e11-ae47-3228b9286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purl.org/dc/elements/1.1/"/>
    <ds:schemaRef ds:uri="http://schemas.microsoft.com/office/2006/documentManagement/types"/>
    <ds:schemaRef ds:uri="dc037797-d8a0-4cc8-9b85-033d3f5f7911"/>
    <ds:schemaRef ds:uri="http://purl.org/dc/terms/"/>
    <ds:schemaRef ds:uri="http://schemas.microsoft.com/office/2006/metadata/properties"/>
    <ds:schemaRef ds:uri="http://purl.org/dc/dcmitype/"/>
    <ds:schemaRef ds:uri="http://schemas.openxmlformats.org/package/2006/metadata/core-properties"/>
    <ds:schemaRef ds:uri="http://schemas.microsoft.com/office/infopath/2007/PartnerControls"/>
    <ds:schemaRef ds:uri="a9d872d5-cddb-4e11-ae47-3228b92869b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411</TotalTime>
  <Pages>43</Pages>
  <Words>7566</Words>
  <Characters>43470</Characters>
  <Application>Microsoft Office Word</Application>
  <DocSecurity>0</DocSecurity>
  <Lines>841</Lines>
  <Paragraphs>487</Paragraphs>
  <ScaleCrop>false</ScaleCrop>
  <HeadingPairs>
    <vt:vector size="2" baseType="variant">
      <vt:variant>
        <vt:lpstr>Title</vt:lpstr>
      </vt:variant>
      <vt:variant>
        <vt:i4>1</vt:i4>
      </vt:variant>
    </vt:vector>
  </HeadingPairs>
  <TitlesOfParts>
    <vt:vector size="1" baseType="lpstr">
      <vt:lpstr>Life Skills – Indonesian, Stage 4</vt:lpstr>
    </vt:vector>
  </TitlesOfParts>
  <Company/>
  <LinksUpToDate>false</LinksUpToDate>
  <CharactersWithSpaces>50723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 Life Skills – program of learning, Stage 4</dc:title>
  <dc:subject/>
  <dc:creator>NSW Department of Education</dc:creator>
  <cp:keywords/>
  <dc:description/>
  <dcterms:created xsi:type="dcterms:W3CDTF">2025-09-13T16:06:00Z</dcterms:created>
  <dcterms:modified xsi:type="dcterms:W3CDTF">2026-01-22T02:37:00Z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0x0101006B25148365F90B458747B90B03D600A1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