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34D2B" w14:textId="4D4455D6" w:rsidR="000412CA" w:rsidRDefault="000412CA" w:rsidP="006E1E85">
      <w:pPr>
        <w:pStyle w:val="Title"/>
      </w:pPr>
      <w:r>
        <w:t xml:space="preserve">Stage 6 Continuers – </w:t>
      </w:r>
      <w:r w:rsidR="00F97745">
        <w:t xml:space="preserve">sample </w:t>
      </w:r>
      <w:r>
        <w:t>unit template</w:t>
      </w:r>
    </w:p>
    <w:p w14:paraId="066B6B60" w14:textId="5FFF8E87" w:rsidR="006E1E85" w:rsidRDefault="006E1E85" w:rsidP="006E1E85">
      <w:pPr>
        <w:pStyle w:val="Subtitle"/>
        <w:rPr>
          <w:lang w:eastAsia="zh-CN"/>
        </w:rPr>
      </w:pPr>
      <w:r>
        <w:rPr>
          <w:lang w:eastAsia="zh-CN"/>
        </w:rPr>
        <w:t>[T</w:t>
      </w:r>
      <w:r w:rsidR="00B47985">
        <w:rPr>
          <w:lang w:eastAsia="zh-CN"/>
        </w:rPr>
        <w:t>heme and t</w:t>
      </w:r>
      <w:r>
        <w:rPr>
          <w:lang w:eastAsia="zh-CN"/>
        </w:rPr>
        <w:t>opic</w:t>
      </w:r>
      <w:r w:rsidR="00B47985">
        <w:rPr>
          <w:lang w:eastAsia="zh-CN"/>
        </w:rPr>
        <w:t xml:space="preserve"> – based on Section 8.1 of the syllabus</w:t>
      </w:r>
      <w:r>
        <w:rPr>
          <w:lang w:eastAsia="zh-CN"/>
        </w:rPr>
        <w:t>]</w:t>
      </w:r>
    </w:p>
    <w:p w14:paraId="61954F7E" w14:textId="72D080A6" w:rsidR="006E1E85" w:rsidRDefault="006E1E85" w:rsidP="005E30AA">
      <w:pPr>
        <w:pStyle w:val="FeatureBox3"/>
        <w:rPr>
          <w:lang w:eastAsia="zh-CN"/>
        </w:rPr>
      </w:pPr>
      <w:r>
        <w:rPr>
          <w:lang w:eastAsia="zh-CN"/>
        </w:rPr>
        <w:t xml:space="preserve">This template has been designed to support you plan your Stage 6 Continuers program </w:t>
      </w:r>
      <w:r w:rsidR="00EC37E2">
        <w:rPr>
          <w:lang w:eastAsia="zh-CN"/>
        </w:rPr>
        <w:t xml:space="preserve">for </w:t>
      </w:r>
      <w:r w:rsidR="00C40AA6">
        <w:rPr>
          <w:lang w:eastAsia="zh-CN"/>
        </w:rPr>
        <w:t xml:space="preserve">modern languages </w:t>
      </w:r>
      <w:r w:rsidR="00D3147C">
        <w:rPr>
          <w:lang w:eastAsia="zh-CN"/>
        </w:rPr>
        <w:t xml:space="preserve">(not including CCAFL syllabuses) </w:t>
      </w:r>
      <w:r>
        <w:rPr>
          <w:lang w:eastAsia="zh-CN"/>
        </w:rPr>
        <w:t xml:space="preserve">– delete the text in </w:t>
      </w:r>
      <w:r>
        <w:rPr>
          <w:iCs/>
          <w:lang w:eastAsia="zh-CN"/>
        </w:rPr>
        <w:t>[</w:t>
      </w:r>
      <w:r w:rsidRPr="00527DC4">
        <w:rPr>
          <w:iCs/>
          <w:lang w:eastAsia="zh-CN"/>
        </w:rPr>
        <w:t>square brackets</w:t>
      </w:r>
      <w:r>
        <w:rPr>
          <w:lang w:eastAsia="zh-CN"/>
        </w:rPr>
        <w:t>] and replace it with your own.</w:t>
      </w:r>
      <w:r w:rsidR="00B47985">
        <w:rPr>
          <w:lang w:eastAsia="zh-CN"/>
        </w:rPr>
        <w:t xml:space="preserve"> Design units to meet your context – this template is not mandatory to use.</w:t>
      </w:r>
      <w:r>
        <w:rPr>
          <w:lang w:eastAsia="zh-CN"/>
        </w:rPr>
        <w:br w:type="page"/>
      </w:r>
    </w:p>
    <w:bookmarkStart w:id="0" w:name="_Toc149828230" w:displacedByCustomXml="next"/>
    <w:sdt>
      <w:sdtPr>
        <w:rPr>
          <w:rFonts w:eastAsiaTheme="minorHAnsi"/>
          <w:bCs w:val="0"/>
          <w:color w:val="auto"/>
          <w:sz w:val="22"/>
          <w:szCs w:val="24"/>
        </w:rPr>
        <w:id w:val="-1099256888"/>
        <w:docPartObj>
          <w:docPartGallery w:val="Table of Contents"/>
          <w:docPartUnique/>
        </w:docPartObj>
      </w:sdtPr>
      <w:sdtEndPr>
        <w:rPr>
          <w:b/>
          <w:noProof/>
        </w:rPr>
      </w:sdtEndPr>
      <w:sdtContent>
        <w:p w14:paraId="3AA3EA5C" w14:textId="1D1FCFB0" w:rsidR="000A68EF" w:rsidRDefault="000A68EF">
          <w:pPr>
            <w:pStyle w:val="TOCHeading"/>
          </w:pPr>
          <w:r>
            <w:t>Contents</w:t>
          </w:r>
        </w:p>
        <w:p w14:paraId="17AA46D7" w14:textId="42F29A35" w:rsidR="005E30AA" w:rsidRDefault="000A68EF">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6178" w:history="1">
            <w:r w:rsidR="005E30AA" w:rsidRPr="00D823EC">
              <w:rPr>
                <w:rStyle w:val="Hyperlink"/>
              </w:rPr>
              <w:t>Unit description and duration</w:t>
            </w:r>
            <w:r w:rsidR="005E30AA">
              <w:rPr>
                <w:webHidden/>
              </w:rPr>
              <w:tab/>
            </w:r>
            <w:r w:rsidR="005E30AA">
              <w:rPr>
                <w:webHidden/>
              </w:rPr>
              <w:fldChar w:fldCharType="begin"/>
            </w:r>
            <w:r w:rsidR="005E30AA">
              <w:rPr>
                <w:webHidden/>
              </w:rPr>
              <w:instrText xml:space="preserve"> PAGEREF _Toc199486178 \h </w:instrText>
            </w:r>
            <w:r w:rsidR="005E30AA">
              <w:rPr>
                <w:webHidden/>
              </w:rPr>
            </w:r>
            <w:r w:rsidR="005E30AA">
              <w:rPr>
                <w:webHidden/>
              </w:rPr>
              <w:fldChar w:fldCharType="separate"/>
            </w:r>
            <w:r w:rsidR="005E30AA">
              <w:rPr>
                <w:webHidden/>
              </w:rPr>
              <w:t>2</w:t>
            </w:r>
            <w:r w:rsidR="005E30AA">
              <w:rPr>
                <w:webHidden/>
              </w:rPr>
              <w:fldChar w:fldCharType="end"/>
            </w:r>
          </w:hyperlink>
        </w:p>
        <w:p w14:paraId="7A6C73F4" w14:textId="46A234A0"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79" w:history="1">
            <w:r w:rsidRPr="00D823EC">
              <w:rPr>
                <w:rStyle w:val="Hyperlink"/>
                <w:lang w:eastAsia="zh-CN"/>
              </w:rPr>
              <w:t>Outcomes</w:t>
            </w:r>
            <w:r>
              <w:rPr>
                <w:webHidden/>
              </w:rPr>
              <w:tab/>
            </w:r>
            <w:r>
              <w:rPr>
                <w:webHidden/>
              </w:rPr>
              <w:fldChar w:fldCharType="begin"/>
            </w:r>
            <w:r>
              <w:rPr>
                <w:webHidden/>
              </w:rPr>
              <w:instrText xml:space="preserve"> PAGEREF _Toc199486179 \h </w:instrText>
            </w:r>
            <w:r>
              <w:rPr>
                <w:webHidden/>
              </w:rPr>
            </w:r>
            <w:r>
              <w:rPr>
                <w:webHidden/>
              </w:rPr>
              <w:fldChar w:fldCharType="separate"/>
            </w:r>
            <w:r>
              <w:rPr>
                <w:webHidden/>
              </w:rPr>
              <w:t>2</w:t>
            </w:r>
            <w:r>
              <w:rPr>
                <w:webHidden/>
              </w:rPr>
              <w:fldChar w:fldCharType="end"/>
            </w:r>
          </w:hyperlink>
        </w:p>
        <w:p w14:paraId="2DA94D48" w14:textId="505542B9"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0" w:history="1">
            <w:r w:rsidRPr="00D823EC">
              <w:rPr>
                <w:rStyle w:val="Hyperlink"/>
              </w:rPr>
              <w:t>Summative assessment task</w:t>
            </w:r>
            <w:r>
              <w:rPr>
                <w:webHidden/>
              </w:rPr>
              <w:tab/>
            </w:r>
            <w:r>
              <w:rPr>
                <w:webHidden/>
              </w:rPr>
              <w:fldChar w:fldCharType="begin"/>
            </w:r>
            <w:r>
              <w:rPr>
                <w:webHidden/>
              </w:rPr>
              <w:instrText xml:space="preserve"> PAGEREF _Toc199486180 \h </w:instrText>
            </w:r>
            <w:r>
              <w:rPr>
                <w:webHidden/>
              </w:rPr>
            </w:r>
            <w:r>
              <w:rPr>
                <w:webHidden/>
              </w:rPr>
              <w:fldChar w:fldCharType="separate"/>
            </w:r>
            <w:r>
              <w:rPr>
                <w:webHidden/>
              </w:rPr>
              <w:t>2</w:t>
            </w:r>
            <w:r>
              <w:rPr>
                <w:webHidden/>
              </w:rPr>
              <w:fldChar w:fldCharType="end"/>
            </w:r>
          </w:hyperlink>
        </w:p>
        <w:p w14:paraId="53067D86" w14:textId="338C2C06"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1" w:history="1">
            <w:r w:rsidRPr="00D823EC">
              <w:rPr>
                <w:rStyle w:val="Hyperlink"/>
                <w:lang w:eastAsia="zh-CN"/>
              </w:rPr>
              <w:t>Text types</w:t>
            </w:r>
            <w:r>
              <w:rPr>
                <w:webHidden/>
              </w:rPr>
              <w:tab/>
            </w:r>
            <w:r>
              <w:rPr>
                <w:webHidden/>
              </w:rPr>
              <w:fldChar w:fldCharType="begin"/>
            </w:r>
            <w:r>
              <w:rPr>
                <w:webHidden/>
              </w:rPr>
              <w:instrText xml:space="preserve"> PAGEREF _Toc199486181 \h </w:instrText>
            </w:r>
            <w:r>
              <w:rPr>
                <w:webHidden/>
              </w:rPr>
            </w:r>
            <w:r>
              <w:rPr>
                <w:webHidden/>
              </w:rPr>
              <w:fldChar w:fldCharType="separate"/>
            </w:r>
            <w:r>
              <w:rPr>
                <w:webHidden/>
              </w:rPr>
              <w:t>3</w:t>
            </w:r>
            <w:r>
              <w:rPr>
                <w:webHidden/>
              </w:rPr>
              <w:fldChar w:fldCharType="end"/>
            </w:r>
          </w:hyperlink>
        </w:p>
        <w:p w14:paraId="3B0A6AA0" w14:textId="5C09A734"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2" w:history="1">
            <w:r w:rsidRPr="00D823EC">
              <w:rPr>
                <w:rStyle w:val="Hyperlink"/>
              </w:rPr>
              <w:t>Related resources</w:t>
            </w:r>
            <w:r>
              <w:rPr>
                <w:webHidden/>
              </w:rPr>
              <w:tab/>
            </w:r>
            <w:r>
              <w:rPr>
                <w:webHidden/>
              </w:rPr>
              <w:fldChar w:fldCharType="begin"/>
            </w:r>
            <w:r>
              <w:rPr>
                <w:webHidden/>
              </w:rPr>
              <w:instrText xml:space="preserve"> PAGEREF _Toc199486182 \h </w:instrText>
            </w:r>
            <w:r>
              <w:rPr>
                <w:webHidden/>
              </w:rPr>
            </w:r>
            <w:r>
              <w:rPr>
                <w:webHidden/>
              </w:rPr>
              <w:fldChar w:fldCharType="separate"/>
            </w:r>
            <w:r>
              <w:rPr>
                <w:webHidden/>
              </w:rPr>
              <w:t>3</w:t>
            </w:r>
            <w:r>
              <w:rPr>
                <w:webHidden/>
              </w:rPr>
              <w:fldChar w:fldCharType="end"/>
            </w:r>
          </w:hyperlink>
        </w:p>
        <w:p w14:paraId="19A95A03" w14:textId="4C5AEFED"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3" w:history="1">
            <w:r w:rsidRPr="00D823EC">
              <w:rPr>
                <w:rStyle w:val="Hyperlink"/>
              </w:rPr>
              <w:t>Vocabulary, characters (for relevant syllabuses), expressions and grammatical structures</w:t>
            </w:r>
            <w:r>
              <w:rPr>
                <w:webHidden/>
              </w:rPr>
              <w:tab/>
            </w:r>
            <w:r>
              <w:rPr>
                <w:webHidden/>
              </w:rPr>
              <w:fldChar w:fldCharType="begin"/>
            </w:r>
            <w:r>
              <w:rPr>
                <w:webHidden/>
              </w:rPr>
              <w:instrText xml:space="preserve"> PAGEREF _Toc199486183 \h </w:instrText>
            </w:r>
            <w:r>
              <w:rPr>
                <w:webHidden/>
              </w:rPr>
            </w:r>
            <w:r>
              <w:rPr>
                <w:webHidden/>
              </w:rPr>
              <w:fldChar w:fldCharType="separate"/>
            </w:r>
            <w:r>
              <w:rPr>
                <w:webHidden/>
              </w:rPr>
              <w:t>3</w:t>
            </w:r>
            <w:r>
              <w:rPr>
                <w:webHidden/>
              </w:rPr>
              <w:fldChar w:fldCharType="end"/>
            </w:r>
          </w:hyperlink>
        </w:p>
        <w:p w14:paraId="10EEEF6C" w14:textId="708B7E3C"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4" w:history="1">
            <w:r w:rsidRPr="00D823EC">
              <w:rPr>
                <w:rStyle w:val="Hyperlink"/>
              </w:rPr>
              <w:t>Unit plan</w:t>
            </w:r>
            <w:r>
              <w:rPr>
                <w:webHidden/>
              </w:rPr>
              <w:tab/>
            </w:r>
            <w:r>
              <w:rPr>
                <w:webHidden/>
              </w:rPr>
              <w:fldChar w:fldCharType="begin"/>
            </w:r>
            <w:r>
              <w:rPr>
                <w:webHidden/>
              </w:rPr>
              <w:instrText xml:space="preserve"> PAGEREF _Toc199486184 \h </w:instrText>
            </w:r>
            <w:r>
              <w:rPr>
                <w:webHidden/>
              </w:rPr>
            </w:r>
            <w:r>
              <w:rPr>
                <w:webHidden/>
              </w:rPr>
              <w:fldChar w:fldCharType="separate"/>
            </w:r>
            <w:r>
              <w:rPr>
                <w:webHidden/>
              </w:rPr>
              <w:t>4</w:t>
            </w:r>
            <w:r>
              <w:rPr>
                <w:webHidden/>
              </w:rPr>
              <w:fldChar w:fldCharType="end"/>
            </w:r>
          </w:hyperlink>
        </w:p>
        <w:p w14:paraId="3963BCE7" w14:textId="527B144C"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5" w:history="1">
            <w:r w:rsidRPr="00D823EC">
              <w:rPr>
                <w:rStyle w:val="Hyperlink"/>
                <w:lang w:eastAsia="zh-CN"/>
              </w:rPr>
              <w:t>Differentiation</w:t>
            </w:r>
            <w:r>
              <w:rPr>
                <w:webHidden/>
              </w:rPr>
              <w:tab/>
            </w:r>
            <w:r>
              <w:rPr>
                <w:webHidden/>
              </w:rPr>
              <w:fldChar w:fldCharType="begin"/>
            </w:r>
            <w:r>
              <w:rPr>
                <w:webHidden/>
              </w:rPr>
              <w:instrText xml:space="preserve"> PAGEREF _Toc199486185 \h </w:instrText>
            </w:r>
            <w:r>
              <w:rPr>
                <w:webHidden/>
              </w:rPr>
            </w:r>
            <w:r>
              <w:rPr>
                <w:webHidden/>
              </w:rPr>
              <w:fldChar w:fldCharType="separate"/>
            </w:r>
            <w:r>
              <w:rPr>
                <w:webHidden/>
              </w:rPr>
              <w:t>4</w:t>
            </w:r>
            <w:r>
              <w:rPr>
                <w:webHidden/>
              </w:rPr>
              <w:fldChar w:fldCharType="end"/>
            </w:r>
          </w:hyperlink>
        </w:p>
        <w:p w14:paraId="4252CC60" w14:textId="473663F3"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6" w:history="1">
            <w:r w:rsidRPr="00D823EC">
              <w:rPr>
                <w:rStyle w:val="Hyperlink"/>
              </w:rPr>
              <w:t>Unit evaluation</w:t>
            </w:r>
            <w:r>
              <w:rPr>
                <w:webHidden/>
              </w:rPr>
              <w:tab/>
            </w:r>
            <w:r>
              <w:rPr>
                <w:webHidden/>
              </w:rPr>
              <w:fldChar w:fldCharType="begin"/>
            </w:r>
            <w:r>
              <w:rPr>
                <w:webHidden/>
              </w:rPr>
              <w:instrText xml:space="preserve"> PAGEREF _Toc199486186 \h </w:instrText>
            </w:r>
            <w:r>
              <w:rPr>
                <w:webHidden/>
              </w:rPr>
            </w:r>
            <w:r>
              <w:rPr>
                <w:webHidden/>
              </w:rPr>
              <w:fldChar w:fldCharType="separate"/>
            </w:r>
            <w:r>
              <w:rPr>
                <w:webHidden/>
              </w:rPr>
              <w:t>4</w:t>
            </w:r>
            <w:r>
              <w:rPr>
                <w:webHidden/>
              </w:rPr>
              <w:fldChar w:fldCharType="end"/>
            </w:r>
          </w:hyperlink>
        </w:p>
        <w:p w14:paraId="7D774C46" w14:textId="53B9804B" w:rsidR="005E30AA" w:rsidRDefault="005E30AA">
          <w:pPr>
            <w:pStyle w:val="TOC2"/>
            <w:rPr>
              <w:rFonts w:asciiTheme="minorHAnsi" w:eastAsia="SimSun" w:hAnsiTheme="minorHAnsi" w:cstheme="minorBidi"/>
              <w:kern w:val="2"/>
              <w:sz w:val="24"/>
              <w:lang w:eastAsia="zh-CN"/>
              <w14:ligatures w14:val="standardContextual"/>
            </w:rPr>
          </w:pPr>
          <w:hyperlink w:anchor="_Toc199486187" w:history="1">
            <w:r w:rsidRPr="00D823EC">
              <w:rPr>
                <w:rStyle w:val="Hyperlink"/>
                <w:lang w:eastAsia="zh-CN"/>
              </w:rPr>
              <w:t>Registration</w:t>
            </w:r>
            <w:r>
              <w:rPr>
                <w:webHidden/>
              </w:rPr>
              <w:tab/>
            </w:r>
            <w:r>
              <w:rPr>
                <w:webHidden/>
              </w:rPr>
              <w:fldChar w:fldCharType="begin"/>
            </w:r>
            <w:r>
              <w:rPr>
                <w:webHidden/>
              </w:rPr>
              <w:instrText xml:space="preserve"> PAGEREF _Toc199486187 \h </w:instrText>
            </w:r>
            <w:r>
              <w:rPr>
                <w:webHidden/>
              </w:rPr>
            </w:r>
            <w:r>
              <w:rPr>
                <w:webHidden/>
              </w:rPr>
              <w:fldChar w:fldCharType="separate"/>
            </w:r>
            <w:r>
              <w:rPr>
                <w:webHidden/>
              </w:rPr>
              <w:t>5</w:t>
            </w:r>
            <w:r>
              <w:rPr>
                <w:webHidden/>
              </w:rPr>
              <w:fldChar w:fldCharType="end"/>
            </w:r>
          </w:hyperlink>
        </w:p>
        <w:p w14:paraId="64B60B9E" w14:textId="34097468" w:rsidR="005E30AA" w:rsidRDefault="005E30AA">
          <w:pPr>
            <w:pStyle w:val="TOC1"/>
            <w:rPr>
              <w:rFonts w:asciiTheme="minorHAnsi" w:eastAsia="SimSun" w:hAnsiTheme="minorHAnsi" w:cstheme="minorBidi"/>
              <w:b w:val="0"/>
              <w:kern w:val="2"/>
              <w:sz w:val="24"/>
              <w:lang w:eastAsia="zh-CN"/>
              <w14:ligatures w14:val="standardContextual"/>
            </w:rPr>
          </w:pPr>
          <w:hyperlink w:anchor="_Toc199486188" w:history="1">
            <w:r w:rsidRPr="00D823EC">
              <w:rPr>
                <w:rStyle w:val="Hyperlink"/>
              </w:rPr>
              <w:t>References</w:t>
            </w:r>
            <w:r>
              <w:rPr>
                <w:webHidden/>
              </w:rPr>
              <w:tab/>
            </w:r>
            <w:r>
              <w:rPr>
                <w:webHidden/>
              </w:rPr>
              <w:fldChar w:fldCharType="begin"/>
            </w:r>
            <w:r>
              <w:rPr>
                <w:webHidden/>
              </w:rPr>
              <w:instrText xml:space="preserve"> PAGEREF _Toc199486188 \h </w:instrText>
            </w:r>
            <w:r>
              <w:rPr>
                <w:webHidden/>
              </w:rPr>
            </w:r>
            <w:r>
              <w:rPr>
                <w:webHidden/>
              </w:rPr>
              <w:fldChar w:fldCharType="separate"/>
            </w:r>
            <w:r>
              <w:rPr>
                <w:webHidden/>
              </w:rPr>
              <w:t>6</w:t>
            </w:r>
            <w:r>
              <w:rPr>
                <w:webHidden/>
              </w:rPr>
              <w:fldChar w:fldCharType="end"/>
            </w:r>
          </w:hyperlink>
        </w:p>
        <w:p w14:paraId="3D629BE5" w14:textId="36E8A5B5" w:rsidR="000A68EF" w:rsidRDefault="000A68EF">
          <w:r>
            <w:rPr>
              <w:b/>
              <w:bCs/>
              <w:noProof/>
            </w:rPr>
            <w:fldChar w:fldCharType="end"/>
          </w:r>
        </w:p>
      </w:sdtContent>
    </w:sdt>
    <w:p w14:paraId="68906033" w14:textId="77777777" w:rsidR="000A68EF" w:rsidRDefault="000A68EF">
      <w:pPr>
        <w:suppressAutoHyphens w:val="0"/>
        <w:spacing w:after="0" w:line="276" w:lineRule="auto"/>
        <w:rPr>
          <w:rFonts w:eastAsiaTheme="majorEastAsia"/>
          <w:bCs/>
          <w:color w:val="002664"/>
          <w:sz w:val="40"/>
          <w:szCs w:val="52"/>
        </w:rPr>
      </w:pPr>
      <w:r>
        <w:br w:type="page"/>
      </w:r>
    </w:p>
    <w:p w14:paraId="0A7D9E0A" w14:textId="18F3918A" w:rsidR="006E1E85" w:rsidRPr="006E1E85" w:rsidRDefault="006E1E85" w:rsidP="006E1E85">
      <w:pPr>
        <w:pStyle w:val="Heading1"/>
      </w:pPr>
      <w:bookmarkStart w:id="1" w:name="_Toc199486178"/>
      <w:r w:rsidRPr="006E1E85">
        <w:lastRenderedPageBreak/>
        <w:t>Unit description and duration</w:t>
      </w:r>
      <w:bookmarkEnd w:id="1"/>
      <w:bookmarkEnd w:id="0"/>
    </w:p>
    <w:p w14:paraId="10249A03" w14:textId="471F056F" w:rsidR="006E1E85" w:rsidRDefault="006E1E85" w:rsidP="006E1E85">
      <w:r>
        <w:t>[</w:t>
      </w:r>
      <w:r w:rsidR="00B47985">
        <w:t>Write a short summary of the unit.</w:t>
      </w:r>
      <w:r w:rsidR="00B47985" w:rsidRPr="006E1E85" w:rsidDel="00B47985">
        <w:t xml:space="preserve"> </w:t>
      </w:r>
      <w:r w:rsidR="00B47985">
        <w:t>T</w:t>
      </w:r>
      <w:r w:rsidRPr="006E1E85">
        <w:t xml:space="preserve">he </w:t>
      </w:r>
      <w:r w:rsidRPr="00527DC4">
        <w:rPr>
          <w:b/>
          <w:bCs/>
        </w:rPr>
        <w:t>prescribed</w:t>
      </w:r>
      <w:r w:rsidRPr="006E1E85">
        <w:t xml:space="preserve"> themes and topics, and </w:t>
      </w:r>
      <w:r w:rsidRPr="00527DC4">
        <w:rPr>
          <w:b/>
          <w:bCs/>
        </w:rPr>
        <w:t>suggested</w:t>
      </w:r>
      <w:r w:rsidRPr="006E1E85">
        <w:t xml:space="preserve"> sub-topics, are in </w:t>
      </w:r>
      <w:r w:rsidR="00B47985">
        <w:t>S</w:t>
      </w:r>
      <w:r w:rsidRPr="006E1E85">
        <w:t>ection 8.1 of the syllabus</w:t>
      </w:r>
      <w:r w:rsidRPr="00B93C5B">
        <w:t>.</w:t>
      </w:r>
      <w:r>
        <w:t>]</w:t>
      </w:r>
    </w:p>
    <w:p w14:paraId="6735174A" w14:textId="77777777" w:rsidR="006E1E85" w:rsidRDefault="006E1E85" w:rsidP="006E1E85">
      <w:r w:rsidRPr="00527DC4">
        <w:rPr>
          <w:b/>
          <w:bCs/>
        </w:rPr>
        <w:t>Duration</w:t>
      </w:r>
      <w:r>
        <w:t>:</w:t>
      </w:r>
    </w:p>
    <w:p w14:paraId="7ACB668B" w14:textId="77777777" w:rsidR="006E1E85" w:rsidRDefault="006E1E85" w:rsidP="006E1E85">
      <w:r w:rsidRPr="005E30AA">
        <w:rPr>
          <w:b/>
          <w:bCs/>
        </w:rPr>
        <w:t>Year group</w:t>
      </w:r>
      <w:r>
        <w:t>:</w:t>
      </w:r>
    </w:p>
    <w:p w14:paraId="5CEC7867" w14:textId="3C63502B" w:rsidR="006E1E85" w:rsidRDefault="006E1E85" w:rsidP="006E1E85">
      <w:pPr>
        <w:pStyle w:val="Heading1"/>
        <w:rPr>
          <w:lang w:eastAsia="zh-CN"/>
        </w:rPr>
      </w:pPr>
      <w:bookmarkStart w:id="2" w:name="_Toc199486179"/>
      <w:r>
        <w:rPr>
          <w:lang w:eastAsia="zh-CN"/>
        </w:rPr>
        <w:t>Outcomes</w:t>
      </w:r>
      <w:bookmarkEnd w:id="2"/>
    </w:p>
    <w:p w14:paraId="76D3FE67" w14:textId="734F5264" w:rsidR="006E1E85" w:rsidRDefault="006E1E85" w:rsidP="006E1E85">
      <w:pPr>
        <w:rPr>
          <w:lang w:eastAsia="zh-CN"/>
        </w:rPr>
      </w:pPr>
      <w:r w:rsidRPr="005E30AA">
        <w:rPr>
          <w:lang w:eastAsia="zh-CN"/>
        </w:rPr>
        <w:t xml:space="preserve">[Outcomes are in </w:t>
      </w:r>
      <w:r w:rsidR="00B47985">
        <w:rPr>
          <w:lang w:eastAsia="zh-CN"/>
        </w:rPr>
        <w:t>S</w:t>
      </w:r>
      <w:r w:rsidRPr="005E30AA">
        <w:rPr>
          <w:lang w:eastAsia="zh-CN"/>
        </w:rPr>
        <w:t>ection 7 of the syllabus.]</w:t>
      </w:r>
    </w:p>
    <w:p w14:paraId="3DD3A057" w14:textId="4518C149" w:rsidR="006E1E85" w:rsidRPr="00226DA0" w:rsidRDefault="00B47985" w:rsidP="006E1E85">
      <w:r>
        <w:t>The</w:t>
      </w:r>
      <w:r w:rsidR="006E1E85" w:rsidRPr="00E93477">
        <w:t xml:space="preserve"> student:</w:t>
      </w:r>
    </w:p>
    <w:p w14:paraId="7ABB0B3C" w14:textId="77777777" w:rsidR="006E1E85" w:rsidRDefault="006E1E85" w:rsidP="006E1E85">
      <w:pPr>
        <w:pStyle w:val="ListBullet"/>
        <w:rPr>
          <w:lang w:eastAsia="zh-CN"/>
        </w:rPr>
      </w:pPr>
      <w:r w:rsidRPr="005E30AA">
        <w:rPr>
          <w:b/>
          <w:bCs/>
          <w:lang w:eastAsia="zh-CN"/>
        </w:rPr>
        <w:t>[outcome code]</w:t>
      </w:r>
      <w:r>
        <w:rPr>
          <w:lang w:eastAsia="zh-CN"/>
        </w:rPr>
        <w:t xml:space="preserve"> [outcome code content]</w:t>
      </w:r>
    </w:p>
    <w:p w14:paraId="74AAF0A2" w14:textId="77777777" w:rsidR="006E1E85" w:rsidRPr="00660F9A" w:rsidRDefault="006E1E85" w:rsidP="006E1E85">
      <w:pPr>
        <w:pStyle w:val="ListBullet"/>
        <w:rPr>
          <w:lang w:eastAsia="zh-CN"/>
        </w:rPr>
      </w:pPr>
      <w:r w:rsidRPr="00660F9A">
        <w:rPr>
          <w:b/>
          <w:bCs/>
          <w:lang w:eastAsia="zh-CN"/>
        </w:rPr>
        <w:t>[outcome code]</w:t>
      </w:r>
      <w:r>
        <w:rPr>
          <w:lang w:eastAsia="zh-CN"/>
        </w:rPr>
        <w:t xml:space="preserve"> [outcome code content]</w:t>
      </w:r>
    </w:p>
    <w:p w14:paraId="5CDE7029" w14:textId="77777777" w:rsidR="006E1E85" w:rsidRDefault="006E1E85" w:rsidP="006E1E85">
      <w:pPr>
        <w:pStyle w:val="ListBullet"/>
        <w:rPr>
          <w:lang w:eastAsia="zh-CN"/>
        </w:rPr>
      </w:pPr>
      <w:r w:rsidRPr="00660F9A">
        <w:rPr>
          <w:b/>
          <w:bCs/>
          <w:lang w:eastAsia="zh-CN"/>
        </w:rPr>
        <w:t>[outcome code]</w:t>
      </w:r>
      <w:r>
        <w:rPr>
          <w:lang w:eastAsia="zh-CN"/>
        </w:rPr>
        <w:t xml:space="preserve"> [outcome code content]</w:t>
      </w:r>
    </w:p>
    <w:p w14:paraId="5C81B1BB" w14:textId="3A323855" w:rsidR="006E1E85" w:rsidRPr="00E26448" w:rsidRDefault="006E1E85" w:rsidP="006E1E85">
      <w:pPr>
        <w:pStyle w:val="Imageattributioncaption"/>
        <w:rPr>
          <w:lang w:eastAsia="zh-CN"/>
        </w:rPr>
      </w:pPr>
      <w:r w:rsidRPr="00E26448">
        <w:rPr>
          <w:lang w:eastAsia="zh-CN"/>
        </w:rPr>
        <w:t>[</w:t>
      </w:r>
      <w:r w:rsidR="00F853F9">
        <w:rPr>
          <w:lang w:eastAsia="zh-CN"/>
        </w:rPr>
        <w:t>Language] Continuers Stage 6 Syllabus</w:t>
      </w:r>
      <w:r w:rsidRPr="00E26448">
        <w:rPr>
          <w:lang w:eastAsia="zh-CN"/>
        </w:rPr>
        <w:t xml:space="preserve"> © NSW Education Standards Authority (NESA) for and on behalf of the Crown in right of the State of New South Wales, </w:t>
      </w:r>
      <w:r>
        <w:rPr>
          <w:lang w:eastAsia="zh-CN"/>
        </w:rPr>
        <w:t>[</w:t>
      </w:r>
      <w:r w:rsidR="00F853F9">
        <w:rPr>
          <w:lang w:eastAsia="zh-CN"/>
        </w:rPr>
        <w:t>p</w:t>
      </w:r>
      <w:r>
        <w:rPr>
          <w:lang w:eastAsia="zh-CN"/>
        </w:rPr>
        <w:t>ublication year]</w:t>
      </w:r>
      <w:r w:rsidRPr="00E26448">
        <w:rPr>
          <w:lang w:eastAsia="zh-CN"/>
        </w:rPr>
        <w:t>.</w:t>
      </w:r>
    </w:p>
    <w:p w14:paraId="617A765D" w14:textId="33A7DFC5" w:rsidR="006E1E85" w:rsidRDefault="006E1E85" w:rsidP="006E1E85">
      <w:pPr>
        <w:pStyle w:val="Heading1"/>
      </w:pPr>
      <w:bookmarkStart w:id="3" w:name="_Toc199486180"/>
      <w:r w:rsidRPr="0064000B">
        <w:t>Summative assessment task</w:t>
      </w:r>
      <w:bookmarkEnd w:id="3"/>
      <w:r w:rsidRPr="0064000B">
        <w:t xml:space="preserve"> </w:t>
      </w:r>
    </w:p>
    <w:p w14:paraId="321BAA66" w14:textId="647C3CB3" w:rsidR="006E1E85" w:rsidRPr="00E26448" w:rsidRDefault="006E1E85" w:rsidP="005E30AA">
      <w:r w:rsidRPr="005E30AA">
        <w:t>[</w:t>
      </w:r>
      <w:r w:rsidRPr="00E26448">
        <w:t xml:space="preserve">Only include a </w:t>
      </w:r>
      <w:r w:rsidR="00B47985">
        <w:t>s</w:t>
      </w:r>
      <w:r w:rsidRPr="00E26448">
        <w:t>ummative assessment task if it is applicable for the unit</w:t>
      </w:r>
      <w:r w:rsidRPr="005E30AA">
        <w:t>.]</w:t>
      </w:r>
    </w:p>
    <w:p w14:paraId="6A64D202" w14:textId="77777777" w:rsidR="006E1E85" w:rsidRDefault="006E1E85" w:rsidP="006E1E85">
      <w:pPr>
        <w:pStyle w:val="Heading1"/>
        <w:rPr>
          <w:lang w:eastAsia="zh-CN"/>
        </w:rPr>
      </w:pPr>
      <w:bookmarkStart w:id="4" w:name="_Toc199486181"/>
      <w:r w:rsidRPr="00E26448">
        <w:rPr>
          <w:lang w:eastAsia="zh-CN"/>
        </w:rPr>
        <w:lastRenderedPageBreak/>
        <w:t>Text types</w:t>
      </w:r>
      <w:bookmarkEnd w:id="4"/>
      <w:r w:rsidRPr="00E26448">
        <w:rPr>
          <w:lang w:eastAsia="zh-CN"/>
        </w:rPr>
        <w:t xml:space="preserve"> </w:t>
      </w:r>
    </w:p>
    <w:p w14:paraId="38D99774" w14:textId="001E3B05" w:rsidR="006E1E85" w:rsidRDefault="006E1E85" w:rsidP="006E1E85">
      <w:pPr>
        <w:rPr>
          <w:lang w:eastAsia="zh-CN"/>
        </w:rPr>
      </w:pPr>
      <w:r>
        <w:rPr>
          <w:lang w:eastAsia="zh-CN"/>
        </w:rPr>
        <w:t>[</w:t>
      </w:r>
      <w:r w:rsidRPr="00E26448">
        <w:rPr>
          <w:lang w:eastAsia="zh-CN"/>
        </w:rPr>
        <w:t xml:space="preserve">Text types are in </w:t>
      </w:r>
      <w:r w:rsidR="00B47985">
        <w:rPr>
          <w:lang w:eastAsia="zh-CN"/>
        </w:rPr>
        <w:t>S</w:t>
      </w:r>
      <w:r w:rsidRPr="00E26448">
        <w:rPr>
          <w:lang w:eastAsia="zh-CN"/>
        </w:rPr>
        <w:t>ection 8.3 of the syllabus.</w:t>
      </w:r>
      <w:r>
        <w:rPr>
          <w:lang w:eastAsia="zh-CN"/>
        </w:rPr>
        <w:t>]</w:t>
      </w:r>
    </w:p>
    <w:p w14:paraId="0E94193B" w14:textId="77777777" w:rsidR="006E1E85" w:rsidRDefault="006E1E85" w:rsidP="006E1E85">
      <w:pPr>
        <w:pStyle w:val="Heading1"/>
      </w:pPr>
      <w:bookmarkStart w:id="5" w:name="_Toc199486182"/>
      <w:r>
        <w:t>Related resources</w:t>
      </w:r>
      <w:bookmarkEnd w:id="5"/>
    </w:p>
    <w:p w14:paraId="6298A8F9" w14:textId="77777777" w:rsidR="006E1E85" w:rsidRDefault="006E1E85" w:rsidP="006E1E85">
      <w:r>
        <w:t>[Resources (including texts, articles, websites) you will include in the unit.]</w:t>
      </w:r>
    </w:p>
    <w:p w14:paraId="15974FAC" w14:textId="77777777" w:rsidR="006E1E85" w:rsidRDefault="006E1E85" w:rsidP="006E1E85">
      <w:pPr>
        <w:pStyle w:val="Heading1"/>
      </w:pPr>
      <w:bookmarkStart w:id="6" w:name="_Toc199486183"/>
      <w:r>
        <w:t>Vocabulary, characters (for relevant syllabuses), expressions and grammatical structures</w:t>
      </w:r>
      <w:bookmarkEnd w:id="6"/>
    </w:p>
    <w:p w14:paraId="74A6046C" w14:textId="2FFAC49A" w:rsidR="00B47985" w:rsidRPr="005E30AA" w:rsidRDefault="00B47985" w:rsidP="005E30AA">
      <w:r w:rsidRPr="005E30AA">
        <w:t>[While there is no prescribed vocabulary list, it is expected that students will be familiar with a range of vocabulary and idiomatic expressions relevant to the themes and topics prescribed in the syllabus. Character lists are available for Chinese and Japanese. Grammatical structures are listed in Section 8.5 of the syllabus.]</w:t>
      </w:r>
    </w:p>
    <w:p w14:paraId="6F4E49B4" w14:textId="27E4BD62" w:rsidR="00400A2B" w:rsidRDefault="00400A2B" w:rsidP="00400A2B">
      <w:pPr>
        <w:pStyle w:val="Caption"/>
      </w:pPr>
      <w:r>
        <w:t xml:space="preserve">Table </w:t>
      </w:r>
      <w:r>
        <w:fldChar w:fldCharType="begin"/>
      </w:r>
      <w:r>
        <w:instrText xml:space="preserve"> SEQ Table \* ARABIC </w:instrText>
      </w:r>
      <w:r>
        <w:fldChar w:fldCharType="separate"/>
      </w:r>
      <w:r w:rsidR="00063FDF">
        <w:rPr>
          <w:noProof/>
        </w:rPr>
        <w:t>1</w:t>
      </w:r>
      <w:r>
        <w:fldChar w:fldCharType="end"/>
      </w:r>
      <w:r>
        <w:t xml:space="preserve"> </w:t>
      </w:r>
      <w:r w:rsidRPr="00E41CAA">
        <w:t>– key vocabulary and grammatical structures</w:t>
      </w:r>
    </w:p>
    <w:tbl>
      <w:tblPr>
        <w:tblStyle w:val="Tableheader"/>
        <w:tblW w:w="0" w:type="auto"/>
        <w:tblLook w:val="04A0" w:firstRow="1" w:lastRow="0" w:firstColumn="1" w:lastColumn="0" w:noHBand="0" w:noVBand="1"/>
        <w:tblDescription w:val="Key vocabulary and expressions (and characters, if relevant) and their key grammatical structures."/>
      </w:tblPr>
      <w:tblGrid>
        <w:gridCol w:w="7281"/>
        <w:gridCol w:w="7281"/>
      </w:tblGrid>
      <w:tr w:rsidR="00B47985" w:rsidRPr="005E30AA" w14:paraId="446A86B5" w14:textId="77777777" w:rsidTr="00F40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0CFFC7F2" w14:textId="77777777" w:rsidR="00B47985" w:rsidRPr="005E30AA" w:rsidRDefault="00B47985" w:rsidP="005E30AA">
            <w:r w:rsidRPr="005E30AA">
              <w:t>Key vocabulary and expressions (and characters, if relevant)</w:t>
            </w:r>
          </w:p>
        </w:tc>
        <w:tc>
          <w:tcPr>
            <w:tcW w:w="7281" w:type="dxa"/>
          </w:tcPr>
          <w:p w14:paraId="4BA64324" w14:textId="77777777" w:rsidR="00B47985" w:rsidRPr="005E30AA" w:rsidRDefault="00B47985" w:rsidP="005E30AA">
            <w:pPr>
              <w:cnfStyle w:val="100000000000" w:firstRow="1" w:lastRow="0" w:firstColumn="0" w:lastColumn="0" w:oddVBand="0" w:evenVBand="0" w:oddHBand="0" w:evenHBand="0" w:firstRowFirstColumn="0" w:firstRowLastColumn="0" w:lastRowFirstColumn="0" w:lastRowLastColumn="0"/>
            </w:pPr>
            <w:r w:rsidRPr="005E30AA">
              <w:t>Key grammatical structures</w:t>
            </w:r>
          </w:p>
        </w:tc>
      </w:tr>
      <w:tr w:rsidR="00B47985" w:rsidRPr="005E30AA" w14:paraId="688F2807" w14:textId="77777777" w:rsidTr="00F40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45BEA44C" w14:textId="77777777" w:rsidR="00B47985" w:rsidRPr="005E30AA" w:rsidRDefault="00B47985" w:rsidP="005E30AA"/>
        </w:tc>
        <w:tc>
          <w:tcPr>
            <w:tcW w:w="7281" w:type="dxa"/>
          </w:tcPr>
          <w:p w14:paraId="3DB1C995" w14:textId="77777777" w:rsidR="00B47985" w:rsidRPr="005E30AA" w:rsidRDefault="00B47985" w:rsidP="005E30AA">
            <w:pPr>
              <w:cnfStyle w:val="000000100000" w:firstRow="0" w:lastRow="0" w:firstColumn="0" w:lastColumn="0" w:oddVBand="0" w:evenVBand="0" w:oddHBand="1" w:evenHBand="0" w:firstRowFirstColumn="0" w:firstRowLastColumn="0" w:lastRowFirstColumn="0" w:lastRowLastColumn="0"/>
            </w:pPr>
          </w:p>
        </w:tc>
      </w:tr>
    </w:tbl>
    <w:p w14:paraId="39BC4184" w14:textId="77777777" w:rsidR="005E30AA" w:rsidRDefault="005E30AA" w:rsidP="005E30AA"/>
    <w:p w14:paraId="4B4ABD2A" w14:textId="1B1AAEEA" w:rsidR="006E1E85" w:rsidRPr="00400A2B" w:rsidRDefault="005E30AA" w:rsidP="00400A2B">
      <w:pPr>
        <w:pStyle w:val="Heading1"/>
      </w:pPr>
      <w:r>
        <w:br w:type="page"/>
      </w:r>
      <w:bookmarkStart w:id="7" w:name="_Toc199486184"/>
      <w:r w:rsidR="006E1E85" w:rsidRPr="00400A2B">
        <w:lastRenderedPageBreak/>
        <w:t>Unit plan</w:t>
      </w:r>
      <w:bookmarkEnd w:id="7"/>
    </w:p>
    <w:p w14:paraId="184F3AA5" w14:textId="17784F25" w:rsidR="00063FDF" w:rsidRDefault="00063FDF" w:rsidP="00063FD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BD74EA">
        <w:t>– teaching, learning and formative assessment activities</w:t>
      </w:r>
    </w:p>
    <w:tbl>
      <w:tblPr>
        <w:tblStyle w:val="Tableheader"/>
        <w:tblW w:w="14596" w:type="dxa"/>
        <w:tblLook w:val="04A0" w:firstRow="1" w:lastRow="0" w:firstColumn="1" w:lastColumn="0" w:noHBand="0" w:noVBand="1"/>
        <w:tblDescription w:val="Learning sequences and the corresponding teaching, learning  and formative assessment activities."/>
      </w:tblPr>
      <w:tblGrid>
        <w:gridCol w:w="2689"/>
        <w:gridCol w:w="11907"/>
      </w:tblGrid>
      <w:tr w:rsidR="006E1E85" w:rsidRPr="00044687" w14:paraId="0088605C" w14:textId="77777777" w:rsidTr="008B7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D47BE71" w14:textId="77777777" w:rsidR="006E1E85" w:rsidRPr="00044687" w:rsidRDefault="006E1E85" w:rsidP="008B7551">
            <w:pPr>
              <w:widowControl/>
              <w:spacing w:before="240"/>
              <w:mirrorIndents w:val="0"/>
              <w:rPr>
                <w:lang w:eastAsia="zh-CN"/>
              </w:rPr>
            </w:pPr>
            <w:r w:rsidRPr="00044687">
              <w:rPr>
                <w:lang w:eastAsia="zh-CN"/>
              </w:rPr>
              <w:t>Sequence</w:t>
            </w:r>
          </w:p>
        </w:tc>
        <w:tc>
          <w:tcPr>
            <w:tcW w:w="11907" w:type="dxa"/>
            <w:hideMark/>
          </w:tcPr>
          <w:p w14:paraId="1461A1C9" w14:textId="77777777" w:rsidR="006E1E85" w:rsidRPr="00044687" w:rsidRDefault="006E1E85" w:rsidP="008B7551">
            <w:pPr>
              <w:widowControl/>
              <w:spacing w:before="240"/>
              <w:mirrorIndents w:val="0"/>
              <w:cnfStyle w:val="100000000000" w:firstRow="1" w:lastRow="0" w:firstColumn="0" w:lastColumn="0" w:oddVBand="0" w:evenVBand="0" w:oddHBand="0" w:evenHBand="0" w:firstRowFirstColumn="0" w:firstRowLastColumn="0" w:lastRowFirstColumn="0" w:lastRowLastColumn="0"/>
              <w:rPr>
                <w:lang w:eastAsia="zh-CN"/>
              </w:rPr>
            </w:pPr>
            <w:r w:rsidRPr="00044687">
              <w:rPr>
                <w:lang w:eastAsia="zh-CN"/>
              </w:rPr>
              <w:t>Teaching, learning and formative assessment activities</w:t>
            </w:r>
          </w:p>
        </w:tc>
      </w:tr>
      <w:tr w:rsidR="006E1E85" w:rsidRPr="00044687" w14:paraId="36B18A35" w14:textId="77777777" w:rsidTr="008B7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AE54FB7" w14:textId="77777777" w:rsidR="006E1E85" w:rsidRPr="00044687" w:rsidRDefault="006E1E85" w:rsidP="008B7551">
            <w:pPr>
              <w:widowControl/>
              <w:spacing w:before="240"/>
              <w:mirrorIndents w:val="0"/>
              <w:rPr>
                <w:b w:val="0"/>
                <w:iCs/>
                <w:lang w:eastAsia="zh-CN"/>
              </w:rPr>
            </w:pPr>
            <w:r>
              <w:rPr>
                <w:b w:val="0"/>
                <w:iCs/>
                <w:lang w:eastAsia="zh-CN"/>
              </w:rPr>
              <w:t>[</w:t>
            </w:r>
            <w:r w:rsidRPr="00044687">
              <w:rPr>
                <w:b w:val="0"/>
                <w:iCs/>
                <w:lang w:eastAsia="zh-CN"/>
              </w:rPr>
              <w:t>Week X</w:t>
            </w:r>
            <w:r>
              <w:rPr>
                <w:b w:val="0"/>
                <w:iCs/>
                <w:lang w:eastAsia="zh-CN"/>
              </w:rPr>
              <w:t>]</w:t>
            </w:r>
          </w:p>
        </w:tc>
        <w:tc>
          <w:tcPr>
            <w:tcW w:w="11907" w:type="dxa"/>
            <w:hideMark/>
          </w:tcPr>
          <w:p w14:paraId="1A2FCBFE" w14:textId="77777777" w:rsidR="006E1E85" w:rsidRPr="00044687" w:rsidRDefault="006E1E85" w:rsidP="008B7551">
            <w:pPr>
              <w:widowControl/>
              <w:spacing w:before="240"/>
              <w:mirrorIndents w:val="0"/>
              <w:cnfStyle w:val="000000100000" w:firstRow="0" w:lastRow="0" w:firstColumn="0" w:lastColumn="0" w:oddVBand="0" w:evenVBand="0" w:oddHBand="1" w:evenHBand="0" w:firstRowFirstColumn="0" w:firstRowLastColumn="0" w:lastRowFirstColumn="0" w:lastRowLastColumn="0"/>
              <w:rPr>
                <w:iCs/>
                <w:lang w:eastAsia="zh-CN"/>
              </w:rPr>
            </w:pPr>
            <w:r>
              <w:rPr>
                <w:iCs/>
                <w:lang w:eastAsia="zh-CN"/>
              </w:rPr>
              <w:t>[</w:t>
            </w:r>
            <w:r w:rsidRPr="00044687">
              <w:rPr>
                <w:iCs/>
                <w:lang w:eastAsia="zh-CN"/>
              </w:rPr>
              <w:t xml:space="preserve">List your teaching, learning and </w:t>
            </w:r>
            <w:r w:rsidRPr="00044687">
              <w:rPr>
                <w:b/>
                <w:bCs/>
                <w:iCs/>
                <w:lang w:eastAsia="zh-CN"/>
              </w:rPr>
              <w:t>formative assessment</w:t>
            </w:r>
            <w:r w:rsidRPr="00044687">
              <w:rPr>
                <w:iCs/>
                <w:lang w:eastAsia="zh-CN"/>
              </w:rPr>
              <w:t xml:space="preserve"> (in bold) activities here, as dot points, including outcomes addressed. Add more rows, as required.</w:t>
            </w:r>
            <w:r>
              <w:rPr>
                <w:iCs/>
                <w:lang w:eastAsia="zh-CN"/>
              </w:rPr>
              <w:t>]</w:t>
            </w:r>
          </w:p>
        </w:tc>
      </w:tr>
      <w:tr w:rsidR="006E1E85" w:rsidRPr="00044687" w14:paraId="62328597" w14:textId="77777777" w:rsidTr="008B75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0FD48E" w14:textId="77777777" w:rsidR="006E1E85" w:rsidRPr="00044687" w:rsidRDefault="006E1E85" w:rsidP="008B7551">
            <w:pPr>
              <w:widowControl/>
              <w:spacing w:before="240"/>
              <w:mirrorIndents w:val="0"/>
              <w:rPr>
                <w:b w:val="0"/>
                <w:i/>
                <w:lang w:eastAsia="zh-CN"/>
              </w:rPr>
            </w:pPr>
          </w:p>
        </w:tc>
        <w:tc>
          <w:tcPr>
            <w:tcW w:w="11907" w:type="dxa"/>
          </w:tcPr>
          <w:p w14:paraId="7E5A1DB4" w14:textId="77777777" w:rsidR="006E1E85" w:rsidRPr="00044687" w:rsidRDefault="006E1E85" w:rsidP="008B7551">
            <w:pPr>
              <w:widowControl/>
              <w:spacing w:before="240"/>
              <w:mirrorIndents w:val="0"/>
              <w:cnfStyle w:val="000000010000" w:firstRow="0" w:lastRow="0" w:firstColumn="0" w:lastColumn="0" w:oddVBand="0" w:evenVBand="0" w:oddHBand="0" w:evenHBand="1" w:firstRowFirstColumn="0" w:firstRowLastColumn="0" w:lastRowFirstColumn="0" w:lastRowLastColumn="0"/>
              <w:rPr>
                <w:i/>
                <w:lang w:eastAsia="zh-CN"/>
              </w:rPr>
            </w:pPr>
          </w:p>
        </w:tc>
      </w:tr>
      <w:tr w:rsidR="006E1E85" w:rsidRPr="00044687" w14:paraId="6CAB7A91" w14:textId="77777777" w:rsidTr="008B7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73BCDCB" w14:textId="77777777" w:rsidR="006E1E85" w:rsidRPr="00044687" w:rsidRDefault="006E1E85" w:rsidP="008B7551">
            <w:pPr>
              <w:widowControl/>
              <w:spacing w:before="240"/>
              <w:mirrorIndents w:val="0"/>
              <w:rPr>
                <w:b w:val="0"/>
                <w:i/>
                <w:lang w:eastAsia="zh-CN"/>
              </w:rPr>
            </w:pPr>
          </w:p>
        </w:tc>
        <w:tc>
          <w:tcPr>
            <w:tcW w:w="11907" w:type="dxa"/>
          </w:tcPr>
          <w:p w14:paraId="5C52B9B7" w14:textId="77777777" w:rsidR="006E1E85" w:rsidRPr="00044687" w:rsidRDefault="006E1E85" w:rsidP="008B7551">
            <w:pPr>
              <w:widowControl/>
              <w:spacing w:before="240"/>
              <w:mirrorIndents w:val="0"/>
              <w:cnfStyle w:val="000000100000" w:firstRow="0" w:lastRow="0" w:firstColumn="0" w:lastColumn="0" w:oddVBand="0" w:evenVBand="0" w:oddHBand="1" w:evenHBand="0" w:firstRowFirstColumn="0" w:firstRowLastColumn="0" w:lastRowFirstColumn="0" w:lastRowLastColumn="0"/>
              <w:rPr>
                <w:i/>
                <w:lang w:eastAsia="zh-CN"/>
              </w:rPr>
            </w:pPr>
          </w:p>
        </w:tc>
      </w:tr>
    </w:tbl>
    <w:p w14:paraId="76C6535A" w14:textId="77777777" w:rsidR="006E1E85" w:rsidRDefault="006E1E85" w:rsidP="006E1E85">
      <w:pPr>
        <w:pStyle w:val="Heading1"/>
        <w:rPr>
          <w:lang w:eastAsia="zh-CN"/>
        </w:rPr>
      </w:pPr>
      <w:bookmarkStart w:id="8" w:name="_Toc199486185"/>
      <w:r w:rsidRPr="00044687">
        <w:rPr>
          <w:lang w:eastAsia="zh-CN"/>
        </w:rPr>
        <w:t>Differentiation</w:t>
      </w:r>
      <w:bookmarkEnd w:id="8"/>
    </w:p>
    <w:p w14:paraId="31789A3C" w14:textId="450A2632" w:rsidR="006E1E85" w:rsidRPr="00124000" w:rsidRDefault="00F853F9" w:rsidP="006E1E85">
      <w:bookmarkStart w:id="9" w:name="_Hlk198713513"/>
      <w:r w:rsidRPr="00F40237">
        <w:t xml:space="preserve">[Annotate support for Aboriginal and Torres Strait Islander students, EAL/D students, students with disability and/or additional needs and/or </w:t>
      </w:r>
      <w:r>
        <w:t>h</w:t>
      </w:r>
      <w:r w:rsidRPr="00F40237">
        <w:t xml:space="preserve">igh potential and gifted students. Advice can be found on the </w:t>
      </w:r>
      <w:hyperlink r:id="rId11" w:history="1">
        <w:r w:rsidRPr="00F40237">
          <w:rPr>
            <w:rStyle w:val="Hyperlink"/>
          </w:rPr>
          <w:t>Curriculum planning for every student – advice</w:t>
        </w:r>
      </w:hyperlink>
      <w:r w:rsidRPr="00F40237">
        <w:t xml:space="preserve"> webpage</w:t>
      </w:r>
      <w:r>
        <w:t>.</w:t>
      </w:r>
      <w:r w:rsidRPr="00F40237">
        <w:t>]</w:t>
      </w:r>
      <w:bookmarkEnd w:id="9"/>
    </w:p>
    <w:p w14:paraId="7AC1B10E" w14:textId="77777777" w:rsidR="006E1E85" w:rsidRPr="00044687" w:rsidRDefault="006E1E85" w:rsidP="006E1E85">
      <w:pPr>
        <w:pStyle w:val="Heading1"/>
      </w:pPr>
      <w:bookmarkStart w:id="10" w:name="_Toc199486186"/>
      <w:r w:rsidRPr="00044687">
        <w:t>Unit evaluation</w:t>
      </w:r>
      <w:bookmarkEnd w:id="10"/>
    </w:p>
    <w:p w14:paraId="73B26E4E" w14:textId="77777777" w:rsidR="006E1E85" w:rsidRDefault="006E1E85" w:rsidP="006E1E85">
      <w:pPr>
        <w:rPr>
          <w:lang w:eastAsia="zh-CN"/>
        </w:rPr>
      </w:pPr>
      <w:r>
        <w:rPr>
          <w:lang w:eastAsia="zh-CN"/>
        </w:rPr>
        <w:t>[</w:t>
      </w:r>
      <w:r w:rsidRPr="00044687">
        <w:rPr>
          <w:lang w:eastAsia="zh-CN"/>
        </w:rPr>
        <w:t>Record any variations you implemented. The evaluation can include feedback from students.</w:t>
      </w:r>
      <w:r>
        <w:rPr>
          <w:lang w:eastAsia="zh-CN"/>
        </w:rPr>
        <w:t>]</w:t>
      </w:r>
    </w:p>
    <w:p w14:paraId="1F3E88DE" w14:textId="77777777" w:rsidR="006E1E85" w:rsidRDefault="006E1E85" w:rsidP="006E1E85">
      <w:pPr>
        <w:pStyle w:val="Heading2"/>
        <w:rPr>
          <w:lang w:eastAsia="zh-CN"/>
        </w:rPr>
      </w:pPr>
      <w:bookmarkStart w:id="11" w:name="_Toc199486187"/>
      <w:r>
        <w:rPr>
          <w:lang w:eastAsia="zh-CN"/>
        </w:rPr>
        <w:lastRenderedPageBreak/>
        <w:t>Registration</w:t>
      </w:r>
      <w:bookmarkEnd w:id="11"/>
    </w:p>
    <w:p w14:paraId="3D158118" w14:textId="77777777" w:rsidR="006E1E85" w:rsidRDefault="006E1E85" w:rsidP="006E1E85">
      <w:pPr>
        <w:rPr>
          <w:lang w:eastAsia="zh-CN"/>
        </w:rPr>
      </w:pPr>
      <w:r>
        <w:rPr>
          <w:lang w:eastAsia="zh-CN"/>
        </w:rPr>
        <w:t>Date started:</w:t>
      </w:r>
    </w:p>
    <w:p w14:paraId="7D064464" w14:textId="77777777" w:rsidR="006E1E85" w:rsidRDefault="006E1E85" w:rsidP="006E1E85">
      <w:pPr>
        <w:rPr>
          <w:lang w:eastAsia="zh-CN"/>
        </w:rPr>
      </w:pPr>
      <w:r>
        <w:rPr>
          <w:lang w:eastAsia="zh-CN"/>
        </w:rPr>
        <w:t>Date completed:</w:t>
      </w:r>
    </w:p>
    <w:p w14:paraId="747AA5E3" w14:textId="77777777" w:rsidR="006E1E85" w:rsidRDefault="006E1E85" w:rsidP="006E1E85">
      <w:pPr>
        <w:rPr>
          <w:lang w:eastAsia="zh-CN"/>
        </w:rPr>
      </w:pPr>
      <w:r>
        <w:rPr>
          <w:lang w:eastAsia="zh-CN"/>
        </w:rPr>
        <w:t>Teacher name:</w:t>
      </w:r>
    </w:p>
    <w:p w14:paraId="203AF585" w14:textId="77777777" w:rsidR="006E1E85" w:rsidRPr="00A80D74" w:rsidRDefault="006E1E85" w:rsidP="006E1E85">
      <w:pPr>
        <w:rPr>
          <w:lang w:eastAsia="zh-CN"/>
        </w:rPr>
      </w:pPr>
      <w:r>
        <w:rPr>
          <w:lang w:eastAsia="zh-CN"/>
        </w:rPr>
        <w:t>Teacher signature:</w:t>
      </w:r>
    </w:p>
    <w:p w14:paraId="40035337" w14:textId="3BA66383" w:rsidR="006E1E85" w:rsidRDefault="006E1E85">
      <w:pPr>
        <w:suppressAutoHyphens w:val="0"/>
        <w:spacing w:after="0" w:line="276" w:lineRule="auto"/>
      </w:pPr>
      <w:r>
        <w:br w:type="page"/>
      </w:r>
    </w:p>
    <w:p w14:paraId="222DB328" w14:textId="77777777" w:rsidR="006E1E85" w:rsidRPr="00044687" w:rsidRDefault="006E1E85" w:rsidP="006E1E85">
      <w:pPr>
        <w:pStyle w:val="Heading1"/>
        <w:rPr>
          <w:lang w:eastAsia="zh-CN"/>
        </w:rPr>
      </w:pPr>
      <w:bookmarkStart w:id="12" w:name="_Toc199486188"/>
      <w:r>
        <w:lastRenderedPageBreak/>
        <w:t>References</w:t>
      </w:r>
      <w:bookmarkEnd w:id="12"/>
      <w:r>
        <w:tab/>
      </w:r>
    </w:p>
    <w:p w14:paraId="4E3ECB70" w14:textId="77777777" w:rsidR="006E1E85" w:rsidRDefault="006E1E85" w:rsidP="006E1E8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0F7395" w14:textId="77777777" w:rsidR="006E1E85" w:rsidRDefault="006E1E85" w:rsidP="006E1E85">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1DD20A8D" w14:textId="77777777" w:rsidR="006E1E85" w:rsidRDefault="006E1E85" w:rsidP="006E1E85">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1DEB7A86" w14:textId="12D6B6F1" w:rsidR="006E1E85" w:rsidRDefault="006E1E85" w:rsidP="006E1E85">
      <w:r w:rsidRPr="00044687">
        <w:t>[</w:t>
      </w:r>
      <w:r w:rsidR="00F853F9">
        <w:t>Language] Continuers Stage 6 Syllabus</w:t>
      </w:r>
      <w:r w:rsidRPr="00044687">
        <w:t xml:space="preserve"> © NSW Education Standards Authority (NESA) for and on behalf of the Crown in right of the State of New South Wales, [</w:t>
      </w:r>
      <w:r w:rsidR="00F853F9">
        <w:t>p</w:t>
      </w:r>
      <w:r w:rsidRPr="00044687">
        <w:t>ublication year].</w:t>
      </w:r>
    </w:p>
    <w:p w14:paraId="79445DE5" w14:textId="072A49CF" w:rsidR="006E1E85" w:rsidRDefault="006E1E85">
      <w:pPr>
        <w:suppressAutoHyphens w:val="0"/>
        <w:spacing w:after="0" w:line="276" w:lineRule="auto"/>
      </w:pPr>
      <w:r>
        <w:br w:type="page"/>
      </w:r>
    </w:p>
    <w:p w14:paraId="32AB04CA" w14:textId="77777777" w:rsidR="006E1E85" w:rsidRDefault="006E1E85" w:rsidP="006E1E85">
      <w:pPr>
        <w:spacing w:before="0" w:line="25" w:lineRule="atLeast"/>
        <w:rPr>
          <w:rStyle w:val="Strong"/>
        </w:rPr>
        <w:sectPr w:rsidR="006E1E85" w:rsidSect="000A68EF">
          <w:headerReference w:type="default" r:id="rId15"/>
          <w:footerReference w:type="even" r:id="rId16"/>
          <w:footerReference w:type="default" r:id="rId17"/>
          <w:headerReference w:type="first" r:id="rId18"/>
          <w:footerReference w:type="first" r:id="rId19"/>
          <w:pgSz w:w="16840" w:h="11900" w:orient="landscape"/>
          <w:pgMar w:top="1134" w:right="1134" w:bottom="1134" w:left="1134" w:header="709" w:footer="709" w:gutter="0"/>
          <w:pgNumType w:start="0"/>
          <w:cols w:space="708"/>
          <w:titlePg/>
          <w:docGrid w:linePitch="360"/>
        </w:sectPr>
      </w:pPr>
    </w:p>
    <w:p w14:paraId="7F12142D" w14:textId="77777777" w:rsidR="006E1E85" w:rsidRPr="00A43D4D" w:rsidRDefault="006E1E85" w:rsidP="006E1E85">
      <w:pPr>
        <w:spacing w:before="0" w:line="25" w:lineRule="atLeast"/>
        <w:rPr>
          <w:rStyle w:val="Strong"/>
        </w:rPr>
      </w:pPr>
      <w:r w:rsidRPr="00A43D4D">
        <w:rPr>
          <w:rStyle w:val="Strong"/>
        </w:rPr>
        <w:lastRenderedPageBreak/>
        <w:t xml:space="preserve">© State of New South Wales (Department of Education), </w:t>
      </w:r>
      <w:r>
        <w:rPr>
          <w:rStyle w:val="Strong"/>
        </w:rPr>
        <w:t>2025</w:t>
      </w:r>
    </w:p>
    <w:p w14:paraId="739D0060" w14:textId="77777777" w:rsidR="006E1E85" w:rsidRDefault="006E1E85" w:rsidP="006E1E85">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692450CB" w14:textId="77777777" w:rsidR="006E1E85" w:rsidRDefault="006E1E85" w:rsidP="006E1E85">
      <w:r>
        <w:t xml:space="preserve">Copyright material </w:t>
      </w:r>
      <w:r w:rsidRPr="00DE103F">
        <w:t>available</w:t>
      </w:r>
      <w:r>
        <w:t xml:space="preserve"> in this resource and owned by the NSW Department of Education is licensed under a </w:t>
      </w:r>
      <w:hyperlink r:id="rId20" w:history="1">
        <w:r>
          <w:rPr>
            <w:rStyle w:val="Hyperlink"/>
          </w:rPr>
          <w:t>Creative Commons Attribution 4.0 International (CC BY 4.0) license</w:t>
        </w:r>
      </w:hyperlink>
      <w:r>
        <w:t>.</w:t>
      </w:r>
    </w:p>
    <w:p w14:paraId="313C6792" w14:textId="77777777" w:rsidR="006E1E85" w:rsidRDefault="006E1E85" w:rsidP="006E1E85">
      <w:pPr>
        <w:spacing w:line="300" w:lineRule="auto"/>
      </w:pPr>
      <w:r>
        <w:rPr>
          <w:noProof/>
        </w:rPr>
        <w:drawing>
          <wp:inline distT="0" distB="0" distL="0" distR="0" wp14:anchorId="687BA12B" wp14:editId="69E2E5C1">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55E0E1F" w14:textId="77777777" w:rsidR="006E1E85" w:rsidRPr="0019460C" w:rsidRDefault="006E1E85" w:rsidP="006E1E85">
      <w:r>
        <w:t xml:space="preserve">This license </w:t>
      </w:r>
      <w:r w:rsidRPr="0019460C">
        <w:t>allows you to share and adapt the material for any purpose, even commercially.</w:t>
      </w:r>
    </w:p>
    <w:p w14:paraId="3450C368" w14:textId="77777777" w:rsidR="006E1E85" w:rsidRPr="0019460C" w:rsidRDefault="006E1E85" w:rsidP="006E1E85">
      <w:r w:rsidRPr="0019460C">
        <w:t xml:space="preserve">Attribution should be given to © State of New South Wales (Department of Education), </w:t>
      </w:r>
      <w:r>
        <w:t>2025</w:t>
      </w:r>
      <w:r w:rsidRPr="0019460C">
        <w:t>.</w:t>
      </w:r>
    </w:p>
    <w:p w14:paraId="19654845" w14:textId="77777777" w:rsidR="006E1E85" w:rsidRDefault="006E1E85" w:rsidP="006E1E85">
      <w:r w:rsidRPr="0019460C">
        <w:t>Material in this resource</w:t>
      </w:r>
      <w:r>
        <w:t xml:space="preserve"> not available under a Creative Commons license:</w:t>
      </w:r>
    </w:p>
    <w:p w14:paraId="5D925096" w14:textId="77777777" w:rsidR="006E1E85" w:rsidRDefault="006E1E85" w:rsidP="006E1E85">
      <w:pPr>
        <w:pStyle w:val="ListBullet"/>
        <w:spacing w:line="300" w:lineRule="auto"/>
        <w:contextualSpacing/>
      </w:pPr>
      <w:r>
        <w:t>the NSW Department of Education logo, other logos and trademark-protected material</w:t>
      </w:r>
    </w:p>
    <w:p w14:paraId="512A7C4F" w14:textId="77777777" w:rsidR="006E1E85" w:rsidRDefault="006E1E85" w:rsidP="006E1E85">
      <w:pPr>
        <w:pStyle w:val="ListBullet"/>
        <w:spacing w:line="300" w:lineRule="auto"/>
        <w:contextualSpacing/>
      </w:pPr>
      <w:r>
        <w:t>material owned by a third party that has been reproduced with permission. You will need to obtain permission from the third party to reuse its material.</w:t>
      </w:r>
    </w:p>
    <w:p w14:paraId="65EFB92A" w14:textId="77777777" w:rsidR="006E1E85" w:rsidRPr="004C3763" w:rsidRDefault="006E1E85" w:rsidP="006E1E85">
      <w:pPr>
        <w:pStyle w:val="FeatureBox2"/>
        <w:spacing w:before="0" w:line="30" w:lineRule="atLeast"/>
        <w:rPr>
          <w:rStyle w:val="Strong"/>
        </w:rPr>
      </w:pPr>
      <w:r w:rsidRPr="004C3763">
        <w:rPr>
          <w:rStyle w:val="Strong"/>
        </w:rPr>
        <w:t>Links to third-party material and websites</w:t>
      </w:r>
    </w:p>
    <w:p w14:paraId="389F71A0" w14:textId="77777777" w:rsidR="006E1E85" w:rsidRDefault="006E1E85" w:rsidP="006E1E8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C4964C" w14:textId="6EC82399" w:rsidR="00790B52" w:rsidRPr="00F9658D" w:rsidRDefault="006E1E85" w:rsidP="006E1E85">
      <w:pPr>
        <w:pStyle w:val="FeatureBox2"/>
        <w:spacing w:line="30" w:lineRule="atLeast"/>
        <w:rPr>
          <w:sz w:val="4"/>
          <w:szCs w:val="4"/>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790B52" w:rsidRPr="00F9658D" w:rsidSect="006E1E85">
      <w:headerReference w:type="first" r:id="rId22"/>
      <w:footerReference w:type="first" r:id="rId23"/>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64A3B" w14:textId="77777777" w:rsidR="00DD63A9" w:rsidRDefault="00DD63A9" w:rsidP="00191F45">
      <w:r>
        <w:separator/>
      </w:r>
    </w:p>
    <w:p w14:paraId="43FAACF9" w14:textId="77777777" w:rsidR="00DD63A9" w:rsidRDefault="00DD63A9"/>
    <w:p w14:paraId="02CAA9BF" w14:textId="77777777" w:rsidR="00DD63A9" w:rsidRDefault="00DD63A9"/>
    <w:p w14:paraId="33DEBD55" w14:textId="77777777" w:rsidR="00DD63A9" w:rsidRDefault="00DD63A9"/>
  </w:endnote>
  <w:endnote w:type="continuationSeparator" w:id="0">
    <w:p w14:paraId="6E685B6A" w14:textId="77777777" w:rsidR="00DD63A9" w:rsidRDefault="00DD63A9" w:rsidP="00191F45">
      <w:r>
        <w:continuationSeparator/>
      </w:r>
    </w:p>
    <w:p w14:paraId="3487D205" w14:textId="77777777" w:rsidR="00DD63A9" w:rsidRDefault="00DD63A9"/>
    <w:p w14:paraId="5990D292" w14:textId="77777777" w:rsidR="00DD63A9" w:rsidRDefault="00DD63A9"/>
    <w:p w14:paraId="23EB1331" w14:textId="77777777" w:rsidR="00DD63A9" w:rsidRDefault="00DD6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B6C403-CBA7-4E8D-8DFD-96C7C72C4E61}"/>
  </w:font>
  <w:font w:name="Calibri">
    <w:panose1 w:val="020F0502020204030204"/>
    <w:charset w:val="00"/>
    <w:family w:val="swiss"/>
    <w:pitch w:val="variable"/>
    <w:sig w:usb0="E4002EFF" w:usb1="C200247B" w:usb2="00000009" w:usb3="00000000" w:csb0="000001FF" w:csb1="00000000"/>
    <w:embedRegular r:id="rId2" w:fontKey="{8F9A7B18-321F-4CDF-97E4-43854107B770}"/>
    <w:embedBold r:id="rId3" w:fontKey="{35655823-5264-4485-B1DD-C07528DF5EAA}"/>
    <w:embedItalic r:id="rId4" w:fontKey="{4B3AEDD4-8518-4621-BC6F-CEDA1C63CF9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F698051-8CF1-4D7B-9537-3A25AA1BC508}"/>
    <w:embedItalic r:id="rId6" w:fontKey="{61C11E99-65DF-4842-94D3-4C2ADFC0D63A}"/>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803D" w14:textId="284787DE" w:rsidR="007A3356" w:rsidRPr="004D333E" w:rsidRDefault="004D333E" w:rsidP="00CF31CD">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CF31CD">
      <w:tab/>
    </w:r>
    <w:r w:rsidR="00CF31CD">
      <w:tab/>
    </w:r>
    <w:r w:rsidR="00CF31CD">
      <w:tab/>
    </w:r>
    <w:r w:rsidR="00CF31CD">
      <w:tab/>
    </w:r>
    <w:r w:rsidR="00A100A9">
      <w:t xml:space="preserve">Stage 6 Continuers – </w:t>
    </w:r>
    <w:r w:rsidR="00F97745">
      <w:t xml:space="preserve">sample </w:t>
    </w:r>
    <w:r w:rsidR="00A100A9">
      <w:t>unit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DADD" w14:textId="389AB788" w:rsidR="007A3356" w:rsidRPr="006E1E85" w:rsidRDefault="006E1E85" w:rsidP="006E1E85">
    <w:pPr>
      <w:pStyle w:val="Footer"/>
      <w:spacing w:before="0"/>
    </w:pPr>
    <w:r>
      <w:t xml:space="preserve">© NSW Department of Education, </w:t>
    </w:r>
    <w:r>
      <w:fldChar w:fldCharType="begin"/>
    </w:r>
    <w:r>
      <w:instrText xml:space="preserve"> DATE  \@ "MMM-yy"  \* MERGEFORMAT </w:instrText>
    </w:r>
    <w:r>
      <w:fldChar w:fldCharType="separate"/>
    </w:r>
    <w:r w:rsidR="00011337">
      <w:rPr>
        <w:noProof/>
      </w:rPr>
      <w:t>Jun-25</w:t>
    </w:r>
    <w:r>
      <w:fldChar w:fldCharType="end"/>
    </w:r>
    <w:r>
      <w:ptab w:relativeTo="margin" w:alignment="right" w:leader="none"/>
    </w:r>
    <w:r>
      <w:rPr>
        <w:b/>
        <w:noProof/>
        <w:sz w:val="28"/>
        <w:szCs w:val="28"/>
      </w:rPr>
      <w:drawing>
        <wp:inline distT="0" distB="0" distL="0" distR="0" wp14:anchorId="0ABF0FF0" wp14:editId="5ED321EF">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25C4" w14:textId="0DCDEB6B" w:rsidR="00493120" w:rsidRPr="006E1E85" w:rsidRDefault="006E1E85" w:rsidP="006E1E85">
    <w:pPr>
      <w:pStyle w:val="Logo"/>
      <w:jc w:val="right"/>
    </w:pPr>
    <w:r w:rsidRPr="008426B6">
      <w:rPr>
        <w:noProof/>
      </w:rPr>
      <w:drawing>
        <wp:inline distT="0" distB="0" distL="0" distR="0" wp14:anchorId="28DADC08" wp14:editId="6F37F226">
          <wp:extent cx="834442" cy="906218"/>
          <wp:effectExtent l="0" t="0" r="3810" b="8255"/>
          <wp:docPr id="807592345" name="Graphic 8075923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7708" w14:textId="7D90E4F2" w:rsidR="006E1E85" w:rsidRPr="006E1E85" w:rsidRDefault="006E1E85" w:rsidP="006E1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810E1" w14:textId="77777777" w:rsidR="00DD63A9" w:rsidRDefault="00DD63A9" w:rsidP="00191F45">
      <w:r>
        <w:separator/>
      </w:r>
    </w:p>
    <w:p w14:paraId="64FC4DB8" w14:textId="77777777" w:rsidR="00DD63A9" w:rsidRDefault="00DD63A9"/>
    <w:p w14:paraId="3E3E7EB6" w14:textId="77777777" w:rsidR="00DD63A9" w:rsidRDefault="00DD63A9"/>
    <w:p w14:paraId="7E8FD10C" w14:textId="77777777" w:rsidR="00DD63A9" w:rsidRDefault="00DD63A9"/>
  </w:footnote>
  <w:footnote w:type="continuationSeparator" w:id="0">
    <w:p w14:paraId="1DA393D2" w14:textId="77777777" w:rsidR="00DD63A9" w:rsidRDefault="00DD63A9" w:rsidP="00191F45">
      <w:r>
        <w:continuationSeparator/>
      </w:r>
    </w:p>
    <w:p w14:paraId="276A98C3" w14:textId="77777777" w:rsidR="00DD63A9" w:rsidRDefault="00DD63A9"/>
    <w:p w14:paraId="3F733087" w14:textId="77777777" w:rsidR="00DD63A9" w:rsidRDefault="00DD63A9"/>
    <w:p w14:paraId="41199405" w14:textId="77777777" w:rsidR="00DD63A9" w:rsidRDefault="00DD63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EDF0" w14:textId="1DF4FA20" w:rsidR="006E1E85" w:rsidRDefault="006E1E85" w:rsidP="006E1E85">
    <w:pPr>
      <w:pStyle w:val="Documentname"/>
    </w:pPr>
    <w:r w:rsidRPr="00363F78">
      <w:t xml:space="preserve">Stage 6 </w:t>
    </w:r>
    <w:r w:rsidR="00F853F9">
      <w:t>Continuers</w:t>
    </w:r>
    <w:r w:rsidR="00F853F9" w:rsidRPr="00363F78">
      <w:t xml:space="preserve"> </w:t>
    </w:r>
    <w:r w:rsidRPr="00363F78">
      <w:t>– sample unit template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6613" w14:textId="1F9732BD" w:rsidR="00493120" w:rsidRPr="006E1E85" w:rsidRDefault="00B80D61" w:rsidP="006E1E85">
    <w:pPr>
      <w:pStyle w:val="Header"/>
      <w:spacing w:after="0"/>
    </w:pPr>
    <w:r>
      <w:pict w14:anchorId="2D4B2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E1E85" w:rsidRPr="009D43DD">
      <w:t>NSW Department of Education</w:t>
    </w:r>
    <w:r w:rsidR="006E1E8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E724D" w14:textId="0A7AF4F5" w:rsidR="006E1E85" w:rsidRPr="006E1E85" w:rsidRDefault="006E1E85" w:rsidP="006E1E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42EC7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D48DDF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B092138"/>
    <w:multiLevelType w:val="hybridMultilevel"/>
    <w:tmpl w:val="2F8C808A"/>
    <w:lvl w:ilvl="0" w:tplc="A746AA40">
      <w:start w:val="1"/>
      <w:numFmt w:val="bullet"/>
      <w:lvlText w:val=""/>
      <w:lvlJc w:val="left"/>
      <w:pPr>
        <w:ind w:left="1280" w:hanging="360"/>
      </w:pPr>
      <w:rPr>
        <w:rFonts w:ascii="Symbol" w:hAnsi="Symbol"/>
      </w:rPr>
    </w:lvl>
    <w:lvl w:ilvl="1" w:tplc="DD7ED496">
      <w:start w:val="1"/>
      <w:numFmt w:val="bullet"/>
      <w:lvlText w:val=""/>
      <w:lvlJc w:val="left"/>
      <w:pPr>
        <w:ind w:left="1280" w:hanging="360"/>
      </w:pPr>
      <w:rPr>
        <w:rFonts w:ascii="Symbol" w:hAnsi="Symbol"/>
      </w:rPr>
    </w:lvl>
    <w:lvl w:ilvl="2" w:tplc="12EE92C8">
      <w:start w:val="1"/>
      <w:numFmt w:val="bullet"/>
      <w:lvlText w:val=""/>
      <w:lvlJc w:val="left"/>
      <w:pPr>
        <w:ind w:left="1280" w:hanging="360"/>
      </w:pPr>
      <w:rPr>
        <w:rFonts w:ascii="Symbol" w:hAnsi="Symbol"/>
      </w:rPr>
    </w:lvl>
    <w:lvl w:ilvl="3" w:tplc="B0C88764">
      <w:start w:val="1"/>
      <w:numFmt w:val="bullet"/>
      <w:lvlText w:val=""/>
      <w:lvlJc w:val="left"/>
      <w:pPr>
        <w:ind w:left="1280" w:hanging="360"/>
      </w:pPr>
      <w:rPr>
        <w:rFonts w:ascii="Symbol" w:hAnsi="Symbol"/>
      </w:rPr>
    </w:lvl>
    <w:lvl w:ilvl="4" w:tplc="7A44E7E8">
      <w:start w:val="1"/>
      <w:numFmt w:val="bullet"/>
      <w:lvlText w:val=""/>
      <w:lvlJc w:val="left"/>
      <w:pPr>
        <w:ind w:left="1280" w:hanging="360"/>
      </w:pPr>
      <w:rPr>
        <w:rFonts w:ascii="Symbol" w:hAnsi="Symbol"/>
      </w:rPr>
    </w:lvl>
    <w:lvl w:ilvl="5" w:tplc="3064B780">
      <w:start w:val="1"/>
      <w:numFmt w:val="bullet"/>
      <w:lvlText w:val=""/>
      <w:lvlJc w:val="left"/>
      <w:pPr>
        <w:ind w:left="1280" w:hanging="360"/>
      </w:pPr>
      <w:rPr>
        <w:rFonts w:ascii="Symbol" w:hAnsi="Symbol"/>
      </w:rPr>
    </w:lvl>
    <w:lvl w:ilvl="6" w:tplc="47C85A68">
      <w:start w:val="1"/>
      <w:numFmt w:val="bullet"/>
      <w:lvlText w:val=""/>
      <w:lvlJc w:val="left"/>
      <w:pPr>
        <w:ind w:left="1280" w:hanging="360"/>
      </w:pPr>
      <w:rPr>
        <w:rFonts w:ascii="Symbol" w:hAnsi="Symbol"/>
      </w:rPr>
    </w:lvl>
    <w:lvl w:ilvl="7" w:tplc="C428DB3C">
      <w:start w:val="1"/>
      <w:numFmt w:val="bullet"/>
      <w:lvlText w:val=""/>
      <w:lvlJc w:val="left"/>
      <w:pPr>
        <w:ind w:left="1280" w:hanging="360"/>
      </w:pPr>
      <w:rPr>
        <w:rFonts w:ascii="Symbol" w:hAnsi="Symbol"/>
      </w:rPr>
    </w:lvl>
    <w:lvl w:ilvl="8" w:tplc="15E67E40">
      <w:start w:val="1"/>
      <w:numFmt w:val="bullet"/>
      <w:lvlText w:val=""/>
      <w:lvlJc w:val="left"/>
      <w:pPr>
        <w:ind w:left="1280" w:hanging="360"/>
      </w:pPr>
      <w:rPr>
        <w:rFonts w:ascii="Symbol" w:hAnsi="Symbol"/>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2B303ED"/>
    <w:multiLevelType w:val="hybridMultilevel"/>
    <w:tmpl w:val="9226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483133476">
    <w:abstractNumId w:val="19"/>
  </w:num>
  <w:num w:numId="2" w16cid:durableId="1396506865">
    <w:abstractNumId w:val="16"/>
  </w:num>
  <w:num w:numId="3" w16cid:durableId="812648462">
    <w:abstractNumId w:val="21"/>
  </w:num>
  <w:num w:numId="4" w16cid:durableId="1128814102">
    <w:abstractNumId w:val="23"/>
  </w:num>
  <w:num w:numId="5" w16cid:durableId="18253914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8696151">
    <w:abstractNumId w:val="15"/>
  </w:num>
  <w:num w:numId="7" w16cid:durableId="51466540">
    <w:abstractNumId w:val="24"/>
  </w:num>
  <w:num w:numId="8" w16cid:durableId="1118455133">
    <w:abstractNumId w:val="12"/>
  </w:num>
  <w:num w:numId="9" w16cid:durableId="43142495">
    <w:abstractNumId w:val="20"/>
  </w:num>
  <w:num w:numId="10" w16cid:durableId="635838694">
    <w:abstractNumId w:val="10"/>
  </w:num>
  <w:num w:numId="11" w16cid:durableId="1192262661">
    <w:abstractNumId w:val="18"/>
  </w:num>
  <w:num w:numId="12" w16cid:durableId="99841811">
    <w:abstractNumId w:val="6"/>
  </w:num>
  <w:num w:numId="13" w16cid:durableId="1861502569">
    <w:abstractNumId w:val="9"/>
  </w:num>
  <w:num w:numId="14" w16cid:durableId="1289582404">
    <w:abstractNumId w:val="0"/>
  </w:num>
  <w:num w:numId="15" w16cid:durableId="915868375">
    <w:abstractNumId w:val="1"/>
  </w:num>
  <w:num w:numId="16" w16cid:durableId="1333139361">
    <w:abstractNumId w:val="2"/>
  </w:num>
  <w:num w:numId="17" w16cid:durableId="528834751">
    <w:abstractNumId w:val="3"/>
  </w:num>
  <w:num w:numId="18" w16cid:durableId="75984988">
    <w:abstractNumId w:val="4"/>
  </w:num>
  <w:num w:numId="19" w16cid:durableId="25109706">
    <w:abstractNumId w:val="5"/>
  </w:num>
  <w:num w:numId="20" w16cid:durableId="1575243549">
    <w:abstractNumId w:val="8"/>
  </w:num>
  <w:num w:numId="21" w16cid:durableId="1081298502">
    <w:abstractNumId w:val="27"/>
  </w:num>
  <w:num w:numId="22" w16cid:durableId="1356538453">
    <w:abstractNumId w:val="22"/>
  </w:num>
  <w:num w:numId="23" w16cid:durableId="18548372">
    <w:abstractNumId w:val="16"/>
  </w:num>
  <w:num w:numId="24" w16cid:durableId="791289002">
    <w:abstractNumId w:val="16"/>
  </w:num>
  <w:num w:numId="25" w16cid:durableId="2068063339">
    <w:abstractNumId w:val="16"/>
  </w:num>
  <w:num w:numId="26" w16cid:durableId="415907401">
    <w:abstractNumId w:val="16"/>
  </w:num>
  <w:num w:numId="27" w16cid:durableId="1778060922">
    <w:abstractNumId w:val="16"/>
  </w:num>
  <w:num w:numId="28" w16cid:durableId="1799253360">
    <w:abstractNumId w:val="16"/>
  </w:num>
  <w:num w:numId="29" w16cid:durableId="1596017482">
    <w:abstractNumId w:val="16"/>
  </w:num>
  <w:num w:numId="30" w16cid:durableId="1457333740">
    <w:abstractNumId w:val="16"/>
  </w:num>
  <w:num w:numId="31" w16cid:durableId="1796873792">
    <w:abstractNumId w:val="19"/>
  </w:num>
  <w:num w:numId="32" w16cid:durableId="1620061758">
    <w:abstractNumId w:val="27"/>
  </w:num>
  <w:num w:numId="33" w16cid:durableId="76483784">
    <w:abstractNumId w:val="21"/>
  </w:num>
  <w:num w:numId="34" w16cid:durableId="772170088">
    <w:abstractNumId w:val="23"/>
  </w:num>
  <w:num w:numId="35" w16cid:durableId="841092035">
    <w:abstractNumId w:val="19"/>
  </w:num>
  <w:num w:numId="36" w16cid:durableId="108669024">
    <w:abstractNumId w:val="26"/>
  </w:num>
  <w:num w:numId="37" w16cid:durableId="1596866615">
    <w:abstractNumId w:val="7"/>
  </w:num>
  <w:num w:numId="38" w16cid:durableId="132674164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197739345">
    <w:abstractNumId w:val="5"/>
  </w:num>
  <w:num w:numId="40" w16cid:durableId="429203088">
    <w:abstractNumId w:val="11"/>
  </w:num>
  <w:num w:numId="41" w16cid:durableId="1089305878">
    <w:abstractNumId w:val="25"/>
  </w:num>
  <w:num w:numId="42" w16cid:durableId="98719096">
    <w:abstractNumId w:val="2"/>
  </w:num>
  <w:num w:numId="43" w16cid:durableId="163596005">
    <w:abstractNumId w:val="25"/>
  </w:num>
  <w:num w:numId="44" w16cid:durableId="2017733594">
    <w:abstractNumId w:val="14"/>
  </w:num>
  <w:num w:numId="45" w16cid:durableId="168232035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D8"/>
    <w:rsid w:val="0000031A"/>
    <w:rsid w:val="00001C08"/>
    <w:rsid w:val="00002BF1"/>
    <w:rsid w:val="00006220"/>
    <w:rsid w:val="00006CD7"/>
    <w:rsid w:val="000103FC"/>
    <w:rsid w:val="00010746"/>
    <w:rsid w:val="00011337"/>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2CA"/>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FDF"/>
    <w:rsid w:val="00064E1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6D6"/>
    <w:rsid w:val="000A535B"/>
    <w:rsid w:val="000A68EF"/>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599E"/>
    <w:rsid w:val="00106009"/>
    <w:rsid w:val="001061F9"/>
    <w:rsid w:val="001068B3"/>
    <w:rsid w:val="00106A3B"/>
    <w:rsid w:val="001113CC"/>
    <w:rsid w:val="00113763"/>
    <w:rsid w:val="00114B7D"/>
    <w:rsid w:val="00115108"/>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356"/>
    <w:rsid w:val="00143921"/>
    <w:rsid w:val="00146F04"/>
    <w:rsid w:val="00150EBC"/>
    <w:rsid w:val="001520B0"/>
    <w:rsid w:val="0015446A"/>
    <w:rsid w:val="0015487C"/>
    <w:rsid w:val="00155144"/>
    <w:rsid w:val="0015712E"/>
    <w:rsid w:val="00162C3A"/>
    <w:rsid w:val="00165FF0"/>
    <w:rsid w:val="0017075C"/>
    <w:rsid w:val="00170CB5"/>
    <w:rsid w:val="00171601"/>
    <w:rsid w:val="0017405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707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7EF"/>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C99"/>
    <w:rsid w:val="00357136"/>
    <w:rsid w:val="003576EB"/>
    <w:rsid w:val="00360C67"/>
    <w:rsid w:val="00360E65"/>
    <w:rsid w:val="00362DCB"/>
    <w:rsid w:val="0036308C"/>
    <w:rsid w:val="00363E8F"/>
    <w:rsid w:val="00365021"/>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263E"/>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A2B"/>
    <w:rsid w:val="00400EB0"/>
    <w:rsid w:val="004013F6"/>
    <w:rsid w:val="00405801"/>
    <w:rsid w:val="00407474"/>
    <w:rsid w:val="00407ED4"/>
    <w:rsid w:val="004128F0"/>
    <w:rsid w:val="00414D5B"/>
    <w:rsid w:val="004163AD"/>
    <w:rsid w:val="0041645A"/>
    <w:rsid w:val="00417BB8"/>
    <w:rsid w:val="00420300"/>
    <w:rsid w:val="00421CC4"/>
    <w:rsid w:val="0042354D"/>
    <w:rsid w:val="00423C63"/>
    <w:rsid w:val="004259A6"/>
    <w:rsid w:val="00425CCF"/>
    <w:rsid w:val="00430D80"/>
    <w:rsid w:val="004317B5"/>
    <w:rsid w:val="00431E3D"/>
    <w:rsid w:val="00435259"/>
    <w:rsid w:val="00436B23"/>
    <w:rsid w:val="00436E88"/>
    <w:rsid w:val="0044087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878"/>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27DC4"/>
    <w:rsid w:val="00530E46"/>
    <w:rsid w:val="005324EF"/>
    <w:rsid w:val="0053274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9ED"/>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E69"/>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10DD"/>
    <w:rsid w:val="005E30AA"/>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86"/>
    <w:rsid w:val="00630BB3"/>
    <w:rsid w:val="00632182"/>
    <w:rsid w:val="006335DF"/>
    <w:rsid w:val="00634717"/>
    <w:rsid w:val="0063670E"/>
    <w:rsid w:val="00637181"/>
    <w:rsid w:val="00637AF8"/>
    <w:rsid w:val="006412BE"/>
    <w:rsid w:val="0064144D"/>
    <w:rsid w:val="00641609"/>
    <w:rsid w:val="0064160E"/>
    <w:rsid w:val="00641D34"/>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9CB"/>
    <w:rsid w:val="00656A42"/>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2F8F"/>
    <w:rsid w:val="006D3A0E"/>
    <w:rsid w:val="006D4A39"/>
    <w:rsid w:val="006D53A4"/>
    <w:rsid w:val="006D6748"/>
    <w:rsid w:val="006D7E4B"/>
    <w:rsid w:val="006E08A7"/>
    <w:rsid w:val="006E08C4"/>
    <w:rsid w:val="006E091B"/>
    <w:rsid w:val="006E1E85"/>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C0E"/>
    <w:rsid w:val="00705D75"/>
    <w:rsid w:val="0070723B"/>
    <w:rsid w:val="00712DA7"/>
    <w:rsid w:val="00714956"/>
    <w:rsid w:val="00715F89"/>
    <w:rsid w:val="00716FB7"/>
    <w:rsid w:val="00717C66"/>
    <w:rsid w:val="0072144B"/>
    <w:rsid w:val="00722D6B"/>
    <w:rsid w:val="00723956"/>
    <w:rsid w:val="00724203"/>
    <w:rsid w:val="00724976"/>
    <w:rsid w:val="00725C3B"/>
    <w:rsid w:val="00725D14"/>
    <w:rsid w:val="007266FB"/>
    <w:rsid w:val="0073212B"/>
    <w:rsid w:val="00733D65"/>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5F5"/>
    <w:rsid w:val="00760C4E"/>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0B52"/>
    <w:rsid w:val="007919DC"/>
    <w:rsid w:val="00791B72"/>
    <w:rsid w:val="00791C7F"/>
    <w:rsid w:val="00796888"/>
    <w:rsid w:val="007A1326"/>
    <w:rsid w:val="007A2B7B"/>
    <w:rsid w:val="007A3356"/>
    <w:rsid w:val="007A36F3"/>
    <w:rsid w:val="007A4CEF"/>
    <w:rsid w:val="007A55A8"/>
    <w:rsid w:val="007B1915"/>
    <w:rsid w:val="007B24C4"/>
    <w:rsid w:val="007B50E4"/>
    <w:rsid w:val="007B5236"/>
    <w:rsid w:val="007B6B2F"/>
    <w:rsid w:val="007C057B"/>
    <w:rsid w:val="007C1661"/>
    <w:rsid w:val="007C1A9E"/>
    <w:rsid w:val="007C60DF"/>
    <w:rsid w:val="007C6E38"/>
    <w:rsid w:val="007D044A"/>
    <w:rsid w:val="007D212E"/>
    <w:rsid w:val="007D458F"/>
    <w:rsid w:val="007D5655"/>
    <w:rsid w:val="007D5A52"/>
    <w:rsid w:val="007D7CF5"/>
    <w:rsid w:val="007D7E58"/>
    <w:rsid w:val="007E41AD"/>
    <w:rsid w:val="007E5E9E"/>
    <w:rsid w:val="007F1493"/>
    <w:rsid w:val="007F15BC"/>
    <w:rsid w:val="007F26FF"/>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7FC"/>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1906"/>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BB4"/>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3F86"/>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84E"/>
    <w:rsid w:val="00A04A93"/>
    <w:rsid w:val="00A07569"/>
    <w:rsid w:val="00A07749"/>
    <w:rsid w:val="00A078FB"/>
    <w:rsid w:val="00A100A9"/>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1848"/>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705"/>
    <w:rsid w:val="00AC78ED"/>
    <w:rsid w:val="00AD02D3"/>
    <w:rsid w:val="00AD3675"/>
    <w:rsid w:val="00AD56A9"/>
    <w:rsid w:val="00AD69C4"/>
    <w:rsid w:val="00AD6F0C"/>
    <w:rsid w:val="00AE1C5F"/>
    <w:rsid w:val="00AE23DD"/>
    <w:rsid w:val="00AE3899"/>
    <w:rsid w:val="00AE6CD2"/>
    <w:rsid w:val="00AE776A"/>
    <w:rsid w:val="00AE792C"/>
    <w:rsid w:val="00AF1F68"/>
    <w:rsid w:val="00AF27B7"/>
    <w:rsid w:val="00AF2BB2"/>
    <w:rsid w:val="00AF3C5D"/>
    <w:rsid w:val="00AF726A"/>
    <w:rsid w:val="00AF7AB4"/>
    <w:rsid w:val="00AF7B91"/>
    <w:rsid w:val="00B00015"/>
    <w:rsid w:val="00B00AB8"/>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985"/>
    <w:rsid w:val="00B47A18"/>
    <w:rsid w:val="00B51CD5"/>
    <w:rsid w:val="00B53824"/>
    <w:rsid w:val="00B53857"/>
    <w:rsid w:val="00B54009"/>
    <w:rsid w:val="00B54B6C"/>
    <w:rsid w:val="00B56FB1"/>
    <w:rsid w:val="00B570BE"/>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61"/>
    <w:rsid w:val="00B82E5F"/>
    <w:rsid w:val="00B8666B"/>
    <w:rsid w:val="00B904F4"/>
    <w:rsid w:val="00B90BD1"/>
    <w:rsid w:val="00B92536"/>
    <w:rsid w:val="00B9274D"/>
    <w:rsid w:val="00B931E1"/>
    <w:rsid w:val="00B94207"/>
    <w:rsid w:val="00B945D4"/>
    <w:rsid w:val="00B9506C"/>
    <w:rsid w:val="00B97B50"/>
    <w:rsid w:val="00B97B7D"/>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3A8"/>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54F"/>
    <w:rsid w:val="00C07776"/>
    <w:rsid w:val="00C07C0D"/>
    <w:rsid w:val="00C10210"/>
    <w:rsid w:val="00C1035C"/>
    <w:rsid w:val="00C1140E"/>
    <w:rsid w:val="00C12591"/>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19A"/>
    <w:rsid w:val="00C3183E"/>
    <w:rsid w:val="00C33531"/>
    <w:rsid w:val="00C33B9E"/>
    <w:rsid w:val="00C34194"/>
    <w:rsid w:val="00C35EF7"/>
    <w:rsid w:val="00C37BAE"/>
    <w:rsid w:val="00C4043D"/>
    <w:rsid w:val="00C40AA6"/>
    <w:rsid w:val="00C40DAA"/>
    <w:rsid w:val="00C41F7E"/>
    <w:rsid w:val="00C42A1B"/>
    <w:rsid w:val="00C42B41"/>
    <w:rsid w:val="00C42C1F"/>
    <w:rsid w:val="00C44A8D"/>
    <w:rsid w:val="00C44CF8"/>
    <w:rsid w:val="00C45B91"/>
    <w:rsid w:val="00C460A1"/>
    <w:rsid w:val="00C4789C"/>
    <w:rsid w:val="00C52C02"/>
    <w:rsid w:val="00C52DCB"/>
    <w:rsid w:val="00C530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0AD8"/>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1CD"/>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7E8"/>
    <w:rsid w:val="00D14274"/>
    <w:rsid w:val="00D15E5B"/>
    <w:rsid w:val="00D17C62"/>
    <w:rsid w:val="00D21586"/>
    <w:rsid w:val="00D21EA5"/>
    <w:rsid w:val="00D23A38"/>
    <w:rsid w:val="00D2574C"/>
    <w:rsid w:val="00D26D79"/>
    <w:rsid w:val="00D27C2B"/>
    <w:rsid w:val="00D3147C"/>
    <w:rsid w:val="00D33363"/>
    <w:rsid w:val="00D34943"/>
    <w:rsid w:val="00D34A2B"/>
    <w:rsid w:val="00D34B40"/>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B7E"/>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3"/>
    <w:rsid w:val="00D95C17"/>
    <w:rsid w:val="00D96043"/>
    <w:rsid w:val="00D97779"/>
    <w:rsid w:val="00DA52F5"/>
    <w:rsid w:val="00DA73A3"/>
    <w:rsid w:val="00DB3080"/>
    <w:rsid w:val="00DB34F3"/>
    <w:rsid w:val="00DB4E12"/>
    <w:rsid w:val="00DB5771"/>
    <w:rsid w:val="00DC0AB6"/>
    <w:rsid w:val="00DC21CF"/>
    <w:rsid w:val="00DC3395"/>
    <w:rsid w:val="00DC3664"/>
    <w:rsid w:val="00DC4B9B"/>
    <w:rsid w:val="00DC6EFC"/>
    <w:rsid w:val="00DC701F"/>
    <w:rsid w:val="00DC7CDE"/>
    <w:rsid w:val="00DD195B"/>
    <w:rsid w:val="00DD243F"/>
    <w:rsid w:val="00DD46E9"/>
    <w:rsid w:val="00DD4711"/>
    <w:rsid w:val="00DD4812"/>
    <w:rsid w:val="00DD4CA7"/>
    <w:rsid w:val="00DD63A9"/>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5D6"/>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565"/>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13C"/>
    <w:rsid w:val="00EC2805"/>
    <w:rsid w:val="00EC3100"/>
    <w:rsid w:val="00EC37E2"/>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9E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3F9"/>
    <w:rsid w:val="00F8591B"/>
    <w:rsid w:val="00F8655C"/>
    <w:rsid w:val="00F90BCA"/>
    <w:rsid w:val="00F90E1A"/>
    <w:rsid w:val="00F91B79"/>
    <w:rsid w:val="00F94B27"/>
    <w:rsid w:val="00F96626"/>
    <w:rsid w:val="00F96946"/>
    <w:rsid w:val="00F97131"/>
    <w:rsid w:val="00F9720F"/>
    <w:rsid w:val="00F97745"/>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2A6"/>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206"/>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807EB"/>
  <w14:defaultImageDpi w14:val="32767"/>
  <w15:chartTrackingRefBased/>
  <w15:docId w15:val="{63FF9D8B-01C2-4AAF-982C-ADA35E5D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D2F8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E1E85"/>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D2F8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D2F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D2F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D2F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D2F8F"/>
    <w:pPr>
      <w:tabs>
        <w:tab w:val="right" w:leader="dot" w:pos="14570"/>
      </w:tabs>
      <w:spacing w:before="0"/>
    </w:pPr>
    <w:rPr>
      <w:b/>
      <w:noProof/>
    </w:rPr>
  </w:style>
  <w:style w:type="paragraph" w:styleId="TOC2">
    <w:name w:val="toc 2"/>
    <w:aliases w:val="ŠTOC 2"/>
    <w:basedOn w:val="Normal"/>
    <w:next w:val="Normal"/>
    <w:uiPriority w:val="39"/>
    <w:unhideWhenUsed/>
    <w:rsid w:val="006D2F8F"/>
    <w:pPr>
      <w:tabs>
        <w:tab w:val="right" w:leader="dot" w:pos="14570"/>
      </w:tabs>
      <w:spacing w:before="0"/>
    </w:pPr>
    <w:rPr>
      <w:noProof/>
    </w:rPr>
  </w:style>
  <w:style w:type="paragraph" w:styleId="Header">
    <w:name w:val="header"/>
    <w:aliases w:val="ŠHeader,ŠHeader - Cover Page"/>
    <w:basedOn w:val="Normal"/>
    <w:link w:val="HeaderChar"/>
    <w:uiPriority w:val="16"/>
    <w:rsid w:val="006D2F8F"/>
    <w:rPr>
      <w:noProof/>
      <w:color w:val="002664"/>
      <w:sz w:val="28"/>
      <w:szCs w:val="28"/>
    </w:rPr>
  </w:style>
  <w:style w:type="character" w:customStyle="1" w:styleId="Heading5Char">
    <w:name w:val="Heading 5 Char"/>
    <w:aliases w:val="ŠHeading 5 Char"/>
    <w:basedOn w:val="DefaultParagraphFont"/>
    <w:link w:val="Heading5"/>
    <w:uiPriority w:val="6"/>
    <w:rsid w:val="006D2F8F"/>
    <w:rPr>
      <w:rFonts w:ascii="Arial" w:hAnsi="Arial" w:cs="Arial"/>
      <w:b/>
      <w:sz w:val="22"/>
      <w:szCs w:val="32"/>
      <w:lang w:val="en-AU"/>
    </w:rPr>
  </w:style>
  <w:style w:type="character" w:customStyle="1" w:styleId="HeaderChar">
    <w:name w:val="Header Char"/>
    <w:aliases w:val="ŠHeader Char,ŠHeader - Cover Page Char"/>
    <w:basedOn w:val="DefaultParagraphFont"/>
    <w:link w:val="Header"/>
    <w:uiPriority w:val="16"/>
    <w:rsid w:val="006D2F8F"/>
    <w:rPr>
      <w:rFonts w:ascii="Arial" w:hAnsi="Arial" w:cs="Arial"/>
      <w:noProof/>
      <w:color w:val="002664"/>
      <w:sz w:val="28"/>
      <w:szCs w:val="28"/>
      <w:lang w:val="en-AU"/>
    </w:rPr>
  </w:style>
  <w:style w:type="paragraph" w:styleId="Footer">
    <w:name w:val="footer"/>
    <w:aliases w:val="ŠFooter"/>
    <w:basedOn w:val="Normal"/>
    <w:link w:val="FooterChar"/>
    <w:uiPriority w:val="19"/>
    <w:rsid w:val="006D2F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D2F8F"/>
    <w:rPr>
      <w:rFonts w:ascii="Arial" w:hAnsi="Arial" w:cs="Arial"/>
      <w:sz w:val="18"/>
      <w:szCs w:val="18"/>
      <w:lang w:val="en-AU"/>
    </w:rPr>
  </w:style>
  <w:style w:type="paragraph" w:styleId="Caption">
    <w:name w:val="caption"/>
    <w:aliases w:val="ŠCaption"/>
    <w:basedOn w:val="Normal"/>
    <w:next w:val="Normal"/>
    <w:uiPriority w:val="20"/>
    <w:qFormat/>
    <w:rsid w:val="006D2F8F"/>
    <w:pPr>
      <w:keepNext/>
      <w:spacing w:after="200" w:line="240" w:lineRule="auto"/>
    </w:pPr>
    <w:rPr>
      <w:iCs/>
      <w:color w:val="002664"/>
      <w:sz w:val="18"/>
      <w:szCs w:val="18"/>
    </w:rPr>
  </w:style>
  <w:style w:type="paragraph" w:customStyle="1" w:styleId="Logo">
    <w:name w:val="ŠLogo"/>
    <w:basedOn w:val="Normal"/>
    <w:uiPriority w:val="18"/>
    <w:qFormat/>
    <w:rsid w:val="006D2F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D2F8F"/>
    <w:pPr>
      <w:spacing w:before="0"/>
      <w:ind w:left="244"/>
    </w:pPr>
  </w:style>
  <w:style w:type="character" w:styleId="Hyperlink">
    <w:name w:val="Hyperlink"/>
    <w:aliases w:val="ŠHyperlink"/>
    <w:basedOn w:val="DefaultParagraphFont"/>
    <w:uiPriority w:val="99"/>
    <w:unhideWhenUsed/>
    <w:rsid w:val="006D2F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E1E8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D2F8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D2F8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D2F8F"/>
    <w:rPr>
      <w:rFonts w:ascii="Arial" w:hAnsi="Arial" w:cs="Arial"/>
      <w:color w:val="002664"/>
      <w:sz w:val="28"/>
      <w:szCs w:val="36"/>
      <w:lang w:val="en-AU"/>
    </w:rPr>
  </w:style>
  <w:style w:type="table" w:customStyle="1" w:styleId="Tableheader">
    <w:name w:val="ŠTable header"/>
    <w:basedOn w:val="TableNormal"/>
    <w:uiPriority w:val="99"/>
    <w:rsid w:val="006D2F8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D2F8F"/>
    <w:pPr>
      <w:numPr>
        <w:numId w:val="4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6D2F8F"/>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D2F8F"/>
    <w:pPr>
      <w:numPr>
        <w:numId w:val="44"/>
      </w:numPr>
    </w:pPr>
  </w:style>
  <w:style w:type="character" w:styleId="Strong">
    <w:name w:val="Strong"/>
    <w:aliases w:val="ŠStrong,Bold"/>
    <w:qFormat/>
    <w:rsid w:val="006D2F8F"/>
    <w:rPr>
      <w:b/>
      <w:bCs/>
    </w:rPr>
  </w:style>
  <w:style w:type="paragraph" w:styleId="ListBullet">
    <w:name w:val="List Bullet"/>
    <w:aliases w:val="ŠList Bullet"/>
    <w:basedOn w:val="Normal"/>
    <w:uiPriority w:val="9"/>
    <w:qFormat/>
    <w:rsid w:val="006D2F8F"/>
    <w:pPr>
      <w:numPr>
        <w:numId w:val="40"/>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6D2F8F"/>
    <w:rPr>
      <w:i/>
      <w:iCs/>
    </w:rPr>
  </w:style>
  <w:style w:type="paragraph" w:styleId="Title">
    <w:name w:val="Title"/>
    <w:aliases w:val="ŠTitle"/>
    <w:basedOn w:val="Normal"/>
    <w:next w:val="Normal"/>
    <w:link w:val="TitleChar"/>
    <w:uiPriority w:val="1"/>
    <w:rsid w:val="006D2F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D2F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D2F8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D2F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D2F8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D2F8F"/>
    <w:pPr>
      <w:ind w:left="567"/>
    </w:pPr>
  </w:style>
  <w:style w:type="paragraph" w:customStyle="1" w:styleId="Default">
    <w:name w:val="Default"/>
    <w:rsid w:val="00143356"/>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unhideWhenUsed/>
    <w:rsid w:val="006D2F8F"/>
    <w:rPr>
      <w:sz w:val="16"/>
      <w:szCs w:val="16"/>
    </w:rPr>
  </w:style>
  <w:style w:type="paragraph" w:styleId="CommentText">
    <w:name w:val="annotation text"/>
    <w:basedOn w:val="Normal"/>
    <w:link w:val="CommentTextChar"/>
    <w:uiPriority w:val="99"/>
    <w:unhideWhenUsed/>
    <w:rsid w:val="006D2F8F"/>
    <w:pPr>
      <w:spacing w:line="240" w:lineRule="auto"/>
    </w:pPr>
    <w:rPr>
      <w:sz w:val="20"/>
      <w:szCs w:val="20"/>
    </w:rPr>
  </w:style>
  <w:style w:type="character" w:customStyle="1" w:styleId="CommentTextChar">
    <w:name w:val="Comment Text Char"/>
    <w:basedOn w:val="DefaultParagraphFont"/>
    <w:link w:val="CommentText"/>
    <w:uiPriority w:val="99"/>
    <w:rsid w:val="006D2F8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D2F8F"/>
    <w:rPr>
      <w:b/>
      <w:bCs/>
    </w:rPr>
  </w:style>
  <w:style w:type="character" w:customStyle="1" w:styleId="CommentSubjectChar">
    <w:name w:val="Comment Subject Char"/>
    <w:basedOn w:val="CommentTextChar"/>
    <w:link w:val="CommentSubject"/>
    <w:uiPriority w:val="99"/>
    <w:semiHidden/>
    <w:rsid w:val="006D2F8F"/>
    <w:rPr>
      <w:rFonts w:ascii="Arial" w:hAnsi="Arial" w:cs="Arial"/>
      <w:b/>
      <w:bCs/>
      <w:sz w:val="20"/>
      <w:szCs w:val="20"/>
      <w:lang w:val="en-AU"/>
    </w:rPr>
  </w:style>
  <w:style w:type="character" w:styleId="FollowedHyperlink">
    <w:name w:val="FollowedHyperlink"/>
    <w:basedOn w:val="DefaultParagraphFont"/>
    <w:uiPriority w:val="99"/>
    <w:semiHidden/>
    <w:unhideWhenUsed/>
    <w:rsid w:val="006D2F8F"/>
    <w:rPr>
      <w:color w:val="954F72" w:themeColor="followedHyperlink"/>
      <w:u w:val="single"/>
    </w:rPr>
  </w:style>
  <w:style w:type="paragraph" w:styleId="ListBullet3">
    <w:name w:val="List Bullet 3"/>
    <w:aliases w:val="ŠList Bullet 3"/>
    <w:basedOn w:val="Normal"/>
    <w:uiPriority w:val="10"/>
    <w:rsid w:val="006D2F8F"/>
    <w:pPr>
      <w:numPr>
        <w:numId w:val="39"/>
      </w:numPr>
    </w:pPr>
  </w:style>
  <w:style w:type="paragraph" w:styleId="ListNumber3">
    <w:name w:val="List Number 3"/>
    <w:aliases w:val="ŠList Number 3"/>
    <w:basedOn w:val="ListBullet3"/>
    <w:uiPriority w:val="8"/>
    <w:rsid w:val="006D2F8F"/>
    <w:pPr>
      <w:numPr>
        <w:ilvl w:val="2"/>
        <w:numId w:val="43"/>
      </w:numPr>
    </w:pPr>
  </w:style>
  <w:style w:type="character" w:styleId="PlaceholderText">
    <w:name w:val="Placeholder Text"/>
    <w:basedOn w:val="DefaultParagraphFont"/>
    <w:uiPriority w:val="99"/>
    <w:semiHidden/>
    <w:rsid w:val="006D2F8F"/>
    <w:rPr>
      <w:color w:val="808080"/>
    </w:rPr>
  </w:style>
  <w:style w:type="character" w:customStyle="1" w:styleId="BoldItalic">
    <w:name w:val="ŠBold Italic"/>
    <w:basedOn w:val="DefaultParagraphFont"/>
    <w:uiPriority w:val="1"/>
    <w:qFormat/>
    <w:rsid w:val="006D2F8F"/>
    <w:rPr>
      <w:b/>
      <w:i/>
      <w:iCs/>
    </w:rPr>
  </w:style>
  <w:style w:type="paragraph" w:customStyle="1" w:styleId="Documentname">
    <w:name w:val="ŠDocument name"/>
    <w:basedOn w:val="Normal"/>
    <w:next w:val="Normal"/>
    <w:uiPriority w:val="17"/>
    <w:qFormat/>
    <w:rsid w:val="006D2F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D2F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D2F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D2F8F"/>
    <w:pPr>
      <w:spacing w:after="0"/>
    </w:pPr>
    <w:rPr>
      <w:sz w:val="18"/>
      <w:szCs w:val="18"/>
    </w:rPr>
  </w:style>
  <w:style w:type="paragraph" w:customStyle="1" w:styleId="Pulloutquote">
    <w:name w:val="ŠPull out quote"/>
    <w:basedOn w:val="Normal"/>
    <w:next w:val="Normal"/>
    <w:uiPriority w:val="20"/>
    <w:qFormat/>
    <w:rsid w:val="006D2F8F"/>
    <w:pPr>
      <w:keepNext/>
      <w:ind w:left="567" w:right="57"/>
    </w:pPr>
    <w:rPr>
      <w:szCs w:val="22"/>
    </w:rPr>
  </w:style>
  <w:style w:type="paragraph" w:customStyle="1" w:styleId="Subtitle">
    <w:name w:val="ŠSubtitle"/>
    <w:basedOn w:val="Normal"/>
    <w:link w:val="SubtitleChar"/>
    <w:uiPriority w:val="2"/>
    <w:qFormat/>
    <w:rsid w:val="006D2F8F"/>
    <w:pPr>
      <w:spacing w:before="360"/>
    </w:pPr>
    <w:rPr>
      <w:color w:val="002664"/>
      <w:sz w:val="44"/>
      <w:szCs w:val="48"/>
    </w:rPr>
  </w:style>
  <w:style w:type="character" w:customStyle="1" w:styleId="SubtitleChar">
    <w:name w:val="ŠSubtitle Char"/>
    <w:basedOn w:val="DefaultParagraphFont"/>
    <w:link w:val="Subtitle"/>
    <w:uiPriority w:val="2"/>
    <w:rsid w:val="006D2F8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6D2F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6D2F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D2F8F"/>
    <w:rPr>
      <w:i/>
      <w:iCs/>
      <w:color w:val="404040" w:themeColor="text1" w:themeTint="BF"/>
    </w:rPr>
  </w:style>
  <w:style w:type="paragraph" w:styleId="TOC4">
    <w:name w:val="toc 4"/>
    <w:aliases w:val="ŠTOC 4"/>
    <w:basedOn w:val="Normal"/>
    <w:next w:val="Normal"/>
    <w:autoRedefine/>
    <w:uiPriority w:val="39"/>
    <w:unhideWhenUsed/>
    <w:rsid w:val="006D2F8F"/>
    <w:pPr>
      <w:spacing w:before="0"/>
      <w:ind w:left="488"/>
    </w:pPr>
  </w:style>
  <w:style w:type="paragraph" w:styleId="TOCHeading">
    <w:name w:val="TOC Heading"/>
    <w:aliases w:val="ŠTOC Heading"/>
    <w:basedOn w:val="Heading1"/>
    <w:next w:val="Normal"/>
    <w:uiPriority w:val="39"/>
    <w:qFormat/>
    <w:rsid w:val="006D2F8F"/>
    <w:pPr>
      <w:spacing w:after="240"/>
      <w:outlineLvl w:val="9"/>
    </w:pPr>
    <w:rPr>
      <w:szCs w:val="40"/>
    </w:rPr>
  </w:style>
  <w:style w:type="character" w:styleId="UnresolvedMention">
    <w:name w:val="Unresolved Mention"/>
    <w:basedOn w:val="DefaultParagraphFont"/>
    <w:uiPriority w:val="99"/>
    <w:semiHidden/>
    <w:unhideWhenUsed/>
    <w:rsid w:val="006D2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planning-programming-and-assessing-k-12/advice-on-curriculum-planning-for-every-student-k-1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OneDrive%20-%20NSW%20Department%20of%20Education\Documents\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57B42F-66B7-489B-A2A8-BD604161D6F6}">
  <ds:schemaRefs>
    <ds:schemaRef ds:uri="http://schemas.openxmlformats.org/officeDocument/2006/bibliography"/>
  </ds:schemaRefs>
</ds:datastoreItem>
</file>

<file path=customXml/itemProps2.xml><?xml version="1.0" encoding="utf-8"?>
<ds:datastoreItem xmlns:ds="http://schemas.openxmlformats.org/officeDocument/2006/customXml" ds:itemID="{2AE3A076-9CB4-4844-8A09-DF9E6D31F34D}">
  <ds:schemaRefs>
    <ds:schemaRef ds:uri="71c5a270-2cab-4081-bd60-6681928412a9"/>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654a006b-cedf-4f35-a676-59854467968c"/>
    <ds:schemaRef ds:uri="http://schemas.microsoft.com/office/2006/metadata/properties"/>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EADD4C31-5446-4465-AC85-2978F8150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7</TotalTime>
  <Pages>8</Pages>
  <Words>806</Words>
  <Characters>4660</Characters>
  <Application>Microsoft Office Word</Application>
  <DocSecurity>0</DocSecurity>
  <Lines>99</Lines>
  <Paragraphs>68</Paragraphs>
  <ScaleCrop>false</ScaleCrop>
  <HeadingPairs>
    <vt:vector size="2" baseType="variant">
      <vt:variant>
        <vt:lpstr>Title</vt:lpstr>
      </vt:variant>
      <vt:variant>
        <vt:i4>1</vt:i4>
      </vt:variant>
    </vt:vector>
  </HeadingPairs>
  <TitlesOfParts>
    <vt:vector size="1" baseType="lpstr">
      <vt:lpstr>Stage 6 Continuers – sample unit template</vt:lpstr>
    </vt:vector>
  </TitlesOfParts>
  <Manager/>
  <Company>NSW Department of Education</Company>
  <LinksUpToDate>false</LinksUpToDate>
  <CharactersWithSpaces>5412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template – Stage 6 Continuers</dc:title>
  <dc:subject/>
  <dc:creator>NSW Department of Education</dc:creator>
  <cp:keywords/>
  <dc:description/>
  <cp:lastPrinted>2019-09-30T07:42:00Z</cp:lastPrinted>
  <dcterms:created xsi:type="dcterms:W3CDTF">2025-05-21T00:19:00Z</dcterms:created>
  <dcterms:modified xsi:type="dcterms:W3CDTF">2025-06-05T00:51:00Z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2024-11-06T06:13:14Z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4356f9be-7a33-4906-9d78-bf048d1ed47a</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2d405cad-7780-45be-a642-83d8b15a3c2c</vt:lpwstr>
  </property>
</Properties>
</file>