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AC99" w14:textId="2A6F63CB" w:rsidR="00B53FCE" w:rsidRDefault="007358E4" w:rsidP="00684CDB">
      <w:pPr>
        <w:pStyle w:val="Title"/>
      </w:pPr>
      <w:r>
        <w:t>Modern Greek</w:t>
      </w:r>
      <w:r w:rsidR="007C6D55" w:rsidRPr="00962DCD">
        <w:t xml:space="preserve"> </w:t>
      </w:r>
      <w:r w:rsidR="00962DCD">
        <w:t>S</w:t>
      </w:r>
      <w:r w:rsidR="00962DCD" w:rsidRPr="00962DCD">
        <w:t>tage</w:t>
      </w:r>
      <w:r w:rsidR="007C6D55">
        <w:t xml:space="preserve"> </w:t>
      </w:r>
      <w:r>
        <w:t>5</w:t>
      </w:r>
      <w:r w:rsidR="007C6D55">
        <w:t xml:space="preserve"> </w:t>
      </w:r>
      <w:r w:rsidR="00367F27">
        <w:t xml:space="preserve">– </w:t>
      </w:r>
      <w:r w:rsidR="00ED0929">
        <w:t>s</w:t>
      </w:r>
      <w:r w:rsidR="00962DCD" w:rsidRPr="00962DCD">
        <w:t>ample scope and sequence</w:t>
      </w:r>
      <w:r w:rsidR="000B070A">
        <w:t xml:space="preserve"> (200 hours)</w:t>
      </w:r>
    </w:p>
    <w:p w14:paraId="34946D9B" w14:textId="528F6602" w:rsidR="00BC2871" w:rsidRPr="00E1389A" w:rsidRDefault="00BC2871" w:rsidP="00603A3A">
      <w:pPr>
        <w:pStyle w:val="Subtitle0"/>
      </w:pPr>
      <w:r>
        <w:br w:type="page"/>
      </w:r>
    </w:p>
    <w:sdt>
      <w:sdtPr>
        <w:rPr>
          <w:rFonts w:eastAsiaTheme="minorHAnsi"/>
          <w:b/>
          <w:bCs w:val="0"/>
          <w:color w:val="auto"/>
          <w:sz w:val="24"/>
          <w:szCs w:val="24"/>
        </w:rPr>
        <w:id w:val="-666639042"/>
        <w:docPartObj>
          <w:docPartGallery w:val="Table of Contents"/>
          <w:docPartUnique/>
        </w:docPartObj>
      </w:sdtPr>
      <w:sdtEndPr>
        <w:rPr>
          <w:b w:val="0"/>
          <w:noProof/>
          <w:sz w:val="22"/>
        </w:rPr>
      </w:sdtEndPr>
      <w:sdtContent>
        <w:p w14:paraId="3D3DAF3F" w14:textId="77777777" w:rsidR="00953037" w:rsidRDefault="00953037" w:rsidP="00603A3A">
          <w:pPr>
            <w:pStyle w:val="TOCHeading"/>
          </w:pPr>
          <w:r>
            <w:t>Contents</w:t>
          </w:r>
        </w:p>
        <w:p w14:paraId="1289AF57" w14:textId="09FB5EE1" w:rsidR="00E57C6F" w:rsidRDefault="00603A3A">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95615432" w:history="1">
            <w:r w:rsidR="00E57C6F" w:rsidRPr="008A5D58">
              <w:rPr>
                <w:rStyle w:val="Hyperlink"/>
              </w:rPr>
              <w:t>Rationale</w:t>
            </w:r>
            <w:r w:rsidR="00E57C6F">
              <w:rPr>
                <w:webHidden/>
              </w:rPr>
              <w:tab/>
            </w:r>
            <w:r w:rsidR="00E57C6F">
              <w:rPr>
                <w:webHidden/>
              </w:rPr>
              <w:fldChar w:fldCharType="begin"/>
            </w:r>
            <w:r w:rsidR="00E57C6F">
              <w:rPr>
                <w:webHidden/>
              </w:rPr>
              <w:instrText xml:space="preserve"> PAGEREF _Toc195615432 \h </w:instrText>
            </w:r>
            <w:r w:rsidR="00E57C6F">
              <w:rPr>
                <w:webHidden/>
              </w:rPr>
            </w:r>
            <w:r w:rsidR="00E57C6F">
              <w:rPr>
                <w:webHidden/>
              </w:rPr>
              <w:fldChar w:fldCharType="separate"/>
            </w:r>
            <w:r w:rsidR="00E57C6F">
              <w:rPr>
                <w:webHidden/>
              </w:rPr>
              <w:t>2</w:t>
            </w:r>
            <w:r w:rsidR="00E57C6F">
              <w:rPr>
                <w:webHidden/>
              </w:rPr>
              <w:fldChar w:fldCharType="end"/>
            </w:r>
          </w:hyperlink>
        </w:p>
        <w:p w14:paraId="47185DF1" w14:textId="22A8DF47" w:rsidR="00E57C6F" w:rsidRDefault="00E57C6F">
          <w:pPr>
            <w:pStyle w:val="TOC1"/>
            <w:rPr>
              <w:rFonts w:asciiTheme="minorHAnsi" w:eastAsiaTheme="minorEastAsia" w:hAnsiTheme="minorHAnsi" w:cstheme="minorBidi"/>
              <w:b w:val="0"/>
              <w:kern w:val="2"/>
              <w:sz w:val="24"/>
              <w:lang w:eastAsia="en-AU"/>
              <w14:ligatures w14:val="standardContextual"/>
            </w:rPr>
          </w:pPr>
          <w:hyperlink w:anchor="_Toc195615433" w:history="1">
            <w:r w:rsidRPr="008A5D58">
              <w:rPr>
                <w:rStyle w:val="Hyperlink"/>
              </w:rPr>
              <w:t>Modern Greek Stage 5 – sample scope and sequence for 200-hour elective</w:t>
            </w:r>
            <w:r>
              <w:rPr>
                <w:webHidden/>
              </w:rPr>
              <w:tab/>
            </w:r>
            <w:r>
              <w:rPr>
                <w:webHidden/>
              </w:rPr>
              <w:fldChar w:fldCharType="begin"/>
            </w:r>
            <w:r>
              <w:rPr>
                <w:webHidden/>
              </w:rPr>
              <w:instrText xml:space="preserve"> PAGEREF _Toc195615433 \h </w:instrText>
            </w:r>
            <w:r>
              <w:rPr>
                <w:webHidden/>
              </w:rPr>
            </w:r>
            <w:r>
              <w:rPr>
                <w:webHidden/>
              </w:rPr>
              <w:fldChar w:fldCharType="separate"/>
            </w:r>
            <w:r>
              <w:rPr>
                <w:webHidden/>
              </w:rPr>
              <w:t>4</w:t>
            </w:r>
            <w:r>
              <w:rPr>
                <w:webHidden/>
              </w:rPr>
              <w:fldChar w:fldCharType="end"/>
            </w:r>
          </w:hyperlink>
        </w:p>
        <w:p w14:paraId="0CD8CF61" w14:textId="4448F2FD" w:rsidR="00E57C6F" w:rsidRDefault="00E57C6F">
          <w:pPr>
            <w:pStyle w:val="TOC2"/>
            <w:rPr>
              <w:rFonts w:asciiTheme="minorHAnsi" w:eastAsiaTheme="minorEastAsia" w:hAnsiTheme="minorHAnsi" w:cstheme="minorBidi"/>
              <w:kern w:val="2"/>
              <w:sz w:val="24"/>
              <w:lang w:eastAsia="en-AU"/>
              <w14:ligatures w14:val="standardContextual"/>
            </w:rPr>
          </w:pPr>
          <w:hyperlink w:anchor="_Toc195615434" w:history="1">
            <w:r w:rsidRPr="008A5D58">
              <w:rPr>
                <w:rStyle w:val="Hyperlink"/>
              </w:rPr>
              <w:t>Year 9</w:t>
            </w:r>
            <w:r>
              <w:rPr>
                <w:webHidden/>
              </w:rPr>
              <w:tab/>
            </w:r>
            <w:r>
              <w:rPr>
                <w:webHidden/>
              </w:rPr>
              <w:fldChar w:fldCharType="begin"/>
            </w:r>
            <w:r>
              <w:rPr>
                <w:webHidden/>
              </w:rPr>
              <w:instrText xml:space="preserve"> PAGEREF _Toc195615434 \h </w:instrText>
            </w:r>
            <w:r>
              <w:rPr>
                <w:webHidden/>
              </w:rPr>
            </w:r>
            <w:r>
              <w:rPr>
                <w:webHidden/>
              </w:rPr>
              <w:fldChar w:fldCharType="separate"/>
            </w:r>
            <w:r>
              <w:rPr>
                <w:webHidden/>
              </w:rPr>
              <w:t>5</w:t>
            </w:r>
            <w:r>
              <w:rPr>
                <w:webHidden/>
              </w:rPr>
              <w:fldChar w:fldCharType="end"/>
            </w:r>
          </w:hyperlink>
        </w:p>
        <w:p w14:paraId="74987422" w14:textId="49D18443" w:rsidR="00E57C6F" w:rsidRDefault="00E57C6F">
          <w:pPr>
            <w:pStyle w:val="TOC2"/>
            <w:rPr>
              <w:rFonts w:asciiTheme="minorHAnsi" w:eastAsiaTheme="minorEastAsia" w:hAnsiTheme="minorHAnsi" w:cstheme="minorBidi"/>
              <w:kern w:val="2"/>
              <w:sz w:val="24"/>
              <w:lang w:eastAsia="en-AU"/>
              <w14:ligatures w14:val="standardContextual"/>
            </w:rPr>
          </w:pPr>
          <w:hyperlink w:anchor="_Toc195615435" w:history="1">
            <w:r w:rsidRPr="008A5D58">
              <w:rPr>
                <w:rStyle w:val="Hyperlink"/>
              </w:rPr>
              <w:t>Year 10</w:t>
            </w:r>
            <w:r>
              <w:rPr>
                <w:webHidden/>
              </w:rPr>
              <w:tab/>
            </w:r>
            <w:r>
              <w:rPr>
                <w:webHidden/>
              </w:rPr>
              <w:fldChar w:fldCharType="begin"/>
            </w:r>
            <w:r>
              <w:rPr>
                <w:webHidden/>
              </w:rPr>
              <w:instrText xml:space="preserve"> PAGEREF _Toc195615435 \h </w:instrText>
            </w:r>
            <w:r>
              <w:rPr>
                <w:webHidden/>
              </w:rPr>
            </w:r>
            <w:r>
              <w:rPr>
                <w:webHidden/>
              </w:rPr>
              <w:fldChar w:fldCharType="separate"/>
            </w:r>
            <w:r>
              <w:rPr>
                <w:webHidden/>
              </w:rPr>
              <w:t>19</w:t>
            </w:r>
            <w:r>
              <w:rPr>
                <w:webHidden/>
              </w:rPr>
              <w:fldChar w:fldCharType="end"/>
            </w:r>
          </w:hyperlink>
        </w:p>
        <w:p w14:paraId="17AC2986" w14:textId="0B5DE429" w:rsidR="00E57C6F" w:rsidRDefault="00E57C6F">
          <w:pPr>
            <w:pStyle w:val="TOC1"/>
            <w:rPr>
              <w:rFonts w:asciiTheme="minorHAnsi" w:eastAsiaTheme="minorEastAsia" w:hAnsiTheme="minorHAnsi" w:cstheme="minorBidi"/>
              <w:b w:val="0"/>
              <w:kern w:val="2"/>
              <w:sz w:val="24"/>
              <w:lang w:eastAsia="en-AU"/>
              <w14:ligatures w14:val="standardContextual"/>
            </w:rPr>
          </w:pPr>
          <w:hyperlink w:anchor="_Toc195615436" w:history="1">
            <w:r w:rsidRPr="008A5D58">
              <w:rPr>
                <w:rStyle w:val="Hyperlink"/>
              </w:rPr>
              <w:t>Support and alignment</w:t>
            </w:r>
            <w:r>
              <w:rPr>
                <w:webHidden/>
              </w:rPr>
              <w:tab/>
            </w:r>
            <w:r>
              <w:rPr>
                <w:webHidden/>
              </w:rPr>
              <w:fldChar w:fldCharType="begin"/>
            </w:r>
            <w:r>
              <w:rPr>
                <w:webHidden/>
              </w:rPr>
              <w:instrText xml:space="preserve"> PAGEREF _Toc195615436 \h </w:instrText>
            </w:r>
            <w:r>
              <w:rPr>
                <w:webHidden/>
              </w:rPr>
            </w:r>
            <w:r>
              <w:rPr>
                <w:webHidden/>
              </w:rPr>
              <w:fldChar w:fldCharType="separate"/>
            </w:r>
            <w:r>
              <w:rPr>
                <w:webHidden/>
              </w:rPr>
              <w:t>33</w:t>
            </w:r>
            <w:r>
              <w:rPr>
                <w:webHidden/>
              </w:rPr>
              <w:fldChar w:fldCharType="end"/>
            </w:r>
          </w:hyperlink>
        </w:p>
        <w:p w14:paraId="42C1C62E" w14:textId="3A04FD19" w:rsidR="00E57C6F" w:rsidRDefault="00E57C6F">
          <w:pPr>
            <w:pStyle w:val="TOC1"/>
            <w:rPr>
              <w:rFonts w:asciiTheme="minorHAnsi" w:eastAsiaTheme="minorEastAsia" w:hAnsiTheme="minorHAnsi" w:cstheme="minorBidi"/>
              <w:b w:val="0"/>
              <w:kern w:val="2"/>
              <w:sz w:val="24"/>
              <w:lang w:eastAsia="en-AU"/>
              <w14:ligatures w14:val="standardContextual"/>
            </w:rPr>
          </w:pPr>
          <w:hyperlink w:anchor="_Toc195615437" w:history="1">
            <w:r w:rsidRPr="008A5D58">
              <w:rPr>
                <w:rStyle w:val="Hyperlink"/>
              </w:rPr>
              <w:t>Evidence base</w:t>
            </w:r>
            <w:r>
              <w:rPr>
                <w:webHidden/>
              </w:rPr>
              <w:tab/>
            </w:r>
            <w:r>
              <w:rPr>
                <w:webHidden/>
              </w:rPr>
              <w:fldChar w:fldCharType="begin"/>
            </w:r>
            <w:r>
              <w:rPr>
                <w:webHidden/>
              </w:rPr>
              <w:instrText xml:space="preserve"> PAGEREF _Toc195615437 \h </w:instrText>
            </w:r>
            <w:r>
              <w:rPr>
                <w:webHidden/>
              </w:rPr>
            </w:r>
            <w:r>
              <w:rPr>
                <w:webHidden/>
              </w:rPr>
              <w:fldChar w:fldCharType="separate"/>
            </w:r>
            <w:r>
              <w:rPr>
                <w:webHidden/>
              </w:rPr>
              <w:t>36</w:t>
            </w:r>
            <w:r>
              <w:rPr>
                <w:webHidden/>
              </w:rPr>
              <w:fldChar w:fldCharType="end"/>
            </w:r>
          </w:hyperlink>
        </w:p>
        <w:p w14:paraId="3E8C21A7" w14:textId="1EDCBE03" w:rsidR="00953037" w:rsidRDefault="00603A3A" w:rsidP="00247C1F">
          <w:pPr>
            <w:rPr>
              <w:b/>
              <w:bCs/>
              <w:noProof/>
            </w:rPr>
          </w:pPr>
          <w:r>
            <w:rPr>
              <w:b/>
              <w:noProof/>
            </w:rPr>
            <w:fldChar w:fldCharType="end"/>
          </w:r>
        </w:p>
      </w:sdtContent>
    </w:sdt>
    <w:p w14:paraId="20F3D232" w14:textId="77777777" w:rsidR="00953037" w:rsidRDefault="00953037" w:rsidP="00247C1F">
      <w:r>
        <w:br w:type="page"/>
      </w:r>
    </w:p>
    <w:p w14:paraId="403965F6" w14:textId="77777777" w:rsidR="00962DCD" w:rsidRDefault="00962DCD" w:rsidP="00603A3A">
      <w:pPr>
        <w:pStyle w:val="Heading1"/>
      </w:pPr>
      <w:bookmarkStart w:id="0" w:name="_Toc147483512"/>
      <w:bookmarkStart w:id="1" w:name="_Toc195615432"/>
      <w:r w:rsidRPr="00603A3A">
        <w:lastRenderedPageBreak/>
        <w:t>Rationale</w:t>
      </w:r>
      <w:bookmarkEnd w:id="0"/>
      <w:bookmarkEnd w:id="1"/>
    </w:p>
    <w:p w14:paraId="4E4AF98C" w14:textId="77777777" w:rsidR="000B070A" w:rsidRPr="002A3A21" w:rsidRDefault="000B070A" w:rsidP="000B070A">
      <w:pPr>
        <w:rPr>
          <w:rFonts w:eastAsia="Malgun Gothic Semilight"/>
        </w:rPr>
      </w:pPr>
      <w:r w:rsidRPr="002A3A21">
        <w:rPr>
          <w:rFonts w:eastAsia="Malgun Gothic Semilight"/>
        </w:rPr>
        <w:t xml:space="preserve">All NSW public schools need to plan curriculum and develop teaching programs consistent with the </w:t>
      </w:r>
      <w:r w:rsidRPr="002A3A21">
        <w:rPr>
          <w:rFonts w:eastAsia="Malgun Gothic Semilight"/>
          <w:i/>
          <w:iCs/>
        </w:rPr>
        <w:t>Education Act 1990</w:t>
      </w:r>
      <w:r w:rsidRPr="002A3A21">
        <w:rPr>
          <w:rFonts w:eastAsia="Malgun Gothic Semilight"/>
        </w:rPr>
        <w:t xml:space="preserve"> (NSW) and the NSW Education Standards Authority (NESA) syllabuses and credentialing requirements.</w:t>
      </w:r>
    </w:p>
    <w:p w14:paraId="2D545B88" w14:textId="6A61CFD7" w:rsidR="000B070A" w:rsidRPr="002A3A21" w:rsidRDefault="000B070A" w:rsidP="000B070A">
      <w:pPr>
        <w:rPr>
          <w:rFonts w:eastAsia="Malgun Gothic Semilight"/>
        </w:rPr>
      </w:pPr>
      <w:r w:rsidRPr="002A3A21">
        <w:rPr>
          <w:rFonts w:eastAsia="Malgun Gothic Semilight"/>
        </w:rPr>
        <w:t>Scope and sequences form part of the ongoing documentation or evidence schools maintain to comply with the department’s policy, policy standards and registration requirements.</w:t>
      </w:r>
    </w:p>
    <w:p w14:paraId="18484AEC" w14:textId="3B689DA6" w:rsidR="000B070A" w:rsidRPr="002A3A21" w:rsidRDefault="000B070A" w:rsidP="000B070A">
      <w:pPr>
        <w:rPr>
          <w:rFonts w:eastAsia="Malgun Gothic Semilight"/>
        </w:rPr>
      </w:pPr>
      <w:r w:rsidRPr="002A3A21">
        <w:rPr>
          <w:rFonts w:eastAsia="Malgun Gothic Semilight"/>
        </w:rPr>
        <w:t xml:space="preserve">This resource has been developed to assist teachers in NSW Department of Education schools to create learning that is contextualised to their classroom. It can be used as a basis for the teacher’s own scope and </w:t>
      </w:r>
      <w:proofErr w:type="gramStart"/>
      <w:r w:rsidRPr="002A3A21">
        <w:rPr>
          <w:rFonts w:eastAsia="Malgun Gothic Semilight"/>
        </w:rPr>
        <w:t>sequence, or</w:t>
      </w:r>
      <w:proofErr w:type="gramEnd"/>
      <w:r w:rsidRPr="002A3A21">
        <w:rPr>
          <w:rFonts w:eastAsia="Malgun Gothic Semilight"/>
        </w:rPr>
        <w:t xml:space="preserve"> be used as an example of how the new curriculum could be implemented. The resource has suggested timeframes that may need to be adjusted by the teacher to meet the needs of their students.</w:t>
      </w:r>
    </w:p>
    <w:p w14:paraId="286F0365" w14:textId="77777777" w:rsidR="000B070A" w:rsidRPr="002A3A21" w:rsidRDefault="000B070A" w:rsidP="000B070A">
      <w:pPr>
        <w:rPr>
          <w:rFonts w:eastAsia="Malgun Gothic Semilight"/>
        </w:rPr>
      </w:pPr>
      <w:r w:rsidRPr="002A3A21">
        <w:rPr>
          <w:rFonts w:eastAsia="Malgun Gothic Semilight"/>
        </w:rPr>
        <w:t>Developing a robust scope and sequence has many benefits and may help teachers and schools to:</w:t>
      </w:r>
    </w:p>
    <w:p w14:paraId="45E2145B" w14:textId="77777777" w:rsidR="000B070A" w:rsidRPr="002A3A21" w:rsidRDefault="000B070A" w:rsidP="000B070A">
      <w:pPr>
        <w:pStyle w:val="ListBullet"/>
        <w:rPr>
          <w:rFonts w:eastAsia="Malgun Gothic Semilight"/>
        </w:rPr>
      </w:pPr>
      <w:r w:rsidRPr="002A3A21">
        <w:rPr>
          <w:rFonts w:eastAsia="Malgun Gothic Semilight"/>
        </w:rPr>
        <w:t>plan learning activities that are inclusive, accommodating the needs of all students in their class from the beginning</w:t>
      </w:r>
    </w:p>
    <w:p w14:paraId="0D33B8A9" w14:textId="77777777" w:rsidR="000B070A" w:rsidRPr="002A3A21" w:rsidRDefault="000B070A" w:rsidP="000B070A">
      <w:pPr>
        <w:pStyle w:val="ListBullet"/>
        <w:rPr>
          <w:rFonts w:eastAsia="Malgun Gothic Semilight"/>
        </w:rPr>
      </w:pPr>
      <w:r w:rsidRPr="002A3A21">
        <w:rPr>
          <w:rFonts w:eastAsia="Malgun Gothic Semilight"/>
        </w:rPr>
        <w:t>promote high expectations for student learning</w:t>
      </w:r>
    </w:p>
    <w:p w14:paraId="143FD775" w14:textId="77777777" w:rsidR="000B070A" w:rsidRPr="002A3A21" w:rsidRDefault="000B070A" w:rsidP="000B070A">
      <w:pPr>
        <w:pStyle w:val="ListBullet"/>
        <w:rPr>
          <w:rFonts w:eastAsia="Malgun Gothic Semilight"/>
        </w:rPr>
      </w:pPr>
      <w:r w:rsidRPr="002A3A21">
        <w:rPr>
          <w:rFonts w:eastAsia="Malgun Gothic Semilight"/>
        </w:rPr>
        <w:t>identify opportunities for explicit teaching</w:t>
      </w:r>
    </w:p>
    <w:p w14:paraId="70394F7C" w14:textId="77777777" w:rsidR="000B070A" w:rsidRPr="002A3A21" w:rsidRDefault="000B070A" w:rsidP="000B070A">
      <w:pPr>
        <w:pStyle w:val="ListBullet"/>
        <w:rPr>
          <w:rFonts w:eastAsia="Malgun Gothic Semilight"/>
        </w:rPr>
      </w:pPr>
      <w:r w:rsidRPr="002A3A21">
        <w:rPr>
          <w:rFonts w:eastAsia="Malgun Gothic Semilight"/>
        </w:rPr>
        <w:t>create opportunities for students to receive feedback on their learning</w:t>
      </w:r>
    </w:p>
    <w:p w14:paraId="61AB39C9" w14:textId="77777777" w:rsidR="000B070A" w:rsidRPr="002A3A21" w:rsidRDefault="000B070A" w:rsidP="000B070A">
      <w:pPr>
        <w:pStyle w:val="ListBullet"/>
        <w:rPr>
          <w:rFonts w:eastAsia="Malgun Gothic Semilight"/>
        </w:rPr>
      </w:pPr>
      <w:r w:rsidRPr="002A3A21">
        <w:rPr>
          <w:rFonts w:eastAsia="Malgun Gothic Semilight"/>
        </w:rPr>
        <w:t>systematically plan for and undertake assessment</w:t>
      </w:r>
    </w:p>
    <w:p w14:paraId="00D4CA09" w14:textId="77777777" w:rsidR="000B070A" w:rsidRPr="002A3A21" w:rsidRDefault="000B070A" w:rsidP="000B070A">
      <w:pPr>
        <w:pStyle w:val="ListBullet"/>
        <w:rPr>
          <w:rFonts w:eastAsia="Malgun Gothic Semilight"/>
        </w:rPr>
      </w:pPr>
      <w:r w:rsidRPr="002A3A21">
        <w:rPr>
          <w:rFonts w:eastAsia="Malgun Gothic Semilight"/>
        </w:rPr>
        <w:t>collect and use data to monitor achievements and identify gaps in learning</w:t>
      </w:r>
    </w:p>
    <w:p w14:paraId="7E5771F7" w14:textId="77777777" w:rsidR="000B070A" w:rsidRPr="002A3A21" w:rsidRDefault="000B070A" w:rsidP="000B070A">
      <w:pPr>
        <w:pStyle w:val="ListBullet"/>
        <w:rPr>
          <w:rFonts w:eastAsia="Malgun Gothic Semilight"/>
        </w:rPr>
      </w:pPr>
      <w:r w:rsidRPr="002A3A21">
        <w:rPr>
          <w:rFonts w:eastAsia="Malgun Gothic Semilight"/>
        </w:rPr>
        <w:t>differentiate curriculum delivery to meet the needs of students at different levels of achievement</w:t>
      </w:r>
    </w:p>
    <w:p w14:paraId="7BBC017F" w14:textId="77777777" w:rsidR="000B070A" w:rsidRPr="002A3A21" w:rsidRDefault="000B070A" w:rsidP="000B070A">
      <w:pPr>
        <w:pStyle w:val="ListBullet"/>
        <w:rPr>
          <w:rFonts w:eastAsia="Malgun Gothic Semilight"/>
        </w:rPr>
      </w:pPr>
      <w:r w:rsidRPr="002A3A21">
        <w:rPr>
          <w:rFonts w:eastAsia="Malgun Gothic Semilight"/>
        </w:rPr>
        <w:lastRenderedPageBreak/>
        <w:t>collaborate with other teachers to plan for quality teaching and learning.</w:t>
      </w:r>
    </w:p>
    <w:p w14:paraId="18B669D0" w14:textId="77777777" w:rsidR="00962DCD" w:rsidRDefault="00962DCD" w:rsidP="00603A3A">
      <w:r>
        <w:br w:type="page"/>
      </w:r>
    </w:p>
    <w:p w14:paraId="29060D8F" w14:textId="498A3C3F" w:rsidR="004775EA" w:rsidRDefault="007358E4" w:rsidP="00603A3A">
      <w:pPr>
        <w:pStyle w:val="Heading1"/>
      </w:pPr>
      <w:bookmarkStart w:id="2" w:name="_Toc147483513"/>
      <w:bookmarkStart w:id="3" w:name="_Toc195615433"/>
      <w:r>
        <w:lastRenderedPageBreak/>
        <w:t>Modern Greek</w:t>
      </w:r>
      <w:r w:rsidR="00885A4E" w:rsidRPr="00885A4E">
        <w:t xml:space="preserve"> </w:t>
      </w:r>
      <w:r w:rsidR="004775EA" w:rsidRPr="004775EA">
        <w:t>Stage</w:t>
      </w:r>
      <w:r w:rsidR="00885A4E">
        <w:t xml:space="preserve"> </w:t>
      </w:r>
      <w:r>
        <w:t>5</w:t>
      </w:r>
      <w:r w:rsidR="00885A4E">
        <w:t xml:space="preserve"> </w:t>
      </w:r>
      <w:r w:rsidR="004775EA" w:rsidRPr="004775EA">
        <w:t xml:space="preserve">– </w:t>
      </w:r>
      <w:r>
        <w:t xml:space="preserve">sample </w:t>
      </w:r>
      <w:r w:rsidR="00ED0929">
        <w:t>s</w:t>
      </w:r>
      <w:r w:rsidR="004775EA" w:rsidRPr="004775EA">
        <w:t>cope and sequence</w:t>
      </w:r>
      <w:bookmarkEnd w:id="2"/>
      <w:r>
        <w:t xml:space="preserve"> for 200-hour elective</w:t>
      </w:r>
      <w:bookmarkEnd w:id="3"/>
    </w:p>
    <w:p w14:paraId="53B350FB" w14:textId="5ECADC5A" w:rsidR="007358E4" w:rsidRDefault="007358E4" w:rsidP="007358E4">
      <w:r>
        <w:t>This scope and sequence is for the 200-</w:t>
      </w:r>
      <w:r w:rsidR="00F81650">
        <w:t>hour elective course, and includes suggested summative assessment tasks for each term, aligned to syllabus outcomes.</w:t>
      </w:r>
    </w:p>
    <w:p w14:paraId="036C2B41" w14:textId="5DDF0E18" w:rsidR="00F81650" w:rsidRDefault="00F81650" w:rsidP="007358E4">
      <w:r>
        <w:t xml:space="preserve">To support student engagement, the student-facing infographics give students a visual guide of their learning. You can access the infographics on the </w:t>
      </w:r>
      <w:hyperlink r:id="rId8" w:history="1">
        <w:r w:rsidR="00E53F69" w:rsidRPr="00A67B06">
          <w:rPr>
            <w:rStyle w:val="Hyperlink"/>
          </w:rPr>
          <w:t xml:space="preserve">Support for </w:t>
        </w:r>
        <w:r w:rsidR="00CD5D7D" w:rsidRPr="00A67B06">
          <w:rPr>
            <w:rStyle w:val="Hyperlink"/>
          </w:rPr>
          <w:t>Modern Greek Stage 5</w:t>
        </w:r>
      </w:hyperlink>
      <w:r w:rsidR="00CD5D7D">
        <w:t xml:space="preserve"> webpage. </w:t>
      </w:r>
      <w:r>
        <w:t xml:space="preserve">You can also access an </w:t>
      </w:r>
      <w:hyperlink r:id="rId9" w:history="1">
        <w:r w:rsidRPr="0086140C">
          <w:rPr>
            <w:rStyle w:val="Hyperlink"/>
          </w:rPr>
          <w:t>editable version</w:t>
        </w:r>
      </w:hyperlink>
      <w:r>
        <w:t>, to amend for your own context.</w:t>
      </w:r>
    </w:p>
    <w:p w14:paraId="653C9298" w14:textId="2B59366F" w:rsidR="00D618C5" w:rsidRPr="00D618C5" w:rsidRDefault="00936883" w:rsidP="00D618C5">
      <w:pPr>
        <w:pStyle w:val="NormalWeb"/>
      </w:pPr>
      <w:r>
        <w:rPr>
          <w:noProof/>
        </w:rPr>
        <w:drawing>
          <wp:inline distT="0" distB="0" distL="0" distR="0" wp14:anchorId="2899C6EB" wp14:editId="786BDD17">
            <wp:extent cx="1511922" cy="3780000"/>
            <wp:effectExtent l="0" t="0" r="0" b="0"/>
            <wp:docPr id="2143326934" name="Picture 1" descr="Modern Greek Stage 5, Year 9 scope and sequence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26934" name="Picture 1" descr="Modern Greek Stage 5, Year 9 scope and sequence infographic."/>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1922" cy="3780000"/>
                    </a:xfrm>
                    <a:prstGeom prst="rect">
                      <a:avLst/>
                    </a:prstGeom>
                  </pic:spPr>
                </pic:pic>
              </a:graphicData>
            </a:graphic>
          </wp:inline>
        </w:drawing>
      </w:r>
      <w:r>
        <w:t xml:space="preserve">   </w:t>
      </w:r>
      <w:r>
        <w:rPr>
          <w:noProof/>
        </w:rPr>
        <w:drawing>
          <wp:inline distT="0" distB="0" distL="0" distR="0" wp14:anchorId="097D4C5B" wp14:editId="23C284C2">
            <wp:extent cx="1511922" cy="3780000"/>
            <wp:effectExtent l="0" t="0" r="0" b="0"/>
            <wp:docPr id="633058574" name="Picture 2" descr="Modern Greek Stage 5, Year 10 scope and sequence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58574" name="Picture 2" descr="Modern Greek Stage 5, Year 10 scope and sequence infographi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922" cy="3780000"/>
                    </a:xfrm>
                    <a:prstGeom prst="rect">
                      <a:avLst/>
                    </a:prstGeom>
                  </pic:spPr>
                </pic:pic>
              </a:graphicData>
            </a:graphic>
          </wp:inline>
        </w:drawing>
      </w:r>
    </w:p>
    <w:p w14:paraId="5AA7AAB9" w14:textId="4A395FC0" w:rsidR="008E438E" w:rsidRDefault="008E438E" w:rsidP="008E438E">
      <w:pPr>
        <w:pStyle w:val="Heading2"/>
      </w:pPr>
      <w:bookmarkStart w:id="4" w:name="_Toc195615434"/>
      <w:r>
        <w:lastRenderedPageBreak/>
        <w:t>Year 9</w:t>
      </w:r>
      <w:bookmarkEnd w:id="4"/>
    </w:p>
    <w:p w14:paraId="6914D20F" w14:textId="16780D16" w:rsidR="0025103A" w:rsidRDefault="0025103A" w:rsidP="00684CDB">
      <w:pPr>
        <w:pStyle w:val="Caption"/>
      </w:pPr>
      <w:r>
        <w:t xml:space="preserve">Table </w:t>
      </w:r>
      <w:r>
        <w:fldChar w:fldCharType="begin"/>
      </w:r>
      <w:r>
        <w:instrText xml:space="preserve"> SEQ Table \* ARABIC </w:instrText>
      </w:r>
      <w:r>
        <w:fldChar w:fldCharType="separate"/>
      </w:r>
      <w:r w:rsidR="007358E4">
        <w:rPr>
          <w:noProof/>
        </w:rPr>
        <w:t>1</w:t>
      </w:r>
      <w:r>
        <w:rPr>
          <w:noProof/>
        </w:rPr>
        <w:fldChar w:fldCharType="end"/>
      </w:r>
      <w:r>
        <w:t xml:space="preserve"> – </w:t>
      </w:r>
      <w:r w:rsidR="008E438E">
        <w:t>Modern Greek</w:t>
      </w:r>
      <w:r>
        <w:t xml:space="preserve"> </w:t>
      </w:r>
      <w:r w:rsidR="008E438E">
        <w:t>200-hour</w:t>
      </w:r>
      <w:r>
        <w:t xml:space="preserve"> scope and sequence</w:t>
      </w:r>
      <w:r w:rsidR="008E438E">
        <w:t xml:space="preserve"> (Year 9)</w:t>
      </w:r>
    </w:p>
    <w:tbl>
      <w:tblPr>
        <w:tblStyle w:val="Tableheader"/>
        <w:tblW w:w="4978" w:type="pct"/>
        <w:tblLayout w:type="fixed"/>
        <w:tblLook w:val="04A0" w:firstRow="1" w:lastRow="0" w:firstColumn="1" w:lastColumn="0" w:noHBand="0" w:noVBand="1"/>
        <w:tblDescription w:val="Table outlines the term or duration information, learning overview, outcomes, skills and assessment details."/>
      </w:tblPr>
      <w:tblGrid>
        <w:gridCol w:w="1697"/>
        <w:gridCol w:w="3201"/>
        <w:gridCol w:w="3201"/>
        <w:gridCol w:w="3201"/>
        <w:gridCol w:w="3198"/>
      </w:tblGrid>
      <w:tr w:rsidR="00603A3A" w14:paraId="798EB514" w14:textId="77777777" w:rsidTr="00E258F6">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5" w:type="pct"/>
          </w:tcPr>
          <w:p w14:paraId="5ECB720C" w14:textId="512C9E96" w:rsidR="004775EA" w:rsidRDefault="004775EA" w:rsidP="00684CDB">
            <w:r>
              <w:t>Term</w:t>
            </w:r>
            <w:r w:rsidR="000D1967">
              <w:t>/</w:t>
            </w:r>
            <w:r>
              <w:t>duration</w:t>
            </w:r>
          </w:p>
        </w:tc>
        <w:tc>
          <w:tcPr>
            <w:tcW w:w="1104" w:type="pct"/>
          </w:tcPr>
          <w:p w14:paraId="3DE32614"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Learning overview</w:t>
            </w:r>
          </w:p>
        </w:tc>
        <w:tc>
          <w:tcPr>
            <w:tcW w:w="1104" w:type="pct"/>
          </w:tcPr>
          <w:p w14:paraId="4E38A06F"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Outcomes</w:t>
            </w:r>
          </w:p>
        </w:tc>
        <w:tc>
          <w:tcPr>
            <w:tcW w:w="1104" w:type="pct"/>
          </w:tcPr>
          <w:p w14:paraId="6D6FB3FD"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Skills</w:t>
            </w:r>
          </w:p>
        </w:tc>
        <w:tc>
          <w:tcPr>
            <w:tcW w:w="1103" w:type="pct"/>
          </w:tcPr>
          <w:p w14:paraId="7158DFCD"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Assessment</w:t>
            </w:r>
          </w:p>
        </w:tc>
      </w:tr>
      <w:tr w:rsidR="00603A3A" w14:paraId="2DAD0964" w14:textId="77777777" w:rsidTr="00E25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72C5B8F9" w14:textId="4C9777BE" w:rsidR="00603A3A" w:rsidRDefault="00603A3A" w:rsidP="00603A3A">
            <w:pPr>
              <w:rPr>
                <w:b w:val="0"/>
              </w:rPr>
            </w:pPr>
            <w:r>
              <w:t xml:space="preserve">Term </w:t>
            </w:r>
            <w:r w:rsidR="008E438E">
              <w:t>1</w:t>
            </w:r>
          </w:p>
          <w:p w14:paraId="26561A46" w14:textId="0BD2D49D" w:rsidR="00603A3A" w:rsidRDefault="008E438E" w:rsidP="00603A3A">
            <w:r>
              <w:t>10 weeks</w:t>
            </w:r>
          </w:p>
        </w:tc>
        <w:tc>
          <w:tcPr>
            <w:tcW w:w="1104" w:type="pct"/>
          </w:tcPr>
          <w:p w14:paraId="503AC5F9" w14:textId="6BEB95EB" w:rsidR="004775EA" w:rsidRDefault="008E438E" w:rsidP="00684CDB">
            <w:pPr>
              <w:cnfStyle w:val="000000100000" w:firstRow="0" w:lastRow="0" w:firstColumn="0" w:lastColumn="0" w:oddVBand="0" w:evenVBand="0" w:oddHBand="1" w:evenHBand="0" w:firstRowFirstColumn="0" w:firstRowLastColumn="0" w:lastRowFirstColumn="0" w:lastRowLastColumn="0"/>
              <w:rPr>
                <w:b/>
                <w:bCs/>
              </w:rPr>
            </w:pPr>
            <w:r>
              <w:rPr>
                <w:b/>
                <w:bCs/>
              </w:rPr>
              <w:t>This weekend</w:t>
            </w:r>
          </w:p>
          <w:p w14:paraId="57FE83E6" w14:textId="0A799A06" w:rsidR="008E438E" w:rsidRPr="009E53EA" w:rsidRDefault="008E438E" w:rsidP="00684CDB">
            <w:pPr>
              <w:cnfStyle w:val="000000100000" w:firstRow="0" w:lastRow="0" w:firstColumn="0" w:lastColumn="0" w:oddVBand="0" w:evenVBand="0" w:oddHBand="1" w:evenHBand="0" w:firstRowFirstColumn="0" w:firstRowLastColumn="0" w:lastRowFirstColumn="0" w:lastRowLastColumn="0"/>
              <w:rPr>
                <w:b/>
                <w:bCs/>
                <w:i/>
                <w:iCs/>
                <w:lang w:val="el-GR"/>
              </w:rPr>
            </w:pPr>
            <w:r w:rsidRPr="009E53EA">
              <w:rPr>
                <w:b/>
                <w:bCs/>
                <w:i/>
                <w:iCs/>
                <w:lang w:val="el-GR"/>
              </w:rPr>
              <w:t>Αυτό το σαββατοκύριακο</w:t>
            </w:r>
          </w:p>
          <w:p w14:paraId="6159551F" w14:textId="37CCC19A" w:rsidR="008E438E" w:rsidRDefault="008E438E" w:rsidP="008E438E">
            <w:pPr>
              <w:cnfStyle w:val="000000100000" w:firstRow="0" w:lastRow="0" w:firstColumn="0" w:lastColumn="0" w:oddVBand="0" w:evenVBand="0" w:oddHBand="1" w:evenHBand="0" w:firstRowFirstColumn="0" w:firstRowLastColumn="0" w:lastRowFirstColumn="0" w:lastRowLastColumn="0"/>
            </w:pPr>
            <w:r>
              <w:t xml:space="preserve">Students discuss </w:t>
            </w:r>
            <w:r w:rsidR="00E33585">
              <w:t xml:space="preserve">leisure </w:t>
            </w:r>
            <w:r>
              <w:t xml:space="preserve">activities they like and </w:t>
            </w:r>
            <w:r w:rsidR="00C53971">
              <w:t xml:space="preserve">do not </w:t>
            </w:r>
            <w:r>
              <w:t>like.</w:t>
            </w:r>
          </w:p>
          <w:p w14:paraId="56FC992F" w14:textId="4FBE4DCB" w:rsidR="008E438E" w:rsidRDefault="008E438E" w:rsidP="008E438E">
            <w:pPr>
              <w:cnfStyle w:val="000000100000" w:firstRow="0" w:lastRow="0" w:firstColumn="0" w:lastColumn="0" w:oddVBand="0" w:evenVBand="0" w:oddHBand="1" w:evenHBand="0" w:firstRowFirstColumn="0" w:firstRowLastColumn="0" w:lastRowFirstColumn="0" w:lastRowLastColumn="0"/>
            </w:pPr>
            <w:r>
              <w:t>Students say where they like to go and what they like to do there.</w:t>
            </w:r>
          </w:p>
          <w:p w14:paraId="79C9B36D" w14:textId="599B68DD" w:rsidR="00603A3A" w:rsidRPr="00603A3A" w:rsidRDefault="008E438E" w:rsidP="008E438E">
            <w:pPr>
              <w:cnfStyle w:val="000000100000" w:firstRow="0" w:lastRow="0" w:firstColumn="0" w:lastColumn="0" w:oddVBand="0" w:evenVBand="0" w:oddHBand="1" w:evenHBand="0" w:firstRowFirstColumn="0" w:firstRowLastColumn="0" w:lastRowFirstColumn="0" w:lastRowLastColumn="0"/>
            </w:pPr>
            <w:r>
              <w:t>Students make plans for the weekend, including time, place and transport.</w:t>
            </w:r>
          </w:p>
        </w:tc>
        <w:tc>
          <w:tcPr>
            <w:tcW w:w="1104" w:type="pct"/>
          </w:tcPr>
          <w:p w14:paraId="46D8149A" w14:textId="467ADB25" w:rsidR="008E438E" w:rsidRPr="008E438E" w:rsidRDefault="008E438E" w:rsidP="008E438E">
            <w:pPr>
              <w:cnfStyle w:val="000000100000" w:firstRow="0" w:lastRow="0" w:firstColumn="0" w:lastColumn="0" w:oddVBand="0" w:evenVBand="0" w:oddHBand="1" w:evenHBand="0" w:firstRowFirstColumn="0" w:firstRowLastColumn="0" w:lastRowFirstColumn="0" w:lastRowLastColumn="0"/>
              <w:rPr>
                <w:b/>
                <w:bCs/>
              </w:rPr>
            </w:pPr>
            <w:r w:rsidRPr="008E438E">
              <w:rPr>
                <w:b/>
                <w:bCs/>
              </w:rPr>
              <w:t>ML5-INT-01</w:t>
            </w:r>
          </w:p>
          <w:p w14:paraId="5E928089" w14:textId="77777777" w:rsidR="008E438E" w:rsidRPr="008E438E" w:rsidRDefault="008E438E" w:rsidP="008E438E">
            <w:pPr>
              <w:cnfStyle w:val="000000100000" w:firstRow="0" w:lastRow="0" w:firstColumn="0" w:lastColumn="0" w:oddVBand="0" w:evenVBand="0" w:oddHBand="1" w:evenHBand="0" w:firstRowFirstColumn="0" w:firstRowLastColumn="0" w:lastRowFirstColumn="0" w:lastRowLastColumn="0"/>
            </w:pPr>
            <w:r w:rsidRPr="008E438E">
              <w:t xml:space="preserve">exchanges information, ideas and perspectives in a range of contexts by manipulating culturally appropriate language </w:t>
            </w:r>
          </w:p>
          <w:p w14:paraId="56365810" w14:textId="7235E36B" w:rsidR="008E438E" w:rsidRPr="008E438E" w:rsidRDefault="008E438E" w:rsidP="008E438E">
            <w:pPr>
              <w:cnfStyle w:val="000000100000" w:firstRow="0" w:lastRow="0" w:firstColumn="0" w:lastColumn="0" w:oddVBand="0" w:evenVBand="0" w:oddHBand="1" w:evenHBand="0" w:firstRowFirstColumn="0" w:firstRowLastColumn="0" w:lastRowFirstColumn="0" w:lastRowLastColumn="0"/>
              <w:rPr>
                <w:b/>
                <w:bCs/>
              </w:rPr>
            </w:pPr>
            <w:r w:rsidRPr="008E438E">
              <w:rPr>
                <w:b/>
                <w:bCs/>
              </w:rPr>
              <w:t>ML5-UND-01</w:t>
            </w:r>
          </w:p>
          <w:p w14:paraId="2E6CE825" w14:textId="18627CEE" w:rsidR="008E438E" w:rsidRPr="008E438E" w:rsidRDefault="008E438E" w:rsidP="008E438E">
            <w:pPr>
              <w:cnfStyle w:val="000000100000" w:firstRow="0" w:lastRow="0" w:firstColumn="0" w:lastColumn="0" w:oddVBand="0" w:evenVBand="0" w:oddHBand="1" w:evenHBand="0" w:firstRowFirstColumn="0" w:firstRowLastColumn="0" w:lastRowFirstColumn="0" w:lastRowLastColumn="0"/>
            </w:pPr>
            <w:r w:rsidRPr="008E438E">
              <w:t>analyses and responds to information, ideas and perspectives in a range of texts to demonstrate understanding</w:t>
            </w:r>
          </w:p>
          <w:p w14:paraId="1F2F6D97" w14:textId="155F7015" w:rsidR="008E438E" w:rsidRPr="008E438E" w:rsidRDefault="008E438E" w:rsidP="008E438E">
            <w:pPr>
              <w:cnfStyle w:val="000000100000" w:firstRow="0" w:lastRow="0" w:firstColumn="0" w:lastColumn="0" w:oddVBand="0" w:evenVBand="0" w:oddHBand="1" w:evenHBand="0" w:firstRowFirstColumn="0" w:firstRowLastColumn="0" w:lastRowFirstColumn="0" w:lastRowLastColumn="0"/>
              <w:rPr>
                <w:b/>
                <w:bCs/>
              </w:rPr>
            </w:pPr>
            <w:r w:rsidRPr="008E438E">
              <w:rPr>
                <w:b/>
                <w:bCs/>
              </w:rPr>
              <w:t>ML5-CRT-01</w:t>
            </w:r>
          </w:p>
          <w:p w14:paraId="49F551DC" w14:textId="3386BA86" w:rsidR="008E438E" w:rsidRPr="003E3296" w:rsidRDefault="008E438E" w:rsidP="008E438E">
            <w:pPr>
              <w:cnfStyle w:val="000000100000" w:firstRow="0" w:lastRow="0" w:firstColumn="0" w:lastColumn="0" w:oddVBand="0" w:evenVBand="0" w:oddHBand="1" w:evenHBand="0" w:firstRowFirstColumn="0" w:firstRowLastColumn="0" w:lastRowFirstColumn="0" w:lastRowLastColumn="0"/>
            </w:pPr>
            <w:r w:rsidRPr="003E3296">
              <w:t>creates a range of texts for</w:t>
            </w:r>
            <w:r w:rsidR="003E3296" w:rsidRPr="003E3296">
              <w:t xml:space="preserve"> diverse communicative </w:t>
            </w:r>
            <w:r w:rsidR="003E3296" w:rsidRPr="003E3296">
              <w:lastRenderedPageBreak/>
              <w:t>purposes by manipulating culturally appropriate language</w:t>
            </w:r>
          </w:p>
        </w:tc>
        <w:tc>
          <w:tcPr>
            <w:tcW w:w="1104" w:type="pct"/>
          </w:tcPr>
          <w:p w14:paraId="30179A92" w14:textId="452BF402" w:rsidR="002A4254" w:rsidRDefault="00B12C08" w:rsidP="0034048F">
            <w:pPr>
              <w:pStyle w:val="ListBullet"/>
              <w:cnfStyle w:val="000000100000" w:firstRow="0" w:lastRow="0" w:firstColumn="0" w:lastColumn="0" w:oddVBand="0" w:evenVBand="0" w:oddHBand="1" w:evenHBand="0" w:firstRowFirstColumn="0" w:firstRowLastColumn="0" w:lastRowFirstColumn="0" w:lastRowLastColumn="0"/>
            </w:pPr>
            <w:r w:rsidRPr="00B12C08">
              <w:lastRenderedPageBreak/>
              <w:t>Share information about likes and dislikes with verbs, for example</w:t>
            </w:r>
          </w:p>
          <w:p w14:paraId="0A06087E" w14:textId="5FB116EE" w:rsidR="002A4254" w:rsidRPr="003D4123" w:rsidRDefault="002A4254"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Μ</w:t>
            </w:r>
            <w:r w:rsidR="00B12C08" w:rsidRPr="003D4123">
              <w:rPr>
                <w:i/>
                <w:iCs/>
                <w:lang w:val="el-GR"/>
              </w:rPr>
              <w:t>ου αρέσει να βλέπω τηλεόραση</w:t>
            </w:r>
          </w:p>
          <w:p w14:paraId="30D95A12" w14:textId="27C99E8D" w:rsidR="002A4254" w:rsidRPr="003D4123" w:rsidRDefault="002A4254"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Σ</w:t>
            </w:r>
            <w:r w:rsidR="00B12C08" w:rsidRPr="003D4123">
              <w:rPr>
                <w:i/>
                <w:iCs/>
                <w:lang w:val="el-GR"/>
              </w:rPr>
              <w:t>ου αρέσει να παίζεις ποδόσφαιρο</w:t>
            </w:r>
          </w:p>
          <w:p w14:paraId="1613EBF7" w14:textId="7CD444E3" w:rsidR="00B12C08" w:rsidRPr="003D4123" w:rsidRDefault="00B12C08"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Δεν μου αρέσει να παίζω μπάσκετ</w:t>
            </w:r>
            <w:r w:rsidRPr="004F364E">
              <w:rPr>
                <w:lang w:val="el-GR"/>
              </w:rPr>
              <w:t>.</w:t>
            </w:r>
          </w:p>
          <w:p w14:paraId="0018D66D" w14:textId="423CBA02" w:rsidR="002A4254" w:rsidRDefault="00CD5D7D" w:rsidP="00B12C08">
            <w:pPr>
              <w:pStyle w:val="ListBullet"/>
              <w:cnfStyle w:val="000000100000" w:firstRow="0" w:lastRow="0" w:firstColumn="0" w:lastColumn="0" w:oddVBand="0" w:evenVBand="0" w:oddHBand="1" w:evenHBand="0" w:firstRowFirstColumn="0" w:firstRowLastColumn="0" w:lastRowFirstColumn="0" w:lastRowLastColumn="0"/>
            </w:pPr>
            <w:r>
              <w:t xml:space="preserve">Express what activities people like to do, and where, </w:t>
            </w:r>
            <w:r w:rsidR="00B12C08" w:rsidRPr="00B12C08">
              <w:t>for example</w:t>
            </w:r>
          </w:p>
          <w:p w14:paraId="1C77A559" w14:textId="1A47947E" w:rsidR="002A4254" w:rsidRPr="003D4123" w:rsidRDefault="002A4254" w:rsidP="002A425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Μ</w:t>
            </w:r>
            <w:r w:rsidR="00B12C08" w:rsidRPr="003D4123">
              <w:rPr>
                <w:i/>
                <w:iCs/>
                <w:lang w:val="el-GR"/>
              </w:rPr>
              <w:t xml:space="preserve">ου αρέσει να πηγαίνω στη </w:t>
            </w:r>
            <w:r w:rsidR="00B12C08" w:rsidRPr="003D4123">
              <w:rPr>
                <w:i/>
                <w:iCs/>
                <w:lang w:val="el-GR"/>
              </w:rPr>
              <w:lastRenderedPageBreak/>
              <w:t>θάλασσα για κολύμπι</w:t>
            </w:r>
          </w:p>
          <w:p w14:paraId="24CF69D7" w14:textId="47185DAB" w:rsidR="002A4254" w:rsidRPr="003D4123" w:rsidRDefault="002A4254" w:rsidP="002A425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Τ</w:t>
            </w:r>
            <w:r w:rsidR="00B12C08" w:rsidRPr="003D4123">
              <w:rPr>
                <w:i/>
                <w:iCs/>
                <w:lang w:val="el-GR"/>
              </w:rPr>
              <w:t>ους αρέσει να</w:t>
            </w:r>
            <w:r w:rsidR="00B12C08" w:rsidRPr="003D4123">
              <w:rPr>
                <w:i/>
                <w:iCs/>
              </w:rPr>
              <w:t xml:space="preserve"> </w:t>
            </w:r>
            <w:r w:rsidR="00B12C08" w:rsidRPr="003D4123">
              <w:rPr>
                <w:i/>
                <w:iCs/>
                <w:lang w:val="el-GR"/>
              </w:rPr>
              <w:t>πηγαίνουν στην πόλη για ψώνια</w:t>
            </w:r>
          </w:p>
          <w:p w14:paraId="25D22430" w14:textId="0CCE564C" w:rsidR="002A4254" w:rsidRPr="003D4123" w:rsidRDefault="002A4254" w:rsidP="002A425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Π</w:t>
            </w:r>
            <w:r w:rsidR="00B12C08" w:rsidRPr="003D4123">
              <w:rPr>
                <w:i/>
                <w:iCs/>
                <w:lang w:val="el-GR"/>
              </w:rPr>
              <w:t>ροτιμώ να κάνω ποδήλατο στο πάρκο</w:t>
            </w:r>
          </w:p>
          <w:p w14:paraId="53F475A5" w14:textId="62D147AC" w:rsidR="00B12C08" w:rsidRPr="003D4123" w:rsidRDefault="002A4254"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Δ</w:t>
            </w:r>
            <w:r w:rsidR="00B12C08" w:rsidRPr="003D4123">
              <w:rPr>
                <w:i/>
                <w:iCs/>
                <w:lang w:val="el-GR"/>
              </w:rPr>
              <w:t>εν της αρέσει να παίζει σπορ</w:t>
            </w:r>
            <w:r w:rsidR="00B12C08" w:rsidRPr="004F364E">
              <w:t>.</w:t>
            </w:r>
            <w:r w:rsidR="00B12C08" w:rsidRPr="003D4123">
              <w:rPr>
                <w:i/>
                <w:iCs/>
              </w:rPr>
              <w:t xml:space="preserve"> </w:t>
            </w:r>
          </w:p>
          <w:p w14:paraId="407D948F" w14:textId="2EB8AAEE" w:rsidR="004C420E" w:rsidRDefault="00B12C08" w:rsidP="00B12C08">
            <w:pPr>
              <w:pStyle w:val="ListBullet"/>
              <w:cnfStyle w:val="000000100000" w:firstRow="0" w:lastRow="0" w:firstColumn="0" w:lastColumn="0" w:oddVBand="0" w:evenVBand="0" w:oddHBand="1" w:evenHBand="0" w:firstRowFirstColumn="0" w:firstRowLastColumn="0" w:lastRowFirstColumn="0" w:lastRowLastColumn="0"/>
            </w:pPr>
            <w:r>
              <w:t xml:space="preserve">Express how to get to locations using the present tense of </w:t>
            </w:r>
            <w:r w:rsidRPr="009E53EA">
              <w:rPr>
                <w:i/>
                <w:iCs/>
                <w:lang w:val="el-GR"/>
              </w:rPr>
              <w:t>πηγαίνω</w:t>
            </w:r>
            <w:r>
              <w:t xml:space="preserve"> with different modes of transport, for example</w:t>
            </w:r>
          </w:p>
          <w:p w14:paraId="31EC096E" w14:textId="462F8EB8" w:rsidR="004C420E" w:rsidRPr="003D4123" w:rsidRDefault="004C420E" w:rsidP="004C420E">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Π</w:t>
            </w:r>
            <w:r w:rsidR="00B12C08" w:rsidRPr="003D4123">
              <w:rPr>
                <w:i/>
                <w:iCs/>
                <w:lang w:val="el-GR"/>
              </w:rPr>
              <w:t>ηγαίνω στη θάλασσα με το αυτοκίνητο</w:t>
            </w:r>
          </w:p>
          <w:p w14:paraId="645225B6" w14:textId="298300BD" w:rsidR="00B12C08" w:rsidRPr="003D4123" w:rsidRDefault="004C420E"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Π</w:t>
            </w:r>
            <w:r w:rsidR="00B12C08" w:rsidRPr="003D4123">
              <w:rPr>
                <w:i/>
                <w:iCs/>
                <w:lang w:val="el-GR"/>
              </w:rPr>
              <w:t xml:space="preserve">ηγαίνουμε στην </w:t>
            </w:r>
            <w:r w:rsidR="00B12C08" w:rsidRPr="003D4123">
              <w:rPr>
                <w:i/>
                <w:iCs/>
                <w:lang w:val="el-GR"/>
              </w:rPr>
              <w:lastRenderedPageBreak/>
              <w:t>πόλη με το τρένο</w:t>
            </w:r>
            <w:r w:rsidR="00B12C08" w:rsidRPr="004F364E">
              <w:t>.</w:t>
            </w:r>
          </w:p>
          <w:p w14:paraId="3DB4EEA9" w14:textId="7D823BE2" w:rsidR="004C420E" w:rsidRDefault="00B12C08" w:rsidP="00B12C08">
            <w:pPr>
              <w:pStyle w:val="ListBullet"/>
              <w:cnfStyle w:val="000000100000" w:firstRow="0" w:lastRow="0" w:firstColumn="0" w:lastColumn="0" w:oddVBand="0" w:evenVBand="0" w:oddHBand="1" w:evenHBand="0" w:firstRowFirstColumn="0" w:firstRowLastColumn="0" w:lastRowFirstColumn="0" w:lastRowLastColumn="0"/>
            </w:pPr>
            <w:r w:rsidRPr="00B12C08">
              <w:t>Make plans with a friend to do something together on the weekend, including when and where to meet, for example</w:t>
            </w:r>
          </w:p>
          <w:p w14:paraId="59484537" w14:textId="21C0089C" w:rsidR="004C420E" w:rsidRPr="003D4123" w:rsidRDefault="00B12C08" w:rsidP="004C420E">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Τι λες, πάμε στο σινεμά αύριο;</w:t>
            </w:r>
          </w:p>
          <w:p w14:paraId="66CB3EAA" w14:textId="692D2972" w:rsidR="0034048F" w:rsidRDefault="004C420E" w:rsidP="003D4123">
            <w:pPr>
              <w:pStyle w:val="ListBullet2"/>
              <w:cnfStyle w:val="000000100000" w:firstRow="0" w:lastRow="0" w:firstColumn="0" w:lastColumn="0" w:oddVBand="0" w:evenVBand="0" w:oddHBand="1" w:evenHBand="0" w:firstRowFirstColumn="0" w:firstRowLastColumn="0" w:lastRowFirstColumn="0" w:lastRowLastColumn="0"/>
            </w:pPr>
            <w:r w:rsidRPr="003D4123">
              <w:rPr>
                <w:i/>
                <w:iCs/>
                <w:lang w:val="el-GR"/>
              </w:rPr>
              <w:t>Α</w:t>
            </w:r>
            <w:r w:rsidR="00B12C08" w:rsidRPr="003D4123">
              <w:rPr>
                <w:i/>
                <w:iCs/>
                <w:lang w:val="el-GR"/>
              </w:rPr>
              <w:t>ς βρεθούμε στο σταθμό του τρένου/στο σπίτι μου/στην πόλη/στο σπίτι σου/στο σινεμά/στο εστιατόριο</w:t>
            </w:r>
            <w:r w:rsidRPr="003D4123">
              <w:rPr>
                <w:i/>
                <w:iCs/>
              </w:rPr>
              <w:t>/</w:t>
            </w:r>
            <w:r w:rsidR="00B12C08" w:rsidRPr="003D4123">
              <w:rPr>
                <w:i/>
                <w:iCs/>
                <w:lang w:val="el-GR"/>
              </w:rPr>
              <w:t>στις 6 η ώρα</w:t>
            </w:r>
            <w:r w:rsidR="00B12C08" w:rsidRPr="004F364E">
              <w:rPr>
                <w:lang w:val="el-GR"/>
              </w:rPr>
              <w:t>.</w:t>
            </w:r>
          </w:p>
        </w:tc>
        <w:tc>
          <w:tcPr>
            <w:tcW w:w="1103" w:type="pct"/>
          </w:tcPr>
          <w:p w14:paraId="6C9C06BA" w14:textId="4F4CF5AA" w:rsidR="00B12C08" w:rsidRPr="00B12C08" w:rsidRDefault="00B12C08" w:rsidP="00B12C08">
            <w:pPr>
              <w:cnfStyle w:val="000000100000" w:firstRow="0" w:lastRow="0" w:firstColumn="0" w:lastColumn="0" w:oddVBand="0" w:evenVBand="0" w:oddHBand="1" w:evenHBand="0" w:firstRowFirstColumn="0" w:firstRowLastColumn="0" w:lastRowFirstColumn="0" w:lastRowLastColumn="0"/>
              <w:rPr>
                <w:lang w:val="it-IT"/>
              </w:rPr>
            </w:pPr>
            <w:r w:rsidRPr="00B12C08">
              <w:rPr>
                <w:b/>
                <w:bCs/>
              </w:rPr>
              <w:lastRenderedPageBreak/>
              <w:t xml:space="preserve">Understanding texts </w:t>
            </w:r>
            <w:r w:rsidR="000D1967">
              <w:rPr>
                <w:b/>
                <w:bCs/>
              </w:rPr>
              <w:br/>
            </w:r>
            <w:r w:rsidRPr="00B12C08">
              <w:rPr>
                <w:b/>
                <w:bCs/>
              </w:rPr>
              <w:t>(ML</w:t>
            </w:r>
            <w:r>
              <w:rPr>
                <w:b/>
                <w:bCs/>
              </w:rPr>
              <w:t>5</w:t>
            </w:r>
            <w:r w:rsidRPr="00B12C08">
              <w:rPr>
                <w:b/>
                <w:bCs/>
              </w:rPr>
              <w:t>-UND-01)</w:t>
            </w:r>
          </w:p>
          <w:p w14:paraId="38BB10FF" w14:textId="08403BA0" w:rsidR="00B12C08" w:rsidRPr="00B12C08" w:rsidRDefault="00B12C08" w:rsidP="00B12C08">
            <w:pPr>
              <w:cnfStyle w:val="000000100000" w:firstRow="0" w:lastRow="0" w:firstColumn="0" w:lastColumn="0" w:oddVBand="0" w:evenVBand="0" w:oddHBand="1" w:evenHBand="0" w:firstRowFirstColumn="0" w:firstRowLastColumn="0" w:lastRowFirstColumn="0" w:lastRowLastColumn="0"/>
              <w:rPr>
                <w:lang w:val="it-IT"/>
              </w:rPr>
            </w:pPr>
            <w:r w:rsidRPr="00B12C08">
              <w:t xml:space="preserve">While you are in Greece, you receive messages from 3 of your Greek friends describing the activities they like and dislike. Each message includes one activity they have planned for the weekend. Read the messages and complete </w:t>
            </w:r>
            <w:r w:rsidR="000D1967">
              <w:t>a</w:t>
            </w:r>
            <w:r w:rsidR="000D1967" w:rsidRPr="00B12C08">
              <w:t xml:space="preserve"> </w:t>
            </w:r>
            <w:r w:rsidRPr="00B12C08">
              <w:t>PMI (plus, minus, interesting) chart for each message so you can decide who you would like to spend your weekend with.</w:t>
            </w:r>
          </w:p>
          <w:p w14:paraId="414FDE6E" w14:textId="233C199B" w:rsidR="00B12C08" w:rsidRPr="00B12C08" w:rsidRDefault="00B12C08" w:rsidP="00B12C08">
            <w:pPr>
              <w:cnfStyle w:val="000000100000" w:firstRow="0" w:lastRow="0" w:firstColumn="0" w:lastColumn="0" w:oddVBand="0" w:evenVBand="0" w:oddHBand="1" w:evenHBand="0" w:firstRowFirstColumn="0" w:firstRowLastColumn="0" w:lastRowFirstColumn="0" w:lastRowLastColumn="0"/>
              <w:rPr>
                <w:b/>
                <w:bCs/>
              </w:rPr>
            </w:pPr>
            <w:r w:rsidRPr="00B12C08">
              <w:rPr>
                <w:b/>
                <w:bCs/>
              </w:rPr>
              <w:t>Creating texts (ML</w:t>
            </w:r>
            <w:r>
              <w:rPr>
                <w:b/>
                <w:bCs/>
              </w:rPr>
              <w:t>5</w:t>
            </w:r>
            <w:r w:rsidRPr="00B12C08">
              <w:rPr>
                <w:b/>
                <w:bCs/>
              </w:rPr>
              <w:t>-CRT</w:t>
            </w:r>
            <w:r w:rsidR="000D1967">
              <w:rPr>
                <w:b/>
                <w:bCs/>
              </w:rPr>
              <w:t>-</w:t>
            </w:r>
            <w:r w:rsidRPr="00B12C08">
              <w:rPr>
                <w:b/>
                <w:bCs/>
              </w:rPr>
              <w:t>01)</w:t>
            </w:r>
          </w:p>
          <w:p w14:paraId="2CDC5DE0" w14:textId="369E844E" w:rsidR="00B12C08" w:rsidRPr="00B12C08" w:rsidRDefault="00F8386B" w:rsidP="00B12C08">
            <w:pPr>
              <w:cnfStyle w:val="000000100000" w:firstRow="0" w:lastRow="0" w:firstColumn="0" w:lastColumn="0" w:oddVBand="0" w:evenVBand="0" w:oddHBand="1" w:evenHBand="0" w:firstRowFirstColumn="0" w:firstRowLastColumn="0" w:lastRowFirstColumn="0" w:lastRowLastColumn="0"/>
            </w:pPr>
            <w:r>
              <w:lastRenderedPageBreak/>
              <w:t>Write</w:t>
            </w:r>
            <w:r w:rsidR="00B12C08" w:rsidRPr="00B12C08">
              <w:t xml:space="preserve"> a text message to your chosen friend, suggesting 2 activities for next weekend. For each activity, identify: </w:t>
            </w:r>
          </w:p>
          <w:p w14:paraId="289C5505" w14:textId="52BB54C3" w:rsidR="00B12C08" w:rsidRPr="00B12C08" w:rsidRDefault="00B12C08" w:rsidP="00B12C08">
            <w:pPr>
              <w:pStyle w:val="ListBullet"/>
              <w:cnfStyle w:val="000000100000" w:firstRow="0" w:lastRow="0" w:firstColumn="0" w:lastColumn="0" w:oddVBand="0" w:evenVBand="0" w:oddHBand="1" w:evenHBand="0" w:firstRowFirstColumn="0" w:firstRowLastColumn="0" w:lastRowFirstColumn="0" w:lastRowLastColumn="0"/>
            </w:pPr>
            <w:r w:rsidRPr="00B12C08">
              <w:t>what the activity is, including location</w:t>
            </w:r>
          </w:p>
          <w:p w14:paraId="2A97645D" w14:textId="77AFABE1" w:rsidR="00B12C08" w:rsidRPr="00B12C08" w:rsidRDefault="00B12C08" w:rsidP="00B12C08">
            <w:pPr>
              <w:pStyle w:val="ListBullet"/>
              <w:cnfStyle w:val="000000100000" w:firstRow="0" w:lastRow="0" w:firstColumn="0" w:lastColumn="0" w:oddVBand="0" w:evenVBand="0" w:oddHBand="1" w:evenHBand="0" w:firstRowFirstColumn="0" w:firstRowLastColumn="0" w:lastRowFirstColumn="0" w:lastRowLastColumn="0"/>
            </w:pPr>
            <w:r w:rsidRPr="00B12C08">
              <w:t>the day you will do the activity</w:t>
            </w:r>
          </w:p>
          <w:p w14:paraId="3B794210" w14:textId="2961DE49" w:rsidR="00B12C08" w:rsidRPr="00B12C08" w:rsidRDefault="00B12C08" w:rsidP="00B12C08">
            <w:pPr>
              <w:pStyle w:val="ListBullet"/>
              <w:cnfStyle w:val="000000100000" w:firstRow="0" w:lastRow="0" w:firstColumn="0" w:lastColumn="0" w:oddVBand="0" w:evenVBand="0" w:oddHBand="1" w:evenHBand="0" w:firstRowFirstColumn="0" w:firstRowLastColumn="0" w:lastRowFirstColumn="0" w:lastRowLastColumn="0"/>
            </w:pPr>
            <w:r w:rsidRPr="00B12C08">
              <w:t>how you will get to the activity</w:t>
            </w:r>
          </w:p>
          <w:p w14:paraId="1E2FDFE5" w14:textId="38E020CB" w:rsidR="004775EA" w:rsidRPr="000B070A" w:rsidRDefault="00B12C08" w:rsidP="00684CDB">
            <w:pPr>
              <w:pStyle w:val="ListBullet"/>
              <w:cnfStyle w:val="000000100000" w:firstRow="0" w:lastRow="0" w:firstColumn="0" w:lastColumn="0" w:oddVBand="0" w:evenVBand="0" w:oddHBand="1" w:evenHBand="0" w:firstRowFirstColumn="0" w:firstRowLastColumn="0" w:lastRowFirstColumn="0" w:lastRowLastColumn="0"/>
              <w:rPr>
                <w:lang w:val="it-IT"/>
              </w:rPr>
            </w:pPr>
            <w:r w:rsidRPr="00B12C08">
              <w:t>where and when you will meet for the activity.</w:t>
            </w:r>
          </w:p>
        </w:tc>
      </w:tr>
      <w:tr w:rsidR="00603A3A" w14:paraId="06A7FB93" w14:textId="77777777" w:rsidTr="00E258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03331E93" w14:textId="0146AC7F" w:rsidR="008E438E" w:rsidRDefault="008E438E" w:rsidP="008E438E">
            <w:pPr>
              <w:rPr>
                <w:b w:val="0"/>
              </w:rPr>
            </w:pPr>
            <w:r>
              <w:lastRenderedPageBreak/>
              <w:t>Term 2</w:t>
            </w:r>
          </w:p>
          <w:p w14:paraId="624E19D1" w14:textId="5B2899FC" w:rsidR="004775EA" w:rsidRDefault="008E438E" w:rsidP="008E438E">
            <w:r>
              <w:lastRenderedPageBreak/>
              <w:t>10 weeks</w:t>
            </w:r>
          </w:p>
        </w:tc>
        <w:tc>
          <w:tcPr>
            <w:tcW w:w="1104" w:type="pct"/>
          </w:tcPr>
          <w:p w14:paraId="6335D4A4" w14:textId="5DD5E296" w:rsidR="008E438E" w:rsidRDefault="00B12C08" w:rsidP="008E438E">
            <w:pPr>
              <w:cnfStyle w:val="000000010000" w:firstRow="0" w:lastRow="0" w:firstColumn="0" w:lastColumn="0" w:oddVBand="0" w:evenVBand="0" w:oddHBand="0" w:evenHBand="1" w:firstRowFirstColumn="0" w:firstRowLastColumn="0" w:lastRowFirstColumn="0" w:lastRowLastColumn="0"/>
              <w:rPr>
                <w:b/>
                <w:bCs/>
              </w:rPr>
            </w:pPr>
            <w:r>
              <w:rPr>
                <w:b/>
                <w:bCs/>
              </w:rPr>
              <w:lastRenderedPageBreak/>
              <w:t>My home, my neighbourhood</w:t>
            </w:r>
          </w:p>
          <w:p w14:paraId="6D28EB42" w14:textId="25B0ACF0" w:rsidR="00B12C08" w:rsidRDefault="00B12C08" w:rsidP="008E438E">
            <w:pPr>
              <w:cnfStyle w:val="000000010000" w:firstRow="0" w:lastRow="0" w:firstColumn="0" w:lastColumn="0" w:oddVBand="0" w:evenVBand="0" w:oddHBand="0" w:evenHBand="1" w:firstRowFirstColumn="0" w:firstRowLastColumn="0" w:lastRowFirstColumn="0" w:lastRowLastColumn="0"/>
              <w:rPr>
                <w:b/>
                <w:bCs/>
              </w:rPr>
            </w:pPr>
            <w:r w:rsidRPr="00B12C08">
              <w:rPr>
                <w:b/>
                <w:bCs/>
                <w:i/>
                <w:iCs/>
                <w:lang w:val="el-GR"/>
              </w:rPr>
              <w:lastRenderedPageBreak/>
              <w:t>Το σπίτι μου, η γειτονιά μου</w:t>
            </w:r>
          </w:p>
          <w:p w14:paraId="539C3A45" w14:textId="77777777" w:rsidR="000B070A" w:rsidRDefault="000B070A" w:rsidP="000B070A">
            <w:pPr>
              <w:cnfStyle w:val="000000010000" w:firstRow="0" w:lastRow="0" w:firstColumn="0" w:lastColumn="0" w:oddVBand="0" w:evenVBand="0" w:oddHBand="0" w:evenHBand="1" w:firstRowFirstColumn="0" w:firstRowLastColumn="0" w:lastRowFirstColumn="0" w:lastRowLastColumn="0"/>
            </w:pPr>
            <w:r>
              <w:t>Students describe their home</w:t>
            </w:r>
            <w:r>
              <w:rPr>
                <w:rStyle w:val="FootnoteReference"/>
              </w:rPr>
              <w:footnoteReference w:id="2"/>
            </w:r>
            <w:r>
              <w:t xml:space="preserve"> or ideal home.</w:t>
            </w:r>
          </w:p>
          <w:p w14:paraId="77278CB7" w14:textId="4651C042" w:rsidR="00B12C08" w:rsidRDefault="00B12C08" w:rsidP="00B12C08">
            <w:pPr>
              <w:cnfStyle w:val="000000010000" w:firstRow="0" w:lastRow="0" w:firstColumn="0" w:lastColumn="0" w:oddVBand="0" w:evenVBand="0" w:oddHBand="0" w:evenHBand="1" w:firstRowFirstColumn="0" w:firstRowLastColumn="0" w:lastRowFirstColumn="0" w:lastRowLastColumn="0"/>
            </w:pPr>
            <w:r>
              <w:t xml:space="preserve">Students exchange information about where they live and activities to do in the </w:t>
            </w:r>
            <w:r w:rsidR="00CD5D7D">
              <w:t xml:space="preserve">local </w:t>
            </w:r>
            <w:r>
              <w:t>area or neighbourhood.</w:t>
            </w:r>
          </w:p>
          <w:p w14:paraId="708F1320" w14:textId="6D2409BD" w:rsidR="007B46F3" w:rsidRDefault="007B46F3" w:rsidP="00B12C08">
            <w:pPr>
              <w:cnfStyle w:val="000000010000" w:firstRow="0" w:lastRow="0" w:firstColumn="0" w:lastColumn="0" w:oddVBand="0" w:evenVBand="0" w:oddHBand="0" w:evenHBand="1" w:firstRowFirstColumn="0" w:firstRowLastColumn="0" w:lastRowFirstColumn="0" w:lastRowLastColumn="0"/>
            </w:pPr>
            <w:r>
              <w:t>Students ask for and give directions.</w:t>
            </w:r>
          </w:p>
          <w:p w14:paraId="6941549E" w14:textId="29FFD916" w:rsidR="004775EA" w:rsidRDefault="00B12C08" w:rsidP="00B12C08">
            <w:pPr>
              <w:cnfStyle w:val="000000010000" w:firstRow="0" w:lastRow="0" w:firstColumn="0" w:lastColumn="0" w:oddVBand="0" w:evenVBand="0" w:oddHBand="0" w:evenHBand="1" w:firstRowFirstColumn="0" w:firstRowLastColumn="0" w:lastRowFirstColumn="0" w:lastRowLastColumn="0"/>
            </w:pPr>
            <w:r>
              <w:t xml:space="preserve">Students explore the differences between neighbourhoods and types of homes in Australia and other </w:t>
            </w:r>
            <w:r>
              <w:lastRenderedPageBreak/>
              <w:t>countries to build their understanding of how lifestyles are influenced by local surroundings.</w:t>
            </w:r>
          </w:p>
        </w:tc>
        <w:tc>
          <w:tcPr>
            <w:tcW w:w="1104" w:type="pct"/>
          </w:tcPr>
          <w:p w14:paraId="5C2B28A1"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lastRenderedPageBreak/>
              <w:t>ML5-INT-01</w:t>
            </w:r>
          </w:p>
          <w:p w14:paraId="7EC29F9F" w14:textId="583D221D"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pPr>
            <w:r w:rsidRPr="008E438E">
              <w:lastRenderedPageBreak/>
              <w:t>exchanges information, ideas and perspectives in a range of contexts by manipulating culturally appropriate language</w:t>
            </w:r>
          </w:p>
          <w:p w14:paraId="0B728FA0"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t>ML5-UND-01</w:t>
            </w:r>
          </w:p>
          <w:p w14:paraId="44FCA027"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pPr>
            <w:r w:rsidRPr="008E438E">
              <w:t>analyses and responds to information, ideas and perspectives in a range of texts to demonstrate understanding</w:t>
            </w:r>
          </w:p>
          <w:p w14:paraId="2A98C665"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t>ML5-CRT-01</w:t>
            </w:r>
          </w:p>
          <w:p w14:paraId="0A582E9B" w14:textId="6984D39E" w:rsidR="004775EA" w:rsidRDefault="003E3296" w:rsidP="003E3296">
            <w:pPr>
              <w:cnfStyle w:val="000000010000" w:firstRow="0" w:lastRow="0" w:firstColumn="0" w:lastColumn="0" w:oddVBand="0" w:evenVBand="0" w:oddHBand="0" w:evenHBand="1" w:firstRowFirstColumn="0" w:firstRowLastColumn="0" w:lastRowFirstColumn="0" w:lastRowLastColumn="0"/>
            </w:pPr>
            <w:r w:rsidRPr="003E3296">
              <w:t>creates a range of texts for</w:t>
            </w:r>
            <w:r>
              <w:t xml:space="preserve"> </w:t>
            </w:r>
            <w:r w:rsidRPr="003E3296">
              <w:lastRenderedPageBreak/>
              <w:t>diverse communicative purposes by manipulating culturally appropriate language</w:t>
            </w:r>
          </w:p>
        </w:tc>
        <w:tc>
          <w:tcPr>
            <w:tcW w:w="1104" w:type="pct"/>
          </w:tcPr>
          <w:p w14:paraId="27C62B7C" w14:textId="7DAED140" w:rsidR="006D6AFD"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Describe rooms and features of </w:t>
            </w:r>
            <w:r w:rsidR="00F8386B">
              <w:t>your</w:t>
            </w:r>
            <w:r>
              <w:t xml:space="preserve"> home or </w:t>
            </w:r>
            <w:r>
              <w:lastRenderedPageBreak/>
              <w:t>ideal home.</w:t>
            </w:r>
          </w:p>
          <w:p w14:paraId="408FB4C3" w14:textId="5165C8A5" w:rsidR="004C420E"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t>Share information about where you live, for example</w:t>
            </w:r>
          </w:p>
          <w:p w14:paraId="6C585A9E" w14:textId="1B06F6D2" w:rsidR="004C420E" w:rsidRPr="003D4123" w:rsidRDefault="004C420E" w:rsidP="004C420E">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Μ</w:t>
            </w:r>
            <w:r w:rsidR="006D6AFD" w:rsidRPr="003D4123">
              <w:rPr>
                <w:i/>
                <w:iCs/>
                <w:lang w:val="el-GR"/>
              </w:rPr>
              <w:t>ένω σε μονοκατοικία στα προάστια</w:t>
            </w:r>
          </w:p>
          <w:p w14:paraId="4F2F9715" w14:textId="7537A902" w:rsidR="004C420E" w:rsidRPr="003D4123" w:rsidRDefault="004C420E" w:rsidP="004C420E">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Μ</w:t>
            </w:r>
            <w:r w:rsidR="006D6AFD" w:rsidRPr="003D4123">
              <w:rPr>
                <w:i/>
                <w:iCs/>
                <w:lang w:val="el-GR"/>
              </w:rPr>
              <w:t>ένω σε διαμέρισμα στην πόλη</w:t>
            </w:r>
          </w:p>
          <w:p w14:paraId="3A509126" w14:textId="735B9FF1" w:rsidR="006D6AFD" w:rsidRPr="003D4123" w:rsidRDefault="004C420E"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Μ</w:t>
            </w:r>
            <w:r w:rsidR="006D6AFD" w:rsidRPr="003D4123">
              <w:rPr>
                <w:i/>
                <w:iCs/>
                <w:lang w:val="el-GR"/>
              </w:rPr>
              <w:t>ένεις σε ήσυχη γειτονιά;</w:t>
            </w:r>
          </w:p>
          <w:p w14:paraId="1241F184" w14:textId="48CF3749" w:rsidR="004F6E4A" w:rsidRDefault="006D6AFD" w:rsidP="004C420E">
            <w:pPr>
              <w:pStyle w:val="ListBullet"/>
              <w:cnfStyle w:val="000000010000" w:firstRow="0" w:lastRow="0" w:firstColumn="0" w:lastColumn="0" w:oddVBand="0" w:evenVBand="0" w:oddHBand="0" w:evenHBand="1" w:firstRowFirstColumn="0" w:firstRowLastColumn="0" w:lastRowFirstColumn="0" w:lastRowLastColumn="0"/>
            </w:pPr>
            <w:r>
              <w:t xml:space="preserve">Identify and describe buildings and facilities in </w:t>
            </w:r>
            <w:r>
              <w:lastRenderedPageBreak/>
              <w:t>the local area and activities you do there, for example</w:t>
            </w:r>
            <w:r w:rsidR="004C420E">
              <w:t xml:space="preserve"> </w:t>
            </w:r>
          </w:p>
          <w:p w14:paraId="419C0CAF" w14:textId="0F502FAE" w:rsidR="006D6AFD" w:rsidRPr="00893132" w:rsidRDefault="006D6AFD" w:rsidP="00893132">
            <w:pPr>
              <w:pStyle w:val="ListBullet2"/>
              <w:cnfStyle w:val="000000010000" w:firstRow="0" w:lastRow="0" w:firstColumn="0" w:lastColumn="0" w:oddVBand="0" w:evenVBand="0" w:oddHBand="0" w:evenHBand="1" w:firstRowFirstColumn="0" w:firstRowLastColumn="0" w:lastRowFirstColumn="0" w:lastRowLastColumn="0"/>
              <w:rPr>
                <w:i/>
                <w:iCs/>
              </w:rPr>
            </w:pPr>
            <w:r w:rsidRPr="00893132">
              <w:rPr>
                <w:i/>
                <w:iCs/>
                <w:lang w:val="el-GR"/>
              </w:rPr>
              <w:t xml:space="preserve">Στην γειτονιά μου υπάρχει ένα </w:t>
            </w:r>
            <w:r w:rsidR="005C6D53" w:rsidRPr="00893132">
              <w:rPr>
                <w:i/>
                <w:iCs/>
                <w:lang w:val="el-GR"/>
              </w:rPr>
              <w:t xml:space="preserve">μεγάλό </w:t>
            </w:r>
            <w:r w:rsidRPr="00893132">
              <w:rPr>
                <w:i/>
                <w:iCs/>
                <w:lang w:val="el-GR"/>
              </w:rPr>
              <w:t>εμπορικό κέντρο</w:t>
            </w:r>
            <w:r w:rsidR="004C420E" w:rsidRPr="00893132">
              <w:rPr>
                <w:i/>
                <w:iCs/>
              </w:rPr>
              <w:t>.</w:t>
            </w:r>
            <w:r w:rsidRPr="00893132">
              <w:rPr>
                <w:i/>
                <w:iCs/>
                <w:lang w:val="el-GR"/>
              </w:rPr>
              <w:t xml:space="preserve"> </w:t>
            </w:r>
            <w:r w:rsidR="004C420E" w:rsidRPr="00893132">
              <w:rPr>
                <w:i/>
                <w:iCs/>
                <w:lang w:val="el-GR"/>
              </w:rPr>
              <w:t>Σ</w:t>
            </w:r>
            <w:r w:rsidRPr="00893132">
              <w:rPr>
                <w:i/>
                <w:iCs/>
                <w:lang w:val="el-GR"/>
              </w:rPr>
              <w:t>το εμπορικό κέντρο, ψωνίζουμε ρούχα και παππούτσια.</w:t>
            </w:r>
            <w:r w:rsidRPr="00893132">
              <w:rPr>
                <w:i/>
                <w:iCs/>
              </w:rPr>
              <w:t xml:space="preserve"> </w:t>
            </w:r>
          </w:p>
          <w:p w14:paraId="40858F03" w14:textId="5088C116" w:rsidR="004C420E"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t>Use qualifying adjectives to express opinions on homes and neighbourhood facilities, for example</w:t>
            </w:r>
          </w:p>
          <w:p w14:paraId="77296490" w14:textId="6C128969" w:rsidR="004C420E" w:rsidRPr="003D4123" w:rsidRDefault="006D6AFD" w:rsidP="004C420E">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Η βιβλιοθήκη είναι πολύ παλιά</w:t>
            </w:r>
          </w:p>
          <w:p w14:paraId="6EEFC4CB" w14:textId="1E2E6314" w:rsidR="006D6AFD" w:rsidRPr="003D4123" w:rsidRDefault="004C420E"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Τ</w:t>
            </w:r>
            <w:r w:rsidR="006D6AFD" w:rsidRPr="003D4123">
              <w:rPr>
                <w:i/>
                <w:iCs/>
                <w:lang w:val="el-GR"/>
              </w:rPr>
              <w:t>ο νοσοκομείο είναι αρκετά μεγάλο</w:t>
            </w:r>
            <w:r w:rsidR="006D6AFD" w:rsidRPr="004F364E">
              <w:t>.</w:t>
            </w:r>
          </w:p>
          <w:p w14:paraId="742690C6" w14:textId="29645378" w:rsidR="004C420E"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lastRenderedPageBreak/>
              <w:t>Ask for and give directions, for example</w:t>
            </w:r>
          </w:p>
          <w:p w14:paraId="03EAC176" w14:textId="749BB953" w:rsidR="004C420E" w:rsidRPr="003D4123" w:rsidRDefault="006D6AFD" w:rsidP="004C420E">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Πού είναι η τράπεζα;</w:t>
            </w:r>
          </w:p>
          <w:p w14:paraId="436F7A3D" w14:textId="152194CC" w:rsidR="006D6AFD" w:rsidRPr="003D4123" w:rsidRDefault="006D6AFD"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Η τράπεζα είναι κοντά, απέναντι από το σουπερμάρκετ</w:t>
            </w:r>
            <w:r w:rsidRPr="004F364E">
              <w:t>.</w:t>
            </w:r>
          </w:p>
          <w:p w14:paraId="7400B7CA" w14:textId="3774E63B" w:rsidR="006D6AFD" w:rsidRDefault="006D6AFD" w:rsidP="007B46F3">
            <w:pPr>
              <w:pStyle w:val="ListBullet"/>
              <w:cnfStyle w:val="000000010000" w:firstRow="0" w:lastRow="0" w:firstColumn="0" w:lastColumn="0" w:oddVBand="0" w:evenVBand="0" w:oddHBand="0" w:evenHBand="1" w:firstRowFirstColumn="0" w:firstRowLastColumn="0" w:lastRowFirstColumn="0" w:lastRowLastColumn="0"/>
            </w:pPr>
            <w:r>
              <w:t xml:space="preserve">Access texts that compare housing in Australia and Greece, using comparative structures, for example, </w:t>
            </w:r>
            <w:r w:rsidRPr="009E53EA">
              <w:rPr>
                <w:i/>
                <w:iCs/>
                <w:lang w:val="el-GR"/>
              </w:rPr>
              <w:t>είναι πιο μεγάλο/μικρό από...</w:t>
            </w:r>
          </w:p>
        </w:tc>
        <w:tc>
          <w:tcPr>
            <w:tcW w:w="1103" w:type="pct"/>
          </w:tcPr>
          <w:p w14:paraId="1D6169FB" w14:textId="2CEEAC2C" w:rsidR="006D6AFD" w:rsidRPr="006D6AFD" w:rsidRDefault="006D6AFD" w:rsidP="006D6AFD">
            <w:pPr>
              <w:cnfStyle w:val="000000010000" w:firstRow="0" w:lastRow="0" w:firstColumn="0" w:lastColumn="0" w:oddVBand="0" w:evenVBand="0" w:oddHBand="0" w:evenHBand="1" w:firstRowFirstColumn="0" w:firstRowLastColumn="0" w:lastRowFirstColumn="0" w:lastRowLastColumn="0"/>
              <w:rPr>
                <w:b/>
                <w:bCs/>
              </w:rPr>
            </w:pPr>
            <w:r w:rsidRPr="006D6AFD">
              <w:rPr>
                <w:b/>
                <w:bCs/>
              </w:rPr>
              <w:lastRenderedPageBreak/>
              <w:t>Interacting (ML5-INT-01)</w:t>
            </w:r>
          </w:p>
          <w:p w14:paraId="4A5B82E4" w14:textId="6F6671EC" w:rsidR="006D6AFD" w:rsidRDefault="006D6AFD" w:rsidP="006D6AFD">
            <w:pPr>
              <w:cnfStyle w:val="000000010000" w:firstRow="0" w:lastRow="0" w:firstColumn="0" w:lastColumn="0" w:oddVBand="0" w:evenVBand="0" w:oddHBand="0" w:evenHBand="1" w:firstRowFirstColumn="0" w:firstRowLastColumn="0" w:lastRowFirstColumn="0" w:lastRowLastColumn="0"/>
            </w:pPr>
            <w:r>
              <w:lastRenderedPageBreak/>
              <w:t xml:space="preserve">You and a friend are going to Greece on exchange. </w:t>
            </w:r>
            <w:r w:rsidR="000B070A">
              <w:t>You have each received an email</w:t>
            </w:r>
            <w:r w:rsidR="000B070A">
              <w:rPr>
                <w:rStyle w:val="FootnoteReference"/>
              </w:rPr>
              <w:footnoteReference w:id="3"/>
            </w:r>
            <w:r w:rsidR="000B070A">
              <w:t xml:space="preserve"> about your host family’s home and neighbourhood. Read your email, allowing time</w:t>
            </w:r>
            <w:r w:rsidR="000B070A">
              <w:rPr>
                <w:rStyle w:val="FootnoteReference"/>
              </w:rPr>
              <w:footnoteReference w:id="4"/>
            </w:r>
            <w:r w:rsidR="000B070A">
              <w:t xml:space="preserve"> to understand the content. Then, work with your partner</w:t>
            </w:r>
            <w:r w:rsidR="000B070A">
              <w:rPr>
                <w:rStyle w:val="FootnoteReference"/>
              </w:rPr>
              <w:footnoteReference w:id="5"/>
            </w:r>
            <w:r w:rsidR="000B070A">
              <w:t xml:space="preserve"> to </w:t>
            </w:r>
            <w:r w:rsidR="001F01C9">
              <w:t xml:space="preserve">discuss and </w:t>
            </w:r>
            <w:r w:rsidR="000B070A">
              <w:t xml:space="preserve">compare your accommodation. </w:t>
            </w:r>
            <w:r>
              <w:t xml:space="preserve">In your interaction, ask and answer questions about: </w:t>
            </w:r>
          </w:p>
          <w:p w14:paraId="6352C70D" w14:textId="2A6579A1" w:rsidR="006D6AFD"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t>the location of the home</w:t>
            </w:r>
          </w:p>
          <w:p w14:paraId="37851504" w14:textId="11F7EC78" w:rsidR="006D6AFD"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t xml:space="preserve">the type of home, for </w:t>
            </w:r>
            <w:r>
              <w:lastRenderedPageBreak/>
              <w:t>example, house or apartment</w:t>
            </w:r>
          </w:p>
          <w:p w14:paraId="1E30455A" w14:textId="3AC016D8" w:rsidR="006D6AFD"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t>the rooms in the home</w:t>
            </w:r>
            <w:r w:rsidR="007B46F3">
              <w:t xml:space="preserve"> and their features</w:t>
            </w:r>
            <w:r>
              <w:t>, including the number of bedrooms</w:t>
            </w:r>
          </w:p>
          <w:p w14:paraId="29E13766" w14:textId="756B22A1" w:rsidR="006D6AFD"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t xml:space="preserve">additional features such as </w:t>
            </w:r>
            <w:r w:rsidR="00F8386B">
              <w:t xml:space="preserve">a </w:t>
            </w:r>
            <w:r>
              <w:t xml:space="preserve">balcony or </w:t>
            </w:r>
            <w:r w:rsidR="00F8386B">
              <w:t xml:space="preserve">a </w:t>
            </w:r>
            <w:r>
              <w:t>garden</w:t>
            </w:r>
          </w:p>
          <w:p w14:paraId="4DEED963" w14:textId="779C692B" w:rsidR="006D6AFD"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t>nearby facilities and related activities to do there</w:t>
            </w:r>
          </w:p>
          <w:p w14:paraId="5A97A529" w14:textId="4CAD86B5" w:rsidR="004775EA" w:rsidRDefault="006D6AFD" w:rsidP="006D6AFD">
            <w:pPr>
              <w:pStyle w:val="ListBullet"/>
              <w:cnfStyle w:val="000000010000" w:firstRow="0" w:lastRow="0" w:firstColumn="0" w:lastColumn="0" w:oddVBand="0" w:evenVBand="0" w:oddHBand="0" w:evenHBand="1" w:firstRowFirstColumn="0" w:firstRowLastColumn="0" w:lastRowFirstColumn="0" w:lastRowLastColumn="0"/>
            </w:pPr>
            <w:r>
              <w:t>your opinion of at least one of the nearby facilities.</w:t>
            </w:r>
          </w:p>
        </w:tc>
      </w:tr>
      <w:tr w:rsidR="00603A3A" w14:paraId="1BC91A37" w14:textId="77777777" w:rsidTr="00E25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3FA83550" w14:textId="2E36A494" w:rsidR="008E438E" w:rsidRDefault="008E438E" w:rsidP="008E438E">
            <w:pPr>
              <w:rPr>
                <w:b w:val="0"/>
              </w:rPr>
            </w:pPr>
            <w:r>
              <w:lastRenderedPageBreak/>
              <w:t>Term 3</w:t>
            </w:r>
          </w:p>
          <w:p w14:paraId="756AFC88" w14:textId="33120399" w:rsidR="004775EA" w:rsidRDefault="008E438E" w:rsidP="008E438E">
            <w:r>
              <w:t>10 weeks</w:t>
            </w:r>
          </w:p>
        </w:tc>
        <w:tc>
          <w:tcPr>
            <w:tcW w:w="1104" w:type="pct"/>
          </w:tcPr>
          <w:p w14:paraId="588D7ACC" w14:textId="5CFFF644" w:rsidR="008E438E" w:rsidRDefault="007F7C8B" w:rsidP="008E438E">
            <w:pPr>
              <w:cnfStyle w:val="000000100000" w:firstRow="0" w:lastRow="0" w:firstColumn="0" w:lastColumn="0" w:oddVBand="0" w:evenVBand="0" w:oddHBand="1" w:evenHBand="0" w:firstRowFirstColumn="0" w:firstRowLastColumn="0" w:lastRowFirstColumn="0" w:lastRowLastColumn="0"/>
              <w:rPr>
                <w:b/>
                <w:bCs/>
              </w:rPr>
            </w:pPr>
            <w:r>
              <w:rPr>
                <w:b/>
                <w:bCs/>
              </w:rPr>
              <w:t>Healthy and in good shape</w:t>
            </w:r>
          </w:p>
          <w:p w14:paraId="7E586FE0" w14:textId="77777777" w:rsidR="007F7C8B" w:rsidRPr="003D4123" w:rsidRDefault="007F7C8B" w:rsidP="006D6AFD">
            <w:pPr>
              <w:cnfStyle w:val="000000100000" w:firstRow="0" w:lastRow="0" w:firstColumn="0" w:lastColumn="0" w:oddVBand="0" w:evenVBand="0" w:oddHBand="1" w:evenHBand="0" w:firstRowFirstColumn="0" w:firstRowLastColumn="0" w:lastRowFirstColumn="0" w:lastRowLastColumn="0"/>
              <w:rPr>
                <w:b/>
                <w:bCs/>
                <w:i/>
                <w:iCs/>
                <w:lang w:val="el-GR"/>
              </w:rPr>
            </w:pPr>
            <w:r w:rsidRPr="003D4123">
              <w:rPr>
                <w:b/>
                <w:bCs/>
                <w:i/>
                <w:iCs/>
                <w:lang w:val="el-GR"/>
              </w:rPr>
              <w:t>Υγιής και σε καλή φόρμα</w:t>
            </w:r>
          </w:p>
          <w:p w14:paraId="53FB618D" w14:textId="11DA4A13" w:rsidR="006D6AFD" w:rsidRDefault="006D6AFD" w:rsidP="006D6AFD">
            <w:pPr>
              <w:cnfStyle w:val="000000100000" w:firstRow="0" w:lastRow="0" w:firstColumn="0" w:lastColumn="0" w:oddVBand="0" w:evenVBand="0" w:oddHBand="1" w:evenHBand="0" w:firstRowFirstColumn="0" w:firstRowLastColumn="0" w:lastRowFirstColumn="0" w:lastRowLastColumn="0"/>
            </w:pPr>
            <w:r>
              <w:t xml:space="preserve">Students describe how they are feeling and discuss illness </w:t>
            </w:r>
            <w:r>
              <w:lastRenderedPageBreak/>
              <w:t>and injury.</w:t>
            </w:r>
          </w:p>
          <w:p w14:paraId="6A18334A" w14:textId="1B8AC0AD" w:rsidR="006D6AFD" w:rsidRDefault="006D6AFD" w:rsidP="006D6AFD">
            <w:pPr>
              <w:cnfStyle w:val="000000100000" w:firstRow="0" w:lastRow="0" w:firstColumn="0" w:lastColumn="0" w:oddVBand="0" w:evenVBand="0" w:oddHBand="1" w:evenHBand="0" w:firstRowFirstColumn="0" w:firstRowLastColumn="0" w:lastRowFirstColumn="0" w:lastRowLastColumn="0"/>
            </w:pPr>
            <w:r>
              <w:t>Students discuss how to maintain a healthy lifestyle</w:t>
            </w:r>
            <w:r w:rsidR="007B46F3">
              <w:t>, including eating habits and physical activity</w:t>
            </w:r>
            <w:r>
              <w:t>.</w:t>
            </w:r>
          </w:p>
          <w:p w14:paraId="2466EE36" w14:textId="3B69201E" w:rsidR="004775EA" w:rsidRDefault="006D6AFD" w:rsidP="006D6AFD">
            <w:pPr>
              <w:cnfStyle w:val="000000100000" w:firstRow="0" w:lastRow="0" w:firstColumn="0" w:lastColumn="0" w:oddVBand="0" w:evenVBand="0" w:oddHBand="1" w:evenHBand="0" w:firstRowFirstColumn="0" w:firstRowLastColumn="0" w:lastRowFirstColumn="0" w:lastRowLastColumn="0"/>
            </w:pPr>
            <w:r>
              <w:t>Students explore how different cultures approach healthy lifestyle choices and how weather and seasons can influence their choice of physical activity.</w:t>
            </w:r>
          </w:p>
        </w:tc>
        <w:tc>
          <w:tcPr>
            <w:tcW w:w="1104" w:type="pct"/>
          </w:tcPr>
          <w:p w14:paraId="0FB8CD65"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8E438E">
              <w:rPr>
                <w:b/>
                <w:bCs/>
              </w:rPr>
              <w:lastRenderedPageBreak/>
              <w:t>ML5-INT-01</w:t>
            </w:r>
          </w:p>
          <w:p w14:paraId="3FAC5636"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pPr>
            <w:r w:rsidRPr="008E438E">
              <w:t xml:space="preserve">exchanges information, ideas and perspectives in a range of contexts by manipulating culturally appropriate </w:t>
            </w:r>
            <w:r w:rsidRPr="008E438E">
              <w:lastRenderedPageBreak/>
              <w:t xml:space="preserve">language </w:t>
            </w:r>
          </w:p>
          <w:p w14:paraId="51742A23"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8E438E">
              <w:rPr>
                <w:b/>
                <w:bCs/>
              </w:rPr>
              <w:t>ML5-UND-01</w:t>
            </w:r>
          </w:p>
          <w:p w14:paraId="7081565B"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pPr>
            <w:r w:rsidRPr="008E438E">
              <w:t>analyses and responds to information, ideas and perspectives in a range of texts to demonstrate understanding</w:t>
            </w:r>
          </w:p>
          <w:p w14:paraId="2CDAD280"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8E438E">
              <w:rPr>
                <w:b/>
                <w:bCs/>
              </w:rPr>
              <w:t>ML5-CRT-01</w:t>
            </w:r>
          </w:p>
          <w:p w14:paraId="1BCD4A63" w14:textId="296AD106" w:rsidR="004775EA" w:rsidRDefault="003E3296" w:rsidP="003E3296">
            <w:pPr>
              <w:cnfStyle w:val="000000100000" w:firstRow="0" w:lastRow="0" w:firstColumn="0" w:lastColumn="0" w:oddVBand="0" w:evenVBand="0" w:oddHBand="1" w:evenHBand="0" w:firstRowFirstColumn="0" w:firstRowLastColumn="0" w:lastRowFirstColumn="0" w:lastRowLastColumn="0"/>
            </w:pPr>
            <w:r w:rsidRPr="003E3296">
              <w:t>creates a range of texts for</w:t>
            </w:r>
            <w:r>
              <w:t xml:space="preserve"> </w:t>
            </w:r>
            <w:r w:rsidRPr="003E3296">
              <w:t>diverse communicative purposes by manipulating culturally appropriate language</w:t>
            </w:r>
          </w:p>
        </w:tc>
        <w:tc>
          <w:tcPr>
            <w:tcW w:w="1104" w:type="pct"/>
          </w:tcPr>
          <w:p w14:paraId="735C68B3" w14:textId="2B2B2C3B" w:rsidR="006D6AFD" w:rsidRPr="009E53EA" w:rsidRDefault="006D6AFD" w:rsidP="006D6AFD">
            <w:pPr>
              <w:pStyle w:val="ListBullet"/>
              <w:cnfStyle w:val="000000100000" w:firstRow="0" w:lastRow="0" w:firstColumn="0" w:lastColumn="0" w:oddVBand="0" w:evenVBand="0" w:oddHBand="1" w:evenHBand="0" w:firstRowFirstColumn="0" w:firstRowLastColumn="0" w:lastRowFirstColumn="0" w:lastRowLastColumn="0"/>
              <w:rPr>
                <w:lang w:val="el-GR"/>
              </w:rPr>
            </w:pPr>
            <w:r>
              <w:lastRenderedPageBreak/>
              <w:t xml:space="preserve">Identify parts of the body and describe injuries, for example, </w:t>
            </w:r>
            <w:r w:rsidRPr="009E53EA">
              <w:rPr>
                <w:i/>
                <w:iCs/>
                <w:lang w:val="el-GR"/>
              </w:rPr>
              <w:t>Πονάει το δόντι μου</w:t>
            </w:r>
            <w:r w:rsidRPr="009E53EA">
              <w:rPr>
                <w:lang w:val="el-GR"/>
              </w:rPr>
              <w:t>.</w:t>
            </w:r>
          </w:p>
          <w:p w14:paraId="3B255F7B" w14:textId="08E2DA58" w:rsidR="00D53C14" w:rsidRDefault="006D6AFD" w:rsidP="006D6AFD">
            <w:pPr>
              <w:pStyle w:val="ListBullet"/>
              <w:cnfStyle w:val="000000100000" w:firstRow="0" w:lastRow="0" w:firstColumn="0" w:lastColumn="0" w:oddVBand="0" w:evenVBand="0" w:oddHBand="1" w:evenHBand="0" w:firstRowFirstColumn="0" w:firstRowLastColumn="0" w:lastRowFirstColumn="0" w:lastRowLastColumn="0"/>
            </w:pPr>
            <w:r>
              <w:t xml:space="preserve">Describe how you are </w:t>
            </w:r>
            <w:r>
              <w:lastRenderedPageBreak/>
              <w:t>feeling, including symptoms of illness and how long you have had them, for example</w:t>
            </w:r>
          </w:p>
          <w:p w14:paraId="441EBB02" w14:textId="1AB1255A" w:rsidR="00D53C14" w:rsidRPr="003D4123" w:rsidRDefault="006D6AFD"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Έχω πονοκέφαλο από χθες</w:t>
            </w:r>
          </w:p>
          <w:p w14:paraId="23CBD299" w14:textId="18F29EDA" w:rsidR="00D53C14" w:rsidRPr="003D4123" w:rsidRDefault="00D53C14"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Δ</w:t>
            </w:r>
            <w:r w:rsidR="006D6AFD" w:rsidRPr="003D4123">
              <w:rPr>
                <w:i/>
                <w:iCs/>
                <w:lang w:val="el-GR"/>
              </w:rPr>
              <w:t>εν αισθάνομαι καλά για δύο μέρες</w:t>
            </w:r>
          </w:p>
          <w:p w14:paraId="42B140BC" w14:textId="2EC4CAAB" w:rsidR="006D6AFD" w:rsidRPr="003D4123" w:rsidRDefault="00D53C14"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Ε</w:t>
            </w:r>
            <w:r w:rsidR="006D6AFD" w:rsidRPr="003D4123">
              <w:rPr>
                <w:i/>
                <w:iCs/>
                <w:lang w:val="el-GR"/>
              </w:rPr>
              <w:t>ίμαι συνέχεια κουρασμένος/η</w:t>
            </w:r>
            <w:r w:rsidR="006D6AFD" w:rsidRPr="004F364E">
              <w:rPr>
                <w:lang w:val="el-GR"/>
              </w:rPr>
              <w:t>.</w:t>
            </w:r>
          </w:p>
          <w:p w14:paraId="00975B5C" w14:textId="01DF1AD8" w:rsidR="00D53C14" w:rsidRDefault="006D6AFD" w:rsidP="006D6AFD">
            <w:pPr>
              <w:pStyle w:val="ListBullet"/>
              <w:cnfStyle w:val="000000100000" w:firstRow="0" w:lastRow="0" w:firstColumn="0" w:lastColumn="0" w:oddVBand="0" w:evenVBand="0" w:oddHBand="1" w:evenHBand="0" w:firstRowFirstColumn="0" w:firstRowLastColumn="0" w:lastRowFirstColumn="0" w:lastRowLastColumn="0"/>
            </w:pPr>
            <w:r>
              <w:t>Ask and answer questions about eating habits, for example</w:t>
            </w:r>
          </w:p>
          <w:p w14:paraId="12149F08" w14:textId="61DB0B2C" w:rsidR="00D53C14" w:rsidRPr="003D4123" w:rsidRDefault="006D6AFD"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Τι τρως συνήθως για πρωινό</w:t>
            </w:r>
            <w:r w:rsidR="00B15D0D" w:rsidRPr="003D4123">
              <w:rPr>
                <w:i/>
                <w:iCs/>
                <w:lang w:val="el-GR"/>
              </w:rPr>
              <w:t>/</w:t>
            </w:r>
            <w:r w:rsidR="00D53C14">
              <w:rPr>
                <w:i/>
                <w:iCs/>
              </w:rPr>
              <w:br/>
            </w:r>
            <w:r w:rsidRPr="003D4123">
              <w:rPr>
                <w:i/>
                <w:iCs/>
                <w:lang w:val="el-GR"/>
              </w:rPr>
              <w:t>μεσημεριανό</w:t>
            </w:r>
            <w:r w:rsidR="00B15D0D" w:rsidRPr="003D4123">
              <w:rPr>
                <w:i/>
                <w:iCs/>
                <w:lang w:val="el-GR"/>
              </w:rPr>
              <w:t>/</w:t>
            </w:r>
            <w:r w:rsidR="00D53C14">
              <w:rPr>
                <w:i/>
                <w:iCs/>
              </w:rPr>
              <w:br/>
            </w:r>
            <w:r w:rsidRPr="003D4123">
              <w:rPr>
                <w:i/>
                <w:iCs/>
                <w:lang w:val="el-GR"/>
              </w:rPr>
              <w:lastRenderedPageBreak/>
              <w:t>βραδινό;</w:t>
            </w:r>
          </w:p>
          <w:p w14:paraId="3DCDCE5D" w14:textId="17DD60A4" w:rsidR="00D53C14" w:rsidRPr="003D4123" w:rsidRDefault="006D6AFD"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Τρως υγιεινά;</w:t>
            </w:r>
          </w:p>
          <w:p w14:paraId="0EA4B902" w14:textId="50AE0966" w:rsidR="00D53C14" w:rsidRPr="003D4123" w:rsidRDefault="006D6AFD"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Συνήθως τρώω υγιεινά</w:t>
            </w:r>
          </w:p>
          <w:p w14:paraId="5E71E19C" w14:textId="3FAB6D5D" w:rsidR="00D53C14" w:rsidRPr="003D4123" w:rsidRDefault="00D53C14"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Μ</w:t>
            </w:r>
            <w:r w:rsidR="006D6AFD" w:rsidRPr="003D4123">
              <w:rPr>
                <w:i/>
                <w:iCs/>
                <w:lang w:val="el-GR"/>
              </w:rPr>
              <w:t>ου αρέσει να τρώω φαστ φουντ την Παρασκευή το βράδυ</w:t>
            </w:r>
          </w:p>
          <w:p w14:paraId="0ADFD996" w14:textId="2E8F646D" w:rsidR="006D6AFD" w:rsidRPr="003D4123" w:rsidRDefault="005C6D53"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Τρώω</w:t>
            </w:r>
            <w:r w:rsidR="006D6AFD" w:rsidRPr="003D4123">
              <w:rPr>
                <w:i/>
                <w:iCs/>
                <w:lang w:val="el-GR"/>
              </w:rPr>
              <w:t xml:space="preserve"> έξω συχνά το σαββατοκύριακο</w:t>
            </w:r>
            <w:r w:rsidR="006D6AFD" w:rsidRPr="004F364E">
              <w:rPr>
                <w:lang w:val="el-GR"/>
              </w:rPr>
              <w:t>.</w:t>
            </w:r>
          </w:p>
          <w:p w14:paraId="3B113B0C" w14:textId="67157EC6" w:rsidR="00D53C14" w:rsidRDefault="00A21B79" w:rsidP="006D6AFD">
            <w:pPr>
              <w:pStyle w:val="ListBullet"/>
              <w:cnfStyle w:val="000000100000" w:firstRow="0" w:lastRow="0" w:firstColumn="0" w:lastColumn="0" w:oddVBand="0" w:evenVBand="0" w:oddHBand="1" w:evenHBand="0" w:firstRowFirstColumn="0" w:firstRowLastColumn="0" w:lastRowFirstColumn="0" w:lastRowLastColumn="0"/>
            </w:pPr>
            <w:r>
              <w:t xml:space="preserve">Describe and explain </w:t>
            </w:r>
            <w:r w:rsidR="007B46F3">
              <w:t>eating habits a</w:t>
            </w:r>
            <w:r>
              <w:t>nd physical activities, including frequency, duration and seasonal preferences, for example</w:t>
            </w:r>
          </w:p>
          <w:p w14:paraId="3A5D3FC2" w14:textId="4E0C62B1" w:rsidR="00D53C14" w:rsidRPr="003D4123" w:rsidRDefault="00A21B79"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 xml:space="preserve">Τρώω φρούτα κάθε </w:t>
            </w:r>
            <w:r w:rsidRPr="003D4123">
              <w:rPr>
                <w:i/>
                <w:iCs/>
                <w:lang w:val="el-GR"/>
              </w:rPr>
              <w:lastRenderedPageBreak/>
              <w:t>μέρα</w:t>
            </w:r>
          </w:p>
          <w:p w14:paraId="333E5513" w14:textId="4C3309E0" w:rsidR="00D53C14" w:rsidRPr="003D4123" w:rsidRDefault="00D53C14"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Γ</w:t>
            </w:r>
            <w:r w:rsidR="00A21B79" w:rsidRPr="003D4123">
              <w:rPr>
                <w:i/>
                <w:iCs/>
                <w:lang w:val="el-GR"/>
              </w:rPr>
              <w:t>υμνάζομαι</w:t>
            </w:r>
            <w:r w:rsidR="00A21B79" w:rsidRPr="003D4123">
              <w:rPr>
                <w:i/>
                <w:iCs/>
              </w:rPr>
              <w:t xml:space="preserve"> </w:t>
            </w:r>
            <w:r w:rsidR="00A21B79" w:rsidRPr="003D4123">
              <w:rPr>
                <w:i/>
                <w:iCs/>
                <w:lang w:val="el-GR"/>
              </w:rPr>
              <w:t>τακτικά</w:t>
            </w:r>
          </w:p>
          <w:p w14:paraId="01171E04" w14:textId="5D0EAD97" w:rsidR="00D53C14" w:rsidRPr="003D4123" w:rsidRDefault="00D53C14"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Π</w:t>
            </w:r>
            <w:r w:rsidR="00A21B79" w:rsidRPr="003D4123">
              <w:rPr>
                <w:i/>
                <w:iCs/>
                <w:lang w:val="el-GR"/>
              </w:rPr>
              <w:t>αίζω ποδόσφαιρο για μια ώρα την ημέρα</w:t>
            </w:r>
          </w:p>
          <w:p w14:paraId="753A382B" w14:textId="1726642E" w:rsidR="00D53C14" w:rsidRPr="003D4123" w:rsidRDefault="00D53C14"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Π</w:t>
            </w:r>
            <w:r w:rsidR="00A21B79" w:rsidRPr="003D4123">
              <w:rPr>
                <w:i/>
                <w:iCs/>
                <w:lang w:val="el-GR"/>
              </w:rPr>
              <w:t>άω γυμναστήριο τρεις φορές την εβδομάδα</w:t>
            </w:r>
          </w:p>
          <w:p w14:paraId="07C3478E" w14:textId="7F07AD93" w:rsidR="00D53C14" w:rsidRPr="003D4123" w:rsidRDefault="00D53C14"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Τ</w:t>
            </w:r>
            <w:r w:rsidR="00A21B79" w:rsidRPr="003D4123">
              <w:rPr>
                <w:i/>
                <w:iCs/>
                <w:lang w:val="el-GR"/>
              </w:rPr>
              <w:t>ον χειμώνα</w:t>
            </w:r>
            <w:r w:rsidR="000C6383">
              <w:rPr>
                <w:i/>
                <w:iCs/>
              </w:rPr>
              <w:t>,</w:t>
            </w:r>
            <w:r w:rsidR="00A21B79" w:rsidRPr="003D4123">
              <w:rPr>
                <w:i/>
                <w:iCs/>
                <w:lang w:val="el-GR"/>
              </w:rPr>
              <w:t xml:space="preserve"> κάνουμε σκι</w:t>
            </w:r>
          </w:p>
          <w:p w14:paraId="30932640" w14:textId="649ADAAF" w:rsidR="004775EA" w:rsidRPr="003D4123" w:rsidRDefault="00D53C14"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Τ</w:t>
            </w:r>
            <w:r w:rsidR="00A21B79" w:rsidRPr="003D4123">
              <w:rPr>
                <w:i/>
                <w:iCs/>
                <w:lang w:val="el-GR"/>
              </w:rPr>
              <w:t>ο καλοκαίρι, κολυμπώ στην πισίνα μια ώρα την ημέρα</w:t>
            </w:r>
            <w:r w:rsidR="00A21B79" w:rsidRPr="004F364E">
              <w:t>.</w:t>
            </w:r>
          </w:p>
          <w:p w14:paraId="39C9206D" w14:textId="684B8598" w:rsidR="000C6383" w:rsidRDefault="00A21B79" w:rsidP="00A21B79">
            <w:pPr>
              <w:pStyle w:val="ListBullet"/>
              <w:cnfStyle w:val="000000100000" w:firstRow="0" w:lastRow="0" w:firstColumn="0" w:lastColumn="0" w:oddVBand="0" w:evenVBand="0" w:oddHBand="1" w:evenHBand="0" w:firstRowFirstColumn="0" w:firstRowLastColumn="0" w:lastRowFirstColumn="0" w:lastRowLastColumn="0"/>
            </w:pPr>
            <w:r w:rsidRPr="00A21B79">
              <w:t xml:space="preserve">Use the phrase </w:t>
            </w:r>
            <w:r w:rsidRPr="009E53EA">
              <w:rPr>
                <w:i/>
                <w:iCs/>
                <w:lang w:val="el-GR"/>
              </w:rPr>
              <w:t>πρέπει</w:t>
            </w:r>
            <w:r w:rsidRPr="00A21B79">
              <w:t xml:space="preserve"> </w:t>
            </w:r>
            <w:r w:rsidRPr="0060503C">
              <w:rPr>
                <w:i/>
                <w:iCs/>
              </w:rPr>
              <w:t>να</w:t>
            </w:r>
            <w:r w:rsidRPr="00A21B79">
              <w:t xml:space="preserve"> to make suggestions to improve lifestyle, for example, </w:t>
            </w:r>
            <w:r w:rsidR="000C6383" w:rsidRPr="000C6383">
              <w:rPr>
                <w:i/>
                <w:iCs/>
                <w:lang w:val="el-GR"/>
              </w:rPr>
              <w:t xml:space="preserve">Πρέπει να </w:t>
            </w:r>
            <w:r w:rsidR="000C6383" w:rsidRPr="000C6383">
              <w:rPr>
                <w:i/>
                <w:iCs/>
                <w:lang w:val="el-GR"/>
              </w:rPr>
              <w:lastRenderedPageBreak/>
              <w:t>πίνεις περισσότερο νερό και να τρως λιγότερα γλυκά</w:t>
            </w:r>
            <w:r w:rsidR="000C6383" w:rsidRPr="003D4123">
              <w:rPr>
                <w:lang w:val="el-GR"/>
              </w:rPr>
              <w:t>.</w:t>
            </w:r>
          </w:p>
          <w:p w14:paraId="2DAB775B" w14:textId="6EDD45BC" w:rsidR="00A21B79" w:rsidRDefault="00A21B79" w:rsidP="00A21B79">
            <w:pPr>
              <w:pStyle w:val="ListBullet"/>
              <w:cnfStyle w:val="000000100000" w:firstRow="0" w:lastRow="0" w:firstColumn="0" w:lastColumn="0" w:oddVBand="0" w:evenVBand="0" w:oddHBand="1" w:evenHBand="0" w:firstRowFirstColumn="0" w:firstRowLastColumn="0" w:lastRowFirstColumn="0" w:lastRowLastColumn="0"/>
            </w:pPr>
            <w:r>
              <w:t>Access information relating to lifestyle and</w:t>
            </w:r>
            <w:r w:rsidR="007B46F3">
              <w:t xml:space="preserve"> eating habits in different cultures, </w:t>
            </w:r>
            <w:r>
              <w:t>including advice on staying fit and healthy.</w:t>
            </w:r>
          </w:p>
        </w:tc>
        <w:tc>
          <w:tcPr>
            <w:tcW w:w="1103" w:type="pct"/>
          </w:tcPr>
          <w:p w14:paraId="48548010" w14:textId="03ABFBBD" w:rsidR="00A21B79" w:rsidRPr="00A21B79" w:rsidRDefault="00A21B79" w:rsidP="00A21B79">
            <w:pPr>
              <w:cnfStyle w:val="000000100000" w:firstRow="0" w:lastRow="0" w:firstColumn="0" w:lastColumn="0" w:oddVBand="0" w:evenVBand="0" w:oddHBand="1" w:evenHBand="0" w:firstRowFirstColumn="0" w:firstRowLastColumn="0" w:lastRowFirstColumn="0" w:lastRowLastColumn="0"/>
              <w:rPr>
                <w:b/>
                <w:bCs/>
              </w:rPr>
            </w:pPr>
            <w:r w:rsidRPr="00A21B79">
              <w:rPr>
                <w:b/>
                <w:bCs/>
              </w:rPr>
              <w:lastRenderedPageBreak/>
              <w:t>Understanding texts (ML5-UND-01)</w:t>
            </w:r>
          </w:p>
          <w:p w14:paraId="5F4CC210" w14:textId="4290D880" w:rsidR="00A21B79" w:rsidRDefault="00A21B79" w:rsidP="00A21B79">
            <w:pPr>
              <w:cnfStyle w:val="000000100000" w:firstRow="0" w:lastRow="0" w:firstColumn="0" w:lastColumn="0" w:oddVBand="0" w:evenVBand="0" w:oddHBand="1" w:evenHBand="0" w:firstRowFirstColumn="0" w:firstRowLastColumn="0" w:lastRowFirstColumn="0" w:lastRowLastColumn="0"/>
            </w:pPr>
            <w:r>
              <w:t xml:space="preserve">You have received an email from the Greek exchange student at your school </w:t>
            </w:r>
            <w:r>
              <w:lastRenderedPageBreak/>
              <w:t xml:space="preserve">describing how they are feeling and seeking advice to improve their health while living in Australia. </w:t>
            </w:r>
            <w:r w:rsidR="000B070A">
              <w:rPr>
                <w:lang w:eastAsia="zh-CN"/>
              </w:rPr>
              <w:t xml:space="preserve">Respond in English to </w:t>
            </w:r>
            <w:r w:rsidR="000B070A" w:rsidRPr="009522BF">
              <w:rPr>
                <w:lang w:eastAsia="zh-CN"/>
              </w:rPr>
              <w:t>questions</w:t>
            </w:r>
            <w:r w:rsidR="000B070A">
              <w:rPr>
                <w:rStyle w:val="FootnoteReference"/>
                <w:lang w:eastAsia="zh-CN"/>
              </w:rPr>
              <w:footnoteReference w:id="6"/>
            </w:r>
            <w:r w:rsidR="000B070A" w:rsidRPr="009522BF">
              <w:rPr>
                <w:lang w:eastAsia="zh-CN"/>
              </w:rPr>
              <w:t xml:space="preserve"> about the email.</w:t>
            </w:r>
          </w:p>
          <w:p w14:paraId="72DAE70E" w14:textId="77777777" w:rsidR="00A21B79" w:rsidRPr="00A21B79" w:rsidRDefault="00A21B79" w:rsidP="00A21B79">
            <w:pPr>
              <w:cnfStyle w:val="000000100000" w:firstRow="0" w:lastRow="0" w:firstColumn="0" w:lastColumn="0" w:oddVBand="0" w:evenVBand="0" w:oddHBand="1" w:evenHBand="0" w:firstRowFirstColumn="0" w:firstRowLastColumn="0" w:lastRowFirstColumn="0" w:lastRowLastColumn="0"/>
              <w:rPr>
                <w:b/>
                <w:bCs/>
              </w:rPr>
            </w:pPr>
            <w:r w:rsidRPr="00A21B79">
              <w:rPr>
                <w:b/>
                <w:bCs/>
              </w:rPr>
              <w:t xml:space="preserve">Creating texts (ML5-CRT-01) </w:t>
            </w:r>
          </w:p>
          <w:p w14:paraId="51CE0FF4" w14:textId="1EC20E27" w:rsidR="00A21B79" w:rsidRDefault="00D5102F" w:rsidP="00A21B79">
            <w:pPr>
              <w:cnfStyle w:val="000000100000" w:firstRow="0" w:lastRow="0" w:firstColumn="0" w:lastColumn="0" w:oddVBand="0" w:evenVBand="0" w:oddHBand="1" w:evenHBand="0" w:firstRowFirstColumn="0" w:firstRowLastColumn="0" w:lastRowFirstColumn="0" w:lastRowLastColumn="0"/>
            </w:pPr>
            <w:r>
              <w:t xml:space="preserve">Write </w:t>
            </w:r>
            <w:r w:rsidR="00A21B79">
              <w:t xml:space="preserve">a response to the email in Greek, including: </w:t>
            </w:r>
          </w:p>
          <w:p w14:paraId="625D3ECE" w14:textId="2F1B681F" w:rsidR="00A21B79" w:rsidRDefault="007B46F3" w:rsidP="00A21B79">
            <w:pPr>
              <w:pStyle w:val="ListBullet"/>
              <w:cnfStyle w:val="000000100000" w:firstRow="0" w:lastRow="0" w:firstColumn="0" w:lastColumn="0" w:oddVBand="0" w:evenVBand="0" w:oddHBand="1" w:evenHBand="0" w:firstRowFirstColumn="0" w:firstRowLastColumn="0" w:lastRowFirstColumn="0" w:lastRowLastColumn="0"/>
            </w:pPr>
            <w:r>
              <w:t xml:space="preserve">2 </w:t>
            </w:r>
            <w:r w:rsidR="00A21B79">
              <w:t>questions, to gather more information</w:t>
            </w:r>
          </w:p>
          <w:p w14:paraId="2C689197" w14:textId="49764095" w:rsidR="004775EA" w:rsidRDefault="007B46F3" w:rsidP="00A21B79">
            <w:pPr>
              <w:pStyle w:val="ListBullet"/>
              <w:cnfStyle w:val="000000100000" w:firstRow="0" w:lastRow="0" w:firstColumn="0" w:lastColumn="0" w:oddVBand="0" w:evenVBand="0" w:oddHBand="1" w:evenHBand="0" w:firstRowFirstColumn="0" w:firstRowLastColumn="0" w:lastRowFirstColumn="0" w:lastRowLastColumn="0"/>
            </w:pPr>
            <w:r>
              <w:t>2 s</w:t>
            </w:r>
            <w:r w:rsidR="00A21B79">
              <w:t>uggestions that address their concerns</w:t>
            </w:r>
          </w:p>
          <w:p w14:paraId="260EAB29" w14:textId="58986D5E" w:rsidR="00A21B79" w:rsidRDefault="007B46F3" w:rsidP="00A21B79">
            <w:pPr>
              <w:pStyle w:val="ListBullet"/>
              <w:cnfStyle w:val="000000100000" w:firstRow="0" w:lastRow="0" w:firstColumn="0" w:lastColumn="0" w:oddVBand="0" w:evenVBand="0" w:oddHBand="1" w:evenHBand="0" w:firstRowFirstColumn="0" w:firstRowLastColumn="0" w:lastRowFirstColumn="0" w:lastRowLastColumn="0"/>
            </w:pPr>
            <w:r>
              <w:t>2 t</w:t>
            </w:r>
            <w:r w:rsidR="00A21B79" w:rsidRPr="00A21B79">
              <w:t xml:space="preserve">hings you do to maintain a healthy lifestyle, including </w:t>
            </w:r>
            <w:r w:rsidR="00A21B79" w:rsidRPr="00A21B79">
              <w:lastRenderedPageBreak/>
              <w:t>frequency, duration and</w:t>
            </w:r>
            <w:r>
              <w:t xml:space="preserve"> how weather and seasons can influence your lifestyle choices.</w:t>
            </w:r>
          </w:p>
        </w:tc>
      </w:tr>
      <w:tr w:rsidR="008E438E" w14:paraId="44136409" w14:textId="77777777" w:rsidTr="00E258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36F18550" w14:textId="2445DD8A" w:rsidR="008E438E" w:rsidRDefault="008E438E" w:rsidP="008E438E">
            <w:pPr>
              <w:rPr>
                <w:b w:val="0"/>
              </w:rPr>
            </w:pPr>
            <w:r>
              <w:lastRenderedPageBreak/>
              <w:t>Term 4</w:t>
            </w:r>
          </w:p>
          <w:p w14:paraId="100EBAF4" w14:textId="6A9411F2" w:rsidR="008E438E" w:rsidRDefault="008E438E" w:rsidP="008E438E">
            <w:r>
              <w:t>10 weeks</w:t>
            </w:r>
          </w:p>
        </w:tc>
        <w:tc>
          <w:tcPr>
            <w:tcW w:w="1104" w:type="pct"/>
          </w:tcPr>
          <w:p w14:paraId="6AF770D8" w14:textId="564D9D8E" w:rsidR="008E438E" w:rsidRDefault="00A21B79" w:rsidP="008E438E">
            <w:pPr>
              <w:cnfStyle w:val="000000010000" w:firstRow="0" w:lastRow="0" w:firstColumn="0" w:lastColumn="0" w:oddVBand="0" w:evenVBand="0" w:oddHBand="0" w:evenHBand="1" w:firstRowFirstColumn="0" w:firstRowLastColumn="0" w:lastRowFirstColumn="0" w:lastRowLastColumn="0"/>
              <w:rPr>
                <w:b/>
                <w:bCs/>
              </w:rPr>
            </w:pPr>
            <w:r>
              <w:rPr>
                <w:b/>
                <w:bCs/>
              </w:rPr>
              <w:t>Let’s go shopping!</w:t>
            </w:r>
          </w:p>
          <w:p w14:paraId="38EF3888" w14:textId="55FEA316" w:rsidR="00A21B79" w:rsidRDefault="00A21B79" w:rsidP="008E438E">
            <w:pPr>
              <w:cnfStyle w:val="000000010000" w:firstRow="0" w:lastRow="0" w:firstColumn="0" w:lastColumn="0" w:oddVBand="0" w:evenVBand="0" w:oddHBand="0" w:evenHBand="1" w:firstRowFirstColumn="0" w:firstRowLastColumn="0" w:lastRowFirstColumn="0" w:lastRowLastColumn="0"/>
              <w:rPr>
                <w:b/>
                <w:bCs/>
              </w:rPr>
            </w:pPr>
            <w:r w:rsidRPr="009E53EA">
              <w:rPr>
                <w:b/>
                <w:bCs/>
                <w:i/>
                <w:iCs/>
                <w:lang w:val="el-GR"/>
              </w:rPr>
              <w:t>Πάμε για ψώνια</w:t>
            </w:r>
            <w:r w:rsidRPr="00A21B79">
              <w:rPr>
                <w:b/>
                <w:bCs/>
                <w:i/>
                <w:iCs/>
              </w:rPr>
              <w:t>!</w:t>
            </w:r>
          </w:p>
          <w:p w14:paraId="4388123F" w14:textId="25293D6D" w:rsidR="00A21B79" w:rsidRDefault="00A21B79" w:rsidP="00A21B79">
            <w:pPr>
              <w:cnfStyle w:val="000000010000" w:firstRow="0" w:lastRow="0" w:firstColumn="0" w:lastColumn="0" w:oddVBand="0" w:evenVBand="0" w:oddHBand="0" w:evenHBand="1" w:firstRowFirstColumn="0" w:firstRowLastColumn="0" w:lastRowFirstColumn="0" w:lastRowLastColumn="0"/>
            </w:pPr>
            <w:r>
              <w:t>Students describe clothing, footwear and accessories.</w:t>
            </w:r>
          </w:p>
          <w:p w14:paraId="28FF0506" w14:textId="3A26469B" w:rsidR="00A21B79" w:rsidRDefault="00A21B79" w:rsidP="00A21B79">
            <w:pPr>
              <w:cnfStyle w:val="000000010000" w:firstRow="0" w:lastRow="0" w:firstColumn="0" w:lastColumn="0" w:oddVBand="0" w:evenVBand="0" w:oddHBand="0" w:evenHBand="1" w:firstRowFirstColumn="0" w:firstRowLastColumn="0" w:lastRowFirstColumn="0" w:lastRowLastColumn="0"/>
            </w:pPr>
            <w:r>
              <w:t>Students justify clothing choices, based on when and where they will wear them.</w:t>
            </w:r>
          </w:p>
          <w:p w14:paraId="26427A7F" w14:textId="696F7123" w:rsidR="00A21B79" w:rsidRDefault="00A21B79" w:rsidP="00A21B79">
            <w:pPr>
              <w:cnfStyle w:val="000000010000" w:firstRow="0" w:lastRow="0" w:firstColumn="0" w:lastColumn="0" w:oddVBand="0" w:evenVBand="0" w:oddHBand="0" w:evenHBand="1" w:firstRowFirstColumn="0" w:firstRowLastColumn="0" w:lastRowFirstColumn="0" w:lastRowLastColumn="0"/>
            </w:pPr>
            <w:r>
              <w:t xml:space="preserve">Students use appropriate shopping phrases to choose </w:t>
            </w:r>
            <w:r>
              <w:lastRenderedPageBreak/>
              <w:t>and purchase items.</w:t>
            </w:r>
          </w:p>
          <w:p w14:paraId="2026D67E" w14:textId="7CAD7332" w:rsidR="008E438E" w:rsidRDefault="00A21B79" w:rsidP="00A21B79">
            <w:pPr>
              <w:cnfStyle w:val="000000010000" w:firstRow="0" w:lastRow="0" w:firstColumn="0" w:lastColumn="0" w:oddVBand="0" w:evenVBand="0" w:oddHBand="0" w:evenHBand="1" w:firstRowFirstColumn="0" w:firstRowLastColumn="0" w:lastRowFirstColumn="0" w:lastRowLastColumn="0"/>
            </w:pPr>
            <w:r>
              <w:t>Students explore Greek fashion.</w:t>
            </w:r>
          </w:p>
        </w:tc>
        <w:tc>
          <w:tcPr>
            <w:tcW w:w="1104" w:type="pct"/>
          </w:tcPr>
          <w:p w14:paraId="29D124C3"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lastRenderedPageBreak/>
              <w:t>ML5-INT-01</w:t>
            </w:r>
          </w:p>
          <w:p w14:paraId="577C15BE" w14:textId="5993C4DF"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pPr>
            <w:r w:rsidRPr="008E438E">
              <w:t>exchanges information, ideas and perspectives in a range of contexts by manipulating culturally appropriate language</w:t>
            </w:r>
          </w:p>
          <w:p w14:paraId="4E5B101C"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t>ML5-UND-01</w:t>
            </w:r>
          </w:p>
          <w:p w14:paraId="1685E634"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pPr>
            <w:r w:rsidRPr="008E438E">
              <w:t xml:space="preserve">analyses and responds to information, ideas and </w:t>
            </w:r>
            <w:r w:rsidRPr="008E438E">
              <w:lastRenderedPageBreak/>
              <w:t>perspectives in a range of texts to demonstrate understanding</w:t>
            </w:r>
          </w:p>
          <w:p w14:paraId="29DD1F2D"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t>ML5-CRT-01</w:t>
            </w:r>
          </w:p>
          <w:p w14:paraId="0CFF6DED" w14:textId="2F102A5A" w:rsidR="008E438E" w:rsidRDefault="003E3296" w:rsidP="003E3296">
            <w:pPr>
              <w:cnfStyle w:val="000000010000" w:firstRow="0" w:lastRow="0" w:firstColumn="0" w:lastColumn="0" w:oddVBand="0" w:evenVBand="0" w:oddHBand="0" w:evenHBand="1" w:firstRowFirstColumn="0" w:firstRowLastColumn="0" w:lastRowFirstColumn="0" w:lastRowLastColumn="0"/>
            </w:pPr>
            <w:r w:rsidRPr="003E3296">
              <w:t>creates a range of texts for</w:t>
            </w:r>
            <w:r>
              <w:t xml:space="preserve"> </w:t>
            </w:r>
            <w:r w:rsidRPr="003E3296">
              <w:t>diverse communicative purposes by manipulating culturally appropriate language</w:t>
            </w:r>
          </w:p>
        </w:tc>
        <w:tc>
          <w:tcPr>
            <w:tcW w:w="1104" w:type="pct"/>
          </w:tcPr>
          <w:p w14:paraId="01DCA596" w14:textId="5ABE9400" w:rsidR="00A21B79" w:rsidRPr="009E53EA" w:rsidRDefault="00A21B79" w:rsidP="00A21B79">
            <w:pPr>
              <w:pStyle w:val="ListBullet"/>
              <w:cnfStyle w:val="000000010000" w:firstRow="0" w:lastRow="0" w:firstColumn="0" w:lastColumn="0" w:oddVBand="0" w:evenVBand="0" w:oddHBand="0" w:evenHBand="1" w:firstRowFirstColumn="0" w:firstRowLastColumn="0" w:lastRowFirstColumn="0" w:lastRowLastColumn="0"/>
              <w:rPr>
                <w:lang w:val="el-GR"/>
              </w:rPr>
            </w:pPr>
            <w:r>
              <w:lastRenderedPageBreak/>
              <w:t xml:space="preserve">Describe items of clothing, footwear and accessories, for example, </w:t>
            </w:r>
            <w:r w:rsidRPr="009E53EA">
              <w:rPr>
                <w:i/>
                <w:iCs/>
                <w:lang w:val="el-GR"/>
              </w:rPr>
              <w:t>μια ριγέ μπλούζα</w:t>
            </w:r>
            <w:r w:rsidRPr="009E53EA">
              <w:rPr>
                <w:lang w:val="el-GR"/>
              </w:rPr>
              <w:t xml:space="preserve">, </w:t>
            </w:r>
            <w:r w:rsidRPr="009E53EA">
              <w:rPr>
                <w:i/>
                <w:iCs/>
                <w:lang w:val="el-GR"/>
              </w:rPr>
              <w:t>ένα μαύρο πουκάμισο</w:t>
            </w:r>
            <w:r w:rsidRPr="009E53EA">
              <w:rPr>
                <w:lang w:val="el-GR"/>
              </w:rPr>
              <w:t xml:space="preserve">, </w:t>
            </w:r>
            <w:r w:rsidRPr="009E53EA">
              <w:rPr>
                <w:i/>
                <w:iCs/>
                <w:lang w:val="el-GR"/>
              </w:rPr>
              <w:t>μια δερμάτινή τσάντα</w:t>
            </w:r>
            <w:r w:rsidRPr="009E53EA">
              <w:rPr>
                <w:lang w:val="el-GR"/>
              </w:rPr>
              <w:t xml:space="preserve">, </w:t>
            </w:r>
            <w:r w:rsidRPr="009E53EA">
              <w:rPr>
                <w:i/>
                <w:iCs/>
                <w:lang w:val="el-GR"/>
              </w:rPr>
              <w:t>ένα ζευγάρι άσπρα παπούτσια</w:t>
            </w:r>
            <w:r w:rsidR="000C6383">
              <w:t>.</w:t>
            </w:r>
          </w:p>
          <w:p w14:paraId="05959144" w14:textId="0706FE41" w:rsidR="008E438E" w:rsidRDefault="00A21B79" w:rsidP="00A21B79">
            <w:pPr>
              <w:pStyle w:val="ListBullet"/>
              <w:cnfStyle w:val="000000010000" w:firstRow="0" w:lastRow="0" w:firstColumn="0" w:lastColumn="0" w:oddVBand="0" w:evenVBand="0" w:oddHBand="0" w:evenHBand="1" w:firstRowFirstColumn="0" w:firstRowLastColumn="0" w:lastRowFirstColumn="0" w:lastRowLastColumn="0"/>
            </w:pPr>
            <w:r>
              <w:t xml:space="preserve">Use direct object </w:t>
            </w:r>
            <w:r>
              <w:lastRenderedPageBreak/>
              <w:t>pronouns</w:t>
            </w:r>
            <w:r w:rsidR="007B46F3">
              <w:t xml:space="preserve"> to justify clothing choices</w:t>
            </w:r>
            <w:r>
              <w:t xml:space="preserve">, for example, </w:t>
            </w:r>
            <w:r w:rsidRPr="009E53EA">
              <w:rPr>
                <w:i/>
                <w:iCs/>
                <w:lang w:val="el-GR"/>
              </w:rPr>
              <w:t>Το προτιμώ γιατί είναι πιο φθηνό</w:t>
            </w:r>
            <w:r>
              <w:t>.</w:t>
            </w:r>
          </w:p>
          <w:p w14:paraId="203E42BC" w14:textId="3EAD5583" w:rsidR="00D53C14" w:rsidRDefault="00A21B79" w:rsidP="00A21B79">
            <w:pPr>
              <w:pStyle w:val="ListBullet"/>
              <w:cnfStyle w:val="000000010000" w:firstRow="0" w:lastRow="0" w:firstColumn="0" w:lastColumn="0" w:oddVBand="0" w:evenVBand="0" w:oddHBand="0" w:evenHBand="1" w:firstRowFirstColumn="0" w:firstRowLastColumn="0" w:lastRowFirstColumn="0" w:lastRowLastColumn="0"/>
            </w:pPr>
            <w:r>
              <w:t>Use demonstrative adjectives to</w:t>
            </w:r>
            <w:r w:rsidR="00F62785">
              <w:t xml:space="preserve"> express preferences,</w:t>
            </w:r>
            <w:r>
              <w:t xml:space="preserve"> for example</w:t>
            </w:r>
          </w:p>
          <w:p w14:paraId="00C8A2D7" w14:textId="5C40B60A" w:rsidR="00D53C14" w:rsidRPr="003D4123" w:rsidRDefault="00A21B79" w:rsidP="00D53C14">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Σου αρέσει αυτή η τσάντα;</w:t>
            </w:r>
          </w:p>
          <w:p w14:paraId="266A7E03" w14:textId="39948901" w:rsidR="00A21B79" w:rsidRPr="003D4123" w:rsidRDefault="00D53C14"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Π</w:t>
            </w:r>
            <w:r w:rsidR="00A21B79" w:rsidRPr="003D4123">
              <w:rPr>
                <w:i/>
                <w:iCs/>
                <w:lang w:val="el-GR"/>
              </w:rPr>
              <w:t>ροτιμώ αυτό το πορτοφόλι</w:t>
            </w:r>
            <w:r w:rsidR="00A21B79" w:rsidRPr="004F364E">
              <w:t xml:space="preserve">. </w:t>
            </w:r>
          </w:p>
          <w:p w14:paraId="0FA2C04E" w14:textId="1AB65C6E" w:rsidR="00D53C14" w:rsidRPr="003D4123" w:rsidRDefault="00A21B79" w:rsidP="00A21B79">
            <w:pPr>
              <w:pStyle w:val="ListBullet"/>
              <w:cnfStyle w:val="000000010000" w:firstRow="0" w:lastRow="0" w:firstColumn="0" w:lastColumn="0" w:oddVBand="0" w:evenVBand="0" w:oddHBand="0" w:evenHBand="1" w:firstRowFirstColumn="0" w:firstRowLastColumn="0" w:lastRowFirstColumn="0" w:lastRowLastColumn="0"/>
              <w:rPr>
                <w:lang w:val="el-GR"/>
              </w:rPr>
            </w:pPr>
            <w:r>
              <w:t>Use demonstrative pronouns to specify, for example</w:t>
            </w:r>
          </w:p>
          <w:p w14:paraId="56829D86" w14:textId="1258D05F" w:rsidR="00D53C14" w:rsidRPr="003D4123" w:rsidRDefault="00A21B79" w:rsidP="00D53C14">
            <w:pPr>
              <w:pStyle w:val="ListBullet2"/>
              <w:cnfStyle w:val="000000010000" w:firstRow="0" w:lastRow="0" w:firstColumn="0" w:lastColumn="0" w:oddVBand="0" w:evenVBand="0" w:oddHBand="0" w:evenHBand="1" w:firstRowFirstColumn="0" w:firstRowLastColumn="0" w:lastRowFirstColumn="0" w:lastRowLastColumn="0"/>
              <w:rPr>
                <w:i/>
                <w:iCs/>
                <w:lang w:val="el-GR"/>
              </w:rPr>
            </w:pPr>
            <w:r w:rsidRPr="003D4123">
              <w:rPr>
                <w:i/>
                <w:iCs/>
                <w:lang w:val="el-GR"/>
              </w:rPr>
              <w:t>Σου αρέσει αυτό;</w:t>
            </w:r>
          </w:p>
          <w:p w14:paraId="4E3088F9" w14:textId="743E7A4A" w:rsidR="00A21B79" w:rsidRPr="003D4123" w:rsidRDefault="005C6D53" w:rsidP="003D4123">
            <w:pPr>
              <w:pStyle w:val="ListBullet2"/>
              <w:cnfStyle w:val="000000010000" w:firstRow="0" w:lastRow="0" w:firstColumn="0" w:lastColumn="0" w:oddVBand="0" w:evenVBand="0" w:oddHBand="0" w:evenHBand="1" w:firstRowFirstColumn="0" w:firstRowLastColumn="0" w:lastRowFirstColumn="0" w:lastRowLastColumn="0"/>
              <w:rPr>
                <w:i/>
                <w:iCs/>
                <w:lang w:val="el-GR"/>
              </w:rPr>
            </w:pPr>
            <w:r w:rsidRPr="003D4123">
              <w:rPr>
                <w:i/>
                <w:iCs/>
                <w:lang w:val="el-GR"/>
              </w:rPr>
              <w:t>Όχι</w:t>
            </w:r>
            <w:r w:rsidR="00A21B79" w:rsidRPr="003D4123">
              <w:rPr>
                <w:i/>
                <w:iCs/>
                <w:lang w:val="el-GR"/>
              </w:rPr>
              <w:t>, προτιμώ εκείνο</w:t>
            </w:r>
            <w:r w:rsidR="00A21B79" w:rsidRPr="004F364E">
              <w:rPr>
                <w:lang w:val="el-GR"/>
              </w:rPr>
              <w:t>.</w:t>
            </w:r>
          </w:p>
          <w:p w14:paraId="4C6BD026" w14:textId="6104B9A2" w:rsidR="00D53C14" w:rsidRDefault="00A21B79" w:rsidP="00A21B79">
            <w:pPr>
              <w:pStyle w:val="ListBullet"/>
              <w:cnfStyle w:val="000000010000" w:firstRow="0" w:lastRow="0" w:firstColumn="0" w:lastColumn="0" w:oddVBand="0" w:evenVBand="0" w:oddHBand="0" w:evenHBand="1" w:firstRowFirstColumn="0" w:firstRowLastColumn="0" w:lastRowFirstColumn="0" w:lastRowLastColumn="0"/>
            </w:pPr>
            <w:r>
              <w:lastRenderedPageBreak/>
              <w:t>Discuss clothing to wear to specific events or venues, for example</w:t>
            </w:r>
          </w:p>
          <w:p w14:paraId="2A53006E" w14:textId="1BE6686A" w:rsidR="00D53C14" w:rsidRPr="003D4123" w:rsidRDefault="00D53C14" w:rsidP="00D53C14">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Φ</w:t>
            </w:r>
            <w:r w:rsidR="00A21B79" w:rsidRPr="003D4123">
              <w:rPr>
                <w:i/>
                <w:iCs/>
                <w:lang w:val="el-GR"/>
              </w:rPr>
              <w:t>οράω ένα παντελονάκι για να πάω</w:t>
            </w:r>
            <w:r w:rsidR="005C6D53" w:rsidRPr="003D4123">
              <w:rPr>
                <w:i/>
                <w:iCs/>
              </w:rPr>
              <w:t xml:space="preserve"> </w:t>
            </w:r>
            <w:r w:rsidR="005C6D53" w:rsidRPr="003D4123">
              <w:rPr>
                <w:i/>
                <w:iCs/>
                <w:lang w:val="el-GR"/>
              </w:rPr>
              <w:t>στη</w:t>
            </w:r>
            <w:r w:rsidR="00A21B79" w:rsidRPr="003D4123">
              <w:rPr>
                <w:i/>
                <w:iCs/>
                <w:lang w:val="el-GR"/>
              </w:rPr>
              <w:t xml:space="preserve"> θάλασσα;</w:t>
            </w:r>
          </w:p>
          <w:p w14:paraId="355CB078" w14:textId="4E4853DF" w:rsidR="00A21B79" w:rsidRPr="003D4123" w:rsidRDefault="00D53C14"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Φ</w:t>
            </w:r>
            <w:r w:rsidR="00A21B79" w:rsidRPr="003D4123">
              <w:rPr>
                <w:i/>
                <w:iCs/>
                <w:lang w:val="el-GR"/>
              </w:rPr>
              <w:t>οράς φόρεμα για να πας σε πάρτι;</w:t>
            </w:r>
            <w:r w:rsidR="00CD62F4" w:rsidRPr="004F364E">
              <w:rPr>
                <w:lang w:val="el-GR"/>
              </w:rPr>
              <w:t>.</w:t>
            </w:r>
          </w:p>
          <w:p w14:paraId="3A118BE2" w14:textId="246EC17D" w:rsidR="00A21B79" w:rsidRPr="003D4123" w:rsidRDefault="00A21B79" w:rsidP="00DA4285">
            <w:pPr>
              <w:pStyle w:val="ListBullet"/>
              <w:cnfStyle w:val="000000010000" w:firstRow="0" w:lastRow="0" w:firstColumn="0" w:lastColumn="0" w:oddVBand="0" w:evenVBand="0" w:oddHBand="0" w:evenHBand="1" w:firstRowFirstColumn="0" w:firstRowLastColumn="0" w:lastRowFirstColumn="0" w:lastRowLastColumn="0"/>
              <w:rPr>
                <w:i/>
                <w:iCs/>
              </w:rPr>
            </w:pPr>
            <w:r>
              <w:t xml:space="preserve">Express what you will wear to an event using the future tense, for example, </w:t>
            </w:r>
            <w:r w:rsidRPr="00F36AE1">
              <w:rPr>
                <w:i/>
                <w:iCs/>
                <w:lang w:val="el-GR"/>
              </w:rPr>
              <w:t>Το Σάββατο το βράδυ, θα πάω σε ένα πάρτι</w:t>
            </w:r>
            <w:r w:rsidR="00DA4285">
              <w:rPr>
                <w:i/>
                <w:iCs/>
              </w:rPr>
              <w:t xml:space="preserve"> </w:t>
            </w:r>
            <w:r w:rsidR="00DA4285" w:rsidRPr="00DA4285">
              <w:rPr>
                <w:i/>
                <w:iCs/>
              </w:rPr>
              <w:t>και</w:t>
            </w:r>
            <w:r w:rsidR="00DA4285">
              <w:rPr>
                <w:i/>
                <w:iCs/>
              </w:rPr>
              <w:t xml:space="preserve"> </w:t>
            </w:r>
            <w:r w:rsidRPr="00DA4285">
              <w:rPr>
                <w:i/>
                <w:iCs/>
                <w:lang w:val="el-GR"/>
              </w:rPr>
              <w:t>θα φορέσω το καινούργιο φόρεμα μου</w:t>
            </w:r>
            <w:r w:rsidRPr="00CD62F4">
              <w:t>.</w:t>
            </w:r>
          </w:p>
          <w:p w14:paraId="0CDFBE3C" w14:textId="0D52553F" w:rsidR="00D53C14" w:rsidRDefault="00A21B79" w:rsidP="00A21B79">
            <w:pPr>
              <w:pStyle w:val="ListBullet"/>
              <w:cnfStyle w:val="000000010000" w:firstRow="0" w:lastRow="0" w:firstColumn="0" w:lastColumn="0" w:oddVBand="0" w:evenVBand="0" w:oddHBand="0" w:evenHBand="1" w:firstRowFirstColumn="0" w:firstRowLastColumn="0" w:lastRowFirstColumn="0" w:lastRowLastColumn="0"/>
            </w:pPr>
            <w:r>
              <w:lastRenderedPageBreak/>
              <w:t>Understand and apply key shopping expressions</w:t>
            </w:r>
            <w:r w:rsidR="000C6383">
              <w:t xml:space="preserve">, including </w:t>
            </w:r>
            <w:r>
              <w:t xml:space="preserve">using formal </w:t>
            </w:r>
            <w:r w:rsidRPr="00F36AE1">
              <w:rPr>
                <w:i/>
                <w:iCs/>
                <w:lang w:val="el-GR"/>
              </w:rPr>
              <w:t>Εσείς</w:t>
            </w:r>
            <w:r w:rsidRPr="00F36AE1">
              <w:rPr>
                <w:lang w:val="el-GR"/>
              </w:rPr>
              <w:t xml:space="preserve"> (you), for example</w:t>
            </w:r>
          </w:p>
          <w:p w14:paraId="2D944BE9" w14:textId="7ECD9038" w:rsidR="00D53C14" w:rsidRPr="003D4123" w:rsidRDefault="00A21B79" w:rsidP="00D53C14">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Τι θα πάρετε;</w:t>
            </w:r>
          </w:p>
          <w:p w14:paraId="29014E63" w14:textId="2F22B0F3" w:rsidR="00D53C14" w:rsidRPr="003D4123" w:rsidRDefault="00D53C14" w:rsidP="00D53C14">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Π</w:t>
            </w:r>
            <w:r w:rsidR="00A21B79" w:rsidRPr="003D4123">
              <w:rPr>
                <w:i/>
                <w:iCs/>
                <w:lang w:val="el-GR"/>
              </w:rPr>
              <w:t>όσο κάνει/κάνουν;</w:t>
            </w:r>
          </w:p>
          <w:p w14:paraId="5C3A7D6C" w14:textId="60EB36D0" w:rsidR="00D53C14" w:rsidRPr="003D4123" w:rsidRDefault="00D53C14" w:rsidP="00D53C14">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Θ</w:t>
            </w:r>
            <w:r w:rsidR="00A21B79" w:rsidRPr="003D4123">
              <w:rPr>
                <w:i/>
                <w:iCs/>
                <w:lang w:val="el-GR"/>
              </w:rPr>
              <w:t>α ήθελα…</w:t>
            </w:r>
          </w:p>
          <w:p w14:paraId="28D900E1" w14:textId="0E43827F" w:rsidR="00D53C14" w:rsidRPr="003D4123" w:rsidRDefault="00D53C14" w:rsidP="00D53C14">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Ψ</w:t>
            </w:r>
            <w:r w:rsidR="00A21B79" w:rsidRPr="003D4123">
              <w:rPr>
                <w:i/>
                <w:iCs/>
                <w:lang w:val="el-GR"/>
              </w:rPr>
              <w:t>άχνω…</w:t>
            </w:r>
          </w:p>
          <w:p w14:paraId="19D794B4" w14:textId="4EF1F77C" w:rsidR="00D53C14" w:rsidRDefault="00D53C14" w:rsidP="00D53C14">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Τ</w:t>
            </w:r>
            <w:r w:rsidR="00A21B79" w:rsidRPr="003D4123">
              <w:rPr>
                <w:i/>
                <w:iCs/>
                <w:lang w:val="el-GR"/>
              </w:rPr>
              <w:t>ι νούμερο φοράτε;</w:t>
            </w:r>
          </w:p>
          <w:p w14:paraId="6CAA4126" w14:textId="77777777" w:rsidR="00DA4285" w:rsidRDefault="00DA4285" w:rsidP="00DA4285">
            <w:pPr>
              <w:pStyle w:val="ListBullet2"/>
              <w:cnfStyle w:val="000000010000" w:firstRow="0" w:lastRow="0" w:firstColumn="0" w:lastColumn="0" w:oddVBand="0" w:evenVBand="0" w:oddHBand="0" w:evenHBand="1" w:firstRowFirstColumn="0" w:firstRowLastColumn="0" w:lastRowFirstColumn="0" w:lastRowLastColumn="0"/>
              <w:rPr>
                <w:i/>
                <w:iCs/>
              </w:rPr>
            </w:pPr>
            <w:r w:rsidRPr="009E53EA">
              <w:rPr>
                <w:i/>
                <w:iCs/>
                <w:lang w:val="el-GR"/>
              </w:rPr>
              <w:t>Φοράω το δέκα</w:t>
            </w:r>
          </w:p>
          <w:p w14:paraId="4DBE7ACE" w14:textId="0A26A56A" w:rsidR="00D53C14" w:rsidRPr="003D4123" w:rsidRDefault="00D53C14" w:rsidP="00D53C14">
            <w:pPr>
              <w:pStyle w:val="ListBullet2"/>
              <w:cnfStyle w:val="000000010000" w:firstRow="0" w:lastRow="0" w:firstColumn="0" w:lastColumn="0" w:oddVBand="0" w:evenVBand="0" w:oddHBand="0" w:evenHBand="1" w:firstRowFirstColumn="0" w:firstRowLastColumn="0" w:lastRowFirstColumn="0" w:lastRowLastColumn="0"/>
              <w:rPr>
                <w:i/>
                <w:iCs/>
              </w:rPr>
            </w:pPr>
            <w:r w:rsidRPr="00D53C14">
              <w:rPr>
                <w:i/>
                <w:iCs/>
                <w:lang w:val="el-GR"/>
              </w:rPr>
              <w:t>Έ</w:t>
            </w:r>
            <w:r w:rsidR="00A21B79" w:rsidRPr="003D4123">
              <w:rPr>
                <w:i/>
                <w:iCs/>
                <w:lang w:val="el-GR"/>
              </w:rPr>
              <w:t>χετε αυτή τη φούστα σε μπλε;</w:t>
            </w:r>
          </w:p>
          <w:p w14:paraId="0F518AFD" w14:textId="4D850719" w:rsidR="00A21B79" w:rsidRPr="003D4123" w:rsidRDefault="00DA4285"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D53C14">
              <w:rPr>
                <w:i/>
                <w:iCs/>
                <w:lang w:val="el-GR"/>
              </w:rPr>
              <w:t>Έ</w:t>
            </w:r>
            <w:r w:rsidR="00A21B79" w:rsidRPr="003D4123">
              <w:rPr>
                <w:i/>
                <w:iCs/>
                <w:lang w:val="el-GR"/>
              </w:rPr>
              <w:t>χετε μεγαλύτερο νούμερο;</w:t>
            </w:r>
            <w:r w:rsidR="0033495F" w:rsidRPr="004F364E">
              <w:rPr>
                <w:lang w:val="el-GR"/>
              </w:rPr>
              <w:t>.</w:t>
            </w:r>
          </w:p>
          <w:p w14:paraId="3018A61D" w14:textId="14F47AA7" w:rsidR="00A21B79" w:rsidRDefault="00A21B79" w:rsidP="00A21B79">
            <w:pPr>
              <w:pStyle w:val="ListBullet"/>
              <w:cnfStyle w:val="000000010000" w:firstRow="0" w:lastRow="0" w:firstColumn="0" w:lastColumn="0" w:oddVBand="0" w:evenVBand="0" w:oddHBand="0" w:evenHBand="1" w:firstRowFirstColumn="0" w:firstRowLastColumn="0" w:lastRowFirstColumn="0" w:lastRowLastColumn="0"/>
            </w:pPr>
            <w:r>
              <w:t xml:space="preserve">Understand the currency </w:t>
            </w:r>
            <w:r>
              <w:lastRenderedPageBreak/>
              <w:t>used in Greece and use larger numbers to discuss the price of items.</w:t>
            </w:r>
          </w:p>
          <w:p w14:paraId="3E28E1E2" w14:textId="493F47A1" w:rsidR="00A21B79" w:rsidRDefault="00A21B79" w:rsidP="00A21B79">
            <w:pPr>
              <w:pStyle w:val="ListBullet"/>
              <w:cnfStyle w:val="000000010000" w:firstRow="0" w:lastRow="0" w:firstColumn="0" w:lastColumn="0" w:oddVBand="0" w:evenVBand="0" w:oddHBand="0" w:evenHBand="1" w:firstRowFirstColumn="0" w:firstRowLastColumn="0" w:lastRowFirstColumn="0" w:lastRowLastColumn="0"/>
            </w:pPr>
            <w:r>
              <w:t>Explore Greek clothing and fashion.</w:t>
            </w:r>
          </w:p>
        </w:tc>
        <w:tc>
          <w:tcPr>
            <w:tcW w:w="1103" w:type="pct"/>
          </w:tcPr>
          <w:p w14:paraId="2579A83D" w14:textId="00118176" w:rsidR="00A21B79" w:rsidRPr="00A21B79" w:rsidRDefault="00A21B79" w:rsidP="00A21B79">
            <w:pPr>
              <w:cnfStyle w:val="000000010000" w:firstRow="0" w:lastRow="0" w:firstColumn="0" w:lastColumn="0" w:oddVBand="0" w:evenVBand="0" w:oddHBand="0" w:evenHBand="1" w:firstRowFirstColumn="0" w:firstRowLastColumn="0" w:lastRowFirstColumn="0" w:lastRowLastColumn="0"/>
              <w:rPr>
                <w:lang w:val="it-IT"/>
              </w:rPr>
            </w:pPr>
            <w:r w:rsidRPr="00A21B79">
              <w:rPr>
                <w:b/>
                <w:bCs/>
                <w:lang w:val="en-GB"/>
              </w:rPr>
              <w:lastRenderedPageBreak/>
              <w:t xml:space="preserve">Part A: Creating texts </w:t>
            </w:r>
            <w:r w:rsidRPr="00A21B79">
              <w:rPr>
                <w:b/>
                <w:bCs/>
              </w:rPr>
              <w:t>(ML5-CRT-01)</w:t>
            </w:r>
          </w:p>
          <w:p w14:paraId="4737E63B" w14:textId="452A69C6" w:rsidR="00A21B79" w:rsidRPr="00A21B79" w:rsidRDefault="00A21B79" w:rsidP="00A21B79">
            <w:pPr>
              <w:cnfStyle w:val="000000010000" w:firstRow="0" w:lastRow="0" w:firstColumn="0" w:lastColumn="0" w:oddVBand="0" w:evenVBand="0" w:oddHBand="0" w:evenHBand="1" w:firstRowFirstColumn="0" w:firstRowLastColumn="0" w:lastRowFirstColumn="0" w:lastRowLastColumn="0"/>
              <w:rPr>
                <w:lang w:val="it-IT"/>
              </w:rPr>
            </w:pPr>
            <w:r w:rsidRPr="00A21B79">
              <w:t xml:space="preserve">You have been invited to an event, for example, a birthday party or formal, and you need a new outfit. Access the </w:t>
            </w:r>
            <w:hyperlink r:id="rId12" w:tgtFrame="_blank" w:history="1">
              <w:r w:rsidRPr="00A21B79">
                <w:rPr>
                  <w:rStyle w:val="Hyperlink"/>
                </w:rPr>
                <w:t>Skroutz</w:t>
              </w:r>
            </w:hyperlink>
            <w:r w:rsidRPr="00A21B79">
              <w:t xml:space="preserve"> website </w:t>
            </w:r>
            <w:r w:rsidR="005C38E0">
              <w:rPr>
                <w:rFonts w:hint="eastAsia"/>
                <w:lang w:eastAsia="ja-JP"/>
              </w:rPr>
              <w:t>and</w:t>
            </w:r>
            <w:r w:rsidRPr="00A21B79">
              <w:t xml:space="preserve"> choose at least 3 items of clothing you want to buy to wear to the event. Write a detailed list of the 3 items (clothing, footwear </w:t>
            </w:r>
            <w:r w:rsidRPr="00A21B79">
              <w:lastRenderedPageBreak/>
              <w:t>or accessories), including sizes, colours and designs.</w:t>
            </w:r>
          </w:p>
          <w:p w14:paraId="33A87A4F" w14:textId="021211C4" w:rsidR="000B077E" w:rsidRDefault="00A21B79" w:rsidP="000B077E">
            <w:pPr>
              <w:cnfStyle w:val="000000010000" w:firstRow="0" w:lastRow="0" w:firstColumn="0" w:lastColumn="0" w:oddVBand="0" w:evenVBand="0" w:oddHBand="0" w:evenHBand="1" w:firstRowFirstColumn="0" w:firstRowLastColumn="0" w:lastRowFirstColumn="0" w:lastRowLastColumn="0"/>
            </w:pPr>
            <w:r w:rsidRPr="00A21B79">
              <w:t>Write a text message to your</w:t>
            </w:r>
            <w:r w:rsidR="000B077E">
              <w:t xml:space="preserve"> best friend outlining:</w:t>
            </w:r>
          </w:p>
          <w:p w14:paraId="137F4639" w14:textId="0A404F6B" w:rsidR="000B077E" w:rsidRDefault="000B077E" w:rsidP="000B077E">
            <w:pPr>
              <w:pStyle w:val="ListBullet"/>
              <w:cnfStyle w:val="000000010000" w:firstRow="0" w:lastRow="0" w:firstColumn="0" w:lastColumn="0" w:oddVBand="0" w:evenVBand="0" w:oddHBand="0" w:evenHBand="1" w:firstRowFirstColumn="0" w:firstRowLastColumn="0" w:lastRowFirstColumn="0" w:lastRowLastColumn="0"/>
            </w:pPr>
            <w:r>
              <w:t>the event you will be attending</w:t>
            </w:r>
          </w:p>
          <w:p w14:paraId="1A5604D5" w14:textId="60336CBA" w:rsidR="000B077E" w:rsidRDefault="000B077E" w:rsidP="000B077E">
            <w:pPr>
              <w:pStyle w:val="ListBullet"/>
              <w:cnfStyle w:val="000000010000" w:firstRow="0" w:lastRow="0" w:firstColumn="0" w:lastColumn="0" w:oddVBand="0" w:evenVBand="0" w:oddHBand="0" w:evenHBand="1" w:firstRowFirstColumn="0" w:firstRowLastColumn="0" w:lastRowFirstColumn="0" w:lastRowLastColumn="0"/>
            </w:pPr>
            <w:r>
              <w:t>a description of each new item you will buy to wear to the event</w:t>
            </w:r>
          </w:p>
          <w:p w14:paraId="46E38FBE" w14:textId="02EE138B" w:rsidR="000B077E" w:rsidRDefault="000B077E" w:rsidP="000B077E">
            <w:pPr>
              <w:pStyle w:val="ListBullet"/>
              <w:cnfStyle w:val="000000010000" w:firstRow="0" w:lastRow="0" w:firstColumn="0" w:lastColumn="0" w:oddVBand="0" w:evenVBand="0" w:oddHBand="0" w:evenHBand="1" w:firstRowFirstColumn="0" w:firstRowLastColumn="0" w:lastRowFirstColumn="0" w:lastRowLastColumn="0"/>
            </w:pPr>
            <w:r>
              <w:t xml:space="preserve">a justification for why you have chosen each item, for example, </w:t>
            </w:r>
            <w:r w:rsidRPr="00F36AE1">
              <w:rPr>
                <w:i/>
                <w:iCs/>
                <w:lang w:val="el-GR"/>
              </w:rPr>
              <w:t>Μου αρέσει η άσπρη μπλούζα επειδή είναι πιο φθηνή και μου αρέσει το στυλ</w:t>
            </w:r>
            <w:r>
              <w:t>.</w:t>
            </w:r>
          </w:p>
          <w:p w14:paraId="787ADFD9" w14:textId="3513CDF6" w:rsidR="000B077E" w:rsidRPr="000B077E" w:rsidRDefault="000B077E" w:rsidP="000B077E">
            <w:pPr>
              <w:cnfStyle w:val="000000010000" w:firstRow="0" w:lastRow="0" w:firstColumn="0" w:lastColumn="0" w:oddVBand="0" w:evenVBand="0" w:oddHBand="0" w:evenHBand="1" w:firstRowFirstColumn="0" w:firstRowLastColumn="0" w:lastRowFirstColumn="0" w:lastRowLastColumn="0"/>
              <w:rPr>
                <w:b/>
                <w:bCs/>
              </w:rPr>
            </w:pPr>
            <w:r w:rsidRPr="000B077E">
              <w:rPr>
                <w:b/>
                <w:bCs/>
              </w:rPr>
              <w:t>Part B: Interacting (ML5-INT-01)</w:t>
            </w:r>
          </w:p>
          <w:p w14:paraId="30223E15" w14:textId="63260680" w:rsidR="008E438E" w:rsidRDefault="00F62785" w:rsidP="00684CDB">
            <w:pPr>
              <w:cnfStyle w:val="000000010000" w:firstRow="0" w:lastRow="0" w:firstColumn="0" w:lastColumn="0" w:oddVBand="0" w:evenVBand="0" w:oddHBand="0" w:evenHBand="1" w:firstRowFirstColumn="0" w:firstRowLastColumn="0" w:lastRowFirstColumn="0" w:lastRowLastColumn="0"/>
              <w:rPr>
                <w:lang w:val="it-IT"/>
              </w:rPr>
            </w:pPr>
            <w:r>
              <w:lastRenderedPageBreak/>
              <w:t xml:space="preserve">You are at a Skroutz store. </w:t>
            </w:r>
            <w:r w:rsidR="000B077E">
              <w:t xml:space="preserve">In pairs, with one student taking the role of the Greek salesperson and one </w:t>
            </w:r>
            <w:r w:rsidR="00824864">
              <w:rPr>
                <w:lang w:eastAsia="ja-JP"/>
              </w:rPr>
              <w:t xml:space="preserve">as </w:t>
            </w:r>
            <w:r w:rsidR="000B077E">
              <w:t xml:space="preserve">the customer, </w:t>
            </w:r>
            <w:r w:rsidR="00096742" w:rsidRPr="00B24B00">
              <w:t xml:space="preserve">have </w:t>
            </w:r>
            <w:r w:rsidR="00096742" w:rsidRPr="0030331C">
              <w:t>a conversation</w:t>
            </w:r>
            <w:r w:rsidR="00096742" w:rsidRPr="0030331C">
              <w:rPr>
                <w:rStyle w:val="FootnoteReference"/>
              </w:rPr>
              <w:footnoteReference w:id="7"/>
            </w:r>
            <w:r w:rsidR="00096742" w:rsidRPr="0030331C">
              <w:t xml:space="preserve"> in </w:t>
            </w:r>
            <w:r w:rsidR="000B077E">
              <w:t>Greek to buy your items.</w:t>
            </w:r>
          </w:p>
          <w:p w14:paraId="4E297B2A" w14:textId="6A6162A8" w:rsidR="000B077E" w:rsidRPr="000B077E" w:rsidRDefault="000B077E" w:rsidP="000B077E">
            <w:pPr>
              <w:cnfStyle w:val="000000010000" w:firstRow="0" w:lastRow="0" w:firstColumn="0" w:lastColumn="0" w:oddVBand="0" w:evenVBand="0" w:oddHBand="0" w:evenHBand="1" w:firstRowFirstColumn="0" w:firstRowLastColumn="0" w:lastRowFirstColumn="0" w:lastRowLastColumn="0"/>
              <w:rPr>
                <w:lang w:val="it-IT"/>
              </w:rPr>
            </w:pPr>
            <w:r w:rsidRPr="000B077E">
              <w:rPr>
                <w:lang w:val="it-IT"/>
              </w:rPr>
              <w:t>In your conversation:</w:t>
            </w:r>
          </w:p>
          <w:p w14:paraId="0D4DC476" w14:textId="43C22C9A" w:rsidR="000B077E" w:rsidRPr="000B077E" w:rsidRDefault="000B077E" w:rsidP="000B077E">
            <w:pPr>
              <w:pStyle w:val="ListBullet"/>
              <w:cnfStyle w:val="000000010000" w:firstRow="0" w:lastRow="0" w:firstColumn="0" w:lastColumn="0" w:oddVBand="0" w:evenVBand="0" w:oddHBand="0" w:evenHBand="1" w:firstRowFirstColumn="0" w:firstRowLastColumn="0" w:lastRowFirstColumn="0" w:lastRowLastColumn="0"/>
              <w:rPr>
                <w:lang w:val="it-IT"/>
              </w:rPr>
            </w:pPr>
            <w:r w:rsidRPr="000B077E">
              <w:rPr>
                <w:lang w:val="it-IT"/>
              </w:rPr>
              <w:t>identify the items you want to buy</w:t>
            </w:r>
            <w:r w:rsidR="00D27BF9">
              <w:rPr>
                <w:lang w:val="it-IT"/>
              </w:rPr>
              <w:t>,</w:t>
            </w:r>
            <w:r w:rsidRPr="000B077E">
              <w:rPr>
                <w:lang w:val="it-IT"/>
              </w:rPr>
              <w:t xml:space="preserve"> including colour and design</w:t>
            </w:r>
          </w:p>
          <w:p w14:paraId="120D61A4" w14:textId="29E597D4" w:rsidR="000B077E" w:rsidRPr="000B077E" w:rsidRDefault="000B077E" w:rsidP="000B077E">
            <w:pPr>
              <w:pStyle w:val="ListBullet"/>
              <w:cnfStyle w:val="000000010000" w:firstRow="0" w:lastRow="0" w:firstColumn="0" w:lastColumn="0" w:oddVBand="0" w:evenVBand="0" w:oddHBand="0" w:evenHBand="1" w:firstRowFirstColumn="0" w:firstRowLastColumn="0" w:lastRowFirstColumn="0" w:lastRowLastColumn="0"/>
              <w:rPr>
                <w:lang w:val="it-IT"/>
              </w:rPr>
            </w:pPr>
            <w:r w:rsidRPr="000B077E">
              <w:rPr>
                <w:lang w:val="it-IT"/>
              </w:rPr>
              <w:t>ask for your sizes (clothing and footwear)</w:t>
            </w:r>
          </w:p>
          <w:p w14:paraId="6CA95A1A" w14:textId="67FE61CD" w:rsidR="000B077E" w:rsidRPr="000B077E" w:rsidRDefault="000B077E" w:rsidP="000B077E">
            <w:pPr>
              <w:pStyle w:val="ListBullet"/>
              <w:cnfStyle w:val="000000010000" w:firstRow="0" w:lastRow="0" w:firstColumn="0" w:lastColumn="0" w:oddVBand="0" w:evenVBand="0" w:oddHBand="0" w:evenHBand="1" w:firstRowFirstColumn="0" w:firstRowLastColumn="0" w:lastRowFirstColumn="0" w:lastRowLastColumn="0"/>
              <w:rPr>
                <w:lang w:val="it-IT"/>
              </w:rPr>
            </w:pPr>
            <w:r w:rsidRPr="000B077E">
              <w:rPr>
                <w:lang w:val="it-IT"/>
              </w:rPr>
              <w:t>ask for prices of the items.</w:t>
            </w:r>
          </w:p>
          <w:p w14:paraId="416E6B33" w14:textId="6BA3073F" w:rsidR="000B077E" w:rsidRPr="000B077E" w:rsidRDefault="000B077E" w:rsidP="000B077E">
            <w:pPr>
              <w:cnfStyle w:val="000000010000" w:firstRow="0" w:lastRow="0" w:firstColumn="0" w:lastColumn="0" w:oddVBand="0" w:evenVBand="0" w:oddHBand="0" w:evenHBand="1" w:firstRowFirstColumn="0" w:firstRowLastColumn="0" w:lastRowFirstColumn="0" w:lastRowLastColumn="0"/>
              <w:rPr>
                <w:lang w:val="it-IT"/>
              </w:rPr>
            </w:pPr>
            <w:r w:rsidRPr="000B077E">
              <w:rPr>
                <w:lang w:val="it-IT"/>
              </w:rPr>
              <w:lastRenderedPageBreak/>
              <w:t>In your interaction, include some negotiation for items, for example, a different size or colour.</w:t>
            </w:r>
          </w:p>
        </w:tc>
      </w:tr>
    </w:tbl>
    <w:p w14:paraId="5D432216" w14:textId="54DA4552" w:rsidR="008E438E" w:rsidRDefault="008E438E" w:rsidP="008E438E">
      <w:pPr>
        <w:pStyle w:val="Heading2"/>
      </w:pPr>
      <w:bookmarkStart w:id="5" w:name="_Toc195615435"/>
      <w:bookmarkStart w:id="6" w:name="_Toc112409827"/>
      <w:bookmarkStart w:id="7" w:name="_Toc147483515"/>
      <w:r>
        <w:lastRenderedPageBreak/>
        <w:t>Year 10</w:t>
      </w:r>
      <w:bookmarkEnd w:id="5"/>
    </w:p>
    <w:p w14:paraId="5B3E373E" w14:textId="5826B93E" w:rsidR="008E438E" w:rsidRDefault="008E438E" w:rsidP="008E438E">
      <w:pPr>
        <w:pStyle w:val="Caption"/>
      </w:pPr>
      <w:r>
        <w:t>Table 2 – Modern Greek 200-hour scope and sequence (Year 10)</w:t>
      </w:r>
    </w:p>
    <w:tbl>
      <w:tblPr>
        <w:tblStyle w:val="Tableheader"/>
        <w:tblW w:w="4978" w:type="pct"/>
        <w:tblLayout w:type="fixed"/>
        <w:tblLook w:val="04A0" w:firstRow="1" w:lastRow="0" w:firstColumn="1" w:lastColumn="0" w:noHBand="0" w:noVBand="1"/>
        <w:tblDescription w:val="Table outlines the term or duration information, learning overview, outcomes, skills and assessment details."/>
      </w:tblPr>
      <w:tblGrid>
        <w:gridCol w:w="1697"/>
        <w:gridCol w:w="3201"/>
        <w:gridCol w:w="3201"/>
        <w:gridCol w:w="3201"/>
        <w:gridCol w:w="3198"/>
      </w:tblGrid>
      <w:tr w:rsidR="008E438E" w14:paraId="7150443F" w14:textId="77777777" w:rsidTr="00BA722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5" w:type="pct"/>
          </w:tcPr>
          <w:p w14:paraId="7CDA2282" w14:textId="44D44ED7" w:rsidR="008E438E" w:rsidRDefault="008E438E" w:rsidP="00BA7229">
            <w:r>
              <w:t>Term</w:t>
            </w:r>
            <w:r w:rsidR="001D5C7E">
              <w:t>/</w:t>
            </w:r>
            <w:r>
              <w:t>duration</w:t>
            </w:r>
          </w:p>
        </w:tc>
        <w:tc>
          <w:tcPr>
            <w:tcW w:w="1104" w:type="pct"/>
          </w:tcPr>
          <w:p w14:paraId="576ABF06" w14:textId="77777777" w:rsidR="008E438E" w:rsidRDefault="008E438E" w:rsidP="00BA7229">
            <w:pPr>
              <w:cnfStyle w:val="100000000000" w:firstRow="1" w:lastRow="0" w:firstColumn="0" w:lastColumn="0" w:oddVBand="0" w:evenVBand="0" w:oddHBand="0" w:evenHBand="0" w:firstRowFirstColumn="0" w:firstRowLastColumn="0" w:lastRowFirstColumn="0" w:lastRowLastColumn="0"/>
            </w:pPr>
            <w:r>
              <w:t>Learning overview</w:t>
            </w:r>
          </w:p>
        </w:tc>
        <w:tc>
          <w:tcPr>
            <w:tcW w:w="1104" w:type="pct"/>
          </w:tcPr>
          <w:p w14:paraId="352F354D" w14:textId="77777777" w:rsidR="008E438E" w:rsidRDefault="008E438E" w:rsidP="00BA7229">
            <w:pPr>
              <w:cnfStyle w:val="100000000000" w:firstRow="1" w:lastRow="0" w:firstColumn="0" w:lastColumn="0" w:oddVBand="0" w:evenVBand="0" w:oddHBand="0" w:evenHBand="0" w:firstRowFirstColumn="0" w:firstRowLastColumn="0" w:lastRowFirstColumn="0" w:lastRowLastColumn="0"/>
            </w:pPr>
            <w:r>
              <w:t>Outcomes</w:t>
            </w:r>
          </w:p>
        </w:tc>
        <w:tc>
          <w:tcPr>
            <w:tcW w:w="1104" w:type="pct"/>
          </w:tcPr>
          <w:p w14:paraId="6F1CA8EE" w14:textId="77777777" w:rsidR="008E438E" w:rsidRDefault="008E438E" w:rsidP="00BA7229">
            <w:pPr>
              <w:cnfStyle w:val="100000000000" w:firstRow="1" w:lastRow="0" w:firstColumn="0" w:lastColumn="0" w:oddVBand="0" w:evenVBand="0" w:oddHBand="0" w:evenHBand="0" w:firstRowFirstColumn="0" w:firstRowLastColumn="0" w:lastRowFirstColumn="0" w:lastRowLastColumn="0"/>
            </w:pPr>
            <w:r>
              <w:t>Skills</w:t>
            </w:r>
          </w:p>
        </w:tc>
        <w:tc>
          <w:tcPr>
            <w:tcW w:w="1103" w:type="pct"/>
          </w:tcPr>
          <w:p w14:paraId="3989AA1F" w14:textId="77777777" w:rsidR="008E438E" w:rsidRDefault="008E438E" w:rsidP="00BA7229">
            <w:pPr>
              <w:cnfStyle w:val="100000000000" w:firstRow="1" w:lastRow="0" w:firstColumn="0" w:lastColumn="0" w:oddVBand="0" w:evenVBand="0" w:oddHBand="0" w:evenHBand="0" w:firstRowFirstColumn="0" w:firstRowLastColumn="0" w:lastRowFirstColumn="0" w:lastRowLastColumn="0"/>
            </w:pPr>
            <w:r>
              <w:t>Assessment</w:t>
            </w:r>
          </w:p>
        </w:tc>
      </w:tr>
      <w:tr w:rsidR="008E438E" w14:paraId="62E98461" w14:textId="77777777" w:rsidTr="00BA72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2F570EB0" w14:textId="2A913D1D" w:rsidR="008E438E" w:rsidRDefault="008E438E" w:rsidP="00BA7229">
            <w:pPr>
              <w:rPr>
                <w:b w:val="0"/>
              </w:rPr>
            </w:pPr>
            <w:r>
              <w:t>Term 1</w:t>
            </w:r>
          </w:p>
          <w:p w14:paraId="39DB3BB2" w14:textId="7855065E" w:rsidR="008E438E" w:rsidRDefault="008E438E" w:rsidP="00BA7229">
            <w:r>
              <w:t>10 weeks</w:t>
            </w:r>
          </w:p>
        </w:tc>
        <w:tc>
          <w:tcPr>
            <w:tcW w:w="1104" w:type="pct"/>
          </w:tcPr>
          <w:p w14:paraId="2A8DF9A0" w14:textId="0676CBFF" w:rsidR="008E438E" w:rsidRDefault="005B0AAD" w:rsidP="00BA7229">
            <w:pPr>
              <w:cnfStyle w:val="000000100000" w:firstRow="0" w:lastRow="0" w:firstColumn="0" w:lastColumn="0" w:oddVBand="0" w:evenVBand="0" w:oddHBand="1" w:evenHBand="0" w:firstRowFirstColumn="0" w:firstRowLastColumn="0" w:lastRowFirstColumn="0" w:lastRowLastColumn="0"/>
              <w:rPr>
                <w:b/>
                <w:bCs/>
              </w:rPr>
            </w:pPr>
            <w:r>
              <w:rPr>
                <w:b/>
                <w:bCs/>
              </w:rPr>
              <w:t>A typical week</w:t>
            </w:r>
          </w:p>
          <w:p w14:paraId="07E2856F" w14:textId="0093F7CA" w:rsidR="00C440FB" w:rsidRPr="00024402" w:rsidRDefault="00C440FB" w:rsidP="00C440FB">
            <w:pPr>
              <w:cnfStyle w:val="000000100000" w:firstRow="0" w:lastRow="0" w:firstColumn="0" w:lastColumn="0" w:oddVBand="0" w:evenVBand="0" w:oddHBand="1" w:evenHBand="0" w:firstRowFirstColumn="0" w:firstRowLastColumn="0" w:lastRowFirstColumn="0" w:lastRowLastColumn="0"/>
              <w:rPr>
                <w:b/>
                <w:bCs/>
                <w:i/>
                <w:iCs/>
                <w:lang w:val="el-GR"/>
              </w:rPr>
            </w:pPr>
            <w:r w:rsidRPr="00024402">
              <w:rPr>
                <w:b/>
                <w:bCs/>
                <w:i/>
                <w:iCs/>
                <w:lang w:val="el-GR"/>
              </w:rPr>
              <w:t>Μια τυπική εβδομάδα</w:t>
            </w:r>
          </w:p>
          <w:p w14:paraId="6CC29280" w14:textId="24FAE1BF" w:rsidR="005B0AAD" w:rsidRDefault="005B0AAD" w:rsidP="005B0AAD">
            <w:pPr>
              <w:cnfStyle w:val="000000100000" w:firstRow="0" w:lastRow="0" w:firstColumn="0" w:lastColumn="0" w:oddVBand="0" w:evenVBand="0" w:oddHBand="1" w:evenHBand="0" w:firstRowFirstColumn="0" w:firstRowLastColumn="0" w:lastRowFirstColumn="0" w:lastRowLastColumn="0"/>
            </w:pPr>
            <w:r>
              <w:t xml:space="preserve">Students share information about daily routines, during the week and on the weekends, including leisure </w:t>
            </w:r>
            <w:r>
              <w:lastRenderedPageBreak/>
              <w:t>activities.</w:t>
            </w:r>
          </w:p>
          <w:p w14:paraId="33B434BA" w14:textId="47B321EC" w:rsidR="005B0AAD" w:rsidRDefault="005B0AAD" w:rsidP="005B0AAD">
            <w:pPr>
              <w:cnfStyle w:val="000000100000" w:firstRow="0" w:lastRow="0" w:firstColumn="0" w:lastColumn="0" w:oddVBand="0" w:evenVBand="0" w:oddHBand="1" w:evenHBand="0" w:firstRowFirstColumn="0" w:firstRowLastColumn="0" w:lastRowFirstColumn="0" w:lastRowLastColumn="0"/>
            </w:pPr>
            <w:r>
              <w:t>Students identify how they help around the home.</w:t>
            </w:r>
          </w:p>
          <w:p w14:paraId="23AE406D" w14:textId="71FCA54C" w:rsidR="008E438E" w:rsidRPr="00603A3A" w:rsidRDefault="005B0AAD" w:rsidP="005B0AAD">
            <w:pPr>
              <w:cnfStyle w:val="000000100000" w:firstRow="0" w:lastRow="0" w:firstColumn="0" w:lastColumn="0" w:oddVBand="0" w:evenVBand="0" w:oddHBand="1" w:evenHBand="0" w:firstRowFirstColumn="0" w:firstRowLastColumn="0" w:lastRowFirstColumn="0" w:lastRowLastColumn="0"/>
            </w:pPr>
            <w:r>
              <w:t xml:space="preserve">Students explore the importance of cultural concepts such as </w:t>
            </w:r>
            <w:r w:rsidRPr="00F36AE1">
              <w:rPr>
                <w:i/>
                <w:iCs/>
                <w:lang w:val="el-GR"/>
              </w:rPr>
              <w:t>κάνω</w:t>
            </w:r>
            <w:r w:rsidRPr="00F36AE1">
              <w:rPr>
                <w:lang w:val="el-GR"/>
              </w:rPr>
              <w:t xml:space="preserve"> </w:t>
            </w:r>
            <w:r w:rsidRPr="00F36AE1">
              <w:rPr>
                <w:i/>
                <w:iCs/>
                <w:lang w:val="el-GR"/>
              </w:rPr>
              <w:t>βόλτα</w:t>
            </w:r>
            <w:r>
              <w:t>.</w:t>
            </w:r>
          </w:p>
        </w:tc>
        <w:tc>
          <w:tcPr>
            <w:tcW w:w="1104" w:type="pct"/>
          </w:tcPr>
          <w:p w14:paraId="10CCA2C6"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8E438E">
              <w:rPr>
                <w:b/>
                <w:bCs/>
              </w:rPr>
              <w:lastRenderedPageBreak/>
              <w:t>ML5-INT-01</w:t>
            </w:r>
          </w:p>
          <w:p w14:paraId="158D428D"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pPr>
            <w:r w:rsidRPr="008E438E">
              <w:t xml:space="preserve">exchanges information, ideas and perspectives in a range of contexts by manipulating culturally appropriate language </w:t>
            </w:r>
          </w:p>
          <w:p w14:paraId="673ECCAC"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8E438E">
              <w:rPr>
                <w:b/>
                <w:bCs/>
              </w:rPr>
              <w:lastRenderedPageBreak/>
              <w:t>ML5-UND-01</w:t>
            </w:r>
          </w:p>
          <w:p w14:paraId="6F3EDE30"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pPr>
            <w:r w:rsidRPr="008E438E">
              <w:t>analyses and responds to information, ideas and perspectives in a range of texts to demonstrate understanding</w:t>
            </w:r>
          </w:p>
          <w:p w14:paraId="59DED35E"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8E438E">
              <w:rPr>
                <w:b/>
                <w:bCs/>
              </w:rPr>
              <w:t>ML5-CRT-01</w:t>
            </w:r>
          </w:p>
          <w:p w14:paraId="6EEA4C25" w14:textId="5FD97647" w:rsidR="008E438E" w:rsidRPr="00762C8B"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3E3296">
              <w:t>creates a range of texts for</w:t>
            </w:r>
            <w:r>
              <w:t xml:space="preserve"> </w:t>
            </w:r>
            <w:r w:rsidRPr="003E3296">
              <w:t>diverse communicative purposes by manipulating culturally appropriate language</w:t>
            </w:r>
          </w:p>
        </w:tc>
        <w:tc>
          <w:tcPr>
            <w:tcW w:w="1104" w:type="pct"/>
          </w:tcPr>
          <w:p w14:paraId="26AEA1C5" w14:textId="036E2C04" w:rsidR="005B0AAD"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Exchange information relating to daily routines, using passive verbs, time and days of the week, for example, </w:t>
            </w:r>
            <w:r w:rsidRPr="00F36AE1">
              <w:rPr>
                <w:i/>
                <w:iCs/>
                <w:lang w:val="el-GR"/>
              </w:rPr>
              <w:t>Σηκώνομαι/ξυπνάω στις 6</w:t>
            </w:r>
            <w:r w:rsidRPr="00F13BC8">
              <w:rPr>
                <w:i/>
                <w:iCs/>
                <w:lang w:val="el-GR"/>
              </w:rPr>
              <w:t xml:space="preserve"> </w:t>
            </w:r>
            <w:r w:rsidR="005C6D53" w:rsidRPr="00F13BC8">
              <w:rPr>
                <w:i/>
                <w:iCs/>
                <w:lang w:val="el-GR"/>
              </w:rPr>
              <w:t>τη</w:t>
            </w:r>
            <w:r w:rsidRPr="00F36AE1">
              <w:rPr>
                <w:i/>
                <w:iCs/>
                <w:lang w:val="el-GR"/>
              </w:rPr>
              <w:t xml:space="preserve"> Δευτέρα</w:t>
            </w:r>
            <w:r w:rsidR="00A5567D">
              <w:t xml:space="preserve">. </w:t>
            </w:r>
            <w:r w:rsidR="00A5567D" w:rsidRPr="00F36AE1">
              <w:rPr>
                <w:i/>
                <w:iCs/>
                <w:lang w:val="el-GR"/>
              </w:rPr>
              <w:t>Χ</w:t>
            </w:r>
            <w:r w:rsidRPr="00F36AE1">
              <w:rPr>
                <w:i/>
                <w:iCs/>
                <w:lang w:val="el-GR"/>
              </w:rPr>
              <w:t>τενίζομαι στις 6 και</w:t>
            </w:r>
            <w:r>
              <w:t xml:space="preserve"> </w:t>
            </w:r>
            <w:r w:rsidRPr="00F36AE1">
              <w:rPr>
                <w:i/>
                <w:iCs/>
                <w:lang w:val="el-GR"/>
              </w:rPr>
              <w:t>μισή</w:t>
            </w:r>
            <w:r>
              <w:t>.</w:t>
            </w:r>
          </w:p>
          <w:p w14:paraId="6EE7EAD3" w14:textId="1FE16EFD" w:rsidR="00D53C14"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lastRenderedPageBreak/>
              <w:t>Share information about leisure activities including justifications, 24-hour time, frequency and duration, for example</w:t>
            </w:r>
          </w:p>
          <w:p w14:paraId="0B60A57C" w14:textId="469CA95D" w:rsidR="00D53C14" w:rsidRPr="003D4123" w:rsidRDefault="005B0AAD"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 xml:space="preserve">Τι σου αρέσει να κάνεις μετά το σχολείο/το </w:t>
            </w:r>
            <w:r w:rsidR="005C6D53" w:rsidRPr="003D4123">
              <w:rPr>
                <w:i/>
                <w:iCs/>
                <w:lang w:val="el-GR"/>
              </w:rPr>
              <w:t>σαββατοκύριακο</w:t>
            </w:r>
            <w:r w:rsidR="005C6D53" w:rsidRPr="003D4123">
              <w:rPr>
                <w:i/>
                <w:iCs/>
              </w:rPr>
              <w:t>;</w:t>
            </w:r>
          </w:p>
          <w:p w14:paraId="77009A2C" w14:textId="031A251D" w:rsidR="00D53C14" w:rsidRPr="003D4123" w:rsidRDefault="00D53C14" w:rsidP="00D53C14">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Π</w:t>
            </w:r>
            <w:r w:rsidR="005C6D53" w:rsidRPr="003D4123">
              <w:rPr>
                <w:i/>
                <w:iCs/>
                <w:lang w:val="el-GR"/>
              </w:rPr>
              <w:t>αίζω</w:t>
            </w:r>
            <w:r w:rsidR="005C6D53" w:rsidRPr="003D4123">
              <w:rPr>
                <w:i/>
                <w:iCs/>
              </w:rPr>
              <w:t xml:space="preserve"> </w:t>
            </w:r>
            <w:r w:rsidR="005B0AAD" w:rsidRPr="003D4123">
              <w:rPr>
                <w:i/>
                <w:iCs/>
                <w:lang w:val="el-GR"/>
              </w:rPr>
              <w:t>μπάσκετ δύο φορές την εβδομάδα για μια/δύο ώρες</w:t>
            </w:r>
          </w:p>
          <w:p w14:paraId="2D780A46" w14:textId="4E40C063" w:rsidR="008E438E" w:rsidRPr="003D4123" w:rsidRDefault="00A5567D"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A5567D">
              <w:rPr>
                <w:i/>
                <w:iCs/>
                <w:lang w:val="el-GR"/>
              </w:rPr>
              <w:t>Π</w:t>
            </w:r>
            <w:r w:rsidR="005B0AAD" w:rsidRPr="003D4123">
              <w:rPr>
                <w:i/>
                <w:iCs/>
                <w:lang w:val="el-GR"/>
              </w:rPr>
              <w:t>ηγαίνω στο γυμναστήριο συχνά</w:t>
            </w:r>
            <w:r w:rsidR="00D53C14" w:rsidRPr="003D4123">
              <w:rPr>
                <w:i/>
                <w:iCs/>
              </w:rPr>
              <w:t xml:space="preserve">. </w:t>
            </w:r>
            <w:r w:rsidR="00D53C14" w:rsidRPr="003D4123">
              <w:rPr>
                <w:i/>
                <w:iCs/>
                <w:lang w:val="el-GR"/>
              </w:rPr>
              <w:t>Μ</w:t>
            </w:r>
            <w:r w:rsidR="005B0AAD" w:rsidRPr="003D4123">
              <w:rPr>
                <w:i/>
                <w:iCs/>
                <w:lang w:val="el-GR"/>
              </w:rPr>
              <w:t>ου αρέσει γιατί κάνει καλό στην υγεία</w:t>
            </w:r>
            <w:r w:rsidR="005B0AAD" w:rsidRPr="004F364E">
              <w:rPr>
                <w:lang w:val="el-GR"/>
              </w:rPr>
              <w:t>.</w:t>
            </w:r>
          </w:p>
          <w:p w14:paraId="1C98CC7F" w14:textId="0F1E5FC3" w:rsidR="00B83CEB" w:rsidRPr="00A5567D" w:rsidRDefault="005B0AAD" w:rsidP="003D4123">
            <w:pPr>
              <w:pStyle w:val="ListBullet"/>
              <w:cnfStyle w:val="000000100000" w:firstRow="0" w:lastRow="0" w:firstColumn="0" w:lastColumn="0" w:oddVBand="0" w:evenVBand="0" w:oddHBand="1" w:evenHBand="0" w:firstRowFirstColumn="0" w:firstRowLastColumn="0" w:lastRowFirstColumn="0" w:lastRowLastColumn="0"/>
            </w:pPr>
            <w:r>
              <w:t xml:space="preserve">Use direct object </w:t>
            </w:r>
            <w:r>
              <w:lastRenderedPageBreak/>
              <w:t>pronouns to discuss household chores, for example</w:t>
            </w:r>
            <w:r w:rsidR="00A5567D">
              <w:t xml:space="preserve">, </w:t>
            </w:r>
            <w:r w:rsidRPr="003D4123">
              <w:rPr>
                <w:i/>
                <w:iCs/>
                <w:lang w:val="el-GR"/>
              </w:rPr>
              <w:t>Κάνω ψώνια</w:t>
            </w:r>
            <w:r w:rsidR="00B83CEB" w:rsidRPr="003D4123">
              <w:rPr>
                <w:i/>
                <w:iCs/>
              </w:rPr>
              <w:t xml:space="preserve">. </w:t>
            </w:r>
            <w:r w:rsidR="00B83CEB" w:rsidRPr="003D4123">
              <w:rPr>
                <w:i/>
                <w:iCs/>
                <w:lang w:val="el-GR"/>
              </w:rPr>
              <w:t>Τ</w:t>
            </w:r>
            <w:r w:rsidRPr="003D4123">
              <w:rPr>
                <w:i/>
                <w:iCs/>
                <w:lang w:val="el-GR"/>
              </w:rPr>
              <w:t>α κάνω κάθε Παρασκευή απόγευμα</w:t>
            </w:r>
            <w:r w:rsidR="00A5567D">
              <w:t>.</w:t>
            </w:r>
          </w:p>
          <w:p w14:paraId="712EE962" w14:textId="27B53CA9" w:rsidR="008E438E"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t xml:space="preserve">Discuss household chores, frequency and likes/dislikes, with reasons, for example, </w:t>
            </w:r>
            <w:r w:rsidRPr="00F36AE1">
              <w:rPr>
                <w:i/>
                <w:iCs/>
                <w:lang w:val="el-GR"/>
              </w:rPr>
              <w:t>Στρώνω το κρεβάτι μου κάθε πρωί</w:t>
            </w:r>
            <w:r w:rsidR="00B83CEB">
              <w:t xml:space="preserve">. </w:t>
            </w:r>
            <w:r w:rsidRPr="00F36AE1">
              <w:rPr>
                <w:i/>
                <w:iCs/>
                <w:lang w:val="el-GR"/>
              </w:rPr>
              <w:t>Δεν μου αρέσει καθόλου να το κάνω γιατί είναι βαρετό</w:t>
            </w:r>
            <w:r>
              <w:t>.</w:t>
            </w:r>
          </w:p>
        </w:tc>
        <w:tc>
          <w:tcPr>
            <w:tcW w:w="1103" w:type="pct"/>
          </w:tcPr>
          <w:p w14:paraId="0A49EF8B" w14:textId="77777777" w:rsidR="005B0AAD" w:rsidRPr="0048552B" w:rsidRDefault="005B0AAD" w:rsidP="005B0AAD">
            <w:pPr>
              <w:cnfStyle w:val="000000100000" w:firstRow="0" w:lastRow="0" w:firstColumn="0" w:lastColumn="0" w:oddVBand="0" w:evenVBand="0" w:oddHBand="1" w:evenHBand="0" w:firstRowFirstColumn="0" w:firstRowLastColumn="0" w:lastRowFirstColumn="0" w:lastRowLastColumn="0"/>
              <w:rPr>
                <w:b/>
                <w:bCs/>
              </w:rPr>
            </w:pPr>
            <w:r w:rsidRPr="0048552B">
              <w:rPr>
                <w:b/>
                <w:bCs/>
              </w:rPr>
              <w:lastRenderedPageBreak/>
              <w:t xml:space="preserve">Creating texts (ML5-CRT-01) </w:t>
            </w:r>
          </w:p>
          <w:p w14:paraId="698B23E8" w14:textId="2A99FEA8" w:rsidR="005B0AAD" w:rsidRDefault="005B0AAD" w:rsidP="005B0AAD">
            <w:pPr>
              <w:cnfStyle w:val="000000100000" w:firstRow="0" w:lastRow="0" w:firstColumn="0" w:lastColumn="0" w:oddVBand="0" w:evenVBand="0" w:oddHBand="1" w:evenHBand="0" w:firstRowFirstColumn="0" w:firstRowLastColumn="0" w:lastRowFirstColumn="0" w:lastRowLastColumn="0"/>
            </w:pPr>
            <w:r>
              <w:t>A class in Greece wants to exchange videos with your class to learn about</w:t>
            </w:r>
            <w:r w:rsidR="00F62785">
              <w:t xml:space="preserve"> and compare</w:t>
            </w:r>
            <w:r>
              <w:t xml:space="preserve"> the daily lives of teenagers in Greece and Australia. Create a short video </w:t>
            </w:r>
            <w:r>
              <w:lastRenderedPageBreak/>
              <w:t>describing your average week, including weekdays and weekends.</w:t>
            </w:r>
          </w:p>
          <w:p w14:paraId="417151BA" w14:textId="77777777" w:rsidR="005B0AAD" w:rsidRDefault="005B0AAD" w:rsidP="005B0AAD">
            <w:pPr>
              <w:cnfStyle w:val="000000100000" w:firstRow="0" w:lastRow="0" w:firstColumn="0" w:lastColumn="0" w:oddVBand="0" w:evenVBand="0" w:oddHBand="1" w:evenHBand="0" w:firstRowFirstColumn="0" w:firstRowLastColumn="0" w:lastRowFirstColumn="0" w:lastRowLastColumn="0"/>
            </w:pPr>
            <w:r>
              <w:t xml:space="preserve">Include: </w:t>
            </w:r>
          </w:p>
          <w:p w14:paraId="7D2C26EF" w14:textId="5563FE87" w:rsidR="005B0AAD"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t>a greeting, appropriate introductory sentence and sign-off</w:t>
            </w:r>
          </w:p>
          <w:p w14:paraId="79E9C20D" w14:textId="782867C4" w:rsidR="005B0AAD"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t>an outline of what you usually do in the morning, from the time you wake up until you arrive at school</w:t>
            </w:r>
          </w:p>
          <w:p w14:paraId="2F8A71A9" w14:textId="4121CB88" w:rsidR="005B0AAD"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t>the start and finish times of school</w:t>
            </w:r>
          </w:p>
          <w:p w14:paraId="786EDC3C" w14:textId="4889E7AA" w:rsidR="005B0AAD"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t xml:space="preserve">a detailed description of at least 3 activities you regularly do after school or on the weekend, with </w:t>
            </w:r>
            <w:r>
              <w:lastRenderedPageBreak/>
              <w:t>frequency and reasons why you do these activities</w:t>
            </w:r>
          </w:p>
          <w:p w14:paraId="04A2D8BB" w14:textId="77777777" w:rsidR="008E438E"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t>an activity you do with family or friends, with frequency and your opinion about it</w:t>
            </w:r>
          </w:p>
          <w:p w14:paraId="75BB22F1" w14:textId="6D8934A1" w:rsidR="005B0AAD"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t>an activity you do not do often, with reason(s)</w:t>
            </w:r>
          </w:p>
          <w:p w14:paraId="3582C9E6" w14:textId="266BB46E" w:rsidR="005B0AAD" w:rsidRDefault="005B0AAD" w:rsidP="0048552B">
            <w:pPr>
              <w:pStyle w:val="ListBullet"/>
              <w:cnfStyle w:val="000000100000" w:firstRow="0" w:lastRow="0" w:firstColumn="0" w:lastColumn="0" w:oddVBand="0" w:evenVBand="0" w:oddHBand="1" w:evenHBand="0" w:firstRowFirstColumn="0" w:firstRowLastColumn="0" w:lastRowFirstColumn="0" w:lastRowLastColumn="0"/>
            </w:pPr>
            <w:r>
              <w:t xml:space="preserve">a statement about at least 2 household chores you do and/or do not do, with frequency and </w:t>
            </w:r>
            <w:r w:rsidR="00C53971">
              <w:t xml:space="preserve">your </w:t>
            </w:r>
            <w:r>
              <w:t>opinion</w:t>
            </w:r>
            <w:r w:rsidR="00C53971">
              <w:t xml:space="preserve"> about it</w:t>
            </w:r>
          </w:p>
          <w:p w14:paraId="2FBC3928" w14:textId="067BFF80" w:rsidR="005B0AAD" w:rsidRDefault="005B0AAD" w:rsidP="005B0AAD">
            <w:pPr>
              <w:pStyle w:val="ListBullet"/>
              <w:cnfStyle w:val="000000100000" w:firstRow="0" w:lastRow="0" w:firstColumn="0" w:lastColumn="0" w:oddVBand="0" w:evenVBand="0" w:oddHBand="1" w:evenHBand="0" w:firstRowFirstColumn="0" w:firstRowLastColumn="0" w:lastRowFirstColumn="0" w:lastRowLastColumn="0"/>
            </w:pPr>
            <w:r>
              <w:t>a variety of at least 3 questions for the Greek students about their average week.</w:t>
            </w:r>
          </w:p>
        </w:tc>
      </w:tr>
      <w:tr w:rsidR="008E438E" w14:paraId="0C1FF3FE" w14:textId="77777777" w:rsidTr="00BA72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603E8661" w14:textId="7FD0BC9E" w:rsidR="008E438E" w:rsidRDefault="008E438E" w:rsidP="008E438E">
            <w:pPr>
              <w:rPr>
                <w:b w:val="0"/>
              </w:rPr>
            </w:pPr>
            <w:r>
              <w:lastRenderedPageBreak/>
              <w:t>Term 2</w:t>
            </w:r>
          </w:p>
          <w:p w14:paraId="338856B4" w14:textId="59B615A6" w:rsidR="008E438E" w:rsidRDefault="008E438E" w:rsidP="008E438E">
            <w:r>
              <w:t>10 weeks</w:t>
            </w:r>
          </w:p>
        </w:tc>
        <w:tc>
          <w:tcPr>
            <w:tcW w:w="1104" w:type="pct"/>
          </w:tcPr>
          <w:p w14:paraId="648D7EB4" w14:textId="77777777" w:rsidR="008E438E" w:rsidRPr="00A50246" w:rsidRDefault="00A50246" w:rsidP="00BA7229">
            <w:pPr>
              <w:cnfStyle w:val="000000010000" w:firstRow="0" w:lastRow="0" w:firstColumn="0" w:lastColumn="0" w:oddVBand="0" w:evenVBand="0" w:oddHBand="0" w:evenHBand="1" w:firstRowFirstColumn="0" w:firstRowLastColumn="0" w:lastRowFirstColumn="0" w:lastRowLastColumn="0"/>
              <w:rPr>
                <w:b/>
                <w:bCs/>
              </w:rPr>
            </w:pPr>
            <w:r w:rsidRPr="00A50246">
              <w:rPr>
                <w:b/>
                <w:bCs/>
              </w:rPr>
              <w:t>Life’s a celebration!</w:t>
            </w:r>
          </w:p>
          <w:p w14:paraId="42461558" w14:textId="755B5713" w:rsidR="00A50246" w:rsidRPr="0083040E" w:rsidRDefault="00C440FB" w:rsidP="00BA7229">
            <w:pPr>
              <w:cnfStyle w:val="000000010000" w:firstRow="0" w:lastRow="0" w:firstColumn="0" w:lastColumn="0" w:oddVBand="0" w:evenVBand="0" w:oddHBand="0" w:evenHBand="1" w:firstRowFirstColumn="0" w:firstRowLastColumn="0" w:lastRowFirstColumn="0" w:lastRowLastColumn="0"/>
              <w:rPr>
                <w:b/>
                <w:bCs/>
                <w:i/>
                <w:iCs/>
                <w:lang w:val="el-GR"/>
              </w:rPr>
            </w:pPr>
            <w:r w:rsidRPr="00024402">
              <w:rPr>
                <w:b/>
                <w:bCs/>
                <w:i/>
                <w:iCs/>
                <w:lang w:val="el-GR"/>
              </w:rPr>
              <w:t>Η ζωή είναι μια γιορτή</w:t>
            </w:r>
            <w:r w:rsidR="00A50246" w:rsidRPr="0083040E">
              <w:rPr>
                <w:b/>
                <w:bCs/>
                <w:i/>
                <w:iCs/>
                <w:lang w:val="el-GR"/>
              </w:rPr>
              <w:t>!</w:t>
            </w:r>
          </w:p>
          <w:p w14:paraId="4ECAEB5D" w14:textId="105FA49F" w:rsidR="00A50246" w:rsidRDefault="00A50246" w:rsidP="00A50246">
            <w:pPr>
              <w:cnfStyle w:val="000000010000" w:firstRow="0" w:lastRow="0" w:firstColumn="0" w:lastColumn="0" w:oddVBand="0" w:evenVBand="0" w:oddHBand="0" w:evenHBand="1" w:firstRowFirstColumn="0" w:firstRowLastColumn="0" w:lastRowFirstColumn="0" w:lastRowLastColumn="0"/>
            </w:pPr>
            <w:r>
              <w:t>Students exchange information about birthdays and other celebrations.</w:t>
            </w:r>
          </w:p>
          <w:p w14:paraId="50E35E52" w14:textId="403B317E" w:rsidR="00A50246" w:rsidRDefault="00A50246" w:rsidP="00A50246">
            <w:pPr>
              <w:cnfStyle w:val="000000010000" w:firstRow="0" w:lastRow="0" w:firstColumn="0" w:lastColumn="0" w:oddVBand="0" w:evenVBand="0" w:oddHBand="0" w:evenHBand="1" w:firstRowFirstColumn="0" w:firstRowLastColumn="0" w:lastRowFirstColumn="0" w:lastRowLastColumn="0"/>
            </w:pPr>
            <w:r>
              <w:t>Students discuss what activities take place at a party.</w:t>
            </w:r>
          </w:p>
          <w:p w14:paraId="11A5A212" w14:textId="503769E4" w:rsidR="00F13BC8" w:rsidRDefault="00F13BC8" w:rsidP="00F13BC8">
            <w:pPr>
              <w:cnfStyle w:val="000000010000" w:firstRow="0" w:lastRow="0" w:firstColumn="0" w:lastColumn="0" w:oddVBand="0" w:evenVBand="0" w:oddHBand="0" w:evenHBand="1" w:firstRowFirstColumn="0" w:firstRowLastColumn="0" w:lastRowFirstColumn="0" w:lastRowLastColumn="0"/>
            </w:pPr>
            <w:r>
              <w:t>Students invite others to an event, and accept and decline invitations</w:t>
            </w:r>
            <w:r w:rsidR="003703FB">
              <w:t>,</w:t>
            </w:r>
            <w:r>
              <w:t xml:space="preserve"> with reasons.</w:t>
            </w:r>
          </w:p>
          <w:p w14:paraId="10730C96" w14:textId="62544D38" w:rsidR="00A50246" w:rsidRDefault="00A50246" w:rsidP="00A50246">
            <w:pPr>
              <w:cnfStyle w:val="000000010000" w:firstRow="0" w:lastRow="0" w:firstColumn="0" w:lastColumn="0" w:oddVBand="0" w:evenVBand="0" w:oddHBand="0" w:evenHBand="1" w:firstRowFirstColumn="0" w:firstRowLastColumn="0" w:lastRowFirstColumn="0" w:lastRowLastColumn="0"/>
            </w:pPr>
            <w:r>
              <w:t xml:space="preserve">Students explore important </w:t>
            </w:r>
            <w:r w:rsidRPr="00A50246">
              <w:t xml:space="preserve">cultural events in Greece and compare them to those in </w:t>
            </w:r>
            <w:r w:rsidRPr="00A50246">
              <w:lastRenderedPageBreak/>
              <w:t>Australia.</w:t>
            </w:r>
          </w:p>
        </w:tc>
        <w:tc>
          <w:tcPr>
            <w:tcW w:w="1104" w:type="pct"/>
          </w:tcPr>
          <w:p w14:paraId="15B07B3D"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lastRenderedPageBreak/>
              <w:t>ML5-INT-01</w:t>
            </w:r>
          </w:p>
          <w:p w14:paraId="2E748C55"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pPr>
            <w:r w:rsidRPr="008E438E">
              <w:t xml:space="preserve">exchanges information, ideas and perspectives in a range of contexts by manipulating culturally appropriate language </w:t>
            </w:r>
          </w:p>
          <w:p w14:paraId="4838630F"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t>ML5-UND-01</w:t>
            </w:r>
          </w:p>
          <w:p w14:paraId="363D098C"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pPr>
            <w:r w:rsidRPr="008E438E">
              <w:t>analyses and responds to information, ideas and perspectives in a range of texts to demonstrate understanding</w:t>
            </w:r>
          </w:p>
          <w:p w14:paraId="5EA40431"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t>ML5-CRT-01</w:t>
            </w:r>
          </w:p>
          <w:p w14:paraId="28B69E20" w14:textId="47FBAA16" w:rsidR="008E438E" w:rsidRDefault="003E3296" w:rsidP="003E3296">
            <w:pPr>
              <w:cnfStyle w:val="000000010000" w:firstRow="0" w:lastRow="0" w:firstColumn="0" w:lastColumn="0" w:oddVBand="0" w:evenVBand="0" w:oddHBand="0" w:evenHBand="1" w:firstRowFirstColumn="0" w:firstRowLastColumn="0" w:lastRowFirstColumn="0" w:lastRowLastColumn="0"/>
            </w:pPr>
            <w:r w:rsidRPr="003E3296">
              <w:t>creates a range of texts for</w:t>
            </w:r>
            <w:r>
              <w:t xml:space="preserve"> </w:t>
            </w:r>
            <w:r w:rsidRPr="003E3296">
              <w:lastRenderedPageBreak/>
              <w:t>diverse communicative purposes by manipulating culturally appropriate language</w:t>
            </w:r>
          </w:p>
        </w:tc>
        <w:tc>
          <w:tcPr>
            <w:tcW w:w="1104" w:type="pct"/>
          </w:tcPr>
          <w:p w14:paraId="5AD28AC7" w14:textId="0CF5B59B" w:rsidR="00462F7A" w:rsidRDefault="00F13BC8" w:rsidP="00AB67DA">
            <w:pPr>
              <w:pStyle w:val="ListBullet"/>
              <w:cnfStyle w:val="000000010000" w:firstRow="0" w:lastRow="0" w:firstColumn="0" w:lastColumn="0" w:oddVBand="0" w:evenVBand="0" w:oddHBand="0" w:evenHBand="1" w:firstRowFirstColumn="0" w:firstRowLastColumn="0" w:lastRowFirstColumn="0" w:lastRowLastColumn="0"/>
            </w:pPr>
            <w:r>
              <w:lastRenderedPageBreak/>
              <w:t>Revise present tense verbs and use these to discuss activities related to birthdays and other celebrations, for example</w:t>
            </w:r>
          </w:p>
          <w:p w14:paraId="1E7EEF3A" w14:textId="6EE4F76F" w:rsidR="00462F7A" w:rsidRPr="003D4123" w:rsidRDefault="00A50246"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Στα γενέθλια, ακούμε μουσική και διασκεδάζουμε</w:t>
            </w:r>
          </w:p>
          <w:p w14:paraId="00909D4D" w14:textId="60F54792" w:rsidR="00462F7A" w:rsidRPr="003D4123" w:rsidRDefault="00462F7A"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Μ</w:t>
            </w:r>
            <w:r w:rsidR="00A50246" w:rsidRPr="003D4123">
              <w:rPr>
                <w:i/>
                <w:iCs/>
                <w:lang w:val="el-GR"/>
              </w:rPr>
              <w:t>ου αρέσει να χορεύω και να τραγουδώ</w:t>
            </w:r>
          </w:p>
          <w:p w14:paraId="19838EAA" w14:textId="3CC79BC2" w:rsidR="008E438E" w:rsidRPr="003D4123" w:rsidRDefault="00462F7A"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Τ</w:t>
            </w:r>
            <w:r w:rsidR="00A50246" w:rsidRPr="003D4123">
              <w:rPr>
                <w:i/>
                <w:iCs/>
                <w:lang w:val="el-GR"/>
              </w:rPr>
              <w:t xml:space="preserve">ο Πάσχα πηγαίνουμε στην εκκλησία και τρώμε </w:t>
            </w:r>
            <w:r w:rsidR="00A50246" w:rsidRPr="003D4123">
              <w:rPr>
                <w:i/>
                <w:iCs/>
                <w:lang w:val="el-GR"/>
              </w:rPr>
              <w:lastRenderedPageBreak/>
              <w:t>αυγά και κοτόσουπα αυγολέμονο</w:t>
            </w:r>
            <w:r w:rsidR="00A50246" w:rsidRPr="004F364E">
              <w:t>.</w:t>
            </w:r>
          </w:p>
          <w:p w14:paraId="008D6DAE" w14:textId="4944C663" w:rsidR="00462F7A" w:rsidRPr="003D4123" w:rsidRDefault="00A50246" w:rsidP="00AB67DA">
            <w:pPr>
              <w:pStyle w:val="ListBullet"/>
              <w:cnfStyle w:val="000000010000" w:firstRow="0" w:lastRow="0" w:firstColumn="0" w:lastColumn="0" w:oddVBand="0" w:evenVBand="0" w:oddHBand="0" w:evenHBand="1" w:firstRowFirstColumn="0" w:firstRowLastColumn="0" w:lastRowFirstColumn="0" w:lastRowLastColumn="0"/>
            </w:pPr>
            <w:r w:rsidRPr="00A50246">
              <w:t xml:space="preserve">Express ability using the verb </w:t>
            </w:r>
            <w:r w:rsidRPr="00F36AE1">
              <w:rPr>
                <w:i/>
                <w:iCs/>
                <w:lang w:val="el-GR"/>
              </w:rPr>
              <w:t>μπορώ</w:t>
            </w:r>
            <w:r w:rsidRPr="00F36AE1">
              <w:rPr>
                <w:lang w:val="el-GR"/>
              </w:rPr>
              <w:t xml:space="preserve"> </w:t>
            </w:r>
            <w:r w:rsidRPr="00F36AE1">
              <w:rPr>
                <w:i/>
                <w:iCs/>
                <w:lang w:val="el-GR"/>
              </w:rPr>
              <w:t>να</w:t>
            </w:r>
            <w:r w:rsidRPr="00A50246">
              <w:t>, for example</w:t>
            </w:r>
          </w:p>
          <w:p w14:paraId="069975CB" w14:textId="50AF34A5" w:rsidR="00462F7A" w:rsidRPr="003D4123" w:rsidRDefault="00A50246" w:rsidP="00462F7A">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Μπορούμε να βάψουμε τα αυγά</w:t>
            </w:r>
          </w:p>
          <w:p w14:paraId="3F739F20" w14:textId="6C838F9B" w:rsidR="00462F7A" w:rsidRPr="003D4123" w:rsidRDefault="00462F7A" w:rsidP="00462F7A">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Μ</w:t>
            </w:r>
            <w:r w:rsidR="00A50246" w:rsidRPr="003D4123">
              <w:rPr>
                <w:i/>
                <w:iCs/>
                <w:lang w:val="el-GR"/>
              </w:rPr>
              <w:t>πορώ να έρθω κι εγώ;</w:t>
            </w:r>
          </w:p>
          <w:p w14:paraId="7C202FCD" w14:textId="5CF672FC" w:rsidR="00A50246" w:rsidRPr="003D4123" w:rsidRDefault="00462F7A"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Δ</w:t>
            </w:r>
            <w:r w:rsidR="00A50246" w:rsidRPr="003D4123">
              <w:rPr>
                <w:i/>
                <w:iCs/>
                <w:lang w:val="el-GR"/>
              </w:rPr>
              <w:t>εν μπορώ να έρθω γιατί</w:t>
            </w:r>
            <w:r w:rsidR="004F364E" w:rsidRPr="00700221">
              <w:rPr>
                <w:i/>
                <w:iCs/>
                <w:lang w:val="el-GR"/>
              </w:rPr>
              <w:t>…</w:t>
            </w:r>
          </w:p>
          <w:p w14:paraId="1F42BF8D" w14:textId="6E7B9DF4" w:rsidR="00462F7A" w:rsidRPr="003D4123" w:rsidRDefault="007C69E0" w:rsidP="00AB67DA">
            <w:pPr>
              <w:pStyle w:val="ListBullet"/>
              <w:cnfStyle w:val="000000010000" w:firstRow="0" w:lastRow="0" w:firstColumn="0" w:lastColumn="0" w:oddVBand="0" w:evenVBand="0" w:oddHBand="0" w:evenHBand="1" w:firstRowFirstColumn="0" w:firstRowLastColumn="0" w:lastRowFirstColumn="0" w:lastRowLastColumn="0"/>
              <w:rPr>
                <w:lang w:val="el-GR"/>
              </w:rPr>
            </w:pPr>
            <w:r>
              <w:t>Invite others, a</w:t>
            </w:r>
            <w:r w:rsidR="00A50246">
              <w:t>ccept and decline invitations with reasons, for example</w:t>
            </w:r>
          </w:p>
          <w:p w14:paraId="7A48CD65" w14:textId="75A61851" w:rsidR="00462F7A" w:rsidRPr="003D4123" w:rsidRDefault="00A50246" w:rsidP="00462F7A">
            <w:pPr>
              <w:pStyle w:val="ListBullet2"/>
              <w:cnfStyle w:val="000000010000" w:firstRow="0" w:lastRow="0" w:firstColumn="0" w:lastColumn="0" w:oddVBand="0" w:evenVBand="0" w:oddHBand="0" w:evenHBand="1" w:firstRowFirstColumn="0" w:firstRowLastColumn="0" w:lastRowFirstColumn="0" w:lastRowLastColumn="0"/>
              <w:rPr>
                <w:i/>
                <w:iCs/>
                <w:lang w:val="el-GR"/>
              </w:rPr>
            </w:pPr>
            <w:r w:rsidRPr="003D4123">
              <w:rPr>
                <w:i/>
                <w:iCs/>
                <w:lang w:val="el-GR"/>
              </w:rPr>
              <w:t>Θέλεις να έρθεις στο πάρτι;</w:t>
            </w:r>
          </w:p>
          <w:p w14:paraId="354540D1" w14:textId="7FFFD568" w:rsidR="00462F7A" w:rsidRPr="003D4123" w:rsidRDefault="00A50246" w:rsidP="00462F7A">
            <w:pPr>
              <w:pStyle w:val="ListBullet2"/>
              <w:cnfStyle w:val="000000010000" w:firstRow="0" w:lastRow="0" w:firstColumn="0" w:lastColumn="0" w:oddVBand="0" w:evenVBand="0" w:oddHBand="0" w:evenHBand="1" w:firstRowFirstColumn="0" w:firstRowLastColumn="0" w:lastRowFirstColumn="0" w:lastRowLastColumn="0"/>
              <w:rPr>
                <w:i/>
                <w:iCs/>
                <w:lang w:val="el-GR"/>
              </w:rPr>
            </w:pPr>
            <w:r w:rsidRPr="003D4123">
              <w:rPr>
                <w:i/>
                <w:iCs/>
                <w:lang w:val="el-GR"/>
              </w:rPr>
              <w:t>Ναι, ευχαρίστως</w:t>
            </w:r>
          </w:p>
          <w:p w14:paraId="3E9E0BAE" w14:textId="14AAEBE6" w:rsidR="00A50246" w:rsidRPr="003D4123" w:rsidRDefault="00A50246" w:rsidP="003D4123">
            <w:pPr>
              <w:pStyle w:val="ListBullet2"/>
              <w:cnfStyle w:val="000000010000" w:firstRow="0" w:lastRow="0" w:firstColumn="0" w:lastColumn="0" w:oddVBand="0" w:evenVBand="0" w:oddHBand="0" w:evenHBand="1" w:firstRowFirstColumn="0" w:firstRowLastColumn="0" w:lastRowFirstColumn="0" w:lastRowLastColumn="0"/>
              <w:rPr>
                <w:i/>
                <w:iCs/>
                <w:lang w:val="el-GR"/>
              </w:rPr>
            </w:pPr>
            <w:r w:rsidRPr="003D4123">
              <w:rPr>
                <w:i/>
                <w:iCs/>
                <w:lang w:val="el-GR"/>
              </w:rPr>
              <w:lastRenderedPageBreak/>
              <w:t>Όχι, συγνώμη αλλά δεν μπορώ γιατί πρέπει να διαβάσω</w:t>
            </w:r>
            <w:r w:rsidRPr="004F364E">
              <w:rPr>
                <w:lang w:val="el-GR"/>
              </w:rPr>
              <w:t>.</w:t>
            </w:r>
          </w:p>
          <w:p w14:paraId="29CC183A" w14:textId="17677940" w:rsidR="00462F7A" w:rsidRDefault="00A50246" w:rsidP="00AB67DA">
            <w:pPr>
              <w:pStyle w:val="ListBullet"/>
              <w:cnfStyle w:val="000000010000" w:firstRow="0" w:lastRow="0" w:firstColumn="0" w:lastColumn="0" w:oddVBand="0" w:evenVBand="0" w:oddHBand="0" w:evenHBand="1" w:firstRowFirstColumn="0" w:firstRowLastColumn="0" w:lastRowFirstColumn="0" w:lastRowLastColumn="0"/>
            </w:pPr>
            <w:r>
              <w:t>Agree or disagree with someone, for example</w:t>
            </w:r>
          </w:p>
          <w:p w14:paraId="6BD5F2C4" w14:textId="39BA2CC9" w:rsidR="00462F7A" w:rsidRPr="003D4123" w:rsidRDefault="00A50246"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Συμφωνώ</w:t>
            </w:r>
          </w:p>
          <w:p w14:paraId="53C9CE25" w14:textId="3654FA8E" w:rsidR="00462F7A" w:rsidRPr="003D4123" w:rsidRDefault="00A50246"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Νομίζω πως ναι/όχι</w:t>
            </w:r>
          </w:p>
          <w:p w14:paraId="03E359E3" w14:textId="751CE3C3" w:rsidR="00A50246" w:rsidRPr="003D4123" w:rsidRDefault="00A50246"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Συμφωνούμε</w:t>
            </w:r>
            <w:r w:rsidRPr="004F364E">
              <w:t>.</w:t>
            </w:r>
          </w:p>
          <w:p w14:paraId="00DCFDFB" w14:textId="38C85CDE" w:rsidR="00A50246" w:rsidRDefault="00A50246" w:rsidP="00AB67DA">
            <w:pPr>
              <w:pStyle w:val="ListBullet"/>
              <w:cnfStyle w:val="000000010000" w:firstRow="0" w:lastRow="0" w:firstColumn="0" w:lastColumn="0" w:oddVBand="0" w:evenVBand="0" w:oddHBand="0" w:evenHBand="1" w:firstRowFirstColumn="0" w:firstRowLastColumn="0" w:lastRowFirstColumn="0" w:lastRowLastColumn="0"/>
            </w:pPr>
            <w:r>
              <w:t>Access texts relating to significant cultural events in Greece and how they are celebrated.</w:t>
            </w:r>
          </w:p>
        </w:tc>
        <w:tc>
          <w:tcPr>
            <w:tcW w:w="1103" w:type="pct"/>
          </w:tcPr>
          <w:p w14:paraId="5669FF56" w14:textId="77777777" w:rsidR="00AB67DA" w:rsidRPr="00AB67DA" w:rsidRDefault="00AB67DA" w:rsidP="00AB67DA">
            <w:pPr>
              <w:cnfStyle w:val="000000010000" w:firstRow="0" w:lastRow="0" w:firstColumn="0" w:lastColumn="0" w:oddVBand="0" w:evenVBand="0" w:oddHBand="0" w:evenHBand="1" w:firstRowFirstColumn="0" w:firstRowLastColumn="0" w:lastRowFirstColumn="0" w:lastRowLastColumn="0"/>
              <w:rPr>
                <w:lang w:val="it-IT"/>
              </w:rPr>
            </w:pPr>
            <w:r w:rsidRPr="00AB67DA">
              <w:rPr>
                <w:b/>
                <w:bCs/>
              </w:rPr>
              <w:lastRenderedPageBreak/>
              <w:t>Interacting (ML5-INT-01)</w:t>
            </w:r>
            <w:r w:rsidRPr="00AB67DA">
              <w:rPr>
                <w:lang w:val="it-IT"/>
              </w:rPr>
              <w:t> </w:t>
            </w:r>
          </w:p>
          <w:p w14:paraId="3B7566AD" w14:textId="705AA94C" w:rsidR="00AB67DA" w:rsidRPr="00AB67DA" w:rsidRDefault="00AB67DA" w:rsidP="00AB67DA">
            <w:pPr>
              <w:cnfStyle w:val="000000010000" w:firstRow="0" w:lastRow="0" w:firstColumn="0" w:lastColumn="0" w:oddVBand="0" w:evenVBand="0" w:oddHBand="0" w:evenHBand="1" w:firstRowFirstColumn="0" w:firstRowLastColumn="0" w:lastRowFirstColumn="0" w:lastRowLastColumn="0"/>
              <w:rPr>
                <w:lang w:val="it-IT"/>
              </w:rPr>
            </w:pPr>
            <w:r w:rsidRPr="00AB67DA">
              <w:t xml:space="preserve">You and your Greek friend are considering attending a Greek carnival </w:t>
            </w:r>
            <w:r w:rsidR="00096742" w:rsidRPr="00B24B00">
              <w:rPr>
                <w:bCs/>
              </w:rPr>
              <w:t>celebration</w:t>
            </w:r>
            <w:r w:rsidR="00096742">
              <w:rPr>
                <w:rStyle w:val="FootnoteReference"/>
                <w:bCs/>
              </w:rPr>
              <w:footnoteReference w:id="8"/>
            </w:r>
            <w:r w:rsidRPr="00AB67DA">
              <w:t>.</w:t>
            </w:r>
          </w:p>
          <w:p w14:paraId="21F0CBEC" w14:textId="611DB361" w:rsidR="00AB67DA" w:rsidRPr="00AB67DA" w:rsidRDefault="00AB67DA" w:rsidP="00AB67DA">
            <w:pPr>
              <w:cnfStyle w:val="000000010000" w:firstRow="0" w:lastRow="0" w:firstColumn="0" w:lastColumn="0" w:oddVBand="0" w:evenVBand="0" w:oddHBand="0" w:evenHBand="1" w:firstRowFirstColumn="0" w:firstRowLastColumn="0" w:lastRowFirstColumn="0" w:lastRowLastColumn="0"/>
              <w:rPr>
                <w:lang w:val="it-IT"/>
              </w:rPr>
            </w:pPr>
            <w:r w:rsidRPr="00AB67DA">
              <w:t>In pairs, consider the information on th</w:t>
            </w:r>
            <w:r w:rsidR="0018063E">
              <w:rPr>
                <w:rFonts w:hint="eastAsia"/>
                <w:lang w:eastAsia="ja-JP"/>
              </w:rPr>
              <w:t xml:space="preserve">e </w:t>
            </w:r>
            <w:hyperlink r:id="rId13" w:anchor="patra" w:tgtFrame="_blank" w:history="1">
              <w:r w:rsidR="0018063E" w:rsidRPr="0018063E">
                <w:rPr>
                  <w:rStyle w:val="Hyperlink"/>
                  <w:rFonts w:hint="eastAsia"/>
                  <w:lang w:eastAsia="ja-JP"/>
                </w:rPr>
                <w:t>Travel.gr</w:t>
              </w:r>
              <w:r w:rsidRPr="0018063E">
                <w:rPr>
                  <w:rStyle w:val="Hyperlink"/>
                </w:rPr>
                <w:t xml:space="preserve"> website</w:t>
              </w:r>
            </w:hyperlink>
            <w:r w:rsidRPr="00AB67DA">
              <w:t xml:space="preserve"> and have a </w:t>
            </w:r>
            <w:r w:rsidR="00096742" w:rsidRPr="00096742">
              <w:rPr>
                <w:rStyle w:val="Strong"/>
                <w:b w:val="0"/>
                <w:bCs w:val="0"/>
              </w:rPr>
              <w:t>conversation</w:t>
            </w:r>
            <w:r w:rsidR="00096742" w:rsidRPr="003D4123">
              <w:rPr>
                <w:rStyle w:val="FootnoteReference"/>
              </w:rPr>
              <w:footnoteReference w:id="9"/>
            </w:r>
            <w:r w:rsidR="00096742" w:rsidRPr="003D4123">
              <w:rPr>
                <w:rStyle w:val="Strong"/>
                <w:b w:val="0"/>
              </w:rPr>
              <w:t xml:space="preserve"> </w:t>
            </w:r>
            <w:r w:rsidRPr="00AB67DA">
              <w:t xml:space="preserve">about </w:t>
            </w:r>
            <w:r w:rsidR="003703FB">
              <w:t>a chosen</w:t>
            </w:r>
            <w:r w:rsidR="003703FB" w:rsidRPr="00AB67DA">
              <w:t xml:space="preserve"> </w:t>
            </w:r>
            <w:r w:rsidRPr="00AB67DA">
              <w:t>festival.</w:t>
            </w:r>
          </w:p>
          <w:p w14:paraId="2DCBE4BE" w14:textId="4A22B66C" w:rsidR="00AB67DA" w:rsidRPr="00AB67DA" w:rsidRDefault="00AB67DA" w:rsidP="00AB67DA">
            <w:pPr>
              <w:cnfStyle w:val="000000010000" w:firstRow="0" w:lastRow="0" w:firstColumn="0" w:lastColumn="0" w:oddVBand="0" w:evenVBand="0" w:oddHBand="0" w:evenHBand="1" w:firstRowFirstColumn="0" w:firstRowLastColumn="0" w:lastRowFirstColumn="0" w:lastRowLastColumn="0"/>
              <w:rPr>
                <w:lang w:val="it-IT"/>
              </w:rPr>
            </w:pPr>
            <w:r w:rsidRPr="00AB67DA">
              <w:t>In your conversation discuss:</w:t>
            </w:r>
          </w:p>
          <w:p w14:paraId="021315DC" w14:textId="357A650D" w:rsidR="00AB67DA" w:rsidRPr="00AB67DA" w:rsidRDefault="0018063E" w:rsidP="00C53971">
            <w:pPr>
              <w:pStyle w:val="ListBullet"/>
              <w:cnfStyle w:val="000000010000" w:firstRow="0" w:lastRow="0" w:firstColumn="0" w:lastColumn="0" w:oddVBand="0" w:evenVBand="0" w:oddHBand="0" w:evenHBand="1" w:firstRowFirstColumn="0" w:firstRowLastColumn="0" w:lastRowFirstColumn="0" w:lastRowLastColumn="0"/>
              <w:rPr>
                <w:lang w:val="it-IT"/>
              </w:rPr>
            </w:pPr>
            <w:r>
              <w:rPr>
                <w:rFonts w:hint="eastAsia"/>
                <w:lang w:eastAsia="ja-JP"/>
              </w:rPr>
              <w:t>the purpose of</w:t>
            </w:r>
            <w:r w:rsidRPr="00AB67DA">
              <w:t xml:space="preserve"> </w:t>
            </w:r>
            <w:r w:rsidR="00AB67DA" w:rsidRPr="00AB67DA">
              <w:t>the event</w:t>
            </w:r>
          </w:p>
          <w:p w14:paraId="313A3B51" w14:textId="39F1954D" w:rsidR="00AB67DA" w:rsidRPr="00C21482" w:rsidRDefault="00AB67DA" w:rsidP="00C53971">
            <w:pPr>
              <w:pStyle w:val="ListBullet"/>
              <w:cnfStyle w:val="000000010000" w:firstRow="0" w:lastRow="0" w:firstColumn="0" w:lastColumn="0" w:oddVBand="0" w:evenVBand="0" w:oddHBand="0" w:evenHBand="1" w:firstRowFirstColumn="0" w:firstRowLastColumn="0" w:lastRowFirstColumn="0" w:lastRowLastColumn="0"/>
              <w:rPr>
                <w:lang w:val="it-IT"/>
              </w:rPr>
            </w:pPr>
            <w:r w:rsidRPr="00AB67DA">
              <w:t>the details of the festival</w:t>
            </w:r>
            <w:r w:rsidR="003703FB">
              <w:t>,</w:t>
            </w:r>
            <w:r w:rsidRPr="00AB67DA">
              <w:t xml:space="preserve"> including </w:t>
            </w:r>
            <w:r w:rsidR="00C53971">
              <w:t xml:space="preserve">the </w:t>
            </w:r>
            <w:r w:rsidRPr="00AB67DA">
              <w:lastRenderedPageBreak/>
              <w:t>date, time and</w:t>
            </w:r>
            <w:r>
              <w:t xml:space="preserve"> </w:t>
            </w:r>
            <w:r w:rsidR="00C21482">
              <w:t>location</w:t>
            </w:r>
          </w:p>
          <w:p w14:paraId="57D0C4E8" w14:textId="6AC85F76" w:rsidR="00C21482" w:rsidRDefault="00C21482" w:rsidP="00C53971">
            <w:pPr>
              <w:pStyle w:val="ListBullet"/>
              <w:cnfStyle w:val="000000010000" w:firstRow="0" w:lastRow="0" w:firstColumn="0" w:lastColumn="0" w:oddVBand="0" w:evenVBand="0" w:oddHBand="0" w:evenHBand="1" w:firstRowFirstColumn="0" w:firstRowLastColumn="0" w:lastRowFirstColumn="0" w:lastRowLastColumn="0"/>
              <w:rPr>
                <w:lang w:val="it-IT"/>
              </w:rPr>
            </w:pPr>
            <w:r>
              <w:rPr>
                <w:lang w:val="it-IT"/>
              </w:rPr>
              <w:t xml:space="preserve">a comment on at least one activity </w:t>
            </w:r>
            <w:r w:rsidR="00011EFD">
              <w:rPr>
                <w:rFonts w:hint="eastAsia"/>
                <w:lang w:val="it-IT" w:eastAsia="ja-JP"/>
              </w:rPr>
              <w:t>y</w:t>
            </w:r>
            <w:r>
              <w:rPr>
                <w:lang w:val="it-IT"/>
              </w:rPr>
              <w:t xml:space="preserve">ou could do at the festival that appeals </w:t>
            </w:r>
            <w:r w:rsidR="003703FB">
              <w:rPr>
                <w:lang w:val="it-IT"/>
              </w:rPr>
              <w:t xml:space="preserve">to you, </w:t>
            </w:r>
            <w:r>
              <w:rPr>
                <w:lang w:val="it-IT"/>
              </w:rPr>
              <w:t xml:space="preserve">and </w:t>
            </w:r>
            <w:r w:rsidR="003703FB">
              <w:rPr>
                <w:lang w:val="it-IT"/>
              </w:rPr>
              <w:t xml:space="preserve">a comment on at least </w:t>
            </w:r>
            <w:r>
              <w:rPr>
                <w:lang w:val="it-IT"/>
              </w:rPr>
              <w:t>one activity that does not appeal to you</w:t>
            </w:r>
          </w:p>
          <w:p w14:paraId="39083D2F" w14:textId="5EDCA22E" w:rsidR="008E438E" w:rsidRPr="00C21482" w:rsidRDefault="00C21482" w:rsidP="00C53971">
            <w:pPr>
              <w:pStyle w:val="ListBullet"/>
              <w:cnfStyle w:val="000000010000" w:firstRow="0" w:lastRow="0" w:firstColumn="0" w:lastColumn="0" w:oddVBand="0" w:evenVBand="0" w:oddHBand="0" w:evenHBand="1" w:firstRowFirstColumn="0" w:firstRowLastColumn="0" w:lastRowFirstColumn="0" w:lastRowLastColumn="0"/>
              <w:rPr>
                <w:lang w:val="it-IT"/>
              </w:rPr>
            </w:pPr>
            <w:r>
              <w:rPr>
                <w:lang w:val="it-IT"/>
              </w:rPr>
              <w:t>your plans to attend the festival (or not), with reasons.</w:t>
            </w:r>
          </w:p>
        </w:tc>
      </w:tr>
      <w:tr w:rsidR="008E438E" w14:paraId="722D40BB" w14:textId="77777777" w:rsidTr="00BA72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3969560D" w14:textId="220B23BF" w:rsidR="008E438E" w:rsidRDefault="008E438E" w:rsidP="008E438E">
            <w:pPr>
              <w:rPr>
                <w:b w:val="0"/>
              </w:rPr>
            </w:pPr>
            <w:r>
              <w:lastRenderedPageBreak/>
              <w:t>Term 3</w:t>
            </w:r>
          </w:p>
          <w:p w14:paraId="40E013E4" w14:textId="1916F4E9" w:rsidR="008E438E" w:rsidRDefault="008E438E" w:rsidP="008E438E">
            <w:r>
              <w:t>10 weeks</w:t>
            </w:r>
          </w:p>
        </w:tc>
        <w:tc>
          <w:tcPr>
            <w:tcW w:w="1104" w:type="pct"/>
          </w:tcPr>
          <w:p w14:paraId="557AC76B" w14:textId="77777777" w:rsidR="008E438E" w:rsidRPr="00C21482" w:rsidRDefault="00C21482" w:rsidP="00BA7229">
            <w:pPr>
              <w:cnfStyle w:val="000000100000" w:firstRow="0" w:lastRow="0" w:firstColumn="0" w:lastColumn="0" w:oddVBand="0" w:evenVBand="0" w:oddHBand="1" w:evenHBand="0" w:firstRowFirstColumn="0" w:firstRowLastColumn="0" w:lastRowFirstColumn="0" w:lastRowLastColumn="0"/>
              <w:rPr>
                <w:b/>
                <w:bCs/>
              </w:rPr>
            </w:pPr>
            <w:r w:rsidRPr="00C21482">
              <w:rPr>
                <w:b/>
                <w:bCs/>
              </w:rPr>
              <w:t>What work do you do?</w:t>
            </w:r>
          </w:p>
          <w:p w14:paraId="427377F3" w14:textId="77777777" w:rsidR="00C21482" w:rsidRDefault="00C21482" w:rsidP="00BA7229">
            <w:pPr>
              <w:cnfStyle w:val="000000100000" w:firstRow="0" w:lastRow="0" w:firstColumn="0" w:lastColumn="0" w:oddVBand="0" w:evenVBand="0" w:oddHBand="1" w:evenHBand="0" w:firstRowFirstColumn="0" w:firstRowLastColumn="0" w:lastRowFirstColumn="0" w:lastRowLastColumn="0"/>
              <w:rPr>
                <w:b/>
                <w:bCs/>
                <w:i/>
                <w:iCs/>
              </w:rPr>
            </w:pPr>
            <w:r w:rsidRPr="00F36AE1">
              <w:rPr>
                <w:b/>
                <w:bCs/>
                <w:i/>
                <w:iCs/>
                <w:lang w:val="el-GR"/>
              </w:rPr>
              <w:t>Τι δουλειά κάνεις</w:t>
            </w:r>
            <w:r w:rsidRPr="00C21482">
              <w:rPr>
                <w:b/>
                <w:bCs/>
                <w:i/>
                <w:iCs/>
              </w:rPr>
              <w:t>;</w:t>
            </w:r>
          </w:p>
          <w:p w14:paraId="5281564B" w14:textId="7B8072FE" w:rsidR="00C21482" w:rsidRDefault="00C21482" w:rsidP="00C21482">
            <w:pPr>
              <w:cnfStyle w:val="000000100000" w:firstRow="0" w:lastRow="0" w:firstColumn="0" w:lastColumn="0" w:oddVBand="0" w:evenVBand="0" w:oddHBand="1" w:evenHBand="0" w:firstRowFirstColumn="0" w:firstRowLastColumn="0" w:lastRowFirstColumn="0" w:lastRowLastColumn="0"/>
            </w:pPr>
            <w:r>
              <w:t xml:space="preserve">Students </w:t>
            </w:r>
            <w:r w:rsidR="00EE646C">
              <w:t xml:space="preserve">describe and </w:t>
            </w:r>
            <w:r>
              <w:t xml:space="preserve">discuss part-time work options and </w:t>
            </w:r>
            <w:r>
              <w:lastRenderedPageBreak/>
              <w:t>household chores, including tasks</w:t>
            </w:r>
            <w:r w:rsidR="00EE646C">
              <w:t>, preferences</w:t>
            </w:r>
            <w:r>
              <w:t xml:space="preserve"> and opinions.</w:t>
            </w:r>
          </w:p>
          <w:p w14:paraId="7CF067D7" w14:textId="77A35D65" w:rsidR="00096742" w:rsidRDefault="00096742" w:rsidP="00096742">
            <w:pPr>
              <w:cnfStyle w:val="000000100000" w:firstRow="0" w:lastRow="0" w:firstColumn="0" w:lastColumn="0" w:oddVBand="0" w:evenVBand="0" w:oddHBand="1" w:evenHBand="0" w:firstRowFirstColumn="0" w:firstRowLastColumn="0" w:lastRowFirstColumn="0" w:lastRowLastColumn="0"/>
            </w:pPr>
            <w:r>
              <w:t>Students explore what teenagers earn and what they like to spend their money on</w:t>
            </w:r>
            <w:r>
              <w:rPr>
                <w:rStyle w:val="FootnoteReference"/>
              </w:rPr>
              <w:footnoteReference w:id="10"/>
            </w:r>
            <w:r w:rsidR="00245E65">
              <w:t>.</w:t>
            </w:r>
          </w:p>
          <w:p w14:paraId="133C72E3" w14:textId="32F84FD6" w:rsidR="007C69E0" w:rsidRDefault="007C69E0" w:rsidP="00096742">
            <w:pPr>
              <w:cnfStyle w:val="000000100000" w:firstRow="0" w:lastRow="0" w:firstColumn="0" w:lastColumn="0" w:oddVBand="0" w:evenVBand="0" w:oddHBand="1" w:evenHBand="0" w:firstRowFirstColumn="0" w:firstRowLastColumn="0" w:lastRowFirstColumn="0" w:lastRowLastColumn="0"/>
            </w:pPr>
            <w:r>
              <w:t>Students express what work activities they did on the weekend.</w:t>
            </w:r>
          </w:p>
          <w:p w14:paraId="6F67E9A4" w14:textId="1F5FB8C2" w:rsidR="00C21482" w:rsidRDefault="00C21482" w:rsidP="00C21482">
            <w:pPr>
              <w:cnfStyle w:val="000000100000" w:firstRow="0" w:lastRow="0" w:firstColumn="0" w:lastColumn="0" w:oddVBand="0" w:evenVBand="0" w:oddHBand="1" w:evenHBand="0" w:firstRowFirstColumn="0" w:firstRowLastColumn="0" w:lastRowFirstColumn="0" w:lastRowLastColumn="0"/>
            </w:pPr>
            <w:r>
              <w:t>Students identify future job preferences.</w:t>
            </w:r>
          </w:p>
        </w:tc>
        <w:tc>
          <w:tcPr>
            <w:tcW w:w="1104" w:type="pct"/>
          </w:tcPr>
          <w:p w14:paraId="56422ACC"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8E438E">
              <w:rPr>
                <w:b/>
                <w:bCs/>
              </w:rPr>
              <w:lastRenderedPageBreak/>
              <w:t>ML5-INT-01</w:t>
            </w:r>
          </w:p>
          <w:p w14:paraId="4370A9E7"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pPr>
            <w:r w:rsidRPr="008E438E">
              <w:t xml:space="preserve">exchanges information, ideas and perspectives in a range of contexts by manipulating culturally appropriate </w:t>
            </w:r>
            <w:r w:rsidRPr="008E438E">
              <w:lastRenderedPageBreak/>
              <w:t xml:space="preserve">language </w:t>
            </w:r>
          </w:p>
          <w:p w14:paraId="5432DBEF"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8E438E">
              <w:rPr>
                <w:b/>
                <w:bCs/>
              </w:rPr>
              <w:t>ML5-UND-01</w:t>
            </w:r>
          </w:p>
          <w:p w14:paraId="3E2C3192"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pPr>
            <w:r w:rsidRPr="008E438E">
              <w:t>analyses and responds to information, ideas and perspectives in a range of texts to demonstrate understanding</w:t>
            </w:r>
          </w:p>
          <w:p w14:paraId="40768E66" w14:textId="77777777" w:rsidR="003E3296" w:rsidRPr="008E438E" w:rsidRDefault="003E3296" w:rsidP="003E3296">
            <w:pPr>
              <w:cnfStyle w:val="000000100000" w:firstRow="0" w:lastRow="0" w:firstColumn="0" w:lastColumn="0" w:oddVBand="0" w:evenVBand="0" w:oddHBand="1" w:evenHBand="0" w:firstRowFirstColumn="0" w:firstRowLastColumn="0" w:lastRowFirstColumn="0" w:lastRowLastColumn="0"/>
              <w:rPr>
                <w:b/>
                <w:bCs/>
              </w:rPr>
            </w:pPr>
            <w:r w:rsidRPr="008E438E">
              <w:rPr>
                <w:b/>
                <w:bCs/>
              </w:rPr>
              <w:t>ML5-CRT-01</w:t>
            </w:r>
          </w:p>
          <w:p w14:paraId="007B344A" w14:textId="28464715" w:rsidR="008E438E" w:rsidRDefault="003E3296" w:rsidP="003E3296">
            <w:pPr>
              <w:cnfStyle w:val="000000100000" w:firstRow="0" w:lastRow="0" w:firstColumn="0" w:lastColumn="0" w:oddVBand="0" w:evenVBand="0" w:oddHBand="1" w:evenHBand="0" w:firstRowFirstColumn="0" w:firstRowLastColumn="0" w:lastRowFirstColumn="0" w:lastRowLastColumn="0"/>
            </w:pPr>
            <w:r w:rsidRPr="003E3296">
              <w:t>creates a range of texts for</w:t>
            </w:r>
            <w:r>
              <w:t xml:space="preserve"> </w:t>
            </w:r>
            <w:r w:rsidRPr="003E3296">
              <w:t>diverse communicative purposes by manipulating culturally appropriate language</w:t>
            </w:r>
          </w:p>
        </w:tc>
        <w:tc>
          <w:tcPr>
            <w:tcW w:w="1104" w:type="pct"/>
          </w:tcPr>
          <w:p w14:paraId="2C638B31" w14:textId="5142E107" w:rsidR="00462F7A" w:rsidRDefault="00C21482" w:rsidP="00C21482">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Share information about </w:t>
            </w:r>
            <w:r w:rsidRPr="00C21482">
              <w:t xml:space="preserve">part-time jobs </w:t>
            </w:r>
            <w:r w:rsidR="007C69E0">
              <w:t xml:space="preserve">and household chores </w:t>
            </w:r>
            <w:r w:rsidRPr="00C21482">
              <w:t>for teenagers, for example</w:t>
            </w:r>
          </w:p>
          <w:p w14:paraId="56A76601" w14:textId="030CA52F" w:rsidR="00462F7A" w:rsidRPr="003D4123" w:rsidRDefault="00A5567D" w:rsidP="00462F7A">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rPr>
              <w:t>E</w:t>
            </w:r>
            <w:r w:rsidR="00C21482" w:rsidRPr="003D4123">
              <w:rPr>
                <w:i/>
                <w:iCs/>
                <w:lang w:val="el-GR"/>
              </w:rPr>
              <w:t>ργάζoμαι</w:t>
            </w:r>
            <w:r w:rsidR="00C440FB" w:rsidRPr="003D4123">
              <w:rPr>
                <w:i/>
                <w:iCs/>
                <w:color w:val="000000"/>
                <w:szCs w:val="22"/>
                <w:bdr w:val="none" w:sz="0" w:space="0" w:color="auto" w:frame="1"/>
                <w:lang w:val="el-GR"/>
              </w:rPr>
              <w:t xml:space="preserve"> </w:t>
            </w:r>
            <w:r w:rsidR="00C440FB" w:rsidRPr="003D4123">
              <w:rPr>
                <w:i/>
                <w:iCs/>
                <w:lang w:val="el-GR"/>
              </w:rPr>
              <w:t>με</w:t>
            </w:r>
            <w:r w:rsidR="00C21482" w:rsidRPr="003D4123">
              <w:rPr>
                <w:i/>
                <w:iCs/>
                <w:lang w:val="el-GR"/>
              </w:rPr>
              <w:t xml:space="preserve"> μερική </w:t>
            </w:r>
            <w:r w:rsidR="00C21482" w:rsidRPr="003D4123">
              <w:rPr>
                <w:i/>
                <w:iCs/>
                <w:lang w:val="el-GR"/>
              </w:rPr>
              <w:lastRenderedPageBreak/>
              <w:t>απασχόληση</w:t>
            </w:r>
            <w:r w:rsidR="00FC717D">
              <w:rPr>
                <w:i/>
                <w:iCs/>
              </w:rPr>
              <w:t xml:space="preserve"> </w:t>
            </w:r>
            <w:r w:rsidR="00C21482" w:rsidRPr="003D4123">
              <w:rPr>
                <w:i/>
                <w:iCs/>
                <w:lang w:val="el-GR"/>
              </w:rPr>
              <w:t>σ΄ένα εστιατόριο ως σερβιτόρα</w:t>
            </w:r>
          </w:p>
          <w:p w14:paraId="7E8DF3E3" w14:textId="1729B5B3" w:rsidR="0037371D" w:rsidRPr="003D4123" w:rsidRDefault="00462F7A"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Δ</w:t>
            </w:r>
            <w:r w:rsidR="00C21482" w:rsidRPr="003D4123">
              <w:rPr>
                <w:i/>
                <w:iCs/>
                <w:lang w:val="el-GR"/>
              </w:rPr>
              <w:t>ουλεύω σ’ενα μαγαζί ρούχων δυο φορές την εβδομάδα</w:t>
            </w:r>
            <w:r w:rsidR="00C21482" w:rsidRPr="004F364E">
              <w:rPr>
                <w:lang w:val="el-GR"/>
              </w:rPr>
              <w:t>.</w:t>
            </w:r>
          </w:p>
          <w:p w14:paraId="73526814" w14:textId="0DBFB4C5" w:rsidR="00A5567D" w:rsidRDefault="00C21482" w:rsidP="00C21482">
            <w:pPr>
              <w:pStyle w:val="ListBullet"/>
              <w:cnfStyle w:val="000000100000" w:firstRow="0" w:lastRow="0" w:firstColumn="0" w:lastColumn="0" w:oddVBand="0" w:evenVBand="0" w:oddHBand="1" w:evenHBand="0" w:firstRowFirstColumn="0" w:firstRowLastColumn="0" w:lastRowFirstColumn="0" w:lastRowLastColumn="0"/>
            </w:pPr>
            <w:r>
              <w:t>Describe their work, for example</w:t>
            </w:r>
          </w:p>
          <w:p w14:paraId="408C1573" w14:textId="362C524A" w:rsidR="00A5567D" w:rsidRDefault="00C21482" w:rsidP="00A5567D">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Πουλάω ρούχα σ’ένα κατάστημα</w:t>
            </w:r>
          </w:p>
          <w:p w14:paraId="5194C86D" w14:textId="6E5945C4" w:rsidR="00A5567D" w:rsidRPr="003D4123" w:rsidRDefault="00A5567D" w:rsidP="00A5567D">
            <w:pPr>
              <w:pStyle w:val="ListBullet2"/>
              <w:cnfStyle w:val="000000100000" w:firstRow="0" w:lastRow="0" w:firstColumn="0" w:lastColumn="0" w:oddVBand="0" w:evenVBand="0" w:oddHBand="1" w:evenHBand="0" w:firstRowFirstColumn="0" w:firstRowLastColumn="0" w:lastRowFirstColumn="0" w:lastRowLastColumn="0"/>
              <w:rPr>
                <w:i/>
                <w:iCs/>
              </w:rPr>
            </w:pPr>
            <w:r w:rsidRPr="00A5567D">
              <w:rPr>
                <w:i/>
                <w:iCs/>
                <w:lang w:val="el-GR"/>
              </w:rPr>
              <w:t>Π</w:t>
            </w:r>
            <w:r w:rsidR="00C21482" w:rsidRPr="003D4123">
              <w:rPr>
                <w:i/>
                <w:iCs/>
                <w:lang w:val="el-GR"/>
              </w:rPr>
              <w:t>λένω τα αυτοκίνητα για τους γείτονες</w:t>
            </w:r>
          </w:p>
          <w:p w14:paraId="4FDAFD4F" w14:textId="71D66FF4" w:rsidR="00C21482" w:rsidRPr="003D4123" w:rsidRDefault="00A5567D"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Σ</w:t>
            </w:r>
            <w:r w:rsidR="00C21482" w:rsidRPr="003D4123">
              <w:rPr>
                <w:i/>
                <w:iCs/>
                <w:lang w:val="el-GR"/>
              </w:rPr>
              <w:t>ερβίρω τους πελάτες</w:t>
            </w:r>
            <w:r w:rsidR="00C21482" w:rsidRPr="004F364E">
              <w:rPr>
                <w:lang w:val="el-GR"/>
              </w:rPr>
              <w:t>.</w:t>
            </w:r>
          </w:p>
          <w:p w14:paraId="39527BBB" w14:textId="4A91D84E" w:rsidR="008E438E" w:rsidRDefault="0037371D" w:rsidP="0037371D">
            <w:pPr>
              <w:pStyle w:val="ListBullet"/>
              <w:cnfStyle w:val="000000100000" w:firstRow="0" w:lastRow="0" w:firstColumn="0" w:lastColumn="0" w:oddVBand="0" w:evenVBand="0" w:oddHBand="1" w:evenHBand="0" w:firstRowFirstColumn="0" w:firstRowLastColumn="0" w:lastRowFirstColumn="0" w:lastRowLastColumn="0"/>
            </w:pPr>
            <w:r>
              <w:lastRenderedPageBreak/>
              <w:t>Give</w:t>
            </w:r>
            <w:r w:rsidR="00C21482">
              <w:t xml:space="preserve"> opinions about work, for example, </w:t>
            </w:r>
            <w:r w:rsidR="00C21482" w:rsidRPr="00F36AE1">
              <w:rPr>
                <w:i/>
                <w:iCs/>
                <w:lang w:val="el-GR"/>
              </w:rPr>
              <w:t>Η δουλειά ως σερβιτόρος είναι κουραστική και δεν έχω πολλή</w:t>
            </w:r>
            <w:r w:rsidR="00C21482">
              <w:t xml:space="preserve"> </w:t>
            </w:r>
            <w:r w:rsidR="00C21482" w:rsidRPr="00F36AE1">
              <w:rPr>
                <w:i/>
                <w:iCs/>
                <w:lang w:val="el-GR"/>
              </w:rPr>
              <w:t>υπομονή</w:t>
            </w:r>
            <w:r w:rsidR="00C21482">
              <w:t>.</w:t>
            </w:r>
          </w:p>
          <w:p w14:paraId="3CE7CBDF" w14:textId="7766162C" w:rsidR="00C21482" w:rsidRDefault="00C21482" w:rsidP="0037371D">
            <w:pPr>
              <w:pStyle w:val="ListBullet"/>
              <w:cnfStyle w:val="000000100000" w:firstRow="0" w:lastRow="0" w:firstColumn="0" w:lastColumn="0" w:oddVBand="0" w:evenVBand="0" w:oddHBand="1" w:evenHBand="0" w:firstRowFirstColumn="0" w:firstRowLastColumn="0" w:lastRowFirstColumn="0" w:lastRowLastColumn="0"/>
            </w:pPr>
            <w:r w:rsidRPr="00C21482">
              <w:t>Share information abou</w:t>
            </w:r>
            <w:r>
              <w:t xml:space="preserve">t job preferences, with reasons, for example, </w:t>
            </w:r>
            <w:r w:rsidRPr="00F36AE1">
              <w:rPr>
                <w:i/>
                <w:iCs/>
                <w:lang w:val="el-GR"/>
              </w:rPr>
              <w:t>Προτιμώ να δουλεύω ως πωλήτρια γιατί μου αρέσει να επικοινωνώ με τον κόσμο</w:t>
            </w:r>
            <w:r w:rsidR="007E32D4">
              <w:rPr>
                <w:i/>
                <w:iCs/>
                <w:lang w:val="el-GR"/>
              </w:rPr>
              <w:t>/</w:t>
            </w:r>
            <w:r w:rsidRPr="00F36AE1">
              <w:rPr>
                <w:i/>
                <w:iCs/>
                <w:lang w:val="el-GR"/>
              </w:rPr>
              <w:t>η πρακτική δουλειά</w:t>
            </w:r>
            <w:r>
              <w:t>.</w:t>
            </w:r>
          </w:p>
          <w:p w14:paraId="7DCB05D6" w14:textId="0E869A46" w:rsidR="007E32D4" w:rsidRDefault="00C21482" w:rsidP="003D4123">
            <w:pPr>
              <w:pStyle w:val="ListBullet"/>
              <w:cnfStyle w:val="000000100000" w:firstRow="0" w:lastRow="0" w:firstColumn="0" w:lastColumn="0" w:oddVBand="0" w:evenVBand="0" w:oddHBand="1" w:evenHBand="0" w:firstRowFirstColumn="0" w:firstRowLastColumn="0" w:lastRowFirstColumn="0" w:lastRowLastColumn="0"/>
            </w:pPr>
            <w:r>
              <w:t>Express what work activities</w:t>
            </w:r>
            <w:r w:rsidR="007C69E0">
              <w:t xml:space="preserve"> and household chores</w:t>
            </w:r>
            <w:r>
              <w:t xml:space="preserve"> you did last weekend, for example </w:t>
            </w:r>
          </w:p>
          <w:p w14:paraId="773F2CE9" w14:textId="4B830E5E" w:rsidR="007E32D4" w:rsidRPr="003D4123" w:rsidRDefault="00C21482"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lastRenderedPageBreak/>
              <w:t>Έπλυνα το αυτοκίνητο</w:t>
            </w:r>
          </w:p>
          <w:p w14:paraId="0A3D0B46" w14:textId="37ADFB9F" w:rsidR="00C21482" w:rsidRPr="003D4123" w:rsidRDefault="007E32D4"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Έ</w:t>
            </w:r>
            <w:r w:rsidR="00C21482" w:rsidRPr="003D4123">
              <w:rPr>
                <w:i/>
                <w:iCs/>
                <w:lang w:val="el-GR"/>
              </w:rPr>
              <w:t>κανα τα ψώνια με τον πατέρα μου</w:t>
            </w:r>
            <w:r w:rsidR="00C21482" w:rsidRPr="004F364E">
              <w:t>.</w:t>
            </w:r>
          </w:p>
          <w:p w14:paraId="12E2975E" w14:textId="5CD92574" w:rsidR="00462F7A" w:rsidRDefault="007C69E0" w:rsidP="0037371D">
            <w:pPr>
              <w:pStyle w:val="ListBullet"/>
              <w:cnfStyle w:val="000000100000" w:firstRow="0" w:lastRow="0" w:firstColumn="0" w:lastColumn="0" w:oddVBand="0" w:evenVBand="0" w:oddHBand="1" w:evenHBand="0" w:firstRowFirstColumn="0" w:firstRowLastColumn="0" w:lastRowFirstColumn="0" w:lastRowLastColumn="0"/>
            </w:pPr>
            <w:r>
              <w:t>Discuss wishes for future work using the future tense, for example</w:t>
            </w:r>
          </w:p>
          <w:p w14:paraId="77C9A83A" w14:textId="289ADD5A" w:rsidR="00462F7A" w:rsidRPr="003D4123" w:rsidRDefault="007C69E0" w:rsidP="00462F7A">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Στο μέλλον, θέλω να γίνω καθηγήτρια</w:t>
            </w:r>
          </w:p>
          <w:p w14:paraId="7454916A" w14:textId="582A9053" w:rsidR="007C69E0" w:rsidRPr="003D4123" w:rsidRDefault="00462F7A"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Θ</w:t>
            </w:r>
            <w:r w:rsidR="007C69E0" w:rsidRPr="003D4123">
              <w:rPr>
                <w:i/>
                <w:iCs/>
                <w:lang w:val="el-GR"/>
              </w:rPr>
              <w:t>α ήθελα να</w:t>
            </w:r>
            <w:r w:rsidR="007C69E0" w:rsidRPr="003D4123">
              <w:rPr>
                <w:i/>
                <w:iCs/>
              </w:rPr>
              <w:t xml:space="preserve"> </w:t>
            </w:r>
            <w:r w:rsidR="007C69E0" w:rsidRPr="003D4123">
              <w:rPr>
                <w:i/>
                <w:iCs/>
                <w:lang w:val="el-GR"/>
              </w:rPr>
              <w:t>δουλέψω σε ένα εστιατόριο</w:t>
            </w:r>
            <w:r w:rsidR="007C69E0" w:rsidRPr="004F364E">
              <w:t>.</w:t>
            </w:r>
          </w:p>
          <w:p w14:paraId="73E02D4C" w14:textId="117EAB8F" w:rsidR="00462F7A" w:rsidRDefault="0037371D" w:rsidP="0037371D">
            <w:pPr>
              <w:pStyle w:val="ListBullet"/>
              <w:cnfStyle w:val="000000100000" w:firstRow="0" w:lastRow="0" w:firstColumn="0" w:lastColumn="0" w:oddVBand="0" w:evenVBand="0" w:oddHBand="1" w:evenHBand="0" w:firstRowFirstColumn="0" w:firstRowLastColumn="0" w:lastRowFirstColumn="0" w:lastRowLastColumn="0"/>
            </w:pPr>
            <w:r w:rsidRPr="00C21482">
              <w:t>Access information about earnings and pocket money, for example</w:t>
            </w:r>
          </w:p>
          <w:p w14:paraId="59916394" w14:textId="73EF96B1" w:rsidR="00462F7A" w:rsidRPr="003D4123" w:rsidRDefault="0037371D" w:rsidP="00462F7A">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 xml:space="preserve">Ο φίλος μου </w:t>
            </w:r>
            <w:r w:rsidRPr="003D4123">
              <w:rPr>
                <w:i/>
                <w:iCs/>
                <w:lang w:val="el-GR"/>
              </w:rPr>
              <w:lastRenderedPageBreak/>
              <w:t>κερδίζει/βγάζει</w:t>
            </w:r>
            <w:r w:rsidRPr="003D4123">
              <w:rPr>
                <w:i/>
                <w:iCs/>
              </w:rPr>
              <w:t xml:space="preserve"> [</w:t>
            </w:r>
            <w:r w:rsidRPr="00F16CF4">
              <w:t>amount</w:t>
            </w:r>
            <w:r w:rsidRPr="003D4123">
              <w:rPr>
                <w:i/>
                <w:iCs/>
              </w:rPr>
              <w:t xml:space="preserve">] </w:t>
            </w:r>
            <w:r w:rsidRPr="003D4123">
              <w:rPr>
                <w:i/>
                <w:iCs/>
                <w:lang w:val="el-GR"/>
              </w:rPr>
              <w:t>ευρώ την ώρα</w:t>
            </w:r>
          </w:p>
          <w:p w14:paraId="62E64003" w14:textId="4974FCA3" w:rsidR="0037371D" w:rsidRPr="003D4123" w:rsidRDefault="00462F7A" w:rsidP="003D4123">
            <w:pPr>
              <w:pStyle w:val="ListBullet2"/>
              <w:cnfStyle w:val="000000100000" w:firstRow="0" w:lastRow="0" w:firstColumn="0" w:lastColumn="0" w:oddVBand="0" w:evenVBand="0" w:oddHBand="1" w:evenHBand="0" w:firstRowFirstColumn="0" w:firstRowLastColumn="0" w:lastRowFirstColumn="0" w:lastRowLastColumn="0"/>
              <w:rPr>
                <w:i/>
                <w:iCs/>
              </w:rPr>
            </w:pPr>
            <w:r w:rsidRPr="003D4123">
              <w:rPr>
                <w:i/>
                <w:iCs/>
                <w:lang w:val="el-GR"/>
              </w:rPr>
              <w:t>Τ</w:t>
            </w:r>
            <w:r w:rsidR="0037371D" w:rsidRPr="003D4123">
              <w:rPr>
                <w:i/>
                <w:iCs/>
                <w:lang w:val="el-GR"/>
              </w:rPr>
              <w:t>ο επίδομα μου είναι</w:t>
            </w:r>
            <w:r w:rsidR="0037371D" w:rsidRPr="003D4123">
              <w:rPr>
                <w:i/>
                <w:iCs/>
              </w:rPr>
              <w:t xml:space="preserve"> 50 </w:t>
            </w:r>
            <w:r w:rsidR="0037371D" w:rsidRPr="003D4123">
              <w:rPr>
                <w:i/>
                <w:iCs/>
                <w:lang w:val="el-GR"/>
              </w:rPr>
              <w:t>δολάρια τον μήνα</w:t>
            </w:r>
            <w:r w:rsidR="0037371D" w:rsidRPr="004F364E">
              <w:t>.</w:t>
            </w:r>
          </w:p>
          <w:p w14:paraId="1191AA2A" w14:textId="280CC844" w:rsidR="0037371D" w:rsidRDefault="0037371D" w:rsidP="007C69E0">
            <w:pPr>
              <w:pStyle w:val="ListBullet"/>
              <w:cnfStyle w:val="000000100000" w:firstRow="0" w:lastRow="0" w:firstColumn="0" w:lastColumn="0" w:oddVBand="0" w:evenVBand="0" w:oddHBand="1" w:evenHBand="0" w:firstRowFirstColumn="0" w:firstRowLastColumn="0" w:lastRowFirstColumn="0" w:lastRowLastColumn="0"/>
            </w:pPr>
            <w:r>
              <w:t>Access information about what teenagers spend their money on, for example</w:t>
            </w:r>
            <w:r w:rsidRPr="0078182C">
              <w:rPr>
                <w:i/>
                <w:iCs/>
              </w:rPr>
              <w:t xml:space="preserve">, </w:t>
            </w:r>
            <w:r w:rsidRPr="001F0F24">
              <w:rPr>
                <w:i/>
                <w:iCs/>
                <w:lang w:val="el-GR"/>
              </w:rPr>
              <w:t>Με τα λεφτά</w:t>
            </w:r>
            <w:r w:rsidR="001F0F24" w:rsidRPr="003D4123">
              <w:rPr>
                <w:i/>
                <w:iCs/>
                <w:lang w:val="el-GR"/>
              </w:rPr>
              <w:t xml:space="preserve"> μου</w:t>
            </w:r>
            <w:r w:rsidRPr="001F0F24">
              <w:rPr>
                <w:i/>
                <w:iCs/>
                <w:lang w:val="el-GR"/>
              </w:rPr>
              <w:t>/</w:t>
            </w:r>
            <w:r w:rsidR="001F0F24" w:rsidRPr="003D4123">
              <w:rPr>
                <w:i/>
                <w:iCs/>
                <w:lang w:val="el-GR"/>
              </w:rPr>
              <w:t>χρήματά μου</w:t>
            </w:r>
            <w:r w:rsidRPr="001F0F24">
              <w:rPr>
                <w:i/>
                <w:iCs/>
                <w:lang w:val="el-GR"/>
              </w:rPr>
              <w:t>,</w:t>
            </w:r>
            <w:r w:rsidRPr="001F0F24">
              <w:rPr>
                <w:lang w:val="el-GR"/>
              </w:rPr>
              <w:t xml:space="preserve"> </w:t>
            </w:r>
            <w:r w:rsidRPr="001F0F24">
              <w:rPr>
                <w:i/>
                <w:iCs/>
                <w:lang w:val="el-GR"/>
              </w:rPr>
              <w:t>αγοράζω ρούχα της μόδας</w:t>
            </w:r>
            <w:r w:rsidRPr="001F0F24">
              <w:rPr>
                <w:lang w:val="el-GR"/>
              </w:rPr>
              <w:t>.</w:t>
            </w:r>
          </w:p>
        </w:tc>
        <w:tc>
          <w:tcPr>
            <w:tcW w:w="1103" w:type="pct"/>
          </w:tcPr>
          <w:p w14:paraId="1257D96B" w14:textId="6087AD77" w:rsidR="0037371D" w:rsidRPr="0037371D" w:rsidRDefault="0037371D" w:rsidP="0037371D">
            <w:pPr>
              <w:cnfStyle w:val="000000100000" w:firstRow="0" w:lastRow="0" w:firstColumn="0" w:lastColumn="0" w:oddVBand="0" w:evenVBand="0" w:oddHBand="1" w:evenHBand="0" w:firstRowFirstColumn="0" w:firstRowLastColumn="0" w:lastRowFirstColumn="0" w:lastRowLastColumn="0"/>
              <w:rPr>
                <w:b/>
                <w:bCs/>
              </w:rPr>
            </w:pPr>
            <w:r w:rsidRPr="0037371D">
              <w:rPr>
                <w:b/>
                <w:bCs/>
              </w:rPr>
              <w:lastRenderedPageBreak/>
              <w:t>Understanding texts</w:t>
            </w:r>
            <w:r w:rsidR="003F2912">
              <w:rPr>
                <w:b/>
                <w:bCs/>
              </w:rPr>
              <w:br/>
            </w:r>
            <w:r w:rsidRPr="0037371D">
              <w:rPr>
                <w:b/>
                <w:bCs/>
              </w:rPr>
              <w:t>(ML5-UND-01)</w:t>
            </w:r>
          </w:p>
          <w:p w14:paraId="75F936C3" w14:textId="4EA62640" w:rsidR="0083040E" w:rsidRDefault="0083040E" w:rsidP="0037371D">
            <w:pPr>
              <w:cnfStyle w:val="000000100000" w:firstRow="0" w:lastRow="0" w:firstColumn="0" w:lastColumn="0" w:oddVBand="0" w:evenVBand="0" w:oddHBand="1" w:evenHBand="0" w:firstRowFirstColumn="0" w:firstRowLastColumn="0" w:lastRowFirstColumn="0" w:lastRowLastColumn="0"/>
            </w:pPr>
            <w:r>
              <w:lastRenderedPageBreak/>
              <w:t>Read 3 comments</w:t>
            </w:r>
            <w:r>
              <w:rPr>
                <w:rStyle w:val="FootnoteReference"/>
              </w:rPr>
              <w:footnoteReference w:id="11"/>
            </w:r>
            <w:r>
              <w:t xml:space="preserve"> replying to </w:t>
            </w:r>
            <w:r w:rsidR="00EC486D">
              <w:t>the</w:t>
            </w:r>
            <w:r w:rsidR="0007212F">
              <w:t xml:space="preserve"> Greek-speaking vlog</w:t>
            </w:r>
            <w:r>
              <w:t xml:space="preserve"> </w:t>
            </w:r>
            <w:r w:rsidR="00EC486D" w:rsidRPr="00024402">
              <w:rPr>
                <w:i/>
                <w:iCs/>
                <w:lang w:val="el-GR"/>
              </w:rPr>
              <w:t>Λεφτά, λεφτά, λεφτά!</w:t>
            </w:r>
            <w:r w:rsidR="00EC486D">
              <w:t xml:space="preserve"> (Money, money, money!) </w:t>
            </w:r>
            <w:r>
              <w:t xml:space="preserve">about how </w:t>
            </w:r>
            <w:r w:rsidR="0007212F">
              <w:t>young people save money</w:t>
            </w:r>
            <w:r>
              <w:t>. The replies include a range of information about:</w:t>
            </w:r>
          </w:p>
          <w:p w14:paraId="2D54A8B0" w14:textId="471506EF" w:rsidR="0083040E" w:rsidRDefault="0037371D" w:rsidP="00024402">
            <w:pPr>
              <w:pStyle w:val="ListBullet"/>
              <w:cnfStyle w:val="000000100000" w:firstRow="0" w:lastRow="0" w:firstColumn="0" w:lastColumn="0" w:oddVBand="0" w:evenVBand="0" w:oddHBand="1" w:evenHBand="0" w:firstRowFirstColumn="0" w:firstRowLastColumn="0" w:lastRowFirstColumn="0" w:lastRowLastColumn="0"/>
            </w:pPr>
            <w:r w:rsidRPr="0037371D">
              <w:t>pocket money and part-time jobs</w:t>
            </w:r>
          </w:p>
          <w:p w14:paraId="58AC3546" w14:textId="06E56211" w:rsidR="0083040E" w:rsidRDefault="0037371D" w:rsidP="00024402">
            <w:pPr>
              <w:pStyle w:val="ListBullet"/>
              <w:cnfStyle w:val="000000100000" w:firstRow="0" w:lastRow="0" w:firstColumn="0" w:lastColumn="0" w:oddVBand="0" w:evenVBand="0" w:oddHBand="1" w:evenHBand="0" w:firstRowFirstColumn="0" w:firstRowLastColumn="0" w:lastRowFirstColumn="0" w:lastRowLastColumn="0"/>
            </w:pPr>
            <w:r w:rsidRPr="0037371D">
              <w:t xml:space="preserve">how </w:t>
            </w:r>
            <w:r w:rsidR="0007212F">
              <w:t>each person</w:t>
            </w:r>
            <w:r w:rsidR="0007212F" w:rsidRPr="0037371D">
              <w:t xml:space="preserve"> </w:t>
            </w:r>
            <w:r w:rsidRPr="0037371D">
              <w:t>help</w:t>
            </w:r>
            <w:r w:rsidR="0007212F">
              <w:t>s</w:t>
            </w:r>
            <w:r w:rsidRPr="0037371D">
              <w:t xml:space="preserve"> at home</w:t>
            </w:r>
          </w:p>
          <w:p w14:paraId="60E31D8A" w14:textId="16101B3D" w:rsidR="0037371D" w:rsidRPr="0037371D" w:rsidRDefault="0037371D" w:rsidP="00024402">
            <w:pPr>
              <w:pStyle w:val="ListBullet"/>
              <w:cnfStyle w:val="000000100000" w:firstRow="0" w:lastRow="0" w:firstColumn="0" w:lastColumn="0" w:oddVBand="0" w:evenVBand="0" w:oddHBand="1" w:evenHBand="0" w:firstRowFirstColumn="0" w:firstRowLastColumn="0" w:lastRowFirstColumn="0" w:lastRowLastColumn="0"/>
              <w:rPr>
                <w:b/>
                <w:bCs/>
              </w:rPr>
            </w:pPr>
            <w:r w:rsidRPr="0037371D">
              <w:t>details about</w:t>
            </w:r>
            <w:r w:rsidRPr="003D4123">
              <w:t xml:space="preserve"> </w:t>
            </w:r>
            <w:r w:rsidR="0083040E">
              <w:t xml:space="preserve">their part-time </w:t>
            </w:r>
            <w:r w:rsidRPr="0037371D">
              <w:t xml:space="preserve">jobs, including how much they earn, their responsibilities and how </w:t>
            </w:r>
            <w:r w:rsidRPr="0037371D">
              <w:lastRenderedPageBreak/>
              <w:t>they feel about the work.</w:t>
            </w:r>
          </w:p>
          <w:p w14:paraId="52E379D0" w14:textId="02F1A4B1" w:rsidR="008E438E" w:rsidRDefault="0037371D" w:rsidP="0037371D">
            <w:pPr>
              <w:cnfStyle w:val="000000100000" w:firstRow="0" w:lastRow="0" w:firstColumn="0" w:lastColumn="0" w:oddVBand="0" w:evenVBand="0" w:oddHBand="1" w:evenHBand="0" w:firstRowFirstColumn="0" w:firstRowLastColumn="0" w:lastRowFirstColumn="0" w:lastRowLastColumn="0"/>
            </w:pPr>
            <w:r w:rsidRPr="0037371D">
              <w:t xml:space="preserve">Complete a PMI chart for each </w:t>
            </w:r>
            <w:r w:rsidR="0083040E">
              <w:t>comment</w:t>
            </w:r>
            <w:r w:rsidRPr="0037371D">
              <w:t>, then indicate which person you think has the best situation, with justifications.</w:t>
            </w:r>
          </w:p>
          <w:p w14:paraId="2FA241D9" w14:textId="582D9A10" w:rsidR="0037371D" w:rsidRPr="0037371D" w:rsidRDefault="0037371D" w:rsidP="0037371D">
            <w:pPr>
              <w:cnfStyle w:val="000000100000" w:firstRow="0" w:lastRow="0" w:firstColumn="0" w:lastColumn="0" w:oddVBand="0" w:evenVBand="0" w:oddHBand="1" w:evenHBand="0" w:firstRowFirstColumn="0" w:firstRowLastColumn="0" w:lastRowFirstColumn="0" w:lastRowLastColumn="0"/>
              <w:rPr>
                <w:b/>
                <w:bCs/>
              </w:rPr>
            </w:pPr>
            <w:r w:rsidRPr="0037371D">
              <w:rPr>
                <w:b/>
                <w:bCs/>
              </w:rPr>
              <w:t>Interacting (ML5-INT-01)</w:t>
            </w:r>
          </w:p>
          <w:p w14:paraId="46D8DC2F" w14:textId="06A52B78" w:rsidR="0037371D" w:rsidRDefault="0037371D" w:rsidP="0037371D">
            <w:pPr>
              <w:cnfStyle w:val="000000100000" w:firstRow="0" w:lastRow="0" w:firstColumn="0" w:lastColumn="0" w:oddVBand="0" w:evenVBand="0" w:oddHBand="1" w:evenHBand="0" w:firstRowFirstColumn="0" w:firstRowLastColumn="0" w:lastRowFirstColumn="0" w:lastRowLastColumn="0"/>
            </w:pPr>
            <w:r>
              <w:t xml:space="preserve">You are being interviewed for </w:t>
            </w:r>
            <w:r w:rsidR="0007212F">
              <w:t>the</w:t>
            </w:r>
            <w:r w:rsidR="0083040E">
              <w:t xml:space="preserve"> same</w:t>
            </w:r>
            <w:r w:rsidR="0007212F">
              <w:t xml:space="preserve"> vlog</w:t>
            </w:r>
            <w:r w:rsidR="00096742" w:rsidRPr="003D4123">
              <w:rPr>
                <w:rStyle w:val="FootnoteReference"/>
              </w:rPr>
              <w:footnoteReference w:id="12"/>
            </w:r>
            <w:r w:rsidR="0083040E">
              <w:t xml:space="preserve">. </w:t>
            </w:r>
            <w:r>
              <w:t>You will be asked questions about:</w:t>
            </w:r>
          </w:p>
          <w:p w14:paraId="410CB47F" w14:textId="5F0AD106" w:rsidR="0037371D" w:rsidRDefault="0037371D" w:rsidP="0037371D">
            <w:pPr>
              <w:pStyle w:val="ListBullet"/>
              <w:cnfStyle w:val="000000100000" w:firstRow="0" w:lastRow="0" w:firstColumn="0" w:lastColumn="0" w:oddVBand="0" w:evenVBand="0" w:oddHBand="1" w:evenHBand="0" w:firstRowFirstColumn="0" w:firstRowLastColumn="0" w:lastRowFirstColumn="0" w:lastRowLastColumn="0"/>
            </w:pPr>
            <w:r>
              <w:t xml:space="preserve">what </w:t>
            </w:r>
            <w:r w:rsidR="002315F8">
              <w:t xml:space="preserve">household chores you </w:t>
            </w:r>
            <w:r w:rsidR="004F67E0">
              <w:t>or a family member does (in your reply, include at least 2)</w:t>
            </w:r>
          </w:p>
          <w:p w14:paraId="70919EEC" w14:textId="79F354FB" w:rsidR="0037371D" w:rsidRDefault="0037371D" w:rsidP="0037371D">
            <w:pPr>
              <w:pStyle w:val="ListBullet"/>
              <w:cnfStyle w:val="000000100000" w:firstRow="0" w:lastRow="0" w:firstColumn="0" w:lastColumn="0" w:oddVBand="0" w:evenVBand="0" w:oddHBand="1" w:evenHBand="0" w:firstRowFirstColumn="0" w:firstRowLastColumn="0" w:lastRowFirstColumn="0" w:lastRowLastColumn="0"/>
            </w:pPr>
            <w:r>
              <w:t xml:space="preserve">what </w:t>
            </w:r>
            <w:r w:rsidR="002315F8">
              <w:t xml:space="preserve">household chores you </w:t>
            </w:r>
            <w:r w:rsidR="004F67E0">
              <w:t xml:space="preserve">or a family member </w:t>
            </w:r>
            <w:r w:rsidR="002315F8">
              <w:lastRenderedPageBreak/>
              <w:t>did</w:t>
            </w:r>
            <w:r>
              <w:t xml:space="preserve"> last weekend</w:t>
            </w:r>
            <w:r w:rsidR="0007212F">
              <w:t xml:space="preserve"> (in your reply, include at least 2)</w:t>
            </w:r>
          </w:p>
          <w:p w14:paraId="6CABC10A" w14:textId="2AB2102D" w:rsidR="0037371D" w:rsidRDefault="002315F8" w:rsidP="0037371D">
            <w:pPr>
              <w:pStyle w:val="ListBullet"/>
              <w:cnfStyle w:val="000000100000" w:firstRow="0" w:lastRow="0" w:firstColumn="0" w:lastColumn="0" w:oddVBand="0" w:evenVBand="0" w:oddHBand="1" w:evenHBand="0" w:firstRowFirstColumn="0" w:firstRowLastColumn="0" w:lastRowFirstColumn="0" w:lastRowLastColumn="0"/>
            </w:pPr>
            <w:r>
              <w:t>whether</w:t>
            </w:r>
            <w:r w:rsidR="0037371D">
              <w:t xml:space="preserve"> you have a part-time job</w:t>
            </w:r>
          </w:p>
          <w:p w14:paraId="1C39D857" w14:textId="0748889C" w:rsidR="0037371D" w:rsidRPr="0037371D" w:rsidRDefault="0037371D" w:rsidP="0037371D">
            <w:pPr>
              <w:pStyle w:val="ListBullet"/>
              <w:cnfStyle w:val="000000100000" w:firstRow="0" w:lastRow="0" w:firstColumn="0" w:lastColumn="0" w:oddVBand="0" w:evenVBand="0" w:oddHBand="1" w:evenHBand="0" w:firstRowFirstColumn="0" w:firstRowLastColumn="0" w:lastRowFirstColumn="0" w:lastRowLastColumn="0"/>
            </w:pPr>
            <w:r>
              <w:t>if y</w:t>
            </w:r>
            <w:r w:rsidR="002315F8">
              <w:t>ou have a part-time job</w:t>
            </w:r>
            <w:r>
              <w:t xml:space="preserve">, what you do and if you like it, with reasons; if </w:t>
            </w:r>
            <w:r w:rsidR="004F67E0">
              <w:t xml:space="preserve">you </w:t>
            </w:r>
            <w:r w:rsidR="00C53971">
              <w:t>do not</w:t>
            </w:r>
            <w:r w:rsidR="00936883">
              <w:t xml:space="preserve"> have a part-time job</w:t>
            </w:r>
            <w:r>
              <w:t>, what you would like to do, with reasons.</w:t>
            </w:r>
          </w:p>
        </w:tc>
      </w:tr>
      <w:tr w:rsidR="008E438E" w14:paraId="6FF94E50" w14:textId="77777777" w:rsidTr="00BA72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20BE4D5D" w14:textId="2FE8E74E" w:rsidR="008E438E" w:rsidRDefault="008E438E" w:rsidP="008E438E">
            <w:pPr>
              <w:rPr>
                <w:b w:val="0"/>
              </w:rPr>
            </w:pPr>
            <w:r>
              <w:lastRenderedPageBreak/>
              <w:t>Term 4</w:t>
            </w:r>
          </w:p>
          <w:p w14:paraId="6EE8D8E6" w14:textId="3FAA9D89" w:rsidR="008E438E" w:rsidRDefault="008E438E" w:rsidP="008E438E">
            <w:r>
              <w:t>10 weeks</w:t>
            </w:r>
          </w:p>
        </w:tc>
        <w:tc>
          <w:tcPr>
            <w:tcW w:w="1104" w:type="pct"/>
          </w:tcPr>
          <w:p w14:paraId="726B7751" w14:textId="77777777" w:rsidR="008E438E" w:rsidRPr="0037371D" w:rsidRDefault="0037371D" w:rsidP="00BA7229">
            <w:pPr>
              <w:cnfStyle w:val="000000010000" w:firstRow="0" w:lastRow="0" w:firstColumn="0" w:lastColumn="0" w:oddVBand="0" w:evenVBand="0" w:oddHBand="0" w:evenHBand="1" w:firstRowFirstColumn="0" w:firstRowLastColumn="0" w:lastRowFirstColumn="0" w:lastRowLastColumn="0"/>
              <w:rPr>
                <w:b/>
                <w:bCs/>
              </w:rPr>
            </w:pPr>
            <w:r w:rsidRPr="0037371D">
              <w:rPr>
                <w:b/>
                <w:bCs/>
              </w:rPr>
              <w:t>What a great holiday!</w:t>
            </w:r>
          </w:p>
          <w:p w14:paraId="58DDDE72" w14:textId="77777777" w:rsidR="0037371D" w:rsidRDefault="0037371D" w:rsidP="00BA7229">
            <w:pPr>
              <w:cnfStyle w:val="000000010000" w:firstRow="0" w:lastRow="0" w:firstColumn="0" w:lastColumn="0" w:oddVBand="0" w:evenVBand="0" w:oddHBand="0" w:evenHBand="1" w:firstRowFirstColumn="0" w:firstRowLastColumn="0" w:lastRowFirstColumn="0" w:lastRowLastColumn="0"/>
              <w:rPr>
                <w:b/>
                <w:bCs/>
                <w:i/>
                <w:iCs/>
              </w:rPr>
            </w:pPr>
            <w:r w:rsidRPr="00F376B1">
              <w:rPr>
                <w:b/>
                <w:bCs/>
                <w:i/>
                <w:iCs/>
                <w:lang w:val="el-GR"/>
              </w:rPr>
              <w:t>Τι ωραίες διακοπές</w:t>
            </w:r>
            <w:r w:rsidRPr="0037371D">
              <w:rPr>
                <w:b/>
                <w:bCs/>
                <w:i/>
                <w:iCs/>
              </w:rPr>
              <w:t>!</w:t>
            </w:r>
          </w:p>
          <w:p w14:paraId="07DA548D" w14:textId="50A72D1C" w:rsidR="0037371D" w:rsidRPr="0037371D" w:rsidRDefault="0037371D" w:rsidP="0037371D">
            <w:pPr>
              <w:cnfStyle w:val="000000010000" w:firstRow="0" w:lastRow="0" w:firstColumn="0" w:lastColumn="0" w:oddVBand="0" w:evenVBand="0" w:oddHBand="0" w:evenHBand="1" w:firstRowFirstColumn="0" w:firstRowLastColumn="0" w:lastRowFirstColumn="0" w:lastRowLastColumn="0"/>
            </w:pPr>
            <w:r w:rsidRPr="0037371D">
              <w:t>Students discuss a recent</w:t>
            </w:r>
            <w:r w:rsidRPr="0037371D">
              <w:rPr>
                <w:i/>
                <w:iCs/>
              </w:rPr>
              <w:t xml:space="preserve"> </w:t>
            </w:r>
            <w:r w:rsidRPr="0037371D">
              <w:t>holiday (real or imagined)</w:t>
            </w:r>
            <w:r w:rsidR="007C69E0">
              <w:t xml:space="preserve">, including where and when </w:t>
            </w:r>
            <w:r w:rsidR="007C69E0">
              <w:lastRenderedPageBreak/>
              <w:t>they went and how they felt about the experience.</w:t>
            </w:r>
          </w:p>
          <w:p w14:paraId="75D5F440" w14:textId="061EC34A" w:rsidR="0037371D" w:rsidRPr="0037371D" w:rsidRDefault="0037371D" w:rsidP="0037371D">
            <w:pPr>
              <w:cnfStyle w:val="000000010000" w:firstRow="0" w:lastRow="0" w:firstColumn="0" w:lastColumn="0" w:oddVBand="0" w:evenVBand="0" w:oddHBand="0" w:evenHBand="1" w:firstRowFirstColumn="0" w:firstRowLastColumn="0" w:lastRowFirstColumn="0" w:lastRowLastColumn="0"/>
              <w:rPr>
                <w:i/>
                <w:iCs/>
              </w:rPr>
            </w:pPr>
            <w:r w:rsidRPr="0037371D">
              <w:t>Students explore travelling to popular holiday destinations in Greece and around the world.</w:t>
            </w:r>
          </w:p>
        </w:tc>
        <w:tc>
          <w:tcPr>
            <w:tcW w:w="1104" w:type="pct"/>
          </w:tcPr>
          <w:p w14:paraId="35035606"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lastRenderedPageBreak/>
              <w:t>ML5-INT-01</w:t>
            </w:r>
          </w:p>
          <w:p w14:paraId="5C07ECA2"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pPr>
            <w:r w:rsidRPr="008E438E">
              <w:t xml:space="preserve">exchanges information, ideas and perspectives in a range of contexts by manipulating culturally appropriate language </w:t>
            </w:r>
          </w:p>
          <w:p w14:paraId="370DF57E"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lastRenderedPageBreak/>
              <w:t>ML5-UND-01</w:t>
            </w:r>
          </w:p>
          <w:p w14:paraId="2D8FB92B"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pPr>
            <w:r w:rsidRPr="008E438E">
              <w:t>analyses and responds to information, ideas and perspectives in a range of texts to demonstrate understanding</w:t>
            </w:r>
          </w:p>
          <w:p w14:paraId="7DBF6AA7" w14:textId="77777777" w:rsidR="003E3296" w:rsidRPr="008E438E" w:rsidRDefault="003E3296" w:rsidP="003E3296">
            <w:pPr>
              <w:cnfStyle w:val="000000010000" w:firstRow="0" w:lastRow="0" w:firstColumn="0" w:lastColumn="0" w:oddVBand="0" w:evenVBand="0" w:oddHBand="0" w:evenHBand="1" w:firstRowFirstColumn="0" w:firstRowLastColumn="0" w:lastRowFirstColumn="0" w:lastRowLastColumn="0"/>
              <w:rPr>
                <w:b/>
                <w:bCs/>
              </w:rPr>
            </w:pPr>
            <w:r w:rsidRPr="008E438E">
              <w:rPr>
                <w:b/>
                <w:bCs/>
              </w:rPr>
              <w:t>ML5-CRT-01</w:t>
            </w:r>
          </w:p>
          <w:p w14:paraId="2C082F77" w14:textId="46DD4C52" w:rsidR="008E438E" w:rsidRDefault="003E3296" w:rsidP="003E3296">
            <w:pPr>
              <w:cnfStyle w:val="000000010000" w:firstRow="0" w:lastRow="0" w:firstColumn="0" w:lastColumn="0" w:oddVBand="0" w:evenVBand="0" w:oddHBand="0" w:evenHBand="1" w:firstRowFirstColumn="0" w:firstRowLastColumn="0" w:lastRowFirstColumn="0" w:lastRowLastColumn="0"/>
            </w:pPr>
            <w:r w:rsidRPr="003E3296">
              <w:t>creates a range of texts for</w:t>
            </w:r>
            <w:r>
              <w:t xml:space="preserve"> </w:t>
            </w:r>
            <w:r w:rsidRPr="003E3296">
              <w:t>diverse communicative purposes by manipulating culturally appropriate language</w:t>
            </w:r>
          </w:p>
        </w:tc>
        <w:tc>
          <w:tcPr>
            <w:tcW w:w="1104" w:type="pct"/>
          </w:tcPr>
          <w:p w14:paraId="33D57FAF" w14:textId="04AD7628" w:rsidR="00462F7A" w:rsidRDefault="0037371D" w:rsidP="00E440CD">
            <w:pPr>
              <w:pStyle w:val="ListBullet"/>
              <w:cnfStyle w:val="000000010000" w:firstRow="0" w:lastRow="0" w:firstColumn="0" w:lastColumn="0" w:oddVBand="0" w:evenVBand="0" w:oddHBand="0" w:evenHBand="1" w:firstRowFirstColumn="0" w:firstRowLastColumn="0" w:lastRowFirstColumn="0" w:lastRowLastColumn="0"/>
            </w:pPr>
            <w:r w:rsidRPr="0037371D">
              <w:lastRenderedPageBreak/>
              <w:t>Describe places you have been to, for how long, where you stayed and how you got there using the past tense, for example</w:t>
            </w:r>
          </w:p>
          <w:p w14:paraId="752365B6" w14:textId="48EBC36F" w:rsidR="00462F7A" w:rsidRPr="003D4123" w:rsidRDefault="0037371D" w:rsidP="00462F7A">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lastRenderedPageBreak/>
              <w:t>Πήγα/</w:t>
            </w:r>
            <w:r w:rsidR="00C440FB" w:rsidRPr="003D4123">
              <w:rPr>
                <w:i/>
                <w:iCs/>
                <w:lang w:val="el-GR"/>
              </w:rPr>
              <w:t>Ταξίδεψα</w:t>
            </w:r>
            <w:r w:rsidRPr="003D4123">
              <w:rPr>
                <w:i/>
                <w:iCs/>
                <w:lang w:val="el-GR"/>
              </w:rPr>
              <w:t xml:space="preserve"> στην Ελλάδα για δύο εβδομάδες</w:t>
            </w:r>
          </w:p>
          <w:p w14:paraId="37B43021" w14:textId="205E79CA" w:rsidR="00462F7A" w:rsidRPr="003D4123" w:rsidRDefault="00462F7A" w:rsidP="00462F7A">
            <w:pPr>
              <w:pStyle w:val="ListBullet2"/>
              <w:cnfStyle w:val="000000010000" w:firstRow="0" w:lastRow="0" w:firstColumn="0" w:lastColumn="0" w:oddVBand="0" w:evenVBand="0" w:oddHBand="0" w:evenHBand="1" w:firstRowFirstColumn="0" w:firstRowLastColumn="0" w:lastRowFirstColumn="0" w:lastRowLastColumn="0"/>
              <w:rPr>
                <w:i/>
                <w:iCs/>
              </w:rPr>
            </w:pPr>
            <w:r w:rsidRPr="001F0F24">
              <w:rPr>
                <w:i/>
                <w:iCs/>
                <w:lang w:val="el-GR"/>
              </w:rPr>
              <w:t>Έ</w:t>
            </w:r>
            <w:r w:rsidR="0037371D" w:rsidRPr="003D4123">
              <w:rPr>
                <w:i/>
                <w:iCs/>
                <w:lang w:val="el-GR"/>
              </w:rPr>
              <w:t>μεινα σε ξενοδοχείο/χόστελ</w:t>
            </w:r>
          </w:p>
          <w:p w14:paraId="0C9F5395" w14:textId="4BEDB927" w:rsidR="0037371D" w:rsidRPr="003D4123" w:rsidRDefault="00462F7A"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Π</w:t>
            </w:r>
            <w:r w:rsidR="0037371D" w:rsidRPr="003D4123">
              <w:rPr>
                <w:i/>
                <w:iCs/>
                <w:lang w:val="el-GR"/>
              </w:rPr>
              <w:t>ήγα με το</w:t>
            </w:r>
            <w:r w:rsidR="00E440CD" w:rsidRPr="003D4123">
              <w:rPr>
                <w:i/>
                <w:iCs/>
                <w:lang w:val="el-GR"/>
              </w:rPr>
              <w:t xml:space="preserve"> αεροπλάνο/</w:t>
            </w:r>
            <w:r w:rsidR="00C440FB" w:rsidRPr="003D4123">
              <w:rPr>
                <w:i/>
                <w:iCs/>
                <w:lang w:val="el-GR"/>
              </w:rPr>
              <w:t>πλοίο</w:t>
            </w:r>
            <w:r w:rsidR="00E440CD" w:rsidRPr="003D4123">
              <w:rPr>
                <w:i/>
                <w:iCs/>
                <w:lang w:val="el-GR"/>
              </w:rPr>
              <w:t>/αυτοκίνητο/λεωφορείο</w:t>
            </w:r>
            <w:r w:rsidR="00E440CD" w:rsidRPr="004F364E">
              <w:t>.</w:t>
            </w:r>
          </w:p>
          <w:p w14:paraId="770BA4E9" w14:textId="0D9A99D3" w:rsidR="001F0F24"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rsidRPr="00E440CD">
              <w:t>Describe different geographical locations using compass points, prepositions of place and adjectives, for example</w:t>
            </w:r>
          </w:p>
          <w:p w14:paraId="0E8962F7" w14:textId="5E569FB3" w:rsidR="001F0F24" w:rsidRPr="003D4123" w:rsidRDefault="00E440CD" w:rsidP="001F0F24">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Ταξίδεψα στην βόρεια Ελλάδα/στην Λάρισα</w:t>
            </w:r>
            <w:r w:rsidR="001F0F24" w:rsidRPr="003D4123">
              <w:rPr>
                <w:i/>
                <w:iCs/>
              </w:rPr>
              <w:t>/</w:t>
            </w:r>
            <w:r w:rsidRPr="003D4123">
              <w:rPr>
                <w:i/>
                <w:iCs/>
                <w:lang w:val="el-GR"/>
              </w:rPr>
              <w:t>στα νησιά</w:t>
            </w:r>
          </w:p>
          <w:p w14:paraId="5CCAED11" w14:textId="2DCC37E6" w:rsidR="00E440CD" w:rsidRPr="003D4123" w:rsidRDefault="001F0F24"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Π</w:t>
            </w:r>
            <w:r w:rsidR="00E440CD" w:rsidRPr="003D4123">
              <w:rPr>
                <w:i/>
                <w:iCs/>
                <w:lang w:val="el-GR"/>
              </w:rPr>
              <w:t xml:space="preserve">ήγα στην </w:t>
            </w:r>
            <w:r w:rsidR="00E440CD" w:rsidRPr="003D4123">
              <w:rPr>
                <w:i/>
                <w:iCs/>
                <w:lang w:val="el-GR"/>
              </w:rPr>
              <w:lastRenderedPageBreak/>
              <w:t xml:space="preserve">ηπειρωτική </w:t>
            </w:r>
            <w:r w:rsidRPr="003D4123">
              <w:rPr>
                <w:i/>
                <w:iCs/>
                <w:lang w:val="el-GR"/>
              </w:rPr>
              <w:t>Ελλάδα</w:t>
            </w:r>
            <w:r w:rsidR="007B4C64" w:rsidRPr="003D4123">
              <w:rPr>
                <w:i/>
                <w:iCs/>
                <w:lang w:val="el-GR"/>
              </w:rPr>
              <w:t>/</w:t>
            </w:r>
            <w:r w:rsidR="00E440CD" w:rsidRPr="003D4123">
              <w:rPr>
                <w:i/>
                <w:iCs/>
                <w:lang w:val="el-GR"/>
              </w:rPr>
              <w:t>στις Κυκλάδες</w:t>
            </w:r>
            <w:r w:rsidR="00E440CD" w:rsidRPr="004F364E">
              <w:t>.</w:t>
            </w:r>
          </w:p>
          <w:p w14:paraId="7FF9ECF1" w14:textId="0E89340C"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rsidRPr="00E440CD">
              <w:t xml:space="preserve">Use the past tense to recount, for example, </w:t>
            </w:r>
            <w:r w:rsidRPr="00F36AE1">
              <w:rPr>
                <w:i/>
                <w:iCs/>
                <w:lang w:val="el-GR"/>
              </w:rPr>
              <w:t>Επισκέφτηκα την παλιά πόλη</w:t>
            </w:r>
            <w:r w:rsidR="001F0F24" w:rsidRPr="003D4123">
              <w:rPr>
                <w:i/>
                <w:iCs/>
              </w:rPr>
              <w:t xml:space="preserve"> και </w:t>
            </w:r>
            <w:r w:rsidRPr="00F36AE1">
              <w:rPr>
                <w:i/>
                <w:iCs/>
                <w:lang w:val="el-GR"/>
              </w:rPr>
              <w:t>έφαγα πολλά παραδοσιακά φαγητά του νησιού</w:t>
            </w:r>
            <w:r w:rsidRPr="00E440CD">
              <w:t>.</w:t>
            </w:r>
          </w:p>
          <w:p w14:paraId="128565E0" w14:textId="7F0BFD74" w:rsidR="001F0F24"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rsidRPr="00E440CD">
              <w:t>Use expressions of time in the past, for example</w:t>
            </w:r>
          </w:p>
          <w:p w14:paraId="482B2966" w14:textId="19712302" w:rsidR="001F0F24" w:rsidRPr="003D4123" w:rsidRDefault="001F0F24"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1F0F24">
              <w:rPr>
                <w:i/>
                <w:iCs/>
                <w:lang w:val="el-GR"/>
              </w:rPr>
              <w:t>Τ</w:t>
            </w:r>
            <w:r w:rsidR="00E440CD" w:rsidRPr="003D4123">
              <w:rPr>
                <w:i/>
                <w:iCs/>
                <w:lang w:val="el-GR"/>
              </w:rPr>
              <w:t>ην περασμένη εβδομάδα</w:t>
            </w:r>
          </w:p>
          <w:p w14:paraId="664BC50F" w14:textId="2458CC1C" w:rsidR="00C21482" w:rsidRPr="003D4123" w:rsidRDefault="001F0F24"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1F0F24">
              <w:rPr>
                <w:i/>
                <w:iCs/>
                <w:lang w:val="el-GR"/>
              </w:rPr>
              <w:t>Τ</w:t>
            </w:r>
            <w:r w:rsidR="00E440CD" w:rsidRPr="003D4123">
              <w:rPr>
                <w:i/>
                <w:iCs/>
                <w:lang w:val="el-GR"/>
              </w:rPr>
              <w:t>ην τελευταία ημέρα</w:t>
            </w:r>
            <w:r w:rsidR="00E440CD" w:rsidRPr="004F364E">
              <w:t>.</w:t>
            </w:r>
          </w:p>
          <w:p w14:paraId="60893D20" w14:textId="0A074820" w:rsidR="001F0F24"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rsidRPr="00E440CD">
              <w:t>Use the imperfect tense</w:t>
            </w:r>
            <w:r>
              <w:t xml:space="preserve"> to describe the past, for example</w:t>
            </w:r>
          </w:p>
          <w:p w14:paraId="61F2B0F6" w14:textId="7D9B137A" w:rsidR="001F0F24" w:rsidRPr="003D4123" w:rsidRDefault="00E440CD" w:rsidP="001F0F24">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 xml:space="preserve">Έτρωγα φρέσκο </w:t>
            </w:r>
            <w:r w:rsidRPr="003D4123">
              <w:rPr>
                <w:i/>
                <w:iCs/>
                <w:lang w:val="el-GR"/>
              </w:rPr>
              <w:lastRenderedPageBreak/>
              <w:t>ψάρι</w:t>
            </w:r>
          </w:p>
          <w:p w14:paraId="28C232CB" w14:textId="41473032" w:rsidR="00E440CD" w:rsidRPr="003D4123" w:rsidRDefault="001F0F24" w:rsidP="003D4123">
            <w:pPr>
              <w:pStyle w:val="ListBullet2"/>
              <w:cnfStyle w:val="000000010000" w:firstRow="0" w:lastRow="0" w:firstColumn="0" w:lastColumn="0" w:oddVBand="0" w:evenVBand="0" w:oddHBand="0" w:evenHBand="1" w:firstRowFirstColumn="0" w:firstRowLastColumn="0" w:lastRowFirstColumn="0" w:lastRowLastColumn="0"/>
              <w:rPr>
                <w:i/>
                <w:iCs/>
              </w:rPr>
            </w:pPr>
            <w:r w:rsidRPr="003D4123">
              <w:rPr>
                <w:i/>
                <w:iCs/>
                <w:lang w:val="el-GR"/>
              </w:rPr>
              <w:t>Κ</w:t>
            </w:r>
            <w:r w:rsidR="00E440CD" w:rsidRPr="003D4123">
              <w:rPr>
                <w:i/>
                <w:iCs/>
                <w:lang w:val="el-GR"/>
              </w:rPr>
              <w:t>ολυμπούσαμε κάθε μέρα</w:t>
            </w:r>
            <w:r w:rsidR="00E440CD" w:rsidRPr="004F364E">
              <w:rPr>
                <w:lang w:val="el-GR"/>
              </w:rPr>
              <w:t>.</w:t>
            </w:r>
            <w:r w:rsidR="00E440CD" w:rsidRPr="003D4123">
              <w:rPr>
                <w:i/>
                <w:iCs/>
              </w:rPr>
              <w:t xml:space="preserve"> </w:t>
            </w:r>
          </w:p>
          <w:p w14:paraId="0F9FCBA8" w14:textId="29CB7709"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t xml:space="preserve">Express how you felt about an activity/place, for example, </w:t>
            </w:r>
            <w:r w:rsidRPr="00F36AE1">
              <w:rPr>
                <w:i/>
                <w:iCs/>
                <w:lang w:val="el-GR"/>
              </w:rPr>
              <w:t>Μου άρεσαν τα ιστορικά κάστρα γιατί είχαν πολύ ενδιαφέρον</w:t>
            </w:r>
            <w:r>
              <w:t>.</w:t>
            </w:r>
          </w:p>
          <w:p w14:paraId="5111B794" w14:textId="4921D3C7"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t>Access texts exploring popular holiday destinations in Greece.</w:t>
            </w:r>
          </w:p>
        </w:tc>
        <w:tc>
          <w:tcPr>
            <w:tcW w:w="1103" w:type="pct"/>
          </w:tcPr>
          <w:p w14:paraId="13FE706C" w14:textId="1140A34F" w:rsidR="00E440CD" w:rsidRPr="00E440CD" w:rsidRDefault="00E440CD" w:rsidP="00E440CD">
            <w:pPr>
              <w:cnfStyle w:val="000000010000" w:firstRow="0" w:lastRow="0" w:firstColumn="0" w:lastColumn="0" w:oddVBand="0" w:evenVBand="0" w:oddHBand="0" w:evenHBand="1" w:firstRowFirstColumn="0" w:firstRowLastColumn="0" w:lastRowFirstColumn="0" w:lastRowLastColumn="0"/>
              <w:rPr>
                <w:b/>
                <w:bCs/>
              </w:rPr>
            </w:pPr>
            <w:r w:rsidRPr="00E440CD">
              <w:rPr>
                <w:b/>
                <w:bCs/>
              </w:rPr>
              <w:lastRenderedPageBreak/>
              <w:t>Creating texts (ML5-CRT-01)</w:t>
            </w:r>
          </w:p>
          <w:p w14:paraId="6F81B0F0" w14:textId="4FD5C1D0" w:rsidR="008E438E" w:rsidRDefault="00E440CD" w:rsidP="00E440CD">
            <w:pPr>
              <w:cnfStyle w:val="000000010000" w:firstRow="0" w:lastRow="0" w:firstColumn="0" w:lastColumn="0" w:oddVBand="0" w:evenVBand="0" w:oddHBand="0" w:evenHBand="1" w:firstRowFirstColumn="0" w:firstRowLastColumn="0" w:lastRowFirstColumn="0" w:lastRowLastColumn="0"/>
            </w:pPr>
            <w:r>
              <w:t xml:space="preserve">You have just returned to school after the holidays. </w:t>
            </w:r>
            <w:r w:rsidR="005E12D9">
              <w:t>Write</w:t>
            </w:r>
            <w:r>
              <w:t xml:space="preserve"> a diary entry to describe what you did on your holiday (real or imagined). Include:</w:t>
            </w:r>
          </w:p>
          <w:p w14:paraId="4CA97604" w14:textId="69BC87B1"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rsidRPr="00E440CD">
              <w:lastRenderedPageBreak/>
              <w:t>where you went, with</w:t>
            </w:r>
            <w:r>
              <w:t xml:space="preserve"> details about the location using compass points</w:t>
            </w:r>
          </w:p>
          <w:p w14:paraId="445E05BF" w14:textId="00AE85D2"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t>when you went and for how long</w:t>
            </w:r>
          </w:p>
          <w:p w14:paraId="747F9AA7" w14:textId="425067B6"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t>how you travelled there</w:t>
            </w:r>
          </w:p>
          <w:p w14:paraId="2D856EA0" w14:textId="21A78138"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t>where you stayed</w:t>
            </w:r>
          </w:p>
          <w:p w14:paraId="3EE1114B" w14:textId="321506F4"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t>what the weather was like</w:t>
            </w:r>
          </w:p>
          <w:p w14:paraId="3256887E" w14:textId="77777777"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t>at least 3 activities you did while you were on holiday</w:t>
            </w:r>
          </w:p>
          <w:p w14:paraId="2FBC9051" w14:textId="1D89D1EF" w:rsidR="00E440CD" w:rsidRDefault="00E440CD" w:rsidP="00E440CD">
            <w:pPr>
              <w:pStyle w:val="ListBullet"/>
              <w:cnfStyle w:val="000000010000" w:firstRow="0" w:lastRow="0" w:firstColumn="0" w:lastColumn="0" w:oddVBand="0" w:evenVBand="0" w:oddHBand="0" w:evenHBand="1" w:firstRowFirstColumn="0" w:firstRowLastColumn="0" w:lastRowFirstColumn="0" w:lastRowLastColumn="0"/>
            </w:pPr>
            <w:r w:rsidRPr="00E440CD">
              <w:t>a detailed description of one activity including why you liked it or why you didn’t like it.</w:t>
            </w:r>
          </w:p>
        </w:tc>
      </w:tr>
    </w:tbl>
    <w:p w14:paraId="0CFF6D0D" w14:textId="5B3E08A2" w:rsidR="00E258F6" w:rsidRDefault="007B4C64" w:rsidP="00E258F6">
      <w:pPr>
        <w:pStyle w:val="Imageattributioncaption"/>
      </w:pPr>
      <w:hyperlink r:id="rId14" w:history="1">
        <w:r w:rsidRPr="007B4C64">
          <w:rPr>
            <w:rStyle w:val="Hyperlink"/>
          </w:rPr>
          <w:t>Modern Languages K–10 Syllabus</w:t>
        </w:r>
      </w:hyperlink>
      <w:r>
        <w:t xml:space="preserve"> </w:t>
      </w:r>
      <w:r w:rsidR="00E258F6" w:rsidRPr="00E258F6">
        <w:t xml:space="preserve">© NSW Education Standards Authority (NESA) for and on behalf of the Crown in right of the State of New South Wales, </w:t>
      </w:r>
      <w:r>
        <w:t>2022</w:t>
      </w:r>
      <w:r w:rsidR="00E258F6" w:rsidRPr="00E258F6">
        <w:t>.</w:t>
      </w:r>
    </w:p>
    <w:p w14:paraId="58F1A6C9" w14:textId="7233BB27" w:rsidR="001C6E96" w:rsidRPr="001C6E96" w:rsidRDefault="001C6E96" w:rsidP="001C6E96">
      <w:pPr>
        <w:pStyle w:val="FeatureBox2"/>
      </w:pPr>
      <w:r>
        <w:t xml:space="preserve">Please complete this </w:t>
      </w:r>
      <w:hyperlink r:id="rId15" w:history="1">
        <w:r w:rsidRPr="001C6E96">
          <w:rPr>
            <w:rStyle w:val="Hyperlink"/>
          </w:rPr>
          <w:t>feedback form</w:t>
        </w:r>
      </w:hyperlink>
      <w:r>
        <w:t xml:space="preserve"> to help us improve our resources and support.</w:t>
      </w:r>
    </w:p>
    <w:p w14:paraId="572BFF1E" w14:textId="77777777" w:rsidR="00E915B8" w:rsidRDefault="00E915B8">
      <w:pPr>
        <w:suppressAutoHyphens w:val="0"/>
        <w:spacing w:before="0" w:after="160" w:line="259" w:lineRule="auto"/>
      </w:pPr>
      <w:bookmarkStart w:id="8" w:name="_Toc1022999069"/>
      <w:bookmarkStart w:id="9" w:name="_Toc112409828"/>
      <w:bookmarkStart w:id="10" w:name="_Toc147483516"/>
      <w:bookmarkEnd w:id="6"/>
      <w:bookmarkEnd w:id="7"/>
      <w:r>
        <w:br w:type="page"/>
      </w:r>
    </w:p>
    <w:p w14:paraId="4DE712BD" w14:textId="77777777" w:rsidR="004775EA" w:rsidRPr="004775EA" w:rsidRDefault="004775EA" w:rsidP="00603A3A">
      <w:pPr>
        <w:pStyle w:val="Heading1"/>
      </w:pPr>
      <w:bookmarkStart w:id="11" w:name="_Toc195615436"/>
      <w:bookmarkStart w:id="12" w:name="_Hlk148102399"/>
      <w:r w:rsidRPr="004775EA">
        <w:lastRenderedPageBreak/>
        <w:t>Support and alignment</w:t>
      </w:r>
      <w:bookmarkEnd w:id="8"/>
      <w:bookmarkEnd w:id="9"/>
      <w:bookmarkEnd w:id="10"/>
      <w:bookmarkEnd w:id="11"/>
    </w:p>
    <w:p w14:paraId="6728DBB6" w14:textId="77777777" w:rsidR="000B070A" w:rsidRPr="005D6F34" w:rsidRDefault="000B070A" w:rsidP="000B070A">
      <w:bookmarkStart w:id="13" w:name="_Toc147483517"/>
      <w:bookmarkEnd w:id="12"/>
      <w:r w:rsidRPr="005D6F34">
        <w:rPr>
          <w:b/>
          <w:bCs/>
        </w:rPr>
        <w:t>Resource evaluation and support</w:t>
      </w:r>
      <w:r w:rsidRPr="005D6F34">
        <w:rPr>
          <w:b/>
        </w:rPr>
        <w:t>:</w:t>
      </w:r>
      <w:r w:rsidRPr="005D6F34">
        <w:t xml:space="preserve"> All curriculum resources are prepared through a rigorous process. Resources are periodically reviewed as part of our ongoing evaluation plan to ensure currency, relevance, and effectiveness. For additional support or advice, contact the Languages and Culture team by emailing </w:t>
      </w:r>
      <w:hyperlink r:id="rId16" w:history="1">
        <w:r w:rsidRPr="005D6F34">
          <w:rPr>
            <w:rFonts w:eastAsia="Calibri" w:cs="Times New Roman"/>
            <w:color w:val="2F5496" w:themeColor="accent1" w:themeShade="BF"/>
            <w:u w:val="single"/>
          </w:rPr>
          <w:t>languagesnsw@det.nsw.edu.au</w:t>
        </w:r>
      </w:hyperlink>
      <w:r w:rsidRPr="005D6F34">
        <w:t>.</w:t>
      </w:r>
    </w:p>
    <w:p w14:paraId="2581B793" w14:textId="77777777" w:rsidR="000B070A" w:rsidRPr="005D6F34" w:rsidRDefault="000B070A" w:rsidP="000B070A">
      <w:r w:rsidRPr="005D6F34">
        <w:rPr>
          <w:b/>
          <w:bCs/>
        </w:rPr>
        <w:t>Explicit teaching:</w:t>
      </w:r>
      <w:r w:rsidRPr="005D6F34">
        <w:t xml:space="preserve"> Further advice to support explicit teaching is available on the </w:t>
      </w:r>
      <w:hyperlink r:id="rId17" w:history="1">
        <w:r w:rsidRPr="005D6F34">
          <w:rPr>
            <w:color w:val="2F5496" w:themeColor="accent1" w:themeShade="BF"/>
            <w:u w:val="single"/>
          </w:rPr>
          <w:t>Explicit teaching</w:t>
        </w:r>
      </w:hyperlink>
      <w:r w:rsidRPr="005D6F34">
        <w:t xml:space="preserve"> webpage. This includes the CESE </w:t>
      </w:r>
      <w:hyperlink r:id="rId18" w:history="1">
        <w:r w:rsidRPr="005D6F34">
          <w:rPr>
            <w:color w:val="2F5496" w:themeColor="accent1" w:themeShade="BF"/>
            <w:u w:val="single"/>
          </w:rPr>
          <w:t>Explicit teaching – Driving learning and engagement</w:t>
        </w:r>
      </w:hyperlink>
      <w:r w:rsidRPr="005D6F34">
        <w:t xml:space="preserve"> webpage.</w:t>
      </w:r>
    </w:p>
    <w:p w14:paraId="7C6C4FCD" w14:textId="77777777" w:rsidR="000B070A" w:rsidRPr="005D6F34" w:rsidRDefault="000B070A" w:rsidP="000B070A">
      <w:pPr>
        <w:rPr>
          <w:rFonts w:eastAsia="Calibri" w:cs="Times New Roman"/>
        </w:rPr>
      </w:pPr>
      <w:r w:rsidRPr="005D6F34">
        <w:rPr>
          <w:b/>
          <w:bCs/>
        </w:rPr>
        <w:t>Alignment to system priorities and/or needs</w:t>
      </w:r>
      <w:r w:rsidRPr="005D6F34">
        <w:rPr>
          <w:b/>
        </w:rPr>
        <w:t>:</w:t>
      </w:r>
      <w:r w:rsidRPr="005D6F34">
        <w:t xml:space="preserve"> </w:t>
      </w:r>
      <w:hyperlink r:id="rId19">
        <w:r w:rsidRPr="005D6F34">
          <w:rPr>
            <w:rFonts w:eastAsia="Calibri" w:cs="Times New Roman"/>
            <w:color w:val="2F5496"/>
            <w:u w:val="single"/>
          </w:rPr>
          <w:t>School Excellence Policy</w:t>
        </w:r>
      </w:hyperlink>
      <w:r w:rsidRPr="005D6F34">
        <w:t xml:space="preserve">, </w:t>
      </w:r>
      <w:hyperlink r:id="rId20" w:history="1">
        <w:r w:rsidRPr="005D6F34">
          <w:rPr>
            <w:color w:val="2F5496" w:themeColor="accent1" w:themeShade="BF"/>
            <w:u w:val="single"/>
          </w:rPr>
          <w:t>Our Plan for NSW Public Education</w:t>
        </w:r>
      </w:hyperlink>
    </w:p>
    <w:p w14:paraId="623E5DA9" w14:textId="77777777" w:rsidR="000B070A" w:rsidRPr="005D6F34" w:rsidRDefault="000B070A" w:rsidP="000B070A">
      <w:r w:rsidRPr="005D6F34">
        <w:rPr>
          <w:b/>
          <w:bCs/>
        </w:rPr>
        <w:t>Alignment to the School Excellence Framework</w:t>
      </w:r>
      <w:r w:rsidRPr="005D6F34">
        <w:rPr>
          <w:b/>
        </w:rPr>
        <w:t>:</w:t>
      </w:r>
      <w:r w:rsidRPr="005D6F34">
        <w:t xml:space="preserve"> This resource supports the </w:t>
      </w:r>
      <w:hyperlink r:id="rId21">
        <w:r w:rsidRPr="005D6F34">
          <w:rPr>
            <w:rFonts w:eastAsia="Calibri" w:cs="Times New Roman"/>
            <w:color w:val="2F5496" w:themeColor="accent1" w:themeShade="BF"/>
            <w:u w:val="single"/>
          </w:rPr>
          <w:t>School Excellence Framework</w:t>
        </w:r>
      </w:hyperlink>
      <w:r w:rsidRPr="005D6F34">
        <w:t xml:space="preserve"> elements of curriculum (curriculum provision, teaching and learning programs) and effective classroom practice (lesson planning).</w:t>
      </w:r>
    </w:p>
    <w:p w14:paraId="0D9C15B5" w14:textId="0D0596DA" w:rsidR="000B070A" w:rsidRPr="005D6F34" w:rsidRDefault="000B070A" w:rsidP="000B070A">
      <w:r w:rsidRPr="005D6F34">
        <w:rPr>
          <w:b/>
          <w:bCs/>
        </w:rPr>
        <w:t>Alignment to Australian Professional Standards for Teachers</w:t>
      </w:r>
      <w:r w:rsidRPr="005D6F34">
        <w:rPr>
          <w:b/>
        </w:rPr>
        <w:t>:</w:t>
      </w:r>
      <w:r w:rsidRPr="005D6F34">
        <w:t xml:space="preserve"> This resource supports teachers to address </w:t>
      </w:r>
      <w:bookmarkStart w:id="14" w:name="_Hlk195777047"/>
      <w:bookmarkStart w:id="15" w:name="_Hlk195615149"/>
      <w:r w:rsidR="001C578C" w:rsidRPr="00C74015">
        <w:rPr>
          <w:szCs w:val="22"/>
        </w:rPr>
        <w:fldChar w:fldCharType="begin"/>
      </w:r>
      <w:r w:rsidR="001C578C" w:rsidRPr="00C74015">
        <w:rPr>
          <w:szCs w:val="22"/>
        </w:rPr>
        <w:instrText xml:space="preserve">HYPERLINK "https://educationstandards.nsw.edu.au/wps/portal/nesa/teacher-accreditation/meeting-requirements/the-standards/proficient-teacher" \h </w:instrText>
      </w:r>
      <w:r w:rsidR="001C578C" w:rsidRPr="00C74015">
        <w:rPr>
          <w:szCs w:val="22"/>
        </w:rPr>
      </w:r>
      <w:r w:rsidR="001C578C" w:rsidRPr="00C74015">
        <w:rPr>
          <w:szCs w:val="22"/>
        </w:rPr>
        <w:fldChar w:fldCharType="separate"/>
      </w:r>
      <w:r w:rsidR="001C578C" w:rsidRPr="00C74015">
        <w:rPr>
          <w:rFonts w:eastAsia="Calibri"/>
          <w:color w:val="2F5496" w:themeColor="accent1" w:themeShade="BF"/>
          <w:szCs w:val="22"/>
          <w:u w:val="single"/>
        </w:rPr>
        <w:t>Proficient Teacher Standard Descriptors</w:t>
      </w:r>
      <w:r w:rsidR="001C578C" w:rsidRPr="00C74015">
        <w:rPr>
          <w:szCs w:val="22"/>
        </w:rPr>
        <w:fldChar w:fldCharType="end"/>
      </w:r>
      <w:bookmarkEnd w:id="14"/>
      <w:r w:rsidR="001C578C">
        <w:rPr>
          <w:szCs w:val="22"/>
        </w:rPr>
        <w:t xml:space="preserve"> </w:t>
      </w:r>
      <w:bookmarkEnd w:id="15"/>
      <w:r w:rsidRPr="005D6F34">
        <w:t>2.2.2, 3.2.2.</w:t>
      </w:r>
    </w:p>
    <w:p w14:paraId="37F97727" w14:textId="6310D830" w:rsidR="000B070A" w:rsidRPr="005D6F34" w:rsidRDefault="000B070A" w:rsidP="000B070A">
      <w:r w:rsidRPr="005D6F34">
        <w:rPr>
          <w:b/>
          <w:bCs/>
        </w:rPr>
        <w:t>Consulted with:</w:t>
      </w:r>
      <w:r w:rsidRPr="00D0196F">
        <w:t xml:space="preserve"> </w:t>
      </w:r>
      <w:r w:rsidR="000F05B2">
        <w:t xml:space="preserve">Multicultural Education, </w:t>
      </w:r>
      <w:r w:rsidRPr="005D6F34">
        <w:t>Inclusive Education and subject matter experts</w:t>
      </w:r>
    </w:p>
    <w:p w14:paraId="785CE80F" w14:textId="77777777" w:rsidR="000B070A" w:rsidRPr="005D6F34" w:rsidRDefault="000B070A" w:rsidP="000B070A">
      <w:pPr>
        <w:rPr>
          <w:rFonts w:eastAsia="Calibri" w:cs="Times New Roman"/>
          <w:lang w:val="fr-FR"/>
        </w:rPr>
      </w:pPr>
      <w:r w:rsidRPr="00502E8D">
        <w:rPr>
          <w:rFonts w:eastAsia="Calibri" w:cs="Times New Roman"/>
          <w:b/>
          <w:bCs/>
        </w:rPr>
        <w:t>NSW syllabus:</w:t>
      </w:r>
      <w:r w:rsidRPr="005D6F34">
        <w:rPr>
          <w:rFonts w:eastAsia="Calibri" w:cs="Times New Roman"/>
          <w:lang w:val="fr-FR"/>
        </w:rPr>
        <w:t xml:space="preserve"> Modern Languages K–10 Syllabus</w:t>
      </w:r>
    </w:p>
    <w:p w14:paraId="1F3F7FF0" w14:textId="77777777" w:rsidR="000B070A" w:rsidRPr="005D6F34" w:rsidRDefault="000B070A" w:rsidP="000B070A">
      <w:pPr>
        <w:rPr>
          <w:rFonts w:eastAsia="Calibri" w:cs="Times New Roman"/>
          <w:lang w:val="fr-FR"/>
        </w:rPr>
      </w:pPr>
      <w:r w:rsidRPr="00245E65">
        <w:rPr>
          <w:rFonts w:eastAsia="Calibri" w:cs="Times New Roman"/>
          <w:b/>
          <w:bCs/>
        </w:rPr>
        <w:t>Syllabus outcomes:</w:t>
      </w:r>
      <w:r w:rsidRPr="00D0196F">
        <w:rPr>
          <w:rFonts w:eastAsia="Calibri" w:cs="Times New Roman"/>
          <w:lang w:val="fr-FR"/>
        </w:rPr>
        <w:t xml:space="preserve"> </w:t>
      </w:r>
      <w:r w:rsidRPr="005D6F34">
        <w:rPr>
          <w:rFonts w:eastAsia="Calibri" w:cs="Times New Roman"/>
          <w:lang w:val="fr-FR"/>
        </w:rPr>
        <w:t>ML5-INT-01, ML5-UND-01, ML5-CRT-01</w:t>
      </w:r>
    </w:p>
    <w:p w14:paraId="621BD0A9" w14:textId="77777777" w:rsidR="000B070A" w:rsidRPr="005D6F34" w:rsidRDefault="000B070A" w:rsidP="000B070A">
      <w:pPr>
        <w:rPr>
          <w:rFonts w:eastAsia="Calibri" w:cs="Times New Roman"/>
        </w:rPr>
      </w:pPr>
      <w:r w:rsidRPr="005D6F34">
        <w:rPr>
          <w:rFonts w:eastAsia="Calibri" w:cs="Times New Roman"/>
          <w:b/>
          <w:bCs/>
        </w:rPr>
        <w:t>Author:</w:t>
      </w:r>
      <w:r w:rsidRPr="005D6F34">
        <w:rPr>
          <w:rFonts w:eastAsia="Calibri" w:cs="Times New Roman"/>
        </w:rPr>
        <w:t xml:space="preserve"> Languages and Culture</w:t>
      </w:r>
    </w:p>
    <w:p w14:paraId="6020BF41" w14:textId="77777777" w:rsidR="000B070A" w:rsidRPr="005D6F34" w:rsidRDefault="000B070A" w:rsidP="000B070A">
      <w:pPr>
        <w:rPr>
          <w:rFonts w:eastAsia="Calibri" w:cs="Times New Roman"/>
        </w:rPr>
      </w:pPr>
      <w:r w:rsidRPr="005D6F34">
        <w:rPr>
          <w:rFonts w:eastAsia="Calibri" w:cs="Times New Roman"/>
          <w:b/>
          <w:bCs/>
        </w:rPr>
        <w:t>Publisher:</w:t>
      </w:r>
      <w:r w:rsidRPr="005D6F34">
        <w:rPr>
          <w:rFonts w:eastAsia="Calibri" w:cs="Times New Roman"/>
        </w:rPr>
        <w:t xml:space="preserve"> State of NSW, Department of Education</w:t>
      </w:r>
    </w:p>
    <w:p w14:paraId="635614FA" w14:textId="4B03BFFF" w:rsidR="000B070A" w:rsidRPr="005D6F34" w:rsidRDefault="000B070A" w:rsidP="000B070A">
      <w:pPr>
        <w:rPr>
          <w:rFonts w:eastAsia="Calibri" w:cs="Times New Roman"/>
        </w:rPr>
      </w:pPr>
      <w:r w:rsidRPr="005D6F34">
        <w:rPr>
          <w:rFonts w:eastAsia="Calibri" w:cs="Times New Roman"/>
          <w:b/>
          <w:bCs/>
        </w:rPr>
        <w:lastRenderedPageBreak/>
        <w:t>Resource:</w:t>
      </w:r>
      <w:r w:rsidRPr="005D6F34">
        <w:rPr>
          <w:rFonts w:eastAsia="Calibri" w:cs="Times New Roman"/>
        </w:rPr>
        <w:t xml:space="preserve"> </w:t>
      </w:r>
      <w:r w:rsidR="00C95FBB">
        <w:rPr>
          <w:rFonts w:eastAsia="Calibri" w:cs="Times New Roman"/>
        </w:rPr>
        <w:t xml:space="preserve">Modern Greek </w:t>
      </w:r>
      <w:r w:rsidRPr="005D6F34">
        <w:rPr>
          <w:rFonts w:eastAsia="Calibri" w:cs="Times New Roman"/>
        </w:rPr>
        <w:t>Stage 5 scope and sequence</w:t>
      </w:r>
    </w:p>
    <w:p w14:paraId="786F9807" w14:textId="5466A633" w:rsidR="000B070A" w:rsidRPr="005D6F34" w:rsidRDefault="000B070A" w:rsidP="000B070A">
      <w:pPr>
        <w:rPr>
          <w:rFonts w:eastAsia="Calibri" w:cs="Times New Roman"/>
        </w:rPr>
      </w:pPr>
      <w:r w:rsidRPr="005D6F34">
        <w:rPr>
          <w:rFonts w:eastAsia="Calibri" w:cs="Times New Roman"/>
          <w:b/>
          <w:bCs/>
        </w:rPr>
        <w:t>Related resources:</w:t>
      </w:r>
      <w:r w:rsidRPr="005D6F34">
        <w:rPr>
          <w:rFonts w:eastAsia="Calibri" w:cs="Times New Roman"/>
        </w:rPr>
        <w:t xml:space="preserve"> </w:t>
      </w:r>
      <w:bookmarkStart w:id="16" w:name="_Hlk112245591"/>
      <w:r w:rsidRPr="005D6F34">
        <w:rPr>
          <w:rFonts w:eastAsia="Calibri" w:cs="Times New Roman"/>
        </w:rPr>
        <w:t xml:space="preserve">Further resources to support </w:t>
      </w:r>
      <w:r>
        <w:rPr>
          <w:rFonts w:eastAsia="Calibri" w:cs="Times New Roman"/>
        </w:rPr>
        <w:t>m</w:t>
      </w:r>
      <w:r w:rsidRPr="005D6F34">
        <w:rPr>
          <w:rFonts w:eastAsia="Calibri" w:cs="Times New Roman"/>
        </w:rPr>
        <w:t xml:space="preserve">odern </w:t>
      </w:r>
      <w:r>
        <w:rPr>
          <w:rFonts w:eastAsia="Calibri" w:cs="Times New Roman"/>
        </w:rPr>
        <w:t>l</w:t>
      </w:r>
      <w:r w:rsidRPr="005D6F34">
        <w:rPr>
          <w:rFonts w:eastAsia="Calibri" w:cs="Times New Roman"/>
        </w:rPr>
        <w:t xml:space="preserve">anguages </w:t>
      </w:r>
      <w:r w:rsidR="00245E65" w:rsidRPr="005D6F34">
        <w:rPr>
          <w:rFonts w:eastAsia="Calibri" w:cs="Times New Roman"/>
        </w:rPr>
        <w:t>Stage 5</w:t>
      </w:r>
      <w:r w:rsidR="00245E65">
        <w:rPr>
          <w:rFonts w:eastAsia="Calibri" w:cs="Times New Roman"/>
        </w:rPr>
        <w:t xml:space="preserve"> </w:t>
      </w:r>
      <w:r w:rsidRPr="005D6F34">
        <w:rPr>
          <w:rFonts w:eastAsia="Calibri" w:cs="Times New Roman"/>
        </w:rPr>
        <w:t xml:space="preserve">can be found on the </w:t>
      </w:r>
      <w:hyperlink r:id="rId22" w:history="1">
        <w:r w:rsidRPr="005D6F34">
          <w:rPr>
            <w:rFonts w:eastAsia="Calibri" w:cs="Times New Roman"/>
            <w:color w:val="2F5496" w:themeColor="accent1" w:themeShade="BF"/>
            <w:u w:val="single"/>
          </w:rPr>
          <w:t>Languages curriculum page</w:t>
        </w:r>
      </w:hyperlink>
      <w:r w:rsidRPr="005D6F34">
        <w:rPr>
          <w:rFonts w:eastAsia="Calibri" w:cs="Times New Roman"/>
        </w:rPr>
        <w:t>.</w:t>
      </w:r>
      <w:bookmarkEnd w:id="16"/>
    </w:p>
    <w:p w14:paraId="6C28433F" w14:textId="77777777" w:rsidR="000B070A" w:rsidRPr="005D6F34" w:rsidRDefault="000B070A" w:rsidP="000B070A">
      <w:pPr>
        <w:rPr>
          <w:rFonts w:eastAsia="Calibri" w:cs="Times New Roman"/>
        </w:rPr>
      </w:pPr>
      <w:r w:rsidRPr="005D6F34">
        <w:rPr>
          <w:rFonts w:eastAsia="Calibri" w:cs="Times New Roman"/>
          <w:b/>
          <w:bCs/>
        </w:rPr>
        <w:t>Professional learning:</w:t>
      </w:r>
      <w:r w:rsidRPr="005D6F34">
        <w:rPr>
          <w:rFonts w:eastAsia="Calibri" w:cs="Times New Roman"/>
        </w:rPr>
        <w:t xml:space="preserve"> </w:t>
      </w:r>
      <w:r w:rsidRPr="005D6F34">
        <w:t xml:space="preserve">Relevant professional learning is available through the </w:t>
      </w:r>
      <w:hyperlink r:id="rId23" w:history="1">
        <w:r w:rsidRPr="005D6F34">
          <w:rPr>
            <w:color w:val="2F5496" w:themeColor="accent1" w:themeShade="BF"/>
            <w:u w:val="single"/>
          </w:rPr>
          <w:t>Languages statewide staffroom</w:t>
        </w:r>
      </w:hyperlink>
      <w:r w:rsidRPr="005D6F34">
        <w:t xml:space="preserve"> (staff only).</w:t>
      </w:r>
    </w:p>
    <w:p w14:paraId="5FA8A7B8" w14:textId="77777777" w:rsidR="000B070A" w:rsidRPr="005D6F34" w:rsidRDefault="000B070A" w:rsidP="000B070A">
      <w:pPr>
        <w:rPr>
          <w:rFonts w:eastAsia="Calibri" w:cs="Times New Roman"/>
        </w:rPr>
      </w:pPr>
      <w:r w:rsidRPr="005D6F34">
        <w:rPr>
          <w:rFonts w:eastAsia="Calibri" w:cs="Times New Roman"/>
          <w:b/>
          <w:bCs/>
        </w:rPr>
        <w:t>Universal Design for Learning:</w:t>
      </w:r>
      <w:r w:rsidRPr="00D0196F">
        <w:rPr>
          <w:rFonts w:eastAsia="Calibri" w:cs="Times New Roman"/>
        </w:rPr>
        <w:t xml:space="preserve"> </w:t>
      </w:r>
      <w:r w:rsidRPr="005D6F34">
        <w:rPr>
          <w:rFonts w:eastAsia="Calibri" w:cs="Times New Roman"/>
          <w:lang w:eastAsia="zh-CN"/>
        </w:rPr>
        <w:t>Support the diverse learning needs of students using inclusive teaching and learning strategies. Some students may require more specific adjustments to allow them to participate on the same basis as their peers. For further advice see</w:t>
      </w:r>
      <w:r>
        <w:rPr>
          <w:rFonts w:eastAsia="Calibri" w:cs="Times New Roman"/>
          <w:lang w:eastAsia="zh-CN"/>
        </w:rPr>
        <w:t xml:space="preserve"> the</w:t>
      </w:r>
      <w:r w:rsidRPr="005D6F34">
        <w:rPr>
          <w:rFonts w:eastAsia="Calibri" w:cs="Times New Roman"/>
          <w:lang w:eastAsia="zh-CN"/>
        </w:rPr>
        <w:t xml:space="preserve"> </w:t>
      </w:r>
      <w:hyperlink r:id="rId24">
        <w:r w:rsidRPr="005D6F34">
          <w:rPr>
            <w:rFonts w:eastAsia="Calibri" w:cs="Times New Roman"/>
            <w:color w:val="2F5496" w:themeColor="accent1" w:themeShade="BF"/>
            <w:u w:val="single"/>
            <w:lang w:eastAsia="zh-CN"/>
          </w:rPr>
          <w:t>Inclusive practice resources for secondary school</w:t>
        </w:r>
      </w:hyperlink>
      <w:r w:rsidRPr="005D6F34">
        <w:rPr>
          <w:rFonts w:eastAsia="Calibri" w:cs="Times New Roman"/>
          <w:lang w:eastAsia="zh-CN"/>
        </w:rPr>
        <w:t>.</w:t>
      </w:r>
    </w:p>
    <w:p w14:paraId="643723F8" w14:textId="77777777" w:rsidR="000B070A" w:rsidRPr="005D6F34" w:rsidRDefault="000B070A" w:rsidP="000B070A">
      <w:r w:rsidRPr="005D6F34">
        <w:rPr>
          <w:b/>
        </w:rPr>
        <w:t>Differentiation:</w:t>
      </w:r>
      <w:r w:rsidRPr="005D6F34">
        <w:t xml:space="preserve"> When using these resources in the classroom, it is important for teachers to consider the needs of all students in their class, including:</w:t>
      </w:r>
    </w:p>
    <w:p w14:paraId="326BD10A" w14:textId="77777777" w:rsidR="000B070A" w:rsidRPr="005D6F34" w:rsidRDefault="000B070A" w:rsidP="000B070A">
      <w:pPr>
        <w:numPr>
          <w:ilvl w:val="0"/>
          <w:numId w:val="1"/>
        </w:numPr>
      </w:pPr>
      <w:r w:rsidRPr="005D6F34">
        <w:rPr>
          <w:b/>
          <w:bCs/>
        </w:rPr>
        <w:t>Aboriginal and Torres Strait Islander students</w:t>
      </w:r>
      <w:r w:rsidRPr="005D6F34">
        <w:t xml:space="preserve">. Targeted </w:t>
      </w:r>
      <w:hyperlink r:id="rId25" w:history="1">
        <w:r w:rsidRPr="005D6F34">
          <w:rPr>
            <w:color w:val="2F5496" w:themeColor="accent1" w:themeShade="BF"/>
            <w:u w:val="single"/>
          </w:rPr>
          <w:t>strategies</w:t>
        </w:r>
      </w:hyperlink>
      <w:r w:rsidRPr="005D6F34">
        <w:t xml:space="preserve"> can be used to achieve outcomes for Aboriginal students in K</w:t>
      </w:r>
      <w:r>
        <w:t>–</w:t>
      </w:r>
      <w:r w:rsidRPr="005D6F34">
        <w:t>12 and increase knowledge and understanding of Aboriginal histories and cultures. Teachers should use students’ Personalised Learning Pathways to support individual student needs and goals.</w:t>
      </w:r>
    </w:p>
    <w:p w14:paraId="6D3F2E58" w14:textId="77777777" w:rsidR="000B070A" w:rsidRPr="005D6F34" w:rsidRDefault="000B070A" w:rsidP="000B070A">
      <w:pPr>
        <w:numPr>
          <w:ilvl w:val="0"/>
          <w:numId w:val="1"/>
        </w:numPr>
      </w:pPr>
      <w:r w:rsidRPr="005D6F34">
        <w:rPr>
          <w:b/>
          <w:bCs/>
        </w:rPr>
        <w:t>EAL/D learners</w:t>
      </w:r>
      <w:r w:rsidRPr="005D6F34">
        <w:t xml:space="preserve">. EAL/D learners may require scaffolding to support them to gain content knowledge, while providing extra time and assistance to master the English language required to engage with texts or complete classroom tasks. </w:t>
      </w:r>
      <w:hyperlink r:id="rId26" w:anchor="Differentiation2" w:history="1">
        <w:r w:rsidRPr="005D6F34">
          <w:rPr>
            <w:color w:val="2F5496" w:themeColor="accent1" w:themeShade="BF"/>
            <w:u w:val="single"/>
          </w:rPr>
          <w:t>View some samples of differentiating through scaffolding</w:t>
        </w:r>
      </w:hyperlink>
      <w:r w:rsidRPr="005D6F34">
        <w:t>.</w:t>
      </w:r>
    </w:p>
    <w:p w14:paraId="2BE1CB46" w14:textId="77777777" w:rsidR="000B070A" w:rsidRPr="005D6F34" w:rsidRDefault="000B070A" w:rsidP="000B070A">
      <w:pPr>
        <w:numPr>
          <w:ilvl w:val="0"/>
          <w:numId w:val="1"/>
        </w:numPr>
      </w:pPr>
      <w:r w:rsidRPr="005D6F34">
        <w:rPr>
          <w:b/>
          <w:bCs/>
        </w:rPr>
        <w:t>Students with disability</w:t>
      </w:r>
      <w:r w:rsidRPr="005D6F34">
        <w:t xml:space="preserve">. Learning adjustments enable students with disability to access syllabus outcomes and content on the same basis as their peers. Teachers can use a range of </w:t>
      </w:r>
      <w:hyperlink r:id="rId27">
        <w:r w:rsidRPr="005D6F34">
          <w:rPr>
            <w:color w:val="2F5496" w:themeColor="accent1" w:themeShade="BF"/>
            <w:u w:val="single"/>
          </w:rPr>
          <w:t>adjustments</w:t>
        </w:r>
      </w:hyperlink>
      <w:r w:rsidRPr="005D6F34">
        <w:t xml:space="preserve"> to ensure a personalised approach to student learning. </w:t>
      </w:r>
      <w:bookmarkStart w:id="17" w:name="_Hlk136354526"/>
      <w:r w:rsidRPr="005D6F34">
        <w:t xml:space="preserve">Examples of differentiated and personalised adjustments are provided on the </w:t>
      </w:r>
      <w:hyperlink r:id="rId28" w:history="1">
        <w:r w:rsidRPr="005D6F34">
          <w:rPr>
            <w:color w:val="2F5496" w:themeColor="accent1" w:themeShade="BF"/>
            <w:u w:val="single"/>
          </w:rPr>
          <w:t xml:space="preserve">Inclusive Practice </w:t>
        </w:r>
        <w:r>
          <w:rPr>
            <w:color w:val="2F5496" w:themeColor="accent1" w:themeShade="BF"/>
            <w:u w:val="single"/>
          </w:rPr>
          <w:t>h</w:t>
        </w:r>
        <w:r w:rsidRPr="005D6F34">
          <w:rPr>
            <w:color w:val="2F5496" w:themeColor="accent1" w:themeShade="BF"/>
            <w:u w:val="single"/>
          </w:rPr>
          <w:t>ub</w:t>
        </w:r>
      </w:hyperlink>
      <w:r w:rsidRPr="005D6F34">
        <w:t xml:space="preserve">. Students may respond to tasks using their preferred mode of communication. Teachers can complete the </w:t>
      </w:r>
      <w:hyperlink r:id="rId29">
        <w:r w:rsidRPr="005D6F34">
          <w:rPr>
            <w:color w:val="2F5496" w:themeColor="accent1" w:themeShade="BF"/>
            <w:u w:val="single"/>
          </w:rPr>
          <w:t>Curriculum planning for every student in every classroom</w:t>
        </w:r>
      </w:hyperlink>
      <w:r w:rsidRPr="005D6F34">
        <w:t xml:space="preserve"> microlearning series to plan for the diversity of student need.</w:t>
      </w:r>
      <w:bookmarkEnd w:id="17"/>
    </w:p>
    <w:p w14:paraId="10400616" w14:textId="77777777" w:rsidR="000B070A" w:rsidRPr="005D6F34" w:rsidRDefault="000B070A" w:rsidP="000B070A">
      <w:pPr>
        <w:numPr>
          <w:ilvl w:val="0"/>
          <w:numId w:val="1"/>
        </w:numPr>
      </w:pPr>
      <w:r w:rsidRPr="005D6F34">
        <w:rPr>
          <w:b/>
          <w:bCs/>
        </w:rPr>
        <w:lastRenderedPageBreak/>
        <w:t>High potential and gifted learners</w:t>
      </w:r>
      <w:r w:rsidRPr="005D6F34">
        <w:t xml:space="preserve">. </w:t>
      </w:r>
      <w:hyperlink r:id="rId30" w:anchor="Assessment1" w:history="1">
        <w:r w:rsidRPr="005D6F34">
          <w:rPr>
            <w:color w:val="2F5496" w:themeColor="accent1" w:themeShade="BF"/>
            <w:u w:val="single"/>
          </w:rPr>
          <w:t>Assessing and identifying high potential and gifted learners</w:t>
        </w:r>
      </w:hyperlink>
      <w:r w:rsidRPr="005D6F34">
        <w:t xml:space="preserve"> will help teachers decide which students may benefit from extension and additional challenge. In addition, the </w:t>
      </w:r>
      <w:hyperlink r:id="rId31" w:history="1">
        <w:r w:rsidRPr="005D6F34">
          <w:rPr>
            <w:color w:val="2F5496" w:themeColor="accent1" w:themeShade="BF"/>
            <w:u w:val="single"/>
          </w:rPr>
          <w:t>Differentiation Adjustment Tool</w:t>
        </w:r>
      </w:hyperlink>
      <w:r w:rsidRPr="005D6F34">
        <w:t xml:space="preserve"> can be used to support the specific learning needs of high potential and gifted students.</w:t>
      </w:r>
    </w:p>
    <w:p w14:paraId="033642AD" w14:textId="4AD2AB0B" w:rsidR="000B070A" w:rsidRPr="005D6F34" w:rsidRDefault="000B070A" w:rsidP="000B070A">
      <w:pPr>
        <w:rPr>
          <w:rFonts w:eastAsia="Calibri" w:cs="Times New Roman"/>
        </w:rPr>
      </w:pPr>
      <w:r w:rsidRPr="005D6F34">
        <w:rPr>
          <w:rFonts w:eastAsia="Calibri" w:cs="Times New Roman"/>
          <w:b/>
          <w:bCs/>
        </w:rPr>
        <w:t>Creation date:</w:t>
      </w:r>
      <w:r w:rsidR="000F05B2">
        <w:rPr>
          <w:rFonts w:eastAsia="Calibri" w:cs="Times New Roman"/>
        </w:rPr>
        <w:t xml:space="preserve"> April </w:t>
      </w:r>
      <w:r>
        <w:rPr>
          <w:rFonts w:eastAsia="Calibri" w:cs="Times New Roman"/>
        </w:rPr>
        <w:t>2025</w:t>
      </w:r>
    </w:p>
    <w:p w14:paraId="15671949" w14:textId="53A8A1AA" w:rsidR="004E2802" w:rsidRDefault="000B070A" w:rsidP="000B070A">
      <w:pPr>
        <w:suppressAutoHyphens w:val="0"/>
        <w:spacing w:before="0" w:after="160" w:line="259" w:lineRule="auto"/>
        <w:rPr>
          <w:rFonts w:eastAsiaTheme="majorEastAsia"/>
          <w:bCs/>
          <w:color w:val="002664"/>
          <w:sz w:val="40"/>
          <w:szCs w:val="52"/>
        </w:rPr>
      </w:pPr>
      <w:bookmarkStart w:id="18" w:name="_Hlk113021492"/>
      <w:r w:rsidRPr="005D6F34">
        <w:rPr>
          <w:rFonts w:eastAsia="Calibri" w:cs="Times New Roman"/>
          <w:b/>
          <w:bCs/>
        </w:rPr>
        <w:t>Rights:</w:t>
      </w:r>
      <w:r w:rsidRPr="005D6F34">
        <w:rPr>
          <w:rFonts w:eastAsia="Calibri" w:cs="Times New Roman"/>
        </w:rPr>
        <w:t xml:space="preserve"> © State of New South Wales, Department of Education</w:t>
      </w:r>
      <w:bookmarkEnd w:id="18"/>
      <w:r w:rsidR="004E2802">
        <w:br w:type="page"/>
      </w:r>
    </w:p>
    <w:p w14:paraId="2F41C104" w14:textId="77777777" w:rsidR="00ED4BFA" w:rsidRDefault="00ED4BFA" w:rsidP="00603A3A">
      <w:pPr>
        <w:pStyle w:val="Heading1"/>
      </w:pPr>
      <w:bookmarkStart w:id="19" w:name="_Toc195615437"/>
      <w:r>
        <w:lastRenderedPageBreak/>
        <w:t xml:space="preserve">Evidence </w:t>
      </w:r>
      <w:r w:rsidR="004668C5">
        <w:t>base</w:t>
      </w:r>
      <w:bookmarkEnd w:id="13"/>
      <w:bookmarkEnd w:id="19"/>
    </w:p>
    <w:p w14:paraId="16FE1224" w14:textId="77777777" w:rsidR="00F70ADB" w:rsidRDefault="00F70ADB" w:rsidP="00F70AD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C0AA314" w14:textId="77777777" w:rsidR="00F70ADB" w:rsidRDefault="00F70ADB" w:rsidP="00F70ADB">
      <w:pPr>
        <w:pStyle w:val="FeatureBox2"/>
      </w:pPr>
      <w:r>
        <w:t xml:space="preserve">Please refer to the NESA Copyright Disclaimer for more information </w:t>
      </w:r>
      <w:hyperlink r:id="rId32" w:history="1">
        <w:r w:rsidRPr="00A43D4D">
          <w:rPr>
            <w:rStyle w:val="Hyperlink"/>
          </w:rPr>
          <w:t>https://educationstandards.nsw.edu.au/wps/portal/nesa/mini-footer/copyright</w:t>
        </w:r>
      </w:hyperlink>
      <w:r>
        <w:t>.</w:t>
      </w:r>
    </w:p>
    <w:p w14:paraId="2F1F125B" w14:textId="77777777" w:rsidR="00F70ADB" w:rsidRDefault="00F70ADB" w:rsidP="00F70ADB">
      <w:pPr>
        <w:pStyle w:val="FeatureBox2"/>
      </w:pPr>
      <w:r>
        <w:t xml:space="preserve">NESA holds the only official and up-to-date versions of the NSW Curriculum and syllabus documents. Please visit the NSW Education Standards Authority (NESA) website </w:t>
      </w:r>
      <w:hyperlink r:id="rId33" w:history="1">
        <w:r>
          <w:rPr>
            <w:rStyle w:val="Hyperlink"/>
          </w:rPr>
          <w:t>https://educationstandards.nsw.edu.au/</w:t>
        </w:r>
      </w:hyperlink>
      <w:r>
        <w:t xml:space="preserve"> and the NSW Curriculum website </w:t>
      </w:r>
      <w:hyperlink r:id="rId34" w:history="1">
        <w:r w:rsidRPr="00A43D4D">
          <w:rPr>
            <w:rStyle w:val="Hyperlink"/>
          </w:rPr>
          <w:t>https://curriculum.nsw.edu.au</w:t>
        </w:r>
      </w:hyperlink>
      <w:r>
        <w:t>.</w:t>
      </w:r>
    </w:p>
    <w:p w14:paraId="7304F45C" w14:textId="18778215" w:rsidR="008B6F21" w:rsidRDefault="00F376B1" w:rsidP="00832FC1">
      <w:hyperlink r:id="rId35" w:history="1">
        <w:r>
          <w:rPr>
            <w:rStyle w:val="Hyperlink"/>
          </w:rPr>
          <w:t>Modern Languages K–10 Syllabus</w:t>
        </w:r>
      </w:hyperlink>
      <w:r>
        <w:t xml:space="preserve"> </w:t>
      </w:r>
      <w:r w:rsidR="008B6F21" w:rsidRPr="00832FC1">
        <w:t>© NSW Education Standards Authority (NESA) for and on behalf of the Crown in right of the State of New South</w:t>
      </w:r>
      <w:r w:rsidR="008B6F21" w:rsidRPr="00C63EA7">
        <w:t xml:space="preserve"> Wales, </w:t>
      </w:r>
      <w:r>
        <w:t>2022</w:t>
      </w:r>
      <w:r w:rsidR="008B6F21" w:rsidRPr="00C63EA7">
        <w:t>.</w:t>
      </w:r>
    </w:p>
    <w:p w14:paraId="6D758D0F" w14:textId="77777777" w:rsidR="00684CDB" w:rsidRDefault="00684CDB" w:rsidP="00ED4BFA">
      <w:pPr>
        <w:sectPr w:rsidR="00684CDB" w:rsidSect="003769C0">
          <w:headerReference w:type="default" r:id="rId36"/>
          <w:footerReference w:type="even" r:id="rId37"/>
          <w:footerReference w:type="default" r:id="rId38"/>
          <w:headerReference w:type="first" r:id="rId39"/>
          <w:footerReference w:type="first" r:id="rId40"/>
          <w:pgSz w:w="16838" w:h="11906" w:orient="landscape"/>
          <w:pgMar w:top="1134" w:right="1134" w:bottom="1134" w:left="1134" w:header="709" w:footer="709" w:gutter="0"/>
          <w:pgNumType w:start="0"/>
          <w:cols w:space="708"/>
          <w:titlePg/>
          <w:docGrid w:linePitch="360"/>
        </w:sectPr>
      </w:pPr>
    </w:p>
    <w:p w14:paraId="51B16312" w14:textId="1D0B8FE7" w:rsidR="002C1558" w:rsidRPr="00762C8B" w:rsidRDefault="002C1558" w:rsidP="002C1558">
      <w:pPr>
        <w:spacing w:before="0" w:after="0"/>
        <w:rPr>
          <w:rStyle w:val="Strong"/>
          <w:szCs w:val="22"/>
        </w:rPr>
      </w:pPr>
      <w:r w:rsidRPr="00762C8B">
        <w:rPr>
          <w:rStyle w:val="Strong"/>
          <w:szCs w:val="22"/>
        </w:rPr>
        <w:lastRenderedPageBreak/>
        <w:t>© State of New South Wales (Department of Education), 202</w:t>
      </w:r>
      <w:r w:rsidR="000B070A">
        <w:rPr>
          <w:rStyle w:val="Strong"/>
          <w:szCs w:val="22"/>
        </w:rPr>
        <w:t>5</w:t>
      </w:r>
    </w:p>
    <w:p w14:paraId="1D3295AA" w14:textId="77777777" w:rsidR="002C1558" w:rsidRDefault="002C1558" w:rsidP="00762C8B">
      <w:r>
        <w:t xml:space="preserve">The </w:t>
      </w:r>
      <w:r w:rsidRPr="00762C8B">
        <w:t>copyright</w:t>
      </w:r>
      <w:r>
        <w:t xml:space="preserve"> material published in this resource is subject to the </w:t>
      </w:r>
      <w:r w:rsidRPr="003B3E41">
        <w:rPr>
          <w:i/>
          <w:iCs/>
        </w:rPr>
        <w:t>Copyright Act 1968</w:t>
      </w:r>
      <w:r>
        <w:t xml:space="preserve"> (Cth) and is owned by the NSW Department of Education or, where indicated, </w:t>
      </w:r>
      <w:r w:rsidRPr="002D3434">
        <w:t>by</w:t>
      </w:r>
      <w:r>
        <w:t xml:space="preserve"> a party other than the NSW Department of Education (third-party material).</w:t>
      </w:r>
    </w:p>
    <w:p w14:paraId="38A4525B" w14:textId="77777777" w:rsidR="002C1558" w:rsidRDefault="002C1558" w:rsidP="002C1558">
      <w:pPr>
        <w:spacing w:line="276" w:lineRule="auto"/>
      </w:pPr>
      <w:r>
        <w:t xml:space="preserve">Copyright material available in this resource and owned by the NSW Department of Education is licensed under a </w:t>
      </w:r>
      <w:hyperlink r:id="rId41" w:history="1">
        <w:r w:rsidRPr="003B3E41">
          <w:rPr>
            <w:rStyle w:val="Hyperlink"/>
          </w:rPr>
          <w:t>Creative Commons Attribution 4.0 International (CC BY 4.0) license</w:t>
        </w:r>
      </w:hyperlink>
      <w:r>
        <w:t>.</w:t>
      </w:r>
    </w:p>
    <w:p w14:paraId="12F83E5C" w14:textId="77777777" w:rsidR="002C1558" w:rsidRDefault="002C1558" w:rsidP="002C1558">
      <w:pPr>
        <w:spacing w:line="276" w:lineRule="auto"/>
      </w:pPr>
      <w:r>
        <w:t xml:space="preserve"> </w:t>
      </w:r>
      <w:r>
        <w:rPr>
          <w:noProof/>
        </w:rPr>
        <w:drawing>
          <wp:inline distT="0" distB="0" distL="0" distR="0" wp14:anchorId="5BDF9C5B" wp14:editId="2C7E28E6">
            <wp:extent cx="1228725" cy="428625"/>
            <wp:effectExtent l="0" t="0" r="9525" b="9525"/>
            <wp:docPr id="32" name="Picture 32" descr="Creative Commons Attribution licens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87D05F8" w14:textId="77777777" w:rsidR="002C1558" w:rsidRPr="002D3434" w:rsidRDefault="002C1558" w:rsidP="002C1558">
      <w:pPr>
        <w:spacing w:line="276" w:lineRule="auto"/>
      </w:pPr>
      <w:r w:rsidRPr="002D3434">
        <w:t>This license allows you to share and adapt the material for any purpose, even commercially.</w:t>
      </w:r>
    </w:p>
    <w:p w14:paraId="4F5ADDEC" w14:textId="0B6B4C2C" w:rsidR="002C1558" w:rsidRPr="002D3434" w:rsidRDefault="002C1558" w:rsidP="002C1558">
      <w:pPr>
        <w:spacing w:line="276" w:lineRule="auto"/>
      </w:pPr>
      <w:r w:rsidRPr="002D3434">
        <w:t>Attribution should be given to © State of New South Wales (Department of Education), 202</w:t>
      </w:r>
      <w:r w:rsidR="000B070A">
        <w:t>5</w:t>
      </w:r>
      <w:r w:rsidRPr="002D3434">
        <w:t>.</w:t>
      </w:r>
    </w:p>
    <w:p w14:paraId="6C0096F9" w14:textId="77777777" w:rsidR="002C1558" w:rsidRPr="002D3434" w:rsidRDefault="002C1558" w:rsidP="002C1558">
      <w:pPr>
        <w:spacing w:line="276" w:lineRule="auto"/>
      </w:pPr>
      <w:r w:rsidRPr="002D3434">
        <w:t>Material in this resource not available under a Creative Commons license:</w:t>
      </w:r>
    </w:p>
    <w:p w14:paraId="6DACD267" w14:textId="77777777" w:rsidR="002C1558" w:rsidRPr="002D3434" w:rsidRDefault="002C1558" w:rsidP="002C1558">
      <w:pPr>
        <w:pStyle w:val="ListBullet"/>
        <w:numPr>
          <w:ilvl w:val="0"/>
          <w:numId w:val="1"/>
        </w:numPr>
        <w:spacing w:line="276" w:lineRule="auto"/>
      </w:pPr>
      <w:r w:rsidRPr="002D3434">
        <w:t>the NSW Department of Education logo, other logos and trademark-protected material</w:t>
      </w:r>
    </w:p>
    <w:p w14:paraId="1A10B4AD" w14:textId="77777777" w:rsidR="002C1558" w:rsidRPr="002D3434" w:rsidRDefault="002C1558" w:rsidP="002C1558">
      <w:pPr>
        <w:pStyle w:val="ListBullet"/>
        <w:numPr>
          <w:ilvl w:val="0"/>
          <w:numId w:val="1"/>
        </w:numPr>
        <w:spacing w:line="276" w:lineRule="auto"/>
      </w:pPr>
      <w:r w:rsidRPr="002D3434">
        <w:t>material owned by a third party that has been reproduced with permission. You will need to obtain permission from the third party to reuse its material.</w:t>
      </w:r>
    </w:p>
    <w:p w14:paraId="0DF0230C" w14:textId="77777777" w:rsidR="002C1558" w:rsidRPr="003B3E41" w:rsidRDefault="002C1558" w:rsidP="002C1558">
      <w:pPr>
        <w:pStyle w:val="FeatureBox2"/>
        <w:spacing w:line="276" w:lineRule="auto"/>
        <w:rPr>
          <w:rStyle w:val="Strong"/>
        </w:rPr>
      </w:pPr>
      <w:r w:rsidRPr="003B3E41">
        <w:rPr>
          <w:rStyle w:val="Strong"/>
        </w:rPr>
        <w:t>Links to third-party material and websites</w:t>
      </w:r>
    </w:p>
    <w:p w14:paraId="507D40CD" w14:textId="77777777" w:rsidR="002C1558" w:rsidRDefault="002C1558" w:rsidP="002C155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02BD036" w14:textId="77777777" w:rsidR="00684CDB" w:rsidRPr="00C57987" w:rsidRDefault="002C1558" w:rsidP="002C155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684CDB" w:rsidRPr="00C57987" w:rsidSect="003769C0">
      <w:headerReference w:type="default" r:id="rId43"/>
      <w:footerReference w:type="default" r:id="rId44"/>
      <w:headerReference w:type="first" r:id="rId45"/>
      <w:footerReference w:type="first" r:id="rId46"/>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D007" w14:textId="77777777" w:rsidR="00F878AE" w:rsidRDefault="00F878AE" w:rsidP="00E51733">
      <w:r>
        <w:separator/>
      </w:r>
    </w:p>
  </w:endnote>
  <w:endnote w:type="continuationSeparator" w:id="0">
    <w:p w14:paraId="19FBB13C" w14:textId="77777777" w:rsidR="00F878AE" w:rsidRDefault="00F878AE" w:rsidP="00E51733">
      <w:r>
        <w:continuationSeparator/>
      </w:r>
    </w:p>
  </w:endnote>
  <w:endnote w:type="continuationNotice" w:id="1">
    <w:p w14:paraId="75D3A3B2" w14:textId="77777777" w:rsidR="00F878AE" w:rsidRDefault="00F878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7B6B" w14:textId="4418D403"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77DEA">
      <w:rPr>
        <w:noProof/>
      </w:rPr>
      <w:t>May-25</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56D7" w14:textId="7B9091ED" w:rsidR="00F66145" w:rsidRPr="00684CDB" w:rsidRDefault="00684CDB" w:rsidP="00684CDB">
    <w:pPr>
      <w:pStyle w:val="Footer"/>
    </w:pPr>
    <w:r>
      <w:t xml:space="preserve">© NSW Department of Education, </w:t>
    </w:r>
    <w:r>
      <w:fldChar w:fldCharType="begin"/>
    </w:r>
    <w:r>
      <w:instrText xml:space="preserve"> DATE  \@ "MMM-yy"  \* MERGEFORMAT </w:instrText>
    </w:r>
    <w:r>
      <w:fldChar w:fldCharType="separate"/>
    </w:r>
    <w:r w:rsidR="00E77DEA">
      <w:rPr>
        <w:noProof/>
      </w:rPr>
      <w:t>May-25</w:t>
    </w:r>
    <w:r>
      <w:fldChar w:fldCharType="end"/>
    </w:r>
    <w:r>
      <w:ptab w:relativeTo="margin" w:alignment="right" w:leader="none"/>
    </w:r>
    <w:r>
      <w:rPr>
        <w:b/>
        <w:noProof/>
        <w:sz w:val="28"/>
        <w:szCs w:val="28"/>
      </w:rPr>
      <w:drawing>
        <wp:inline distT="0" distB="0" distL="0" distR="0" wp14:anchorId="3C53419C" wp14:editId="6108C0E2">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5DB4" w14:textId="77777777" w:rsidR="00684CDB" w:rsidRPr="002F375A" w:rsidRDefault="00684CDB" w:rsidP="00684CDB">
    <w:pPr>
      <w:pStyle w:val="Logo"/>
      <w:jc w:val="right"/>
    </w:pPr>
    <w:r w:rsidRPr="008426B6">
      <w:rPr>
        <w:noProof/>
      </w:rPr>
      <w:drawing>
        <wp:inline distT="0" distB="0" distL="0" distR="0" wp14:anchorId="4F8D8EC0" wp14:editId="04AA2BED">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E6F" w14:textId="77777777" w:rsidR="002C1558" w:rsidRDefault="002C15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C1D8" w14:textId="77777777" w:rsidR="002C1558" w:rsidRPr="0000036D" w:rsidRDefault="002C1558" w:rsidP="00762C8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B9ED" w14:textId="77777777" w:rsidR="00F878AE" w:rsidRDefault="00F878AE" w:rsidP="00E51733">
      <w:r>
        <w:separator/>
      </w:r>
    </w:p>
  </w:footnote>
  <w:footnote w:type="continuationSeparator" w:id="0">
    <w:p w14:paraId="2483565F" w14:textId="77777777" w:rsidR="00F878AE" w:rsidRDefault="00F878AE" w:rsidP="00E51733">
      <w:r>
        <w:continuationSeparator/>
      </w:r>
    </w:p>
  </w:footnote>
  <w:footnote w:type="continuationNotice" w:id="1">
    <w:p w14:paraId="3F6E1072" w14:textId="77777777" w:rsidR="00F878AE" w:rsidRDefault="00F878AE">
      <w:pPr>
        <w:spacing w:before="0" w:after="0" w:line="240" w:lineRule="auto"/>
      </w:pPr>
    </w:p>
  </w:footnote>
  <w:footnote w:id="2">
    <w:p w14:paraId="2B74393E" w14:textId="77777777" w:rsidR="000B070A" w:rsidRDefault="000B070A" w:rsidP="000B070A">
      <w:pPr>
        <w:pStyle w:val="FootnoteText"/>
      </w:pPr>
      <w:r>
        <w:rPr>
          <w:rStyle w:val="FootnoteReference"/>
        </w:rPr>
        <w:footnoteRef/>
      </w:r>
      <w:r>
        <w:t xml:space="preserve"> </w:t>
      </w:r>
      <w:r w:rsidRPr="000A6297">
        <w:rPr>
          <w:sz w:val="18"/>
          <w:szCs w:val="18"/>
        </w:rPr>
        <w:t>This may be a sensitive topic for some students learning English as an additional language (EAL/D). Offer options to discuss their home in their home countries or an imaginary home.</w:t>
      </w:r>
    </w:p>
  </w:footnote>
  <w:footnote w:id="3">
    <w:p w14:paraId="18A637CF" w14:textId="77777777" w:rsidR="000B070A" w:rsidRDefault="000B070A" w:rsidP="000B070A">
      <w:pPr>
        <w:pStyle w:val="FootnoteText"/>
      </w:pPr>
      <w:r>
        <w:rPr>
          <w:rStyle w:val="FootnoteReference"/>
        </w:rPr>
        <w:footnoteRef/>
      </w:r>
      <w:r>
        <w:t xml:space="preserve"> </w:t>
      </w:r>
      <w:r w:rsidRPr="00DE1BD6">
        <w:rPr>
          <w:sz w:val="18"/>
          <w:szCs w:val="18"/>
        </w:rPr>
        <w:t>Teacher to provide texts – each student should have their own text, with differing information.</w:t>
      </w:r>
    </w:p>
  </w:footnote>
  <w:footnote w:id="4">
    <w:p w14:paraId="3BB7BE9D" w14:textId="77777777" w:rsidR="000B070A" w:rsidRDefault="000B070A" w:rsidP="000B070A">
      <w:pPr>
        <w:pStyle w:val="FootnoteText"/>
      </w:pPr>
      <w:r>
        <w:rPr>
          <w:rStyle w:val="FootnoteReference"/>
        </w:rPr>
        <w:footnoteRef/>
      </w:r>
      <w:r>
        <w:t xml:space="preserve"> </w:t>
      </w:r>
      <w:r w:rsidRPr="00B06549">
        <w:rPr>
          <w:sz w:val="18"/>
          <w:szCs w:val="18"/>
        </w:rPr>
        <w:t>Students read their email individually. Allow time for students to understand the content of their email, including using a word bank or dictionary, if needed. This will support students in their interactions.</w:t>
      </w:r>
    </w:p>
  </w:footnote>
  <w:footnote w:id="5">
    <w:p w14:paraId="131872A4" w14:textId="61C38929" w:rsidR="000B070A" w:rsidRDefault="000B070A" w:rsidP="000B070A">
      <w:pPr>
        <w:pStyle w:val="FootnoteText"/>
      </w:pPr>
      <w:r>
        <w:rPr>
          <w:rStyle w:val="FootnoteReference"/>
        </w:rPr>
        <w:footnoteRef/>
      </w:r>
      <w:r>
        <w:t xml:space="preserve"> </w:t>
      </w:r>
      <w:r w:rsidRPr="000A6297">
        <w:rPr>
          <w:sz w:val="18"/>
          <w:szCs w:val="18"/>
        </w:rPr>
        <w:t xml:space="preserve">As this task assesses </w:t>
      </w:r>
      <w:r w:rsidR="000F05B2">
        <w:rPr>
          <w:sz w:val="18"/>
          <w:szCs w:val="18"/>
        </w:rPr>
        <w:t>‘</w:t>
      </w:r>
      <w:r w:rsidR="001F01C9">
        <w:rPr>
          <w:sz w:val="18"/>
          <w:szCs w:val="18"/>
        </w:rPr>
        <w:t>I</w:t>
      </w:r>
      <w:r w:rsidRPr="000A6297">
        <w:rPr>
          <w:sz w:val="18"/>
          <w:szCs w:val="18"/>
        </w:rPr>
        <w:t>nteracti</w:t>
      </w:r>
      <w:r w:rsidR="001F01C9">
        <w:rPr>
          <w:sz w:val="18"/>
          <w:szCs w:val="18"/>
        </w:rPr>
        <w:t>ng</w:t>
      </w:r>
      <w:r w:rsidR="000F05B2">
        <w:rPr>
          <w:sz w:val="18"/>
          <w:szCs w:val="18"/>
        </w:rPr>
        <w:t>’</w:t>
      </w:r>
      <w:r w:rsidRPr="000A6297">
        <w:rPr>
          <w:sz w:val="18"/>
          <w:szCs w:val="18"/>
        </w:rPr>
        <w:t>, students are encouraged to work in pairs for the conversation. Some students may prefer to work individually and/or use assistive technology to provide oral responses. Students could perform live in class, or record their conversation using a</w:t>
      </w:r>
      <w:r w:rsidR="001F01C9">
        <w:rPr>
          <w:sz w:val="18"/>
          <w:szCs w:val="18"/>
        </w:rPr>
        <w:t>n online</w:t>
      </w:r>
      <w:r w:rsidRPr="000A6297">
        <w:rPr>
          <w:sz w:val="18"/>
          <w:szCs w:val="18"/>
        </w:rPr>
        <w:t xml:space="preserve"> platform.</w:t>
      </w:r>
    </w:p>
  </w:footnote>
  <w:footnote w:id="6">
    <w:p w14:paraId="49CE75EC" w14:textId="77777777" w:rsidR="000B070A" w:rsidRDefault="000B070A" w:rsidP="000B070A">
      <w:pPr>
        <w:pStyle w:val="FootnoteText"/>
      </w:pPr>
      <w:r>
        <w:rPr>
          <w:rStyle w:val="FootnoteReference"/>
        </w:rPr>
        <w:footnoteRef/>
      </w:r>
      <w:r>
        <w:t xml:space="preserve"> </w:t>
      </w:r>
      <w:r w:rsidRPr="000A6297">
        <w:rPr>
          <w:sz w:val="18"/>
          <w:szCs w:val="18"/>
        </w:rPr>
        <w:t>To cater to a range of learners, questions should range from comprehension of key information to justifying responses with reference to the text.</w:t>
      </w:r>
    </w:p>
  </w:footnote>
  <w:footnote w:id="7">
    <w:p w14:paraId="7E462BA0" w14:textId="50169FD2" w:rsidR="00096742" w:rsidRDefault="00096742" w:rsidP="00096742">
      <w:pPr>
        <w:pStyle w:val="FootnoteText"/>
      </w:pPr>
      <w:r>
        <w:rPr>
          <w:rStyle w:val="FootnoteReference"/>
        </w:rPr>
        <w:footnoteRef/>
      </w:r>
      <w:r>
        <w:t xml:space="preserve"> </w:t>
      </w:r>
      <w:r w:rsidRPr="0004756D">
        <w:t xml:space="preserve">As this task assesses </w:t>
      </w:r>
      <w:r w:rsidR="00D27BF9">
        <w:t>‘</w:t>
      </w:r>
      <w:r w:rsidR="001F01C9">
        <w:t>I</w:t>
      </w:r>
      <w:r w:rsidRPr="0004756D">
        <w:t>nteracti</w:t>
      </w:r>
      <w:r w:rsidR="001F01C9">
        <w:t>ng</w:t>
      </w:r>
      <w:r w:rsidR="00D27BF9">
        <w:t>’</w:t>
      </w:r>
      <w:r w:rsidRPr="0004756D">
        <w:t>, students are encouraged to work in pairs for the conversation. Some students may prefer to work individually and/or use assistive technology to provide oral responses. Students could perform live in class, or record their conversation using a</w:t>
      </w:r>
      <w:r w:rsidR="001F01C9">
        <w:t xml:space="preserve">n online </w:t>
      </w:r>
      <w:r w:rsidRPr="0004756D">
        <w:t>platform</w:t>
      </w:r>
      <w:r w:rsidR="001F01C9">
        <w:t>.</w:t>
      </w:r>
      <w:r w:rsidRPr="0004756D">
        <w:t xml:space="preserve"> The teacher could play the role of one of the students.</w:t>
      </w:r>
    </w:p>
  </w:footnote>
  <w:footnote w:id="8">
    <w:p w14:paraId="72BF0FEB" w14:textId="77777777" w:rsidR="00096742" w:rsidRDefault="00096742" w:rsidP="00096742">
      <w:pPr>
        <w:pStyle w:val="FootnoteText"/>
      </w:pPr>
      <w:r>
        <w:rPr>
          <w:rStyle w:val="FootnoteReference"/>
        </w:rPr>
        <w:footnoteRef/>
      </w:r>
      <w:r>
        <w:t xml:space="preserve"> Students could also research their own celebration, if preferred, to allow for student choice. The focus of the task is on language use, not cultural information.</w:t>
      </w:r>
    </w:p>
  </w:footnote>
  <w:footnote w:id="9">
    <w:p w14:paraId="79FBAF0E" w14:textId="0EFE2338" w:rsidR="00096742" w:rsidRDefault="00096742" w:rsidP="00096742">
      <w:pPr>
        <w:pStyle w:val="FootnoteText"/>
      </w:pPr>
      <w:r>
        <w:rPr>
          <w:rStyle w:val="FootnoteReference"/>
        </w:rPr>
        <w:footnoteRef/>
      </w:r>
      <w:r>
        <w:t xml:space="preserve"> </w:t>
      </w:r>
      <w:r w:rsidRPr="0004756D">
        <w:t xml:space="preserve">As this task assesses </w:t>
      </w:r>
      <w:r w:rsidR="003703FB">
        <w:t>‘</w:t>
      </w:r>
      <w:r w:rsidR="00F62785">
        <w:t>Interacting</w:t>
      </w:r>
      <w:r w:rsidR="003703FB">
        <w:t>’</w:t>
      </w:r>
      <w:r w:rsidRPr="0004756D">
        <w:t>, students are encouraged to work in pairs for the conversation. Some students may prefer to work individually and/or use assistive technology to provide oral responses. Students could perform live in class, or record their conversation using a</w:t>
      </w:r>
      <w:r w:rsidR="00F62785">
        <w:t>n online platform</w:t>
      </w:r>
      <w:r w:rsidRPr="0004756D">
        <w:t>. The teacher could play the role of one of the students.</w:t>
      </w:r>
    </w:p>
  </w:footnote>
  <w:footnote w:id="10">
    <w:p w14:paraId="2DCCA123" w14:textId="77777777" w:rsidR="00096742" w:rsidRDefault="00096742" w:rsidP="00096742">
      <w:pPr>
        <w:pStyle w:val="FootnoteText"/>
      </w:pPr>
      <w:r>
        <w:rPr>
          <w:rStyle w:val="FootnoteReference"/>
        </w:rPr>
        <w:footnoteRef/>
      </w:r>
      <w:r>
        <w:t xml:space="preserve"> </w:t>
      </w:r>
      <w:r w:rsidRPr="00412DCE">
        <w:rPr>
          <w:sz w:val="18"/>
          <w:szCs w:val="18"/>
        </w:rPr>
        <w:t>Discussing money can be a sensitive topic for some students. Consider what is appropriate for your context. Content related to money can be limited to ‘Understanding texts’, if appropriate.</w:t>
      </w:r>
    </w:p>
  </w:footnote>
  <w:footnote w:id="11">
    <w:p w14:paraId="7596E5B8" w14:textId="134718DC" w:rsidR="0083040E" w:rsidRDefault="0083040E">
      <w:pPr>
        <w:pStyle w:val="FootnoteText"/>
      </w:pPr>
      <w:r>
        <w:rPr>
          <w:rStyle w:val="FootnoteReference"/>
        </w:rPr>
        <w:footnoteRef/>
      </w:r>
      <w:r>
        <w:t xml:space="preserve"> Teacher to provide texts.</w:t>
      </w:r>
    </w:p>
  </w:footnote>
  <w:footnote w:id="12">
    <w:p w14:paraId="0F4E24B5" w14:textId="77777777" w:rsidR="00096742" w:rsidRDefault="00096742" w:rsidP="00096742">
      <w:pPr>
        <w:pStyle w:val="FootnoteText"/>
      </w:pPr>
      <w:r>
        <w:rPr>
          <w:rStyle w:val="FootnoteReference"/>
        </w:rPr>
        <w:footnoteRef/>
      </w:r>
      <w:r w:rsidRPr="00412DCE">
        <w:rPr>
          <w:sz w:val="18"/>
          <w:szCs w:val="18"/>
        </w:rPr>
        <w:t xml:space="preserve"> </w:t>
      </w:r>
      <w:r w:rsidRPr="00395B64">
        <w:rPr>
          <w:sz w:val="18"/>
          <w:szCs w:val="18"/>
        </w:rPr>
        <w:t>Th</w:t>
      </w:r>
      <w:r>
        <w:rPr>
          <w:sz w:val="18"/>
          <w:szCs w:val="18"/>
        </w:rPr>
        <w:t>e</w:t>
      </w:r>
      <w:r w:rsidRPr="00395B64">
        <w:rPr>
          <w:sz w:val="18"/>
          <w:szCs w:val="18"/>
        </w:rPr>
        <w:t xml:space="preserve"> interaction could take place with the teacher </w:t>
      </w:r>
      <w:r>
        <w:rPr>
          <w:sz w:val="18"/>
          <w:szCs w:val="18"/>
        </w:rPr>
        <w:t xml:space="preserve">playing the role of podcast host, </w:t>
      </w:r>
      <w:r w:rsidRPr="00395B64">
        <w:rPr>
          <w:sz w:val="18"/>
          <w:szCs w:val="18"/>
        </w:rPr>
        <w:t>or between 2 students, with students repeating the interaction but swapping roles.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B08C" w14:textId="2C66829E" w:rsidR="00684CDB" w:rsidRDefault="00A34008" w:rsidP="00684CDB">
    <w:pPr>
      <w:pStyle w:val="Documentname"/>
    </w:pPr>
    <w:r>
      <w:t>Modern Greek</w:t>
    </w:r>
    <w:r w:rsidR="00603A3A" w:rsidRPr="00603A3A">
      <w:t xml:space="preserve"> Stage </w:t>
    </w:r>
    <w:r>
      <w:t>5</w:t>
    </w:r>
    <w:r w:rsidR="00603A3A" w:rsidRPr="00603A3A">
      <w:t xml:space="preserve"> – sample scope and sequence </w:t>
    </w:r>
    <w:r w:rsidR="00684CDB" w:rsidRPr="00D2403C">
      <w:t xml:space="preserve">| </w:t>
    </w:r>
    <w:r w:rsidR="00684CDB">
      <w:fldChar w:fldCharType="begin"/>
    </w:r>
    <w:r w:rsidR="00684CDB">
      <w:instrText xml:space="preserve"> PAGE   \* MERGEFORMAT </w:instrText>
    </w:r>
    <w:r w:rsidR="00684CDB">
      <w:fldChar w:fldCharType="separate"/>
    </w:r>
    <w:r w:rsidR="00684CDB">
      <w:t>2</w:t>
    </w:r>
    <w:r w:rsidR="00684CD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05AF" w14:textId="77777777" w:rsidR="00761246" w:rsidRPr="00684CDB" w:rsidRDefault="00000000" w:rsidP="00684CDB">
    <w:pPr>
      <w:pStyle w:val="Header"/>
      <w:spacing w:after="0"/>
    </w:pPr>
    <w:r>
      <w:pict w14:anchorId="27DC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684CDB" w:rsidRPr="009D43DD">
      <w:t>NSW Department of Education</w:t>
    </w:r>
    <w:r w:rsidR="00684CD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E219" w14:textId="77777777" w:rsidR="002C1558" w:rsidRDefault="002C15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A714" w14:textId="77777777" w:rsidR="002C1558" w:rsidRPr="00FA6449" w:rsidRDefault="002C1558" w:rsidP="002D3434">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9E5489A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644790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AD4116"/>
    <w:multiLevelType w:val="hybridMultilevel"/>
    <w:tmpl w:val="BBB219E8"/>
    <w:lvl w:ilvl="0" w:tplc="549ECD2E">
      <w:start w:val="1"/>
      <w:numFmt w:val="bullet"/>
      <w:lvlText w:val=""/>
      <w:lvlJc w:val="left"/>
      <w:pPr>
        <w:ind w:left="720" w:hanging="360"/>
      </w:pPr>
      <w:rPr>
        <w:rFonts w:ascii="Symbol" w:hAnsi="Symbol" w:hint="default"/>
      </w:rPr>
    </w:lvl>
    <w:lvl w:ilvl="1" w:tplc="EC1C6B0A">
      <w:start w:val="1"/>
      <w:numFmt w:val="bullet"/>
      <w:lvlText w:val="o"/>
      <w:lvlJc w:val="left"/>
      <w:pPr>
        <w:ind w:left="1440" w:hanging="360"/>
      </w:pPr>
      <w:rPr>
        <w:rFonts w:ascii="Courier New" w:hAnsi="Courier New" w:hint="default"/>
      </w:rPr>
    </w:lvl>
    <w:lvl w:ilvl="2" w:tplc="E6F4CD62">
      <w:start w:val="1"/>
      <w:numFmt w:val="bullet"/>
      <w:lvlText w:val=""/>
      <w:lvlJc w:val="left"/>
      <w:pPr>
        <w:ind w:left="2160" w:hanging="360"/>
      </w:pPr>
      <w:rPr>
        <w:rFonts w:ascii="Wingdings" w:hAnsi="Wingdings" w:hint="default"/>
      </w:rPr>
    </w:lvl>
    <w:lvl w:ilvl="3" w:tplc="D3A0606E">
      <w:start w:val="1"/>
      <w:numFmt w:val="bullet"/>
      <w:lvlText w:val=""/>
      <w:lvlJc w:val="left"/>
      <w:pPr>
        <w:ind w:left="2880" w:hanging="360"/>
      </w:pPr>
      <w:rPr>
        <w:rFonts w:ascii="Symbol" w:hAnsi="Symbol" w:hint="default"/>
      </w:rPr>
    </w:lvl>
    <w:lvl w:ilvl="4" w:tplc="CDEEC9AA">
      <w:start w:val="1"/>
      <w:numFmt w:val="bullet"/>
      <w:lvlText w:val="o"/>
      <w:lvlJc w:val="left"/>
      <w:pPr>
        <w:ind w:left="3600" w:hanging="360"/>
      </w:pPr>
      <w:rPr>
        <w:rFonts w:ascii="Courier New" w:hAnsi="Courier New" w:hint="default"/>
      </w:rPr>
    </w:lvl>
    <w:lvl w:ilvl="5" w:tplc="04905C2E">
      <w:start w:val="1"/>
      <w:numFmt w:val="bullet"/>
      <w:lvlText w:val=""/>
      <w:lvlJc w:val="left"/>
      <w:pPr>
        <w:ind w:left="4320" w:hanging="360"/>
      </w:pPr>
      <w:rPr>
        <w:rFonts w:ascii="Wingdings" w:hAnsi="Wingdings" w:hint="default"/>
      </w:rPr>
    </w:lvl>
    <w:lvl w:ilvl="6" w:tplc="ED86F464">
      <w:start w:val="1"/>
      <w:numFmt w:val="bullet"/>
      <w:lvlText w:val=""/>
      <w:lvlJc w:val="left"/>
      <w:pPr>
        <w:ind w:left="5040" w:hanging="360"/>
      </w:pPr>
      <w:rPr>
        <w:rFonts w:ascii="Symbol" w:hAnsi="Symbol" w:hint="default"/>
      </w:rPr>
    </w:lvl>
    <w:lvl w:ilvl="7" w:tplc="4C828970">
      <w:start w:val="1"/>
      <w:numFmt w:val="bullet"/>
      <w:lvlText w:val="o"/>
      <w:lvlJc w:val="left"/>
      <w:pPr>
        <w:ind w:left="5760" w:hanging="360"/>
      </w:pPr>
      <w:rPr>
        <w:rFonts w:ascii="Courier New" w:hAnsi="Courier New" w:hint="default"/>
      </w:rPr>
    </w:lvl>
    <w:lvl w:ilvl="8" w:tplc="15B2CD96">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4274B77"/>
    <w:multiLevelType w:val="multilevel"/>
    <w:tmpl w:val="A750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FF3DD6"/>
    <w:multiLevelType w:val="multilevel"/>
    <w:tmpl w:val="0ABC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3"/>
  </w:num>
  <w:num w:numId="2" w16cid:durableId="85199002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3"/>
  </w:num>
  <w:num w:numId="5" w16cid:durableId="418914110">
    <w:abstractNumId w:val="7"/>
  </w:num>
  <w:num w:numId="6" w16cid:durableId="1305741312">
    <w:abstractNumId w:val="4"/>
  </w:num>
  <w:num w:numId="7" w16cid:durableId="1466007447">
    <w:abstractNumId w:val="3"/>
  </w:num>
  <w:num w:numId="8" w16cid:durableId="1330014102">
    <w:abstractNumId w:val="10"/>
  </w:num>
  <w:num w:numId="9" w16cid:durableId="393547715">
    <w:abstractNumId w:val="2"/>
  </w:num>
  <w:num w:numId="10" w16cid:durableId="1055158464">
    <w:abstractNumId w:val="2"/>
  </w:num>
  <w:num w:numId="11" w16cid:durableId="494221445">
    <w:abstractNumId w:val="8"/>
  </w:num>
  <w:num w:numId="12" w16cid:durableId="1499267525">
    <w:abstractNumId w:val="9"/>
  </w:num>
  <w:num w:numId="13" w16cid:durableId="627587158">
    <w:abstractNumId w:val="6"/>
  </w:num>
  <w:num w:numId="14" w16cid:durableId="448010482">
    <w:abstractNumId w:val="1"/>
  </w:num>
  <w:num w:numId="15" w16cid:durableId="1218708214">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6" w16cid:durableId="1273513335">
    <w:abstractNumId w:val="0"/>
  </w:num>
  <w:num w:numId="17" w16cid:durableId="493036029">
    <w:abstractNumId w:val="3"/>
  </w:num>
  <w:num w:numId="18" w16cid:durableId="453213882">
    <w:abstractNumId w:val="7"/>
  </w:num>
  <w:num w:numId="19" w16cid:durableId="1997146063">
    <w:abstractNumId w:val="7"/>
  </w:num>
  <w:num w:numId="20" w16cid:durableId="9778043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E4"/>
    <w:rsid w:val="00000DE7"/>
    <w:rsid w:val="00011EFD"/>
    <w:rsid w:val="00012E37"/>
    <w:rsid w:val="00013D7A"/>
    <w:rsid w:val="00013FF2"/>
    <w:rsid w:val="00024402"/>
    <w:rsid w:val="000252CB"/>
    <w:rsid w:val="0002650C"/>
    <w:rsid w:val="00045F0D"/>
    <w:rsid w:val="0004750C"/>
    <w:rsid w:val="00047862"/>
    <w:rsid w:val="00056914"/>
    <w:rsid w:val="00061D5B"/>
    <w:rsid w:val="00061DEB"/>
    <w:rsid w:val="00065A05"/>
    <w:rsid w:val="0007212F"/>
    <w:rsid w:val="00074F0F"/>
    <w:rsid w:val="00081AED"/>
    <w:rsid w:val="00083F72"/>
    <w:rsid w:val="00094873"/>
    <w:rsid w:val="00096742"/>
    <w:rsid w:val="000B070A"/>
    <w:rsid w:val="000B077E"/>
    <w:rsid w:val="000C1B93"/>
    <w:rsid w:val="000C24ED"/>
    <w:rsid w:val="000C6383"/>
    <w:rsid w:val="000C6591"/>
    <w:rsid w:val="000D1967"/>
    <w:rsid w:val="000D3BBE"/>
    <w:rsid w:val="000D7466"/>
    <w:rsid w:val="000F05B2"/>
    <w:rsid w:val="000F30B3"/>
    <w:rsid w:val="00112528"/>
    <w:rsid w:val="00117EAE"/>
    <w:rsid w:val="00140D9B"/>
    <w:rsid w:val="00144AA4"/>
    <w:rsid w:val="00144B37"/>
    <w:rsid w:val="0014582B"/>
    <w:rsid w:val="0014769E"/>
    <w:rsid w:val="001560B3"/>
    <w:rsid w:val="00173515"/>
    <w:rsid w:val="0018063E"/>
    <w:rsid w:val="00190C6F"/>
    <w:rsid w:val="00190D3C"/>
    <w:rsid w:val="00191CC1"/>
    <w:rsid w:val="001A2D64"/>
    <w:rsid w:val="001A3009"/>
    <w:rsid w:val="001A4297"/>
    <w:rsid w:val="001B1224"/>
    <w:rsid w:val="001C578C"/>
    <w:rsid w:val="001C6E96"/>
    <w:rsid w:val="001C7E97"/>
    <w:rsid w:val="001D5230"/>
    <w:rsid w:val="001D5C7E"/>
    <w:rsid w:val="001F01C9"/>
    <w:rsid w:val="001F0F24"/>
    <w:rsid w:val="001F3690"/>
    <w:rsid w:val="001F5C52"/>
    <w:rsid w:val="001F771E"/>
    <w:rsid w:val="00202E19"/>
    <w:rsid w:val="002105AD"/>
    <w:rsid w:val="002126AB"/>
    <w:rsid w:val="00221FB4"/>
    <w:rsid w:val="002235DC"/>
    <w:rsid w:val="002315F8"/>
    <w:rsid w:val="002334C4"/>
    <w:rsid w:val="00244A69"/>
    <w:rsid w:val="00245E65"/>
    <w:rsid w:val="00247C1F"/>
    <w:rsid w:val="0025103A"/>
    <w:rsid w:val="00252AA4"/>
    <w:rsid w:val="00253ACD"/>
    <w:rsid w:val="0025592F"/>
    <w:rsid w:val="0026548C"/>
    <w:rsid w:val="00266207"/>
    <w:rsid w:val="002709E3"/>
    <w:rsid w:val="0027370C"/>
    <w:rsid w:val="002822AF"/>
    <w:rsid w:val="002A28B4"/>
    <w:rsid w:val="002A2B8C"/>
    <w:rsid w:val="002A35CF"/>
    <w:rsid w:val="002A4254"/>
    <w:rsid w:val="002A475D"/>
    <w:rsid w:val="002A6D21"/>
    <w:rsid w:val="002C1558"/>
    <w:rsid w:val="002C7E48"/>
    <w:rsid w:val="002D3ACA"/>
    <w:rsid w:val="002E4078"/>
    <w:rsid w:val="002E498D"/>
    <w:rsid w:val="002E5F5F"/>
    <w:rsid w:val="002F7CFE"/>
    <w:rsid w:val="00303085"/>
    <w:rsid w:val="0030477F"/>
    <w:rsid w:val="003057F1"/>
    <w:rsid w:val="00306594"/>
    <w:rsid w:val="00306C23"/>
    <w:rsid w:val="0033495F"/>
    <w:rsid w:val="0034048F"/>
    <w:rsid w:val="00340DD9"/>
    <w:rsid w:val="00342A50"/>
    <w:rsid w:val="00346075"/>
    <w:rsid w:val="00346FE9"/>
    <w:rsid w:val="00351C0E"/>
    <w:rsid w:val="0035597E"/>
    <w:rsid w:val="00360E17"/>
    <w:rsid w:val="0036209C"/>
    <w:rsid w:val="00367F27"/>
    <w:rsid w:val="003703FB"/>
    <w:rsid w:val="0037371D"/>
    <w:rsid w:val="003769C0"/>
    <w:rsid w:val="00385DFB"/>
    <w:rsid w:val="0039316D"/>
    <w:rsid w:val="003A5190"/>
    <w:rsid w:val="003A6C49"/>
    <w:rsid w:val="003B1EF6"/>
    <w:rsid w:val="003B240E"/>
    <w:rsid w:val="003B58F7"/>
    <w:rsid w:val="003C77C3"/>
    <w:rsid w:val="003D13EF"/>
    <w:rsid w:val="003D4123"/>
    <w:rsid w:val="003D4A8A"/>
    <w:rsid w:val="003D5BEC"/>
    <w:rsid w:val="003E1D01"/>
    <w:rsid w:val="003E3296"/>
    <w:rsid w:val="003E363A"/>
    <w:rsid w:val="003F2912"/>
    <w:rsid w:val="00401084"/>
    <w:rsid w:val="004036D8"/>
    <w:rsid w:val="00407EF0"/>
    <w:rsid w:val="00407FC5"/>
    <w:rsid w:val="00412F2B"/>
    <w:rsid w:val="004178B3"/>
    <w:rsid w:val="00423A94"/>
    <w:rsid w:val="00430F12"/>
    <w:rsid w:val="004479B0"/>
    <w:rsid w:val="00450E47"/>
    <w:rsid w:val="00456466"/>
    <w:rsid w:val="00462F7A"/>
    <w:rsid w:val="00464561"/>
    <w:rsid w:val="004662AB"/>
    <w:rsid w:val="004668C5"/>
    <w:rsid w:val="004775EA"/>
    <w:rsid w:val="00480185"/>
    <w:rsid w:val="0048552B"/>
    <w:rsid w:val="0048642E"/>
    <w:rsid w:val="004B2D88"/>
    <w:rsid w:val="004B484F"/>
    <w:rsid w:val="004C11A9"/>
    <w:rsid w:val="004C2977"/>
    <w:rsid w:val="004C420E"/>
    <w:rsid w:val="004C55B5"/>
    <w:rsid w:val="004D18D4"/>
    <w:rsid w:val="004E2802"/>
    <w:rsid w:val="004E4BE5"/>
    <w:rsid w:val="004E6A2E"/>
    <w:rsid w:val="004F18DE"/>
    <w:rsid w:val="004F364E"/>
    <w:rsid w:val="004F48DD"/>
    <w:rsid w:val="004F67E0"/>
    <w:rsid w:val="004F6AF2"/>
    <w:rsid w:val="004F6E4A"/>
    <w:rsid w:val="00502E8D"/>
    <w:rsid w:val="00511863"/>
    <w:rsid w:val="00522E82"/>
    <w:rsid w:val="00526795"/>
    <w:rsid w:val="0053609D"/>
    <w:rsid w:val="00541FBB"/>
    <w:rsid w:val="005478BB"/>
    <w:rsid w:val="005649D2"/>
    <w:rsid w:val="00577D5C"/>
    <w:rsid w:val="0058102D"/>
    <w:rsid w:val="00583731"/>
    <w:rsid w:val="005934B4"/>
    <w:rsid w:val="005A34D4"/>
    <w:rsid w:val="005A67CA"/>
    <w:rsid w:val="005B0AAD"/>
    <w:rsid w:val="005B184F"/>
    <w:rsid w:val="005B77E0"/>
    <w:rsid w:val="005C08F4"/>
    <w:rsid w:val="005C14A7"/>
    <w:rsid w:val="005C38E0"/>
    <w:rsid w:val="005C6D53"/>
    <w:rsid w:val="005D0140"/>
    <w:rsid w:val="005D49FE"/>
    <w:rsid w:val="005E12D9"/>
    <w:rsid w:val="005E1F63"/>
    <w:rsid w:val="005E39EE"/>
    <w:rsid w:val="005E3B0F"/>
    <w:rsid w:val="00603A3A"/>
    <w:rsid w:val="0060503C"/>
    <w:rsid w:val="00626BBF"/>
    <w:rsid w:val="00632318"/>
    <w:rsid w:val="00637453"/>
    <w:rsid w:val="0064273E"/>
    <w:rsid w:val="00643CC4"/>
    <w:rsid w:val="0065487F"/>
    <w:rsid w:val="00677835"/>
    <w:rsid w:val="00677D9E"/>
    <w:rsid w:val="00680388"/>
    <w:rsid w:val="00684CDB"/>
    <w:rsid w:val="00696410"/>
    <w:rsid w:val="006A3884"/>
    <w:rsid w:val="006A466F"/>
    <w:rsid w:val="006B3488"/>
    <w:rsid w:val="006B4482"/>
    <w:rsid w:val="006D00B0"/>
    <w:rsid w:val="006D1CF3"/>
    <w:rsid w:val="006D3DFC"/>
    <w:rsid w:val="006D6AFD"/>
    <w:rsid w:val="006E54D3"/>
    <w:rsid w:val="006F366C"/>
    <w:rsid w:val="006F7DA4"/>
    <w:rsid w:val="00717237"/>
    <w:rsid w:val="007358E4"/>
    <w:rsid w:val="0075382D"/>
    <w:rsid w:val="007541CD"/>
    <w:rsid w:val="00755F39"/>
    <w:rsid w:val="00761246"/>
    <w:rsid w:val="00762C8B"/>
    <w:rsid w:val="00763608"/>
    <w:rsid w:val="00766D19"/>
    <w:rsid w:val="007748D4"/>
    <w:rsid w:val="0078182C"/>
    <w:rsid w:val="007A2518"/>
    <w:rsid w:val="007B020C"/>
    <w:rsid w:val="007B46F3"/>
    <w:rsid w:val="007B4C64"/>
    <w:rsid w:val="007B523A"/>
    <w:rsid w:val="007B7434"/>
    <w:rsid w:val="007C61E6"/>
    <w:rsid w:val="007C69E0"/>
    <w:rsid w:val="007C6D55"/>
    <w:rsid w:val="007C7FA0"/>
    <w:rsid w:val="007D5255"/>
    <w:rsid w:val="007D7F17"/>
    <w:rsid w:val="007E32D4"/>
    <w:rsid w:val="007E4CE7"/>
    <w:rsid w:val="007E57D1"/>
    <w:rsid w:val="007F066A"/>
    <w:rsid w:val="007F2A46"/>
    <w:rsid w:val="007F6BE6"/>
    <w:rsid w:val="007F7C8B"/>
    <w:rsid w:val="0080248A"/>
    <w:rsid w:val="00804F58"/>
    <w:rsid w:val="008073B1"/>
    <w:rsid w:val="00807CCF"/>
    <w:rsid w:val="008119E4"/>
    <w:rsid w:val="00824864"/>
    <w:rsid w:val="0083040E"/>
    <w:rsid w:val="00832FC1"/>
    <w:rsid w:val="00844BF4"/>
    <w:rsid w:val="00846251"/>
    <w:rsid w:val="008559F3"/>
    <w:rsid w:val="008563E0"/>
    <w:rsid w:val="00856CA3"/>
    <w:rsid w:val="00860191"/>
    <w:rsid w:val="0086140C"/>
    <w:rsid w:val="00865BC1"/>
    <w:rsid w:val="0087496A"/>
    <w:rsid w:val="00885A4E"/>
    <w:rsid w:val="00887428"/>
    <w:rsid w:val="00890EEE"/>
    <w:rsid w:val="00893132"/>
    <w:rsid w:val="0089316E"/>
    <w:rsid w:val="00896572"/>
    <w:rsid w:val="008A37C9"/>
    <w:rsid w:val="008A4CF6"/>
    <w:rsid w:val="008B6F21"/>
    <w:rsid w:val="008E3DE9"/>
    <w:rsid w:val="008E438E"/>
    <w:rsid w:val="008E4CF3"/>
    <w:rsid w:val="008F333C"/>
    <w:rsid w:val="008F621E"/>
    <w:rsid w:val="009047FC"/>
    <w:rsid w:val="009107ED"/>
    <w:rsid w:val="009138BF"/>
    <w:rsid w:val="0093679E"/>
    <w:rsid w:val="00936883"/>
    <w:rsid w:val="0093694D"/>
    <w:rsid w:val="00944629"/>
    <w:rsid w:val="00953037"/>
    <w:rsid w:val="00962DCD"/>
    <w:rsid w:val="00965C31"/>
    <w:rsid w:val="009739C8"/>
    <w:rsid w:val="00980D35"/>
    <w:rsid w:val="00982157"/>
    <w:rsid w:val="009A2577"/>
    <w:rsid w:val="009B1280"/>
    <w:rsid w:val="009C2DB5"/>
    <w:rsid w:val="009C45E8"/>
    <w:rsid w:val="009C4BE1"/>
    <w:rsid w:val="009C5B0E"/>
    <w:rsid w:val="009D4475"/>
    <w:rsid w:val="009E53EA"/>
    <w:rsid w:val="009F288A"/>
    <w:rsid w:val="009F36CD"/>
    <w:rsid w:val="009F3B6B"/>
    <w:rsid w:val="00A0663A"/>
    <w:rsid w:val="00A119B4"/>
    <w:rsid w:val="00A170A2"/>
    <w:rsid w:val="00A21B79"/>
    <w:rsid w:val="00A34008"/>
    <w:rsid w:val="00A50246"/>
    <w:rsid w:val="00A52883"/>
    <w:rsid w:val="00A534B8"/>
    <w:rsid w:val="00A54063"/>
    <w:rsid w:val="00A5409F"/>
    <w:rsid w:val="00A5567D"/>
    <w:rsid w:val="00A57460"/>
    <w:rsid w:val="00A577A0"/>
    <w:rsid w:val="00A624CA"/>
    <w:rsid w:val="00A63054"/>
    <w:rsid w:val="00A67B06"/>
    <w:rsid w:val="00A73FD8"/>
    <w:rsid w:val="00AB099B"/>
    <w:rsid w:val="00AB4B85"/>
    <w:rsid w:val="00AB67DA"/>
    <w:rsid w:val="00AC637F"/>
    <w:rsid w:val="00AD5A4E"/>
    <w:rsid w:val="00B108C1"/>
    <w:rsid w:val="00B12C08"/>
    <w:rsid w:val="00B15D0D"/>
    <w:rsid w:val="00B2036D"/>
    <w:rsid w:val="00B217DF"/>
    <w:rsid w:val="00B24D19"/>
    <w:rsid w:val="00B26C50"/>
    <w:rsid w:val="00B34CD3"/>
    <w:rsid w:val="00B422D5"/>
    <w:rsid w:val="00B46033"/>
    <w:rsid w:val="00B53FCE"/>
    <w:rsid w:val="00B60FBD"/>
    <w:rsid w:val="00B65452"/>
    <w:rsid w:val="00B7119E"/>
    <w:rsid w:val="00B72931"/>
    <w:rsid w:val="00B80AAD"/>
    <w:rsid w:val="00B83CEB"/>
    <w:rsid w:val="00B84F1A"/>
    <w:rsid w:val="00BA1A9B"/>
    <w:rsid w:val="00BA7230"/>
    <w:rsid w:val="00BA7AAB"/>
    <w:rsid w:val="00BC2871"/>
    <w:rsid w:val="00BC47CC"/>
    <w:rsid w:val="00BE1FBF"/>
    <w:rsid w:val="00BE3E4A"/>
    <w:rsid w:val="00BF264E"/>
    <w:rsid w:val="00BF35D4"/>
    <w:rsid w:val="00BF55CF"/>
    <w:rsid w:val="00BF732E"/>
    <w:rsid w:val="00BF76C1"/>
    <w:rsid w:val="00BF7AD5"/>
    <w:rsid w:val="00C16CF4"/>
    <w:rsid w:val="00C21482"/>
    <w:rsid w:val="00C436AB"/>
    <w:rsid w:val="00C440FB"/>
    <w:rsid w:val="00C53971"/>
    <w:rsid w:val="00C57987"/>
    <w:rsid w:val="00C61AC5"/>
    <w:rsid w:val="00C62B29"/>
    <w:rsid w:val="00C64661"/>
    <w:rsid w:val="00C6532C"/>
    <w:rsid w:val="00C664FC"/>
    <w:rsid w:val="00C6738B"/>
    <w:rsid w:val="00C7264C"/>
    <w:rsid w:val="00C72713"/>
    <w:rsid w:val="00C77294"/>
    <w:rsid w:val="00C94081"/>
    <w:rsid w:val="00C95FBB"/>
    <w:rsid w:val="00CA0226"/>
    <w:rsid w:val="00CA3AAB"/>
    <w:rsid w:val="00CB2145"/>
    <w:rsid w:val="00CB5111"/>
    <w:rsid w:val="00CB66B0"/>
    <w:rsid w:val="00CD5D7D"/>
    <w:rsid w:val="00CD62F4"/>
    <w:rsid w:val="00CD6723"/>
    <w:rsid w:val="00CE237F"/>
    <w:rsid w:val="00CE5951"/>
    <w:rsid w:val="00CE6147"/>
    <w:rsid w:val="00CF1B39"/>
    <w:rsid w:val="00CF73E9"/>
    <w:rsid w:val="00D0019C"/>
    <w:rsid w:val="00D10516"/>
    <w:rsid w:val="00D10626"/>
    <w:rsid w:val="00D1369A"/>
    <w:rsid w:val="00D136E3"/>
    <w:rsid w:val="00D15A52"/>
    <w:rsid w:val="00D208BC"/>
    <w:rsid w:val="00D27BF9"/>
    <w:rsid w:val="00D31E35"/>
    <w:rsid w:val="00D45582"/>
    <w:rsid w:val="00D507E2"/>
    <w:rsid w:val="00D5102F"/>
    <w:rsid w:val="00D534B3"/>
    <w:rsid w:val="00D53C14"/>
    <w:rsid w:val="00D618C5"/>
    <w:rsid w:val="00D61CE0"/>
    <w:rsid w:val="00D678DB"/>
    <w:rsid w:val="00D76154"/>
    <w:rsid w:val="00D761C5"/>
    <w:rsid w:val="00D77790"/>
    <w:rsid w:val="00D862DC"/>
    <w:rsid w:val="00DA0F11"/>
    <w:rsid w:val="00DA4285"/>
    <w:rsid w:val="00DA5FAA"/>
    <w:rsid w:val="00DC2708"/>
    <w:rsid w:val="00DC74E1"/>
    <w:rsid w:val="00DD2F4E"/>
    <w:rsid w:val="00DD6B75"/>
    <w:rsid w:val="00DE07A5"/>
    <w:rsid w:val="00DE2CE3"/>
    <w:rsid w:val="00DF368B"/>
    <w:rsid w:val="00E01896"/>
    <w:rsid w:val="00E03B62"/>
    <w:rsid w:val="00E04DAF"/>
    <w:rsid w:val="00E0562D"/>
    <w:rsid w:val="00E112C7"/>
    <w:rsid w:val="00E1389A"/>
    <w:rsid w:val="00E15BE9"/>
    <w:rsid w:val="00E20709"/>
    <w:rsid w:val="00E258F6"/>
    <w:rsid w:val="00E33585"/>
    <w:rsid w:val="00E40D89"/>
    <w:rsid w:val="00E4272D"/>
    <w:rsid w:val="00E440CD"/>
    <w:rsid w:val="00E46220"/>
    <w:rsid w:val="00E5058E"/>
    <w:rsid w:val="00E51733"/>
    <w:rsid w:val="00E53F69"/>
    <w:rsid w:val="00E56264"/>
    <w:rsid w:val="00E57C6F"/>
    <w:rsid w:val="00E604B6"/>
    <w:rsid w:val="00E66CA0"/>
    <w:rsid w:val="00E77DEA"/>
    <w:rsid w:val="00E80FE6"/>
    <w:rsid w:val="00E836F5"/>
    <w:rsid w:val="00E915B8"/>
    <w:rsid w:val="00E9584B"/>
    <w:rsid w:val="00E96D44"/>
    <w:rsid w:val="00EA355B"/>
    <w:rsid w:val="00EB425E"/>
    <w:rsid w:val="00EC486D"/>
    <w:rsid w:val="00EC705C"/>
    <w:rsid w:val="00ED0929"/>
    <w:rsid w:val="00ED4BFA"/>
    <w:rsid w:val="00EE2748"/>
    <w:rsid w:val="00EE55AA"/>
    <w:rsid w:val="00EE646C"/>
    <w:rsid w:val="00F1065A"/>
    <w:rsid w:val="00F13BC8"/>
    <w:rsid w:val="00F14D7F"/>
    <w:rsid w:val="00F16CF4"/>
    <w:rsid w:val="00F20AC8"/>
    <w:rsid w:val="00F3454B"/>
    <w:rsid w:val="00F357AD"/>
    <w:rsid w:val="00F36AE1"/>
    <w:rsid w:val="00F376B1"/>
    <w:rsid w:val="00F378F3"/>
    <w:rsid w:val="00F43A49"/>
    <w:rsid w:val="00F522E3"/>
    <w:rsid w:val="00F62785"/>
    <w:rsid w:val="00F66145"/>
    <w:rsid w:val="00F66EDF"/>
    <w:rsid w:val="00F67719"/>
    <w:rsid w:val="00F70ADB"/>
    <w:rsid w:val="00F73CDD"/>
    <w:rsid w:val="00F81650"/>
    <w:rsid w:val="00F81980"/>
    <w:rsid w:val="00F8386B"/>
    <w:rsid w:val="00F878AE"/>
    <w:rsid w:val="00FA0557"/>
    <w:rsid w:val="00FA3555"/>
    <w:rsid w:val="00FB51D9"/>
    <w:rsid w:val="00FC717D"/>
    <w:rsid w:val="00FD0A93"/>
    <w:rsid w:val="00FE0B3E"/>
    <w:rsid w:val="00FE5A99"/>
    <w:rsid w:val="00FE5E0D"/>
    <w:rsid w:val="00FF7C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6BF8A"/>
  <w15:chartTrackingRefBased/>
  <w15:docId w15:val="{A878A5C7-8686-4BEA-ADB4-76BC7E06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44AA4"/>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144AA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44AA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44AA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44AA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44AA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44AA4"/>
    <w:pPr>
      <w:keepNext/>
      <w:spacing w:after="200" w:line="240" w:lineRule="auto"/>
    </w:pPr>
    <w:rPr>
      <w:iCs/>
      <w:color w:val="002664"/>
      <w:sz w:val="18"/>
      <w:szCs w:val="18"/>
    </w:rPr>
  </w:style>
  <w:style w:type="table" w:customStyle="1" w:styleId="Tableheader">
    <w:name w:val="ŠTable header"/>
    <w:basedOn w:val="TableNormal"/>
    <w:uiPriority w:val="99"/>
    <w:rsid w:val="00144AA4"/>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44AA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44AA4"/>
    <w:pPr>
      <w:numPr>
        <w:numId w:val="20"/>
      </w:numPr>
    </w:pPr>
  </w:style>
  <w:style w:type="paragraph" w:styleId="ListNumber2">
    <w:name w:val="List Number 2"/>
    <w:aliases w:val="ŠList Number 2"/>
    <w:basedOn w:val="Normal"/>
    <w:uiPriority w:val="8"/>
    <w:qFormat/>
    <w:rsid w:val="00144AA4"/>
    <w:pPr>
      <w:numPr>
        <w:numId w:val="19"/>
      </w:numPr>
    </w:pPr>
  </w:style>
  <w:style w:type="paragraph" w:styleId="ListBullet">
    <w:name w:val="List Bullet"/>
    <w:aliases w:val="ŠList Bullet"/>
    <w:basedOn w:val="Normal"/>
    <w:uiPriority w:val="9"/>
    <w:qFormat/>
    <w:rsid w:val="00144AA4"/>
    <w:pPr>
      <w:numPr>
        <w:numId w:val="17"/>
      </w:numPr>
    </w:pPr>
  </w:style>
  <w:style w:type="paragraph" w:styleId="ListBullet2">
    <w:name w:val="List Bullet 2"/>
    <w:aliases w:val="ŠList Bullet 2"/>
    <w:basedOn w:val="Normal"/>
    <w:uiPriority w:val="10"/>
    <w:qFormat/>
    <w:rsid w:val="00144AA4"/>
    <w:pPr>
      <w:numPr>
        <w:numId w:val="15"/>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144AA4"/>
    <w:rPr>
      <w:b/>
      <w:bCs/>
    </w:rPr>
  </w:style>
  <w:style w:type="paragraph" w:customStyle="1" w:styleId="FeatureBox2">
    <w:name w:val="ŠFeature Box 2"/>
    <w:basedOn w:val="Normal"/>
    <w:next w:val="Normal"/>
    <w:uiPriority w:val="12"/>
    <w:qFormat/>
    <w:rsid w:val="00144AA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144AA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44AA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44AA4"/>
    <w:rPr>
      <w:rFonts w:ascii="Arial" w:hAnsi="Arial"/>
      <w:color w:val="5A5A5A" w:themeColor="text1" w:themeTint="A5"/>
      <w:spacing w:val="15"/>
    </w:rPr>
  </w:style>
  <w:style w:type="character" w:styleId="Hyperlink">
    <w:name w:val="Hyperlink"/>
    <w:aliases w:val="ŠHyperlink"/>
    <w:basedOn w:val="DefaultParagraphFont"/>
    <w:uiPriority w:val="99"/>
    <w:unhideWhenUsed/>
    <w:rsid w:val="00144AA4"/>
    <w:rPr>
      <w:color w:val="2F5496" w:themeColor="accent1" w:themeShade="BF"/>
      <w:u w:val="single"/>
    </w:rPr>
  </w:style>
  <w:style w:type="paragraph" w:customStyle="1" w:styleId="Logo">
    <w:name w:val="ŠLogo"/>
    <w:basedOn w:val="Normal"/>
    <w:uiPriority w:val="18"/>
    <w:qFormat/>
    <w:rsid w:val="00144AA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44AA4"/>
    <w:pPr>
      <w:tabs>
        <w:tab w:val="right" w:leader="dot" w:pos="14570"/>
      </w:tabs>
      <w:spacing w:before="0"/>
    </w:pPr>
    <w:rPr>
      <w:b/>
      <w:noProof/>
    </w:rPr>
  </w:style>
  <w:style w:type="paragraph" w:styleId="TOC2">
    <w:name w:val="toc 2"/>
    <w:aliases w:val="ŠTOC 2"/>
    <w:basedOn w:val="Normal"/>
    <w:next w:val="Normal"/>
    <w:uiPriority w:val="39"/>
    <w:unhideWhenUsed/>
    <w:rsid w:val="00144AA4"/>
    <w:pPr>
      <w:tabs>
        <w:tab w:val="right" w:leader="dot" w:pos="14570"/>
      </w:tabs>
      <w:spacing w:before="0"/>
    </w:pPr>
    <w:rPr>
      <w:noProof/>
    </w:rPr>
  </w:style>
  <w:style w:type="paragraph" w:styleId="TOC3">
    <w:name w:val="toc 3"/>
    <w:aliases w:val="ŠTOC 3"/>
    <w:basedOn w:val="Normal"/>
    <w:next w:val="Normal"/>
    <w:uiPriority w:val="39"/>
    <w:unhideWhenUsed/>
    <w:rsid w:val="00144AA4"/>
    <w:pPr>
      <w:spacing w:before="0"/>
      <w:ind w:left="244"/>
    </w:pPr>
  </w:style>
  <w:style w:type="paragraph" w:styleId="Title">
    <w:name w:val="Title"/>
    <w:aliases w:val="ŠTitle"/>
    <w:basedOn w:val="Normal"/>
    <w:next w:val="Normal"/>
    <w:link w:val="TitleChar"/>
    <w:uiPriority w:val="1"/>
    <w:rsid w:val="00144AA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44AA4"/>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44AA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44AA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44AA4"/>
    <w:pPr>
      <w:spacing w:after="240"/>
      <w:outlineLvl w:val="9"/>
    </w:pPr>
    <w:rPr>
      <w:szCs w:val="40"/>
    </w:rPr>
  </w:style>
  <w:style w:type="paragraph" w:styleId="Footer">
    <w:name w:val="footer"/>
    <w:aliases w:val="ŠFooter"/>
    <w:basedOn w:val="Normal"/>
    <w:link w:val="FooterChar"/>
    <w:uiPriority w:val="19"/>
    <w:rsid w:val="00144AA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44AA4"/>
    <w:rPr>
      <w:rFonts w:ascii="Arial" w:eastAsiaTheme="minorHAnsi" w:hAnsi="Arial" w:cs="Arial"/>
      <w:sz w:val="18"/>
      <w:szCs w:val="18"/>
    </w:rPr>
  </w:style>
  <w:style w:type="paragraph" w:styleId="Header">
    <w:name w:val="header"/>
    <w:aliases w:val="ŠHeader"/>
    <w:basedOn w:val="Normal"/>
    <w:link w:val="HeaderChar"/>
    <w:uiPriority w:val="16"/>
    <w:rsid w:val="00144AA4"/>
    <w:rPr>
      <w:noProof/>
      <w:color w:val="002664"/>
      <w:sz w:val="28"/>
      <w:szCs w:val="28"/>
    </w:rPr>
  </w:style>
  <w:style w:type="character" w:customStyle="1" w:styleId="HeaderChar">
    <w:name w:val="Header Char"/>
    <w:aliases w:val="ŠHeader Char"/>
    <w:basedOn w:val="DefaultParagraphFont"/>
    <w:link w:val="Header"/>
    <w:uiPriority w:val="16"/>
    <w:rsid w:val="00144AA4"/>
    <w:rPr>
      <w:rFonts w:ascii="Arial" w:eastAsiaTheme="minorHAnsi"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44AA4"/>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144AA4"/>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144AA4"/>
    <w:rPr>
      <w:rFonts w:ascii="Arial" w:eastAsiaTheme="minorHAnsi" w:hAnsi="Arial" w:cs="Arial"/>
      <w:b/>
      <w:szCs w:val="32"/>
    </w:rPr>
  </w:style>
  <w:style w:type="character" w:styleId="UnresolvedMention">
    <w:name w:val="Unresolved Mention"/>
    <w:basedOn w:val="DefaultParagraphFont"/>
    <w:uiPriority w:val="99"/>
    <w:semiHidden/>
    <w:unhideWhenUsed/>
    <w:rsid w:val="00144AA4"/>
    <w:rPr>
      <w:color w:val="605E5C"/>
      <w:shd w:val="clear" w:color="auto" w:fill="E1DFDD"/>
    </w:rPr>
  </w:style>
  <w:style w:type="character" w:styleId="Emphasis">
    <w:name w:val="Emphasis"/>
    <w:aliases w:val="ŠEmphasis,Italic"/>
    <w:qFormat/>
    <w:rsid w:val="00144AA4"/>
    <w:rPr>
      <w:i/>
      <w:iCs/>
    </w:rPr>
  </w:style>
  <w:style w:type="character" w:styleId="SubtleEmphasis">
    <w:name w:val="Subtle Emphasis"/>
    <w:basedOn w:val="DefaultParagraphFont"/>
    <w:uiPriority w:val="19"/>
    <w:semiHidden/>
    <w:qFormat/>
    <w:rsid w:val="00144AA4"/>
    <w:rPr>
      <w:i/>
      <w:iCs/>
      <w:color w:val="404040" w:themeColor="text1" w:themeTint="BF"/>
    </w:rPr>
  </w:style>
  <w:style w:type="paragraph" w:styleId="TOC4">
    <w:name w:val="toc 4"/>
    <w:aliases w:val="ŠTOC 4"/>
    <w:basedOn w:val="Normal"/>
    <w:next w:val="Normal"/>
    <w:autoRedefine/>
    <w:uiPriority w:val="39"/>
    <w:unhideWhenUsed/>
    <w:rsid w:val="00144AA4"/>
    <w:pPr>
      <w:spacing w:before="0"/>
      <w:ind w:left="488"/>
    </w:pPr>
  </w:style>
  <w:style w:type="character" w:styleId="CommentReference">
    <w:name w:val="annotation reference"/>
    <w:basedOn w:val="DefaultParagraphFont"/>
    <w:uiPriority w:val="99"/>
    <w:semiHidden/>
    <w:unhideWhenUsed/>
    <w:rsid w:val="00144AA4"/>
    <w:rPr>
      <w:sz w:val="16"/>
      <w:szCs w:val="16"/>
    </w:rPr>
  </w:style>
  <w:style w:type="paragraph" w:styleId="CommentText">
    <w:name w:val="annotation text"/>
    <w:basedOn w:val="Normal"/>
    <w:link w:val="CommentTextChar"/>
    <w:uiPriority w:val="99"/>
    <w:unhideWhenUsed/>
    <w:rsid w:val="00144AA4"/>
    <w:pPr>
      <w:spacing w:line="240" w:lineRule="auto"/>
    </w:pPr>
    <w:rPr>
      <w:sz w:val="20"/>
      <w:szCs w:val="20"/>
    </w:rPr>
  </w:style>
  <w:style w:type="character" w:customStyle="1" w:styleId="CommentTextChar">
    <w:name w:val="Comment Text Char"/>
    <w:basedOn w:val="DefaultParagraphFont"/>
    <w:link w:val="CommentText"/>
    <w:uiPriority w:val="99"/>
    <w:rsid w:val="00144AA4"/>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144AA4"/>
    <w:rPr>
      <w:b/>
      <w:bCs/>
    </w:rPr>
  </w:style>
  <w:style w:type="character" w:customStyle="1" w:styleId="CommentSubjectChar">
    <w:name w:val="Comment Subject Char"/>
    <w:basedOn w:val="CommentTextChar"/>
    <w:link w:val="CommentSubject"/>
    <w:uiPriority w:val="99"/>
    <w:semiHidden/>
    <w:rsid w:val="00144AA4"/>
    <w:rPr>
      <w:rFonts w:ascii="Arial" w:eastAsiaTheme="minorHAnsi" w:hAnsi="Arial" w:cs="Arial"/>
      <w:b/>
      <w:bCs/>
      <w:sz w:val="20"/>
      <w:szCs w:val="20"/>
    </w:rPr>
  </w:style>
  <w:style w:type="paragraph" w:styleId="ListParagraph">
    <w:name w:val="List Paragraph"/>
    <w:aliases w:val="ŠList Paragraph"/>
    <w:basedOn w:val="Normal"/>
    <w:uiPriority w:val="34"/>
    <w:unhideWhenUsed/>
    <w:qFormat/>
    <w:rsid w:val="00144AA4"/>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44AA4"/>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144AA4"/>
    <w:pPr>
      <w:numPr>
        <w:numId w:val="16"/>
      </w:numPr>
    </w:pPr>
  </w:style>
  <w:style w:type="paragraph" w:styleId="ListNumber3">
    <w:name w:val="List Number 3"/>
    <w:aliases w:val="ŠList Number 3"/>
    <w:basedOn w:val="ListBullet3"/>
    <w:uiPriority w:val="8"/>
    <w:rsid w:val="00144AA4"/>
    <w:pPr>
      <w:numPr>
        <w:ilvl w:val="2"/>
        <w:numId w:val="19"/>
      </w:numPr>
    </w:pPr>
  </w:style>
  <w:style w:type="character" w:styleId="PlaceholderText">
    <w:name w:val="Placeholder Text"/>
    <w:basedOn w:val="DefaultParagraphFont"/>
    <w:uiPriority w:val="99"/>
    <w:semiHidden/>
    <w:rsid w:val="00144AA4"/>
    <w:rPr>
      <w:color w:val="808080"/>
    </w:rPr>
  </w:style>
  <w:style w:type="character" w:customStyle="1" w:styleId="BoldItalic">
    <w:name w:val="ŠBold Italic"/>
    <w:basedOn w:val="DefaultParagraphFont"/>
    <w:uiPriority w:val="1"/>
    <w:qFormat/>
    <w:rsid w:val="00144AA4"/>
    <w:rPr>
      <w:b/>
      <w:i/>
      <w:iCs/>
    </w:rPr>
  </w:style>
  <w:style w:type="paragraph" w:customStyle="1" w:styleId="Documentname">
    <w:name w:val="ŠDocument name"/>
    <w:basedOn w:val="Normal"/>
    <w:next w:val="Normal"/>
    <w:uiPriority w:val="17"/>
    <w:qFormat/>
    <w:rsid w:val="00144AA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44AA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44AA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44AA4"/>
    <w:pPr>
      <w:spacing w:after="0"/>
    </w:pPr>
    <w:rPr>
      <w:sz w:val="18"/>
      <w:szCs w:val="18"/>
    </w:rPr>
  </w:style>
  <w:style w:type="paragraph" w:customStyle="1" w:styleId="Pulloutquote">
    <w:name w:val="ŠPull out quote"/>
    <w:basedOn w:val="Normal"/>
    <w:next w:val="Normal"/>
    <w:uiPriority w:val="20"/>
    <w:qFormat/>
    <w:rsid w:val="00144AA4"/>
    <w:pPr>
      <w:keepNext/>
      <w:ind w:left="567" w:right="57"/>
    </w:pPr>
    <w:rPr>
      <w:szCs w:val="22"/>
    </w:rPr>
  </w:style>
  <w:style w:type="paragraph" w:customStyle="1" w:styleId="Subtitle0">
    <w:name w:val="ŠSubtitle"/>
    <w:basedOn w:val="Normal"/>
    <w:link w:val="SubtitleChar0"/>
    <w:uiPriority w:val="2"/>
    <w:qFormat/>
    <w:rsid w:val="00144AA4"/>
    <w:pPr>
      <w:spacing w:before="360"/>
    </w:pPr>
    <w:rPr>
      <w:color w:val="002664"/>
      <w:sz w:val="44"/>
      <w:szCs w:val="48"/>
    </w:rPr>
  </w:style>
  <w:style w:type="character" w:customStyle="1" w:styleId="SubtitleChar0">
    <w:name w:val="ŠSubtitle Char"/>
    <w:basedOn w:val="DefaultParagraphFont"/>
    <w:link w:val="Subtitle0"/>
    <w:uiPriority w:val="2"/>
    <w:rsid w:val="00144AA4"/>
    <w:rPr>
      <w:rFonts w:ascii="Arial" w:eastAsiaTheme="minorHAnsi" w:hAnsi="Arial" w:cs="Arial"/>
      <w:color w:val="002664"/>
      <w:sz w:val="44"/>
      <w:szCs w:val="48"/>
    </w:rPr>
  </w:style>
  <w:style w:type="paragraph" w:styleId="FootnoteText">
    <w:name w:val="footnote text"/>
    <w:basedOn w:val="Normal"/>
    <w:link w:val="FootnoteTextChar"/>
    <w:uiPriority w:val="99"/>
    <w:semiHidden/>
    <w:unhideWhenUsed/>
    <w:rsid w:val="000B070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B070A"/>
    <w:rPr>
      <w:rFonts w:ascii="Arial" w:hAnsi="Arial" w:cs="Arial"/>
      <w:sz w:val="20"/>
      <w:szCs w:val="20"/>
    </w:rPr>
  </w:style>
  <w:style w:type="character" w:styleId="FootnoteReference">
    <w:name w:val="footnote reference"/>
    <w:basedOn w:val="DefaultParagraphFont"/>
    <w:uiPriority w:val="99"/>
    <w:semiHidden/>
    <w:unhideWhenUsed/>
    <w:rsid w:val="000B070A"/>
    <w:rPr>
      <w:vertAlign w:val="superscript"/>
    </w:rPr>
  </w:style>
  <w:style w:type="paragraph" w:styleId="NormalWeb">
    <w:name w:val="Normal (Web)"/>
    <w:basedOn w:val="Normal"/>
    <w:uiPriority w:val="99"/>
    <w:semiHidden/>
    <w:unhideWhenUsed/>
    <w:rsid w:val="001F771E"/>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024">
      <w:bodyDiv w:val="1"/>
      <w:marLeft w:val="0"/>
      <w:marRight w:val="0"/>
      <w:marTop w:val="0"/>
      <w:marBottom w:val="0"/>
      <w:divBdr>
        <w:top w:val="none" w:sz="0" w:space="0" w:color="auto"/>
        <w:left w:val="none" w:sz="0" w:space="0" w:color="auto"/>
        <w:bottom w:val="none" w:sz="0" w:space="0" w:color="auto"/>
        <w:right w:val="none" w:sz="0" w:space="0" w:color="auto"/>
      </w:divBdr>
    </w:div>
    <w:div w:id="32075916">
      <w:bodyDiv w:val="1"/>
      <w:marLeft w:val="0"/>
      <w:marRight w:val="0"/>
      <w:marTop w:val="0"/>
      <w:marBottom w:val="0"/>
      <w:divBdr>
        <w:top w:val="none" w:sz="0" w:space="0" w:color="auto"/>
        <w:left w:val="none" w:sz="0" w:space="0" w:color="auto"/>
        <w:bottom w:val="none" w:sz="0" w:space="0" w:color="auto"/>
        <w:right w:val="none" w:sz="0" w:space="0" w:color="auto"/>
      </w:divBdr>
    </w:div>
    <w:div w:id="170920417">
      <w:bodyDiv w:val="1"/>
      <w:marLeft w:val="0"/>
      <w:marRight w:val="0"/>
      <w:marTop w:val="0"/>
      <w:marBottom w:val="0"/>
      <w:divBdr>
        <w:top w:val="none" w:sz="0" w:space="0" w:color="auto"/>
        <w:left w:val="none" w:sz="0" w:space="0" w:color="auto"/>
        <w:bottom w:val="none" w:sz="0" w:space="0" w:color="auto"/>
        <w:right w:val="none" w:sz="0" w:space="0" w:color="auto"/>
      </w:divBdr>
      <w:divsChild>
        <w:div w:id="395707156">
          <w:marLeft w:val="0"/>
          <w:marRight w:val="0"/>
          <w:marTop w:val="0"/>
          <w:marBottom w:val="0"/>
          <w:divBdr>
            <w:top w:val="none" w:sz="0" w:space="0" w:color="auto"/>
            <w:left w:val="none" w:sz="0" w:space="0" w:color="auto"/>
            <w:bottom w:val="none" w:sz="0" w:space="0" w:color="auto"/>
            <w:right w:val="none" w:sz="0" w:space="0" w:color="auto"/>
          </w:divBdr>
        </w:div>
        <w:div w:id="665135420">
          <w:marLeft w:val="0"/>
          <w:marRight w:val="0"/>
          <w:marTop w:val="0"/>
          <w:marBottom w:val="0"/>
          <w:divBdr>
            <w:top w:val="none" w:sz="0" w:space="0" w:color="auto"/>
            <w:left w:val="none" w:sz="0" w:space="0" w:color="auto"/>
            <w:bottom w:val="none" w:sz="0" w:space="0" w:color="auto"/>
            <w:right w:val="none" w:sz="0" w:space="0" w:color="auto"/>
          </w:divBdr>
        </w:div>
      </w:divsChild>
    </w:div>
    <w:div w:id="172956498">
      <w:bodyDiv w:val="1"/>
      <w:marLeft w:val="0"/>
      <w:marRight w:val="0"/>
      <w:marTop w:val="0"/>
      <w:marBottom w:val="0"/>
      <w:divBdr>
        <w:top w:val="none" w:sz="0" w:space="0" w:color="auto"/>
        <w:left w:val="none" w:sz="0" w:space="0" w:color="auto"/>
        <w:bottom w:val="none" w:sz="0" w:space="0" w:color="auto"/>
        <w:right w:val="none" w:sz="0" w:space="0" w:color="auto"/>
      </w:divBdr>
      <w:divsChild>
        <w:div w:id="1405954532">
          <w:marLeft w:val="0"/>
          <w:marRight w:val="0"/>
          <w:marTop w:val="0"/>
          <w:marBottom w:val="0"/>
          <w:divBdr>
            <w:top w:val="none" w:sz="0" w:space="0" w:color="auto"/>
            <w:left w:val="none" w:sz="0" w:space="0" w:color="auto"/>
            <w:bottom w:val="none" w:sz="0" w:space="0" w:color="auto"/>
            <w:right w:val="none" w:sz="0" w:space="0" w:color="auto"/>
          </w:divBdr>
        </w:div>
        <w:div w:id="421268765">
          <w:marLeft w:val="0"/>
          <w:marRight w:val="0"/>
          <w:marTop w:val="0"/>
          <w:marBottom w:val="0"/>
          <w:divBdr>
            <w:top w:val="none" w:sz="0" w:space="0" w:color="auto"/>
            <w:left w:val="none" w:sz="0" w:space="0" w:color="auto"/>
            <w:bottom w:val="none" w:sz="0" w:space="0" w:color="auto"/>
            <w:right w:val="none" w:sz="0" w:space="0" w:color="auto"/>
          </w:divBdr>
        </w:div>
        <w:div w:id="417142182">
          <w:marLeft w:val="0"/>
          <w:marRight w:val="0"/>
          <w:marTop w:val="0"/>
          <w:marBottom w:val="0"/>
          <w:divBdr>
            <w:top w:val="none" w:sz="0" w:space="0" w:color="auto"/>
            <w:left w:val="none" w:sz="0" w:space="0" w:color="auto"/>
            <w:bottom w:val="none" w:sz="0" w:space="0" w:color="auto"/>
            <w:right w:val="none" w:sz="0" w:space="0" w:color="auto"/>
          </w:divBdr>
        </w:div>
      </w:divsChild>
    </w:div>
    <w:div w:id="195580099">
      <w:bodyDiv w:val="1"/>
      <w:marLeft w:val="0"/>
      <w:marRight w:val="0"/>
      <w:marTop w:val="0"/>
      <w:marBottom w:val="0"/>
      <w:divBdr>
        <w:top w:val="none" w:sz="0" w:space="0" w:color="auto"/>
        <w:left w:val="none" w:sz="0" w:space="0" w:color="auto"/>
        <w:bottom w:val="none" w:sz="0" w:space="0" w:color="auto"/>
        <w:right w:val="none" w:sz="0" w:space="0" w:color="auto"/>
      </w:divBdr>
    </w:div>
    <w:div w:id="204102019">
      <w:bodyDiv w:val="1"/>
      <w:marLeft w:val="0"/>
      <w:marRight w:val="0"/>
      <w:marTop w:val="0"/>
      <w:marBottom w:val="0"/>
      <w:divBdr>
        <w:top w:val="none" w:sz="0" w:space="0" w:color="auto"/>
        <w:left w:val="none" w:sz="0" w:space="0" w:color="auto"/>
        <w:bottom w:val="none" w:sz="0" w:space="0" w:color="auto"/>
        <w:right w:val="none" w:sz="0" w:space="0" w:color="auto"/>
      </w:divBdr>
    </w:div>
    <w:div w:id="271864792">
      <w:bodyDiv w:val="1"/>
      <w:marLeft w:val="0"/>
      <w:marRight w:val="0"/>
      <w:marTop w:val="0"/>
      <w:marBottom w:val="0"/>
      <w:divBdr>
        <w:top w:val="none" w:sz="0" w:space="0" w:color="auto"/>
        <w:left w:val="none" w:sz="0" w:space="0" w:color="auto"/>
        <w:bottom w:val="none" w:sz="0" w:space="0" w:color="auto"/>
        <w:right w:val="none" w:sz="0" w:space="0" w:color="auto"/>
      </w:divBdr>
    </w:div>
    <w:div w:id="287249152">
      <w:bodyDiv w:val="1"/>
      <w:marLeft w:val="0"/>
      <w:marRight w:val="0"/>
      <w:marTop w:val="0"/>
      <w:marBottom w:val="0"/>
      <w:divBdr>
        <w:top w:val="none" w:sz="0" w:space="0" w:color="auto"/>
        <w:left w:val="none" w:sz="0" w:space="0" w:color="auto"/>
        <w:bottom w:val="none" w:sz="0" w:space="0" w:color="auto"/>
        <w:right w:val="none" w:sz="0" w:space="0" w:color="auto"/>
      </w:divBdr>
    </w:div>
    <w:div w:id="289173364">
      <w:bodyDiv w:val="1"/>
      <w:marLeft w:val="0"/>
      <w:marRight w:val="0"/>
      <w:marTop w:val="0"/>
      <w:marBottom w:val="0"/>
      <w:divBdr>
        <w:top w:val="none" w:sz="0" w:space="0" w:color="auto"/>
        <w:left w:val="none" w:sz="0" w:space="0" w:color="auto"/>
        <w:bottom w:val="none" w:sz="0" w:space="0" w:color="auto"/>
        <w:right w:val="none" w:sz="0" w:space="0" w:color="auto"/>
      </w:divBdr>
    </w:div>
    <w:div w:id="300770309">
      <w:bodyDiv w:val="1"/>
      <w:marLeft w:val="0"/>
      <w:marRight w:val="0"/>
      <w:marTop w:val="0"/>
      <w:marBottom w:val="0"/>
      <w:divBdr>
        <w:top w:val="none" w:sz="0" w:space="0" w:color="auto"/>
        <w:left w:val="none" w:sz="0" w:space="0" w:color="auto"/>
        <w:bottom w:val="none" w:sz="0" w:space="0" w:color="auto"/>
        <w:right w:val="none" w:sz="0" w:space="0" w:color="auto"/>
      </w:divBdr>
    </w:div>
    <w:div w:id="321354326">
      <w:bodyDiv w:val="1"/>
      <w:marLeft w:val="0"/>
      <w:marRight w:val="0"/>
      <w:marTop w:val="0"/>
      <w:marBottom w:val="0"/>
      <w:divBdr>
        <w:top w:val="none" w:sz="0" w:space="0" w:color="auto"/>
        <w:left w:val="none" w:sz="0" w:space="0" w:color="auto"/>
        <w:bottom w:val="none" w:sz="0" w:space="0" w:color="auto"/>
        <w:right w:val="none" w:sz="0" w:space="0" w:color="auto"/>
      </w:divBdr>
      <w:divsChild>
        <w:div w:id="2038382017">
          <w:marLeft w:val="0"/>
          <w:marRight w:val="0"/>
          <w:marTop w:val="0"/>
          <w:marBottom w:val="0"/>
          <w:divBdr>
            <w:top w:val="none" w:sz="0" w:space="0" w:color="auto"/>
            <w:left w:val="none" w:sz="0" w:space="0" w:color="auto"/>
            <w:bottom w:val="none" w:sz="0" w:space="0" w:color="auto"/>
            <w:right w:val="none" w:sz="0" w:space="0" w:color="auto"/>
          </w:divBdr>
        </w:div>
        <w:div w:id="728186569">
          <w:marLeft w:val="0"/>
          <w:marRight w:val="0"/>
          <w:marTop w:val="0"/>
          <w:marBottom w:val="0"/>
          <w:divBdr>
            <w:top w:val="none" w:sz="0" w:space="0" w:color="auto"/>
            <w:left w:val="none" w:sz="0" w:space="0" w:color="auto"/>
            <w:bottom w:val="none" w:sz="0" w:space="0" w:color="auto"/>
            <w:right w:val="none" w:sz="0" w:space="0" w:color="auto"/>
          </w:divBdr>
        </w:div>
        <w:div w:id="1166358172">
          <w:marLeft w:val="0"/>
          <w:marRight w:val="0"/>
          <w:marTop w:val="0"/>
          <w:marBottom w:val="0"/>
          <w:divBdr>
            <w:top w:val="none" w:sz="0" w:space="0" w:color="auto"/>
            <w:left w:val="none" w:sz="0" w:space="0" w:color="auto"/>
            <w:bottom w:val="none" w:sz="0" w:space="0" w:color="auto"/>
            <w:right w:val="none" w:sz="0" w:space="0" w:color="auto"/>
          </w:divBdr>
        </w:div>
      </w:divsChild>
    </w:div>
    <w:div w:id="322508492">
      <w:bodyDiv w:val="1"/>
      <w:marLeft w:val="0"/>
      <w:marRight w:val="0"/>
      <w:marTop w:val="0"/>
      <w:marBottom w:val="0"/>
      <w:divBdr>
        <w:top w:val="none" w:sz="0" w:space="0" w:color="auto"/>
        <w:left w:val="none" w:sz="0" w:space="0" w:color="auto"/>
        <w:bottom w:val="none" w:sz="0" w:space="0" w:color="auto"/>
        <w:right w:val="none" w:sz="0" w:space="0" w:color="auto"/>
      </w:divBdr>
    </w:div>
    <w:div w:id="412896137">
      <w:bodyDiv w:val="1"/>
      <w:marLeft w:val="0"/>
      <w:marRight w:val="0"/>
      <w:marTop w:val="0"/>
      <w:marBottom w:val="0"/>
      <w:divBdr>
        <w:top w:val="none" w:sz="0" w:space="0" w:color="auto"/>
        <w:left w:val="none" w:sz="0" w:space="0" w:color="auto"/>
        <w:bottom w:val="none" w:sz="0" w:space="0" w:color="auto"/>
        <w:right w:val="none" w:sz="0" w:space="0" w:color="auto"/>
      </w:divBdr>
    </w:div>
    <w:div w:id="466430826">
      <w:bodyDiv w:val="1"/>
      <w:marLeft w:val="0"/>
      <w:marRight w:val="0"/>
      <w:marTop w:val="0"/>
      <w:marBottom w:val="0"/>
      <w:divBdr>
        <w:top w:val="none" w:sz="0" w:space="0" w:color="auto"/>
        <w:left w:val="none" w:sz="0" w:space="0" w:color="auto"/>
        <w:bottom w:val="none" w:sz="0" w:space="0" w:color="auto"/>
        <w:right w:val="none" w:sz="0" w:space="0" w:color="auto"/>
      </w:divBdr>
    </w:div>
    <w:div w:id="468133421">
      <w:bodyDiv w:val="1"/>
      <w:marLeft w:val="0"/>
      <w:marRight w:val="0"/>
      <w:marTop w:val="0"/>
      <w:marBottom w:val="0"/>
      <w:divBdr>
        <w:top w:val="none" w:sz="0" w:space="0" w:color="auto"/>
        <w:left w:val="none" w:sz="0" w:space="0" w:color="auto"/>
        <w:bottom w:val="none" w:sz="0" w:space="0" w:color="auto"/>
        <w:right w:val="none" w:sz="0" w:space="0" w:color="auto"/>
      </w:divBdr>
    </w:div>
    <w:div w:id="473253703">
      <w:bodyDiv w:val="1"/>
      <w:marLeft w:val="0"/>
      <w:marRight w:val="0"/>
      <w:marTop w:val="0"/>
      <w:marBottom w:val="0"/>
      <w:divBdr>
        <w:top w:val="none" w:sz="0" w:space="0" w:color="auto"/>
        <w:left w:val="none" w:sz="0" w:space="0" w:color="auto"/>
        <w:bottom w:val="none" w:sz="0" w:space="0" w:color="auto"/>
        <w:right w:val="none" w:sz="0" w:space="0" w:color="auto"/>
      </w:divBdr>
    </w:div>
    <w:div w:id="476000195">
      <w:bodyDiv w:val="1"/>
      <w:marLeft w:val="0"/>
      <w:marRight w:val="0"/>
      <w:marTop w:val="0"/>
      <w:marBottom w:val="0"/>
      <w:divBdr>
        <w:top w:val="none" w:sz="0" w:space="0" w:color="auto"/>
        <w:left w:val="none" w:sz="0" w:space="0" w:color="auto"/>
        <w:bottom w:val="none" w:sz="0" w:space="0" w:color="auto"/>
        <w:right w:val="none" w:sz="0" w:space="0" w:color="auto"/>
      </w:divBdr>
      <w:divsChild>
        <w:div w:id="742290003">
          <w:marLeft w:val="0"/>
          <w:marRight w:val="0"/>
          <w:marTop w:val="0"/>
          <w:marBottom w:val="0"/>
          <w:divBdr>
            <w:top w:val="none" w:sz="0" w:space="0" w:color="auto"/>
            <w:left w:val="none" w:sz="0" w:space="0" w:color="auto"/>
            <w:bottom w:val="none" w:sz="0" w:space="0" w:color="auto"/>
            <w:right w:val="none" w:sz="0" w:space="0" w:color="auto"/>
          </w:divBdr>
        </w:div>
        <w:div w:id="230892177">
          <w:marLeft w:val="0"/>
          <w:marRight w:val="0"/>
          <w:marTop w:val="0"/>
          <w:marBottom w:val="0"/>
          <w:divBdr>
            <w:top w:val="none" w:sz="0" w:space="0" w:color="auto"/>
            <w:left w:val="none" w:sz="0" w:space="0" w:color="auto"/>
            <w:bottom w:val="none" w:sz="0" w:space="0" w:color="auto"/>
            <w:right w:val="none" w:sz="0" w:space="0" w:color="auto"/>
          </w:divBdr>
        </w:div>
        <w:div w:id="514612701">
          <w:marLeft w:val="0"/>
          <w:marRight w:val="0"/>
          <w:marTop w:val="0"/>
          <w:marBottom w:val="0"/>
          <w:divBdr>
            <w:top w:val="none" w:sz="0" w:space="0" w:color="auto"/>
            <w:left w:val="none" w:sz="0" w:space="0" w:color="auto"/>
            <w:bottom w:val="none" w:sz="0" w:space="0" w:color="auto"/>
            <w:right w:val="none" w:sz="0" w:space="0" w:color="auto"/>
          </w:divBdr>
        </w:div>
      </w:divsChild>
    </w:div>
    <w:div w:id="595215861">
      <w:bodyDiv w:val="1"/>
      <w:marLeft w:val="0"/>
      <w:marRight w:val="0"/>
      <w:marTop w:val="0"/>
      <w:marBottom w:val="0"/>
      <w:divBdr>
        <w:top w:val="none" w:sz="0" w:space="0" w:color="auto"/>
        <w:left w:val="none" w:sz="0" w:space="0" w:color="auto"/>
        <w:bottom w:val="none" w:sz="0" w:space="0" w:color="auto"/>
        <w:right w:val="none" w:sz="0" w:space="0" w:color="auto"/>
      </w:divBdr>
    </w:div>
    <w:div w:id="660471954">
      <w:bodyDiv w:val="1"/>
      <w:marLeft w:val="0"/>
      <w:marRight w:val="0"/>
      <w:marTop w:val="0"/>
      <w:marBottom w:val="0"/>
      <w:divBdr>
        <w:top w:val="none" w:sz="0" w:space="0" w:color="auto"/>
        <w:left w:val="none" w:sz="0" w:space="0" w:color="auto"/>
        <w:bottom w:val="none" w:sz="0" w:space="0" w:color="auto"/>
        <w:right w:val="none" w:sz="0" w:space="0" w:color="auto"/>
      </w:divBdr>
    </w:div>
    <w:div w:id="846210007">
      <w:bodyDiv w:val="1"/>
      <w:marLeft w:val="0"/>
      <w:marRight w:val="0"/>
      <w:marTop w:val="0"/>
      <w:marBottom w:val="0"/>
      <w:divBdr>
        <w:top w:val="none" w:sz="0" w:space="0" w:color="auto"/>
        <w:left w:val="none" w:sz="0" w:space="0" w:color="auto"/>
        <w:bottom w:val="none" w:sz="0" w:space="0" w:color="auto"/>
        <w:right w:val="none" w:sz="0" w:space="0" w:color="auto"/>
      </w:divBdr>
    </w:div>
    <w:div w:id="979730047">
      <w:bodyDiv w:val="1"/>
      <w:marLeft w:val="0"/>
      <w:marRight w:val="0"/>
      <w:marTop w:val="0"/>
      <w:marBottom w:val="0"/>
      <w:divBdr>
        <w:top w:val="none" w:sz="0" w:space="0" w:color="auto"/>
        <w:left w:val="none" w:sz="0" w:space="0" w:color="auto"/>
        <w:bottom w:val="none" w:sz="0" w:space="0" w:color="auto"/>
        <w:right w:val="none" w:sz="0" w:space="0" w:color="auto"/>
      </w:divBdr>
    </w:div>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 w:id="1170826567">
      <w:bodyDiv w:val="1"/>
      <w:marLeft w:val="0"/>
      <w:marRight w:val="0"/>
      <w:marTop w:val="0"/>
      <w:marBottom w:val="0"/>
      <w:divBdr>
        <w:top w:val="none" w:sz="0" w:space="0" w:color="auto"/>
        <w:left w:val="none" w:sz="0" w:space="0" w:color="auto"/>
        <w:bottom w:val="none" w:sz="0" w:space="0" w:color="auto"/>
        <w:right w:val="none" w:sz="0" w:space="0" w:color="auto"/>
      </w:divBdr>
    </w:div>
    <w:div w:id="1228758504">
      <w:bodyDiv w:val="1"/>
      <w:marLeft w:val="0"/>
      <w:marRight w:val="0"/>
      <w:marTop w:val="0"/>
      <w:marBottom w:val="0"/>
      <w:divBdr>
        <w:top w:val="none" w:sz="0" w:space="0" w:color="auto"/>
        <w:left w:val="none" w:sz="0" w:space="0" w:color="auto"/>
        <w:bottom w:val="none" w:sz="0" w:space="0" w:color="auto"/>
        <w:right w:val="none" w:sz="0" w:space="0" w:color="auto"/>
      </w:divBdr>
      <w:divsChild>
        <w:div w:id="1093748249">
          <w:marLeft w:val="0"/>
          <w:marRight w:val="0"/>
          <w:marTop w:val="0"/>
          <w:marBottom w:val="0"/>
          <w:divBdr>
            <w:top w:val="none" w:sz="0" w:space="0" w:color="auto"/>
            <w:left w:val="none" w:sz="0" w:space="0" w:color="auto"/>
            <w:bottom w:val="none" w:sz="0" w:space="0" w:color="auto"/>
            <w:right w:val="none" w:sz="0" w:space="0" w:color="auto"/>
          </w:divBdr>
        </w:div>
        <w:div w:id="952396663">
          <w:marLeft w:val="0"/>
          <w:marRight w:val="0"/>
          <w:marTop w:val="0"/>
          <w:marBottom w:val="0"/>
          <w:divBdr>
            <w:top w:val="none" w:sz="0" w:space="0" w:color="auto"/>
            <w:left w:val="none" w:sz="0" w:space="0" w:color="auto"/>
            <w:bottom w:val="none" w:sz="0" w:space="0" w:color="auto"/>
            <w:right w:val="none" w:sz="0" w:space="0" w:color="auto"/>
          </w:divBdr>
        </w:div>
        <w:div w:id="1599828885">
          <w:marLeft w:val="0"/>
          <w:marRight w:val="0"/>
          <w:marTop w:val="0"/>
          <w:marBottom w:val="0"/>
          <w:divBdr>
            <w:top w:val="none" w:sz="0" w:space="0" w:color="auto"/>
            <w:left w:val="none" w:sz="0" w:space="0" w:color="auto"/>
            <w:bottom w:val="none" w:sz="0" w:space="0" w:color="auto"/>
            <w:right w:val="none" w:sz="0" w:space="0" w:color="auto"/>
          </w:divBdr>
        </w:div>
      </w:divsChild>
    </w:div>
    <w:div w:id="1313676204">
      <w:bodyDiv w:val="1"/>
      <w:marLeft w:val="0"/>
      <w:marRight w:val="0"/>
      <w:marTop w:val="0"/>
      <w:marBottom w:val="0"/>
      <w:divBdr>
        <w:top w:val="none" w:sz="0" w:space="0" w:color="auto"/>
        <w:left w:val="none" w:sz="0" w:space="0" w:color="auto"/>
        <w:bottom w:val="none" w:sz="0" w:space="0" w:color="auto"/>
        <w:right w:val="none" w:sz="0" w:space="0" w:color="auto"/>
      </w:divBdr>
    </w:div>
    <w:div w:id="1353386416">
      <w:bodyDiv w:val="1"/>
      <w:marLeft w:val="0"/>
      <w:marRight w:val="0"/>
      <w:marTop w:val="0"/>
      <w:marBottom w:val="0"/>
      <w:divBdr>
        <w:top w:val="none" w:sz="0" w:space="0" w:color="auto"/>
        <w:left w:val="none" w:sz="0" w:space="0" w:color="auto"/>
        <w:bottom w:val="none" w:sz="0" w:space="0" w:color="auto"/>
        <w:right w:val="none" w:sz="0" w:space="0" w:color="auto"/>
      </w:divBdr>
    </w:div>
    <w:div w:id="1393581534">
      <w:bodyDiv w:val="1"/>
      <w:marLeft w:val="0"/>
      <w:marRight w:val="0"/>
      <w:marTop w:val="0"/>
      <w:marBottom w:val="0"/>
      <w:divBdr>
        <w:top w:val="none" w:sz="0" w:space="0" w:color="auto"/>
        <w:left w:val="none" w:sz="0" w:space="0" w:color="auto"/>
        <w:bottom w:val="none" w:sz="0" w:space="0" w:color="auto"/>
        <w:right w:val="none" w:sz="0" w:space="0" w:color="auto"/>
      </w:divBdr>
      <w:divsChild>
        <w:div w:id="1080952824">
          <w:marLeft w:val="0"/>
          <w:marRight w:val="0"/>
          <w:marTop w:val="0"/>
          <w:marBottom w:val="0"/>
          <w:divBdr>
            <w:top w:val="none" w:sz="0" w:space="0" w:color="auto"/>
            <w:left w:val="none" w:sz="0" w:space="0" w:color="auto"/>
            <w:bottom w:val="none" w:sz="0" w:space="0" w:color="auto"/>
            <w:right w:val="none" w:sz="0" w:space="0" w:color="auto"/>
          </w:divBdr>
        </w:div>
        <w:div w:id="994644885">
          <w:marLeft w:val="0"/>
          <w:marRight w:val="0"/>
          <w:marTop w:val="0"/>
          <w:marBottom w:val="0"/>
          <w:divBdr>
            <w:top w:val="none" w:sz="0" w:space="0" w:color="auto"/>
            <w:left w:val="none" w:sz="0" w:space="0" w:color="auto"/>
            <w:bottom w:val="none" w:sz="0" w:space="0" w:color="auto"/>
            <w:right w:val="none" w:sz="0" w:space="0" w:color="auto"/>
          </w:divBdr>
        </w:div>
        <w:div w:id="1399205673">
          <w:marLeft w:val="0"/>
          <w:marRight w:val="0"/>
          <w:marTop w:val="0"/>
          <w:marBottom w:val="0"/>
          <w:divBdr>
            <w:top w:val="none" w:sz="0" w:space="0" w:color="auto"/>
            <w:left w:val="none" w:sz="0" w:space="0" w:color="auto"/>
            <w:bottom w:val="none" w:sz="0" w:space="0" w:color="auto"/>
            <w:right w:val="none" w:sz="0" w:space="0" w:color="auto"/>
          </w:divBdr>
        </w:div>
        <w:div w:id="1568111256">
          <w:marLeft w:val="0"/>
          <w:marRight w:val="0"/>
          <w:marTop w:val="0"/>
          <w:marBottom w:val="0"/>
          <w:divBdr>
            <w:top w:val="none" w:sz="0" w:space="0" w:color="auto"/>
            <w:left w:val="none" w:sz="0" w:space="0" w:color="auto"/>
            <w:bottom w:val="none" w:sz="0" w:space="0" w:color="auto"/>
            <w:right w:val="none" w:sz="0" w:space="0" w:color="auto"/>
          </w:divBdr>
        </w:div>
        <w:div w:id="1323506888">
          <w:marLeft w:val="0"/>
          <w:marRight w:val="0"/>
          <w:marTop w:val="0"/>
          <w:marBottom w:val="0"/>
          <w:divBdr>
            <w:top w:val="none" w:sz="0" w:space="0" w:color="auto"/>
            <w:left w:val="none" w:sz="0" w:space="0" w:color="auto"/>
            <w:bottom w:val="none" w:sz="0" w:space="0" w:color="auto"/>
            <w:right w:val="none" w:sz="0" w:space="0" w:color="auto"/>
          </w:divBdr>
        </w:div>
        <w:div w:id="933131324">
          <w:marLeft w:val="0"/>
          <w:marRight w:val="0"/>
          <w:marTop w:val="0"/>
          <w:marBottom w:val="0"/>
          <w:divBdr>
            <w:top w:val="none" w:sz="0" w:space="0" w:color="auto"/>
            <w:left w:val="none" w:sz="0" w:space="0" w:color="auto"/>
            <w:bottom w:val="none" w:sz="0" w:space="0" w:color="auto"/>
            <w:right w:val="none" w:sz="0" w:space="0" w:color="auto"/>
          </w:divBdr>
        </w:div>
      </w:divsChild>
    </w:div>
    <w:div w:id="1418205802">
      <w:bodyDiv w:val="1"/>
      <w:marLeft w:val="0"/>
      <w:marRight w:val="0"/>
      <w:marTop w:val="0"/>
      <w:marBottom w:val="0"/>
      <w:divBdr>
        <w:top w:val="none" w:sz="0" w:space="0" w:color="auto"/>
        <w:left w:val="none" w:sz="0" w:space="0" w:color="auto"/>
        <w:bottom w:val="none" w:sz="0" w:space="0" w:color="auto"/>
        <w:right w:val="none" w:sz="0" w:space="0" w:color="auto"/>
      </w:divBdr>
      <w:divsChild>
        <w:div w:id="325592623">
          <w:marLeft w:val="0"/>
          <w:marRight w:val="0"/>
          <w:marTop w:val="0"/>
          <w:marBottom w:val="0"/>
          <w:divBdr>
            <w:top w:val="none" w:sz="0" w:space="0" w:color="auto"/>
            <w:left w:val="none" w:sz="0" w:space="0" w:color="auto"/>
            <w:bottom w:val="none" w:sz="0" w:space="0" w:color="auto"/>
            <w:right w:val="none" w:sz="0" w:space="0" w:color="auto"/>
          </w:divBdr>
        </w:div>
        <w:div w:id="2103184487">
          <w:marLeft w:val="0"/>
          <w:marRight w:val="0"/>
          <w:marTop w:val="0"/>
          <w:marBottom w:val="0"/>
          <w:divBdr>
            <w:top w:val="none" w:sz="0" w:space="0" w:color="auto"/>
            <w:left w:val="none" w:sz="0" w:space="0" w:color="auto"/>
            <w:bottom w:val="none" w:sz="0" w:space="0" w:color="auto"/>
            <w:right w:val="none" w:sz="0" w:space="0" w:color="auto"/>
          </w:divBdr>
        </w:div>
        <w:div w:id="1657107446">
          <w:marLeft w:val="0"/>
          <w:marRight w:val="0"/>
          <w:marTop w:val="0"/>
          <w:marBottom w:val="0"/>
          <w:divBdr>
            <w:top w:val="none" w:sz="0" w:space="0" w:color="auto"/>
            <w:left w:val="none" w:sz="0" w:space="0" w:color="auto"/>
            <w:bottom w:val="none" w:sz="0" w:space="0" w:color="auto"/>
            <w:right w:val="none" w:sz="0" w:space="0" w:color="auto"/>
          </w:divBdr>
        </w:div>
      </w:divsChild>
    </w:div>
    <w:div w:id="1436712604">
      <w:bodyDiv w:val="1"/>
      <w:marLeft w:val="0"/>
      <w:marRight w:val="0"/>
      <w:marTop w:val="0"/>
      <w:marBottom w:val="0"/>
      <w:divBdr>
        <w:top w:val="none" w:sz="0" w:space="0" w:color="auto"/>
        <w:left w:val="none" w:sz="0" w:space="0" w:color="auto"/>
        <w:bottom w:val="none" w:sz="0" w:space="0" w:color="auto"/>
        <w:right w:val="none" w:sz="0" w:space="0" w:color="auto"/>
      </w:divBdr>
    </w:div>
    <w:div w:id="1573586985">
      <w:bodyDiv w:val="1"/>
      <w:marLeft w:val="0"/>
      <w:marRight w:val="0"/>
      <w:marTop w:val="0"/>
      <w:marBottom w:val="0"/>
      <w:divBdr>
        <w:top w:val="none" w:sz="0" w:space="0" w:color="auto"/>
        <w:left w:val="none" w:sz="0" w:space="0" w:color="auto"/>
        <w:bottom w:val="none" w:sz="0" w:space="0" w:color="auto"/>
        <w:right w:val="none" w:sz="0" w:space="0" w:color="auto"/>
      </w:divBdr>
    </w:div>
    <w:div w:id="1661734491">
      <w:bodyDiv w:val="1"/>
      <w:marLeft w:val="0"/>
      <w:marRight w:val="0"/>
      <w:marTop w:val="0"/>
      <w:marBottom w:val="0"/>
      <w:divBdr>
        <w:top w:val="none" w:sz="0" w:space="0" w:color="auto"/>
        <w:left w:val="none" w:sz="0" w:space="0" w:color="auto"/>
        <w:bottom w:val="none" w:sz="0" w:space="0" w:color="auto"/>
        <w:right w:val="none" w:sz="0" w:space="0" w:color="auto"/>
      </w:divBdr>
      <w:divsChild>
        <w:div w:id="2130270130">
          <w:marLeft w:val="0"/>
          <w:marRight w:val="0"/>
          <w:marTop w:val="0"/>
          <w:marBottom w:val="0"/>
          <w:divBdr>
            <w:top w:val="none" w:sz="0" w:space="0" w:color="auto"/>
            <w:left w:val="none" w:sz="0" w:space="0" w:color="auto"/>
            <w:bottom w:val="none" w:sz="0" w:space="0" w:color="auto"/>
            <w:right w:val="none" w:sz="0" w:space="0" w:color="auto"/>
          </w:divBdr>
        </w:div>
        <w:div w:id="1908613964">
          <w:marLeft w:val="0"/>
          <w:marRight w:val="0"/>
          <w:marTop w:val="0"/>
          <w:marBottom w:val="0"/>
          <w:divBdr>
            <w:top w:val="none" w:sz="0" w:space="0" w:color="auto"/>
            <w:left w:val="none" w:sz="0" w:space="0" w:color="auto"/>
            <w:bottom w:val="none" w:sz="0" w:space="0" w:color="auto"/>
            <w:right w:val="none" w:sz="0" w:space="0" w:color="auto"/>
          </w:divBdr>
        </w:div>
        <w:div w:id="958954267">
          <w:marLeft w:val="0"/>
          <w:marRight w:val="0"/>
          <w:marTop w:val="0"/>
          <w:marBottom w:val="0"/>
          <w:divBdr>
            <w:top w:val="none" w:sz="0" w:space="0" w:color="auto"/>
            <w:left w:val="none" w:sz="0" w:space="0" w:color="auto"/>
            <w:bottom w:val="none" w:sz="0" w:space="0" w:color="auto"/>
            <w:right w:val="none" w:sz="0" w:space="0" w:color="auto"/>
          </w:divBdr>
        </w:div>
      </w:divsChild>
    </w:div>
    <w:div w:id="1667702905">
      <w:bodyDiv w:val="1"/>
      <w:marLeft w:val="0"/>
      <w:marRight w:val="0"/>
      <w:marTop w:val="0"/>
      <w:marBottom w:val="0"/>
      <w:divBdr>
        <w:top w:val="none" w:sz="0" w:space="0" w:color="auto"/>
        <w:left w:val="none" w:sz="0" w:space="0" w:color="auto"/>
        <w:bottom w:val="none" w:sz="0" w:space="0" w:color="auto"/>
        <w:right w:val="none" w:sz="0" w:space="0" w:color="auto"/>
      </w:divBdr>
    </w:div>
    <w:div w:id="1685474102">
      <w:bodyDiv w:val="1"/>
      <w:marLeft w:val="0"/>
      <w:marRight w:val="0"/>
      <w:marTop w:val="0"/>
      <w:marBottom w:val="0"/>
      <w:divBdr>
        <w:top w:val="none" w:sz="0" w:space="0" w:color="auto"/>
        <w:left w:val="none" w:sz="0" w:space="0" w:color="auto"/>
        <w:bottom w:val="none" w:sz="0" w:space="0" w:color="auto"/>
        <w:right w:val="none" w:sz="0" w:space="0" w:color="auto"/>
      </w:divBdr>
      <w:divsChild>
        <w:div w:id="851266203">
          <w:marLeft w:val="0"/>
          <w:marRight w:val="0"/>
          <w:marTop w:val="0"/>
          <w:marBottom w:val="0"/>
          <w:divBdr>
            <w:top w:val="none" w:sz="0" w:space="0" w:color="auto"/>
            <w:left w:val="none" w:sz="0" w:space="0" w:color="auto"/>
            <w:bottom w:val="none" w:sz="0" w:space="0" w:color="auto"/>
            <w:right w:val="none" w:sz="0" w:space="0" w:color="auto"/>
          </w:divBdr>
        </w:div>
        <w:div w:id="1231772434">
          <w:marLeft w:val="0"/>
          <w:marRight w:val="0"/>
          <w:marTop w:val="0"/>
          <w:marBottom w:val="0"/>
          <w:divBdr>
            <w:top w:val="none" w:sz="0" w:space="0" w:color="auto"/>
            <w:left w:val="none" w:sz="0" w:space="0" w:color="auto"/>
            <w:bottom w:val="none" w:sz="0" w:space="0" w:color="auto"/>
            <w:right w:val="none" w:sz="0" w:space="0" w:color="auto"/>
          </w:divBdr>
        </w:div>
      </w:divsChild>
    </w:div>
    <w:div w:id="1697729138">
      <w:bodyDiv w:val="1"/>
      <w:marLeft w:val="0"/>
      <w:marRight w:val="0"/>
      <w:marTop w:val="0"/>
      <w:marBottom w:val="0"/>
      <w:divBdr>
        <w:top w:val="none" w:sz="0" w:space="0" w:color="auto"/>
        <w:left w:val="none" w:sz="0" w:space="0" w:color="auto"/>
        <w:bottom w:val="none" w:sz="0" w:space="0" w:color="auto"/>
        <w:right w:val="none" w:sz="0" w:space="0" w:color="auto"/>
      </w:divBdr>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
    <w:div w:id="1779327484">
      <w:bodyDiv w:val="1"/>
      <w:marLeft w:val="0"/>
      <w:marRight w:val="0"/>
      <w:marTop w:val="0"/>
      <w:marBottom w:val="0"/>
      <w:divBdr>
        <w:top w:val="none" w:sz="0" w:space="0" w:color="auto"/>
        <w:left w:val="none" w:sz="0" w:space="0" w:color="auto"/>
        <w:bottom w:val="none" w:sz="0" w:space="0" w:color="auto"/>
        <w:right w:val="none" w:sz="0" w:space="0" w:color="auto"/>
      </w:divBdr>
      <w:divsChild>
        <w:div w:id="613557380">
          <w:marLeft w:val="0"/>
          <w:marRight w:val="0"/>
          <w:marTop w:val="0"/>
          <w:marBottom w:val="0"/>
          <w:divBdr>
            <w:top w:val="none" w:sz="0" w:space="0" w:color="auto"/>
            <w:left w:val="none" w:sz="0" w:space="0" w:color="auto"/>
            <w:bottom w:val="none" w:sz="0" w:space="0" w:color="auto"/>
            <w:right w:val="none" w:sz="0" w:space="0" w:color="auto"/>
          </w:divBdr>
        </w:div>
        <w:div w:id="27147931">
          <w:marLeft w:val="0"/>
          <w:marRight w:val="0"/>
          <w:marTop w:val="0"/>
          <w:marBottom w:val="0"/>
          <w:divBdr>
            <w:top w:val="none" w:sz="0" w:space="0" w:color="auto"/>
            <w:left w:val="none" w:sz="0" w:space="0" w:color="auto"/>
            <w:bottom w:val="none" w:sz="0" w:space="0" w:color="auto"/>
            <w:right w:val="none" w:sz="0" w:space="0" w:color="auto"/>
          </w:divBdr>
        </w:div>
        <w:div w:id="1743019156">
          <w:marLeft w:val="0"/>
          <w:marRight w:val="0"/>
          <w:marTop w:val="0"/>
          <w:marBottom w:val="0"/>
          <w:divBdr>
            <w:top w:val="none" w:sz="0" w:space="0" w:color="auto"/>
            <w:left w:val="none" w:sz="0" w:space="0" w:color="auto"/>
            <w:bottom w:val="none" w:sz="0" w:space="0" w:color="auto"/>
            <w:right w:val="none" w:sz="0" w:space="0" w:color="auto"/>
          </w:divBdr>
        </w:div>
        <w:div w:id="772558985">
          <w:marLeft w:val="0"/>
          <w:marRight w:val="0"/>
          <w:marTop w:val="0"/>
          <w:marBottom w:val="0"/>
          <w:divBdr>
            <w:top w:val="none" w:sz="0" w:space="0" w:color="auto"/>
            <w:left w:val="none" w:sz="0" w:space="0" w:color="auto"/>
            <w:bottom w:val="none" w:sz="0" w:space="0" w:color="auto"/>
            <w:right w:val="none" w:sz="0" w:space="0" w:color="auto"/>
          </w:divBdr>
        </w:div>
        <w:div w:id="667639344">
          <w:marLeft w:val="0"/>
          <w:marRight w:val="0"/>
          <w:marTop w:val="0"/>
          <w:marBottom w:val="0"/>
          <w:divBdr>
            <w:top w:val="none" w:sz="0" w:space="0" w:color="auto"/>
            <w:left w:val="none" w:sz="0" w:space="0" w:color="auto"/>
            <w:bottom w:val="none" w:sz="0" w:space="0" w:color="auto"/>
            <w:right w:val="none" w:sz="0" w:space="0" w:color="auto"/>
          </w:divBdr>
        </w:div>
        <w:div w:id="1985356648">
          <w:marLeft w:val="0"/>
          <w:marRight w:val="0"/>
          <w:marTop w:val="0"/>
          <w:marBottom w:val="0"/>
          <w:divBdr>
            <w:top w:val="none" w:sz="0" w:space="0" w:color="auto"/>
            <w:left w:val="none" w:sz="0" w:space="0" w:color="auto"/>
            <w:bottom w:val="none" w:sz="0" w:space="0" w:color="auto"/>
            <w:right w:val="none" w:sz="0" w:space="0" w:color="auto"/>
          </w:divBdr>
        </w:div>
      </w:divsChild>
    </w:div>
    <w:div w:id="1814323951">
      <w:bodyDiv w:val="1"/>
      <w:marLeft w:val="0"/>
      <w:marRight w:val="0"/>
      <w:marTop w:val="0"/>
      <w:marBottom w:val="0"/>
      <w:divBdr>
        <w:top w:val="none" w:sz="0" w:space="0" w:color="auto"/>
        <w:left w:val="none" w:sz="0" w:space="0" w:color="auto"/>
        <w:bottom w:val="none" w:sz="0" w:space="0" w:color="auto"/>
        <w:right w:val="none" w:sz="0" w:space="0" w:color="auto"/>
      </w:divBdr>
    </w:div>
    <w:div w:id="1831748979">
      <w:bodyDiv w:val="1"/>
      <w:marLeft w:val="0"/>
      <w:marRight w:val="0"/>
      <w:marTop w:val="0"/>
      <w:marBottom w:val="0"/>
      <w:divBdr>
        <w:top w:val="none" w:sz="0" w:space="0" w:color="auto"/>
        <w:left w:val="none" w:sz="0" w:space="0" w:color="auto"/>
        <w:bottom w:val="none" w:sz="0" w:space="0" w:color="auto"/>
        <w:right w:val="none" w:sz="0" w:space="0" w:color="auto"/>
      </w:divBdr>
    </w:div>
    <w:div w:id="1975479979">
      <w:bodyDiv w:val="1"/>
      <w:marLeft w:val="0"/>
      <w:marRight w:val="0"/>
      <w:marTop w:val="0"/>
      <w:marBottom w:val="0"/>
      <w:divBdr>
        <w:top w:val="none" w:sz="0" w:space="0" w:color="auto"/>
        <w:left w:val="none" w:sz="0" w:space="0" w:color="auto"/>
        <w:bottom w:val="none" w:sz="0" w:space="0" w:color="auto"/>
        <w:right w:val="none" w:sz="0" w:space="0" w:color="auto"/>
      </w:divBdr>
    </w:div>
    <w:div w:id="207088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vel.gr/en/best-of-en/the-ultimate-greece-carnival-guide/" TargetMode="External"/><Relationship Id="rId18" Type="http://schemas.openxmlformats.org/officeDocument/2006/relationships/hyperlink" Target="https://education.nsw.gov.au/about-us/education-data-and-research/cese/publications/research-reports/what-works-best-2020-update/explicit-teaching-driving-learning-and-engagement" TargetMode="External"/><Relationship Id="rId26" Type="http://schemas.openxmlformats.org/officeDocument/2006/relationships/hyperlink" Target="https://education.nsw.gov.au/teaching-and-learning/curriculum/multicultural-education/english-as-an-additional-language-or-dialect/teaching-and-learning" TargetMode="External"/><Relationship Id="rId39" Type="http://schemas.openxmlformats.org/officeDocument/2006/relationships/header" Target="header2.xml"/><Relationship Id="rId21" Type="http://schemas.openxmlformats.org/officeDocument/2006/relationships/hyperlink" Target="https://education.nsw.gov.au/inside-the-department/directory-a-z/strategic-school-improvement/school-excellence-framework" TargetMode="External"/><Relationship Id="rId34" Type="http://schemas.openxmlformats.org/officeDocument/2006/relationships/hyperlink" Target="https://curriculum.nsw.edu.au/home" TargetMode="External"/><Relationship Id="rId42" Type="http://schemas.openxmlformats.org/officeDocument/2006/relationships/image" Target="media/image3.png"/><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nguagesnsw@det.nsw.edu.au" TargetMode="External"/><Relationship Id="rId29" Type="http://schemas.openxmlformats.org/officeDocument/2006/relationships/hyperlink" Target="https://myplsso.education.nsw.gov.au/mylearning/catalogue/details/95110cf8-aa81-ed11-ade7-0003fffeadf8" TargetMode="External"/><Relationship Id="rId11" Type="http://schemas.openxmlformats.org/officeDocument/2006/relationships/image" Target="media/image2.png"/><Relationship Id="rId24" Type="http://schemas.openxmlformats.org/officeDocument/2006/relationships/hyperlink" Target="https://education.nsw.gov.au/campaigns/inclusive-practice-hub/secondary-school" TargetMode="External"/><Relationship Id="rId32" Type="http://schemas.openxmlformats.org/officeDocument/2006/relationships/hyperlink" Target="https://educationstandards.nsw.edu.au/wps/portal/nesa/mini-footer/copyright"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forms.office.com/Pages/ResponsePage.aspx?id=muagBYpBwUecJZOHJhv5kd-DQpO7ustDkqkHBLk4v2FUQktWOUQ3UkE5RjRBVkw3STA3WlJOUjVQOC4u" TargetMode="External"/><Relationship Id="rId23" Type="http://schemas.openxmlformats.org/officeDocument/2006/relationships/hyperlink" Target="https://forms.office.com/Pages/ResponsePage.aspx?id=muagBYpBwUecJZOHJhv5kSNaKRC4ClVDiPgZI5jjt3lUQ1pMWVRSU0kzWExaMEIyVFg5VlJPVkRVRyQlQCN0PWcu" TargetMode="External"/><Relationship Id="rId28" Type="http://schemas.openxmlformats.org/officeDocument/2006/relationships/hyperlink" Target="https://education.nsw.gov.au/campaigns/inclusive-practice-hub" TargetMode="External"/><Relationship Id="rId36" Type="http://schemas.openxmlformats.org/officeDocument/2006/relationships/header" Target="header1.xml"/><Relationship Id="rId49"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hyperlink" Target="https://education.nsw.gov.au/policy-library/policies/pd-2016-0468" TargetMode="External"/><Relationship Id="rId31" Type="http://schemas.openxmlformats.org/officeDocument/2006/relationships/hyperlink" Target="https://education.nsw.gov.au/teaching-and-learning/high-potential-and-gifted-education/supporting-educators/implement/differentiation-adjustment-strategies"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canva.com/design/DAGkG9gYhkk/erFCq7n53M357lP2YmY0mg/view?utm_content=DAGkG9gYhkk&amp;utm_campaign=designshare&amp;utm_medium=link&amp;utm_source=publishsharelink&amp;mode=preview" TargetMode="External"/><Relationship Id="rId14" Type="http://schemas.openxmlformats.org/officeDocument/2006/relationships/hyperlink" Target="https://curriculum.nsw.edu.au/learning-areas/languages/modern-languages-k-10-2022/overview" TargetMode="External"/><Relationship Id="rId22" Type="http://schemas.openxmlformats.org/officeDocument/2006/relationships/hyperlink" Target="https://education.nsw.gov.au/teaching-and-learning/curriculum/languages" TargetMode="External"/><Relationship Id="rId27" Type="http://schemas.openxmlformats.org/officeDocument/2006/relationships/hyperlink" Target="https://education.nsw.gov.au/teaching-and-learning/disability-learning-and-support/personalised-support-for-learning/adjustments-to-teaching-and-learning" TargetMode="External"/><Relationship Id="rId30" Type="http://schemas.openxmlformats.org/officeDocument/2006/relationships/hyperlink" Target="https://education.nsw.gov.au/teaching-and-learning/high-potential-and-gifted-education/supporting-educators/assess-and-identify" TargetMode="External"/><Relationship Id="rId35" Type="http://schemas.openxmlformats.org/officeDocument/2006/relationships/hyperlink" Target="https://curriculum.nsw.edu.au/learning-areas/languages/modern-languages-k-10-2022/overview" TargetMode="External"/><Relationship Id="rId43" Type="http://schemas.openxmlformats.org/officeDocument/2006/relationships/header" Target="header3.xml"/><Relationship Id="rId48" Type="http://schemas.openxmlformats.org/officeDocument/2006/relationships/theme" Target="theme/theme1.xml"/><Relationship Id="rId8" Type="http://schemas.openxmlformats.org/officeDocument/2006/relationships/hyperlink" Target="https://education.nsw.gov.au/teaching-and-learning/curriculum/languages/languages-curriculum-resources-k-12/languages-curriculum-resources-7-10/modern-greek-support-s5"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www.skroutz.gr/c/252/gynaikia-moda.html" TargetMode="External"/><Relationship Id="rId17" Type="http://schemas.openxmlformats.org/officeDocument/2006/relationships/hyperlink" Target="https://education.nsw.gov.au/teaching-and-learning/curriculum/explicit-teaching" TargetMode="External"/><Relationship Id="rId25" Type="http://schemas.openxmlformats.org/officeDocument/2006/relationships/hyperlink" Target="https://education.nsw.gov.au/teaching-and-learning/aec/aboriginal-education-in-nsw-public-schools" TargetMode="External"/><Relationship Id="rId33" Type="http://schemas.openxmlformats.org/officeDocument/2006/relationships/hyperlink" Target="https://educationstandards.nsw.edu.au/" TargetMode="External"/><Relationship Id="rId38" Type="http://schemas.openxmlformats.org/officeDocument/2006/relationships/footer" Target="footer2.xml"/><Relationship Id="rId46" Type="http://schemas.openxmlformats.org/officeDocument/2006/relationships/footer" Target="footer5.xml"/><Relationship Id="rId20" Type="http://schemas.openxmlformats.org/officeDocument/2006/relationships/hyperlink" Target="https://education.nsw.gov.au/about-us/strategies-and-reports/plan-for-nsw-public-education" TargetMode="External"/><Relationship Id="rId41"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GSM.xsl" StyleName="AGSM" Version="1"/>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F928ADE1-F067-4EE3-B80B-9A0D81A01370}">
  <ds:schemaRefs>
    <ds:schemaRef ds:uri="http://schemas.openxmlformats.org/officeDocument/2006/bibliography"/>
  </ds:schemaRefs>
</ds:datastoreItem>
</file>

<file path=customXml/itemProps2.xml><?xml version="1.0" encoding="utf-8"?>
<ds:datastoreItem xmlns:ds="http://schemas.openxmlformats.org/officeDocument/2006/customXml" ds:itemID="{3A74A577-3AD7-4778-86A5-87FEE9627987}"/>
</file>

<file path=customXml/itemProps3.xml><?xml version="1.0" encoding="utf-8"?>
<ds:datastoreItem xmlns:ds="http://schemas.openxmlformats.org/officeDocument/2006/customXml" ds:itemID="{AFCA0FAB-8F0C-4652-9418-EFB11585385D}"/>
</file>

<file path=customXml/itemProps4.xml><?xml version="1.0" encoding="utf-8"?>
<ds:datastoreItem xmlns:ds="http://schemas.openxmlformats.org/officeDocument/2006/customXml" ds:itemID="{7D630323-DAAB-4839-8197-302EA3A5BE23}"/>
</file>

<file path=docProps/app.xml><?xml version="1.0" encoding="utf-8"?>
<Properties xmlns="http://schemas.openxmlformats.org/officeDocument/2006/extended-properties" xmlns:vt="http://schemas.openxmlformats.org/officeDocument/2006/docPropsVTypes">
  <Template>Normal</Template>
  <TotalTime>16</TotalTime>
  <Pages>36</Pages>
  <Words>4764</Words>
  <Characters>27158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Modern Greek Stage 5 – sample scope and sequence (200 hours)</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Greek Stage 5 – sample scope and sequence (200 hours)</dc:title>
  <dc:subject/>
  <dc:creator>NSW Department of Education</dc:creator>
  <cp:keywords/>
  <dc:description/>
  <dcterms:created xsi:type="dcterms:W3CDTF">2025-04-30T04:57:00Z</dcterms:created>
  <dcterms:modified xsi:type="dcterms:W3CDTF">2025-04-30T22:30:00Z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