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46BDA" w14:textId="27ED715B" w:rsidR="005D2587" w:rsidRPr="00A876D6" w:rsidRDefault="726F4095" w:rsidP="00A876D6">
      <w:pPr>
        <w:pStyle w:val="Title"/>
      </w:pPr>
      <w:r>
        <w:t xml:space="preserve">Latin </w:t>
      </w:r>
      <w:r w:rsidR="1CA28367">
        <w:t xml:space="preserve">Stage </w:t>
      </w:r>
      <w:r w:rsidR="79DB3FF5">
        <w:t>4</w:t>
      </w:r>
      <w:r w:rsidR="1CA28367">
        <w:t xml:space="preserve"> – sample scope and sequence (</w:t>
      </w:r>
      <w:r w:rsidR="0E20C8E8">
        <w:t xml:space="preserve">100 </w:t>
      </w:r>
      <w:r w:rsidR="1CA28367">
        <w:t>hours)</w:t>
      </w:r>
    </w:p>
    <w:p w14:paraId="126A4F0F" w14:textId="77777777" w:rsidR="00A43D4D" w:rsidRDefault="00A43D4D" w:rsidP="005D2587">
      <w:pPr>
        <w:spacing w:before="0"/>
      </w:pPr>
      <w:r>
        <w:br w:type="page"/>
      </w:r>
    </w:p>
    <w:sdt>
      <w:sdtPr>
        <w:rPr>
          <w:rFonts w:eastAsiaTheme="minorHAnsi"/>
          <w:bCs w:val="0"/>
          <w:color w:val="auto"/>
          <w:sz w:val="22"/>
          <w:szCs w:val="24"/>
        </w:rPr>
        <w:id w:val="-1518453401"/>
        <w:docPartObj>
          <w:docPartGallery w:val="Table of Contents"/>
          <w:docPartUnique/>
        </w:docPartObj>
      </w:sdtPr>
      <w:sdtEndPr>
        <w:rPr>
          <w:b/>
          <w:noProof/>
        </w:rPr>
      </w:sdtEndPr>
      <w:sdtContent>
        <w:p w14:paraId="539CEE4A" w14:textId="0F2D2A62" w:rsidR="00CF2F7D" w:rsidRDefault="00CF2F7D">
          <w:pPr>
            <w:pStyle w:val="TOCHeading"/>
          </w:pPr>
          <w:r>
            <w:t>Contents</w:t>
          </w:r>
        </w:p>
        <w:p w14:paraId="2FFD1E88" w14:textId="0B53AEDF" w:rsidR="0082013F" w:rsidRDefault="00CF2F7D">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82229729" w:history="1">
            <w:r w:rsidR="0082013F" w:rsidRPr="00B80431">
              <w:rPr>
                <w:rStyle w:val="Hyperlink"/>
              </w:rPr>
              <w:t>Rationale</w:t>
            </w:r>
            <w:r w:rsidR="0082013F">
              <w:rPr>
                <w:webHidden/>
              </w:rPr>
              <w:tab/>
            </w:r>
            <w:r w:rsidR="0082013F">
              <w:rPr>
                <w:webHidden/>
              </w:rPr>
              <w:fldChar w:fldCharType="begin"/>
            </w:r>
            <w:r w:rsidR="0082013F">
              <w:rPr>
                <w:webHidden/>
              </w:rPr>
              <w:instrText xml:space="preserve"> PAGEREF _Toc182229729 \h </w:instrText>
            </w:r>
            <w:r w:rsidR="0082013F">
              <w:rPr>
                <w:webHidden/>
              </w:rPr>
            </w:r>
            <w:r w:rsidR="0082013F">
              <w:rPr>
                <w:webHidden/>
              </w:rPr>
              <w:fldChar w:fldCharType="separate"/>
            </w:r>
            <w:r w:rsidR="0082013F">
              <w:rPr>
                <w:webHidden/>
              </w:rPr>
              <w:t>2</w:t>
            </w:r>
            <w:r w:rsidR="0082013F">
              <w:rPr>
                <w:webHidden/>
              </w:rPr>
              <w:fldChar w:fldCharType="end"/>
            </w:r>
          </w:hyperlink>
        </w:p>
        <w:p w14:paraId="1C892226" w14:textId="1364E627" w:rsidR="0082013F" w:rsidRDefault="0082013F">
          <w:pPr>
            <w:pStyle w:val="TOC1"/>
            <w:rPr>
              <w:rFonts w:asciiTheme="minorHAnsi" w:eastAsiaTheme="minorEastAsia" w:hAnsiTheme="minorHAnsi" w:cstheme="minorBidi"/>
              <w:b w:val="0"/>
              <w:kern w:val="2"/>
              <w:sz w:val="24"/>
              <w:lang w:eastAsia="en-AU"/>
              <w14:ligatures w14:val="standardContextual"/>
            </w:rPr>
          </w:pPr>
          <w:hyperlink w:anchor="_Toc182229730" w:history="1">
            <w:r w:rsidRPr="00B80431">
              <w:rPr>
                <w:rStyle w:val="Hyperlink"/>
              </w:rPr>
              <w:t>Latin Stage 4 – sample scope and sequence for the mandatory 100 hours</w:t>
            </w:r>
            <w:r>
              <w:rPr>
                <w:webHidden/>
              </w:rPr>
              <w:tab/>
            </w:r>
            <w:r>
              <w:rPr>
                <w:webHidden/>
              </w:rPr>
              <w:fldChar w:fldCharType="begin"/>
            </w:r>
            <w:r>
              <w:rPr>
                <w:webHidden/>
              </w:rPr>
              <w:instrText xml:space="preserve"> PAGEREF _Toc182229730 \h </w:instrText>
            </w:r>
            <w:r>
              <w:rPr>
                <w:webHidden/>
              </w:rPr>
            </w:r>
            <w:r>
              <w:rPr>
                <w:webHidden/>
              </w:rPr>
              <w:fldChar w:fldCharType="separate"/>
            </w:r>
            <w:r>
              <w:rPr>
                <w:webHidden/>
              </w:rPr>
              <w:t>4</w:t>
            </w:r>
            <w:r>
              <w:rPr>
                <w:webHidden/>
              </w:rPr>
              <w:fldChar w:fldCharType="end"/>
            </w:r>
          </w:hyperlink>
        </w:p>
        <w:p w14:paraId="53EFBE01" w14:textId="69D83E03" w:rsidR="0082013F" w:rsidRDefault="0082013F">
          <w:pPr>
            <w:pStyle w:val="TOC1"/>
            <w:rPr>
              <w:rFonts w:asciiTheme="minorHAnsi" w:eastAsiaTheme="minorEastAsia" w:hAnsiTheme="minorHAnsi" w:cstheme="minorBidi"/>
              <w:b w:val="0"/>
              <w:kern w:val="2"/>
              <w:sz w:val="24"/>
              <w:lang w:eastAsia="en-AU"/>
              <w14:ligatures w14:val="standardContextual"/>
            </w:rPr>
          </w:pPr>
          <w:hyperlink w:anchor="_Toc182229731" w:history="1">
            <w:r w:rsidRPr="00B80431">
              <w:rPr>
                <w:rStyle w:val="Hyperlink"/>
              </w:rPr>
              <w:t>Support and alignment</w:t>
            </w:r>
            <w:r>
              <w:rPr>
                <w:webHidden/>
              </w:rPr>
              <w:tab/>
            </w:r>
            <w:r>
              <w:rPr>
                <w:webHidden/>
              </w:rPr>
              <w:fldChar w:fldCharType="begin"/>
            </w:r>
            <w:r>
              <w:rPr>
                <w:webHidden/>
              </w:rPr>
              <w:instrText xml:space="preserve"> PAGEREF _Toc182229731 \h </w:instrText>
            </w:r>
            <w:r>
              <w:rPr>
                <w:webHidden/>
              </w:rPr>
            </w:r>
            <w:r>
              <w:rPr>
                <w:webHidden/>
              </w:rPr>
              <w:fldChar w:fldCharType="separate"/>
            </w:r>
            <w:r>
              <w:rPr>
                <w:webHidden/>
              </w:rPr>
              <w:t>20</w:t>
            </w:r>
            <w:r>
              <w:rPr>
                <w:webHidden/>
              </w:rPr>
              <w:fldChar w:fldCharType="end"/>
            </w:r>
          </w:hyperlink>
        </w:p>
        <w:p w14:paraId="2F592107" w14:textId="65F9E69A" w:rsidR="0082013F" w:rsidRDefault="0082013F">
          <w:pPr>
            <w:pStyle w:val="TOC1"/>
            <w:rPr>
              <w:rFonts w:asciiTheme="minorHAnsi" w:eastAsiaTheme="minorEastAsia" w:hAnsiTheme="minorHAnsi" w:cstheme="minorBidi"/>
              <w:b w:val="0"/>
              <w:kern w:val="2"/>
              <w:sz w:val="24"/>
              <w:lang w:eastAsia="en-AU"/>
              <w14:ligatures w14:val="standardContextual"/>
            </w:rPr>
          </w:pPr>
          <w:hyperlink w:anchor="_Toc182229732" w:history="1">
            <w:r w:rsidRPr="00B80431">
              <w:rPr>
                <w:rStyle w:val="Hyperlink"/>
              </w:rPr>
              <w:t>Evidence base</w:t>
            </w:r>
            <w:r>
              <w:rPr>
                <w:webHidden/>
              </w:rPr>
              <w:tab/>
            </w:r>
            <w:r>
              <w:rPr>
                <w:webHidden/>
              </w:rPr>
              <w:fldChar w:fldCharType="begin"/>
            </w:r>
            <w:r>
              <w:rPr>
                <w:webHidden/>
              </w:rPr>
              <w:instrText xml:space="preserve"> PAGEREF _Toc182229732 \h </w:instrText>
            </w:r>
            <w:r>
              <w:rPr>
                <w:webHidden/>
              </w:rPr>
            </w:r>
            <w:r>
              <w:rPr>
                <w:webHidden/>
              </w:rPr>
              <w:fldChar w:fldCharType="separate"/>
            </w:r>
            <w:r>
              <w:rPr>
                <w:webHidden/>
              </w:rPr>
              <w:t>22</w:t>
            </w:r>
            <w:r>
              <w:rPr>
                <w:webHidden/>
              </w:rPr>
              <w:fldChar w:fldCharType="end"/>
            </w:r>
          </w:hyperlink>
        </w:p>
        <w:p w14:paraId="466E71F6" w14:textId="0954DC44" w:rsidR="00CF2F7D" w:rsidRDefault="00CF2F7D">
          <w:r>
            <w:rPr>
              <w:b/>
              <w:bCs/>
              <w:noProof/>
            </w:rPr>
            <w:fldChar w:fldCharType="end"/>
          </w:r>
        </w:p>
      </w:sdtContent>
    </w:sdt>
    <w:p w14:paraId="152409BB" w14:textId="39246A99" w:rsidR="00AB393D" w:rsidRDefault="00D16F9C" w:rsidP="00507B44">
      <w:pPr>
        <w:pStyle w:val="TOC2"/>
        <w:rPr>
          <w:rFonts w:asciiTheme="minorHAnsi" w:eastAsiaTheme="minorEastAsia" w:hAnsiTheme="minorHAnsi" w:cstheme="minorBidi"/>
          <w:kern w:val="2"/>
          <w:szCs w:val="22"/>
          <w:lang w:eastAsia="en-AU"/>
          <w14:ligatures w14:val="standardContextual"/>
        </w:rPr>
      </w:pPr>
      <w:r>
        <w:rPr>
          <w:b/>
          <w:bCs/>
        </w:rPr>
        <w:fldChar w:fldCharType="begin"/>
      </w:r>
      <w:r w:rsidRPr="029E6019">
        <w:rPr>
          <w:b/>
          <w:bCs/>
        </w:rPr>
        <w:instrText xml:space="preserve"> TOC \o "2-3" \h \z \u </w:instrText>
      </w:r>
      <w:r>
        <w:rPr>
          <w:b/>
          <w:bCs/>
        </w:rPr>
        <w:fldChar w:fldCharType="separate"/>
      </w:r>
    </w:p>
    <w:p w14:paraId="2295FF89" w14:textId="77777777" w:rsidR="00A43D4D" w:rsidRDefault="00D16F9C" w:rsidP="00D16F9C">
      <w:r>
        <w:rPr>
          <w:b/>
          <w:noProof/>
        </w:rPr>
        <w:fldChar w:fldCharType="end"/>
      </w:r>
      <w:r w:rsidR="00A43D4D">
        <w:br w:type="page"/>
      </w:r>
    </w:p>
    <w:p w14:paraId="6F78F1E0" w14:textId="77777777" w:rsidR="00B90A2D" w:rsidRDefault="00B90A2D" w:rsidP="00AB393D">
      <w:pPr>
        <w:pStyle w:val="Heading1"/>
      </w:pPr>
      <w:bookmarkStart w:id="0" w:name="_Toc182229729"/>
      <w:r>
        <w:lastRenderedPageBreak/>
        <w:t>Rationale</w:t>
      </w:r>
      <w:bookmarkEnd w:id="0"/>
    </w:p>
    <w:p w14:paraId="0DE406AE" w14:textId="77777777" w:rsidR="00B90A2D" w:rsidRDefault="00B90A2D" w:rsidP="00B90A2D">
      <w:r>
        <w:t xml:space="preserve">All NSW public schools need to plan curriculum and develop teaching programs consistent with the </w:t>
      </w:r>
      <w:r w:rsidRPr="00B90A2D">
        <w:rPr>
          <w:i/>
          <w:iCs/>
        </w:rPr>
        <w:t>Education Act 1990</w:t>
      </w:r>
      <w:r>
        <w:t xml:space="preserve"> (NSW) and the NSW Education Standards Authority (NESA) syllabuses and credentialing requirements.</w:t>
      </w:r>
    </w:p>
    <w:p w14:paraId="7FE0EEB0" w14:textId="77777777" w:rsidR="00B90A2D" w:rsidRDefault="00B90A2D" w:rsidP="00B90A2D">
      <w:r>
        <w:t>Scope and sequences form part of the ongoing documentation or evidence schools maintain to comply with the department’s policy, policy standards, and registration requirements.</w:t>
      </w:r>
    </w:p>
    <w:p w14:paraId="7331DFF4" w14:textId="77777777" w:rsidR="00B90A2D" w:rsidRDefault="00B90A2D" w:rsidP="00B90A2D">
      <w:r>
        <w:t>This resource has been developed to assist teachers in NSW Department of Education schools to create learning that is contextualised to their classroom. It can be used as a basis for the teacher’s own scope and sequence, or be used as an example of how the new curriculum could be implemented. The resource has suggested timeframes that may need to be adjusted by the teacher to meet the needs of their students.</w:t>
      </w:r>
    </w:p>
    <w:p w14:paraId="5B6983F5" w14:textId="77777777" w:rsidR="00B90A2D" w:rsidRDefault="00B90A2D" w:rsidP="00B90A2D">
      <w:r>
        <w:t>Developing a robust scope and sequence has many benefits and may help teachers and schools to:</w:t>
      </w:r>
    </w:p>
    <w:p w14:paraId="79F832A1" w14:textId="77777777" w:rsidR="00B90A2D" w:rsidRDefault="00B90A2D" w:rsidP="00B90A2D">
      <w:pPr>
        <w:pStyle w:val="ListBullet"/>
      </w:pPr>
      <w:r>
        <w:t>plan learning activities that are inclusive, accommodating the needs of all students in their class from the beginning</w:t>
      </w:r>
    </w:p>
    <w:p w14:paraId="41BB4885" w14:textId="77777777" w:rsidR="00B90A2D" w:rsidRDefault="00B90A2D" w:rsidP="00B90A2D">
      <w:pPr>
        <w:pStyle w:val="ListBullet"/>
      </w:pPr>
      <w:r>
        <w:t>promote high expectations for student learning</w:t>
      </w:r>
    </w:p>
    <w:p w14:paraId="48D9DDDF" w14:textId="77777777" w:rsidR="00B90A2D" w:rsidRDefault="00B90A2D" w:rsidP="00B90A2D">
      <w:pPr>
        <w:pStyle w:val="ListBullet"/>
      </w:pPr>
      <w:r>
        <w:t>identify opportunities for explicit teaching</w:t>
      </w:r>
    </w:p>
    <w:p w14:paraId="69219FC2" w14:textId="77777777" w:rsidR="00B90A2D" w:rsidRDefault="00B90A2D" w:rsidP="00B90A2D">
      <w:pPr>
        <w:pStyle w:val="ListBullet"/>
      </w:pPr>
      <w:r>
        <w:t>create opportunities for students to receive feedback on their learning</w:t>
      </w:r>
    </w:p>
    <w:p w14:paraId="49FAB6F5" w14:textId="77777777" w:rsidR="00B90A2D" w:rsidRDefault="00B90A2D" w:rsidP="00B90A2D">
      <w:pPr>
        <w:pStyle w:val="ListBullet"/>
      </w:pPr>
      <w:r>
        <w:t>systematically plan for and undertake assessment</w:t>
      </w:r>
    </w:p>
    <w:p w14:paraId="3249BAE8" w14:textId="77777777" w:rsidR="00B90A2D" w:rsidRDefault="00B90A2D" w:rsidP="00B90A2D">
      <w:pPr>
        <w:pStyle w:val="ListBullet"/>
      </w:pPr>
      <w:r>
        <w:t>collect and use data to monitor achievements and identify gaps in learning</w:t>
      </w:r>
    </w:p>
    <w:p w14:paraId="51943152" w14:textId="77777777" w:rsidR="00B90A2D" w:rsidRDefault="00B90A2D" w:rsidP="00B90A2D">
      <w:pPr>
        <w:pStyle w:val="ListBullet"/>
      </w:pPr>
      <w:r>
        <w:t>differentiate curriculum delivery to meet the needs of students at different levels of achievement</w:t>
      </w:r>
    </w:p>
    <w:p w14:paraId="3D34E4DD" w14:textId="77777777" w:rsidR="00B90A2D" w:rsidRDefault="00B90A2D" w:rsidP="00B90A2D">
      <w:pPr>
        <w:pStyle w:val="ListBullet"/>
      </w:pPr>
      <w:r>
        <w:lastRenderedPageBreak/>
        <w:t>collaborate with other teachers to plan for quality teaching and learning.</w:t>
      </w:r>
    </w:p>
    <w:p w14:paraId="313CD677" w14:textId="77777777" w:rsidR="00B90A2D" w:rsidRDefault="00B90A2D">
      <w:pPr>
        <w:suppressAutoHyphens w:val="0"/>
        <w:spacing w:before="0" w:after="160" w:line="259" w:lineRule="auto"/>
        <w:rPr>
          <w:rFonts w:eastAsiaTheme="majorEastAsia"/>
          <w:bCs/>
          <w:color w:val="002664"/>
          <w:sz w:val="36"/>
          <w:szCs w:val="48"/>
        </w:rPr>
      </w:pPr>
      <w:r>
        <w:br w:type="page"/>
      </w:r>
    </w:p>
    <w:p w14:paraId="05FC6774" w14:textId="6469AD13" w:rsidR="00036295" w:rsidRDefault="07C15276" w:rsidP="00AB393D">
      <w:pPr>
        <w:pStyle w:val="Heading1"/>
      </w:pPr>
      <w:bookmarkStart w:id="1" w:name="_Toc148104657"/>
      <w:bookmarkStart w:id="2" w:name="_Toc182229730"/>
      <w:r>
        <w:lastRenderedPageBreak/>
        <w:t>Latin</w:t>
      </w:r>
      <w:r w:rsidR="7B35572A">
        <w:t xml:space="preserve"> Stage </w:t>
      </w:r>
      <w:r w:rsidR="1197539A">
        <w:t>4</w:t>
      </w:r>
      <w:r w:rsidR="7B35572A">
        <w:t xml:space="preserve"> – sample scope and sequence for the mandatory </w:t>
      </w:r>
      <w:r w:rsidR="7F4863AC">
        <w:t xml:space="preserve">100 </w:t>
      </w:r>
      <w:r w:rsidR="7B35572A">
        <w:t>hours</w:t>
      </w:r>
      <w:bookmarkEnd w:id="1"/>
      <w:bookmarkEnd w:id="2"/>
      <w:r w:rsidR="7B35572A">
        <w:t xml:space="preserve"> </w:t>
      </w:r>
    </w:p>
    <w:p w14:paraId="6AEEE4AD" w14:textId="77777777" w:rsidR="003C44E5" w:rsidRDefault="006D74D6" w:rsidP="003C44E5">
      <w:r w:rsidRPr="00863967">
        <w:t>Th</w:t>
      </w:r>
      <w:r>
        <w:t>is</w:t>
      </w:r>
      <w:r w:rsidRPr="00863967">
        <w:t xml:space="preserve"> scope and sequence </w:t>
      </w:r>
      <w:proofErr w:type="gramStart"/>
      <w:r w:rsidRPr="00863967">
        <w:t>is</w:t>
      </w:r>
      <w:proofErr w:type="gramEnd"/>
      <w:r w:rsidRPr="00863967">
        <w:t xml:space="preserve"> for the 100-hour mandatory course, and includes suggested summative assessment tasks</w:t>
      </w:r>
      <w:r>
        <w:t xml:space="preserve"> for each term, aligned to syllabus outcomes.</w:t>
      </w:r>
      <w:r w:rsidR="003C44E5">
        <w:t xml:space="preserve"> </w:t>
      </w:r>
    </w:p>
    <w:p w14:paraId="78AE0ED9" w14:textId="15EC37FE" w:rsidR="003C44E5" w:rsidRDefault="003C44E5" w:rsidP="003C44E5">
      <w:r w:rsidRPr="00863967">
        <w:t xml:space="preserve">To support student </w:t>
      </w:r>
      <w:r w:rsidRPr="009955A5">
        <w:t xml:space="preserve">engagement, </w:t>
      </w:r>
      <w:r w:rsidRPr="00FA5FAC">
        <w:t xml:space="preserve">the </w:t>
      </w:r>
      <w:r w:rsidRPr="00F65893">
        <w:t xml:space="preserve">student-facing infographic </w:t>
      </w:r>
      <w:r w:rsidRPr="00FA5FAC">
        <w:t>give</w:t>
      </w:r>
      <w:r>
        <w:t>s</w:t>
      </w:r>
      <w:r w:rsidRPr="00FA5FAC">
        <w:t xml:space="preserve"> students a visual guide of their learning. You can access the infographic on the </w:t>
      </w:r>
      <w:hyperlink r:id="rId11" w:history="1">
        <w:r w:rsidRPr="00274BF2">
          <w:rPr>
            <w:rStyle w:val="Hyperlink"/>
          </w:rPr>
          <w:t>Support for Latin</w:t>
        </w:r>
        <w:r w:rsidR="00E57200" w:rsidRPr="00274BF2">
          <w:rPr>
            <w:rStyle w:val="Hyperlink"/>
          </w:rPr>
          <w:t xml:space="preserve"> –</w:t>
        </w:r>
        <w:r w:rsidRPr="00274BF2">
          <w:rPr>
            <w:rStyle w:val="Hyperlink"/>
          </w:rPr>
          <w:t xml:space="preserve"> Stage 4</w:t>
        </w:r>
      </w:hyperlink>
      <w:r w:rsidRPr="00FA5FAC">
        <w:t xml:space="preserve"> webpage. You can also access an </w:t>
      </w:r>
      <w:hyperlink r:id="rId12" w:history="1">
        <w:r w:rsidRPr="00F65893">
          <w:rPr>
            <w:rStyle w:val="Hyperlink"/>
          </w:rPr>
          <w:t>editable version</w:t>
        </w:r>
      </w:hyperlink>
      <w:r w:rsidRPr="001E712B">
        <w:rPr>
          <w:rStyle w:val="Hyperlink"/>
          <w:color w:val="auto"/>
          <w:u w:val="none"/>
        </w:rPr>
        <w:t xml:space="preserve"> (for both Stages 4 and 5)</w:t>
      </w:r>
      <w:r w:rsidRPr="001E712B">
        <w:t xml:space="preserve">, </w:t>
      </w:r>
      <w:r w:rsidRPr="00FA5FAC">
        <w:t>to amend</w:t>
      </w:r>
      <w:r>
        <w:t xml:space="preserve"> </w:t>
      </w:r>
      <w:r w:rsidRPr="00863967">
        <w:t>for your own context</w:t>
      </w:r>
      <w:r>
        <w:t>.</w:t>
      </w:r>
    </w:p>
    <w:p w14:paraId="139948B9" w14:textId="5242DB7F" w:rsidR="003C44E5" w:rsidRPr="00D720A3" w:rsidRDefault="000206D8" w:rsidP="00D720A3">
      <w:r>
        <w:rPr>
          <w:noProof/>
        </w:rPr>
        <w:drawing>
          <wp:inline distT="0" distB="0" distL="0" distR="0" wp14:anchorId="69EB8355" wp14:editId="13414AA4">
            <wp:extent cx="1867010" cy="3960000"/>
            <wp:effectExtent l="0" t="0" r="0" b="2540"/>
            <wp:docPr id="393491555" name="Picture 1" descr="Student-facing infographic summarising learning in St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91555" name="Picture 1" descr="Student-facing infographic summarising learning in Stag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67010" cy="3960000"/>
                    </a:xfrm>
                    <a:prstGeom prst="rect">
                      <a:avLst/>
                    </a:prstGeom>
                  </pic:spPr>
                </pic:pic>
              </a:graphicData>
            </a:graphic>
          </wp:inline>
        </w:drawing>
      </w:r>
    </w:p>
    <w:p w14:paraId="3F1986E9" w14:textId="5BA4F6BB" w:rsidR="00036295" w:rsidRDefault="7B35572A" w:rsidP="00036295">
      <w:pPr>
        <w:pStyle w:val="Caption"/>
      </w:pPr>
      <w:r>
        <w:lastRenderedPageBreak/>
        <w:t xml:space="preserve">Table </w:t>
      </w:r>
      <w:r w:rsidR="00036295">
        <w:fldChar w:fldCharType="begin"/>
      </w:r>
      <w:r w:rsidR="00036295">
        <w:instrText xml:space="preserve"> SEQ Table \* ARABIC </w:instrText>
      </w:r>
      <w:r w:rsidR="00036295">
        <w:fldChar w:fldCharType="separate"/>
      </w:r>
      <w:r w:rsidR="2B780954" w:rsidRPr="029E6019">
        <w:rPr>
          <w:noProof/>
        </w:rPr>
        <w:t>1</w:t>
      </w:r>
      <w:r w:rsidR="00036295">
        <w:fldChar w:fldCharType="end"/>
      </w:r>
      <w:r>
        <w:t xml:space="preserve"> – </w:t>
      </w:r>
      <w:r w:rsidR="13C4C6FA">
        <w:t>Latin 100</w:t>
      </w:r>
      <w:r>
        <w:t>-hour scope and sequence</w:t>
      </w:r>
    </w:p>
    <w:tbl>
      <w:tblPr>
        <w:tblStyle w:val="Tableheader"/>
        <w:tblW w:w="14562" w:type="dxa"/>
        <w:tblLayout w:type="fixed"/>
        <w:tblLook w:val="04A0" w:firstRow="1" w:lastRow="0" w:firstColumn="1" w:lastColumn="0" w:noHBand="0" w:noVBand="1"/>
        <w:tblDescription w:val="Table outlines the term or duration information, learning overview, outcomes, skills and assessment details."/>
      </w:tblPr>
      <w:tblGrid>
        <w:gridCol w:w="1537"/>
        <w:gridCol w:w="2220"/>
        <w:gridCol w:w="2505"/>
        <w:gridCol w:w="5117"/>
        <w:gridCol w:w="3183"/>
      </w:tblGrid>
      <w:tr w:rsidR="00036295" w:rsidRPr="00036295" w14:paraId="2AB8E486" w14:textId="77777777" w:rsidTr="10A0A028">
        <w:trPr>
          <w:cnfStyle w:val="100000000000" w:firstRow="1" w:lastRow="0" w:firstColumn="0" w:lastColumn="0" w:oddVBand="0" w:evenVBand="0" w:oddHBand="0"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1537" w:type="dxa"/>
          </w:tcPr>
          <w:p w14:paraId="51597435" w14:textId="5F15C5EA" w:rsidR="00036295" w:rsidRPr="00036295" w:rsidRDefault="7B35572A" w:rsidP="00036295">
            <w:r>
              <w:t>Term/</w:t>
            </w:r>
            <w:r w:rsidR="00CF2F7D">
              <w:br/>
            </w:r>
            <w:r>
              <w:t>duration</w:t>
            </w:r>
          </w:p>
        </w:tc>
        <w:tc>
          <w:tcPr>
            <w:tcW w:w="2220" w:type="dxa"/>
          </w:tcPr>
          <w:p w14:paraId="6FCBEDBE" w14:textId="77777777" w:rsidR="00036295" w:rsidRPr="00036295" w:rsidRDefault="00036295" w:rsidP="00036295">
            <w:pPr>
              <w:cnfStyle w:val="100000000000" w:firstRow="1" w:lastRow="0" w:firstColumn="0" w:lastColumn="0" w:oddVBand="0" w:evenVBand="0" w:oddHBand="0" w:evenHBand="0" w:firstRowFirstColumn="0" w:firstRowLastColumn="0" w:lastRowFirstColumn="0" w:lastRowLastColumn="0"/>
            </w:pPr>
            <w:r w:rsidRPr="00036295">
              <w:t>Learning overview</w:t>
            </w:r>
          </w:p>
        </w:tc>
        <w:tc>
          <w:tcPr>
            <w:tcW w:w="2505" w:type="dxa"/>
          </w:tcPr>
          <w:p w14:paraId="7D6C7FB7" w14:textId="77777777" w:rsidR="00036295" w:rsidRPr="00036295" w:rsidRDefault="7B35572A" w:rsidP="00036295">
            <w:pPr>
              <w:cnfStyle w:val="100000000000" w:firstRow="1" w:lastRow="0" w:firstColumn="0" w:lastColumn="0" w:oddVBand="0" w:evenVBand="0" w:oddHBand="0" w:evenHBand="0" w:firstRowFirstColumn="0" w:firstRowLastColumn="0" w:lastRowFirstColumn="0" w:lastRowLastColumn="0"/>
            </w:pPr>
            <w:r>
              <w:t>Outcomes</w:t>
            </w:r>
          </w:p>
        </w:tc>
        <w:tc>
          <w:tcPr>
            <w:tcW w:w="5117" w:type="dxa"/>
          </w:tcPr>
          <w:p w14:paraId="466C8CB0" w14:textId="77777777" w:rsidR="00036295" w:rsidRPr="00036295" w:rsidRDefault="00036295" w:rsidP="00036295">
            <w:pPr>
              <w:cnfStyle w:val="100000000000" w:firstRow="1" w:lastRow="0" w:firstColumn="0" w:lastColumn="0" w:oddVBand="0" w:evenVBand="0" w:oddHBand="0" w:evenHBand="0" w:firstRowFirstColumn="0" w:firstRowLastColumn="0" w:lastRowFirstColumn="0" w:lastRowLastColumn="0"/>
            </w:pPr>
            <w:r w:rsidRPr="00036295">
              <w:t>Skills</w:t>
            </w:r>
          </w:p>
        </w:tc>
        <w:tc>
          <w:tcPr>
            <w:tcW w:w="3183" w:type="dxa"/>
          </w:tcPr>
          <w:p w14:paraId="4D5E037E" w14:textId="77777777" w:rsidR="00036295" w:rsidRPr="00036295" w:rsidRDefault="00036295" w:rsidP="00036295">
            <w:pPr>
              <w:cnfStyle w:val="100000000000" w:firstRow="1" w:lastRow="0" w:firstColumn="0" w:lastColumn="0" w:oddVBand="0" w:evenVBand="0" w:oddHBand="0" w:evenHBand="0" w:firstRowFirstColumn="0" w:firstRowLastColumn="0" w:lastRowFirstColumn="0" w:lastRowLastColumn="0"/>
            </w:pPr>
            <w:r w:rsidRPr="00036295">
              <w:t>Assessment</w:t>
            </w:r>
          </w:p>
        </w:tc>
      </w:tr>
      <w:tr w:rsidR="00036295" w:rsidRPr="00036295" w14:paraId="4203DCAF" w14:textId="77777777" w:rsidTr="10A0A0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tcPr>
          <w:p w14:paraId="1223A3CD" w14:textId="3BB32258" w:rsidR="00036295" w:rsidRDefault="7B35572A" w:rsidP="00036295">
            <w:pPr>
              <w:rPr>
                <w:b w:val="0"/>
              </w:rPr>
            </w:pPr>
            <w:r>
              <w:t xml:space="preserve">Term </w:t>
            </w:r>
            <w:r w:rsidR="52426139">
              <w:t>1</w:t>
            </w:r>
          </w:p>
          <w:p w14:paraId="7C4FAF02" w14:textId="358F698B" w:rsidR="00036295" w:rsidRPr="00036295" w:rsidRDefault="7B35572A" w:rsidP="00036295">
            <w:r>
              <w:t>Weeks</w:t>
            </w:r>
            <w:r w:rsidR="2E479056">
              <w:t xml:space="preserve"> 1</w:t>
            </w:r>
            <w:r w:rsidR="006D74D6">
              <w:t>–</w:t>
            </w:r>
            <w:r w:rsidR="2E479056">
              <w:t>5</w:t>
            </w:r>
          </w:p>
        </w:tc>
        <w:tc>
          <w:tcPr>
            <w:tcW w:w="2220" w:type="dxa"/>
          </w:tcPr>
          <w:p w14:paraId="63CD6944" w14:textId="0B61E689" w:rsidR="00036295" w:rsidRPr="00036295" w:rsidRDefault="0FC893E2" w:rsidP="029E6019">
            <w:pPr>
              <w:cnfStyle w:val="000000100000" w:firstRow="0" w:lastRow="0" w:firstColumn="0" w:lastColumn="0" w:oddVBand="0" w:evenVBand="0" w:oddHBand="1" w:evenHBand="0" w:firstRowFirstColumn="0" w:firstRowLastColumn="0" w:lastRowFirstColumn="0" w:lastRowLastColumn="0"/>
            </w:pPr>
            <w:r w:rsidRPr="029E6019">
              <w:rPr>
                <w:b/>
                <w:bCs/>
              </w:rPr>
              <w:t xml:space="preserve">The </w:t>
            </w:r>
            <w:r w:rsidR="006D74D6">
              <w:rPr>
                <w:b/>
                <w:bCs/>
              </w:rPr>
              <w:t>a</w:t>
            </w:r>
            <w:r w:rsidRPr="029E6019">
              <w:rPr>
                <w:b/>
                <w:bCs/>
              </w:rPr>
              <w:t xml:space="preserve">ncient Roman </w:t>
            </w:r>
            <w:r w:rsidR="00990E9A">
              <w:rPr>
                <w:b/>
                <w:bCs/>
              </w:rPr>
              <w:t>h</w:t>
            </w:r>
            <w:r w:rsidRPr="029E6019">
              <w:rPr>
                <w:b/>
                <w:bCs/>
              </w:rPr>
              <w:t>ousehold</w:t>
            </w:r>
          </w:p>
          <w:p w14:paraId="674C50E2" w14:textId="52C42D5E" w:rsidR="00036295" w:rsidRPr="00036295" w:rsidRDefault="528FB5B9" w:rsidP="029E6019">
            <w:pPr>
              <w:cnfStyle w:val="000000100000" w:firstRow="0" w:lastRow="0" w:firstColumn="0" w:lastColumn="0" w:oddVBand="0" w:evenVBand="0" w:oddHBand="1" w:evenHBand="0" w:firstRowFirstColumn="0" w:firstRowLastColumn="0" w:lastRowFirstColumn="0" w:lastRowLastColumn="0"/>
              <w:rPr>
                <w:rFonts w:eastAsia="Arial"/>
                <w:szCs w:val="22"/>
              </w:rPr>
            </w:pPr>
            <w:r>
              <w:t xml:space="preserve">Students are introduced to the Latin language through the study of texts about </w:t>
            </w:r>
            <w:r w:rsidR="197DA8F9">
              <w:t>the ancient Roman household</w:t>
            </w:r>
            <w:r>
              <w:t xml:space="preserve">. </w:t>
            </w:r>
            <w:r w:rsidR="08769603" w:rsidRPr="029E6019">
              <w:rPr>
                <w:rFonts w:eastAsia="Arial"/>
                <w:szCs w:val="22"/>
              </w:rPr>
              <w:t>Through these texts</w:t>
            </w:r>
            <w:r w:rsidR="006D74D6">
              <w:rPr>
                <w:rFonts w:eastAsia="Arial"/>
                <w:szCs w:val="22"/>
              </w:rPr>
              <w:t xml:space="preserve">, </w:t>
            </w:r>
            <w:r w:rsidR="00EC19C9">
              <w:rPr>
                <w:rFonts w:eastAsia="Arial"/>
                <w:szCs w:val="22"/>
              </w:rPr>
              <w:t>students</w:t>
            </w:r>
            <w:r w:rsidR="08769603" w:rsidRPr="029E6019">
              <w:rPr>
                <w:rFonts w:eastAsia="Arial"/>
                <w:szCs w:val="22"/>
              </w:rPr>
              <w:t xml:space="preserve"> learn about parts of speech and basic Latin syntax</w:t>
            </w:r>
            <w:r w:rsidR="00837081" w:rsidRPr="029E6019">
              <w:rPr>
                <w:rFonts w:eastAsia="Arial"/>
                <w:szCs w:val="22"/>
              </w:rPr>
              <w:t>.</w:t>
            </w:r>
          </w:p>
          <w:p w14:paraId="683E7D23" w14:textId="1C602008" w:rsidR="00036295" w:rsidRPr="00036295" w:rsidRDefault="00990E9A" w:rsidP="029E6019">
            <w:pPr>
              <w:cnfStyle w:val="000000100000" w:firstRow="0" w:lastRow="0" w:firstColumn="0" w:lastColumn="0" w:oddVBand="0" w:evenVBand="0" w:oddHBand="1" w:evenHBand="0" w:firstRowFirstColumn="0" w:firstRowLastColumn="0" w:lastRowFirstColumn="0" w:lastRowLastColumn="0"/>
              <w:rPr>
                <w:rFonts w:eastAsia="Arial"/>
                <w:szCs w:val="22"/>
              </w:rPr>
            </w:pPr>
            <w:r>
              <w:rPr>
                <w:rFonts w:eastAsia="Arial"/>
                <w:szCs w:val="22"/>
              </w:rPr>
              <w:t xml:space="preserve">Students </w:t>
            </w:r>
            <w:r w:rsidR="003E631D">
              <w:rPr>
                <w:rFonts w:eastAsia="Arial"/>
                <w:szCs w:val="22"/>
              </w:rPr>
              <w:t>explore</w:t>
            </w:r>
            <w:r w:rsidR="003E631D" w:rsidRPr="029E6019">
              <w:rPr>
                <w:rFonts w:eastAsia="Arial"/>
                <w:szCs w:val="22"/>
              </w:rPr>
              <w:t xml:space="preserve"> </w:t>
            </w:r>
            <w:r w:rsidR="00447A21">
              <w:rPr>
                <w:rFonts w:eastAsia="Arial"/>
                <w:szCs w:val="22"/>
              </w:rPr>
              <w:t xml:space="preserve">ancient </w:t>
            </w:r>
            <w:r w:rsidR="08769603" w:rsidRPr="029E6019">
              <w:rPr>
                <w:rFonts w:eastAsia="Arial"/>
                <w:szCs w:val="22"/>
              </w:rPr>
              <w:t>Roman</w:t>
            </w:r>
            <w:r w:rsidR="003E631D">
              <w:rPr>
                <w:rFonts w:eastAsia="Arial"/>
                <w:szCs w:val="22"/>
              </w:rPr>
              <w:t xml:space="preserve"> values and attitudes</w:t>
            </w:r>
            <w:r w:rsidR="00320B6A">
              <w:rPr>
                <w:rFonts w:eastAsia="Arial"/>
                <w:szCs w:val="22"/>
              </w:rPr>
              <w:t>,</w:t>
            </w:r>
            <w:r w:rsidR="003E631D">
              <w:rPr>
                <w:rFonts w:eastAsia="Arial"/>
                <w:szCs w:val="22"/>
              </w:rPr>
              <w:t xml:space="preserve"> and </w:t>
            </w:r>
            <w:r w:rsidR="113047E4" w:rsidRPr="029E6019">
              <w:rPr>
                <w:rFonts w:eastAsia="Arial"/>
                <w:szCs w:val="22"/>
              </w:rPr>
              <w:t xml:space="preserve">connections </w:t>
            </w:r>
            <w:r w:rsidR="113047E4" w:rsidRPr="029E6019">
              <w:rPr>
                <w:rFonts w:eastAsia="Arial"/>
                <w:szCs w:val="22"/>
              </w:rPr>
              <w:lastRenderedPageBreak/>
              <w:t>between Latin and other languages</w:t>
            </w:r>
            <w:r w:rsidR="08769603" w:rsidRPr="029E6019">
              <w:rPr>
                <w:rFonts w:eastAsia="Arial"/>
                <w:szCs w:val="22"/>
              </w:rPr>
              <w:t>.</w:t>
            </w:r>
          </w:p>
        </w:tc>
        <w:tc>
          <w:tcPr>
            <w:tcW w:w="2505" w:type="dxa"/>
          </w:tcPr>
          <w:p w14:paraId="41742282" w14:textId="6F87EA85" w:rsidR="00036295" w:rsidRPr="00EC19C9" w:rsidRDefault="0E34C307" w:rsidP="00EC19C9">
            <w:pPr>
              <w:pStyle w:val="ListBullet"/>
              <w:numPr>
                <w:ilvl w:val="0"/>
                <w:numId w:val="0"/>
              </w:numPr>
              <w:ind w:left="567" w:hanging="567"/>
              <w:cnfStyle w:val="000000100000" w:firstRow="0" w:lastRow="0" w:firstColumn="0" w:lastColumn="0" w:oddVBand="0" w:evenVBand="0" w:oddHBand="1" w:evenHBand="0" w:firstRowFirstColumn="0" w:firstRowLastColumn="0" w:lastRowFirstColumn="0" w:lastRowLastColumn="0"/>
              <w:rPr>
                <w:b/>
                <w:bCs/>
                <w:lang w:val="en-GB"/>
              </w:rPr>
            </w:pPr>
            <w:r w:rsidRPr="00EC19C9">
              <w:rPr>
                <w:b/>
                <w:bCs/>
                <w:lang w:val="en-GB"/>
              </w:rPr>
              <w:lastRenderedPageBreak/>
              <w:t>CL4-UND-01</w:t>
            </w:r>
          </w:p>
          <w:p w14:paraId="6D9A27C8" w14:textId="5ECA24E1" w:rsidR="00036295" w:rsidRPr="00036295" w:rsidRDefault="0E34C307" w:rsidP="00F5055E">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val="en-GB"/>
              </w:rPr>
            </w:pPr>
            <w:r w:rsidRPr="029E6019">
              <w:rPr>
                <w:lang w:val="en-GB"/>
              </w:rPr>
              <w:t>interprets and responds to information to demonstrate understanding of a range of predictable texts</w:t>
            </w:r>
          </w:p>
          <w:p w14:paraId="39642D3D" w14:textId="3E675389" w:rsidR="00036295" w:rsidRPr="00EC19C9" w:rsidRDefault="0E34C307" w:rsidP="00EC19C9">
            <w:pPr>
              <w:pStyle w:val="ListBullet"/>
              <w:numPr>
                <w:ilvl w:val="0"/>
                <w:numId w:val="0"/>
              </w:numPr>
              <w:cnfStyle w:val="000000100000" w:firstRow="0" w:lastRow="0" w:firstColumn="0" w:lastColumn="0" w:oddVBand="0" w:evenVBand="0" w:oddHBand="1" w:evenHBand="0" w:firstRowFirstColumn="0" w:firstRowLastColumn="0" w:lastRowFirstColumn="0" w:lastRowLastColumn="0"/>
              <w:rPr>
                <w:b/>
                <w:bCs/>
                <w:lang w:val="en-GB"/>
              </w:rPr>
            </w:pPr>
            <w:r w:rsidRPr="00EC19C9">
              <w:rPr>
                <w:b/>
                <w:bCs/>
                <w:lang w:val="en-GB"/>
              </w:rPr>
              <w:t>CL4-UND-02</w:t>
            </w:r>
          </w:p>
          <w:p w14:paraId="67D8C032" w14:textId="088F9713" w:rsidR="00036295" w:rsidRPr="00036295" w:rsidRDefault="0E34C307" w:rsidP="00F5055E">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val="en-GB"/>
              </w:rPr>
            </w:pPr>
            <w:r w:rsidRPr="029E6019">
              <w:rPr>
                <w:lang w:val="en-GB"/>
              </w:rPr>
              <w:t>translates a range of predictable texts into English</w:t>
            </w:r>
          </w:p>
          <w:p w14:paraId="029A5E78" w14:textId="7D6CCAA9" w:rsidR="00036295" w:rsidRPr="00EC19C9" w:rsidRDefault="0E34C307" w:rsidP="00EC19C9">
            <w:pPr>
              <w:pStyle w:val="ListBullet"/>
              <w:numPr>
                <w:ilvl w:val="0"/>
                <w:numId w:val="0"/>
              </w:numPr>
              <w:cnfStyle w:val="000000100000" w:firstRow="0" w:lastRow="0" w:firstColumn="0" w:lastColumn="0" w:oddVBand="0" w:evenVBand="0" w:oddHBand="1" w:evenHBand="0" w:firstRowFirstColumn="0" w:firstRowLastColumn="0" w:lastRowFirstColumn="0" w:lastRowLastColumn="0"/>
              <w:rPr>
                <w:b/>
                <w:bCs/>
                <w:lang w:val="en-GB"/>
              </w:rPr>
            </w:pPr>
            <w:r w:rsidRPr="00EC19C9">
              <w:rPr>
                <w:b/>
                <w:bCs/>
                <w:lang w:val="en-GB"/>
              </w:rPr>
              <w:t>CL4-ICU-01</w:t>
            </w:r>
          </w:p>
          <w:p w14:paraId="6135F862" w14:textId="525DB63B" w:rsidR="00036295" w:rsidRPr="00036295" w:rsidRDefault="0E34C307">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29E6019">
              <w:rPr>
                <w:lang w:val="en-GB"/>
              </w:rPr>
              <w:t xml:space="preserve">describes the relationship between contemporary and </w:t>
            </w:r>
            <w:r w:rsidRPr="029E6019">
              <w:rPr>
                <w:lang w:val="en-GB"/>
              </w:rPr>
              <w:lastRenderedPageBreak/>
              <w:t>target languages, culture(s) and identity</w:t>
            </w:r>
          </w:p>
        </w:tc>
        <w:tc>
          <w:tcPr>
            <w:tcW w:w="5117" w:type="dxa"/>
          </w:tcPr>
          <w:p w14:paraId="679D1083" w14:textId="2876CEF2" w:rsidR="00036295" w:rsidRPr="00EC19C9" w:rsidRDefault="11152723" w:rsidP="00EC19C9">
            <w:pPr>
              <w:pStyle w:val="ListBullet"/>
              <w:numPr>
                <w:ilvl w:val="0"/>
                <w:numId w:val="0"/>
              </w:numPr>
              <w:cnfStyle w:val="000000100000" w:firstRow="0" w:lastRow="0" w:firstColumn="0" w:lastColumn="0" w:oddVBand="0" w:evenVBand="0" w:oddHBand="1" w:evenHBand="0" w:firstRowFirstColumn="0" w:firstRowLastColumn="0" w:lastRowFirstColumn="0" w:lastRowLastColumn="0"/>
              <w:rPr>
                <w:b/>
                <w:bCs/>
              </w:rPr>
            </w:pPr>
            <w:r w:rsidRPr="00EC19C9">
              <w:rPr>
                <w:b/>
                <w:bCs/>
              </w:rPr>
              <w:lastRenderedPageBreak/>
              <w:t xml:space="preserve">Focus </w:t>
            </w:r>
            <w:r w:rsidR="00EC19C9" w:rsidRPr="00EC19C9">
              <w:rPr>
                <w:b/>
                <w:bCs/>
              </w:rPr>
              <w:t>a</w:t>
            </w:r>
            <w:r w:rsidRPr="00EC19C9">
              <w:rPr>
                <w:b/>
                <w:bCs/>
              </w:rPr>
              <w:t>rea 1</w:t>
            </w:r>
            <w:r w:rsidR="00952A36">
              <w:rPr>
                <w:b/>
                <w:bCs/>
              </w:rPr>
              <w:t xml:space="preserve"> – </w:t>
            </w:r>
            <w:r w:rsidRPr="00EC19C9">
              <w:rPr>
                <w:b/>
                <w:bCs/>
              </w:rPr>
              <w:t>Understanding texts</w:t>
            </w:r>
          </w:p>
          <w:p w14:paraId="3075FB8B" w14:textId="70EDECC8" w:rsidR="00036295" w:rsidRPr="00EC19C9" w:rsidRDefault="677754A4" w:rsidP="00EC19C9">
            <w:pPr>
              <w:pStyle w:val="ListBullet"/>
              <w:cnfStyle w:val="000000100000" w:firstRow="0" w:lastRow="0" w:firstColumn="0" w:lastColumn="0" w:oddVBand="0" w:evenVBand="0" w:oddHBand="1" w:evenHBand="0" w:firstRowFirstColumn="0" w:firstRowLastColumn="0" w:lastRowFirstColumn="0" w:lastRowLastColumn="0"/>
              <w:rPr>
                <w:lang w:val="en-US"/>
              </w:rPr>
            </w:pPr>
            <w:r w:rsidRPr="00EC19C9">
              <w:t xml:space="preserve">Use Classical Latin pronunciation of consonants, </w:t>
            </w:r>
            <w:r w:rsidR="00EC19C9" w:rsidRPr="00EC19C9">
              <w:t>vowels</w:t>
            </w:r>
            <w:r w:rsidRPr="00EC19C9">
              <w:t xml:space="preserve"> and diphthongs.</w:t>
            </w:r>
          </w:p>
          <w:p w14:paraId="72E7AF5B" w14:textId="1008CFA7" w:rsidR="00036295" w:rsidRPr="00EC19C9" w:rsidRDefault="677754A4" w:rsidP="00EC19C9">
            <w:pPr>
              <w:pStyle w:val="ListBullet"/>
              <w:cnfStyle w:val="000000100000" w:firstRow="0" w:lastRow="0" w:firstColumn="0" w:lastColumn="0" w:oddVBand="0" w:evenVBand="0" w:oddHBand="1" w:evenHBand="0" w:firstRowFirstColumn="0" w:firstRowLastColumn="0" w:lastRowFirstColumn="0" w:lastRowLastColumn="0"/>
              <w:rPr>
                <w:lang w:val="en-US"/>
              </w:rPr>
            </w:pPr>
            <w:r w:rsidRPr="00EC19C9">
              <w:t>Identify all parts of speech</w:t>
            </w:r>
            <w:r w:rsidR="006D74D6">
              <w:t>,</w:t>
            </w:r>
            <w:r w:rsidR="00E972CA">
              <w:t xml:space="preserve"> including</w:t>
            </w:r>
            <w:r w:rsidRPr="00EC19C9">
              <w:t xml:space="preserve"> the lack of an article in Latin.</w:t>
            </w:r>
          </w:p>
          <w:p w14:paraId="5BFF745B" w14:textId="72A1B0CF" w:rsidR="00036295" w:rsidRPr="00EC19C9" w:rsidRDefault="677754A4" w:rsidP="00EC19C9">
            <w:pPr>
              <w:pStyle w:val="ListBullet"/>
              <w:cnfStyle w:val="000000100000" w:firstRow="0" w:lastRow="0" w:firstColumn="0" w:lastColumn="0" w:oddVBand="0" w:evenVBand="0" w:oddHBand="1" w:evenHBand="0" w:firstRowFirstColumn="0" w:firstRowLastColumn="0" w:lastRowFirstColumn="0" w:lastRowLastColumn="0"/>
              <w:rPr>
                <w:lang w:val="en-US"/>
              </w:rPr>
            </w:pPr>
            <w:r w:rsidRPr="00EC19C9">
              <w:t>Recognise basic syntax: subjects, complements</w:t>
            </w:r>
            <w:r w:rsidR="002A76AA">
              <w:t xml:space="preserve"> and</w:t>
            </w:r>
            <w:r w:rsidRPr="00EC19C9">
              <w:t xml:space="preserve"> direct </w:t>
            </w:r>
            <w:r w:rsidR="00EC19C9" w:rsidRPr="00EC19C9">
              <w:t>objects.</w:t>
            </w:r>
          </w:p>
          <w:p w14:paraId="721BD9F1" w14:textId="062602B6" w:rsidR="00036295" w:rsidRPr="00EC19C9" w:rsidRDefault="677754A4" w:rsidP="00EC19C9">
            <w:pPr>
              <w:pStyle w:val="ListBullet"/>
              <w:cnfStyle w:val="000000100000" w:firstRow="0" w:lastRow="0" w:firstColumn="0" w:lastColumn="0" w:oddVBand="0" w:evenVBand="0" w:oddHBand="1" w:evenHBand="0" w:firstRowFirstColumn="0" w:firstRowLastColumn="0" w:lastRowFirstColumn="0" w:lastRowLastColumn="0"/>
              <w:rPr>
                <w:lang w:val="en-US"/>
              </w:rPr>
            </w:pPr>
            <w:r w:rsidRPr="00EC19C9">
              <w:t xml:space="preserve">Identify </w:t>
            </w:r>
            <w:r w:rsidR="002A76AA">
              <w:t>third</w:t>
            </w:r>
            <w:r w:rsidR="002A76AA" w:rsidRPr="00EC19C9">
              <w:t xml:space="preserve"> </w:t>
            </w:r>
            <w:r w:rsidRPr="00EC19C9">
              <w:t>person singular and plural verbs in the present tense</w:t>
            </w:r>
            <w:r w:rsidR="00EC19C9" w:rsidRPr="00EC19C9">
              <w:t>.</w:t>
            </w:r>
          </w:p>
          <w:p w14:paraId="553A5E10" w14:textId="37D0163A" w:rsidR="00036295" w:rsidRPr="00EC19C9" w:rsidRDefault="677754A4" w:rsidP="00EC19C9">
            <w:pPr>
              <w:pStyle w:val="ListBullet"/>
              <w:cnfStyle w:val="000000100000" w:firstRow="0" w:lastRow="0" w:firstColumn="0" w:lastColumn="0" w:oddVBand="0" w:evenVBand="0" w:oddHBand="1" w:evenHBand="0" w:firstRowFirstColumn="0" w:firstRowLastColumn="0" w:lastRowFirstColumn="0" w:lastRowLastColumn="0"/>
              <w:rPr>
                <w:lang w:val="en-US"/>
              </w:rPr>
            </w:pPr>
            <w:r w:rsidRPr="00EC19C9">
              <w:t>Read aloud, understand and translate stories with simple sentences that use basic syntax.</w:t>
            </w:r>
          </w:p>
          <w:p w14:paraId="4B91AFB6" w14:textId="1EA34399" w:rsidR="00036295" w:rsidRPr="00EC19C9" w:rsidRDefault="677754A4" w:rsidP="00EC19C9">
            <w:pPr>
              <w:pStyle w:val="ListBullet"/>
              <w:cnfStyle w:val="000000100000" w:firstRow="0" w:lastRow="0" w:firstColumn="0" w:lastColumn="0" w:oddVBand="0" w:evenVBand="0" w:oddHBand="1" w:evenHBand="0" w:firstRowFirstColumn="0" w:firstRowLastColumn="0" w:lastRowFirstColumn="0" w:lastRowLastColumn="0"/>
              <w:rPr>
                <w:lang w:val="en-US"/>
              </w:rPr>
            </w:pPr>
            <w:r w:rsidRPr="00EC19C9">
              <w:t>Explore</w:t>
            </w:r>
            <w:r w:rsidR="003E631D">
              <w:t xml:space="preserve"> a range of writing techniques used by the </w:t>
            </w:r>
            <w:r w:rsidR="00447A21">
              <w:t xml:space="preserve">ancient </w:t>
            </w:r>
            <w:r w:rsidRPr="00EC19C9">
              <w:t>Romans</w:t>
            </w:r>
            <w:r w:rsidR="003E631D">
              <w:t xml:space="preserve">, </w:t>
            </w:r>
            <w:r w:rsidRPr="00EC19C9">
              <w:t>for example, visual imagery</w:t>
            </w:r>
            <w:r w:rsidR="00AC0F82">
              <w:t xml:space="preserve"> and</w:t>
            </w:r>
            <w:r w:rsidRPr="00EC19C9">
              <w:t xml:space="preserve"> the epic </w:t>
            </w:r>
            <w:r w:rsidR="00EC19C9" w:rsidRPr="00EC19C9">
              <w:t>genre.</w:t>
            </w:r>
          </w:p>
          <w:p w14:paraId="68472CD0" w14:textId="7B42C679" w:rsidR="00036295" w:rsidRPr="00EC19C9" w:rsidRDefault="694AEC96" w:rsidP="00EC19C9">
            <w:pPr>
              <w:pStyle w:val="ListBullet"/>
              <w:numPr>
                <w:ilvl w:val="0"/>
                <w:numId w:val="0"/>
              </w:numPr>
              <w:cnfStyle w:val="000000100000" w:firstRow="0" w:lastRow="0" w:firstColumn="0" w:lastColumn="0" w:oddVBand="0" w:evenVBand="0" w:oddHBand="1" w:evenHBand="0" w:firstRowFirstColumn="0" w:firstRowLastColumn="0" w:lastRowFirstColumn="0" w:lastRowLastColumn="0"/>
              <w:rPr>
                <w:b/>
                <w:bCs/>
              </w:rPr>
            </w:pPr>
            <w:r w:rsidRPr="00EC19C9">
              <w:rPr>
                <w:b/>
                <w:bCs/>
              </w:rPr>
              <w:lastRenderedPageBreak/>
              <w:t xml:space="preserve">Focus </w:t>
            </w:r>
            <w:r w:rsidR="006D74D6">
              <w:rPr>
                <w:b/>
                <w:bCs/>
              </w:rPr>
              <w:t>a</w:t>
            </w:r>
            <w:r w:rsidRPr="00EC19C9">
              <w:rPr>
                <w:b/>
                <w:bCs/>
              </w:rPr>
              <w:t>rea 2</w:t>
            </w:r>
            <w:r w:rsidR="002A76AA">
              <w:rPr>
                <w:b/>
                <w:bCs/>
              </w:rPr>
              <w:t xml:space="preserve"> –</w:t>
            </w:r>
            <w:r w:rsidR="002A76AA" w:rsidRPr="00EC19C9">
              <w:rPr>
                <w:b/>
                <w:bCs/>
              </w:rPr>
              <w:t xml:space="preserve"> </w:t>
            </w:r>
            <w:r w:rsidRPr="00EC19C9">
              <w:rPr>
                <w:b/>
                <w:bCs/>
              </w:rPr>
              <w:t xml:space="preserve">Intercultural </w:t>
            </w:r>
            <w:r w:rsidR="00850ADF">
              <w:rPr>
                <w:b/>
                <w:bCs/>
              </w:rPr>
              <w:t>u</w:t>
            </w:r>
            <w:r w:rsidRPr="00EC19C9">
              <w:rPr>
                <w:b/>
                <w:bCs/>
              </w:rPr>
              <w:t>nderstanding</w:t>
            </w:r>
          </w:p>
          <w:p w14:paraId="6F387A5C" w14:textId="57358C1F" w:rsidR="00036295" w:rsidRPr="00EC19C9" w:rsidRDefault="5656B492" w:rsidP="00EC19C9">
            <w:pPr>
              <w:pStyle w:val="ListBullet"/>
              <w:cnfStyle w:val="000000100000" w:firstRow="0" w:lastRow="0" w:firstColumn="0" w:lastColumn="0" w:oddVBand="0" w:evenVBand="0" w:oddHBand="1" w:evenHBand="0" w:firstRowFirstColumn="0" w:firstRowLastColumn="0" w:lastRowFirstColumn="0" w:lastRowLastColumn="0"/>
            </w:pPr>
            <w:r w:rsidRPr="00EC19C9">
              <w:t>Describe t</w:t>
            </w:r>
            <w:r w:rsidR="566837FB" w:rsidRPr="00EC19C9">
              <w:t xml:space="preserve">he roles of </w:t>
            </w:r>
            <w:r w:rsidR="1AC65CD7" w:rsidRPr="00EC19C9">
              <w:t xml:space="preserve">different </w:t>
            </w:r>
            <w:r w:rsidR="566837FB" w:rsidRPr="00EC19C9">
              <w:t>members</w:t>
            </w:r>
            <w:r w:rsidR="3034185C" w:rsidRPr="00EC19C9">
              <w:t xml:space="preserve"> of the household</w:t>
            </w:r>
            <w:r w:rsidR="55592241" w:rsidRPr="00EC19C9">
              <w:t xml:space="preserve">, and the significance of the </w:t>
            </w:r>
            <w:r w:rsidR="53FE55B0" w:rsidRPr="00EC19C9">
              <w:rPr>
                <w:i/>
                <w:iCs/>
              </w:rPr>
              <w:t>Penates</w:t>
            </w:r>
            <w:r w:rsidR="53FE55B0" w:rsidRPr="00F5055E">
              <w:t>,</w:t>
            </w:r>
            <w:r w:rsidR="53FE55B0" w:rsidRPr="00EC19C9">
              <w:t xml:space="preserve"> </w:t>
            </w:r>
            <w:r w:rsidR="53FE55B0" w:rsidRPr="00EC19C9">
              <w:rPr>
                <w:i/>
                <w:iCs/>
              </w:rPr>
              <w:t>Lares</w:t>
            </w:r>
            <w:r w:rsidR="031AB3AE" w:rsidRPr="00EC19C9">
              <w:rPr>
                <w:i/>
                <w:iCs/>
              </w:rPr>
              <w:t xml:space="preserve"> </w:t>
            </w:r>
            <w:r w:rsidR="031AB3AE" w:rsidRPr="00EC19C9">
              <w:t>and</w:t>
            </w:r>
            <w:r w:rsidR="53FE55B0" w:rsidRPr="00EC19C9">
              <w:rPr>
                <w:i/>
                <w:iCs/>
              </w:rPr>
              <w:t xml:space="preserve"> </w:t>
            </w:r>
            <w:r w:rsidR="00EC19C9" w:rsidRPr="00EC19C9">
              <w:rPr>
                <w:i/>
                <w:iCs/>
              </w:rPr>
              <w:t>lararium.</w:t>
            </w:r>
          </w:p>
          <w:p w14:paraId="0374D4E3" w14:textId="293C7E2D" w:rsidR="00036295" w:rsidRPr="00EC19C9" w:rsidRDefault="63912D9E" w:rsidP="00EC19C9">
            <w:pPr>
              <w:pStyle w:val="ListBullet"/>
              <w:cnfStyle w:val="000000100000" w:firstRow="0" w:lastRow="0" w:firstColumn="0" w:lastColumn="0" w:oddVBand="0" w:evenVBand="0" w:oddHBand="1" w:evenHBand="0" w:firstRowFirstColumn="0" w:firstRowLastColumn="0" w:lastRowFirstColumn="0" w:lastRowLastColumn="0"/>
            </w:pPr>
            <w:r w:rsidRPr="00EC19C9">
              <w:t>Explore</w:t>
            </w:r>
            <w:r w:rsidR="1A08CC66" w:rsidRPr="00EC19C9">
              <w:t xml:space="preserve"> </w:t>
            </w:r>
            <w:r w:rsidR="00500114">
              <w:t xml:space="preserve">ancient </w:t>
            </w:r>
            <w:r w:rsidR="566837FB" w:rsidRPr="00EC19C9">
              <w:t>Roman nam</w:t>
            </w:r>
            <w:r w:rsidR="71F922C1" w:rsidRPr="00EC19C9">
              <w:t>ing</w:t>
            </w:r>
            <w:r w:rsidR="566837FB" w:rsidRPr="00EC19C9">
              <w:t xml:space="preserve"> and dress</w:t>
            </w:r>
            <w:r w:rsidR="4EC191CA" w:rsidRPr="00EC19C9">
              <w:t xml:space="preserve">, </w:t>
            </w:r>
            <w:r w:rsidR="006D74D6">
              <w:t>and compare</w:t>
            </w:r>
            <w:r w:rsidR="006D74D6" w:rsidRPr="00EC19C9">
              <w:t xml:space="preserve"> </w:t>
            </w:r>
            <w:r w:rsidR="4EC191CA" w:rsidRPr="00EC19C9">
              <w:t>these with modern examples.</w:t>
            </w:r>
          </w:p>
          <w:p w14:paraId="340898B9" w14:textId="4AAEF045" w:rsidR="00036295" w:rsidRPr="00EC19C9" w:rsidRDefault="4F59E1A2" w:rsidP="00EC19C9">
            <w:pPr>
              <w:pStyle w:val="ListBullet"/>
              <w:cnfStyle w:val="000000100000" w:firstRow="0" w:lastRow="0" w:firstColumn="0" w:lastColumn="0" w:oddVBand="0" w:evenVBand="0" w:oddHBand="1" w:evenHBand="0" w:firstRowFirstColumn="0" w:firstRowLastColumn="0" w:lastRowFirstColumn="0" w:lastRowLastColumn="0"/>
            </w:pPr>
            <w:r w:rsidRPr="00EC19C9">
              <w:t>Describe t</w:t>
            </w:r>
            <w:r w:rsidR="72906CD3" w:rsidRPr="00EC19C9">
              <w:t xml:space="preserve">he </w:t>
            </w:r>
            <w:r w:rsidR="51A3B78E" w:rsidRPr="00EC19C9">
              <w:t xml:space="preserve">importance of </w:t>
            </w:r>
            <w:r w:rsidR="58624FF0" w:rsidRPr="00EC19C9">
              <w:t xml:space="preserve">religious, familial and state </w:t>
            </w:r>
            <w:r w:rsidR="51A3B78E" w:rsidRPr="00EC19C9">
              <w:rPr>
                <w:i/>
                <w:iCs/>
              </w:rPr>
              <w:t>pietas</w:t>
            </w:r>
            <w:r w:rsidR="51A3B78E" w:rsidRPr="00EC19C9">
              <w:t xml:space="preserve"> </w:t>
            </w:r>
            <w:r w:rsidR="2FD676CC" w:rsidRPr="00EC19C9">
              <w:t xml:space="preserve">through </w:t>
            </w:r>
            <w:r w:rsidR="6EC8212F" w:rsidRPr="00EC19C9">
              <w:t xml:space="preserve">the legendary </w:t>
            </w:r>
            <w:r w:rsidR="72906CD3" w:rsidRPr="00EC19C9">
              <w:t>f</w:t>
            </w:r>
            <w:r w:rsidR="5766C9FD" w:rsidRPr="00EC19C9">
              <w:t>oundation stor</w:t>
            </w:r>
            <w:r w:rsidR="68F9DD8E" w:rsidRPr="00EC19C9">
              <w:t>y</w:t>
            </w:r>
            <w:r w:rsidR="5766C9FD" w:rsidRPr="00EC19C9">
              <w:t xml:space="preserve"> of </w:t>
            </w:r>
            <w:r w:rsidR="44C7D577" w:rsidRPr="00EC19C9">
              <w:t>Aeneas</w:t>
            </w:r>
            <w:r w:rsidR="5DC67D20" w:rsidRPr="00EC19C9">
              <w:t>.</w:t>
            </w:r>
          </w:p>
          <w:p w14:paraId="3EEC1237" w14:textId="2091A9DB" w:rsidR="00036295" w:rsidRPr="00EC19C9" w:rsidRDefault="256C6AEE" w:rsidP="00EC19C9">
            <w:pPr>
              <w:pStyle w:val="ListBullet"/>
              <w:cnfStyle w:val="000000100000" w:firstRow="0" w:lastRow="0" w:firstColumn="0" w:lastColumn="0" w:oddVBand="0" w:evenVBand="0" w:oddHBand="1" w:evenHBand="0" w:firstRowFirstColumn="0" w:firstRowLastColumn="0" w:lastRowFirstColumn="0" w:lastRowLastColumn="0"/>
            </w:pPr>
            <w:r w:rsidRPr="00EC19C9">
              <w:t>Explore</w:t>
            </w:r>
            <w:r w:rsidR="4FAF00B4" w:rsidRPr="00EC19C9">
              <w:t xml:space="preserve"> the concept of</w:t>
            </w:r>
            <w:r w:rsidRPr="00EC19C9">
              <w:t xml:space="preserve"> </w:t>
            </w:r>
            <w:r w:rsidR="02CF732C" w:rsidRPr="00EC19C9">
              <w:t xml:space="preserve">Latin derivatives in English and Romance languages, for example, </w:t>
            </w:r>
            <w:r w:rsidR="3F24E8B4" w:rsidRPr="007B220D">
              <w:rPr>
                <w:i/>
                <w:iCs/>
                <w:lang w:val="la-Latn"/>
              </w:rPr>
              <w:t>servus</w:t>
            </w:r>
            <w:r w:rsidR="14F708A3" w:rsidRPr="00EC19C9">
              <w:rPr>
                <w:i/>
                <w:iCs/>
              </w:rPr>
              <w:t xml:space="preserve"> – </w:t>
            </w:r>
            <w:r w:rsidR="04701175" w:rsidRPr="00EC19C9">
              <w:t>servile</w:t>
            </w:r>
            <w:r w:rsidR="02CF732C" w:rsidRPr="00EC19C9">
              <w:t xml:space="preserve">, </w:t>
            </w:r>
            <w:r w:rsidR="1FA180D9" w:rsidRPr="00EC19C9">
              <w:rPr>
                <w:i/>
                <w:iCs/>
              </w:rPr>
              <w:t>pater</w:t>
            </w:r>
            <w:r w:rsidR="2DA5AA6E" w:rsidRPr="00EC19C9">
              <w:rPr>
                <w:i/>
                <w:iCs/>
              </w:rPr>
              <w:t xml:space="preserve"> – </w:t>
            </w:r>
            <w:r w:rsidR="08FA8FD2" w:rsidRPr="00EC19C9">
              <w:t>paternal</w:t>
            </w:r>
            <w:r w:rsidR="2DA5AA6E" w:rsidRPr="00EC19C9">
              <w:t xml:space="preserve">, </w:t>
            </w:r>
            <w:r w:rsidR="709A7E73" w:rsidRPr="00EC19C9">
              <w:rPr>
                <w:i/>
                <w:iCs/>
              </w:rPr>
              <w:t>mater – madre</w:t>
            </w:r>
            <w:r w:rsidR="709A7E73" w:rsidRPr="00EC19C9">
              <w:t xml:space="preserve"> </w:t>
            </w:r>
            <w:r w:rsidR="003E631D">
              <w:t>(</w:t>
            </w:r>
            <w:r w:rsidR="709A7E73" w:rsidRPr="00EC19C9">
              <w:t>Spanish</w:t>
            </w:r>
            <w:r w:rsidR="003E631D">
              <w:t>)</w:t>
            </w:r>
            <w:r w:rsidR="00EC19C9">
              <w:t>.</w:t>
            </w:r>
          </w:p>
        </w:tc>
        <w:tc>
          <w:tcPr>
            <w:tcW w:w="3183" w:type="dxa"/>
          </w:tcPr>
          <w:p w14:paraId="2E9C6CBA" w14:textId="7F129BAB" w:rsidR="00036295" w:rsidRPr="0001596D" w:rsidRDefault="28C9865F" w:rsidP="029E6019">
            <w:pPr>
              <w:cnfStyle w:val="000000100000" w:firstRow="0" w:lastRow="0" w:firstColumn="0" w:lastColumn="0" w:oddVBand="0" w:evenVBand="0" w:oddHBand="1" w:evenHBand="0" w:firstRowFirstColumn="0" w:firstRowLastColumn="0" w:lastRowFirstColumn="0" w:lastRowLastColumn="0"/>
              <w:rPr>
                <w:rStyle w:val="Strong"/>
                <w:b w:val="0"/>
                <w:bCs w:val="0"/>
              </w:rPr>
            </w:pPr>
            <w:r w:rsidRPr="0001596D">
              <w:rPr>
                <w:rStyle w:val="Strong"/>
                <w:b w:val="0"/>
                <w:bCs w:val="0"/>
              </w:rPr>
              <w:lastRenderedPageBreak/>
              <w:t>No formal assessment</w:t>
            </w:r>
            <w:r w:rsidR="001D207A" w:rsidRPr="0001596D">
              <w:rPr>
                <w:rStyle w:val="Strong"/>
                <w:b w:val="0"/>
                <w:bCs w:val="0"/>
              </w:rPr>
              <w:t>.</w:t>
            </w:r>
          </w:p>
        </w:tc>
      </w:tr>
      <w:tr w:rsidR="00036295" w:rsidRPr="00036295" w14:paraId="08B10BE8" w14:textId="77777777" w:rsidTr="10A0A028">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1537" w:type="dxa"/>
          </w:tcPr>
          <w:p w14:paraId="293604FF" w14:textId="39331C91" w:rsidR="00036295" w:rsidRDefault="7B35572A" w:rsidP="00036295">
            <w:pPr>
              <w:rPr>
                <w:b w:val="0"/>
              </w:rPr>
            </w:pPr>
            <w:r>
              <w:t xml:space="preserve">Term </w:t>
            </w:r>
            <w:r w:rsidR="45EFE23A">
              <w:t>1</w:t>
            </w:r>
          </w:p>
          <w:p w14:paraId="186A7D83" w14:textId="2613EBED" w:rsidR="00036295" w:rsidRPr="00036295" w:rsidRDefault="7B35572A" w:rsidP="00036295">
            <w:r>
              <w:t>Weeks</w:t>
            </w:r>
            <w:r w:rsidR="08FFFE6C">
              <w:t xml:space="preserve"> 6</w:t>
            </w:r>
            <w:r w:rsidR="006D74D6">
              <w:t>–</w:t>
            </w:r>
            <w:r w:rsidR="08FFFE6C">
              <w:t>10</w:t>
            </w:r>
          </w:p>
        </w:tc>
        <w:tc>
          <w:tcPr>
            <w:tcW w:w="2220" w:type="dxa"/>
          </w:tcPr>
          <w:p w14:paraId="437C72A5" w14:textId="77777777" w:rsidR="002F56AA" w:rsidRPr="002F56AA" w:rsidRDefault="002F56AA" w:rsidP="00F5055E">
            <w:pPr>
              <w:cnfStyle w:val="000000010000" w:firstRow="0" w:lastRow="0" w:firstColumn="0" w:lastColumn="0" w:oddVBand="0" w:evenVBand="0" w:oddHBand="0" w:evenHBand="1" w:firstRowFirstColumn="0" w:firstRowLastColumn="0" w:lastRowFirstColumn="0" w:lastRowLastColumn="0"/>
              <w:rPr>
                <w:b/>
                <w:bCs/>
              </w:rPr>
            </w:pPr>
            <w:r w:rsidRPr="00E01094">
              <w:rPr>
                <w:b/>
                <w:bCs/>
              </w:rPr>
              <w:t>Daily life in ancient Rome, and Roman gods and goddesses</w:t>
            </w:r>
          </w:p>
          <w:p w14:paraId="2D205028" w14:textId="603A9BEB" w:rsidR="00F5055E" w:rsidRPr="00F5055E" w:rsidRDefault="00F5055E" w:rsidP="00F5055E">
            <w:pPr>
              <w:cnfStyle w:val="000000010000" w:firstRow="0" w:lastRow="0" w:firstColumn="0" w:lastColumn="0" w:oddVBand="0" w:evenVBand="0" w:oddHBand="0" w:evenHBand="1" w:firstRowFirstColumn="0" w:firstRowLastColumn="0" w:lastRowFirstColumn="0" w:lastRowLastColumn="0"/>
            </w:pPr>
            <w:r w:rsidRPr="00F5055E">
              <w:lastRenderedPageBreak/>
              <w:t>Through the study of texts about daily life</w:t>
            </w:r>
            <w:r w:rsidR="006D74D6">
              <w:t>,</w:t>
            </w:r>
            <w:r w:rsidRPr="00F5055E">
              <w:t xml:space="preserve"> students learn about </w:t>
            </w:r>
            <w:r w:rsidR="00447A21">
              <w:t xml:space="preserve">ancient </w:t>
            </w:r>
            <w:r w:rsidRPr="00F5055E">
              <w:t>Roman houses, foods and dining customs.</w:t>
            </w:r>
          </w:p>
          <w:p w14:paraId="32B52140" w14:textId="4A2D50FB" w:rsidR="00F5055E" w:rsidRPr="00F5055E" w:rsidRDefault="00F5055E" w:rsidP="00F5055E">
            <w:pPr>
              <w:cnfStyle w:val="000000010000" w:firstRow="0" w:lastRow="0" w:firstColumn="0" w:lastColumn="0" w:oddVBand="0" w:evenVBand="0" w:oddHBand="0" w:evenHBand="1" w:firstRowFirstColumn="0" w:firstRowLastColumn="0" w:lastRowFirstColumn="0" w:lastRowLastColumn="0"/>
            </w:pPr>
            <w:r w:rsidRPr="00F5055E">
              <w:t>Students learn about plural nominative nouns and adjectives.</w:t>
            </w:r>
          </w:p>
          <w:p w14:paraId="4EB62AD5" w14:textId="2113B753" w:rsidR="00036295" w:rsidRPr="00F5055E" w:rsidRDefault="00F5055E" w:rsidP="00F5055E">
            <w:pPr>
              <w:cnfStyle w:val="000000010000" w:firstRow="0" w:lastRow="0" w:firstColumn="0" w:lastColumn="0" w:oddVBand="0" w:evenVBand="0" w:oddHBand="0" w:evenHBand="1" w:firstRowFirstColumn="0" w:firstRowLastColumn="0" w:lastRowFirstColumn="0" w:lastRowLastColumn="0"/>
            </w:pPr>
            <w:r w:rsidRPr="00F5055E">
              <w:t>Students explore major Roman gods and goddesses, and their mythological stories</w:t>
            </w:r>
            <w:r w:rsidR="00320B6A">
              <w:t>,</w:t>
            </w:r>
            <w:r w:rsidRPr="00F5055E">
              <w:t xml:space="preserve"> and make comparisons with stories from other cultures.</w:t>
            </w:r>
          </w:p>
        </w:tc>
        <w:tc>
          <w:tcPr>
            <w:tcW w:w="2505" w:type="dxa"/>
          </w:tcPr>
          <w:p w14:paraId="7C99B570" w14:textId="77777777" w:rsidR="006D74D6" w:rsidRPr="00EC19C9" w:rsidRDefault="006D74D6" w:rsidP="006D74D6">
            <w:pPr>
              <w:pStyle w:val="ListBullet"/>
              <w:numPr>
                <w:ilvl w:val="0"/>
                <w:numId w:val="0"/>
              </w:numPr>
              <w:ind w:left="567" w:hanging="567"/>
              <w:cnfStyle w:val="000000010000" w:firstRow="0" w:lastRow="0" w:firstColumn="0" w:lastColumn="0" w:oddVBand="0" w:evenVBand="0" w:oddHBand="0" w:evenHBand="1" w:firstRowFirstColumn="0" w:firstRowLastColumn="0" w:lastRowFirstColumn="0" w:lastRowLastColumn="0"/>
              <w:rPr>
                <w:b/>
                <w:bCs/>
                <w:lang w:val="en-GB"/>
              </w:rPr>
            </w:pPr>
            <w:r w:rsidRPr="00EC19C9">
              <w:rPr>
                <w:b/>
                <w:bCs/>
                <w:lang w:val="en-GB"/>
              </w:rPr>
              <w:lastRenderedPageBreak/>
              <w:t>CL4-UND-01</w:t>
            </w:r>
          </w:p>
          <w:p w14:paraId="2FD273F0" w14:textId="77777777" w:rsidR="006D74D6" w:rsidRPr="00036295" w:rsidRDefault="006D74D6" w:rsidP="006D74D6">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val="en-GB"/>
              </w:rPr>
            </w:pPr>
            <w:r w:rsidRPr="029E6019">
              <w:rPr>
                <w:lang w:val="en-GB"/>
              </w:rPr>
              <w:t xml:space="preserve">interprets and responds to information to </w:t>
            </w:r>
            <w:r w:rsidRPr="029E6019">
              <w:rPr>
                <w:lang w:val="en-GB"/>
              </w:rPr>
              <w:lastRenderedPageBreak/>
              <w:t>demonstrate understanding of a range of predictable texts</w:t>
            </w:r>
          </w:p>
          <w:p w14:paraId="37B6878B" w14:textId="77777777" w:rsidR="006D74D6" w:rsidRPr="00EC19C9" w:rsidRDefault="006D74D6" w:rsidP="006D74D6">
            <w:pPr>
              <w:pStyle w:val="ListBullet"/>
              <w:numPr>
                <w:ilvl w:val="0"/>
                <w:numId w:val="0"/>
              </w:numPr>
              <w:cnfStyle w:val="000000010000" w:firstRow="0" w:lastRow="0" w:firstColumn="0" w:lastColumn="0" w:oddVBand="0" w:evenVBand="0" w:oddHBand="0" w:evenHBand="1" w:firstRowFirstColumn="0" w:firstRowLastColumn="0" w:lastRowFirstColumn="0" w:lastRowLastColumn="0"/>
              <w:rPr>
                <w:b/>
                <w:bCs/>
                <w:lang w:val="en-GB"/>
              </w:rPr>
            </w:pPr>
            <w:r w:rsidRPr="00EC19C9">
              <w:rPr>
                <w:b/>
                <w:bCs/>
                <w:lang w:val="en-GB"/>
              </w:rPr>
              <w:t>CL4-UND-02</w:t>
            </w:r>
          </w:p>
          <w:p w14:paraId="707AB2AA" w14:textId="77777777" w:rsidR="006D74D6" w:rsidRPr="00036295" w:rsidRDefault="006D74D6" w:rsidP="006D74D6">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val="en-GB"/>
              </w:rPr>
            </w:pPr>
            <w:r w:rsidRPr="029E6019">
              <w:rPr>
                <w:lang w:val="en-GB"/>
              </w:rPr>
              <w:t>translates a range of predictable texts into English</w:t>
            </w:r>
          </w:p>
          <w:p w14:paraId="2E25156D" w14:textId="77777777" w:rsidR="006D74D6" w:rsidRPr="00EC19C9" w:rsidRDefault="006D74D6" w:rsidP="006D74D6">
            <w:pPr>
              <w:pStyle w:val="ListBullet"/>
              <w:numPr>
                <w:ilvl w:val="0"/>
                <w:numId w:val="0"/>
              </w:numPr>
              <w:cnfStyle w:val="000000010000" w:firstRow="0" w:lastRow="0" w:firstColumn="0" w:lastColumn="0" w:oddVBand="0" w:evenVBand="0" w:oddHBand="0" w:evenHBand="1" w:firstRowFirstColumn="0" w:firstRowLastColumn="0" w:lastRowFirstColumn="0" w:lastRowLastColumn="0"/>
              <w:rPr>
                <w:b/>
                <w:bCs/>
                <w:lang w:val="en-GB"/>
              </w:rPr>
            </w:pPr>
            <w:r w:rsidRPr="00EC19C9">
              <w:rPr>
                <w:b/>
                <w:bCs/>
                <w:lang w:val="en-GB"/>
              </w:rPr>
              <w:t>CL4-ICU-01</w:t>
            </w:r>
          </w:p>
          <w:p w14:paraId="3E694EFC" w14:textId="076C0413" w:rsidR="00036295" w:rsidRPr="00036295" w:rsidRDefault="006D74D6" w:rsidP="00036295">
            <w:pPr>
              <w:cnfStyle w:val="000000010000" w:firstRow="0" w:lastRow="0" w:firstColumn="0" w:lastColumn="0" w:oddVBand="0" w:evenVBand="0" w:oddHBand="0" w:evenHBand="1" w:firstRowFirstColumn="0" w:firstRowLastColumn="0" w:lastRowFirstColumn="0" w:lastRowLastColumn="0"/>
            </w:pPr>
            <w:r w:rsidRPr="029E6019">
              <w:rPr>
                <w:lang w:val="en-GB"/>
              </w:rPr>
              <w:t>describes the relationship between contemporary and target languages, culture(s) and identity</w:t>
            </w:r>
          </w:p>
        </w:tc>
        <w:tc>
          <w:tcPr>
            <w:tcW w:w="5117" w:type="dxa"/>
          </w:tcPr>
          <w:p w14:paraId="5E57E7C0" w14:textId="4BC4FF4D" w:rsidR="00036295" w:rsidRPr="00036295" w:rsidRDefault="5C194DD7" w:rsidP="029E6019">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29E6019">
              <w:rPr>
                <w:b/>
                <w:bCs/>
              </w:rPr>
              <w:lastRenderedPageBreak/>
              <w:t xml:space="preserve">Focus </w:t>
            </w:r>
            <w:r w:rsidR="006D74D6">
              <w:rPr>
                <w:b/>
                <w:bCs/>
              </w:rPr>
              <w:t>a</w:t>
            </w:r>
            <w:r w:rsidRPr="029E6019">
              <w:rPr>
                <w:b/>
                <w:bCs/>
              </w:rPr>
              <w:t>rea 1</w:t>
            </w:r>
            <w:r w:rsidR="008635AF">
              <w:rPr>
                <w:b/>
                <w:bCs/>
              </w:rPr>
              <w:t xml:space="preserve"> –</w:t>
            </w:r>
            <w:r w:rsidR="008635AF" w:rsidRPr="029E6019">
              <w:rPr>
                <w:b/>
                <w:bCs/>
              </w:rPr>
              <w:t xml:space="preserve"> </w:t>
            </w:r>
            <w:r w:rsidRPr="029E6019">
              <w:rPr>
                <w:b/>
                <w:bCs/>
              </w:rPr>
              <w:t>Understanding texts</w:t>
            </w:r>
            <w:r>
              <w:t xml:space="preserve"> </w:t>
            </w:r>
          </w:p>
          <w:p w14:paraId="762048B9" w14:textId="240F8F50" w:rsidR="00036295" w:rsidRPr="00036295" w:rsidRDefault="5C194DD7" w:rsidP="00827164">
            <w:pPr>
              <w:pStyle w:val="ListBullet"/>
              <w:numPr>
                <w:ilvl w:val="0"/>
                <w:numId w:val="4"/>
              </w:numPr>
              <w:ind w:left="567" w:hanging="567"/>
              <w:cnfStyle w:val="000000010000" w:firstRow="0" w:lastRow="0" w:firstColumn="0" w:lastColumn="0" w:oddVBand="0" w:evenVBand="0" w:oddHBand="0" w:evenHBand="1" w:firstRowFirstColumn="0" w:firstRowLastColumn="0" w:lastRowFirstColumn="0" w:lastRowLastColumn="0"/>
            </w:pPr>
            <w:r>
              <w:t xml:space="preserve">Identify plural nominative nouns and adjectives of the </w:t>
            </w:r>
            <w:r w:rsidR="008635AF">
              <w:t xml:space="preserve">first </w:t>
            </w:r>
            <w:r>
              <w:t xml:space="preserve">and </w:t>
            </w:r>
            <w:r w:rsidR="008635AF">
              <w:t xml:space="preserve">second </w:t>
            </w:r>
            <w:r>
              <w:lastRenderedPageBreak/>
              <w:t xml:space="preserve">declensions. </w:t>
            </w:r>
          </w:p>
          <w:p w14:paraId="7048EBCE" w14:textId="070182F3" w:rsidR="00036295" w:rsidRPr="00036295" w:rsidRDefault="5C194DD7" w:rsidP="00827164">
            <w:pPr>
              <w:pStyle w:val="ListBullet"/>
              <w:numPr>
                <w:ilvl w:val="0"/>
                <w:numId w:val="4"/>
              </w:numPr>
              <w:ind w:left="567" w:hanging="567"/>
              <w:cnfStyle w:val="000000010000" w:firstRow="0" w:lastRow="0" w:firstColumn="0" w:lastColumn="0" w:oddVBand="0" w:evenVBand="0" w:oddHBand="0" w:evenHBand="1" w:firstRowFirstColumn="0" w:firstRowLastColumn="0" w:lastRowFirstColumn="0" w:lastRowLastColumn="0"/>
              <w:rPr>
                <w:i/>
                <w:iCs/>
              </w:rPr>
            </w:pPr>
            <w:r>
              <w:t xml:space="preserve">Identify accusative singular nouns and the syntax of sentences with direct objects, using transitive verbs, for example, </w:t>
            </w:r>
            <w:r w:rsidRPr="007B220D">
              <w:rPr>
                <w:i/>
                <w:iCs/>
                <w:lang w:val="la-Latn"/>
              </w:rPr>
              <w:t>filia aquam bibit</w:t>
            </w:r>
            <w:r w:rsidRPr="007B220D">
              <w:t>.</w:t>
            </w:r>
          </w:p>
          <w:p w14:paraId="477E48EB" w14:textId="41B6E6F4" w:rsidR="00036295" w:rsidRPr="00036295" w:rsidRDefault="60C598BD" w:rsidP="1C72608B">
            <w:pPr>
              <w:pStyle w:val="ListBullet"/>
              <w:cnfStyle w:val="000000010000" w:firstRow="0" w:lastRow="0" w:firstColumn="0" w:lastColumn="0" w:oddVBand="0" w:evenVBand="0" w:oddHBand="0" w:evenHBand="1" w:firstRowFirstColumn="0" w:firstRowLastColumn="0" w:lastRowFirstColumn="0" w:lastRowLastColumn="0"/>
            </w:pPr>
            <w:r>
              <w:t>Read aloud, u</w:t>
            </w:r>
            <w:r w:rsidR="4C85FA3A">
              <w:t>nderstand and translate</w:t>
            </w:r>
            <w:r w:rsidR="5C194DD7">
              <w:t xml:space="preserve"> stories </w:t>
            </w:r>
            <w:r w:rsidR="14BF7D66">
              <w:t xml:space="preserve">with simple sentences </w:t>
            </w:r>
            <w:r w:rsidR="5C194DD7">
              <w:t xml:space="preserve">about daily routines. </w:t>
            </w:r>
          </w:p>
          <w:p w14:paraId="726FD882" w14:textId="4F49F6B6" w:rsidR="00036295" w:rsidRPr="00036295" w:rsidRDefault="421AA377" w:rsidP="10A0A028">
            <w:pPr>
              <w:pStyle w:val="ListBullet"/>
              <w:cnfStyle w:val="000000010000" w:firstRow="0" w:lastRow="0" w:firstColumn="0" w:lastColumn="0" w:oddVBand="0" w:evenVBand="0" w:oddHBand="0" w:evenHBand="1" w:firstRowFirstColumn="0" w:firstRowLastColumn="0" w:lastRowFirstColumn="0" w:lastRowLastColumn="0"/>
            </w:pPr>
            <w:r>
              <w:t xml:space="preserve">Explore how the Romans wrote using </w:t>
            </w:r>
            <w:r w:rsidR="00E972CA">
              <w:t>the</w:t>
            </w:r>
            <w:r>
              <w:t xml:space="preserve"> techniques antithesis (</w:t>
            </w:r>
            <w:r w:rsidRPr="10A0A028">
              <w:rPr>
                <w:i/>
                <w:iCs/>
              </w:rPr>
              <w:t>sed</w:t>
            </w:r>
            <w:r>
              <w:t>)</w:t>
            </w:r>
            <w:r w:rsidR="00E972CA">
              <w:t xml:space="preserve"> and</w:t>
            </w:r>
            <w:r>
              <w:t xml:space="preserve"> parallel structure (</w:t>
            </w:r>
            <w:r w:rsidRPr="10A0A028">
              <w:rPr>
                <w:i/>
                <w:iCs/>
              </w:rPr>
              <w:t>me terret</w:t>
            </w:r>
            <w:r w:rsidR="007B220D">
              <w:rPr>
                <w:i/>
                <w:iCs/>
              </w:rPr>
              <w:t>…</w:t>
            </w:r>
            <w:r w:rsidR="001D207A">
              <w:rPr>
                <w:i/>
                <w:iCs/>
              </w:rPr>
              <w:t> </w:t>
            </w:r>
            <w:r w:rsidRPr="007B220D">
              <w:rPr>
                <w:i/>
                <w:iCs/>
                <w:lang w:val="la-Latn"/>
              </w:rPr>
              <w:t>te</w:t>
            </w:r>
            <w:r w:rsidRPr="10A0A028">
              <w:rPr>
                <w:i/>
                <w:iCs/>
              </w:rPr>
              <w:t xml:space="preserve"> terret</w:t>
            </w:r>
            <w:r w:rsidRPr="007B220D">
              <w:t>).</w:t>
            </w:r>
          </w:p>
          <w:p w14:paraId="11BF9EBB" w14:textId="03F9AC62" w:rsidR="00036295" w:rsidRPr="00036295" w:rsidRDefault="569AD300" w:rsidP="029E6019">
            <w:pPr>
              <w:pStyle w:val="ListBullet"/>
              <w:numPr>
                <w:ilvl w:val="0"/>
                <w:numId w:val="0"/>
              </w:numPr>
              <w:cnfStyle w:val="000000010000" w:firstRow="0" w:lastRow="0" w:firstColumn="0" w:lastColumn="0" w:oddVBand="0" w:evenVBand="0" w:oddHBand="0" w:evenHBand="1" w:firstRowFirstColumn="0" w:firstRowLastColumn="0" w:lastRowFirstColumn="0" w:lastRowLastColumn="0"/>
              <w:rPr>
                <w:b/>
                <w:bCs/>
              </w:rPr>
            </w:pPr>
            <w:r w:rsidRPr="029E6019">
              <w:rPr>
                <w:b/>
                <w:bCs/>
              </w:rPr>
              <w:t xml:space="preserve">Focus </w:t>
            </w:r>
            <w:r w:rsidR="006D74D6">
              <w:rPr>
                <w:b/>
                <w:bCs/>
              </w:rPr>
              <w:t>a</w:t>
            </w:r>
            <w:r w:rsidRPr="029E6019">
              <w:rPr>
                <w:b/>
                <w:bCs/>
              </w:rPr>
              <w:t>rea 2</w:t>
            </w:r>
            <w:r w:rsidR="00943A7F">
              <w:rPr>
                <w:b/>
                <w:bCs/>
              </w:rPr>
              <w:t xml:space="preserve"> –</w:t>
            </w:r>
            <w:r w:rsidRPr="029E6019">
              <w:rPr>
                <w:b/>
                <w:bCs/>
              </w:rPr>
              <w:t xml:space="preserve"> Intercultural </w:t>
            </w:r>
            <w:r w:rsidR="00850ADF">
              <w:rPr>
                <w:b/>
                <w:bCs/>
              </w:rPr>
              <w:t>u</w:t>
            </w:r>
            <w:r w:rsidRPr="029E6019">
              <w:rPr>
                <w:b/>
                <w:bCs/>
              </w:rPr>
              <w:t>nderstanding</w:t>
            </w:r>
          </w:p>
          <w:p w14:paraId="5E54E738" w14:textId="729546A7" w:rsidR="00036295" w:rsidRPr="00036295" w:rsidRDefault="007E7DC7" w:rsidP="00827164">
            <w:pPr>
              <w:pStyle w:val="ListBullet"/>
              <w:numPr>
                <w:ilvl w:val="0"/>
                <w:numId w:val="4"/>
              </w:numPr>
              <w:ind w:left="567" w:hanging="567"/>
              <w:cnfStyle w:val="000000010000" w:firstRow="0" w:lastRow="0" w:firstColumn="0" w:lastColumn="0" w:oddVBand="0" w:evenVBand="0" w:oddHBand="0" w:evenHBand="1" w:firstRowFirstColumn="0" w:firstRowLastColumn="0" w:lastRowFirstColumn="0" w:lastRowLastColumn="0"/>
            </w:pPr>
            <w:r w:rsidRPr="007E7DC7">
              <w:t>Describe daily life in ancient Roman, including eating and bathing</w:t>
            </w:r>
            <w:r w:rsidR="569AD300">
              <w:t>.</w:t>
            </w:r>
          </w:p>
          <w:p w14:paraId="1353F1BD" w14:textId="56C9983A" w:rsidR="00036295" w:rsidRPr="00036295" w:rsidRDefault="007E7DC7" w:rsidP="00827164">
            <w:pPr>
              <w:pStyle w:val="ListBullet"/>
              <w:numPr>
                <w:ilvl w:val="0"/>
                <w:numId w:val="4"/>
              </w:numPr>
              <w:ind w:left="567" w:hanging="567"/>
              <w:cnfStyle w:val="000000010000" w:firstRow="0" w:lastRow="0" w:firstColumn="0" w:lastColumn="0" w:oddVBand="0" w:evenVBand="0" w:oddHBand="0" w:evenHBand="1" w:firstRowFirstColumn="0" w:firstRowLastColumn="0" w:lastRowFirstColumn="0" w:lastRowLastColumn="0"/>
            </w:pPr>
            <w:r w:rsidRPr="007E7DC7">
              <w:t xml:space="preserve">Access information on houses, food and dining customs in ancient Rome, and compare these with their personal </w:t>
            </w:r>
            <w:r w:rsidRPr="007E7DC7">
              <w:lastRenderedPageBreak/>
              <w:t>experiences</w:t>
            </w:r>
            <w:r w:rsidR="569AD300">
              <w:t>.</w:t>
            </w:r>
          </w:p>
          <w:p w14:paraId="76C7359E" w14:textId="267F99F6" w:rsidR="003E631D" w:rsidRDefault="5CAB83F9" w:rsidP="00827164">
            <w:pPr>
              <w:pStyle w:val="ListBullet"/>
              <w:numPr>
                <w:ilvl w:val="0"/>
                <w:numId w:val="4"/>
              </w:numPr>
              <w:ind w:left="567" w:hanging="567"/>
              <w:cnfStyle w:val="000000010000" w:firstRow="0" w:lastRow="0" w:firstColumn="0" w:lastColumn="0" w:oddVBand="0" w:evenVBand="0" w:oddHBand="0" w:evenHBand="1" w:firstRowFirstColumn="0" w:firstRowLastColumn="0" w:lastRowFirstColumn="0" w:lastRowLastColumn="0"/>
            </w:pPr>
            <w:r>
              <w:t xml:space="preserve">Explore Roman gods and goddesses, and their stories. </w:t>
            </w:r>
          </w:p>
          <w:p w14:paraId="794107CF" w14:textId="08423E63" w:rsidR="00036295" w:rsidRPr="00036295" w:rsidRDefault="00375B17" w:rsidP="00827164">
            <w:pPr>
              <w:pStyle w:val="ListBullet"/>
              <w:numPr>
                <w:ilvl w:val="0"/>
                <w:numId w:val="4"/>
              </w:numPr>
              <w:ind w:left="567" w:hanging="567"/>
              <w:cnfStyle w:val="000000010000" w:firstRow="0" w:lastRow="0" w:firstColumn="0" w:lastColumn="0" w:oddVBand="0" w:evenVBand="0" w:oddHBand="0" w:evenHBand="1" w:firstRowFirstColumn="0" w:firstRowLastColumn="0" w:lastRowFirstColumn="0" w:lastRowLastColumn="0"/>
            </w:pPr>
            <w:r>
              <w:t xml:space="preserve">Compare Roman mythological stories with </w:t>
            </w:r>
            <w:r w:rsidR="5CAB83F9">
              <w:t>stories from other cultures.</w:t>
            </w:r>
          </w:p>
          <w:p w14:paraId="6EB549CB" w14:textId="59FAFA51" w:rsidR="00036295" w:rsidRPr="00036295" w:rsidRDefault="1794662D" w:rsidP="029E6019">
            <w:pPr>
              <w:pStyle w:val="ListBullet"/>
              <w:cnfStyle w:val="000000010000" w:firstRow="0" w:lastRow="0" w:firstColumn="0" w:lastColumn="0" w:oddVBand="0" w:evenVBand="0" w:oddHBand="0" w:evenHBand="1" w:firstRowFirstColumn="0" w:firstRowLastColumn="0" w:lastRowFirstColumn="0" w:lastRowLastColumn="0"/>
            </w:pPr>
            <w:r>
              <w:t xml:space="preserve">Explore Latin derivatives in English and </w:t>
            </w:r>
            <w:r w:rsidR="51754C03">
              <w:t xml:space="preserve">Romance </w:t>
            </w:r>
            <w:r>
              <w:t xml:space="preserve">languages, for example, </w:t>
            </w:r>
            <w:r w:rsidRPr="007B220D">
              <w:rPr>
                <w:i/>
                <w:iCs/>
                <w:lang w:val="la-Latn"/>
              </w:rPr>
              <w:t>lavat</w:t>
            </w:r>
            <w:r w:rsidR="4C75E6A4" w:rsidRPr="029E6019">
              <w:rPr>
                <w:i/>
                <w:iCs/>
              </w:rPr>
              <w:t xml:space="preserve"> </w:t>
            </w:r>
            <w:r>
              <w:t xml:space="preserve">- lavatory, </w:t>
            </w:r>
            <w:r w:rsidRPr="007B220D">
              <w:rPr>
                <w:i/>
                <w:iCs/>
                <w:lang w:val="la-Latn"/>
              </w:rPr>
              <w:t>gustat</w:t>
            </w:r>
            <w:r w:rsidR="458250E6" w:rsidRPr="029E6019">
              <w:t xml:space="preserve"> – degustation</w:t>
            </w:r>
            <w:r w:rsidR="4AD7C99D" w:rsidRPr="029E6019">
              <w:t xml:space="preserve">, </w:t>
            </w:r>
            <w:r w:rsidR="4AD7C99D" w:rsidRPr="007B220D">
              <w:rPr>
                <w:i/>
                <w:iCs/>
                <w:lang w:val="la-Latn"/>
              </w:rPr>
              <w:t>cena</w:t>
            </w:r>
            <w:r w:rsidR="4AD7C99D" w:rsidRPr="029E6019">
              <w:rPr>
                <w:i/>
                <w:iCs/>
              </w:rPr>
              <w:t xml:space="preserve"> </w:t>
            </w:r>
            <w:r w:rsidR="001D207A">
              <w:rPr>
                <w:i/>
                <w:iCs/>
              </w:rPr>
              <w:t>–</w:t>
            </w:r>
            <w:r w:rsidR="4AD7C99D" w:rsidRPr="029E6019">
              <w:rPr>
                <w:i/>
                <w:iCs/>
              </w:rPr>
              <w:t xml:space="preserve"> </w:t>
            </w:r>
            <w:r w:rsidR="4AD7C99D" w:rsidRPr="00B01674">
              <w:rPr>
                <w:i/>
                <w:iCs/>
                <w:lang w:val="ro-RO"/>
              </w:rPr>
              <w:t>cină</w:t>
            </w:r>
            <w:r w:rsidR="4AD7C99D" w:rsidRPr="029E6019">
              <w:rPr>
                <w:i/>
                <w:iCs/>
              </w:rPr>
              <w:t xml:space="preserve"> </w:t>
            </w:r>
            <w:r w:rsidR="00FC3408">
              <w:t>(</w:t>
            </w:r>
            <w:r w:rsidR="4AD7C99D" w:rsidRPr="029E6019">
              <w:t>Romanian</w:t>
            </w:r>
            <w:r w:rsidR="00FC3408">
              <w:t>)</w:t>
            </w:r>
            <w:r w:rsidR="458250E6" w:rsidRPr="029E6019">
              <w:t>.</w:t>
            </w:r>
          </w:p>
        </w:tc>
        <w:tc>
          <w:tcPr>
            <w:tcW w:w="3183" w:type="dxa"/>
          </w:tcPr>
          <w:p w14:paraId="3BE17180" w14:textId="4FB9A838" w:rsidR="00036295" w:rsidRPr="00036295" w:rsidRDefault="526B3395" w:rsidP="029E6019">
            <w:pPr>
              <w:spacing w:before="80" w:after="40"/>
              <w:ind w:left="-44"/>
              <w:cnfStyle w:val="000000010000" w:firstRow="0" w:lastRow="0" w:firstColumn="0" w:lastColumn="0" w:oddVBand="0" w:evenVBand="0" w:oddHBand="0" w:evenHBand="1" w:firstRowFirstColumn="0" w:firstRowLastColumn="0" w:lastRowFirstColumn="0" w:lastRowLastColumn="0"/>
              <w:rPr>
                <w:rFonts w:eastAsia="Arial"/>
                <w:b/>
                <w:bCs/>
                <w:szCs w:val="22"/>
                <w:lang w:val="en-GB"/>
              </w:rPr>
            </w:pPr>
            <w:r w:rsidRPr="029E6019">
              <w:rPr>
                <w:rStyle w:val="Strong"/>
              </w:rPr>
              <w:lastRenderedPageBreak/>
              <w:t xml:space="preserve">Understanding </w:t>
            </w:r>
            <w:r w:rsidR="00EC19C9">
              <w:rPr>
                <w:rStyle w:val="Strong"/>
              </w:rPr>
              <w:t>t</w:t>
            </w:r>
            <w:r w:rsidRPr="029E6019">
              <w:rPr>
                <w:rStyle w:val="Strong"/>
              </w:rPr>
              <w:t>exts (</w:t>
            </w:r>
            <w:r w:rsidRPr="029E6019">
              <w:rPr>
                <w:rFonts w:eastAsia="Arial"/>
                <w:b/>
                <w:bCs/>
                <w:szCs w:val="22"/>
                <w:lang w:val="en-GB"/>
              </w:rPr>
              <w:t>CL4-UND-01; CL4-UND-02)</w:t>
            </w:r>
          </w:p>
          <w:p w14:paraId="5B7D438C" w14:textId="170EA13F" w:rsidR="00036295" w:rsidRPr="00036295" w:rsidRDefault="00B97E8A" w:rsidP="029E6019">
            <w:pPr>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You will be</w:t>
            </w:r>
            <w:r w:rsidR="526B3395" w:rsidRPr="029E6019">
              <w:rPr>
                <w:rStyle w:val="Strong"/>
                <w:b w:val="0"/>
                <w:bCs w:val="0"/>
              </w:rPr>
              <w:t xml:space="preserve"> </w:t>
            </w:r>
            <w:r w:rsidR="793AFA43" w:rsidRPr="029E6019">
              <w:rPr>
                <w:rStyle w:val="Strong"/>
                <w:b w:val="0"/>
                <w:bCs w:val="0"/>
              </w:rPr>
              <w:t xml:space="preserve">provided with </w:t>
            </w:r>
            <w:r w:rsidR="526B3395" w:rsidRPr="029E6019">
              <w:rPr>
                <w:rStyle w:val="Strong"/>
                <w:b w:val="0"/>
                <w:bCs w:val="0"/>
              </w:rPr>
              <w:t xml:space="preserve">short extracts of </w:t>
            </w:r>
            <w:r w:rsidR="61FD4CEA" w:rsidRPr="029E6019">
              <w:rPr>
                <w:rStyle w:val="Strong"/>
                <w:b w:val="0"/>
                <w:bCs w:val="0"/>
              </w:rPr>
              <w:t xml:space="preserve">seen </w:t>
            </w:r>
            <w:r w:rsidR="526B3395" w:rsidRPr="029E6019">
              <w:rPr>
                <w:rStyle w:val="Strong"/>
                <w:b w:val="0"/>
                <w:bCs w:val="0"/>
              </w:rPr>
              <w:t xml:space="preserve">stories. </w:t>
            </w:r>
            <w:r>
              <w:rPr>
                <w:rStyle w:val="Strong"/>
                <w:b w:val="0"/>
                <w:bCs w:val="0"/>
              </w:rPr>
              <w:lastRenderedPageBreak/>
              <w:t xml:space="preserve">You will be </w:t>
            </w:r>
            <w:r w:rsidR="00AF4149">
              <w:rPr>
                <w:rStyle w:val="Strong"/>
                <w:b w:val="0"/>
                <w:bCs w:val="0"/>
              </w:rPr>
              <w:t>required to</w:t>
            </w:r>
            <w:r w:rsidR="4E5E068D" w:rsidRPr="029E6019">
              <w:rPr>
                <w:rStyle w:val="Strong"/>
                <w:b w:val="0"/>
                <w:bCs w:val="0"/>
              </w:rPr>
              <w:t>:</w:t>
            </w:r>
          </w:p>
          <w:p w14:paraId="563CF765" w14:textId="1C56E78C" w:rsidR="00036295" w:rsidRPr="00036295" w:rsidRDefault="00550708" w:rsidP="00827164">
            <w:pPr>
              <w:pStyle w:val="ListParagraph"/>
              <w:numPr>
                <w:ilvl w:val="0"/>
                <w:numId w:val="3"/>
              </w:numPr>
              <w:ind w:left="360"/>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i</w:t>
            </w:r>
            <w:r w:rsidR="526B3395" w:rsidRPr="029E6019">
              <w:rPr>
                <w:rStyle w:val="Strong"/>
                <w:b w:val="0"/>
                <w:bCs w:val="0"/>
              </w:rPr>
              <w:t>dentify examples of</w:t>
            </w:r>
            <w:r w:rsidR="1E3E7D77" w:rsidRPr="029E6019">
              <w:rPr>
                <w:rStyle w:val="Strong"/>
                <w:b w:val="0"/>
                <w:bCs w:val="0"/>
              </w:rPr>
              <w:t xml:space="preserve"> a range of recently</w:t>
            </w:r>
            <w:r w:rsidR="006D74D6">
              <w:rPr>
                <w:rStyle w:val="Strong"/>
                <w:b w:val="0"/>
                <w:bCs w:val="0"/>
              </w:rPr>
              <w:t>-</w:t>
            </w:r>
            <w:r w:rsidR="1E3E7D77" w:rsidRPr="029E6019">
              <w:rPr>
                <w:rStyle w:val="Strong"/>
                <w:b w:val="0"/>
                <w:bCs w:val="0"/>
              </w:rPr>
              <w:t>learn</w:t>
            </w:r>
            <w:r w:rsidR="008F7A2F">
              <w:rPr>
                <w:rStyle w:val="Strong"/>
                <w:b w:val="0"/>
                <w:bCs w:val="0"/>
              </w:rPr>
              <w:t>ed</w:t>
            </w:r>
            <w:r w:rsidR="1E3E7D77" w:rsidRPr="029E6019">
              <w:rPr>
                <w:rStyle w:val="Strong"/>
                <w:b w:val="0"/>
                <w:bCs w:val="0"/>
              </w:rPr>
              <w:t xml:space="preserve"> grammatical features</w:t>
            </w:r>
            <w:r w:rsidR="074087C9" w:rsidRPr="029E6019">
              <w:rPr>
                <w:rStyle w:val="Strong"/>
                <w:b w:val="0"/>
                <w:bCs w:val="0"/>
              </w:rPr>
              <w:t xml:space="preserve"> in an extract</w:t>
            </w:r>
          </w:p>
          <w:p w14:paraId="18B39CEF" w14:textId="57D39AF2" w:rsidR="00036295" w:rsidRPr="00036295" w:rsidRDefault="00550708" w:rsidP="00827164">
            <w:pPr>
              <w:pStyle w:val="ListParagraph"/>
              <w:numPr>
                <w:ilvl w:val="0"/>
                <w:numId w:val="3"/>
              </w:numPr>
              <w:ind w:left="360"/>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p</w:t>
            </w:r>
            <w:r w:rsidR="0BFC1079" w:rsidRPr="029E6019">
              <w:rPr>
                <w:rStyle w:val="Strong"/>
                <w:b w:val="0"/>
                <w:bCs w:val="0"/>
              </w:rPr>
              <w:t>rovide examples of English derivatives of a range of select words in an extract</w:t>
            </w:r>
          </w:p>
          <w:p w14:paraId="25A83A33" w14:textId="5C97D497" w:rsidR="00036295" w:rsidRPr="00036295" w:rsidRDefault="00550708" w:rsidP="00827164">
            <w:pPr>
              <w:pStyle w:val="ListParagraph"/>
              <w:numPr>
                <w:ilvl w:val="0"/>
                <w:numId w:val="3"/>
              </w:numPr>
              <w:ind w:left="360"/>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p</w:t>
            </w:r>
            <w:r w:rsidR="42C1D4E0" w:rsidRPr="029E6019">
              <w:rPr>
                <w:rStyle w:val="Strong"/>
                <w:b w:val="0"/>
                <w:bCs w:val="0"/>
              </w:rPr>
              <w:t>roduce a translation of an extract</w:t>
            </w:r>
          </w:p>
          <w:p w14:paraId="23798A08" w14:textId="501785E4" w:rsidR="00036295" w:rsidRPr="00036295" w:rsidRDefault="00550708" w:rsidP="00827164">
            <w:pPr>
              <w:pStyle w:val="ListParagraph"/>
              <w:numPr>
                <w:ilvl w:val="0"/>
                <w:numId w:val="3"/>
              </w:numPr>
              <w:ind w:left="360"/>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r</w:t>
            </w:r>
            <w:r w:rsidR="5D16ECFE" w:rsidRPr="1C72608B">
              <w:rPr>
                <w:rStyle w:val="Strong"/>
                <w:b w:val="0"/>
                <w:bCs w:val="0"/>
              </w:rPr>
              <w:t>ead aloud a</w:t>
            </w:r>
            <w:r w:rsidR="009B7581">
              <w:rPr>
                <w:rStyle w:val="Strong"/>
                <w:b w:val="0"/>
                <w:bCs w:val="0"/>
              </w:rPr>
              <w:t xml:space="preserve"> prepared</w:t>
            </w:r>
            <w:r w:rsidR="5D16ECFE" w:rsidRPr="1C72608B">
              <w:rPr>
                <w:rStyle w:val="Strong"/>
                <w:b w:val="0"/>
                <w:bCs w:val="0"/>
              </w:rPr>
              <w:t xml:space="preserve"> extract, observing</w:t>
            </w:r>
            <w:r w:rsidR="167306FA" w:rsidRPr="1C72608B">
              <w:rPr>
                <w:rStyle w:val="Strong"/>
                <w:b w:val="0"/>
                <w:bCs w:val="0"/>
              </w:rPr>
              <w:t xml:space="preserve"> the rules of</w:t>
            </w:r>
            <w:r w:rsidR="5D16ECFE" w:rsidRPr="1C72608B">
              <w:rPr>
                <w:rStyle w:val="Strong"/>
                <w:b w:val="0"/>
                <w:bCs w:val="0"/>
              </w:rPr>
              <w:t xml:space="preserve"> pronunciation and appropriate expression</w:t>
            </w:r>
            <w:r w:rsidR="00B97E8A">
              <w:rPr>
                <w:rStyle w:val="Strong"/>
                <w:b w:val="0"/>
                <w:bCs w:val="0"/>
              </w:rPr>
              <w:t>.</w:t>
            </w:r>
          </w:p>
        </w:tc>
      </w:tr>
      <w:tr w:rsidR="029E6019" w14:paraId="305CF346" w14:textId="77777777" w:rsidTr="10A0A0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tcPr>
          <w:p w14:paraId="3634E8C1" w14:textId="66A28FDE" w:rsidR="029E6019" w:rsidRDefault="029E6019" w:rsidP="029E6019">
            <w:r>
              <w:lastRenderedPageBreak/>
              <w:t xml:space="preserve">Term </w:t>
            </w:r>
            <w:r w:rsidR="0F8A4BC5">
              <w:t>2</w:t>
            </w:r>
            <w:r>
              <w:t xml:space="preserve"> Weeks</w:t>
            </w:r>
            <w:r w:rsidR="0F8A4BC5">
              <w:t xml:space="preserve"> 1</w:t>
            </w:r>
            <w:r w:rsidR="006D74D6">
              <w:t>–</w:t>
            </w:r>
            <w:r w:rsidR="0F8A4BC5">
              <w:t>5</w:t>
            </w:r>
          </w:p>
        </w:tc>
        <w:tc>
          <w:tcPr>
            <w:tcW w:w="2220" w:type="dxa"/>
          </w:tcPr>
          <w:p w14:paraId="412A94C6" w14:textId="6332B7A0" w:rsidR="029E6019" w:rsidRDefault="00447A21" w:rsidP="029E6019">
            <w:pPr>
              <w:cnfStyle w:val="000000100000" w:firstRow="0" w:lastRow="0" w:firstColumn="0" w:lastColumn="0" w:oddVBand="0" w:evenVBand="0" w:oddHBand="1" w:evenHBand="0" w:firstRowFirstColumn="0" w:firstRowLastColumn="0" w:lastRowFirstColumn="0" w:lastRowLastColumn="0"/>
            </w:pPr>
            <w:r>
              <w:rPr>
                <w:b/>
                <w:bCs/>
              </w:rPr>
              <w:t>Ancient R</w:t>
            </w:r>
            <w:r w:rsidR="029E6019" w:rsidRPr="029E6019">
              <w:rPr>
                <w:b/>
                <w:bCs/>
              </w:rPr>
              <w:t>oman life in country towns</w:t>
            </w:r>
          </w:p>
          <w:p w14:paraId="5564DFEE" w14:textId="3621C90C" w:rsidR="029E6019" w:rsidRDefault="029E6019">
            <w:pPr>
              <w:cnfStyle w:val="000000100000" w:firstRow="0" w:lastRow="0" w:firstColumn="0" w:lastColumn="0" w:oddVBand="0" w:evenVBand="0" w:oddHBand="1" w:evenHBand="0" w:firstRowFirstColumn="0" w:firstRowLastColumn="0" w:lastRowFirstColumn="0" w:lastRowLastColumn="0"/>
            </w:pPr>
            <w:r>
              <w:t>Students</w:t>
            </w:r>
            <w:r w:rsidR="00D21816">
              <w:t xml:space="preserve"> learn about present infinitive verbs, </w:t>
            </w:r>
            <w:r w:rsidR="00767DA6">
              <w:t xml:space="preserve">grammatical gender and plural accusative forms of the </w:t>
            </w:r>
            <w:r w:rsidR="00472CAE">
              <w:t xml:space="preserve">first </w:t>
            </w:r>
            <w:r w:rsidR="00767DA6">
              <w:t xml:space="preserve">and </w:t>
            </w:r>
            <w:r w:rsidR="00472CAE">
              <w:t xml:space="preserve">second </w:t>
            </w:r>
            <w:r w:rsidR="00767DA6">
              <w:lastRenderedPageBreak/>
              <w:t>declensions through the</w:t>
            </w:r>
            <w:r w:rsidR="00E03185">
              <w:t xml:space="preserve"> </w:t>
            </w:r>
            <w:r w:rsidR="00E21412">
              <w:t xml:space="preserve">study </w:t>
            </w:r>
            <w:r w:rsidR="00767DA6">
              <w:t xml:space="preserve">of </w:t>
            </w:r>
            <w:r w:rsidR="00E21412">
              <w:t>texts</w:t>
            </w:r>
            <w:r>
              <w:t xml:space="preserve"> about </w:t>
            </w:r>
            <w:r w:rsidR="003E3B5D">
              <w:t xml:space="preserve">life in </w:t>
            </w:r>
            <w:r w:rsidR="00447A21">
              <w:t xml:space="preserve">ancient </w:t>
            </w:r>
            <w:r>
              <w:t>Roman country towns</w:t>
            </w:r>
            <w:r w:rsidR="003E3B5D">
              <w:t>,</w:t>
            </w:r>
            <w:r w:rsidR="789CD1BB">
              <w:t xml:space="preserve"> </w:t>
            </w:r>
            <w:r w:rsidR="789CD1BB" w:rsidRPr="029E6019">
              <w:rPr>
                <w:rFonts w:eastAsia="Arial"/>
                <w:szCs w:val="22"/>
              </w:rPr>
              <w:t xml:space="preserve">and </w:t>
            </w:r>
            <w:r w:rsidR="38129D01" w:rsidRPr="029E6019">
              <w:rPr>
                <w:rFonts w:eastAsia="Arial"/>
                <w:szCs w:val="22"/>
              </w:rPr>
              <w:t>the foundation story of Rome</w:t>
            </w:r>
            <w:r w:rsidR="325C2D70" w:rsidRPr="029E6019">
              <w:rPr>
                <w:rFonts w:eastAsia="Arial"/>
                <w:szCs w:val="22"/>
              </w:rPr>
              <w:t>.</w:t>
            </w:r>
          </w:p>
        </w:tc>
        <w:tc>
          <w:tcPr>
            <w:tcW w:w="2505" w:type="dxa"/>
          </w:tcPr>
          <w:p w14:paraId="0EE86ED4" w14:textId="77777777" w:rsidR="006D74D6" w:rsidRPr="00EC19C9" w:rsidRDefault="006D74D6" w:rsidP="006D74D6">
            <w:pPr>
              <w:pStyle w:val="ListBullet"/>
              <w:numPr>
                <w:ilvl w:val="0"/>
                <w:numId w:val="0"/>
              </w:numPr>
              <w:ind w:left="567" w:hanging="567"/>
              <w:cnfStyle w:val="000000100000" w:firstRow="0" w:lastRow="0" w:firstColumn="0" w:lastColumn="0" w:oddVBand="0" w:evenVBand="0" w:oddHBand="1" w:evenHBand="0" w:firstRowFirstColumn="0" w:firstRowLastColumn="0" w:lastRowFirstColumn="0" w:lastRowLastColumn="0"/>
              <w:rPr>
                <w:b/>
                <w:bCs/>
                <w:lang w:val="en-GB"/>
              </w:rPr>
            </w:pPr>
            <w:r w:rsidRPr="00EC19C9">
              <w:rPr>
                <w:b/>
                <w:bCs/>
                <w:lang w:val="en-GB"/>
              </w:rPr>
              <w:lastRenderedPageBreak/>
              <w:t>CL4-UND-01</w:t>
            </w:r>
          </w:p>
          <w:p w14:paraId="05F0796F" w14:textId="77777777" w:rsidR="006D74D6" w:rsidRPr="00036295" w:rsidRDefault="006D74D6" w:rsidP="006D74D6">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val="en-GB"/>
              </w:rPr>
            </w:pPr>
            <w:r w:rsidRPr="029E6019">
              <w:rPr>
                <w:lang w:val="en-GB"/>
              </w:rPr>
              <w:t>interprets and responds to information to demonstrate understanding of a range of predictable texts</w:t>
            </w:r>
          </w:p>
          <w:p w14:paraId="756F5690" w14:textId="77777777" w:rsidR="006D74D6" w:rsidRPr="00EC19C9" w:rsidRDefault="006D74D6" w:rsidP="006D74D6">
            <w:pPr>
              <w:pStyle w:val="ListBullet"/>
              <w:numPr>
                <w:ilvl w:val="0"/>
                <w:numId w:val="0"/>
              </w:numPr>
              <w:cnfStyle w:val="000000100000" w:firstRow="0" w:lastRow="0" w:firstColumn="0" w:lastColumn="0" w:oddVBand="0" w:evenVBand="0" w:oddHBand="1" w:evenHBand="0" w:firstRowFirstColumn="0" w:firstRowLastColumn="0" w:lastRowFirstColumn="0" w:lastRowLastColumn="0"/>
              <w:rPr>
                <w:b/>
                <w:bCs/>
                <w:lang w:val="en-GB"/>
              </w:rPr>
            </w:pPr>
            <w:r w:rsidRPr="00EC19C9">
              <w:rPr>
                <w:b/>
                <w:bCs/>
                <w:lang w:val="en-GB"/>
              </w:rPr>
              <w:lastRenderedPageBreak/>
              <w:t>CL4-UND-02</w:t>
            </w:r>
          </w:p>
          <w:p w14:paraId="4B58B7D7" w14:textId="77777777" w:rsidR="006D74D6" w:rsidRPr="00036295" w:rsidRDefault="006D74D6" w:rsidP="006D74D6">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val="en-GB"/>
              </w:rPr>
            </w:pPr>
            <w:r w:rsidRPr="029E6019">
              <w:rPr>
                <w:lang w:val="en-GB"/>
              </w:rPr>
              <w:t>translates a range of predictable texts into English</w:t>
            </w:r>
          </w:p>
          <w:p w14:paraId="259191BE" w14:textId="77777777" w:rsidR="006D74D6" w:rsidRPr="00EC19C9" w:rsidRDefault="006D74D6" w:rsidP="006D74D6">
            <w:pPr>
              <w:pStyle w:val="ListBullet"/>
              <w:numPr>
                <w:ilvl w:val="0"/>
                <w:numId w:val="0"/>
              </w:numPr>
              <w:cnfStyle w:val="000000100000" w:firstRow="0" w:lastRow="0" w:firstColumn="0" w:lastColumn="0" w:oddVBand="0" w:evenVBand="0" w:oddHBand="1" w:evenHBand="0" w:firstRowFirstColumn="0" w:firstRowLastColumn="0" w:lastRowFirstColumn="0" w:lastRowLastColumn="0"/>
              <w:rPr>
                <w:b/>
                <w:bCs/>
                <w:lang w:val="en-GB"/>
              </w:rPr>
            </w:pPr>
            <w:r w:rsidRPr="00EC19C9">
              <w:rPr>
                <w:b/>
                <w:bCs/>
                <w:lang w:val="en-GB"/>
              </w:rPr>
              <w:t>CL4-ICU-01</w:t>
            </w:r>
          </w:p>
          <w:p w14:paraId="78EAD482" w14:textId="7D6C6759" w:rsidR="029E6019" w:rsidRDefault="006D74D6">
            <w:pPr>
              <w:cnfStyle w:val="000000100000" w:firstRow="0" w:lastRow="0" w:firstColumn="0" w:lastColumn="0" w:oddVBand="0" w:evenVBand="0" w:oddHBand="1" w:evenHBand="0" w:firstRowFirstColumn="0" w:firstRowLastColumn="0" w:lastRowFirstColumn="0" w:lastRowLastColumn="0"/>
            </w:pPr>
            <w:r w:rsidRPr="029E6019">
              <w:rPr>
                <w:lang w:val="en-GB"/>
              </w:rPr>
              <w:t>describes the relationship between contemporary and target languages, culture(s) and identity</w:t>
            </w:r>
          </w:p>
        </w:tc>
        <w:tc>
          <w:tcPr>
            <w:tcW w:w="5117" w:type="dxa"/>
          </w:tcPr>
          <w:p w14:paraId="128BB120" w14:textId="492AB35E" w:rsidR="029E6019" w:rsidRDefault="029E6019" w:rsidP="029E601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29E6019">
              <w:rPr>
                <w:b/>
                <w:bCs/>
              </w:rPr>
              <w:lastRenderedPageBreak/>
              <w:t xml:space="preserve">Focus </w:t>
            </w:r>
            <w:r w:rsidR="006D74D6">
              <w:rPr>
                <w:b/>
                <w:bCs/>
              </w:rPr>
              <w:t>a</w:t>
            </w:r>
            <w:r w:rsidRPr="029E6019">
              <w:rPr>
                <w:b/>
                <w:bCs/>
              </w:rPr>
              <w:t>rea 1</w:t>
            </w:r>
            <w:r w:rsidR="00F456AF">
              <w:rPr>
                <w:b/>
                <w:bCs/>
              </w:rPr>
              <w:t xml:space="preserve"> –</w:t>
            </w:r>
            <w:r w:rsidR="00F456AF" w:rsidRPr="029E6019">
              <w:rPr>
                <w:b/>
                <w:bCs/>
              </w:rPr>
              <w:t xml:space="preserve"> </w:t>
            </w:r>
            <w:r w:rsidRPr="029E6019">
              <w:rPr>
                <w:b/>
                <w:bCs/>
              </w:rPr>
              <w:t>Understanding texts</w:t>
            </w:r>
            <w:r>
              <w:t xml:space="preserve"> </w:t>
            </w:r>
          </w:p>
          <w:p w14:paraId="62E6807F" w14:textId="5D67778A" w:rsidR="029E6019" w:rsidRDefault="14C16533" w:rsidP="1C72608B">
            <w:pPr>
              <w:pStyle w:val="ListBullet"/>
              <w:cnfStyle w:val="000000100000" w:firstRow="0" w:lastRow="0" w:firstColumn="0" w:lastColumn="0" w:oddVBand="0" w:evenVBand="0" w:oddHBand="1" w:evenHBand="0" w:firstRowFirstColumn="0" w:firstRowLastColumn="0" w:lastRowFirstColumn="0" w:lastRowLastColumn="0"/>
            </w:pPr>
            <w:r>
              <w:t>Explore how the Romans used</w:t>
            </w:r>
            <w:r w:rsidR="029E6019">
              <w:t xml:space="preserve"> present infinitive verbs and syntax using infinitives, for example, prolative/complementary infinitives with verbs (</w:t>
            </w:r>
            <w:r w:rsidR="029E6019" w:rsidRPr="007B220D">
              <w:rPr>
                <w:i/>
                <w:iCs/>
                <w:lang w:val="la-Latn"/>
              </w:rPr>
              <w:t>currere vult</w:t>
            </w:r>
            <w:r w:rsidR="029E6019">
              <w:t>) and with impersonal expressions (</w:t>
            </w:r>
            <w:r w:rsidR="029E6019" w:rsidRPr="007B220D">
              <w:rPr>
                <w:i/>
                <w:iCs/>
                <w:lang w:val="la-Latn"/>
              </w:rPr>
              <w:t>necesse est discedere</w:t>
            </w:r>
            <w:r w:rsidR="029E6019">
              <w:t>).</w:t>
            </w:r>
          </w:p>
          <w:p w14:paraId="027AA659" w14:textId="32D18211" w:rsidR="029E6019" w:rsidRDefault="029E6019" w:rsidP="00827164">
            <w:pPr>
              <w:pStyle w:val="ListBullet"/>
              <w:numPr>
                <w:ilvl w:val="0"/>
                <w:numId w:val="4"/>
              </w:numPr>
              <w:ind w:left="567" w:hanging="567"/>
              <w:cnfStyle w:val="000000100000" w:firstRow="0" w:lastRow="0" w:firstColumn="0" w:lastColumn="0" w:oddVBand="0" w:evenVBand="0" w:oddHBand="1" w:evenHBand="0" w:firstRowFirstColumn="0" w:firstRowLastColumn="0" w:lastRowFirstColumn="0" w:lastRowLastColumn="0"/>
            </w:pPr>
            <w:r>
              <w:t xml:space="preserve">Identify gender </w:t>
            </w:r>
            <w:r w:rsidR="3E96205C">
              <w:t>of</w:t>
            </w:r>
            <w:r>
              <w:t xml:space="preserve"> nouns and adjectives.</w:t>
            </w:r>
          </w:p>
          <w:p w14:paraId="41AC5755" w14:textId="67B27956" w:rsidR="28DCF1AF" w:rsidRDefault="28DCF1AF" w:rsidP="00827164">
            <w:pPr>
              <w:pStyle w:val="ListBullet"/>
              <w:numPr>
                <w:ilvl w:val="0"/>
                <w:numId w:val="4"/>
              </w:numPr>
              <w:ind w:left="567" w:hanging="567"/>
              <w:cnfStyle w:val="000000100000" w:firstRow="0" w:lastRow="0" w:firstColumn="0" w:lastColumn="0" w:oddVBand="0" w:evenVBand="0" w:oddHBand="1" w:evenHBand="0" w:firstRowFirstColumn="0" w:firstRowLastColumn="0" w:lastRowFirstColumn="0" w:lastRowLastColumn="0"/>
            </w:pPr>
            <w:r>
              <w:lastRenderedPageBreak/>
              <w:t xml:space="preserve">Identify plural accusative nouns and adjectives of the </w:t>
            </w:r>
            <w:r w:rsidR="00831766">
              <w:t xml:space="preserve">first </w:t>
            </w:r>
            <w:r>
              <w:t xml:space="preserve">and </w:t>
            </w:r>
            <w:r w:rsidR="00831766">
              <w:t xml:space="preserve">second </w:t>
            </w:r>
            <w:r>
              <w:t>declensions.</w:t>
            </w:r>
          </w:p>
          <w:p w14:paraId="14515779" w14:textId="3BAFC2A7" w:rsidR="4276FC42" w:rsidRDefault="4276FC42" w:rsidP="1C72608B">
            <w:pPr>
              <w:pStyle w:val="ListBullet"/>
              <w:cnfStyle w:val="000000100000" w:firstRow="0" w:lastRow="0" w:firstColumn="0" w:lastColumn="0" w:oddVBand="0" w:evenVBand="0" w:oddHBand="1" w:evenHBand="0" w:firstRowFirstColumn="0" w:firstRowLastColumn="0" w:lastRowFirstColumn="0" w:lastRowLastColumn="0"/>
            </w:pPr>
            <w:r>
              <w:t>Read aloud, u</w:t>
            </w:r>
            <w:r w:rsidR="5802437D">
              <w:t>nderstand</w:t>
            </w:r>
            <w:r w:rsidR="029E6019">
              <w:t xml:space="preserve"> and </w:t>
            </w:r>
            <w:r w:rsidR="10D35494">
              <w:t>translate</w:t>
            </w:r>
            <w:r w:rsidR="029E6019">
              <w:t xml:space="preserve"> stories </w:t>
            </w:r>
            <w:r w:rsidR="5E3F2294">
              <w:t xml:space="preserve">with compound sentences </w:t>
            </w:r>
            <w:r w:rsidR="029E6019">
              <w:t xml:space="preserve">about </w:t>
            </w:r>
            <w:r w:rsidR="00447A21">
              <w:t xml:space="preserve">ancient </w:t>
            </w:r>
            <w:r w:rsidR="029E6019">
              <w:t xml:space="preserve">Roman life outside Rome. </w:t>
            </w:r>
          </w:p>
          <w:p w14:paraId="53B9467C" w14:textId="00E448FB" w:rsidR="4F150EEC" w:rsidRDefault="4F150EEC" w:rsidP="00827164">
            <w:pPr>
              <w:pStyle w:val="ListBullet"/>
              <w:numPr>
                <w:ilvl w:val="0"/>
                <w:numId w:val="4"/>
              </w:numPr>
              <w:ind w:left="567" w:hanging="567"/>
              <w:cnfStyle w:val="000000100000" w:firstRow="0" w:lastRow="0" w:firstColumn="0" w:lastColumn="0" w:oddVBand="0" w:evenVBand="0" w:oddHBand="1" w:evenHBand="0" w:firstRowFirstColumn="0" w:firstRowLastColumn="0" w:lastRowFirstColumn="0" w:lastRowLastColumn="0"/>
            </w:pPr>
            <w:r>
              <w:t>Explore how the Romans wrote using</w:t>
            </w:r>
            <w:r w:rsidR="00E972CA">
              <w:t xml:space="preserve"> </w:t>
            </w:r>
            <w:r w:rsidR="00E21412">
              <w:t xml:space="preserve">a range of techniques, for example, </w:t>
            </w:r>
            <w:r>
              <w:t>alliteration (</w:t>
            </w:r>
            <w:r w:rsidRPr="029E6019">
              <w:rPr>
                <w:i/>
                <w:iCs/>
              </w:rPr>
              <w:t xml:space="preserve">semper </w:t>
            </w:r>
            <w:r w:rsidRPr="007B220D">
              <w:rPr>
                <w:i/>
                <w:iCs/>
                <w:lang w:val="la-Latn"/>
              </w:rPr>
              <w:t>sollicitus</w:t>
            </w:r>
            <w:r w:rsidRPr="029E6019">
              <w:rPr>
                <w:i/>
                <w:iCs/>
              </w:rPr>
              <w:t xml:space="preserve"> </w:t>
            </w:r>
            <w:r w:rsidRPr="029E6019">
              <w:t xml:space="preserve">[cf </w:t>
            </w:r>
            <w:r w:rsidRPr="007B220D">
              <w:rPr>
                <w:i/>
                <w:iCs/>
                <w:lang w:val="la-Latn"/>
              </w:rPr>
              <w:t>anxius</w:t>
            </w:r>
            <w:r w:rsidRPr="029E6019">
              <w:t>]</w:t>
            </w:r>
            <w:r w:rsidR="00E972CA" w:rsidRPr="00E21412">
              <w:rPr>
                <w:i/>
                <w:iCs/>
              </w:rPr>
              <w:t>;</w:t>
            </w:r>
            <w:r w:rsidRPr="029E6019">
              <w:rPr>
                <w:i/>
                <w:iCs/>
              </w:rPr>
              <w:t xml:space="preserve"> </w:t>
            </w:r>
            <w:r w:rsidRPr="007B220D">
              <w:rPr>
                <w:i/>
                <w:iCs/>
                <w:lang w:val="la-Latn"/>
              </w:rPr>
              <w:t>perterritae</w:t>
            </w:r>
            <w:r w:rsidRPr="029E6019">
              <w:rPr>
                <w:i/>
                <w:iCs/>
              </w:rPr>
              <w:t xml:space="preserve"> </w:t>
            </w:r>
            <w:r w:rsidRPr="007B220D">
              <w:rPr>
                <w:i/>
                <w:iCs/>
                <w:lang w:val="la-Latn"/>
              </w:rPr>
              <w:t>puellae</w:t>
            </w:r>
            <w:r w:rsidRPr="029E6019">
              <w:t xml:space="preserve"> [cf </w:t>
            </w:r>
            <w:r w:rsidRPr="007B220D">
              <w:rPr>
                <w:i/>
                <w:iCs/>
                <w:lang w:val="la-Latn"/>
              </w:rPr>
              <w:t>territae</w:t>
            </w:r>
            <w:r w:rsidRPr="029E6019">
              <w:t xml:space="preserve">]), </w:t>
            </w:r>
            <w:r w:rsidR="41227D24" w:rsidRPr="029E6019">
              <w:t xml:space="preserve">and </w:t>
            </w:r>
            <w:r w:rsidRPr="029E6019">
              <w:t>balanced expression (</w:t>
            </w:r>
            <w:r w:rsidRPr="007B220D">
              <w:rPr>
                <w:i/>
                <w:iCs/>
                <w:lang w:val="la-Latn"/>
              </w:rPr>
              <w:t>neque</w:t>
            </w:r>
            <w:r w:rsidR="006D74D6">
              <w:rPr>
                <w:i/>
                <w:iCs/>
              </w:rPr>
              <w:t>…</w:t>
            </w:r>
            <w:r w:rsidR="001D207A">
              <w:rPr>
                <w:i/>
                <w:iCs/>
              </w:rPr>
              <w:t> </w:t>
            </w:r>
            <w:r w:rsidRPr="007B220D">
              <w:rPr>
                <w:i/>
                <w:iCs/>
                <w:lang w:val="la-Latn"/>
              </w:rPr>
              <w:t>neque</w:t>
            </w:r>
            <w:r w:rsidR="22A2FE43" w:rsidRPr="029E6019">
              <w:rPr>
                <w:i/>
                <w:iCs/>
              </w:rPr>
              <w:t>)</w:t>
            </w:r>
            <w:r w:rsidRPr="029E6019">
              <w:t>.</w:t>
            </w:r>
          </w:p>
          <w:p w14:paraId="08BC5C7B" w14:textId="44E5CD94" w:rsidR="029E6019" w:rsidRDefault="029E6019" w:rsidP="029E6019">
            <w:pPr>
              <w:pStyle w:val="ListBullet"/>
              <w:numPr>
                <w:ilvl w:val="0"/>
                <w:numId w:val="0"/>
              </w:numPr>
              <w:cnfStyle w:val="000000100000" w:firstRow="0" w:lastRow="0" w:firstColumn="0" w:lastColumn="0" w:oddVBand="0" w:evenVBand="0" w:oddHBand="1" w:evenHBand="0" w:firstRowFirstColumn="0" w:firstRowLastColumn="0" w:lastRowFirstColumn="0" w:lastRowLastColumn="0"/>
              <w:rPr>
                <w:b/>
                <w:bCs/>
              </w:rPr>
            </w:pPr>
            <w:r w:rsidRPr="029E6019">
              <w:rPr>
                <w:b/>
                <w:bCs/>
              </w:rPr>
              <w:t xml:space="preserve">Focus </w:t>
            </w:r>
            <w:r w:rsidR="001D207A">
              <w:rPr>
                <w:b/>
                <w:bCs/>
              </w:rPr>
              <w:t>a</w:t>
            </w:r>
            <w:r w:rsidRPr="029E6019">
              <w:rPr>
                <w:b/>
                <w:bCs/>
              </w:rPr>
              <w:t>rea 2</w:t>
            </w:r>
            <w:r w:rsidR="00831766">
              <w:rPr>
                <w:b/>
                <w:bCs/>
              </w:rPr>
              <w:t xml:space="preserve"> –</w:t>
            </w:r>
            <w:r w:rsidR="00831766" w:rsidRPr="029E6019">
              <w:rPr>
                <w:b/>
                <w:bCs/>
              </w:rPr>
              <w:t xml:space="preserve"> </w:t>
            </w:r>
            <w:r w:rsidRPr="029E6019">
              <w:rPr>
                <w:b/>
                <w:bCs/>
              </w:rPr>
              <w:t xml:space="preserve">Intercultural </w:t>
            </w:r>
            <w:r w:rsidR="00850ADF">
              <w:rPr>
                <w:b/>
                <w:bCs/>
              </w:rPr>
              <w:t>u</w:t>
            </w:r>
            <w:r w:rsidRPr="029E6019">
              <w:rPr>
                <w:b/>
                <w:bCs/>
              </w:rPr>
              <w:t>nderstanding</w:t>
            </w:r>
          </w:p>
          <w:p w14:paraId="18C7C028" w14:textId="3F0C91D7" w:rsidR="029E6019" w:rsidRDefault="029E6019" w:rsidP="00827164">
            <w:pPr>
              <w:pStyle w:val="ListBullet"/>
              <w:numPr>
                <w:ilvl w:val="0"/>
                <w:numId w:val="4"/>
              </w:numPr>
              <w:ind w:left="567" w:hanging="567"/>
              <w:cnfStyle w:val="000000100000" w:firstRow="0" w:lastRow="0" w:firstColumn="0" w:lastColumn="0" w:oddVBand="0" w:evenVBand="0" w:oddHBand="1" w:evenHBand="0" w:firstRowFirstColumn="0" w:firstRowLastColumn="0" w:lastRowFirstColumn="0" w:lastRowLastColumn="0"/>
            </w:pPr>
            <w:r>
              <w:t xml:space="preserve">Access information on </w:t>
            </w:r>
            <w:r w:rsidR="006C24EC">
              <w:t xml:space="preserve">life in </w:t>
            </w:r>
            <w:r w:rsidR="00447A21">
              <w:t xml:space="preserve">ancient </w:t>
            </w:r>
            <w:r>
              <w:t>Roman country towns, for example, Pompeii or Baiae.</w:t>
            </w:r>
          </w:p>
          <w:p w14:paraId="190AB4A7" w14:textId="4CCBAE92" w:rsidR="03411F66" w:rsidRDefault="03411F66" w:rsidP="00827164">
            <w:pPr>
              <w:pStyle w:val="ListBullet"/>
              <w:numPr>
                <w:ilvl w:val="0"/>
                <w:numId w:val="4"/>
              </w:numPr>
              <w:ind w:left="567" w:hanging="567"/>
              <w:cnfStyle w:val="000000100000" w:firstRow="0" w:lastRow="0" w:firstColumn="0" w:lastColumn="0" w:oddVBand="0" w:evenVBand="0" w:oddHBand="1" w:evenHBand="0" w:firstRowFirstColumn="0" w:firstRowLastColumn="0" w:lastRowFirstColumn="0" w:lastRowLastColumn="0"/>
            </w:pPr>
            <w:r>
              <w:t xml:space="preserve">Explore the legendary foundation story </w:t>
            </w:r>
            <w:r w:rsidR="00F5339E">
              <w:t xml:space="preserve">of </w:t>
            </w:r>
            <w:r w:rsidR="1967985D">
              <w:t>Rome</w:t>
            </w:r>
            <w:r>
              <w:t xml:space="preserve">, including the role of Faustulus and the </w:t>
            </w:r>
            <w:r w:rsidRPr="007B220D">
              <w:rPr>
                <w:i/>
                <w:iCs/>
                <w:lang w:val="la-Latn"/>
              </w:rPr>
              <w:t>lupa</w:t>
            </w:r>
            <w:r w:rsidR="5CD76EFB" w:rsidRPr="029E6019">
              <w:rPr>
                <w:i/>
                <w:iCs/>
              </w:rPr>
              <w:t xml:space="preserve"> </w:t>
            </w:r>
            <w:r w:rsidR="5CD76EFB" w:rsidRPr="029E6019">
              <w:t xml:space="preserve">in the story of Romulus and </w:t>
            </w:r>
            <w:r w:rsidR="5CD76EFB" w:rsidRPr="029E6019">
              <w:lastRenderedPageBreak/>
              <w:t>Remus</w:t>
            </w:r>
            <w:r w:rsidRPr="029E6019">
              <w:t>.</w:t>
            </w:r>
          </w:p>
          <w:p w14:paraId="664F5E44" w14:textId="63B8D2C4" w:rsidR="5A2369FE" w:rsidRDefault="5A2369FE" w:rsidP="029E6019">
            <w:pPr>
              <w:pStyle w:val="ListBullet"/>
              <w:cnfStyle w:val="000000100000" w:firstRow="0" w:lastRow="0" w:firstColumn="0" w:lastColumn="0" w:oddVBand="0" w:evenVBand="0" w:oddHBand="1" w:evenHBand="0" w:firstRowFirstColumn="0" w:firstRowLastColumn="0" w:lastRowFirstColumn="0" w:lastRowLastColumn="0"/>
            </w:pPr>
            <w:r>
              <w:t>Explore Latin derivatives in English and Romance languages</w:t>
            </w:r>
            <w:r w:rsidR="28C0887D">
              <w:t xml:space="preserve"> from Latin infinitives and Latin bases as the source of English nouns and adjectives</w:t>
            </w:r>
            <w:r>
              <w:t xml:space="preserve">, for example, </w:t>
            </w:r>
            <w:r w:rsidR="2642C813" w:rsidRPr="00B01674">
              <w:rPr>
                <w:i/>
                <w:iCs/>
                <w:lang w:val="la-Latn"/>
              </w:rPr>
              <w:t>errare</w:t>
            </w:r>
            <w:r w:rsidR="76D3CE62" w:rsidRPr="029E6019">
              <w:rPr>
                <w:i/>
                <w:iCs/>
              </w:rPr>
              <w:t xml:space="preserve"> – </w:t>
            </w:r>
            <w:r w:rsidR="419EC9FC">
              <w:t>error, erratic</w:t>
            </w:r>
            <w:r>
              <w:t xml:space="preserve">, </w:t>
            </w:r>
            <w:r w:rsidRPr="029E6019">
              <w:rPr>
                <w:i/>
                <w:iCs/>
              </w:rPr>
              <w:t>ager</w:t>
            </w:r>
            <w:r w:rsidR="0719F079" w:rsidRPr="029E6019">
              <w:rPr>
                <w:i/>
                <w:iCs/>
              </w:rPr>
              <w:t xml:space="preserve"> – </w:t>
            </w:r>
            <w:r w:rsidRPr="029E6019">
              <w:t>agriculture</w:t>
            </w:r>
            <w:r w:rsidR="687400D3" w:rsidRPr="029E6019">
              <w:t>, agrarian</w:t>
            </w:r>
            <w:r w:rsidR="0719F079" w:rsidRPr="029E6019">
              <w:t xml:space="preserve">, </w:t>
            </w:r>
            <w:r w:rsidR="7CD0A661" w:rsidRPr="029E6019">
              <w:rPr>
                <w:i/>
                <w:iCs/>
              </w:rPr>
              <w:t xml:space="preserve">vinea – </w:t>
            </w:r>
            <w:r w:rsidR="7CD0A661" w:rsidRPr="00B01674">
              <w:rPr>
                <w:i/>
                <w:iCs/>
                <w:lang w:val="it-IT"/>
              </w:rPr>
              <w:t>vigna</w:t>
            </w:r>
            <w:r w:rsidR="7CD0A661" w:rsidRPr="029E6019">
              <w:rPr>
                <w:i/>
                <w:iCs/>
              </w:rPr>
              <w:t xml:space="preserve"> </w:t>
            </w:r>
            <w:r w:rsidR="00F5339E">
              <w:t>(</w:t>
            </w:r>
            <w:r w:rsidR="7CD0A661" w:rsidRPr="029E6019">
              <w:t>Italian</w:t>
            </w:r>
            <w:r w:rsidR="00F5339E">
              <w:t>)</w:t>
            </w:r>
            <w:r w:rsidR="001D207A">
              <w:t>.</w:t>
            </w:r>
          </w:p>
        </w:tc>
        <w:tc>
          <w:tcPr>
            <w:tcW w:w="3183" w:type="dxa"/>
          </w:tcPr>
          <w:p w14:paraId="76ECA49C" w14:textId="249B7E86" w:rsidR="029E6019" w:rsidRPr="0001596D" w:rsidRDefault="687488A2">
            <w:pPr>
              <w:cnfStyle w:val="000000100000" w:firstRow="0" w:lastRow="0" w:firstColumn="0" w:lastColumn="0" w:oddVBand="0" w:evenVBand="0" w:oddHBand="1" w:evenHBand="0" w:firstRowFirstColumn="0" w:firstRowLastColumn="0" w:lastRowFirstColumn="0" w:lastRowLastColumn="0"/>
              <w:rPr>
                <w:b/>
              </w:rPr>
            </w:pPr>
            <w:r w:rsidRPr="0001596D">
              <w:rPr>
                <w:rStyle w:val="Strong"/>
                <w:b w:val="0"/>
                <w:bCs w:val="0"/>
              </w:rPr>
              <w:lastRenderedPageBreak/>
              <w:t>No formal assessment</w:t>
            </w:r>
            <w:r w:rsidR="001D207A" w:rsidRPr="0001596D">
              <w:rPr>
                <w:rStyle w:val="Strong"/>
                <w:b w:val="0"/>
                <w:bCs w:val="0"/>
              </w:rPr>
              <w:t>.</w:t>
            </w:r>
          </w:p>
        </w:tc>
      </w:tr>
      <w:tr w:rsidR="029E6019" w14:paraId="4E00E03E" w14:textId="77777777" w:rsidTr="10A0A02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tcPr>
          <w:p w14:paraId="000D3442" w14:textId="58CCCB49" w:rsidR="029E6019" w:rsidRDefault="029E6019" w:rsidP="029E6019">
            <w:r>
              <w:lastRenderedPageBreak/>
              <w:t xml:space="preserve">Term </w:t>
            </w:r>
            <w:r w:rsidR="525E98F6">
              <w:t>2</w:t>
            </w:r>
          </w:p>
          <w:p w14:paraId="52BFFDB2" w14:textId="40F6B75E" w:rsidR="029E6019" w:rsidRDefault="029E6019" w:rsidP="029E6019">
            <w:r>
              <w:t>Weeks</w:t>
            </w:r>
            <w:r w:rsidR="790A4489">
              <w:t xml:space="preserve"> 6</w:t>
            </w:r>
            <w:r w:rsidR="001D207A">
              <w:t>–</w:t>
            </w:r>
            <w:r w:rsidR="790A4489">
              <w:t>10</w:t>
            </w:r>
          </w:p>
        </w:tc>
        <w:tc>
          <w:tcPr>
            <w:tcW w:w="2220" w:type="dxa"/>
          </w:tcPr>
          <w:p w14:paraId="092CC66B" w14:textId="1566D3C8" w:rsidR="029E6019" w:rsidRDefault="00447A21" w:rsidP="029E6019">
            <w:pPr>
              <w:cnfStyle w:val="000000010000" w:firstRow="0" w:lastRow="0" w:firstColumn="0" w:lastColumn="0" w:oddVBand="0" w:evenVBand="0" w:oddHBand="0" w:evenHBand="1" w:firstRowFirstColumn="0" w:firstRowLastColumn="0" w:lastRowFirstColumn="0" w:lastRowLastColumn="0"/>
              <w:rPr>
                <w:b/>
                <w:bCs/>
              </w:rPr>
            </w:pPr>
            <w:r>
              <w:rPr>
                <w:b/>
                <w:bCs/>
              </w:rPr>
              <w:t xml:space="preserve">Ancient </w:t>
            </w:r>
            <w:r w:rsidR="029E6019" w:rsidRPr="029E6019">
              <w:rPr>
                <w:b/>
                <w:bCs/>
              </w:rPr>
              <w:t xml:space="preserve">Roman </w:t>
            </w:r>
            <w:r w:rsidR="001D207A">
              <w:rPr>
                <w:b/>
                <w:bCs/>
              </w:rPr>
              <w:t>c</w:t>
            </w:r>
            <w:r w:rsidR="029E6019" w:rsidRPr="029E6019">
              <w:rPr>
                <w:b/>
                <w:bCs/>
              </w:rPr>
              <w:t xml:space="preserve">ountry </w:t>
            </w:r>
            <w:r w:rsidR="001D207A">
              <w:rPr>
                <w:b/>
                <w:bCs/>
              </w:rPr>
              <w:t>e</w:t>
            </w:r>
            <w:r w:rsidR="029E6019" w:rsidRPr="029E6019">
              <w:rPr>
                <w:b/>
                <w:bCs/>
              </w:rPr>
              <w:t>states</w:t>
            </w:r>
          </w:p>
          <w:p w14:paraId="0B03E6D5" w14:textId="78E4ABD7" w:rsidR="00447A21" w:rsidRDefault="029E6019" w:rsidP="00B97E8A">
            <w:pPr>
              <w:cnfStyle w:val="000000010000" w:firstRow="0" w:lastRow="0" w:firstColumn="0" w:lastColumn="0" w:oddVBand="0" w:evenVBand="0" w:oddHBand="0" w:evenHBand="1" w:firstRowFirstColumn="0" w:firstRowLastColumn="0" w:lastRowFirstColumn="0" w:lastRowLastColumn="0"/>
            </w:pPr>
            <w:r>
              <w:t>Students learn about the gender of nouns and adjectives</w:t>
            </w:r>
            <w:r w:rsidR="004C0AB8">
              <w:t>,</w:t>
            </w:r>
            <w:r>
              <w:t xml:space="preserve"> and</w:t>
            </w:r>
            <w:r w:rsidR="5EBC480B">
              <w:t xml:space="preserve"> consolidate the nominative and plural cases </w:t>
            </w:r>
            <w:r>
              <w:t xml:space="preserve">through the study of texts about </w:t>
            </w:r>
            <w:r w:rsidR="00447A21">
              <w:t xml:space="preserve">ancient </w:t>
            </w:r>
            <w:r w:rsidR="38B3FB92">
              <w:t xml:space="preserve">Roman country </w:t>
            </w:r>
            <w:r w:rsidR="38B3FB92">
              <w:lastRenderedPageBreak/>
              <w:t>estates</w:t>
            </w:r>
            <w:r w:rsidR="00A54B72">
              <w:t>.</w:t>
            </w:r>
          </w:p>
          <w:p w14:paraId="4786D477" w14:textId="08317C8C" w:rsidR="05C2EE29" w:rsidRDefault="00447A21" w:rsidP="00B97E8A">
            <w:pPr>
              <w:cnfStyle w:val="000000010000" w:firstRow="0" w:lastRow="0" w:firstColumn="0" w:lastColumn="0" w:oddVBand="0" w:evenVBand="0" w:oddHBand="0" w:evenHBand="1" w:firstRowFirstColumn="0" w:firstRowLastColumn="0" w:lastRowFirstColumn="0" w:lastRowLastColumn="0"/>
              <w:rPr>
                <w:rFonts w:eastAsia="Arial"/>
                <w:szCs w:val="22"/>
              </w:rPr>
            </w:pPr>
            <w:r>
              <w:rPr>
                <w:rFonts w:eastAsia="Arial"/>
                <w:szCs w:val="22"/>
              </w:rPr>
              <w:t xml:space="preserve">Students </w:t>
            </w:r>
            <w:r w:rsidR="05C2EE29" w:rsidRPr="029E6019">
              <w:rPr>
                <w:rFonts w:eastAsia="Arial"/>
                <w:szCs w:val="22"/>
              </w:rPr>
              <w:t xml:space="preserve">learn about the </w:t>
            </w:r>
            <w:r w:rsidR="001D207A">
              <w:rPr>
                <w:rFonts w:eastAsia="Arial"/>
                <w:szCs w:val="22"/>
              </w:rPr>
              <w:t>7</w:t>
            </w:r>
            <w:r w:rsidR="001D207A" w:rsidRPr="029E6019">
              <w:rPr>
                <w:rFonts w:eastAsia="Arial"/>
                <w:szCs w:val="22"/>
              </w:rPr>
              <w:t xml:space="preserve"> </w:t>
            </w:r>
            <w:r w:rsidR="05C2EE29" w:rsidRPr="029E6019">
              <w:rPr>
                <w:rFonts w:eastAsia="Arial"/>
                <w:szCs w:val="22"/>
              </w:rPr>
              <w:t>kings of Rome</w:t>
            </w:r>
            <w:r w:rsidR="035CBCB6" w:rsidRPr="029E6019">
              <w:rPr>
                <w:rFonts w:eastAsia="Arial"/>
                <w:szCs w:val="22"/>
              </w:rPr>
              <w:t>.</w:t>
            </w:r>
          </w:p>
        </w:tc>
        <w:tc>
          <w:tcPr>
            <w:tcW w:w="2505" w:type="dxa"/>
          </w:tcPr>
          <w:p w14:paraId="2256B9A9" w14:textId="77777777" w:rsidR="001D207A" w:rsidRPr="00EC19C9" w:rsidRDefault="001D207A" w:rsidP="001D207A">
            <w:pPr>
              <w:pStyle w:val="ListBullet"/>
              <w:numPr>
                <w:ilvl w:val="0"/>
                <w:numId w:val="0"/>
              </w:numPr>
              <w:ind w:left="567" w:hanging="567"/>
              <w:cnfStyle w:val="000000010000" w:firstRow="0" w:lastRow="0" w:firstColumn="0" w:lastColumn="0" w:oddVBand="0" w:evenVBand="0" w:oddHBand="0" w:evenHBand="1" w:firstRowFirstColumn="0" w:firstRowLastColumn="0" w:lastRowFirstColumn="0" w:lastRowLastColumn="0"/>
              <w:rPr>
                <w:b/>
                <w:bCs/>
                <w:lang w:val="en-GB"/>
              </w:rPr>
            </w:pPr>
            <w:r w:rsidRPr="00EC19C9">
              <w:rPr>
                <w:b/>
                <w:bCs/>
                <w:lang w:val="en-GB"/>
              </w:rPr>
              <w:lastRenderedPageBreak/>
              <w:t>CL4-UND-01</w:t>
            </w:r>
          </w:p>
          <w:p w14:paraId="741D43E2" w14:textId="77777777" w:rsidR="001D207A" w:rsidRPr="00036295" w:rsidRDefault="001D207A" w:rsidP="001D207A">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val="en-GB"/>
              </w:rPr>
            </w:pPr>
            <w:r w:rsidRPr="029E6019">
              <w:rPr>
                <w:lang w:val="en-GB"/>
              </w:rPr>
              <w:t>interprets and responds to information to demonstrate understanding of a range of predictable texts</w:t>
            </w:r>
          </w:p>
          <w:p w14:paraId="21C23DD9" w14:textId="77777777" w:rsidR="001D207A" w:rsidRPr="00EC19C9" w:rsidRDefault="001D207A" w:rsidP="001D207A">
            <w:pPr>
              <w:pStyle w:val="ListBullet"/>
              <w:numPr>
                <w:ilvl w:val="0"/>
                <w:numId w:val="0"/>
              </w:numPr>
              <w:cnfStyle w:val="000000010000" w:firstRow="0" w:lastRow="0" w:firstColumn="0" w:lastColumn="0" w:oddVBand="0" w:evenVBand="0" w:oddHBand="0" w:evenHBand="1" w:firstRowFirstColumn="0" w:firstRowLastColumn="0" w:lastRowFirstColumn="0" w:lastRowLastColumn="0"/>
              <w:rPr>
                <w:b/>
                <w:bCs/>
                <w:lang w:val="en-GB"/>
              </w:rPr>
            </w:pPr>
            <w:r w:rsidRPr="00EC19C9">
              <w:rPr>
                <w:b/>
                <w:bCs/>
                <w:lang w:val="en-GB"/>
              </w:rPr>
              <w:t>CL4-UND-02</w:t>
            </w:r>
          </w:p>
          <w:p w14:paraId="33CB7457" w14:textId="77777777" w:rsidR="001D207A" w:rsidRPr="00036295" w:rsidRDefault="001D207A" w:rsidP="001D207A">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val="en-GB"/>
              </w:rPr>
            </w:pPr>
            <w:r w:rsidRPr="029E6019">
              <w:rPr>
                <w:lang w:val="en-GB"/>
              </w:rPr>
              <w:t xml:space="preserve">translates a range of predictable texts into </w:t>
            </w:r>
            <w:r w:rsidRPr="029E6019">
              <w:rPr>
                <w:lang w:val="en-GB"/>
              </w:rPr>
              <w:lastRenderedPageBreak/>
              <w:t>English</w:t>
            </w:r>
          </w:p>
          <w:p w14:paraId="1F3B0486" w14:textId="77777777" w:rsidR="001D207A" w:rsidRPr="00EC19C9" w:rsidRDefault="001D207A" w:rsidP="001D207A">
            <w:pPr>
              <w:pStyle w:val="ListBullet"/>
              <w:numPr>
                <w:ilvl w:val="0"/>
                <w:numId w:val="0"/>
              </w:numPr>
              <w:cnfStyle w:val="000000010000" w:firstRow="0" w:lastRow="0" w:firstColumn="0" w:lastColumn="0" w:oddVBand="0" w:evenVBand="0" w:oddHBand="0" w:evenHBand="1" w:firstRowFirstColumn="0" w:firstRowLastColumn="0" w:lastRowFirstColumn="0" w:lastRowLastColumn="0"/>
              <w:rPr>
                <w:b/>
                <w:bCs/>
                <w:lang w:val="en-GB"/>
              </w:rPr>
            </w:pPr>
            <w:r w:rsidRPr="00EC19C9">
              <w:rPr>
                <w:b/>
                <w:bCs/>
                <w:lang w:val="en-GB"/>
              </w:rPr>
              <w:t>CL4-ICU-01</w:t>
            </w:r>
          </w:p>
          <w:p w14:paraId="34F95D0A" w14:textId="0E4B51DB" w:rsidR="029E6019" w:rsidRDefault="001D207A">
            <w:pPr>
              <w:cnfStyle w:val="000000010000" w:firstRow="0" w:lastRow="0" w:firstColumn="0" w:lastColumn="0" w:oddVBand="0" w:evenVBand="0" w:oddHBand="0" w:evenHBand="1" w:firstRowFirstColumn="0" w:firstRowLastColumn="0" w:lastRowFirstColumn="0" w:lastRowLastColumn="0"/>
            </w:pPr>
            <w:r w:rsidRPr="029E6019">
              <w:rPr>
                <w:lang w:val="en-GB"/>
              </w:rPr>
              <w:t>describes the relationship between contemporary and target languages, culture(s) and identity</w:t>
            </w:r>
          </w:p>
        </w:tc>
        <w:tc>
          <w:tcPr>
            <w:tcW w:w="5117" w:type="dxa"/>
          </w:tcPr>
          <w:p w14:paraId="34D87207" w14:textId="6043AE3C" w:rsidR="029E6019" w:rsidRDefault="029E6019" w:rsidP="029E6019">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29E6019">
              <w:rPr>
                <w:b/>
                <w:bCs/>
              </w:rPr>
              <w:lastRenderedPageBreak/>
              <w:t xml:space="preserve">Focus </w:t>
            </w:r>
            <w:r w:rsidR="001D207A">
              <w:rPr>
                <w:b/>
                <w:bCs/>
              </w:rPr>
              <w:t>a</w:t>
            </w:r>
            <w:r w:rsidRPr="029E6019">
              <w:rPr>
                <w:b/>
                <w:bCs/>
              </w:rPr>
              <w:t>rea 1</w:t>
            </w:r>
            <w:r w:rsidR="006C24EC">
              <w:rPr>
                <w:b/>
                <w:bCs/>
              </w:rPr>
              <w:t xml:space="preserve"> –</w:t>
            </w:r>
            <w:r w:rsidR="006C24EC" w:rsidRPr="029E6019">
              <w:rPr>
                <w:b/>
                <w:bCs/>
              </w:rPr>
              <w:t xml:space="preserve"> </w:t>
            </w:r>
            <w:r w:rsidRPr="029E6019">
              <w:rPr>
                <w:b/>
                <w:bCs/>
              </w:rPr>
              <w:t>Understanding texts</w:t>
            </w:r>
            <w:r>
              <w:t xml:space="preserve"> </w:t>
            </w:r>
          </w:p>
          <w:p w14:paraId="7C0D5B78" w14:textId="65B52AE8" w:rsidR="029E6019" w:rsidRDefault="029E6019" w:rsidP="00827164">
            <w:pPr>
              <w:pStyle w:val="ListBullet"/>
              <w:numPr>
                <w:ilvl w:val="0"/>
                <w:numId w:val="4"/>
              </w:numPr>
              <w:ind w:left="567" w:hanging="567"/>
              <w:cnfStyle w:val="000000010000" w:firstRow="0" w:lastRow="0" w:firstColumn="0" w:lastColumn="0" w:oddVBand="0" w:evenVBand="0" w:oddHBand="0" w:evenHBand="1" w:firstRowFirstColumn="0" w:firstRowLastColumn="0" w:lastRowFirstColumn="0" w:lastRowLastColumn="0"/>
            </w:pPr>
            <w:r>
              <w:t>Identify the gender of nouns and adjectives of the</w:t>
            </w:r>
            <w:r w:rsidR="006C24EC">
              <w:t xml:space="preserve"> first</w:t>
            </w:r>
            <w:r>
              <w:t xml:space="preserve"> and </w:t>
            </w:r>
            <w:r w:rsidR="006C24EC">
              <w:t xml:space="preserve">second </w:t>
            </w:r>
            <w:r>
              <w:t xml:space="preserve">declensions. </w:t>
            </w:r>
          </w:p>
          <w:p w14:paraId="29C80712" w14:textId="11122FDD" w:rsidR="029E6019" w:rsidRDefault="029E6019" w:rsidP="00827164">
            <w:pPr>
              <w:pStyle w:val="ListBullet"/>
              <w:numPr>
                <w:ilvl w:val="0"/>
                <w:numId w:val="4"/>
              </w:numPr>
              <w:ind w:left="567" w:hanging="567"/>
              <w:cnfStyle w:val="000000010000" w:firstRow="0" w:lastRow="0" w:firstColumn="0" w:lastColumn="0" w:oddVBand="0" w:evenVBand="0" w:oddHBand="0" w:evenHBand="1" w:firstRowFirstColumn="0" w:firstRowLastColumn="0" w:lastRowFirstColumn="0" w:lastRowLastColumn="0"/>
            </w:pPr>
            <w:r>
              <w:t xml:space="preserve">Consolidate nominative and accusative case nouns of the </w:t>
            </w:r>
            <w:r w:rsidR="006C24EC">
              <w:t>first</w:t>
            </w:r>
            <w:r w:rsidR="28240D35">
              <w:t xml:space="preserve">, </w:t>
            </w:r>
            <w:r w:rsidR="006C24EC">
              <w:t>second</w:t>
            </w:r>
            <w:r w:rsidR="00303BA8">
              <w:t xml:space="preserve"> </w:t>
            </w:r>
            <w:r w:rsidR="5A5A7A8F">
              <w:t xml:space="preserve">and </w:t>
            </w:r>
            <w:r w:rsidR="006C24EC">
              <w:t>third</w:t>
            </w:r>
            <w:r w:rsidR="5A5A7A8F">
              <w:t xml:space="preserve"> </w:t>
            </w:r>
            <w:r>
              <w:t xml:space="preserve">declension. </w:t>
            </w:r>
          </w:p>
          <w:p w14:paraId="34B9DD1A" w14:textId="383F4FBC" w:rsidR="623CABB6" w:rsidRDefault="623CABB6" w:rsidP="10A0A028">
            <w:pPr>
              <w:pStyle w:val="ListBullet"/>
              <w:cnfStyle w:val="000000010000" w:firstRow="0" w:lastRow="0" w:firstColumn="0" w:lastColumn="0" w:oddVBand="0" w:evenVBand="0" w:oddHBand="0" w:evenHBand="1" w:firstRowFirstColumn="0" w:firstRowLastColumn="0" w:lastRowFirstColumn="0" w:lastRowLastColumn="0"/>
            </w:pPr>
            <w:r>
              <w:t>Read aloud, u</w:t>
            </w:r>
            <w:r w:rsidR="029E6019">
              <w:t xml:space="preserve">nderstand and translate stories </w:t>
            </w:r>
            <w:r w:rsidR="2B276FE9">
              <w:t>in</w:t>
            </w:r>
            <w:r w:rsidR="029E6019">
              <w:t xml:space="preserve"> texts about </w:t>
            </w:r>
            <w:r w:rsidR="00447A21">
              <w:t xml:space="preserve">ancient </w:t>
            </w:r>
            <w:r w:rsidR="029E6019">
              <w:t>Roman country estates.</w:t>
            </w:r>
          </w:p>
          <w:p w14:paraId="2C1768AD" w14:textId="4E37A7FE" w:rsidR="57B2DAA5" w:rsidRDefault="57B2DAA5" w:rsidP="00827164">
            <w:pPr>
              <w:pStyle w:val="ListBullet"/>
              <w:numPr>
                <w:ilvl w:val="0"/>
                <w:numId w:val="4"/>
              </w:numPr>
              <w:ind w:left="567" w:hanging="567"/>
              <w:cnfStyle w:val="000000010000" w:firstRow="0" w:lastRow="0" w:firstColumn="0" w:lastColumn="0" w:oddVBand="0" w:evenVBand="0" w:oddHBand="0" w:evenHBand="1" w:firstRowFirstColumn="0" w:firstRowLastColumn="0" w:lastRowFirstColumn="0" w:lastRowLastColumn="0"/>
            </w:pPr>
            <w:r>
              <w:t xml:space="preserve">Explore how the Romans wrote using a </w:t>
            </w:r>
            <w:r>
              <w:lastRenderedPageBreak/>
              <w:t>range of techniques, for example, interrupted sentence</w:t>
            </w:r>
            <w:r w:rsidR="00A54B72">
              <w:t xml:space="preserve"> and</w:t>
            </w:r>
            <w:r>
              <w:t xml:space="preserve"> visual imagery.</w:t>
            </w:r>
          </w:p>
          <w:p w14:paraId="510D5249" w14:textId="01C2DA6D" w:rsidR="029E6019" w:rsidRDefault="029E6019" w:rsidP="029E6019">
            <w:pPr>
              <w:pStyle w:val="ListBullet"/>
              <w:numPr>
                <w:ilvl w:val="0"/>
                <w:numId w:val="0"/>
              </w:numPr>
              <w:cnfStyle w:val="000000010000" w:firstRow="0" w:lastRow="0" w:firstColumn="0" w:lastColumn="0" w:oddVBand="0" w:evenVBand="0" w:oddHBand="0" w:evenHBand="1" w:firstRowFirstColumn="0" w:firstRowLastColumn="0" w:lastRowFirstColumn="0" w:lastRowLastColumn="0"/>
              <w:rPr>
                <w:b/>
                <w:bCs/>
              </w:rPr>
            </w:pPr>
            <w:r w:rsidRPr="029E6019">
              <w:rPr>
                <w:b/>
                <w:bCs/>
              </w:rPr>
              <w:t xml:space="preserve">Focus </w:t>
            </w:r>
            <w:r w:rsidR="001D207A">
              <w:rPr>
                <w:b/>
                <w:bCs/>
              </w:rPr>
              <w:t>a</w:t>
            </w:r>
            <w:r w:rsidRPr="029E6019">
              <w:rPr>
                <w:b/>
                <w:bCs/>
              </w:rPr>
              <w:t>rea 2</w:t>
            </w:r>
            <w:r w:rsidR="006C24EC">
              <w:rPr>
                <w:b/>
                <w:bCs/>
              </w:rPr>
              <w:t xml:space="preserve"> –</w:t>
            </w:r>
            <w:r w:rsidR="006C24EC" w:rsidRPr="029E6019">
              <w:rPr>
                <w:b/>
                <w:bCs/>
              </w:rPr>
              <w:t xml:space="preserve"> </w:t>
            </w:r>
            <w:r w:rsidRPr="029E6019">
              <w:rPr>
                <w:b/>
                <w:bCs/>
              </w:rPr>
              <w:t xml:space="preserve">Intercultural </w:t>
            </w:r>
            <w:r w:rsidR="009B1C34">
              <w:rPr>
                <w:b/>
                <w:bCs/>
              </w:rPr>
              <w:t>u</w:t>
            </w:r>
            <w:r w:rsidRPr="029E6019">
              <w:rPr>
                <w:b/>
                <w:bCs/>
              </w:rPr>
              <w:t>nderstanding</w:t>
            </w:r>
          </w:p>
          <w:p w14:paraId="651E5A4C" w14:textId="2B42305C" w:rsidR="029E6019" w:rsidRDefault="029E6019" w:rsidP="00827164">
            <w:pPr>
              <w:pStyle w:val="ListBullet"/>
              <w:numPr>
                <w:ilvl w:val="0"/>
                <w:numId w:val="4"/>
              </w:numPr>
              <w:ind w:left="567" w:hanging="567"/>
              <w:cnfStyle w:val="000000010000" w:firstRow="0" w:lastRow="0" w:firstColumn="0" w:lastColumn="0" w:oddVBand="0" w:evenVBand="0" w:oddHBand="0" w:evenHBand="1" w:firstRowFirstColumn="0" w:firstRowLastColumn="0" w:lastRowFirstColumn="0" w:lastRowLastColumn="0"/>
            </w:pPr>
            <w:r>
              <w:t xml:space="preserve">Access information on </w:t>
            </w:r>
            <w:r w:rsidR="00447A21">
              <w:t xml:space="preserve">ancient </w:t>
            </w:r>
            <w:r>
              <w:t>Roman country estates, for example,</w:t>
            </w:r>
            <w:r w:rsidR="0D9FAC01">
              <w:t xml:space="preserve"> environmental dangers</w:t>
            </w:r>
            <w:r w:rsidR="006C24EC">
              <w:t xml:space="preserve"> and</w:t>
            </w:r>
            <w:r w:rsidR="0D9FAC01">
              <w:t xml:space="preserve"> children’s pastimes</w:t>
            </w:r>
            <w:r>
              <w:t>.</w:t>
            </w:r>
          </w:p>
          <w:p w14:paraId="32081876" w14:textId="3D1BF783" w:rsidR="2BB0CF8E" w:rsidRDefault="2BB0CF8E" w:rsidP="00827164">
            <w:pPr>
              <w:pStyle w:val="ListBullet"/>
              <w:numPr>
                <w:ilvl w:val="0"/>
                <w:numId w:val="4"/>
              </w:numPr>
              <w:ind w:left="567" w:hanging="567"/>
              <w:cnfStyle w:val="000000010000" w:firstRow="0" w:lastRow="0" w:firstColumn="0" w:lastColumn="0" w:oddVBand="0" w:evenVBand="0" w:oddHBand="0" w:evenHBand="1" w:firstRowFirstColumn="0" w:firstRowLastColumn="0" w:lastRowFirstColumn="0" w:lastRowLastColumn="0"/>
            </w:pPr>
            <w:r>
              <w:t xml:space="preserve">Explore the stories of the </w:t>
            </w:r>
            <w:r w:rsidR="001D207A">
              <w:t xml:space="preserve">7 </w:t>
            </w:r>
            <w:r>
              <w:t>kings of Rom</w:t>
            </w:r>
            <w:r w:rsidR="001D207A">
              <w:t>e</w:t>
            </w:r>
            <w:r>
              <w:t xml:space="preserve">, and </w:t>
            </w:r>
            <w:r w:rsidR="00447A21">
              <w:t xml:space="preserve">ancient </w:t>
            </w:r>
            <w:r>
              <w:t xml:space="preserve">Roman attitudes of hatred towards kings and despotism. </w:t>
            </w:r>
          </w:p>
          <w:p w14:paraId="6E9E3FBF" w14:textId="57D5F0A0" w:rsidR="3A1C633B" w:rsidRDefault="3A1C633B" w:rsidP="029E6019">
            <w:pPr>
              <w:pStyle w:val="ListBullet"/>
              <w:cnfStyle w:val="000000010000" w:firstRow="0" w:lastRow="0" w:firstColumn="0" w:lastColumn="0" w:oddVBand="0" w:evenVBand="0" w:oddHBand="0" w:evenHBand="1" w:firstRowFirstColumn="0" w:firstRowLastColumn="0" w:lastRowFirstColumn="0" w:lastRowLastColumn="0"/>
            </w:pPr>
            <w:r>
              <w:t xml:space="preserve">Explore Latin derivatives in English and Romance languages, for example, </w:t>
            </w:r>
            <w:r w:rsidRPr="007B220D">
              <w:rPr>
                <w:i/>
                <w:iCs/>
                <w:lang w:val="la-Latn"/>
              </w:rPr>
              <w:t>timeo</w:t>
            </w:r>
            <w:r w:rsidR="6892B9BB" w:rsidRPr="029E6019">
              <w:rPr>
                <w:i/>
                <w:iCs/>
              </w:rPr>
              <w:t xml:space="preserve"> – </w:t>
            </w:r>
            <w:r>
              <w:t xml:space="preserve">timid, </w:t>
            </w:r>
            <w:r w:rsidRPr="007B220D">
              <w:rPr>
                <w:i/>
                <w:iCs/>
                <w:lang w:val="la-Latn"/>
              </w:rPr>
              <w:t>ambulat</w:t>
            </w:r>
            <w:r w:rsidRPr="029E6019">
              <w:rPr>
                <w:i/>
                <w:iCs/>
              </w:rPr>
              <w:t xml:space="preserve"> – </w:t>
            </w:r>
            <w:r w:rsidRPr="029E6019">
              <w:t>amble</w:t>
            </w:r>
            <w:r w:rsidR="0608A3E9" w:rsidRPr="029E6019">
              <w:t xml:space="preserve">, </w:t>
            </w:r>
            <w:r w:rsidR="49926655" w:rsidRPr="029E6019">
              <w:rPr>
                <w:i/>
                <w:iCs/>
              </w:rPr>
              <w:t xml:space="preserve">rex – </w:t>
            </w:r>
            <w:r w:rsidR="49926655" w:rsidRPr="00B01674">
              <w:rPr>
                <w:i/>
                <w:iCs/>
                <w:lang w:val="fr-FR"/>
              </w:rPr>
              <w:t>roi</w:t>
            </w:r>
            <w:r w:rsidR="49926655" w:rsidRPr="029E6019">
              <w:rPr>
                <w:i/>
                <w:iCs/>
              </w:rPr>
              <w:t xml:space="preserve"> </w:t>
            </w:r>
            <w:r w:rsidR="001D207A">
              <w:t>(</w:t>
            </w:r>
            <w:r w:rsidR="49926655" w:rsidRPr="029E6019">
              <w:t>French</w:t>
            </w:r>
            <w:r w:rsidR="001D207A">
              <w:t>)</w:t>
            </w:r>
            <w:r w:rsidRPr="029E6019">
              <w:t>.</w:t>
            </w:r>
          </w:p>
        </w:tc>
        <w:tc>
          <w:tcPr>
            <w:tcW w:w="3183" w:type="dxa"/>
          </w:tcPr>
          <w:p w14:paraId="3947A1CE" w14:textId="07F7C6E9" w:rsidR="173CDEFD" w:rsidRDefault="173CDEFD" w:rsidP="029E6019">
            <w:pPr>
              <w:spacing w:before="80" w:after="40"/>
              <w:ind w:left="-44"/>
              <w:cnfStyle w:val="000000010000" w:firstRow="0" w:lastRow="0" w:firstColumn="0" w:lastColumn="0" w:oddVBand="0" w:evenVBand="0" w:oddHBand="0" w:evenHBand="1" w:firstRowFirstColumn="0" w:firstRowLastColumn="0" w:lastRowFirstColumn="0" w:lastRowLastColumn="0"/>
              <w:rPr>
                <w:rFonts w:eastAsia="Arial"/>
                <w:b/>
                <w:bCs/>
                <w:szCs w:val="22"/>
                <w:lang w:val="en-GB"/>
              </w:rPr>
            </w:pPr>
            <w:r w:rsidRPr="029E6019">
              <w:rPr>
                <w:rStyle w:val="Strong"/>
              </w:rPr>
              <w:lastRenderedPageBreak/>
              <w:t>Understanding texts</w:t>
            </w:r>
            <w:r w:rsidR="00850ADF">
              <w:rPr>
                <w:rStyle w:val="Strong"/>
              </w:rPr>
              <w:t>;</w:t>
            </w:r>
            <w:r w:rsidRPr="029E6019">
              <w:rPr>
                <w:rStyle w:val="Strong"/>
              </w:rPr>
              <w:t xml:space="preserve"> Intercultural </w:t>
            </w:r>
            <w:r w:rsidR="009B1C34">
              <w:rPr>
                <w:rStyle w:val="Strong"/>
              </w:rPr>
              <w:t>u</w:t>
            </w:r>
            <w:r w:rsidRPr="029E6019">
              <w:rPr>
                <w:rStyle w:val="Strong"/>
              </w:rPr>
              <w:t>nderstanding</w:t>
            </w:r>
            <w:r w:rsidR="029E6019" w:rsidRPr="029E6019">
              <w:rPr>
                <w:rStyle w:val="Strong"/>
              </w:rPr>
              <w:t xml:space="preserve"> </w:t>
            </w:r>
            <w:r w:rsidR="2CC90F89" w:rsidRPr="029E6019">
              <w:rPr>
                <w:rStyle w:val="Strong"/>
              </w:rPr>
              <w:t>(</w:t>
            </w:r>
            <w:r w:rsidR="2CC90F89" w:rsidRPr="029E6019">
              <w:rPr>
                <w:rFonts w:eastAsia="Arial"/>
                <w:b/>
                <w:bCs/>
                <w:szCs w:val="22"/>
                <w:lang w:val="en-GB"/>
              </w:rPr>
              <w:t>CL4-UND-02, CL4-ICU-01)</w:t>
            </w:r>
          </w:p>
          <w:p w14:paraId="63249E22" w14:textId="491F1984" w:rsidR="28B4EED4" w:rsidRDefault="00B97E8A" w:rsidP="029E6019">
            <w:pPr>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You will be</w:t>
            </w:r>
            <w:r w:rsidR="2CC90F89" w:rsidRPr="029E6019">
              <w:rPr>
                <w:rStyle w:val="Strong"/>
                <w:b w:val="0"/>
                <w:bCs w:val="0"/>
              </w:rPr>
              <w:t xml:space="preserve"> provided with </w:t>
            </w:r>
            <w:r w:rsidR="0082159F">
              <w:rPr>
                <w:rStyle w:val="Strong"/>
                <w:b w:val="0"/>
                <w:bCs w:val="0"/>
              </w:rPr>
              <w:t>several</w:t>
            </w:r>
            <w:r>
              <w:rPr>
                <w:rStyle w:val="Strong"/>
                <w:b w:val="0"/>
                <w:bCs w:val="0"/>
              </w:rPr>
              <w:t xml:space="preserve"> </w:t>
            </w:r>
            <w:r w:rsidR="00240A0E">
              <w:rPr>
                <w:rStyle w:val="Strong"/>
                <w:b w:val="0"/>
                <w:bCs w:val="0"/>
              </w:rPr>
              <w:t xml:space="preserve">short </w:t>
            </w:r>
            <w:r w:rsidR="00B60C7D">
              <w:rPr>
                <w:rStyle w:val="Strong"/>
                <w:b w:val="0"/>
                <w:bCs w:val="0"/>
              </w:rPr>
              <w:t xml:space="preserve">extracts of </w:t>
            </w:r>
            <w:r>
              <w:rPr>
                <w:rStyle w:val="Strong"/>
                <w:b w:val="0"/>
                <w:bCs w:val="0"/>
              </w:rPr>
              <w:t xml:space="preserve">seen and unseen </w:t>
            </w:r>
            <w:r w:rsidR="2CC90F89" w:rsidRPr="029E6019">
              <w:rPr>
                <w:rStyle w:val="Strong"/>
                <w:b w:val="0"/>
                <w:bCs w:val="0"/>
              </w:rPr>
              <w:t>stories.</w:t>
            </w:r>
            <w:r w:rsidR="00827164">
              <w:rPr>
                <w:rStyle w:val="Strong"/>
                <w:b w:val="0"/>
                <w:bCs w:val="0"/>
              </w:rPr>
              <w:t xml:space="preserve"> </w:t>
            </w:r>
            <w:r w:rsidR="00D21816">
              <w:rPr>
                <w:rStyle w:val="Strong"/>
                <w:b w:val="0"/>
                <w:bCs w:val="0"/>
              </w:rPr>
              <w:t>Y</w:t>
            </w:r>
            <w:r>
              <w:rPr>
                <w:rStyle w:val="Strong"/>
                <w:b w:val="0"/>
                <w:bCs w:val="0"/>
              </w:rPr>
              <w:t>ou will be required to</w:t>
            </w:r>
            <w:r w:rsidR="2CC90F89" w:rsidRPr="029E6019">
              <w:rPr>
                <w:rStyle w:val="Strong"/>
                <w:b w:val="0"/>
                <w:bCs w:val="0"/>
              </w:rPr>
              <w:t>:</w:t>
            </w:r>
          </w:p>
          <w:p w14:paraId="4C266CED" w14:textId="00190826" w:rsidR="5C5DCD94" w:rsidRDefault="00F5339E" w:rsidP="00827164">
            <w:pPr>
              <w:pStyle w:val="ListParagraph"/>
              <w:numPr>
                <w:ilvl w:val="0"/>
                <w:numId w:val="2"/>
              </w:numPr>
              <w:ind w:left="360"/>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i</w:t>
            </w:r>
            <w:r w:rsidR="5C5DCD94" w:rsidRPr="029E6019">
              <w:rPr>
                <w:rStyle w:val="Strong"/>
                <w:b w:val="0"/>
                <w:bCs w:val="0"/>
              </w:rPr>
              <w:t>dentify and explain words</w:t>
            </w:r>
            <w:r w:rsidR="00D21816">
              <w:rPr>
                <w:rStyle w:val="Strong"/>
                <w:b w:val="0"/>
                <w:bCs w:val="0"/>
              </w:rPr>
              <w:t xml:space="preserve"> in a seen extract</w:t>
            </w:r>
            <w:r w:rsidR="5C5DCD94" w:rsidRPr="029E6019">
              <w:rPr>
                <w:rStyle w:val="Strong"/>
                <w:b w:val="0"/>
                <w:bCs w:val="0"/>
              </w:rPr>
              <w:t xml:space="preserve"> that convey culturally</w:t>
            </w:r>
            <w:r w:rsidR="001D207A">
              <w:rPr>
                <w:rStyle w:val="Strong"/>
                <w:b w:val="0"/>
                <w:bCs w:val="0"/>
              </w:rPr>
              <w:t>-</w:t>
            </w:r>
            <w:r w:rsidR="5C5DCD94" w:rsidRPr="029E6019">
              <w:rPr>
                <w:rStyle w:val="Strong"/>
                <w:b w:val="0"/>
                <w:bCs w:val="0"/>
              </w:rPr>
              <w:t xml:space="preserve">specific values, attitudes or practices relating to life in </w:t>
            </w:r>
            <w:r w:rsidR="00447A21">
              <w:rPr>
                <w:rStyle w:val="Strong"/>
                <w:b w:val="0"/>
                <w:bCs w:val="0"/>
              </w:rPr>
              <w:lastRenderedPageBreak/>
              <w:t xml:space="preserve">ancient </w:t>
            </w:r>
            <w:r w:rsidR="5C5DCD94" w:rsidRPr="029E6019">
              <w:rPr>
                <w:rStyle w:val="Strong"/>
                <w:b w:val="0"/>
                <w:bCs w:val="0"/>
              </w:rPr>
              <w:t>Roman country towns and esta</w:t>
            </w:r>
            <w:r w:rsidR="720CFCF0" w:rsidRPr="029E6019">
              <w:rPr>
                <w:rStyle w:val="Strong"/>
                <w:b w:val="0"/>
                <w:bCs w:val="0"/>
              </w:rPr>
              <w:t>tes</w:t>
            </w:r>
          </w:p>
          <w:p w14:paraId="7EE6CA20" w14:textId="2D4C46C8" w:rsidR="5C5DCD94" w:rsidRDefault="00F5339E" w:rsidP="00827164">
            <w:pPr>
              <w:pStyle w:val="ListParagraph"/>
              <w:numPr>
                <w:ilvl w:val="0"/>
                <w:numId w:val="2"/>
              </w:numPr>
              <w:ind w:left="360"/>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i</w:t>
            </w:r>
            <w:r w:rsidR="5C5DCD94" w:rsidRPr="029E6019">
              <w:rPr>
                <w:rStyle w:val="Strong"/>
                <w:b w:val="0"/>
                <w:bCs w:val="0"/>
              </w:rPr>
              <w:t>dentify and explain how the writer uses a range of techniques</w:t>
            </w:r>
            <w:r w:rsidR="00D21816">
              <w:rPr>
                <w:rStyle w:val="Strong"/>
                <w:b w:val="0"/>
                <w:bCs w:val="0"/>
              </w:rPr>
              <w:t xml:space="preserve"> in a seen extract</w:t>
            </w:r>
            <w:r w:rsidR="5C5DCD94" w:rsidRPr="029E6019">
              <w:rPr>
                <w:rStyle w:val="Strong"/>
                <w:b w:val="0"/>
                <w:bCs w:val="0"/>
              </w:rPr>
              <w:t xml:space="preserve"> to produce specific effects</w:t>
            </w:r>
          </w:p>
          <w:p w14:paraId="377850FC" w14:textId="4D0D78FF" w:rsidR="7A3FB057" w:rsidRDefault="00F5339E" w:rsidP="00827164">
            <w:pPr>
              <w:pStyle w:val="ListParagraph"/>
              <w:numPr>
                <w:ilvl w:val="0"/>
                <w:numId w:val="2"/>
              </w:numPr>
              <w:ind w:left="360"/>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u</w:t>
            </w:r>
            <w:r w:rsidR="7A3FB057" w:rsidRPr="1C72608B">
              <w:rPr>
                <w:rStyle w:val="Strong"/>
                <w:b w:val="0"/>
                <w:bCs w:val="0"/>
              </w:rPr>
              <w:t xml:space="preserve">se </w:t>
            </w:r>
            <w:r w:rsidR="00E972CA">
              <w:rPr>
                <w:rStyle w:val="Strong"/>
                <w:b w:val="0"/>
                <w:bCs w:val="0"/>
              </w:rPr>
              <w:t xml:space="preserve">your </w:t>
            </w:r>
            <w:r w:rsidR="7A3FB057" w:rsidRPr="1C72608B">
              <w:rPr>
                <w:rStyle w:val="Strong"/>
                <w:b w:val="0"/>
                <w:bCs w:val="0"/>
              </w:rPr>
              <w:t>knowledge</w:t>
            </w:r>
            <w:r w:rsidR="001D207A">
              <w:rPr>
                <w:rStyle w:val="Strong"/>
                <w:b w:val="0"/>
                <w:bCs w:val="0"/>
              </w:rPr>
              <w:t>,</w:t>
            </w:r>
            <w:r w:rsidR="7A3FB057" w:rsidRPr="1C72608B">
              <w:rPr>
                <w:rStyle w:val="Strong"/>
                <w:b w:val="0"/>
                <w:bCs w:val="0"/>
              </w:rPr>
              <w:t xml:space="preserve"> and a provided vocabulary list of new words</w:t>
            </w:r>
            <w:r w:rsidR="001D207A">
              <w:rPr>
                <w:rStyle w:val="Strong"/>
                <w:b w:val="0"/>
                <w:bCs w:val="0"/>
              </w:rPr>
              <w:t>,</w:t>
            </w:r>
            <w:r w:rsidR="7A3FB057" w:rsidRPr="1C72608B">
              <w:rPr>
                <w:rStyle w:val="Strong"/>
                <w:b w:val="0"/>
                <w:bCs w:val="0"/>
              </w:rPr>
              <w:t xml:space="preserve"> to </w:t>
            </w:r>
            <w:r w:rsidR="0653E236" w:rsidRPr="1C72608B">
              <w:rPr>
                <w:rStyle w:val="Strong"/>
                <w:b w:val="0"/>
                <w:bCs w:val="0"/>
              </w:rPr>
              <w:t xml:space="preserve">answer comprehension and grammar questions </w:t>
            </w:r>
            <w:r w:rsidR="00D21816">
              <w:rPr>
                <w:rStyle w:val="Strong"/>
                <w:b w:val="0"/>
                <w:bCs w:val="0"/>
              </w:rPr>
              <w:t xml:space="preserve">on an unseen extract </w:t>
            </w:r>
            <w:r w:rsidR="0653E236" w:rsidRPr="1C72608B">
              <w:rPr>
                <w:rStyle w:val="Strong"/>
                <w:b w:val="0"/>
                <w:bCs w:val="0"/>
              </w:rPr>
              <w:t xml:space="preserve">and </w:t>
            </w:r>
            <w:r w:rsidR="7EE4ED1F" w:rsidRPr="1C72608B">
              <w:rPr>
                <w:rStyle w:val="Strong"/>
                <w:b w:val="0"/>
                <w:bCs w:val="0"/>
              </w:rPr>
              <w:t>create</w:t>
            </w:r>
            <w:r w:rsidR="0653E236" w:rsidRPr="1C72608B">
              <w:rPr>
                <w:rStyle w:val="Strong"/>
                <w:b w:val="0"/>
                <w:bCs w:val="0"/>
              </w:rPr>
              <w:t xml:space="preserve"> a translation.</w:t>
            </w:r>
          </w:p>
        </w:tc>
      </w:tr>
      <w:tr w:rsidR="029E6019" w14:paraId="6AEE2DBA" w14:textId="77777777" w:rsidTr="10A0A0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tcPr>
          <w:p w14:paraId="64DC5210" w14:textId="4A948DCA" w:rsidR="029E6019" w:rsidRDefault="029E6019" w:rsidP="029E6019">
            <w:r>
              <w:lastRenderedPageBreak/>
              <w:t xml:space="preserve">Term </w:t>
            </w:r>
            <w:r w:rsidR="2C111ED9">
              <w:t>3</w:t>
            </w:r>
            <w:r>
              <w:t xml:space="preserve"> Weeks</w:t>
            </w:r>
            <w:r w:rsidR="2C111ED9">
              <w:t xml:space="preserve"> 1</w:t>
            </w:r>
            <w:r w:rsidR="001D207A">
              <w:t>–</w:t>
            </w:r>
            <w:r w:rsidR="2C111ED9">
              <w:t>5</w:t>
            </w:r>
          </w:p>
        </w:tc>
        <w:tc>
          <w:tcPr>
            <w:tcW w:w="2220" w:type="dxa"/>
          </w:tcPr>
          <w:p w14:paraId="740E570B" w14:textId="37C8D348" w:rsidR="3DA49D6C" w:rsidRDefault="3DA49D6C" w:rsidP="029E6019">
            <w:pPr>
              <w:cnfStyle w:val="000000100000" w:firstRow="0" w:lastRow="0" w:firstColumn="0" w:lastColumn="0" w:oddVBand="0" w:evenVBand="0" w:oddHBand="1" w:evenHBand="0" w:firstRowFirstColumn="0" w:firstRowLastColumn="0" w:lastRowFirstColumn="0" w:lastRowLastColumn="0"/>
              <w:rPr>
                <w:b/>
                <w:bCs/>
              </w:rPr>
            </w:pPr>
            <w:r w:rsidRPr="029E6019">
              <w:rPr>
                <w:b/>
                <w:bCs/>
              </w:rPr>
              <w:t>Rural/</w:t>
            </w:r>
            <w:r w:rsidR="001D207A">
              <w:rPr>
                <w:b/>
                <w:bCs/>
              </w:rPr>
              <w:t>u</w:t>
            </w:r>
            <w:r w:rsidRPr="029E6019">
              <w:rPr>
                <w:b/>
                <w:bCs/>
              </w:rPr>
              <w:t xml:space="preserve">rban </w:t>
            </w:r>
            <w:r w:rsidR="67AEE121" w:rsidRPr="029E6019">
              <w:rPr>
                <w:b/>
                <w:bCs/>
              </w:rPr>
              <w:t>divide</w:t>
            </w:r>
          </w:p>
          <w:p w14:paraId="70254981" w14:textId="25B999A3" w:rsidR="029E6019" w:rsidRDefault="029E6019" w:rsidP="029E6019">
            <w:pPr>
              <w:cnfStyle w:val="000000100000" w:firstRow="0" w:lastRow="0" w:firstColumn="0" w:lastColumn="0" w:oddVBand="0" w:evenVBand="0" w:oddHBand="1" w:evenHBand="0" w:firstRowFirstColumn="0" w:firstRowLastColumn="0" w:lastRowFirstColumn="0" w:lastRowLastColumn="0"/>
              <w:rPr>
                <w:highlight w:val="yellow"/>
              </w:rPr>
            </w:pPr>
            <w:r>
              <w:t xml:space="preserve">Students learn about </w:t>
            </w:r>
            <w:r w:rsidR="151E7134">
              <w:t>all persons of present tense verb</w:t>
            </w:r>
            <w:r w:rsidR="0085703F">
              <w:t>s</w:t>
            </w:r>
            <w:r w:rsidR="151E7134">
              <w:t>,</w:t>
            </w:r>
            <w:r w:rsidR="2A0C78BF">
              <w:t xml:space="preserve"> </w:t>
            </w:r>
            <w:r w:rsidR="2A0C78BF">
              <w:lastRenderedPageBreak/>
              <w:t>imperatives,</w:t>
            </w:r>
            <w:r w:rsidR="151E7134">
              <w:t xml:space="preserve"> vocative nouns</w:t>
            </w:r>
            <w:r w:rsidR="005D64F6">
              <w:t xml:space="preserve"> and</w:t>
            </w:r>
            <w:r w:rsidR="151E7134">
              <w:t xml:space="preserve"> prepositions with the accusative and ablative cases</w:t>
            </w:r>
            <w:r w:rsidR="0085703F">
              <w:t>,</w:t>
            </w:r>
            <w:r w:rsidR="151E7134">
              <w:t xml:space="preserve"> </w:t>
            </w:r>
            <w:r>
              <w:t xml:space="preserve">through the study of texts about </w:t>
            </w:r>
            <w:r w:rsidR="242A5594">
              <w:t>the rural/urban divide</w:t>
            </w:r>
            <w:r>
              <w:t>.</w:t>
            </w:r>
          </w:p>
        </w:tc>
        <w:tc>
          <w:tcPr>
            <w:tcW w:w="2505" w:type="dxa"/>
          </w:tcPr>
          <w:p w14:paraId="3492F795" w14:textId="77777777" w:rsidR="001D207A" w:rsidRPr="00EC19C9" w:rsidRDefault="001D207A" w:rsidP="001D207A">
            <w:pPr>
              <w:pStyle w:val="ListBullet"/>
              <w:numPr>
                <w:ilvl w:val="0"/>
                <w:numId w:val="0"/>
              </w:numPr>
              <w:ind w:left="567" w:hanging="567"/>
              <w:cnfStyle w:val="000000100000" w:firstRow="0" w:lastRow="0" w:firstColumn="0" w:lastColumn="0" w:oddVBand="0" w:evenVBand="0" w:oddHBand="1" w:evenHBand="0" w:firstRowFirstColumn="0" w:firstRowLastColumn="0" w:lastRowFirstColumn="0" w:lastRowLastColumn="0"/>
              <w:rPr>
                <w:b/>
                <w:bCs/>
                <w:lang w:val="en-GB"/>
              </w:rPr>
            </w:pPr>
            <w:r w:rsidRPr="00EC19C9">
              <w:rPr>
                <w:b/>
                <w:bCs/>
                <w:lang w:val="en-GB"/>
              </w:rPr>
              <w:lastRenderedPageBreak/>
              <w:t>CL4-UND-01</w:t>
            </w:r>
          </w:p>
          <w:p w14:paraId="0530E2AE" w14:textId="77777777" w:rsidR="001D207A" w:rsidRPr="00036295" w:rsidRDefault="001D207A" w:rsidP="001D207A">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val="en-GB"/>
              </w:rPr>
            </w:pPr>
            <w:r w:rsidRPr="029E6019">
              <w:rPr>
                <w:lang w:val="en-GB"/>
              </w:rPr>
              <w:t xml:space="preserve">interprets and responds to information to </w:t>
            </w:r>
            <w:r w:rsidRPr="029E6019">
              <w:rPr>
                <w:lang w:val="en-GB"/>
              </w:rPr>
              <w:lastRenderedPageBreak/>
              <w:t>demonstrate understanding of a range of predictable texts</w:t>
            </w:r>
          </w:p>
          <w:p w14:paraId="3F74CEA1" w14:textId="77777777" w:rsidR="001D207A" w:rsidRPr="00EC19C9" w:rsidRDefault="001D207A" w:rsidP="001D207A">
            <w:pPr>
              <w:pStyle w:val="ListBullet"/>
              <w:numPr>
                <w:ilvl w:val="0"/>
                <w:numId w:val="0"/>
              </w:numPr>
              <w:cnfStyle w:val="000000100000" w:firstRow="0" w:lastRow="0" w:firstColumn="0" w:lastColumn="0" w:oddVBand="0" w:evenVBand="0" w:oddHBand="1" w:evenHBand="0" w:firstRowFirstColumn="0" w:firstRowLastColumn="0" w:lastRowFirstColumn="0" w:lastRowLastColumn="0"/>
              <w:rPr>
                <w:b/>
                <w:bCs/>
                <w:lang w:val="en-GB"/>
              </w:rPr>
            </w:pPr>
            <w:r w:rsidRPr="00EC19C9">
              <w:rPr>
                <w:b/>
                <w:bCs/>
                <w:lang w:val="en-GB"/>
              </w:rPr>
              <w:t>CL4-UND-02</w:t>
            </w:r>
          </w:p>
          <w:p w14:paraId="7F27D0C6" w14:textId="77777777" w:rsidR="001D207A" w:rsidRPr="00036295" w:rsidRDefault="001D207A" w:rsidP="001D207A">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val="en-GB"/>
              </w:rPr>
            </w:pPr>
            <w:r w:rsidRPr="029E6019">
              <w:rPr>
                <w:lang w:val="en-GB"/>
              </w:rPr>
              <w:t>translates a range of predictable texts into English</w:t>
            </w:r>
          </w:p>
          <w:p w14:paraId="3581376A" w14:textId="77777777" w:rsidR="001D207A" w:rsidRPr="00EC19C9" w:rsidRDefault="001D207A" w:rsidP="001D207A">
            <w:pPr>
              <w:pStyle w:val="ListBullet"/>
              <w:numPr>
                <w:ilvl w:val="0"/>
                <w:numId w:val="0"/>
              </w:numPr>
              <w:cnfStyle w:val="000000100000" w:firstRow="0" w:lastRow="0" w:firstColumn="0" w:lastColumn="0" w:oddVBand="0" w:evenVBand="0" w:oddHBand="1" w:evenHBand="0" w:firstRowFirstColumn="0" w:firstRowLastColumn="0" w:lastRowFirstColumn="0" w:lastRowLastColumn="0"/>
              <w:rPr>
                <w:b/>
                <w:bCs/>
                <w:lang w:val="en-GB"/>
              </w:rPr>
            </w:pPr>
            <w:r w:rsidRPr="00EC19C9">
              <w:rPr>
                <w:b/>
                <w:bCs/>
                <w:lang w:val="en-GB"/>
              </w:rPr>
              <w:t>CL4-ICU-01</w:t>
            </w:r>
          </w:p>
          <w:p w14:paraId="6376A336" w14:textId="333E94A4" w:rsidR="029E6019" w:rsidRDefault="001D207A">
            <w:pPr>
              <w:cnfStyle w:val="000000100000" w:firstRow="0" w:lastRow="0" w:firstColumn="0" w:lastColumn="0" w:oddVBand="0" w:evenVBand="0" w:oddHBand="1" w:evenHBand="0" w:firstRowFirstColumn="0" w:firstRowLastColumn="0" w:lastRowFirstColumn="0" w:lastRowLastColumn="0"/>
            </w:pPr>
            <w:r w:rsidRPr="029E6019">
              <w:rPr>
                <w:lang w:val="en-GB"/>
              </w:rPr>
              <w:t>describes the relationship between contemporary and target languages, culture(s) and identity</w:t>
            </w:r>
          </w:p>
        </w:tc>
        <w:tc>
          <w:tcPr>
            <w:tcW w:w="5117" w:type="dxa"/>
          </w:tcPr>
          <w:p w14:paraId="60E1E186" w14:textId="25460C12" w:rsidR="029E6019" w:rsidRDefault="029E6019" w:rsidP="029E601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29E6019">
              <w:rPr>
                <w:b/>
                <w:bCs/>
              </w:rPr>
              <w:lastRenderedPageBreak/>
              <w:t xml:space="preserve">Focus </w:t>
            </w:r>
            <w:r w:rsidR="00500114">
              <w:rPr>
                <w:b/>
                <w:bCs/>
              </w:rPr>
              <w:t>a</w:t>
            </w:r>
            <w:r w:rsidRPr="029E6019">
              <w:rPr>
                <w:b/>
                <w:bCs/>
              </w:rPr>
              <w:t>rea 1</w:t>
            </w:r>
            <w:r w:rsidR="009976C0">
              <w:rPr>
                <w:b/>
                <w:bCs/>
              </w:rPr>
              <w:t xml:space="preserve"> –</w:t>
            </w:r>
            <w:r w:rsidR="009976C0" w:rsidRPr="029E6019">
              <w:rPr>
                <w:b/>
                <w:bCs/>
              </w:rPr>
              <w:t xml:space="preserve"> </w:t>
            </w:r>
            <w:r w:rsidRPr="029E6019">
              <w:rPr>
                <w:b/>
                <w:bCs/>
              </w:rPr>
              <w:t>Understanding texts</w:t>
            </w:r>
            <w:r>
              <w:t xml:space="preserve"> </w:t>
            </w:r>
          </w:p>
          <w:p w14:paraId="2FEC0A1D" w14:textId="77FAB5FB" w:rsidR="029E6019" w:rsidRDefault="029E6019" w:rsidP="00827164">
            <w:pPr>
              <w:pStyle w:val="ListBullet"/>
              <w:numPr>
                <w:ilvl w:val="0"/>
                <w:numId w:val="4"/>
              </w:numPr>
              <w:ind w:left="567" w:hanging="567"/>
              <w:cnfStyle w:val="000000100000" w:firstRow="0" w:lastRow="0" w:firstColumn="0" w:lastColumn="0" w:oddVBand="0" w:evenVBand="0" w:oddHBand="1" w:evenHBand="0" w:firstRowFirstColumn="0" w:firstRowLastColumn="0" w:lastRowFirstColumn="0" w:lastRowLastColumn="0"/>
            </w:pPr>
            <w:r>
              <w:t xml:space="preserve">Identify </w:t>
            </w:r>
            <w:r w:rsidR="67AAE861">
              <w:t xml:space="preserve">present tense verbs of all persons and numbers of </w:t>
            </w:r>
            <w:r w:rsidR="27E8DCB3">
              <w:t>all</w:t>
            </w:r>
            <w:r w:rsidR="67AAE861">
              <w:t xml:space="preserve"> conjugation</w:t>
            </w:r>
            <w:r w:rsidR="4E853172">
              <w:t>s</w:t>
            </w:r>
            <w:r w:rsidR="67AAE861">
              <w:t xml:space="preserve"> and irregular verbs, for example, </w:t>
            </w:r>
            <w:r w:rsidR="67AAE861" w:rsidRPr="029E6019">
              <w:rPr>
                <w:i/>
                <w:iCs/>
              </w:rPr>
              <w:t xml:space="preserve">sum, </w:t>
            </w:r>
            <w:r w:rsidR="1B502B84" w:rsidRPr="029E6019">
              <w:rPr>
                <w:i/>
                <w:iCs/>
              </w:rPr>
              <w:t xml:space="preserve">possum, </w:t>
            </w:r>
            <w:r w:rsidR="67AAE861" w:rsidRPr="007B220D">
              <w:rPr>
                <w:i/>
                <w:iCs/>
                <w:lang w:val="la-Latn"/>
              </w:rPr>
              <w:lastRenderedPageBreak/>
              <w:t>volo</w:t>
            </w:r>
            <w:r w:rsidR="67AAE861">
              <w:t>.</w:t>
            </w:r>
          </w:p>
          <w:p w14:paraId="30C8A4E3" w14:textId="264CBDD1" w:rsidR="029E6019" w:rsidRDefault="029E6019" w:rsidP="00827164">
            <w:pPr>
              <w:pStyle w:val="ListBullet"/>
              <w:numPr>
                <w:ilvl w:val="0"/>
                <w:numId w:val="4"/>
              </w:numPr>
              <w:ind w:left="567" w:hanging="567"/>
              <w:cnfStyle w:val="000000100000" w:firstRow="0" w:lastRow="0" w:firstColumn="0" w:lastColumn="0" w:oddVBand="0" w:evenVBand="0" w:oddHBand="1" w:evenHBand="0" w:firstRowFirstColumn="0" w:firstRowLastColumn="0" w:lastRowFirstColumn="0" w:lastRowLastColumn="0"/>
            </w:pPr>
            <w:r>
              <w:t xml:space="preserve">Identify </w:t>
            </w:r>
            <w:r w:rsidR="1D4AF201">
              <w:t>nouns in the vocative case</w:t>
            </w:r>
            <w:r w:rsidR="6B549CE1">
              <w:t>.</w:t>
            </w:r>
          </w:p>
          <w:p w14:paraId="28A2A1DB" w14:textId="6871778A" w:rsidR="1BAAD63C" w:rsidRDefault="1BAAD63C" w:rsidP="00827164">
            <w:pPr>
              <w:pStyle w:val="ListBullet"/>
              <w:numPr>
                <w:ilvl w:val="0"/>
                <w:numId w:val="4"/>
              </w:numPr>
              <w:ind w:left="567" w:hanging="567"/>
              <w:cnfStyle w:val="000000100000" w:firstRow="0" w:lastRow="0" w:firstColumn="0" w:lastColumn="0" w:oddVBand="0" w:evenVBand="0" w:oddHBand="1" w:evenHBand="0" w:firstRowFirstColumn="0" w:firstRowLastColumn="0" w:lastRowFirstColumn="0" w:lastRowLastColumn="0"/>
            </w:pPr>
            <w:r>
              <w:t>Identify prepositions with the accusative and ablative cases.</w:t>
            </w:r>
          </w:p>
          <w:p w14:paraId="36525225" w14:textId="45BBFF71" w:rsidR="0E7ED410" w:rsidRDefault="0E7ED410" w:rsidP="00827164">
            <w:pPr>
              <w:pStyle w:val="ListBullet"/>
              <w:numPr>
                <w:ilvl w:val="0"/>
                <w:numId w:val="4"/>
              </w:numPr>
              <w:ind w:left="567" w:hanging="567"/>
              <w:cnfStyle w:val="000000100000" w:firstRow="0" w:lastRow="0" w:firstColumn="0" w:lastColumn="0" w:oddVBand="0" w:evenVBand="0" w:oddHBand="1" w:evenHBand="0" w:firstRowFirstColumn="0" w:firstRowLastColumn="0" w:lastRowFirstColumn="0" w:lastRowLastColumn="0"/>
            </w:pPr>
            <w:r>
              <w:t xml:space="preserve">Identify positive and negative </w:t>
            </w:r>
            <w:r w:rsidR="009B1C34">
              <w:t>imperatives.</w:t>
            </w:r>
          </w:p>
          <w:p w14:paraId="0330D87F" w14:textId="58436BBD" w:rsidR="3D3CC750" w:rsidRPr="009B1C34" w:rsidRDefault="3D3CC750" w:rsidP="00827164">
            <w:pPr>
              <w:pStyle w:val="ListBullet"/>
              <w:numPr>
                <w:ilvl w:val="0"/>
                <w:numId w:val="4"/>
              </w:numPr>
              <w:ind w:left="567" w:hanging="567"/>
              <w:cnfStyle w:val="000000100000" w:firstRow="0" w:lastRow="0" w:firstColumn="0" w:lastColumn="0" w:oddVBand="0" w:evenVBand="0" w:oddHBand="1" w:evenHBand="0" w:firstRowFirstColumn="0" w:firstRowLastColumn="0" w:lastRowFirstColumn="0" w:lastRowLastColumn="0"/>
            </w:pPr>
            <w:r w:rsidRPr="009B1C34">
              <w:t xml:space="preserve">Identify the usage of </w:t>
            </w:r>
            <w:r w:rsidRPr="007B220D">
              <w:rPr>
                <w:i/>
                <w:iCs/>
                <w:lang w:val="la-Latn"/>
              </w:rPr>
              <w:t>iubere</w:t>
            </w:r>
            <w:r w:rsidRPr="009B1C34">
              <w:rPr>
                <w:i/>
                <w:iCs/>
              </w:rPr>
              <w:t xml:space="preserve"> </w:t>
            </w:r>
            <w:r w:rsidRPr="009B1C34">
              <w:t xml:space="preserve">and </w:t>
            </w:r>
            <w:r w:rsidRPr="007B220D">
              <w:rPr>
                <w:i/>
                <w:iCs/>
                <w:lang w:val="la-Latn"/>
              </w:rPr>
              <w:t>docere</w:t>
            </w:r>
            <w:r w:rsidRPr="009B1C34">
              <w:rPr>
                <w:i/>
                <w:iCs/>
              </w:rPr>
              <w:t xml:space="preserve"> </w:t>
            </w:r>
            <w:r w:rsidRPr="009B1C34">
              <w:t xml:space="preserve">with </w:t>
            </w:r>
            <w:r w:rsidRPr="007B220D">
              <w:rPr>
                <w:i/>
                <w:iCs/>
                <w:lang w:val="la-Latn"/>
              </w:rPr>
              <w:t>oratio</w:t>
            </w:r>
            <w:r w:rsidRPr="009B1C34">
              <w:rPr>
                <w:i/>
                <w:iCs/>
              </w:rPr>
              <w:t xml:space="preserve"> </w:t>
            </w:r>
            <w:r w:rsidRPr="007B220D">
              <w:rPr>
                <w:i/>
                <w:iCs/>
                <w:lang w:val="la-Latn"/>
              </w:rPr>
              <w:t>obliqua</w:t>
            </w:r>
            <w:r w:rsidR="009B1C34" w:rsidRPr="009B1C34">
              <w:t>.</w:t>
            </w:r>
          </w:p>
          <w:p w14:paraId="3589E72C" w14:textId="1C383185" w:rsidR="3828B3FD" w:rsidRPr="009B1C34" w:rsidRDefault="3828B3FD" w:rsidP="10A0A028">
            <w:pPr>
              <w:pStyle w:val="ListBullet"/>
              <w:cnfStyle w:val="000000100000" w:firstRow="0" w:lastRow="0" w:firstColumn="0" w:lastColumn="0" w:oddVBand="0" w:evenVBand="0" w:oddHBand="1" w:evenHBand="0" w:firstRowFirstColumn="0" w:firstRowLastColumn="0" w:lastRowFirstColumn="0" w:lastRowLastColumn="0"/>
            </w:pPr>
            <w:r w:rsidRPr="009B1C34">
              <w:t>Read aloud, u</w:t>
            </w:r>
            <w:r w:rsidR="0E7ED410" w:rsidRPr="009B1C34">
              <w:t>nderstand and translate stories</w:t>
            </w:r>
            <w:r w:rsidR="029E6019" w:rsidRPr="009B1C34">
              <w:t xml:space="preserve"> about </w:t>
            </w:r>
            <w:r w:rsidR="59F3D5F7" w:rsidRPr="009B1C34">
              <w:t>the rural/urban divide</w:t>
            </w:r>
            <w:r w:rsidR="029E6019" w:rsidRPr="009B1C34">
              <w:t xml:space="preserve">. </w:t>
            </w:r>
          </w:p>
          <w:p w14:paraId="3DF43596" w14:textId="2161EF82" w:rsidR="4AB1B504" w:rsidRDefault="4AB1B504" w:rsidP="10A0A028">
            <w:pPr>
              <w:pStyle w:val="ListBullet"/>
              <w:cnfStyle w:val="000000100000" w:firstRow="0" w:lastRow="0" w:firstColumn="0" w:lastColumn="0" w:oddVBand="0" w:evenVBand="0" w:oddHBand="1" w:evenHBand="0" w:firstRowFirstColumn="0" w:firstRowLastColumn="0" w:lastRowFirstColumn="0" w:lastRowLastColumn="0"/>
            </w:pPr>
            <w:r w:rsidRPr="009B1C34">
              <w:t>Explore how the</w:t>
            </w:r>
            <w:r>
              <w:t xml:space="preserve"> Romans wrote using </w:t>
            </w:r>
            <w:r w:rsidR="00A54B72">
              <w:t xml:space="preserve">a range of techniques, for example, </w:t>
            </w:r>
            <w:r>
              <w:t>characterisation and metonymy</w:t>
            </w:r>
            <w:r w:rsidR="00180FFD">
              <w:t xml:space="preserve"> (</w:t>
            </w:r>
            <w:r w:rsidR="001C2000" w:rsidRPr="007B220D">
              <w:rPr>
                <w:i/>
                <w:iCs/>
                <w:lang w:val="la-Latn"/>
              </w:rPr>
              <w:t>ferrum</w:t>
            </w:r>
            <w:r w:rsidR="00180FFD">
              <w:t>)</w:t>
            </w:r>
            <w:r>
              <w:t>.</w:t>
            </w:r>
          </w:p>
          <w:p w14:paraId="7C803E36" w14:textId="0B49E66F" w:rsidR="029E6019" w:rsidRDefault="029E6019" w:rsidP="029E6019">
            <w:pPr>
              <w:pStyle w:val="ListBullet"/>
              <w:numPr>
                <w:ilvl w:val="0"/>
                <w:numId w:val="0"/>
              </w:numPr>
              <w:cnfStyle w:val="000000100000" w:firstRow="0" w:lastRow="0" w:firstColumn="0" w:lastColumn="0" w:oddVBand="0" w:evenVBand="0" w:oddHBand="1" w:evenHBand="0" w:firstRowFirstColumn="0" w:firstRowLastColumn="0" w:lastRowFirstColumn="0" w:lastRowLastColumn="0"/>
              <w:rPr>
                <w:b/>
                <w:bCs/>
              </w:rPr>
            </w:pPr>
            <w:r w:rsidRPr="029E6019">
              <w:rPr>
                <w:b/>
                <w:bCs/>
              </w:rPr>
              <w:t xml:space="preserve">Focus </w:t>
            </w:r>
            <w:r w:rsidR="00500114">
              <w:rPr>
                <w:b/>
                <w:bCs/>
              </w:rPr>
              <w:t>a</w:t>
            </w:r>
            <w:r w:rsidRPr="029E6019">
              <w:rPr>
                <w:b/>
                <w:bCs/>
              </w:rPr>
              <w:t>rea 2</w:t>
            </w:r>
            <w:r w:rsidR="007C20E1">
              <w:rPr>
                <w:b/>
                <w:bCs/>
              </w:rPr>
              <w:t xml:space="preserve"> –</w:t>
            </w:r>
            <w:r w:rsidRPr="029E6019">
              <w:rPr>
                <w:b/>
                <w:bCs/>
              </w:rPr>
              <w:t xml:space="preserve"> Intercultural </w:t>
            </w:r>
            <w:r w:rsidR="00850ADF">
              <w:rPr>
                <w:b/>
                <w:bCs/>
              </w:rPr>
              <w:t>u</w:t>
            </w:r>
            <w:r w:rsidRPr="029E6019">
              <w:rPr>
                <w:b/>
                <w:bCs/>
              </w:rPr>
              <w:t>nderstanding</w:t>
            </w:r>
          </w:p>
          <w:p w14:paraId="66BC93E9" w14:textId="421B7F34" w:rsidR="53B4A1F1" w:rsidRDefault="53B4A1F1" w:rsidP="00827164">
            <w:pPr>
              <w:pStyle w:val="ListBullet"/>
              <w:numPr>
                <w:ilvl w:val="0"/>
                <w:numId w:val="4"/>
              </w:numPr>
              <w:ind w:left="567" w:hanging="567"/>
              <w:cnfStyle w:val="000000100000" w:firstRow="0" w:lastRow="0" w:firstColumn="0" w:lastColumn="0" w:oddVBand="0" w:evenVBand="0" w:oddHBand="1" w:evenHBand="0" w:firstRowFirstColumn="0" w:firstRowLastColumn="0" w:lastRowFirstColumn="0" w:lastRowLastColumn="0"/>
            </w:pPr>
            <w:r>
              <w:t>Access information on</w:t>
            </w:r>
            <w:r w:rsidR="0F66F26A">
              <w:t xml:space="preserve"> </w:t>
            </w:r>
            <w:r w:rsidR="79F62AE1">
              <w:t xml:space="preserve">the </w:t>
            </w:r>
            <w:r w:rsidR="0F66F26A">
              <w:t xml:space="preserve">rural/urban </w:t>
            </w:r>
            <w:r w:rsidR="73104BB4">
              <w:t>divide</w:t>
            </w:r>
            <w:r w:rsidR="0F66F26A">
              <w:t>, for example, modes of communication.</w:t>
            </w:r>
          </w:p>
          <w:p w14:paraId="7AAB66C1" w14:textId="253D3869" w:rsidR="02BA725F" w:rsidRDefault="02BA725F" w:rsidP="029E6019">
            <w:pPr>
              <w:pStyle w:val="ListBullet"/>
              <w:cnfStyle w:val="000000100000" w:firstRow="0" w:lastRow="0" w:firstColumn="0" w:lastColumn="0" w:oddVBand="0" w:evenVBand="0" w:oddHBand="1" w:evenHBand="0" w:firstRowFirstColumn="0" w:firstRowLastColumn="0" w:lastRowFirstColumn="0" w:lastRowLastColumn="0"/>
            </w:pPr>
            <w:r>
              <w:lastRenderedPageBreak/>
              <w:t xml:space="preserve">Explore Latin derivatives in English and Romance languages, for example, </w:t>
            </w:r>
            <w:r w:rsidRPr="007B220D">
              <w:rPr>
                <w:i/>
                <w:iCs/>
                <w:lang w:val="la-Latn"/>
              </w:rPr>
              <w:t>rus</w:t>
            </w:r>
            <w:r w:rsidRPr="029E6019">
              <w:rPr>
                <w:i/>
                <w:iCs/>
              </w:rPr>
              <w:t xml:space="preserve"> </w:t>
            </w:r>
            <w:r w:rsidR="001D207A">
              <w:t>–</w:t>
            </w:r>
            <w:r>
              <w:t xml:space="preserve"> rural, </w:t>
            </w:r>
            <w:r w:rsidRPr="007B220D">
              <w:rPr>
                <w:i/>
                <w:iCs/>
                <w:lang w:val="la-Latn"/>
              </w:rPr>
              <w:t>nuntius</w:t>
            </w:r>
            <w:r w:rsidR="001D207A">
              <w:rPr>
                <w:i/>
                <w:iCs/>
              </w:rPr>
              <w:t xml:space="preserve"> –</w:t>
            </w:r>
            <w:r w:rsidRPr="029E6019">
              <w:t xml:space="preserve"> announce</w:t>
            </w:r>
            <w:r w:rsidR="72C9267F" w:rsidRPr="029E6019">
              <w:t xml:space="preserve">, </w:t>
            </w:r>
            <w:r w:rsidR="35297820" w:rsidRPr="007B220D">
              <w:rPr>
                <w:i/>
                <w:iCs/>
                <w:lang w:val="la-Latn"/>
              </w:rPr>
              <w:t>epistula</w:t>
            </w:r>
            <w:r w:rsidR="35297820" w:rsidRPr="029E6019">
              <w:rPr>
                <w:i/>
                <w:iCs/>
              </w:rPr>
              <w:t xml:space="preserve"> </w:t>
            </w:r>
            <w:r w:rsidR="001D207A">
              <w:rPr>
                <w:i/>
                <w:iCs/>
              </w:rPr>
              <w:t>–</w:t>
            </w:r>
            <w:r w:rsidR="35297820" w:rsidRPr="029E6019">
              <w:rPr>
                <w:i/>
                <w:iCs/>
              </w:rPr>
              <w:t xml:space="preserve"> </w:t>
            </w:r>
            <w:r w:rsidR="35297820" w:rsidRPr="00B01674">
              <w:rPr>
                <w:i/>
                <w:iCs/>
                <w:lang w:val="es-ES"/>
              </w:rPr>
              <w:t>epístola</w:t>
            </w:r>
            <w:r w:rsidR="35297820" w:rsidRPr="029E6019">
              <w:rPr>
                <w:i/>
                <w:iCs/>
              </w:rPr>
              <w:t xml:space="preserve"> </w:t>
            </w:r>
            <w:r w:rsidR="00AF4149">
              <w:t>(</w:t>
            </w:r>
            <w:r w:rsidR="35297820" w:rsidRPr="029E6019">
              <w:t>Spanish</w:t>
            </w:r>
            <w:r w:rsidR="00AF4149">
              <w:t>)</w:t>
            </w:r>
            <w:r w:rsidR="001D207A">
              <w:t>.</w:t>
            </w:r>
          </w:p>
        </w:tc>
        <w:tc>
          <w:tcPr>
            <w:tcW w:w="3183" w:type="dxa"/>
          </w:tcPr>
          <w:p w14:paraId="13067715" w14:textId="155786F8" w:rsidR="029E6019" w:rsidRPr="00E01094" w:rsidRDefault="00C4A63D" w:rsidP="029E6019">
            <w:pPr>
              <w:cnfStyle w:val="000000100000" w:firstRow="0" w:lastRow="0" w:firstColumn="0" w:lastColumn="0" w:oddVBand="0" w:evenVBand="0" w:oddHBand="1" w:evenHBand="0" w:firstRowFirstColumn="0" w:firstRowLastColumn="0" w:lastRowFirstColumn="0" w:lastRowLastColumn="0"/>
              <w:rPr>
                <w:b/>
                <w:highlight w:val="yellow"/>
              </w:rPr>
            </w:pPr>
            <w:r w:rsidRPr="00E01094">
              <w:rPr>
                <w:rStyle w:val="Strong"/>
                <w:b w:val="0"/>
                <w:bCs w:val="0"/>
              </w:rPr>
              <w:lastRenderedPageBreak/>
              <w:t>No formal assessment</w:t>
            </w:r>
            <w:r w:rsidR="001D207A" w:rsidRPr="00E01094">
              <w:rPr>
                <w:rStyle w:val="Strong"/>
                <w:b w:val="0"/>
                <w:bCs w:val="0"/>
              </w:rPr>
              <w:t>.</w:t>
            </w:r>
          </w:p>
        </w:tc>
      </w:tr>
      <w:tr w:rsidR="029E6019" w14:paraId="045414C0" w14:textId="77777777" w:rsidTr="10A0A02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tcPr>
          <w:p w14:paraId="6A5F0382" w14:textId="72E16AAF" w:rsidR="029E6019" w:rsidRDefault="029E6019" w:rsidP="029E6019">
            <w:r>
              <w:lastRenderedPageBreak/>
              <w:t xml:space="preserve">Term </w:t>
            </w:r>
            <w:r w:rsidR="07AB5F86">
              <w:t>3</w:t>
            </w:r>
            <w:r>
              <w:t xml:space="preserve"> </w:t>
            </w:r>
            <w:r w:rsidRPr="00E01094">
              <w:t>Weeks</w:t>
            </w:r>
            <w:r w:rsidR="00A55103" w:rsidRPr="00E01094">
              <w:t xml:space="preserve"> </w:t>
            </w:r>
            <w:r w:rsidR="07AB5F86" w:rsidRPr="00E01094">
              <w:t>6</w:t>
            </w:r>
            <w:r w:rsidR="002F56AA" w:rsidRPr="00E01094">
              <w:t>–</w:t>
            </w:r>
            <w:r w:rsidR="07AB5F86" w:rsidRPr="00E01094">
              <w:t>10</w:t>
            </w:r>
          </w:p>
        </w:tc>
        <w:tc>
          <w:tcPr>
            <w:tcW w:w="2220" w:type="dxa"/>
          </w:tcPr>
          <w:p w14:paraId="215A8FC5" w14:textId="2D258976" w:rsidR="4C0E6068" w:rsidRDefault="4C0E6068" w:rsidP="029E6019">
            <w:pPr>
              <w:cnfStyle w:val="000000010000" w:firstRow="0" w:lastRow="0" w:firstColumn="0" w:lastColumn="0" w:oddVBand="0" w:evenVBand="0" w:oddHBand="0" w:evenHBand="1" w:firstRowFirstColumn="0" w:firstRowLastColumn="0" w:lastRowFirstColumn="0" w:lastRowLastColumn="0"/>
              <w:rPr>
                <w:b/>
                <w:bCs/>
              </w:rPr>
            </w:pPr>
            <w:r w:rsidRPr="029E6019">
              <w:rPr>
                <w:b/>
                <w:bCs/>
              </w:rPr>
              <w:t>The treatment of Roman slaves</w:t>
            </w:r>
          </w:p>
          <w:p w14:paraId="05E8AE67" w14:textId="2D19E646" w:rsidR="029E6019" w:rsidRDefault="029E6019" w:rsidP="029E6019">
            <w:pPr>
              <w:cnfStyle w:val="000000010000" w:firstRow="0" w:lastRow="0" w:firstColumn="0" w:lastColumn="0" w:oddVBand="0" w:evenVBand="0" w:oddHBand="0" w:evenHBand="1" w:firstRowFirstColumn="0" w:firstRowLastColumn="0" w:lastRowFirstColumn="0" w:lastRowLastColumn="0"/>
            </w:pPr>
            <w:r>
              <w:t xml:space="preserve">Students learn about </w:t>
            </w:r>
            <w:r w:rsidR="3E29C271">
              <w:t>the gen</w:t>
            </w:r>
            <w:r w:rsidR="393BC5EA">
              <w:t xml:space="preserve">itive case and ablatives used without a preposition, </w:t>
            </w:r>
            <w:r>
              <w:t xml:space="preserve">through the study of texts about </w:t>
            </w:r>
            <w:r w:rsidR="4AF2ABE9">
              <w:t>the treatment of Roman slaves</w:t>
            </w:r>
            <w:r w:rsidR="4FFB2616">
              <w:t>.</w:t>
            </w:r>
          </w:p>
        </w:tc>
        <w:tc>
          <w:tcPr>
            <w:tcW w:w="2505" w:type="dxa"/>
          </w:tcPr>
          <w:p w14:paraId="226267EB" w14:textId="77777777" w:rsidR="001D207A" w:rsidRPr="00EC19C9" w:rsidRDefault="001D207A" w:rsidP="001D207A">
            <w:pPr>
              <w:pStyle w:val="ListBullet"/>
              <w:numPr>
                <w:ilvl w:val="0"/>
                <w:numId w:val="0"/>
              </w:numPr>
              <w:ind w:left="567" w:hanging="567"/>
              <w:cnfStyle w:val="000000010000" w:firstRow="0" w:lastRow="0" w:firstColumn="0" w:lastColumn="0" w:oddVBand="0" w:evenVBand="0" w:oddHBand="0" w:evenHBand="1" w:firstRowFirstColumn="0" w:firstRowLastColumn="0" w:lastRowFirstColumn="0" w:lastRowLastColumn="0"/>
              <w:rPr>
                <w:b/>
                <w:bCs/>
                <w:lang w:val="en-GB"/>
              </w:rPr>
            </w:pPr>
            <w:r w:rsidRPr="00EC19C9">
              <w:rPr>
                <w:b/>
                <w:bCs/>
                <w:lang w:val="en-GB"/>
              </w:rPr>
              <w:t>CL4-UND-01</w:t>
            </w:r>
          </w:p>
          <w:p w14:paraId="34397086" w14:textId="77777777" w:rsidR="001D207A" w:rsidRPr="00036295" w:rsidRDefault="001D207A" w:rsidP="001D207A">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val="en-GB"/>
              </w:rPr>
            </w:pPr>
            <w:r w:rsidRPr="029E6019">
              <w:rPr>
                <w:lang w:val="en-GB"/>
              </w:rPr>
              <w:t>interprets and responds to information to demonstrate understanding of a range of predictable texts</w:t>
            </w:r>
          </w:p>
          <w:p w14:paraId="1A9E8977" w14:textId="77777777" w:rsidR="001D207A" w:rsidRPr="00EC19C9" w:rsidRDefault="001D207A" w:rsidP="001D207A">
            <w:pPr>
              <w:pStyle w:val="ListBullet"/>
              <w:numPr>
                <w:ilvl w:val="0"/>
                <w:numId w:val="0"/>
              </w:numPr>
              <w:cnfStyle w:val="000000010000" w:firstRow="0" w:lastRow="0" w:firstColumn="0" w:lastColumn="0" w:oddVBand="0" w:evenVBand="0" w:oddHBand="0" w:evenHBand="1" w:firstRowFirstColumn="0" w:firstRowLastColumn="0" w:lastRowFirstColumn="0" w:lastRowLastColumn="0"/>
              <w:rPr>
                <w:b/>
                <w:bCs/>
                <w:lang w:val="en-GB"/>
              </w:rPr>
            </w:pPr>
            <w:r w:rsidRPr="00EC19C9">
              <w:rPr>
                <w:b/>
                <w:bCs/>
                <w:lang w:val="en-GB"/>
              </w:rPr>
              <w:t>CL4-UND-02</w:t>
            </w:r>
          </w:p>
          <w:p w14:paraId="4F0C6A54" w14:textId="77777777" w:rsidR="001D207A" w:rsidRPr="00036295" w:rsidRDefault="001D207A" w:rsidP="001D207A">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val="en-GB"/>
              </w:rPr>
            </w:pPr>
            <w:r w:rsidRPr="029E6019">
              <w:rPr>
                <w:lang w:val="en-GB"/>
              </w:rPr>
              <w:t>translates a range of predictable texts into English</w:t>
            </w:r>
          </w:p>
          <w:p w14:paraId="2A57F906" w14:textId="77777777" w:rsidR="001D207A" w:rsidRPr="00EC19C9" w:rsidRDefault="001D207A" w:rsidP="001D207A">
            <w:pPr>
              <w:pStyle w:val="ListBullet"/>
              <w:numPr>
                <w:ilvl w:val="0"/>
                <w:numId w:val="0"/>
              </w:numPr>
              <w:cnfStyle w:val="000000010000" w:firstRow="0" w:lastRow="0" w:firstColumn="0" w:lastColumn="0" w:oddVBand="0" w:evenVBand="0" w:oddHBand="0" w:evenHBand="1" w:firstRowFirstColumn="0" w:firstRowLastColumn="0" w:lastRowFirstColumn="0" w:lastRowLastColumn="0"/>
              <w:rPr>
                <w:b/>
                <w:bCs/>
                <w:lang w:val="en-GB"/>
              </w:rPr>
            </w:pPr>
            <w:r w:rsidRPr="00EC19C9">
              <w:rPr>
                <w:b/>
                <w:bCs/>
                <w:lang w:val="en-GB"/>
              </w:rPr>
              <w:t>CL4-ICU-01</w:t>
            </w:r>
          </w:p>
          <w:p w14:paraId="317724BE" w14:textId="2A13C317" w:rsidR="029E6019" w:rsidRDefault="001D207A">
            <w:pPr>
              <w:cnfStyle w:val="000000010000" w:firstRow="0" w:lastRow="0" w:firstColumn="0" w:lastColumn="0" w:oddVBand="0" w:evenVBand="0" w:oddHBand="0" w:evenHBand="1" w:firstRowFirstColumn="0" w:firstRowLastColumn="0" w:lastRowFirstColumn="0" w:lastRowLastColumn="0"/>
            </w:pPr>
            <w:r w:rsidRPr="029E6019">
              <w:rPr>
                <w:lang w:val="en-GB"/>
              </w:rPr>
              <w:lastRenderedPageBreak/>
              <w:t>describes the relationship between contemporary and target languages, culture(s) and identity</w:t>
            </w:r>
          </w:p>
        </w:tc>
        <w:tc>
          <w:tcPr>
            <w:tcW w:w="5117" w:type="dxa"/>
          </w:tcPr>
          <w:p w14:paraId="4B87DDA8" w14:textId="74380DA6" w:rsidR="029E6019" w:rsidRDefault="029E6019" w:rsidP="029E6019">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29E6019">
              <w:rPr>
                <w:b/>
                <w:bCs/>
              </w:rPr>
              <w:lastRenderedPageBreak/>
              <w:t xml:space="preserve">Focus </w:t>
            </w:r>
            <w:r w:rsidR="001D207A">
              <w:rPr>
                <w:b/>
                <w:bCs/>
              </w:rPr>
              <w:t>a</w:t>
            </w:r>
            <w:r w:rsidRPr="029E6019">
              <w:rPr>
                <w:b/>
                <w:bCs/>
              </w:rPr>
              <w:t>rea 1: Understanding texts</w:t>
            </w:r>
            <w:r>
              <w:t xml:space="preserve"> </w:t>
            </w:r>
          </w:p>
          <w:p w14:paraId="649FA833" w14:textId="2F9E9C5D" w:rsidR="1E2E5D19" w:rsidRDefault="1E2E5D19" w:rsidP="00827164">
            <w:pPr>
              <w:pStyle w:val="ListBullet"/>
              <w:numPr>
                <w:ilvl w:val="0"/>
                <w:numId w:val="4"/>
              </w:numPr>
              <w:ind w:left="567" w:hanging="567"/>
              <w:cnfStyle w:val="000000010000" w:firstRow="0" w:lastRow="0" w:firstColumn="0" w:lastColumn="0" w:oddVBand="0" w:evenVBand="0" w:oddHBand="0" w:evenHBand="1" w:firstRowFirstColumn="0" w:firstRowLastColumn="0" w:lastRowFirstColumn="0" w:lastRowLastColumn="0"/>
            </w:pPr>
            <w:r>
              <w:t xml:space="preserve">Identify the </w:t>
            </w:r>
            <w:r w:rsidR="29D766C4">
              <w:t xml:space="preserve">genitive case of nouns of the </w:t>
            </w:r>
            <w:r w:rsidR="0005355A">
              <w:t>first</w:t>
            </w:r>
            <w:r w:rsidR="29D766C4">
              <w:t xml:space="preserve">, </w:t>
            </w:r>
            <w:r w:rsidR="0005355A">
              <w:t>second</w:t>
            </w:r>
            <w:r w:rsidR="00A54B72">
              <w:t xml:space="preserve"> and</w:t>
            </w:r>
            <w:r w:rsidR="29D766C4">
              <w:t xml:space="preserve"> </w:t>
            </w:r>
            <w:r w:rsidR="0005355A">
              <w:t>third</w:t>
            </w:r>
            <w:r w:rsidR="29D766C4">
              <w:t xml:space="preserve"> declensions.</w:t>
            </w:r>
          </w:p>
          <w:p w14:paraId="36A01253" w14:textId="5A40C21A" w:rsidR="2662EFA3" w:rsidRDefault="2662EFA3" w:rsidP="00827164">
            <w:pPr>
              <w:pStyle w:val="ListBullet"/>
              <w:numPr>
                <w:ilvl w:val="0"/>
                <w:numId w:val="4"/>
              </w:numPr>
              <w:ind w:left="567" w:hanging="567"/>
              <w:cnfStyle w:val="000000010000" w:firstRow="0" w:lastRow="0" w:firstColumn="0" w:lastColumn="0" w:oddVBand="0" w:evenVBand="0" w:oddHBand="0" w:evenHBand="1" w:firstRowFirstColumn="0" w:firstRowLastColumn="0" w:lastRowFirstColumn="0" w:lastRowLastColumn="0"/>
            </w:pPr>
            <w:r>
              <w:t xml:space="preserve">Consolidate </w:t>
            </w:r>
            <w:r w:rsidR="2ADCD4B3">
              <w:t xml:space="preserve">all cases of nouns of the </w:t>
            </w:r>
            <w:r w:rsidR="0005355A">
              <w:t>first</w:t>
            </w:r>
            <w:r w:rsidR="7B1DE5A8">
              <w:t xml:space="preserve">, </w:t>
            </w:r>
            <w:r w:rsidR="0005355A">
              <w:t>second</w:t>
            </w:r>
            <w:r>
              <w:t xml:space="preserve"> </w:t>
            </w:r>
            <w:r w:rsidR="6A8B8C3F">
              <w:t xml:space="preserve">and </w:t>
            </w:r>
            <w:r w:rsidR="0005355A">
              <w:t>third</w:t>
            </w:r>
            <w:r w:rsidR="6A8B8C3F">
              <w:t xml:space="preserve"> </w:t>
            </w:r>
            <w:r>
              <w:t>declension</w:t>
            </w:r>
            <w:r w:rsidR="6FA3F4DA">
              <w:t>s</w:t>
            </w:r>
            <w:r>
              <w:t xml:space="preserve"> in table form. </w:t>
            </w:r>
          </w:p>
          <w:p w14:paraId="22060CE4" w14:textId="5264AF56" w:rsidR="26652D63" w:rsidRDefault="11233663" w:rsidP="1C72608B">
            <w:pPr>
              <w:pStyle w:val="ListBullet"/>
              <w:cnfStyle w:val="000000010000" w:firstRow="0" w:lastRow="0" w:firstColumn="0" w:lastColumn="0" w:oddVBand="0" w:evenVBand="0" w:oddHBand="0" w:evenHBand="1" w:firstRowFirstColumn="0" w:firstRowLastColumn="0" w:lastRowFirstColumn="0" w:lastRowLastColumn="0"/>
            </w:pPr>
            <w:r>
              <w:t>Explore how the Romans used</w:t>
            </w:r>
            <w:r w:rsidR="26652D63">
              <w:t xml:space="preserve"> ablative case nouns with and without prepositions, for example, instrument/means</w:t>
            </w:r>
            <w:r w:rsidR="00185F91">
              <w:t xml:space="preserve"> (</w:t>
            </w:r>
            <w:r w:rsidR="00185F91" w:rsidRPr="007B220D">
              <w:rPr>
                <w:i/>
                <w:iCs/>
                <w:lang w:val="la-Latn"/>
              </w:rPr>
              <w:t>baculo</w:t>
            </w:r>
            <w:r w:rsidR="00185F91">
              <w:t>)</w:t>
            </w:r>
            <w:r w:rsidR="26652D63">
              <w:t>, manner</w:t>
            </w:r>
            <w:r w:rsidR="4B718D09">
              <w:t xml:space="preserve"> (</w:t>
            </w:r>
            <w:r w:rsidR="4B718D09" w:rsidRPr="10A0A028">
              <w:rPr>
                <w:i/>
                <w:iCs/>
              </w:rPr>
              <w:t>magna voce</w:t>
            </w:r>
            <w:r w:rsidR="4B718D09">
              <w:t>)</w:t>
            </w:r>
            <w:r w:rsidR="26652D63">
              <w:t>, time</w:t>
            </w:r>
            <w:r w:rsidR="51BD7B19">
              <w:t xml:space="preserve"> (</w:t>
            </w:r>
            <w:r w:rsidR="51BD7B19" w:rsidRPr="007B220D">
              <w:rPr>
                <w:i/>
                <w:iCs/>
                <w:lang w:val="la-Latn"/>
              </w:rPr>
              <w:t>brevi</w:t>
            </w:r>
            <w:r w:rsidR="51BD7B19" w:rsidRPr="10A0A028">
              <w:rPr>
                <w:i/>
                <w:iCs/>
              </w:rPr>
              <w:t xml:space="preserve"> </w:t>
            </w:r>
            <w:r w:rsidR="51BD7B19" w:rsidRPr="007B220D">
              <w:rPr>
                <w:i/>
                <w:iCs/>
                <w:lang w:val="la-Latn"/>
              </w:rPr>
              <w:t>tempore</w:t>
            </w:r>
            <w:r w:rsidR="51BD7B19">
              <w:t>)</w:t>
            </w:r>
            <w:r w:rsidR="26652D63">
              <w:t>.</w:t>
            </w:r>
          </w:p>
          <w:p w14:paraId="0E682713" w14:textId="23A878E4" w:rsidR="6A98611A" w:rsidRDefault="6A98611A" w:rsidP="10A0A028">
            <w:pPr>
              <w:pStyle w:val="ListBullet"/>
              <w:cnfStyle w:val="000000010000" w:firstRow="0" w:lastRow="0" w:firstColumn="0" w:lastColumn="0" w:oddVBand="0" w:evenVBand="0" w:oddHBand="0" w:evenHBand="1" w:firstRowFirstColumn="0" w:firstRowLastColumn="0" w:lastRowFirstColumn="0" w:lastRowLastColumn="0"/>
            </w:pPr>
            <w:r>
              <w:t xml:space="preserve">Read aloud, understand </w:t>
            </w:r>
            <w:r w:rsidR="301782D0">
              <w:t>and translate</w:t>
            </w:r>
            <w:r w:rsidR="029E6019">
              <w:t xml:space="preserve"> stories </w:t>
            </w:r>
            <w:r w:rsidR="50BB7AA3">
              <w:t>in</w:t>
            </w:r>
            <w:r w:rsidR="029E6019">
              <w:t xml:space="preserve"> texts about </w:t>
            </w:r>
            <w:r w:rsidR="54026660">
              <w:t>the treatment of slaves.</w:t>
            </w:r>
          </w:p>
          <w:p w14:paraId="61D13A45" w14:textId="55DCA515" w:rsidR="5A09EC09" w:rsidRDefault="5A09EC09" w:rsidP="1C72608B">
            <w:pPr>
              <w:pStyle w:val="ListBullet"/>
              <w:cnfStyle w:val="000000010000" w:firstRow="0" w:lastRow="0" w:firstColumn="0" w:lastColumn="0" w:oddVBand="0" w:evenVBand="0" w:oddHBand="0" w:evenHBand="1" w:firstRowFirstColumn="0" w:firstRowLastColumn="0" w:lastRowFirstColumn="0" w:lastRowLastColumn="0"/>
            </w:pPr>
            <w:r>
              <w:t xml:space="preserve">Explore how the Romans wrote using a </w:t>
            </w:r>
            <w:r>
              <w:lastRenderedPageBreak/>
              <w:t>range of techniques, for example, anaphora (</w:t>
            </w:r>
            <w:r w:rsidRPr="10A0A028">
              <w:rPr>
                <w:i/>
                <w:iCs/>
              </w:rPr>
              <w:t>cur</w:t>
            </w:r>
            <w:r w:rsidR="007B220D">
              <w:rPr>
                <w:i/>
                <w:iCs/>
              </w:rPr>
              <w:t>…</w:t>
            </w:r>
            <w:r w:rsidR="001D207A">
              <w:rPr>
                <w:i/>
                <w:iCs/>
              </w:rPr>
              <w:t> </w:t>
            </w:r>
            <w:r w:rsidRPr="10A0A028">
              <w:rPr>
                <w:i/>
                <w:iCs/>
              </w:rPr>
              <w:t>cur</w:t>
            </w:r>
            <w:r w:rsidR="007B220D">
              <w:rPr>
                <w:i/>
                <w:iCs/>
              </w:rPr>
              <w:t>…</w:t>
            </w:r>
            <w:r w:rsidR="001D207A">
              <w:rPr>
                <w:i/>
                <w:iCs/>
              </w:rPr>
              <w:t> </w:t>
            </w:r>
            <w:r w:rsidRPr="10A0A028">
              <w:rPr>
                <w:i/>
                <w:iCs/>
              </w:rPr>
              <w:t>cur</w:t>
            </w:r>
            <w:r w:rsidR="007B220D">
              <w:rPr>
                <w:i/>
                <w:iCs/>
              </w:rPr>
              <w:t>…</w:t>
            </w:r>
            <w:r>
              <w:t>), tricolon, ellipsis (</w:t>
            </w:r>
            <w:r w:rsidRPr="10A0A028">
              <w:rPr>
                <w:i/>
                <w:iCs/>
              </w:rPr>
              <w:t xml:space="preserve">quid </w:t>
            </w:r>
            <w:r w:rsidRPr="007B220D">
              <w:rPr>
                <w:i/>
                <w:iCs/>
                <w:lang w:val="la-Latn"/>
              </w:rPr>
              <w:t>tu</w:t>
            </w:r>
            <w:r w:rsidRPr="10A0A028">
              <w:rPr>
                <w:i/>
                <w:iCs/>
              </w:rPr>
              <w:t xml:space="preserve"> hic</w:t>
            </w:r>
            <w:r>
              <w:t>?).</w:t>
            </w:r>
          </w:p>
          <w:p w14:paraId="7A55B3B2" w14:textId="0163352B" w:rsidR="029E6019" w:rsidRDefault="029E6019" w:rsidP="029E6019">
            <w:pPr>
              <w:pStyle w:val="ListBullet"/>
              <w:numPr>
                <w:ilvl w:val="0"/>
                <w:numId w:val="0"/>
              </w:numPr>
              <w:cnfStyle w:val="000000010000" w:firstRow="0" w:lastRow="0" w:firstColumn="0" w:lastColumn="0" w:oddVBand="0" w:evenVBand="0" w:oddHBand="0" w:evenHBand="1" w:firstRowFirstColumn="0" w:firstRowLastColumn="0" w:lastRowFirstColumn="0" w:lastRowLastColumn="0"/>
              <w:rPr>
                <w:b/>
                <w:bCs/>
              </w:rPr>
            </w:pPr>
            <w:r w:rsidRPr="029E6019">
              <w:rPr>
                <w:b/>
                <w:bCs/>
              </w:rPr>
              <w:t xml:space="preserve">Focus </w:t>
            </w:r>
            <w:r w:rsidR="001D207A">
              <w:rPr>
                <w:b/>
                <w:bCs/>
              </w:rPr>
              <w:t>a</w:t>
            </w:r>
            <w:r w:rsidRPr="029E6019">
              <w:rPr>
                <w:b/>
                <w:bCs/>
              </w:rPr>
              <w:t>rea 2</w:t>
            </w:r>
            <w:r w:rsidR="00023EB3">
              <w:rPr>
                <w:b/>
                <w:bCs/>
              </w:rPr>
              <w:t xml:space="preserve"> –</w:t>
            </w:r>
            <w:r w:rsidRPr="029E6019">
              <w:rPr>
                <w:b/>
                <w:bCs/>
              </w:rPr>
              <w:t xml:space="preserve"> Intercultural </w:t>
            </w:r>
            <w:r w:rsidR="009B1C34">
              <w:rPr>
                <w:b/>
                <w:bCs/>
              </w:rPr>
              <w:t>u</w:t>
            </w:r>
            <w:r w:rsidRPr="029E6019">
              <w:rPr>
                <w:b/>
                <w:bCs/>
              </w:rPr>
              <w:t>nderstanding</w:t>
            </w:r>
          </w:p>
          <w:p w14:paraId="4C44CF38" w14:textId="17859AF0" w:rsidR="349A4C9E" w:rsidRDefault="349A4C9E" w:rsidP="00827164">
            <w:pPr>
              <w:pStyle w:val="ListBullet"/>
              <w:numPr>
                <w:ilvl w:val="0"/>
                <w:numId w:val="4"/>
              </w:numPr>
              <w:ind w:left="567" w:hanging="567"/>
              <w:cnfStyle w:val="000000010000" w:firstRow="0" w:lastRow="0" w:firstColumn="0" w:lastColumn="0" w:oddVBand="0" w:evenVBand="0" w:oddHBand="0" w:evenHBand="1" w:firstRowFirstColumn="0" w:firstRowLastColumn="0" w:lastRowFirstColumn="0" w:lastRowLastColumn="0"/>
            </w:pPr>
            <w:r>
              <w:t xml:space="preserve">Access information on </w:t>
            </w:r>
            <w:r w:rsidR="03A58AFF">
              <w:t>the treatment of</w:t>
            </w:r>
            <w:r w:rsidR="08DA25F9">
              <w:t xml:space="preserve"> </w:t>
            </w:r>
            <w:r>
              <w:t>slaves</w:t>
            </w:r>
            <w:r w:rsidR="54B65FE4">
              <w:t>, for example, slave auctions, slavery, fugitive slaves and punishment</w:t>
            </w:r>
            <w:r>
              <w:t>.</w:t>
            </w:r>
          </w:p>
          <w:p w14:paraId="54E6CFFB" w14:textId="3A540B6E" w:rsidR="439216C9" w:rsidRDefault="439216C9" w:rsidP="00827164">
            <w:pPr>
              <w:pStyle w:val="ListBullet"/>
              <w:numPr>
                <w:ilvl w:val="0"/>
                <w:numId w:val="4"/>
              </w:numPr>
              <w:ind w:left="567" w:hanging="567"/>
              <w:cnfStyle w:val="000000010000" w:firstRow="0" w:lastRow="0" w:firstColumn="0" w:lastColumn="0" w:oddVBand="0" w:evenVBand="0" w:oddHBand="0" w:evenHBand="1" w:firstRowFirstColumn="0" w:firstRowLastColumn="0" w:lastRowFirstColumn="0" w:lastRowLastColumn="0"/>
            </w:pPr>
            <w:r>
              <w:t xml:space="preserve">Explore </w:t>
            </w:r>
            <w:r w:rsidR="00447A21">
              <w:t xml:space="preserve">ancient </w:t>
            </w:r>
            <w:r>
              <w:t>Roman attitudes to slavery and compare these with modern values and attitudes.</w:t>
            </w:r>
          </w:p>
          <w:p w14:paraId="6AFD95C4" w14:textId="68D5723F" w:rsidR="5E8418C2" w:rsidRDefault="5E8418C2" w:rsidP="029E6019">
            <w:pPr>
              <w:pStyle w:val="ListBullet"/>
              <w:cnfStyle w:val="000000010000" w:firstRow="0" w:lastRow="0" w:firstColumn="0" w:lastColumn="0" w:oddVBand="0" w:evenVBand="0" w:oddHBand="0" w:evenHBand="1" w:firstRowFirstColumn="0" w:firstRowLastColumn="0" w:lastRowFirstColumn="0" w:lastRowLastColumn="0"/>
            </w:pPr>
            <w:r>
              <w:t xml:space="preserve">Explore Latin derivatives in English and Romance languages, for example, </w:t>
            </w:r>
            <w:r w:rsidRPr="007B220D">
              <w:rPr>
                <w:i/>
                <w:iCs/>
                <w:lang w:val="la-Latn"/>
              </w:rPr>
              <w:t>fugitivus</w:t>
            </w:r>
            <w:r w:rsidR="7312FED4" w:rsidRPr="029E6019">
              <w:rPr>
                <w:i/>
                <w:iCs/>
              </w:rPr>
              <w:t xml:space="preserve"> – </w:t>
            </w:r>
            <w:r>
              <w:t xml:space="preserve">fugitive, </w:t>
            </w:r>
            <w:r w:rsidRPr="007B220D">
              <w:rPr>
                <w:i/>
                <w:iCs/>
                <w:lang w:val="la-Latn"/>
              </w:rPr>
              <w:t>punire</w:t>
            </w:r>
            <w:r w:rsidR="71315F73" w:rsidRPr="029E6019">
              <w:rPr>
                <w:i/>
                <w:iCs/>
              </w:rPr>
              <w:t xml:space="preserve"> – </w:t>
            </w:r>
            <w:r w:rsidRPr="029E6019">
              <w:t>punitive</w:t>
            </w:r>
            <w:r w:rsidR="71315F73" w:rsidRPr="029E6019">
              <w:t xml:space="preserve">, </w:t>
            </w:r>
            <w:r w:rsidR="008FF16A" w:rsidRPr="007B220D">
              <w:rPr>
                <w:i/>
                <w:iCs/>
                <w:lang w:val="la-Latn"/>
              </w:rPr>
              <w:t>servire</w:t>
            </w:r>
            <w:r w:rsidR="008FF16A" w:rsidRPr="029E6019">
              <w:rPr>
                <w:i/>
                <w:iCs/>
              </w:rPr>
              <w:t xml:space="preserve"> – </w:t>
            </w:r>
            <w:r w:rsidR="008FF16A" w:rsidRPr="00B01674">
              <w:rPr>
                <w:i/>
                <w:iCs/>
                <w:lang w:val="it-IT"/>
              </w:rPr>
              <w:t>servire</w:t>
            </w:r>
            <w:r w:rsidR="008FF16A" w:rsidRPr="029E6019">
              <w:rPr>
                <w:i/>
                <w:iCs/>
              </w:rPr>
              <w:t xml:space="preserve"> </w:t>
            </w:r>
            <w:r w:rsidR="00AF4149">
              <w:t>(</w:t>
            </w:r>
            <w:r w:rsidR="008FF16A" w:rsidRPr="029E6019">
              <w:t>Italian</w:t>
            </w:r>
            <w:r w:rsidR="00AF4149">
              <w:t>)</w:t>
            </w:r>
            <w:r w:rsidR="009B1C34">
              <w:t>.</w:t>
            </w:r>
          </w:p>
        </w:tc>
        <w:tc>
          <w:tcPr>
            <w:tcW w:w="3183" w:type="dxa"/>
          </w:tcPr>
          <w:p w14:paraId="4EFA1948" w14:textId="0DEBBA5D" w:rsidR="5E929A30" w:rsidRDefault="5E929A30" w:rsidP="029E6019">
            <w:pPr>
              <w:spacing w:before="80" w:after="40"/>
              <w:ind w:left="-44"/>
              <w:cnfStyle w:val="000000010000" w:firstRow="0" w:lastRow="0" w:firstColumn="0" w:lastColumn="0" w:oddVBand="0" w:evenVBand="0" w:oddHBand="0" w:evenHBand="1" w:firstRowFirstColumn="0" w:firstRowLastColumn="0" w:lastRowFirstColumn="0" w:lastRowLastColumn="0"/>
              <w:rPr>
                <w:rFonts w:eastAsia="Arial"/>
                <w:b/>
                <w:bCs/>
                <w:szCs w:val="22"/>
                <w:lang w:val="en-GB"/>
              </w:rPr>
            </w:pPr>
            <w:r w:rsidRPr="029E6019">
              <w:rPr>
                <w:rStyle w:val="Strong"/>
              </w:rPr>
              <w:lastRenderedPageBreak/>
              <w:t>Understanding texts</w:t>
            </w:r>
            <w:r w:rsidR="00850ADF">
              <w:rPr>
                <w:rStyle w:val="Strong"/>
              </w:rPr>
              <w:t>;</w:t>
            </w:r>
            <w:r w:rsidRPr="029E6019">
              <w:rPr>
                <w:rStyle w:val="Strong"/>
              </w:rPr>
              <w:t xml:space="preserve"> Intercultural </w:t>
            </w:r>
            <w:r w:rsidR="009B1C34">
              <w:rPr>
                <w:rStyle w:val="Strong"/>
              </w:rPr>
              <w:t>u</w:t>
            </w:r>
            <w:r w:rsidRPr="029E6019">
              <w:rPr>
                <w:rStyle w:val="Strong"/>
              </w:rPr>
              <w:t>nderstanding (</w:t>
            </w:r>
            <w:r w:rsidRPr="029E6019">
              <w:rPr>
                <w:rFonts w:eastAsia="Arial"/>
                <w:b/>
                <w:bCs/>
                <w:szCs w:val="22"/>
                <w:lang w:val="en-GB"/>
              </w:rPr>
              <w:t>CL4-UND-01, CL4-ICU-01)</w:t>
            </w:r>
          </w:p>
          <w:p w14:paraId="586B3EEE" w14:textId="64EE35B5" w:rsidR="5E929A30" w:rsidRDefault="00E972CA" w:rsidP="029E6019">
            <w:pPr>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You will be</w:t>
            </w:r>
            <w:r w:rsidR="5E929A30" w:rsidRPr="029E6019">
              <w:rPr>
                <w:rStyle w:val="Strong"/>
                <w:b w:val="0"/>
                <w:bCs w:val="0"/>
              </w:rPr>
              <w:t xml:space="preserve"> provided with short extracts of </w:t>
            </w:r>
            <w:r w:rsidR="17683BC1" w:rsidRPr="029E6019">
              <w:rPr>
                <w:rStyle w:val="Strong"/>
                <w:b w:val="0"/>
                <w:bCs w:val="0"/>
              </w:rPr>
              <w:t xml:space="preserve">seen </w:t>
            </w:r>
            <w:r w:rsidR="5E929A30" w:rsidRPr="029E6019">
              <w:rPr>
                <w:rStyle w:val="Strong"/>
                <w:b w:val="0"/>
                <w:bCs w:val="0"/>
              </w:rPr>
              <w:t>stories.</w:t>
            </w:r>
            <w:r w:rsidR="00827164">
              <w:rPr>
                <w:rStyle w:val="Strong"/>
                <w:b w:val="0"/>
                <w:bCs w:val="0"/>
              </w:rPr>
              <w:t xml:space="preserve"> </w:t>
            </w:r>
            <w:r>
              <w:rPr>
                <w:rStyle w:val="Strong"/>
                <w:b w:val="0"/>
                <w:bCs w:val="0"/>
              </w:rPr>
              <w:t>You will be</w:t>
            </w:r>
            <w:r w:rsidR="00AF4149">
              <w:rPr>
                <w:rStyle w:val="Strong"/>
                <w:b w:val="0"/>
                <w:bCs w:val="0"/>
              </w:rPr>
              <w:t xml:space="preserve"> required to</w:t>
            </w:r>
            <w:r w:rsidR="5E929A30" w:rsidRPr="029E6019">
              <w:rPr>
                <w:rStyle w:val="Strong"/>
                <w:b w:val="0"/>
                <w:bCs w:val="0"/>
              </w:rPr>
              <w:t>:</w:t>
            </w:r>
          </w:p>
          <w:p w14:paraId="3D804A32" w14:textId="55FB5E4E" w:rsidR="5E929A30" w:rsidRDefault="00AF4149" w:rsidP="00827164">
            <w:pPr>
              <w:pStyle w:val="ListParagraph"/>
              <w:numPr>
                <w:ilvl w:val="0"/>
                <w:numId w:val="1"/>
              </w:numPr>
              <w:ind w:left="360"/>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i</w:t>
            </w:r>
            <w:r w:rsidR="5E929A30" w:rsidRPr="029E6019">
              <w:rPr>
                <w:rStyle w:val="Strong"/>
                <w:b w:val="0"/>
                <w:bCs w:val="0"/>
              </w:rPr>
              <w:t>dentify examples of a range of recently</w:t>
            </w:r>
            <w:r w:rsidR="001D207A">
              <w:rPr>
                <w:rStyle w:val="Strong"/>
                <w:b w:val="0"/>
                <w:bCs w:val="0"/>
              </w:rPr>
              <w:t>-</w:t>
            </w:r>
            <w:r w:rsidR="5E929A30" w:rsidRPr="029E6019">
              <w:rPr>
                <w:rStyle w:val="Strong"/>
                <w:b w:val="0"/>
                <w:bCs w:val="0"/>
              </w:rPr>
              <w:t>learn</w:t>
            </w:r>
            <w:r w:rsidR="00023EB3">
              <w:rPr>
                <w:rStyle w:val="Strong"/>
                <w:b w:val="0"/>
                <w:bCs w:val="0"/>
              </w:rPr>
              <w:t>ed</w:t>
            </w:r>
            <w:r w:rsidR="5E929A30" w:rsidRPr="029E6019">
              <w:rPr>
                <w:rStyle w:val="Strong"/>
                <w:b w:val="0"/>
                <w:bCs w:val="0"/>
              </w:rPr>
              <w:t xml:space="preserve"> grammatical features in an extract</w:t>
            </w:r>
          </w:p>
          <w:p w14:paraId="049E76C1" w14:textId="71E1D03D" w:rsidR="5E929A30" w:rsidRDefault="00AF4149" w:rsidP="00827164">
            <w:pPr>
              <w:pStyle w:val="ListParagraph"/>
              <w:numPr>
                <w:ilvl w:val="0"/>
                <w:numId w:val="1"/>
              </w:numPr>
              <w:ind w:left="360"/>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p</w:t>
            </w:r>
            <w:r w:rsidR="5E929A30" w:rsidRPr="029E6019">
              <w:rPr>
                <w:rStyle w:val="Strong"/>
                <w:b w:val="0"/>
                <w:bCs w:val="0"/>
              </w:rPr>
              <w:t>rovide examples of English derivatives of a range of select words in an extract</w:t>
            </w:r>
          </w:p>
          <w:p w14:paraId="529ADEBF" w14:textId="45CD33B4" w:rsidR="5E929A30" w:rsidRDefault="00AF4149" w:rsidP="00827164">
            <w:pPr>
              <w:pStyle w:val="ListParagraph"/>
              <w:numPr>
                <w:ilvl w:val="0"/>
                <w:numId w:val="1"/>
              </w:numPr>
              <w:ind w:left="360"/>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lastRenderedPageBreak/>
              <w:t>i</w:t>
            </w:r>
            <w:r w:rsidR="5E929A30" w:rsidRPr="029E6019">
              <w:rPr>
                <w:rStyle w:val="Strong"/>
                <w:b w:val="0"/>
                <w:bCs w:val="0"/>
              </w:rPr>
              <w:t>dentify and explain words that convey culturally</w:t>
            </w:r>
            <w:r w:rsidR="001D207A">
              <w:rPr>
                <w:rStyle w:val="Strong"/>
                <w:b w:val="0"/>
                <w:bCs w:val="0"/>
              </w:rPr>
              <w:t>-</w:t>
            </w:r>
            <w:r w:rsidR="5E929A30" w:rsidRPr="029E6019">
              <w:rPr>
                <w:rStyle w:val="Strong"/>
                <w:b w:val="0"/>
                <w:bCs w:val="0"/>
              </w:rPr>
              <w:t>specific values, attitudes or practices relating to the rural/urban divide and/or Roman slavery, and how these compare with modern values, attitudes or practices.</w:t>
            </w:r>
          </w:p>
        </w:tc>
      </w:tr>
      <w:tr w:rsidR="029E6019" w14:paraId="52C5ACCD" w14:textId="77777777" w:rsidTr="10A0A0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tcPr>
          <w:p w14:paraId="7B66E9DB" w14:textId="660FA3B4" w:rsidR="029E6019" w:rsidRDefault="029E6019" w:rsidP="029E6019">
            <w:pPr>
              <w:rPr>
                <w:b w:val="0"/>
              </w:rPr>
            </w:pPr>
            <w:r>
              <w:lastRenderedPageBreak/>
              <w:t xml:space="preserve">Term </w:t>
            </w:r>
            <w:r w:rsidR="4682DE5E">
              <w:t>4</w:t>
            </w:r>
            <w:r>
              <w:t xml:space="preserve"> Weeks </w:t>
            </w:r>
            <w:r w:rsidR="24E47050">
              <w:t>1</w:t>
            </w:r>
            <w:r w:rsidR="001D207A">
              <w:t>–</w:t>
            </w:r>
            <w:r w:rsidR="3B6A48D7">
              <w:t>5</w:t>
            </w:r>
          </w:p>
        </w:tc>
        <w:tc>
          <w:tcPr>
            <w:tcW w:w="2220" w:type="dxa"/>
          </w:tcPr>
          <w:p w14:paraId="5118CBC5" w14:textId="5B5E2513" w:rsidR="671FAA61" w:rsidRDefault="671FAA61" w:rsidP="029E6019">
            <w:pPr>
              <w:cnfStyle w:val="000000100000" w:firstRow="0" w:lastRow="0" w:firstColumn="0" w:lastColumn="0" w:oddVBand="0" w:evenVBand="0" w:oddHBand="1" w:evenHBand="0" w:firstRowFirstColumn="0" w:firstRowLastColumn="0" w:lastRowFirstColumn="0" w:lastRowLastColumn="0"/>
              <w:rPr>
                <w:b/>
                <w:bCs/>
              </w:rPr>
            </w:pPr>
            <w:r w:rsidRPr="029E6019">
              <w:rPr>
                <w:b/>
                <w:bCs/>
              </w:rPr>
              <w:t>Travel in Italy</w:t>
            </w:r>
          </w:p>
          <w:p w14:paraId="43039368" w14:textId="4FA43256" w:rsidR="3683E5EC" w:rsidRDefault="3683E5EC" w:rsidP="029E6019">
            <w:pPr>
              <w:cnfStyle w:val="000000100000" w:firstRow="0" w:lastRow="0" w:firstColumn="0" w:lastColumn="0" w:oddVBand="0" w:evenVBand="0" w:oddHBand="1" w:evenHBand="0" w:firstRowFirstColumn="0" w:firstRowLastColumn="0" w:lastRowFirstColumn="0" w:lastRowLastColumn="0"/>
              <w:rPr>
                <w:highlight w:val="yellow"/>
              </w:rPr>
            </w:pPr>
            <w:r>
              <w:t>S</w:t>
            </w:r>
            <w:r w:rsidR="029E6019">
              <w:t xml:space="preserve">tudents learn about </w:t>
            </w:r>
            <w:r w:rsidR="684B013A">
              <w:t xml:space="preserve">imperfect </w:t>
            </w:r>
            <w:r w:rsidR="684B013A">
              <w:lastRenderedPageBreak/>
              <w:t xml:space="preserve">tense verbs, </w:t>
            </w:r>
            <w:r w:rsidR="00C91F2A">
              <w:t>third</w:t>
            </w:r>
            <w:r w:rsidR="684B013A">
              <w:t xml:space="preserve"> declension</w:t>
            </w:r>
            <w:r w:rsidR="036140A2">
              <w:t xml:space="preserve"> </w:t>
            </w:r>
            <w:r w:rsidR="00CB2E08">
              <w:rPr>
                <w:i/>
                <w:iCs/>
              </w:rPr>
              <w:t>-</w:t>
            </w:r>
            <w:proofErr w:type="spellStart"/>
            <w:r w:rsidR="036140A2" w:rsidRPr="00D720A3">
              <w:rPr>
                <w:i/>
                <w:iCs/>
              </w:rPr>
              <w:t>i</w:t>
            </w:r>
            <w:proofErr w:type="spellEnd"/>
            <w:r w:rsidR="036140A2">
              <w:t xml:space="preserve"> </w:t>
            </w:r>
            <w:r w:rsidR="684B013A">
              <w:t xml:space="preserve">stem nouns, adverbs, neuter nouns, numerals and number </w:t>
            </w:r>
            <w:r w:rsidR="029E6019">
              <w:t xml:space="preserve">through the study of texts about </w:t>
            </w:r>
            <w:r w:rsidR="3DFABD49">
              <w:t>travel in Italy</w:t>
            </w:r>
            <w:r w:rsidR="029E6019">
              <w:t xml:space="preserve">. </w:t>
            </w:r>
          </w:p>
          <w:p w14:paraId="4F355AC4" w14:textId="1E598267" w:rsidR="635617FA" w:rsidRDefault="00447A21" w:rsidP="029E6019">
            <w:pPr>
              <w:cnfStyle w:val="000000100000" w:firstRow="0" w:lastRow="0" w:firstColumn="0" w:lastColumn="0" w:oddVBand="0" w:evenVBand="0" w:oddHBand="1" w:evenHBand="0" w:firstRowFirstColumn="0" w:firstRowLastColumn="0" w:lastRowFirstColumn="0" w:lastRowLastColumn="0"/>
              <w:rPr>
                <w:rFonts w:eastAsia="Arial"/>
                <w:szCs w:val="22"/>
              </w:rPr>
            </w:pPr>
            <w:r>
              <w:rPr>
                <w:rFonts w:eastAsia="Arial"/>
                <w:szCs w:val="22"/>
              </w:rPr>
              <w:t>Students</w:t>
            </w:r>
            <w:r w:rsidRPr="029E6019">
              <w:rPr>
                <w:rFonts w:eastAsia="Arial"/>
                <w:szCs w:val="22"/>
              </w:rPr>
              <w:t xml:space="preserve"> </w:t>
            </w:r>
            <w:r w:rsidR="635617FA" w:rsidRPr="029E6019">
              <w:rPr>
                <w:rFonts w:eastAsia="Arial"/>
                <w:szCs w:val="22"/>
              </w:rPr>
              <w:t xml:space="preserve">learn about </w:t>
            </w:r>
            <w:r w:rsidR="1A48D72A" w:rsidRPr="029E6019">
              <w:rPr>
                <w:rFonts w:eastAsia="Arial"/>
                <w:szCs w:val="22"/>
              </w:rPr>
              <w:t>Roman roads</w:t>
            </w:r>
            <w:r w:rsidR="615F914A" w:rsidRPr="029E6019">
              <w:rPr>
                <w:rFonts w:eastAsia="Arial"/>
                <w:szCs w:val="22"/>
              </w:rPr>
              <w:t xml:space="preserve"> and </w:t>
            </w:r>
            <w:r w:rsidR="1A48D72A" w:rsidRPr="029E6019">
              <w:rPr>
                <w:rFonts w:eastAsia="Arial"/>
                <w:szCs w:val="22"/>
              </w:rPr>
              <w:t xml:space="preserve">Roman heroes and heroines during the Regal </w:t>
            </w:r>
            <w:r>
              <w:rPr>
                <w:rFonts w:eastAsia="Arial"/>
                <w:szCs w:val="22"/>
              </w:rPr>
              <w:t>P</w:t>
            </w:r>
            <w:r w:rsidR="1A48D72A" w:rsidRPr="029E6019">
              <w:rPr>
                <w:rFonts w:eastAsia="Arial"/>
                <w:szCs w:val="22"/>
              </w:rPr>
              <w:t>eriod</w:t>
            </w:r>
            <w:r w:rsidR="7A531DB4" w:rsidRPr="029E6019">
              <w:rPr>
                <w:rFonts w:eastAsia="Arial"/>
                <w:szCs w:val="22"/>
              </w:rPr>
              <w:t>.</w:t>
            </w:r>
          </w:p>
        </w:tc>
        <w:tc>
          <w:tcPr>
            <w:tcW w:w="2505" w:type="dxa"/>
          </w:tcPr>
          <w:p w14:paraId="3319AB59" w14:textId="77777777" w:rsidR="001D207A" w:rsidRPr="00EC19C9" w:rsidRDefault="001D207A" w:rsidP="001D207A">
            <w:pPr>
              <w:pStyle w:val="ListBullet"/>
              <w:numPr>
                <w:ilvl w:val="0"/>
                <w:numId w:val="0"/>
              </w:numPr>
              <w:ind w:left="567" w:hanging="567"/>
              <w:cnfStyle w:val="000000100000" w:firstRow="0" w:lastRow="0" w:firstColumn="0" w:lastColumn="0" w:oddVBand="0" w:evenVBand="0" w:oddHBand="1" w:evenHBand="0" w:firstRowFirstColumn="0" w:firstRowLastColumn="0" w:lastRowFirstColumn="0" w:lastRowLastColumn="0"/>
              <w:rPr>
                <w:b/>
                <w:bCs/>
                <w:lang w:val="en-GB"/>
              </w:rPr>
            </w:pPr>
            <w:r w:rsidRPr="00EC19C9">
              <w:rPr>
                <w:b/>
                <w:bCs/>
                <w:lang w:val="en-GB"/>
              </w:rPr>
              <w:lastRenderedPageBreak/>
              <w:t>CL4-UND-01</w:t>
            </w:r>
          </w:p>
          <w:p w14:paraId="7ACF3518" w14:textId="77777777" w:rsidR="001D207A" w:rsidRPr="00036295" w:rsidRDefault="001D207A" w:rsidP="001D207A">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val="en-GB"/>
              </w:rPr>
            </w:pPr>
            <w:r w:rsidRPr="029E6019">
              <w:rPr>
                <w:lang w:val="en-GB"/>
              </w:rPr>
              <w:t xml:space="preserve">interprets and responds to </w:t>
            </w:r>
            <w:r w:rsidRPr="029E6019">
              <w:rPr>
                <w:lang w:val="en-GB"/>
              </w:rPr>
              <w:lastRenderedPageBreak/>
              <w:t>information to demonstrate understanding of a range of predictable texts</w:t>
            </w:r>
          </w:p>
          <w:p w14:paraId="7A34C9A9" w14:textId="77777777" w:rsidR="001D207A" w:rsidRPr="00EC19C9" w:rsidRDefault="001D207A" w:rsidP="001D207A">
            <w:pPr>
              <w:pStyle w:val="ListBullet"/>
              <w:numPr>
                <w:ilvl w:val="0"/>
                <w:numId w:val="0"/>
              </w:numPr>
              <w:cnfStyle w:val="000000100000" w:firstRow="0" w:lastRow="0" w:firstColumn="0" w:lastColumn="0" w:oddVBand="0" w:evenVBand="0" w:oddHBand="1" w:evenHBand="0" w:firstRowFirstColumn="0" w:firstRowLastColumn="0" w:lastRowFirstColumn="0" w:lastRowLastColumn="0"/>
              <w:rPr>
                <w:b/>
                <w:bCs/>
                <w:lang w:val="en-GB"/>
              </w:rPr>
            </w:pPr>
            <w:r w:rsidRPr="00EC19C9">
              <w:rPr>
                <w:b/>
                <w:bCs/>
                <w:lang w:val="en-GB"/>
              </w:rPr>
              <w:t>CL4-UND-02</w:t>
            </w:r>
          </w:p>
          <w:p w14:paraId="5629409E" w14:textId="77777777" w:rsidR="001D207A" w:rsidRPr="00036295" w:rsidRDefault="001D207A" w:rsidP="001D207A">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val="en-GB"/>
              </w:rPr>
            </w:pPr>
            <w:r w:rsidRPr="029E6019">
              <w:rPr>
                <w:lang w:val="en-GB"/>
              </w:rPr>
              <w:t>translates a range of predictable texts into English</w:t>
            </w:r>
          </w:p>
          <w:p w14:paraId="07A0E0B8" w14:textId="77777777" w:rsidR="001D207A" w:rsidRPr="00EC19C9" w:rsidRDefault="001D207A" w:rsidP="001D207A">
            <w:pPr>
              <w:pStyle w:val="ListBullet"/>
              <w:numPr>
                <w:ilvl w:val="0"/>
                <w:numId w:val="0"/>
              </w:numPr>
              <w:cnfStyle w:val="000000100000" w:firstRow="0" w:lastRow="0" w:firstColumn="0" w:lastColumn="0" w:oddVBand="0" w:evenVBand="0" w:oddHBand="1" w:evenHBand="0" w:firstRowFirstColumn="0" w:firstRowLastColumn="0" w:lastRowFirstColumn="0" w:lastRowLastColumn="0"/>
              <w:rPr>
                <w:b/>
                <w:bCs/>
                <w:lang w:val="en-GB"/>
              </w:rPr>
            </w:pPr>
            <w:r w:rsidRPr="00EC19C9">
              <w:rPr>
                <w:b/>
                <w:bCs/>
                <w:lang w:val="en-GB"/>
              </w:rPr>
              <w:t>CL4-ICU-01</w:t>
            </w:r>
          </w:p>
          <w:p w14:paraId="0A7DAB28" w14:textId="552A09C5" w:rsidR="029E6019" w:rsidRPr="009B1C34" w:rsidRDefault="001D207A" w:rsidP="00F76DA4">
            <w:pPr>
              <w:cnfStyle w:val="000000100000" w:firstRow="0" w:lastRow="0" w:firstColumn="0" w:lastColumn="0" w:oddVBand="0" w:evenVBand="0" w:oddHBand="1" w:evenHBand="0" w:firstRowFirstColumn="0" w:firstRowLastColumn="0" w:lastRowFirstColumn="0" w:lastRowLastColumn="0"/>
            </w:pPr>
            <w:r w:rsidRPr="029E6019">
              <w:rPr>
                <w:lang w:val="en-GB"/>
              </w:rPr>
              <w:t>describes the relationship between contemporary and target languages, culture(s) and identity</w:t>
            </w:r>
          </w:p>
        </w:tc>
        <w:tc>
          <w:tcPr>
            <w:tcW w:w="5117" w:type="dxa"/>
          </w:tcPr>
          <w:p w14:paraId="388D191C" w14:textId="692BF936" w:rsidR="029E6019" w:rsidRPr="009B1C34" w:rsidRDefault="029E6019" w:rsidP="029E601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9B1C34">
              <w:rPr>
                <w:b/>
                <w:bCs/>
              </w:rPr>
              <w:lastRenderedPageBreak/>
              <w:t xml:space="preserve">Focus </w:t>
            </w:r>
            <w:r w:rsidR="001D207A">
              <w:rPr>
                <w:b/>
                <w:bCs/>
              </w:rPr>
              <w:t>a</w:t>
            </w:r>
            <w:r w:rsidRPr="009B1C34">
              <w:rPr>
                <w:b/>
                <w:bCs/>
              </w:rPr>
              <w:t>rea 1</w:t>
            </w:r>
            <w:r w:rsidR="00F867E6">
              <w:rPr>
                <w:b/>
                <w:bCs/>
              </w:rPr>
              <w:t xml:space="preserve"> –</w:t>
            </w:r>
            <w:r w:rsidRPr="009B1C34">
              <w:rPr>
                <w:b/>
                <w:bCs/>
              </w:rPr>
              <w:t xml:space="preserve"> Understanding texts</w:t>
            </w:r>
          </w:p>
          <w:p w14:paraId="2851F441" w14:textId="2A15C50E" w:rsidR="029E6019" w:rsidRPr="009B1C34" w:rsidRDefault="029E6019" w:rsidP="00827164">
            <w:pPr>
              <w:pStyle w:val="ListBullet"/>
              <w:numPr>
                <w:ilvl w:val="0"/>
                <w:numId w:val="4"/>
              </w:numPr>
              <w:ind w:left="567" w:hanging="567"/>
              <w:cnfStyle w:val="000000100000" w:firstRow="0" w:lastRow="0" w:firstColumn="0" w:lastColumn="0" w:oddVBand="0" w:evenVBand="0" w:oddHBand="1" w:evenHBand="0" w:firstRowFirstColumn="0" w:firstRowLastColumn="0" w:lastRowFirstColumn="0" w:lastRowLastColumn="0"/>
            </w:pPr>
            <w:r w:rsidRPr="009B1C34">
              <w:t xml:space="preserve">Identify </w:t>
            </w:r>
            <w:r w:rsidR="43BBDFF4" w:rsidRPr="009B1C34">
              <w:t>all persons and numbers of imperfect tense verbs of all conjugations.</w:t>
            </w:r>
          </w:p>
          <w:p w14:paraId="03241762" w14:textId="40644EAD" w:rsidR="029E6019" w:rsidRPr="009B1C34" w:rsidRDefault="029E6019" w:rsidP="00827164">
            <w:pPr>
              <w:pStyle w:val="ListBullet"/>
              <w:numPr>
                <w:ilvl w:val="0"/>
                <w:numId w:val="4"/>
              </w:numPr>
              <w:ind w:left="567" w:hanging="567"/>
              <w:cnfStyle w:val="000000100000" w:firstRow="0" w:lastRow="0" w:firstColumn="0" w:lastColumn="0" w:oddVBand="0" w:evenVBand="0" w:oddHBand="1" w:evenHBand="0" w:firstRowFirstColumn="0" w:firstRowLastColumn="0" w:lastRowFirstColumn="0" w:lastRowLastColumn="0"/>
              <w:rPr>
                <w:i/>
                <w:iCs/>
              </w:rPr>
            </w:pPr>
            <w:r w:rsidRPr="009B1C34">
              <w:lastRenderedPageBreak/>
              <w:t xml:space="preserve">Identify </w:t>
            </w:r>
            <w:r w:rsidR="00F867E6">
              <w:t>third</w:t>
            </w:r>
            <w:r w:rsidR="4FCAE9E5" w:rsidRPr="009B1C34">
              <w:t xml:space="preserve"> declension </w:t>
            </w:r>
            <w:r w:rsidR="00CB2E08" w:rsidRPr="00D720A3">
              <w:rPr>
                <w:i/>
                <w:iCs/>
              </w:rPr>
              <w:t>-</w:t>
            </w:r>
            <w:proofErr w:type="spellStart"/>
            <w:r w:rsidR="00CB2E08" w:rsidRPr="00D720A3">
              <w:rPr>
                <w:i/>
                <w:iCs/>
              </w:rPr>
              <w:t>i</w:t>
            </w:r>
            <w:proofErr w:type="spellEnd"/>
            <w:r w:rsidR="00CB2E08">
              <w:t xml:space="preserve"> </w:t>
            </w:r>
            <w:r w:rsidR="4FCAE9E5" w:rsidRPr="009B1C34">
              <w:t>stem</w:t>
            </w:r>
            <w:r w:rsidR="23A20839" w:rsidRPr="009B1C34">
              <w:t xml:space="preserve"> nouns, neuter nouns of the </w:t>
            </w:r>
            <w:r w:rsidR="00F867E6">
              <w:t>second</w:t>
            </w:r>
            <w:r w:rsidR="23A20839" w:rsidRPr="009B1C34">
              <w:t xml:space="preserve"> and </w:t>
            </w:r>
            <w:r w:rsidR="00F867E6">
              <w:t>third</w:t>
            </w:r>
            <w:r w:rsidR="23A20839" w:rsidRPr="009B1C34">
              <w:t xml:space="preserve"> declensions, and adverbs</w:t>
            </w:r>
            <w:r w:rsidRPr="009B1C34">
              <w:rPr>
                <w:i/>
                <w:iCs/>
              </w:rPr>
              <w:t>.</w:t>
            </w:r>
          </w:p>
          <w:p w14:paraId="3C7D2294" w14:textId="09FC0E12" w:rsidR="072427E1" w:rsidRPr="009B1C34" w:rsidRDefault="072427E1" w:rsidP="00827164">
            <w:pPr>
              <w:pStyle w:val="ListBullet"/>
              <w:numPr>
                <w:ilvl w:val="0"/>
                <w:numId w:val="4"/>
              </w:numPr>
              <w:ind w:left="567" w:hanging="567"/>
              <w:cnfStyle w:val="000000100000" w:firstRow="0" w:lastRow="0" w:firstColumn="0" w:lastColumn="0" w:oddVBand="0" w:evenVBand="0" w:oddHBand="1" w:evenHBand="0" w:firstRowFirstColumn="0" w:firstRowLastColumn="0" w:lastRowFirstColumn="0" w:lastRowLastColumn="0"/>
            </w:pPr>
            <w:r w:rsidRPr="009B1C34">
              <w:t>Identify Roman numerals and Latin numbers.</w:t>
            </w:r>
          </w:p>
          <w:p w14:paraId="7A20044C" w14:textId="6AA6FF73" w:rsidR="0961588E" w:rsidRPr="009B1C34" w:rsidRDefault="0961588E" w:rsidP="00827164">
            <w:pPr>
              <w:pStyle w:val="ListBullet"/>
              <w:numPr>
                <w:ilvl w:val="0"/>
                <w:numId w:val="4"/>
              </w:numPr>
              <w:ind w:left="567" w:hanging="567"/>
              <w:cnfStyle w:val="000000100000" w:firstRow="0" w:lastRow="0" w:firstColumn="0" w:lastColumn="0" w:oddVBand="0" w:evenVBand="0" w:oddHBand="1" w:evenHBand="0" w:firstRowFirstColumn="0" w:firstRowLastColumn="0" w:lastRowFirstColumn="0" w:lastRowLastColumn="0"/>
            </w:pPr>
            <w:r w:rsidRPr="009B1C34">
              <w:t>Read aloud, understand and translate storie</w:t>
            </w:r>
            <w:r w:rsidR="029E6019" w:rsidRPr="009B1C34">
              <w:t xml:space="preserve">s about </w:t>
            </w:r>
            <w:r w:rsidR="32FC96DF" w:rsidRPr="009B1C34">
              <w:t>travel in Italy</w:t>
            </w:r>
            <w:r w:rsidR="029E6019" w:rsidRPr="009B1C34">
              <w:t xml:space="preserve">. </w:t>
            </w:r>
          </w:p>
          <w:p w14:paraId="0296C27A" w14:textId="2D4B27BB" w:rsidR="1B82B0D0" w:rsidRPr="009B1C34" w:rsidRDefault="1B82B0D0" w:rsidP="1C72608B">
            <w:pPr>
              <w:pStyle w:val="ListBullet"/>
              <w:cnfStyle w:val="000000100000" w:firstRow="0" w:lastRow="0" w:firstColumn="0" w:lastColumn="0" w:oddVBand="0" w:evenVBand="0" w:oddHBand="1" w:evenHBand="0" w:firstRowFirstColumn="0" w:firstRowLastColumn="0" w:lastRowFirstColumn="0" w:lastRowLastColumn="0"/>
            </w:pPr>
            <w:r w:rsidRPr="009B1C34">
              <w:t>Explore how the Romans wrote using a range of techniques, for example, polysyndeton (</w:t>
            </w:r>
            <w:r w:rsidRPr="009B1C34">
              <w:rPr>
                <w:i/>
                <w:iCs/>
              </w:rPr>
              <w:t>et</w:t>
            </w:r>
            <w:r w:rsidR="007B220D">
              <w:rPr>
                <w:i/>
                <w:iCs/>
              </w:rPr>
              <w:t>…</w:t>
            </w:r>
            <w:r w:rsidR="00F75976">
              <w:rPr>
                <w:i/>
                <w:iCs/>
              </w:rPr>
              <w:t> </w:t>
            </w:r>
            <w:r w:rsidRPr="009B1C34">
              <w:rPr>
                <w:i/>
                <w:iCs/>
              </w:rPr>
              <w:t>et</w:t>
            </w:r>
            <w:r w:rsidR="007B220D">
              <w:rPr>
                <w:i/>
                <w:iCs/>
              </w:rPr>
              <w:t>…</w:t>
            </w:r>
            <w:r w:rsidR="00F75976">
              <w:rPr>
                <w:i/>
                <w:iCs/>
              </w:rPr>
              <w:t> </w:t>
            </w:r>
            <w:r w:rsidRPr="009B1C34">
              <w:rPr>
                <w:i/>
                <w:iCs/>
              </w:rPr>
              <w:t>et</w:t>
            </w:r>
            <w:r w:rsidR="007B220D">
              <w:rPr>
                <w:i/>
                <w:iCs/>
              </w:rPr>
              <w:t>…</w:t>
            </w:r>
            <w:r w:rsidRPr="009B1C34">
              <w:t>), asyndeton,</w:t>
            </w:r>
            <w:r w:rsidR="3F3B2AB7" w:rsidRPr="009B1C34">
              <w:t xml:space="preserve"> ascending</w:t>
            </w:r>
            <w:r w:rsidRPr="009B1C34">
              <w:t xml:space="preserve"> tricolon.</w:t>
            </w:r>
          </w:p>
          <w:p w14:paraId="44082C03" w14:textId="632B1485" w:rsidR="029E6019" w:rsidRPr="009B1C34" w:rsidRDefault="029E6019" w:rsidP="029E6019">
            <w:pPr>
              <w:pStyle w:val="ListBullet"/>
              <w:numPr>
                <w:ilvl w:val="0"/>
                <w:numId w:val="0"/>
              </w:numPr>
              <w:cnfStyle w:val="000000100000" w:firstRow="0" w:lastRow="0" w:firstColumn="0" w:lastColumn="0" w:oddVBand="0" w:evenVBand="0" w:oddHBand="1" w:evenHBand="0" w:firstRowFirstColumn="0" w:firstRowLastColumn="0" w:lastRowFirstColumn="0" w:lastRowLastColumn="0"/>
              <w:rPr>
                <w:b/>
                <w:bCs/>
              </w:rPr>
            </w:pPr>
            <w:r w:rsidRPr="009B1C34">
              <w:rPr>
                <w:b/>
                <w:bCs/>
              </w:rPr>
              <w:t xml:space="preserve">Focus </w:t>
            </w:r>
            <w:r w:rsidR="00F75976">
              <w:rPr>
                <w:b/>
                <w:bCs/>
              </w:rPr>
              <w:t>a</w:t>
            </w:r>
            <w:r w:rsidRPr="009B1C34">
              <w:rPr>
                <w:b/>
                <w:bCs/>
              </w:rPr>
              <w:t>rea 2</w:t>
            </w:r>
            <w:r w:rsidR="00947BEB">
              <w:rPr>
                <w:b/>
                <w:bCs/>
              </w:rPr>
              <w:t xml:space="preserve"> –</w:t>
            </w:r>
            <w:r w:rsidRPr="009B1C34">
              <w:rPr>
                <w:b/>
                <w:bCs/>
              </w:rPr>
              <w:t xml:space="preserve"> Intercultural </w:t>
            </w:r>
            <w:r w:rsidR="00850ADF">
              <w:rPr>
                <w:b/>
                <w:bCs/>
              </w:rPr>
              <w:t>u</w:t>
            </w:r>
            <w:r w:rsidRPr="009B1C34">
              <w:rPr>
                <w:b/>
                <w:bCs/>
              </w:rPr>
              <w:t>nderstanding</w:t>
            </w:r>
          </w:p>
          <w:p w14:paraId="0105F131" w14:textId="58DC94C3" w:rsidR="029E6019" w:rsidRPr="009B1C34" w:rsidRDefault="029E6019" w:rsidP="00827164">
            <w:pPr>
              <w:pStyle w:val="ListBullet"/>
              <w:numPr>
                <w:ilvl w:val="0"/>
                <w:numId w:val="4"/>
              </w:numPr>
              <w:ind w:left="567" w:hanging="567"/>
              <w:cnfStyle w:val="000000100000" w:firstRow="0" w:lastRow="0" w:firstColumn="0" w:lastColumn="0" w:oddVBand="0" w:evenVBand="0" w:oddHBand="1" w:evenHBand="0" w:firstRowFirstColumn="0" w:firstRowLastColumn="0" w:lastRowFirstColumn="0" w:lastRowLastColumn="0"/>
            </w:pPr>
            <w:r w:rsidRPr="009B1C34">
              <w:t xml:space="preserve">Explore Roman </w:t>
            </w:r>
            <w:r w:rsidR="1C6E640C" w:rsidRPr="009B1C34">
              <w:t>road construction, major roads</w:t>
            </w:r>
            <w:r w:rsidR="00F75976">
              <w:t xml:space="preserve"> </w:t>
            </w:r>
            <w:r w:rsidR="1C6E640C" w:rsidRPr="009B1C34">
              <w:t>and road signage using Roman numerals and Latin numbers</w:t>
            </w:r>
            <w:r w:rsidR="60627522" w:rsidRPr="009B1C34">
              <w:t xml:space="preserve">, </w:t>
            </w:r>
            <w:r w:rsidR="3C8CEC2F" w:rsidRPr="009B1C34">
              <w:t xml:space="preserve">different types of vehicles, </w:t>
            </w:r>
            <w:r w:rsidR="60627522" w:rsidRPr="009B1C34">
              <w:t>and compare the importance of swift and efficient travel with modern times.</w:t>
            </w:r>
          </w:p>
          <w:p w14:paraId="0C58C64B" w14:textId="2143E704" w:rsidR="029E6019" w:rsidRPr="009B1C34" w:rsidRDefault="029E6019" w:rsidP="1C72608B">
            <w:pPr>
              <w:pStyle w:val="ListBullet"/>
              <w:cnfStyle w:val="000000100000" w:firstRow="0" w:lastRow="0" w:firstColumn="0" w:lastColumn="0" w:oddVBand="0" w:evenVBand="0" w:oddHBand="1" w:evenHBand="0" w:firstRowFirstColumn="0" w:firstRowLastColumn="0" w:lastRowFirstColumn="0" w:lastRowLastColumn="0"/>
            </w:pPr>
            <w:r w:rsidRPr="009B1C34">
              <w:lastRenderedPageBreak/>
              <w:t>Access information on h</w:t>
            </w:r>
            <w:r w:rsidR="6DFFE9F9" w:rsidRPr="009B1C34">
              <w:t>eroes and heroines</w:t>
            </w:r>
            <w:r w:rsidR="0EA68DD1" w:rsidRPr="009B1C34">
              <w:t xml:space="preserve"> during the Regal Period</w:t>
            </w:r>
            <w:r w:rsidR="6DFFE9F9" w:rsidRPr="009B1C34">
              <w:t>, for example, Horati</w:t>
            </w:r>
            <w:r w:rsidR="3EF42856" w:rsidRPr="009B1C34">
              <w:t>i triplets</w:t>
            </w:r>
            <w:r w:rsidR="6DFFE9F9" w:rsidRPr="009B1C34">
              <w:t xml:space="preserve"> and how they exemplified Roman </w:t>
            </w:r>
            <w:r w:rsidR="1DE6BA76" w:rsidRPr="009B1C34">
              <w:t>attitudes</w:t>
            </w:r>
            <w:r w:rsidR="692927B1" w:rsidRPr="009B1C34">
              <w:t xml:space="preserve"> and</w:t>
            </w:r>
            <w:r w:rsidR="1DE6BA76" w:rsidRPr="009B1C34">
              <w:t xml:space="preserve"> </w:t>
            </w:r>
            <w:r w:rsidR="6DFFE9F9" w:rsidRPr="009B1C34">
              <w:t>values</w:t>
            </w:r>
            <w:r w:rsidR="1F4B1426" w:rsidRPr="009B1C34">
              <w:t xml:space="preserve">, for example </w:t>
            </w:r>
            <w:r w:rsidR="30676231" w:rsidRPr="009B1C34">
              <w:t xml:space="preserve">the Roman hatred of kings, the concept of </w:t>
            </w:r>
            <w:r w:rsidR="30676231" w:rsidRPr="007B220D">
              <w:rPr>
                <w:i/>
                <w:iCs/>
                <w:lang w:val="la-Latn"/>
              </w:rPr>
              <w:t>virtus</w:t>
            </w:r>
            <w:r w:rsidR="6DFFE9F9" w:rsidRPr="009B1C34">
              <w:t>.</w:t>
            </w:r>
          </w:p>
          <w:p w14:paraId="6BB4A4A6" w14:textId="6A30ECFA" w:rsidR="00E76817" w:rsidRDefault="33217F17" w:rsidP="029E6019">
            <w:pPr>
              <w:pStyle w:val="ListBullet"/>
              <w:cnfStyle w:val="000000100000" w:firstRow="0" w:lastRow="0" w:firstColumn="0" w:lastColumn="0" w:oddVBand="0" w:evenVBand="0" w:oddHBand="1" w:evenHBand="0" w:firstRowFirstColumn="0" w:firstRowLastColumn="0" w:lastRowFirstColumn="0" w:lastRowLastColumn="0"/>
            </w:pPr>
            <w:r w:rsidRPr="009B1C34">
              <w:t xml:space="preserve">Explore </w:t>
            </w:r>
            <w:r w:rsidR="757374A5" w:rsidRPr="009B1C34">
              <w:t>how</w:t>
            </w:r>
            <w:r w:rsidR="5768C275" w:rsidRPr="009B1C34">
              <w:t xml:space="preserve"> the infinitive and the ending </w:t>
            </w:r>
            <w:r w:rsidR="00F75976" w:rsidRPr="00D720A3">
              <w:rPr>
                <w:i/>
                <w:iCs/>
              </w:rPr>
              <w:t>-</w:t>
            </w:r>
            <w:r w:rsidR="5768C275" w:rsidRPr="00500114">
              <w:rPr>
                <w:i/>
                <w:iCs/>
              </w:rPr>
              <w:t>or</w:t>
            </w:r>
            <w:r w:rsidR="5768C275" w:rsidRPr="009B1C34">
              <w:rPr>
                <w:i/>
                <w:iCs/>
              </w:rPr>
              <w:t xml:space="preserve"> </w:t>
            </w:r>
            <w:r w:rsidR="5768C275" w:rsidRPr="009B1C34">
              <w:t>create</w:t>
            </w:r>
            <w:r w:rsidR="0DCEAC73" w:rsidRPr="009B1C34">
              <w:t>s</w:t>
            </w:r>
            <w:r w:rsidR="5768C275" w:rsidRPr="009B1C34">
              <w:t xml:space="preserve"> both a Latin </w:t>
            </w:r>
            <w:r w:rsidR="00947BEB">
              <w:t>third</w:t>
            </w:r>
            <w:r w:rsidR="5768C275" w:rsidRPr="009B1C34">
              <w:t xml:space="preserve"> declension noun and an English noun</w:t>
            </w:r>
            <w:r w:rsidR="00F75976">
              <w:t xml:space="preserve"> (American spelling)</w:t>
            </w:r>
            <w:r w:rsidR="5768C275" w:rsidRPr="009B1C34">
              <w:t xml:space="preserve">, for example, </w:t>
            </w:r>
            <w:r w:rsidR="5768C275" w:rsidRPr="007B220D">
              <w:rPr>
                <w:i/>
                <w:iCs/>
                <w:lang w:val="la-Latn"/>
              </w:rPr>
              <w:t>clamare</w:t>
            </w:r>
            <w:r w:rsidR="5768C275" w:rsidRPr="009B1C34">
              <w:rPr>
                <w:i/>
                <w:iCs/>
              </w:rPr>
              <w:t xml:space="preserve"> </w:t>
            </w:r>
            <w:r w:rsidR="5768C275" w:rsidRPr="009B1C34">
              <w:t>– clamor</w:t>
            </w:r>
            <w:r w:rsidR="00E76817">
              <w:t>.</w:t>
            </w:r>
          </w:p>
          <w:p w14:paraId="546B1209" w14:textId="4E5FFEBF" w:rsidR="00E76817" w:rsidRPr="00E76817" w:rsidRDefault="00E76817" w:rsidP="029E6019">
            <w:pPr>
              <w:pStyle w:val="ListBullet"/>
              <w:cnfStyle w:val="000000100000" w:firstRow="0" w:lastRow="0" w:firstColumn="0" w:lastColumn="0" w:oddVBand="0" w:evenVBand="0" w:oddHBand="1" w:evenHBand="0" w:firstRowFirstColumn="0" w:firstRowLastColumn="0" w:lastRowFirstColumn="0" w:lastRowLastColumn="0"/>
              <w:rPr>
                <w:i/>
                <w:iCs/>
              </w:rPr>
            </w:pPr>
            <w:r w:rsidRPr="00E76817">
              <w:t xml:space="preserve">Explore </w:t>
            </w:r>
            <w:r w:rsidRPr="00E76817">
              <w:rPr>
                <w:i/>
                <w:iCs/>
                <w:lang w:val="la-Latn"/>
              </w:rPr>
              <w:t>facere</w:t>
            </w:r>
            <w:r w:rsidRPr="00E76817">
              <w:t xml:space="preserve"> with Latin compounds and the link to English derivatives with the -fy suffix, for example, </w:t>
            </w:r>
            <w:r w:rsidRPr="00E76817">
              <w:rPr>
                <w:i/>
                <w:iCs/>
              </w:rPr>
              <w:t>magnus-</w:t>
            </w:r>
            <w:r w:rsidRPr="00E76817">
              <w:rPr>
                <w:i/>
                <w:iCs/>
                <w:lang w:val="la-Latn"/>
              </w:rPr>
              <w:t>facere</w:t>
            </w:r>
            <w:r w:rsidRPr="00E76817">
              <w:t xml:space="preserve"> and magnify</w:t>
            </w:r>
            <w:r>
              <w:t>.</w:t>
            </w:r>
          </w:p>
          <w:p w14:paraId="2D63497B" w14:textId="49581D5B" w:rsidR="0354C9AE" w:rsidRPr="009B1C34" w:rsidRDefault="0354C9AE" w:rsidP="029E6019">
            <w:pPr>
              <w:pStyle w:val="ListBullet"/>
              <w:cnfStyle w:val="000000100000" w:firstRow="0" w:lastRow="0" w:firstColumn="0" w:lastColumn="0" w:oddVBand="0" w:evenVBand="0" w:oddHBand="1" w:evenHBand="0" w:firstRowFirstColumn="0" w:firstRowLastColumn="0" w:lastRowFirstColumn="0" w:lastRowLastColumn="0"/>
              <w:rPr>
                <w:i/>
                <w:iCs/>
              </w:rPr>
            </w:pPr>
            <w:r w:rsidRPr="009B1C34">
              <w:t xml:space="preserve">Explore Latin mottos that are used by schools and other institutions in modern times, for example, </w:t>
            </w:r>
            <w:r w:rsidRPr="009B1C34">
              <w:rPr>
                <w:i/>
                <w:iCs/>
              </w:rPr>
              <w:t xml:space="preserve">e pluribus unum, </w:t>
            </w:r>
            <w:r w:rsidR="1D2E81F2" w:rsidRPr="009B1C34">
              <w:rPr>
                <w:i/>
                <w:iCs/>
              </w:rPr>
              <w:t>semper fidelis.</w:t>
            </w:r>
          </w:p>
        </w:tc>
        <w:tc>
          <w:tcPr>
            <w:tcW w:w="3183" w:type="dxa"/>
          </w:tcPr>
          <w:p w14:paraId="6DEA2653" w14:textId="5FF12A7C" w:rsidR="029E6019" w:rsidRPr="00E01094" w:rsidRDefault="3C7B4677" w:rsidP="029E6019">
            <w:pPr>
              <w:cnfStyle w:val="000000100000" w:firstRow="0" w:lastRow="0" w:firstColumn="0" w:lastColumn="0" w:oddVBand="0" w:evenVBand="0" w:oddHBand="1" w:evenHBand="0" w:firstRowFirstColumn="0" w:firstRowLastColumn="0" w:lastRowFirstColumn="0" w:lastRowLastColumn="0"/>
              <w:rPr>
                <w:b/>
                <w:highlight w:val="yellow"/>
              </w:rPr>
            </w:pPr>
            <w:r w:rsidRPr="00E01094">
              <w:rPr>
                <w:rStyle w:val="Strong"/>
                <w:b w:val="0"/>
                <w:bCs w:val="0"/>
              </w:rPr>
              <w:lastRenderedPageBreak/>
              <w:t>No formal assessment</w:t>
            </w:r>
            <w:r w:rsidR="001D207A" w:rsidRPr="00E01094">
              <w:rPr>
                <w:rStyle w:val="Strong"/>
                <w:b w:val="0"/>
                <w:bCs w:val="0"/>
              </w:rPr>
              <w:t>.</w:t>
            </w:r>
          </w:p>
        </w:tc>
      </w:tr>
      <w:tr w:rsidR="029E6019" w14:paraId="0131844F" w14:textId="77777777" w:rsidTr="10A0A02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tcPr>
          <w:p w14:paraId="3610E38C" w14:textId="6F920618" w:rsidR="029E6019" w:rsidRDefault="029E6019" w:rsidP="029E6019">
            <w:pPr>
              <w:rPr>
                <w:b w:val="0"/>
              </w:rPr>
            </w:pPr>
            <w:r>
              <w:lastRenderedPageBreak/>
              <w:t xml:space="preserve">Term </w:t>
            </w:r>
            <w:r w:rsidR="62BB9C55">
              <w:t>4</w:t>
            </w:r>
            <w:r>
              <w:t xml:space="preserve"> Weeks 6</w:t>
            </w:r>
            <w:r w:rsidR="00827164">
              <w:t>–</w:t>
            </w:r>
            <w:r>
              <w:t>10</w:t>
            </w:r>
          </w:p>
        </w:tc>
        <w:tc>
          <w:tcPr>
            <w:tcW w:w="2220" w:type="dxa"/>
          </w:tcPr>
          <w:p w14:paraId="534C4E97" w14:textId="7DDD1385" w:rsidR="13E404D5" w:rsidRDefault="13E404D5" w:rsidP="029E6019">
            <w:pPr>
              <w:cnfStyle w:val="000000010000" w:firstRow="0" w:lastRow="0" w:firstColumn="0" w:lastColumn="0" w:oddVBand="0" w:evenVBand="0" w:oddHBand="0" w:evenHBand="1" w:firstRowFirstColumn="0" w:firstRowLastColumn="0" w:lastRowFirstColumn="0" w:lastRowLastColumn="0"/>
              <w:rPr>
                <w:b/>
                <w:bCs/>
              </w:rPr>
            </w:pPr>
            <w:r w:rsidRPr="029E6019">
              <w:rPr>
                <w:b/>
                <w:bCs/>
              </w:rPr>
              <w:t>Families in ancient times</w:t>
            </w:r>
          </w:p>
          <w:p w14:paraId="3B1FCC1B" w14:textId="295F55A3" w:rsidR="029E6019" w:rsidRDefault="029E6019" w:rsidP="029E6019">
            <w:pPr>
              <w:cnfStyle w:val="000000010000" w:firstRow="0" w:lastRow="0" w:firstColumn="0" w:lastColumn="0" w:oddVBand="0" w:evenVBand="0" w:oddHBand="0" w:evenHBand="1" w:firstRowFirstColumn="0" w:firstRowLastColumn="0" w:lastRowFirstColumn="0" w:lastRowLastColumn="0"/>
              <w:rPr>
                <w:highlight w:val="yellow"/>
              </w:rPr>
            </w:pPr>
            <w:r>
              <w:t xml:space="preserve">Students learn about </w:t>
            </w:r>
            <w:r w:rsidR="008A49EE">
              <w:t xml:space="preserve">the </w:t>
            </w:r>
            <w:r w:rsidR="4350D785">
              <w:t>agreement of nouns and adjectives, and irregular verbs</w:t>
            </w:r>
            <w:r w:rsidR="00B06456">
              <w:t>,</w:t>
            </w:r>
            <w:r w:rsidR="4350D785">
              <w:t xml:space="preserve"> </w:t>
            </w:r>
            <w:r>
              <w:t xml:space="preserve">through the study of texts about </w:t>
            </w:r>
            <w:r w:rsidR="457362FC">
              <w:t>families in ancient times</w:t>
            </w:r>
            <w:r>
              <w:t xml:space="preserve">. </w:t>
            </w:r>
          </w:p>
          <w:p w14:paraId="648D367A" w14:textId="11C7BCB5" w:rsidR="029E6019" w:rsidRDefault="00827164" w:rsidP="00181110">
            <w:pPr>
              <w:cnfStyle w:val="000000010000" w:firstRow="0" w:lastRow="0" w:firstColumn="0" w:lastColumn="0" w:oddVBand="0" w:evenVBand="0" w:oddHBand="0" w:evenHBand="1" w:firstRowFirstColumn="0" w:firstRowLastColumn="0" w:lastRowFirstColumn="0" w:lastRowLastColumn="0"/>
              <w:rPr>
                <w:highlight w:val="yellow"/>
              </w:rPr>
            </w:pPr>
            <w:r>
              <w:rPr>
                <w:rFonts w:eastAsia="Arial"/>
                <w:szCs w:val="22"/>
              </w:rPr>
              <w:t>Students</w:t>
            </w:r>
            <w:r w:rsidRPr="029E6019">
              <w:rPr>
                <w:rFonts w:eastAsia="Arial"/>
                <w:szCs w:val="22"/>
              </w:rPr>
              <w:t xml:space="preserve"> </w:t>
            </w:r>
            <w:r w:rsidR="18D287A3" w:rsidRPr="029E6019">
              <w:rPr>
                <w:rFonts w:eastAsia="Arial"/>
                <w:szCs w:val="22"/>
              </w:rPr>
              <w:t xml:space="preserve">learn about the </w:t>
            </w:r>
            <w:r w:rsidR="00B06456">
              <w:rPr>
                <w:rFonts w:eastAsia="Arial"/>
                <w:szCs w:val="22"/>
              </w:rPr>
              <w:t>F</w:t>
            </w:r>
            <w:r w:rsidR="18D287A3" w:rsidRPr="029E6019">
              <w:rPr>
                <w:rFonts w:eastAsia="Arial"/>
                <w:szCs w:val="22"/>
              </w:rPr>
              <w:t>all of Troy</w:t>
            </w:r>
            <w:r w:rsidR="28CEC2A1" w:rsidRPr="029E6019">
              <w:rPr>
                <w:rFonts w:eastAsia="Arial"/>
                <w:szCs w:val="22"/>
              </w:rPr>
              <w:t xml:space="preserve"> and the genre of epic poetry.</w:t>
            </w:r>
          </w:p>
        </w:tc>
        <w:tc>
          <w:tcPr>
            <w:tcW w:w="2505" w:type="dxa"/>
          </w:tcPr>
          <w:p w14:paraId="0A4BBBA9" w14:textId="77777777" w:rsidR="00827164" w:rsidRPr="00EC19C9" w:rsidRDefault="00827164" w:rsidP="00827164">
            <w:pPr>
              <w:pStyle w:val="ListBullet"/>
              <w:numPr>
                <w:ilvl w:val="0"/>
                <w:numId w:val="0"/>
              </w:numPr>
              <w:ind w:left="567" w:hanging="567"/>
              <w:cnfStyle w:val="000000010000" w:firstRow="0" w:lastRow="0" w:firstColumn="0" w:lastColumn="0" w:oddVBand="0" w:evenVBand="0" w:oddHBand="0" w:evenHBand="1" w:firstRowFirstColumn="0" w:firstRowLastColumn="0" w:lastRowFirstColumn="0" w:lastRowLastColumn="0"/>
              <w:rPr>
                <w:b/>
                <w:bCs/>
                <w:lang w:val="en-GB"/>
              </w:rPr>
            </w:pPr>
            <w:r w:rsidRPr="00EC19C9">
              <w:rPr>
                <w:b/>
                <w:bCs/>
                <w:lang w:val="en-GB"/>
              </w:rPr>
              <w:t>CL4-UND-01</w:t>
            </w:r>
          </w:p>
          <w:p w14:paraId="166B0BC1" w14:textId="77777777" w:rsidR="00827164" w:rsidRPr="00036295" w:rsidRDefault="00827164" w:rsidP="00827164">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val="en-GB"/>
              </w:rPr>
            </w:pPr>
            <w:r w:rsidRPr="029E6019">
              <w:rPr>
                <w:lang w:val="en-GB"/>
              </w:rPr>
              <w:t>interprets and responds to information to demonstrate understanding of a range of predictable texts</w:t>
            </w:r>
          </w:p>
          <w:p w14:paraId="23AE97EC" w14:textId="77777777" w:rsidR="00827164" w:rsidRPr="00EC19C9" w:rsidRDefault="00827164" w:rsidP="00827164">
            <w:pPr>
              <w:pStyle w:val="ListBullet"/>
              <w:numPr>
                <w:ilvl w:val="0"/>
                <w:numId w:val="0"/>
              </w:numPr>
              <w:cnfStyle w:val="000000010000" w:firstRow="0" w:lastRow="0" w:firstColumn="0" w:lastColumn="0" w:oddVBand="0" w:evenVBand="0" w:oddHBand="0" w:evenHBand="1" w:firstRowFirstColumn="0" w:firstRowLastColumn="0" w:lastRowFirstColumn="0" w:lastRowLastColumn="0"/>
              <w:rPr>
                <w:b/>
                <w:bCs/>
                <w:lang w:val="en-GB"/>
              </w:rPr>
            </w:pPr>
            <w:r w:rsidRPr="00EC19C9">
              <w:rPr>
                <w:b/>
                <w:bCs/>
                <w:lang w:val="en-GB"/>
              </w:rPr>
              <w:t>CL4-UND-02</w:t>
            </w:r>
          </w:p>
          <w:p w14:paraId="7C070409" w14:textId="77777777" w:rsidR="00827164" w:rsidRPr="00036295" w:rsidRDefault="00827164" w:rsidP="00827164">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val="en-GB"/>
              </w:rPr>
            </w:pPr>
            <w:r w:rsidRPr="029E6019">
              <w:rPr>
                <w:lang w:val="en-GB"/>
              </w:rPr>
              <w:t>translates a range of predictable texts into English</w:t>
            </w:r>
          </w:p>
          <w:p w14:paraId="3432BC2A" w14:textId="77777777" w:rsidR="00827164" w:rsidRPr="00EC19C9" w:rsidRDefault="00827164" w:rsidP="00827164">
            <w:pPr>
              <w:pStyle w:val="ListBullet"/>
              <w:numPr>
                <w:ilvl w:val="0"/>
                <w:numId w:val="0"/>
              </w:numPr>
              <w:cnfStyle w:val="000000010000" w:firstRow="0" w:lastRow="0" w:firstColumn="0" w:lastColumn="0" w:oddVBand="0" w:evenVBand="0" w:oddHBand="0" w:evenHBand="1" w:firstRowFirstColumn="0" w:firstRowLastColumn="0" w:lastRowFirstColumn="0" w:lastRowLastColumn="0"/>
              <w:rPr>
                <w:b/>
                <w:bCs/>
                <w:lang w:val="en-GB"/>
              </w:rPr>
            </w:pPr>
            <w:r w:rsidRPr="00EC19C9">
              <w:rPr>
                <w:b/>
                <w:bCs/>
                <w:lang w:val="en-GB"/>
              </w:rPr>
              <w:t>CL4-ICU-01</w:t>
            </w:r>
          </w:p>
          <w:p w14:paraId="485E9B40" w14:textId="05485BF7" w:rsidR="029E6019" w:rsidRDefault="00827164">
            <w:pPr>
              <w:cnfStyle w:val="000000010000" w:firstRow="0" w:lastRow="0" w:firstColumn="0" w:lastColumn="0" w:oddVBand="0" w:evenVBand="0" w:oddHBand="0" w:evenHBand="1" w:firstRowFirstColumn="0" w:firstRowLastColumn="0" w:lastRowFirstColumn="0" w:lastRowLastColumn="0"/>
            </w:pPr>
            <w:r w:rsidRPr="029E6019">
              <w:rPr>
                <w:lang w:val="en-GB"/>
              </w:rPr>
              <w:t xml:space="preserve">describes the relationship between contemporary and target languages, </w:t>
            </w:r>
            <w:r w:rsidRPr="029E6019">
              <w:rPr>
                <w:lang w:val="en-GB"/>
              </w:rPr>
              <w:lastRenderedPageBreak/>
              <w:t>culture(s) and identity</w:t>
            </w:r>
          </w:p>
        </w:tc>
        <w:tc>
          <w:tcPr>
            <w:tcW w:w="5117" w:type="dxa"/>
          </w:tcPr>
          <w:p w14:paraId="4A435C8B" w14:textId="720024EF" w:rsidR="029E6019" w:rsidRPr="009B1C34" w:rsidRDefault="029E6019" w:rsidP="029E6019">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9B1C34">
              <w:rPr>
                <w:b/>
                <w:bCs/>
              </w:rPr>
              <w:lastRenderedPageBreak/>
              <w:t xml:space="preserve">Focus </w:t>
            </w:r>
            <w:r w:rsidR="00827164">
              <w:rPr>
                <w:b/>
                <w:bCs/>
              </w:rPr>
              <w:t>a</w:t>
            </w:r>
            <w:r w:rsidRPr="009B1C34">
              <w:rPr>
                <w:b/>
                <w:bCs/>
              </w:rPr>
              <w:t>rea 1</w:t>
            </w:r>
            <w:r w:rsidR="008A49EE">
              <w:rPr>
                <w:b/>
                <w:bCs/>
              </w:rPr>
              <w:t xml:space="preserve"> –</w:t>
            </w:r>
            <w:r w:rsidRPr="009B1C34">
              <w:rPr>
                <w:b/>
                <w:bCs/>
              </w:rPr>
              <w:t xml:space="preserve"> Understanding texts</w:t>
            </w:r>
            <w:r w:rsidRPr="009B1C34">
              <w:t xml:space="preserve"> </w:t>
            </w:r>
          </w:p>
          <w:p w14:paraId="3AE59885" w14:textId="3653E63B" w:rsidR="029E6019" w:rsidRPr="009B1C34" w:rsidRDefault="029E6019" w:rsidP="00827164">
            <w:pPr>
              <w:pStyle w:val="ListBullet"/>
              <w:numPr>
                <w:ilvl w:val="0"/>
                <w:numId w:val="4"/>
              </w:numPr>
              <w:ind w:left="567" w:hanging="567"/>
              <w:cnfStyle w:val="000000010000" w:firstRow="0" w:lastRow="0" w:firstColumn="0" w:lastColumn="0" w:oddVBand="0" w:evenVBand="0" w:oddHBand="0" w:evenHBand="1" w:firstRowFirstColumn="0" w:firstRowLastColumn="0" w:lastRowFirstColumn="0" w:lastRowLastColumn="0"/>
            </w:pPr>
            <w:r w:rsidRPr="009B1C34">
              <w:t xml:space="preserve">Identify </w:t>
            </w:r>
            <w:r w:rsidR="657C80A9" w:rsidRPr="009B1C34">
              <w:t>the agreement of nouns and adjectives</w:t>
            </w:r>
            <w:r w:rsidR="009B1C34" w:rsidRPr="009B1C34">
              <w:t>.</w:t>
            </w:r>
          </w:p>
          <w:p w14:paraId="1989D15D" w14:textId="175E4DCE" w:rsidR="657C80A9" w:rsidRPr="009B1C34" w:rsidRDefault="657C80A9" w:rsidP="00827164">
            <w:pPr>
              <w:pStyle w:val="ListBullet"/>
              <w:numPr>
                <w:ilvl w:val="0"/>
                <w:numId w:val="4"/>
              </w:numPr>
              <w:ind w:left="567" w:hanging="567"/>
              <w:cnfStyle w:val="000000010000" w:firstRow="0" w:lastRow="0" w:firstColumn="0" w:lastColumn="0" w:oddVBand="0" w:evenVBand="0" w:oddHBand="0" w:evenHBand="1" w:firstRowFirstColumn="0" w:firstRowLastColumn="0" w:lastRowFirstColumn="0" w:lastRowLastColumn="0"/>
            </w:pPr>
            <w:r w:rsidRPr="009B1C34">
              <w:t>Consolidate irregular verbs in the present and imperfect tenses in table form.</w:t>
            </w:r>
          </w:p>
          <w:p w14:paraId="2C83A3ED" w14:textId="3C97D696" w:rsidR="05894DE8" w:rsidRPr="009B1C34" w:rsidRDefault="05894DE8" w:rsidP="10A0A028">
            <w:pPr>
              <w:pStyle w:val="ListBullet"/>
              <w:cnfStyle w:val="000000010000" w:firstRow="0" w:lastRow="0" w:firstColumn="0" w:lastColumn="0" w:oddVBand="0" w:evenVBand="0" w:oddHBand="0" w:evenHBand="1" w:firstRowFirstColumn="0" w:firstRowLastColumn="0" w:lastRowFirstColumn="0" w:lastRowLastColumn="0"/>
            </w:pPr>
            <w:r w:rsidRPr="009B1C34">
              <w:t>Read aloud, understand a</w:t>
            </w:r>
            <w:r w:rsidR="415CB756" w:rsidRPr="009B1C34">
              <w:t xml:space="preserve">nd translate </w:t>
            </w:r>
            <w:r w:rsidR="029E6019" w:rsidRPr="009B1C34">
              <w:t xml:space="preserve">short stories </w:t>
            </w:r>
            <w:r w:rsidR="6A1B2300" w:rsidRPr="009B1C34">
              <w:t xml:space="preserve">in </w:t>
            </w:r>
            <w:r w:rsidR="029E6019" w:rsidRPr="009B1C34">
              <w:t xml:space="preserve">texts about </w:t>
            </w:r>
            <w:r w:rsidR="0EA8A62E" w:rsidRPr="009B1C34">
              <w:t>travelling and hospitality</w:t>
            </w:r>
            <w:r w:rsidR="029E6019" w:rsidRPr="009B1C34">
              <w:t>.</w:t>
            </w:r>
          </w:p>
          <w:p w14:paraId="3AA21FC0" w14:textId="2C37D487" w:rsidR="314FBC31" w:rsidRPr="009B1C34" w:rsidRDefault="314FBC31" w:rsidP="00827164">
            <w:pPr>
              <w:pStyle w:val="ListBullet"/>
              <w:numPr>
                <w:ilvl w:val="0"/>
                <w:numId w:val="4"/>
              </w:numPr>
              <w:ind w:left="567" w:hanging="567"/>
              <w:cnfStyle w:val="000000010000" w:firstRow="0" w:lastRow="0" w:firstColumn="0" w:lastColumn="0" w:oddVBand="0" w:evenVBand="0" w:oddHBand="0" w:evenHBand="1" w:firstRowFirstColumn="0" w:firstRowLastColumn="0" w:lastRowFirstColumn="0" w:lastRowLastColumn="0"/>
            </w:pPr>
            <w:r w:rsidRPr="009B1C34">
              <w:t>Explore how the Romans wrote using a range of techniques, for example, word choice and hyperbaton.</w:t>
            </w:r>
          </w:p>
          <w:p w14:paraId="34464BBC" w14:textId="0A95D72B" w:rsidR="029E6019" w:rsidRPr="009B1C34" w:rsidRDefault="029E6019" w:rsidP="029E6019">
            <w:pPr>
              <w:pStyle w:val="ListBullet"/>
              <w:numPr>
                <w:ilvl w:val="0"/>
                <w:numId w:val="0"/>
              </w:numPr>
              <w:cnfStyle w:val="000000010000" w:firstRow="0" w:lastRow="0" w:firstColumn="0" w:lastColumn="0" w:oddVBand="0" w:evenVBand="0" w:oddHBand="0" w:evenHBand="1" w:firstRowFirstColumn="0" w:firstRowLastColumn="0" w:lastRowFirstColumn="0" w:lastRowLastColumn="0"/>
              <w:rPr>
                <w:b/>
                <w:bCs/>
              </w:rPr>
            </w:pPr>
            <w:r w:rsidRPr="009B1C34">
              <w:rPr>
                <w:b/>
                <w:bCs/>
              </w:rPr>
              <w:t xml:space="preserve">Focus </w:t>
            </w:r>
            <w:r w:rsidR="00827164">
              <w:rPr>
                <w:b/>
                <w:bCs/>
              </w:rPr>
              <w:t>a</w:t>
            </w:r>
            <w:r w:rsidRPr="009B1C34">
              <w:rPr>
                <w:b/>
                <w:bCs/>
              </w:rPr>
              <w:t>rea 2</w:t>
            </w:r>
            <w:r w:rsidR="008A49EE">
              <w:rPr>
                <w:b/>
                <w:bCs/>
              </w:rPr>
              <w:t xml:space="preserve"> –</w:t>
            </w:r>
            <w:r w:rsidRPr="009B1C34">
              <w:rPr>
                <w:b/>
                <w:bCs/>
              </w:rPr>
              <w:t xml:space="preserve"> Intercultural </w:t>
            </w:r>
            <w:r w:rsidR="009B1C34" w:rsidRPr="009B1C34">
              <w:rPr>
                <w:b/>
                <w:bCs/>
              </w:rPr>
              <w:t>u</w:t>
            </w:r>
            <w:r w:rsidRPr="009B1C34">
              <w:rPr>
                <w:b/>
                <w:bCs/>
              </w:rPr>
              <w:t>nderstanding</w:t>
            </w:r>
          </w:p>
          <w:p w14:paraId="6864D1E6" w14:textId="384A17E1" w:rsidR="029E6019" w:rsidRPr="009B1C34" w:rsidRDefault="029E6019" w:rsidP="00827164">
            <w:pPr>
              <w:pStyle w:val="ListBullet"/>
              <w:numPr>
                <w:ilvl w:val="0"/>
                <w:numId w:val="4"/>
              </w:numPr>
              <w:ind w:left="567" w:hanging="567"/>
              <w:cnfStyle w:val="000000010000" w:firstRow="0" w:lastRow="0" w:firstColumn="0" w:lastColumn="0" w:oddVBand="0" w:evenVBand="0" w:oddHBand="0" w:evenHBand="1" w:firstRowFirstColumn="0" w:firstRowLastColumn="0" w:lastRowFirstColumn="0" w:lastRowLastColumn="0"/>
            </w:pPr>
            <w:r w:rsidRPr="009B1C34">
              <w:t xml:space="preserve">Explore </w:t>
            </w:r>
            <w:r w:rsidR="5547A70C" w:rsidRPr="009B1C34">
              <w:t>different types of families in ancient times, for example, the nuclear family, wards of the family, separation of family members due to</w:t>
            </w:r>
            <w:r w:rsidR="0D7EB621" w:rsidRPr="009B1C34">
              <w:t xml:space="preserve"> war</w:t>
            </w:r>
            <w:r w:rsidR="2FF9AFE0" w:rsidRPr="009B1C34">
              <w:t>,</w:t>
            </w:r>
            <w:r w:rsidR="0D7EB621" w:rsidRPr="009B1C34">
              <w:t xml:space="preserve"> natural disaster</w:t>
            </w:r>
            <w:r w:rsidR="6035C95F" w:rsidRPr="009B1C34">
              <w:t xml:space="preserve"> and </w:t>
            </w:r>
            <w:r w:rsidR="6035C95F" w:rsidRPr="009B1C34">
              <w:lastRenderedPageBreak/>
              <w:t>work</w:t>
            </w:r>
            <w:r w:rsidR="0D7EB621" w:rsidRPr="009B1C34">
              <w:t>.</w:t>
            </w:r>
          </w:p>
          <w:p w14:paraId="141B9A1B" w14:textId="060318D4" w:rsidR="4C15514E" w:rsidRPr="009B1C34" w:rsidRDefault="4C15514E" w:rsidP="1C72608B">
            <w:pPr>
              <w:pStyle w:val="ListBullet"/>
              <w:cnfStyle w:val="000000010000" w:firstRow="0" w:lastRow="0" w:firstColumn="0" w:lastColumn="0" w:oddVBand="0" w:evenVBand="0" w:oddHBand="0" w:evenHBand="1" w:firstRowFirstColumn="0" w:firstRowLastColumn="0" w:lastRowFirstColumn="0" w:lastRowLastColumn="0"/>
            </w:pPr>
            <w:r w:rsidRPr="009B1C34">
              <w:t xml:space="preserve">Read </w:t>
            </w:r>
            <w:r w:rsidR="44CCBB15" w:rsidRPr="000F6792">
              <w:rPr>
                <w:i/>
                <w:iCs/>
              </w:rPr>
              <w:t xml:space="preserve">Aeneid </w:t>
            </w:r>
            <w:r w:rsidR="44CCBB15" w:rsidRPr="00D720A3">
              <w:rPr>
                <w:i/>
                <w:iCs/>
              </w:rPr>
              <w:t>II</w:t>
            </w:r>
            <w:r w:rsidR="44CCBB15" w:rsidRPr="009B1C34">
              <w:t xml:space="preserve"> in translation</w:t>
            </w:r>
            <w:r w:rsidR="4E678882" w:rsidRPr="009B1C34">
              <w:t xml:space="preserve"> </w:t>
            </w:r>
            <w:r w:rsidR="054A2AC8" w:rsidRPr="009B1C34">
              <w:t>to</w:t>
            </w:r>
            <w:r w:rsidR="44CCBB15" w:rsidRPr="009B1C34">
              <w:t xml:space="preserve"> </w:t>
            </w:r>
            <w:r w:rsidR="2163297F" w:rsidRPr="009B1C34">
              <w:t>investigate the genre of epic poetr</w:t>
            </w:r>
            <w:r w:rsidR="6F3B064D" w:rsidRPr="009B1C34">
              <w:t>y</w:t>
            </w:r>
            <w:r w:rsidR="2C76DF58" w:rsidRPr="009B1C34">
              <w:t xml:space="preserve"> and </w:t>
            </w:r>
            <w:r w:rsidR="4A3AFF3D" w:rsidRPr="009B1C34">
              <w:t xml:space="preserve">the </w:t>
            </w:r>
            <w:r w:rsidR="2C76DF58" w:rsidRPr="009B1C34">
              <w:t>p</w:t>
            </w:r>
            <w:r w:rsidR="3A671833" w:rsidRPr="009B1C34">
              <w:t>romotion</w:t>
            </w:r>
            <w:r w:rsidR="2C76DF58" w:rsidRPr="009B1C34">
              <w:t xml:space="preserve"> of </w:t>
            </w:r>
            <w:r w:rsidR="002E004E">
              <w:t xml:space="preserve">ancient </w:t>
            </w:r>
            <w:r w:rsidR="2C76DF58" w:rsidRPr="009B1C34">
              <w:t>Roman values</w:t>
            </w:r>
            <w:r w:rsidR="28507203" w:rsidRPr="009B1C34">
              <w:t xml:space="preserve">, for example, </w:t>
            </w:r>
            <w:r w:rsidR="2C76DF58" w:rsidRPr="007B220D">
              <w:rPr>
                <w:i/>
                <w:iCs/>
                <w:lang w:val="la-Latn"/>
              </w:rPr>
              <w:t>virtus</w:t>
            </w:r>
            <w:r w:rsidR="2C76DF58" w:rsidRPr="009B1C34">
              <w:rPr>
                <w:i/>
                <w:iCs/>
              </w:rPr>
              <w:t>, pietas</w:t>
            </w:r>
            <w:r w:rsidR="7637BAA9" w:rsidRPr="009B1C34">
              <w:t xml:space="preserve"> and</w:t>
            </w:r>
            <w:r w:rsidR="7637BAA9" w:rsidRPr="009B1C34">
              <w:rPr>
                <w:i/>
                <w:iCs/>
              </w:rPr>
              <w:t xml:space="preserve"> fides</w:t>
            </w:r>
            <w:r w:rsidR="7ECA0F86" w:rsidRPr="009B1C34">
              <w:rPr>
                <w:i/>
                <w:iCs/>
              </w:rPr>
              <w:t>.</w:t>
            </w:r>
          </w:p>
          <w:p w14:paraId="3A7BD22A" w14:textId="70A1758E" w:rsidR="2F50D6EE" w:rsidRPr="009B1C34" w:rsidRDefault="2F50D6EE" w:rsidP="003333B7">
            <w:pPr>
              <w:pStyle w:val="ListBullet"/>
              <w:tabs>
                <w:tab w:val="left" w:pos="922"/>
              </w:tabs>
              <w:cnfStyle w:val="000000010000" w:firstRow="0" w:lastRow="0" w:firstColumn="0" w:lastColumn="0" w:oddVBand="0" w:evenVBand="0" w:oddHBand="0" w:evenHBand="1" w:firstRowFirstColumn="0" w:firstRowLastColumn="0" w:lastRowFirstColumn="0" w:lastRowLastColumn="0"/>
            </w:pPr>
            <w:r w:rsidRPr="009B1C34">
              <w:t>Explore Latin derivatives in English and Romance languages</w:t>
            </w:r>
            <w:r w:rsidR="2AE802A6" w:rsidRPr="009B1C34">
              <w:t xml:space="preserve"> based on Latin numbers</w:t>
            </w:r>
            <w:r w:rsidRPr="009B1C34">
              <w:t xml:space="preserve">, for example, </w:t>
            </w:r>
            <w:r w:rsidR="6E21B594" w:rsidRPr="007B220D">
              <w:rPr>
                <w:i/>
                <w:iCs/>
                <w:lang w:val="la-Latn"/>
              </w:rPr>
              <w:t>unus</w:t>
            </w:r>
            <w:r w:rsidR="6E21B594" w:rsidRPr="009B1C34">
              <w:rPr>
                <w:i/>
                <w:iCs/>
              </w:rPr>
              <w:t xml:space="preserve"> – </w:t>
            </w:r>
            <w:r w:rsidR="6E21B594" w:rsidRPr="009B1C34">
              <w:t xml:space="preserve">unique, </w:t>
            </w:r>
            <w:r w:rsidR="6E21B594" w:rsidRPr="009B1C34">
              <w:rPr>
                <w:i/>
                <w:iCs/>
              </w:rPr>
              <w:t xml:space="preserve">duo – </w:t>
            </w:r>
            <w:r w:rsidR="6E21B594" w:rsidRPr="009B1C34">
              <w:t xml:space="preserve">duplex, </w:t>
            </w:r>
            <w:r w:rsidR="6AD1EA03" w:rsidRPr="009B1C34">
              <w:rPr>
                <w:i/>
                <w:iCs/>
              </w:rPr>
              <w:t xml:space="preserve">quintus </w:t>
            </w:r>
            <w:r w:rsidR="00827164">
              <w:rPr>
                <w:i/>
                <w:iCs/>
              </w:rPr>
              <w:t>–</w:t>
            </w:r>
            <w:r w:rsidR="6AD1EA03" w:rsidRPr="009B1C34">
              <w:rPr>
                <w:i/>
                <w:iCs/>
              </w:rPr>
              <w:t xml:space="preserve"> </w:t>
            </w:r>
            <w:r w:rsidR="6AD1EA03" w:rsidRPr="00B01674">
              <w:rPr>
                <w:i/>
                <w:iCs/>
                <w:lang w:val="es-ES"/>
              </w:rPr>
              <w:t>quíntuplo</w:t>
            </w:r>
            <w:r w:rsidR="6AD1EA03" w:rsidRPr="009B1C34">
              <w:rPr>
                <w:i/>
                <w:iCs/>
              </w:rPr>
              <w:t xml:space="preserve"> </w:t>
            </w:r>
            <w:r w:rsidR="00AF4149">
              <w:t>(</w:t>
            </w:r>
            <w:r w:rsidR="18D94F47" w:rsidRPr="009B1C34">
              <w:t xml:space="preserve">Portuguese, </w:t>
            </w:r>
            <w:r w:rsidR="6AD1EA03" w:rsidRPr="009B1C34">
              <w:t>Spanish</w:t>
            </w:r>
            <w:r w:rsidR="00AF4149">
              <w:t>).</w:t>
            </w:r>
          </w:p>
        </w:tc>
        <w:tc>
          <w:tcPr>
            <w:tcW w:w="3183" w:type="dxa"/>
          </w:tcPr>
          <w:p w14:paraId="716D8AB5" w14:textId="2E6CA4A8" w:rsidR="6B0E5A49" w:rsidRPr="009B1C34" w:rsidRDefault="6B0E5A49" w:rsidP="029E6019">
            <w:pPr>
              <w:spacing w:before="80" w:after="40"/>
              <w:ind w:left="-44"/>
              <w:cnfStyle w:val="000000010000" w:firstRow="0" w:lastRow="0" w:firstColumn="0" w:lastColumn="0" w:oddVBand="0" w:evenVBand="0" w:oddHBand="0" w:evenHBand="1" w:firstRowFirstColumn="0" w:firstRowLastColumn="0" w:lastRowFirstColumn="0" w:lastRowLastColumn="0"/>
              <w:rPr>
                <w:rFonts w:eastAsia="Arial"/>
                <w:b/>
                <w:bCs/>
                <w:szCs w:val="22"/>
                <w:lang w:val="en-GB"/>
              </w:rPr>
            </w:pPr>
            <w:r w:rsidRPr="009B1C34">
              <w:rPr>
                <w:rStyle w:val="Strong"/>
              </w:rPr>
              <w:lastRenderedPageBreak/>
              <w:t xml:space="preserve">Understanding </w:t>
            </w:r>
            <w:r w:rsidR="009B1C34" w:rsidRPr="009B1C34">
              <w:rPr>
                <w:rStyle w:val="Strong"/>
              </w:rPr>
              <w:t>t</w:t>
            </w:r>
            <w:r w:rsidRPr="009B1C34">
              <w:rPr>
                <w:rStyle w:val="Strong"/>
              </w:rPr>
              <w:t>exts</w:t>
            </w:r>
            <w:r w:rsidR="00850ADF">
              <w:rPr>
                <w:rStyle w:val="Strong"/>
              </w:rPr>
              <w:t>;</w:t>
            </w:r>
            <w:r w:rsidRPr="009B1C34">
              <w:rPr>
                <w:rStyle w:val="Strong"/>
              </w:rPr>
              <w:t xml:space="preserve"> Intercultural </w:t>
            </w:r>
            <w:r w:rsidR="009B1C34" w:rsidRPr="009B1C34">
              <w:rPr>
                <w:rStyle w:val="Strong"/>
              </w:rPr>
              <w:t>u</w:t>
            </w:r>
            <w:r w:rsidRPr="009B1C34">
              <w:rPr>
                <w:rStyle w:val="Strong"/>
              </w:rPr>
              <w:t>nderstanding (</w:t>
            </w:r>
            <w:r w:rsidRPr="009B1C34">
              <w:rPr>
                <w:rFonts w:eastAsia="Arial"/>
                <w:b/>
                <w:bCs/>
                <w:szCs w:val="22"/>
                <w:lang w:val="en-GB"/>
              </w:rPr>
              <w:t>CL4-UND-01; CL4-UND-02</w:t>
            </w:r>
            <w:r w:rsidR="6B7F5688" w:rsidRPr="009B1C34">
              <w:rPr>
                <w:rFonts w:eastAsia="Arial"/>
                <w:b/>
                <w:bCs/>
                <w:szCs w:val="22"/>
                <w:lang w:val="en-GB"/>
              </w:rPr>
              <w:t>; CL4-ICU-01</w:t>
            </w:r>
            <w:r w:rsidRPr="009B1C34">
              <w:rPr>
                <w:rFonts w:eastAsia="Arial"/>
                <w:b/>
                <w:bCs/>
                <w:szCs w:val="22"/>
                <w:lang w:val="en-GB"/>
              </w:rPr>
              <w:t>)</w:t>
            </w:r>
          </w:p>
          <w:p w14:paraId="63DC6037" w14:textId="0155F49D" w:rsidR="6B0E5A49" w:rsidRPr="009B1C34" w:rsidRDefault="00181110" w:rsidP="029E6019">
            <w:pPr>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You will be</w:t>
            </w:r>
            <w:r w:rsidR="6B0E5A49" w:rsidRPr="009B1C34">
              <w:rPr>
                <w:rStyle w:val="Strong"/>
                <w:b w:val="0"/>
                <w:bCs w:val="0"/>
              </w:rPr>
              <w:t xml:space="preserve"> provided with short extracts of </w:t>
            </w:r>
            <w:r w:rsidR="4126A0EC" w:rsidRPr="009B1C34">
              <w:rPr>
                <w:rStyle w:val="Strong"/>
                <w:b w:val="0"/>
                <w:bCs w:val="0"/>
              </w:rPr>
              <w:t xml:space="preserve">seen </w:t>
            </w:r>
            <w:r w:rsidR="6B0E5A49" w:rsidRPr="009B1C34">
              <w:rPr>
                <w:rStyle w:val="Strong"/>
                <w:b w:val="0"/>
                <w:bCs w:val="0"/>
              </w:rPr>
              <w:t xml:space="preserve">stories </w:t>
            </w:r>
            <w:r w:rsidR="4126A0EC" w:rsidRPr="009B1C34">
              <w:rPr>
                <w:rStyle w:val="Strong"/>
                <w:b w:val="0"/>
                <w:bCs w:val="0"/>
              </w:rPr>
              <w:t>and one unseen passage</w:t>
            </w:r>
            <w:r>
              <w:rPr>
                <w:rStyle w:val="Strong"/>
                <w:b w:val="0"/>
                <w:bCs w:val="0"/>
              </w:rPr>
              <w:t>.</w:t>
            </w:r>
            <w:r w:rsidR="00827164">
              <w:rPr>
                <w:rStyle w:val="Strong"/>
                <w:b w:val="0"/>
                <w:bCs w:val="0"/>
              </w:rPr>
              <w:t xml:space="preserve"> </w:t>
            </w:r>
            <w:r>
              <w:rPr>
                <w:rStyle w:val="Strong"/>
                <w:b w:val="0"/>
                <w:bCs w:val="0"/>
              </w:rPr>
              <w:t xml:space="preserve">You will be </w:t>
            </w:r>
            <w:r w:rsidR="00AF4149">
              <w:rPr>
                <w:rStyle w:val="Strong"/>
                <w:b w:val="0"/>
                <w:bCs w:val="0"/>
              </w:rPr>
              <w:t>required to</w:t>
            </w:r>
            <w:r w:rsidR="6B0E5A49" w:rsidRPr="009B1C34">
              <w:rPr>
                <w:rStyle w:val="Strong"/>
                <w:b w:val="0"/>
                <w:bCs w:val="0"/>
              </w:rPr>
              <w:t>:</w:t>
            </w:r>
          </w:p>
          <w:p w14:paraId="3FA2EB31" w14:textId="316C474B" w:rsidR="6B0E5A49" w:rsidRPr="009B1C34" w:rsidRDefault="00AF4149" w:rsidP="00827164">
            <w:pPr>
              <w:pStyle w:val="ListParagraph"/>
              <w:numPr>
                <w:ilvl w:val="0"/>
                <w:numId w:val="3"/>
              </w:numPr>
              <w:ind w:left="360"/>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i</w:t>
            </w:r>
            <w:r w:rsidR="6B0E5A49" w:rsidRPr="009B1C34">
              <w:rPr>
                <w:rStyle w:val="Strong"/>
                <w:b w:val="0"/>
                <w:bCs w:val="0"/>
              </w:rPr>
              <w:t>dentify examples of a range of recently</w:t>
            </w:r>
            <w:r w:rsidR="00827164">
              <w:rPr>
                <w:rStyle w:val="Strong"/>
                <w:b w:val="0"/>
                <w:bCs w:val="0"/>
              </w:rPr>
              <w:t>-</w:t>
            </w:r>
            <w:r w:rsidR="6B0E5A49" w:rsidRPr="009B1C34">
              <w:rPr>
                <w:rStyle w:val="Strong"/>
                <w:b w:val="0"/>
                <w:bCs w:val="0"/>
              </w:rPr>
              <w:t>learn</w:t>
            </w:r>
            <w:r w:rsidR="00AD1668">
              <w:rPr>
                <w:rStyle w:val="Strong"/>
                <w:b w:val="0"/>
                <w:bCs w:val="0"/>
              </w:rPr>
              <w:t>ed</w:t>
            </w:r>
            <w:r w:rsidR="6B0E5A49" w:rsidRPr="009B1C34">
              <w:rPr>
                <w:rStyle w:val="Strong"/>
                <w:b w:val="0"/>
                <w:bCs w:val="0"/>
              </w:rPr>
              <w:t xml:space="preserve"> grammatical features in an extract</w:t>
            </w:r>
          </w:p>
          <w:p w14:paraId="1ECA0463" w14:textId="319B1843" w:rsidR="6B0E5A49" w:rsidRPr="009B1C34" w:rsidRDefault="00AF4149" w:rsidP="00827164">
            <w:pPr>
              <w:pStyle w:val="ListParagraph"/>
              <w:numPr>
                <w:ilvl w:val="0"/>
                <w:numId w:val="3"/>
              </w:numPr>
              <w:ind w:left="360"/>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p</w:t>
            </w:r>
            <w:r w:rsidR="6B0E5A49" w:rsidRPr="009B1C34">
              <w:rPr>
                <w:rStyle w:val="Strong"/>
                <w:b w:val="0"/>
                <w:bCs w:val="0"/>
              </w:rPr>
              <w:t>rovide examples of English derivatives of a range of select words in an extract</w:t>
            </w:r>
          </w:p>
          <w:p w14:paraId="61A4204A" w14:textId="32DD0C58" w:rsidR="6B0E5A49" w:rsidRPr="009B1C34" w:rsidRDefault="00AF4149" w:rsidP="00827164">
            <w:pPr>
              <w:pStyle w:val="ListParagraph"/>
              <w:numPr>
                <w:ilvl w:val="0"/>
                <w:numId w:val="3"/>
              </w:numPr>
              <w:ind w:left="360"/>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p</w:t>
            </w:r>
            <w:r w:rsidR="6B0E5A49" w:rsidRPr="009B1C34">
              <w:rPr>
                <w:rStyle w:val="Strong"/>
                <w:b w:val="0"/>
                <w:bCs w:val="0"/>
              </w:rPr>
              <w:t xml:space="preserve">roduce </w:t>
            </w:r>
            <w:r w:rsidR="081083C7" w:rsidRPr="009B1C34">
              <w:rPr>
                <w:rStyle w:val="Strong"/>
                <w:b w:val="0"/>
                <w:bCs w:val="0"/>
              </w:rPr>
              <w:t>a</w:t>
            </w:r>
            <w:r w:rsidR="027CF1FD" w:rsidRPr="009B1C34">
              <w:rPr>
                <w:rStyle w:val="Strong"/>
                <w:b w:val="0"/>
                <w:bCs w:val="0"/>
              </w:rPr>
              <w:t xml:space="preserve"> </w:t>
            </w:r>
            <w:r w:rsidR="6B0E5A49" w:rsidRPr="009B1C34">
              <w:rPr>
                <w:rStyle w:val="Strong"/>
                <w:b w:val="0"/>
                <w:bCs w:val="0"/>
              </w:rPr>
              <w:t>translation</w:t>
            </w:r>
            <w:r w:rsidR="027CF1FD" w:rsidRPr="009B1C34">
              <w:rPr>
                <w:rStyle w:val="Strong"/>
                <w:b w:val="0"/>
                <w:bCs w:val="0"/>
              </w:rPr>
              <w:t xml:space="preserve"> of a seen extract</w:t>
            </w:r>
          </w:p>
          <w:p w14:paraId="730344C6" w14:textId="48936F17" w:rsidR="2DC9B97D" w:rsidRPr="009B1C34" w:rsidRDefault="00AF4149" w:rsidP="00827164">
            <w:pPr>
              <w:pStyle w:val="ListParagraph"/>
              <w:numPr>
                <w:ilvl w:val="0"/>
                <w:numId w:val="3"/>
              </w:numPr>
              <w:ind w:left="360"/>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lastRenderedPageBreak/>
              <w:t>a</w:t>
            </w:r>
            <w:r w:rsidR="2DC9B97D" w:rsidRPr="009B1C34">
              <w:rPr>
                <w:rStyle w:val="Strong"/>
                <w:b w:val="0"/>
                <w:bCs w:val="0"/>
              </w:rPr>
              <w:t>nswer comprehension and grammar questions</w:t>
            </w:r>
            <w:r w:rsidR="027CF1FD" w:rsidRPr="009B1C34">
              <w:rPr>
                <w:rStyle w:val="Strong"/>
                <w:b w:val="0"/>
                <w:bCs w:val="0"/>
              </w:rPr>
              <w:t xml:space="preserve"> </w:t>
            </w:r>
            <w:r w:rsidR="316A7B76" w:rsidRPr="009B1C34">
              <w:rPr>
                <w:rStyle w:val="Strong"/>
                <w:b w:val="0"/>
                <w:bCs w:val="0"/>
              </w:rPr>
              <w:t>and produce a translation of an unseen text, using</w:t>
            </w:r>
            <w:r w:rsidR="027CF1FD" w:rsidRPr="009B1C34">
              <w:rPr>
                <w:rStyle w:val="Strong"/>
                <w:b w:val="0"/>
                <w:bCs w:val="0"/>
              </w:rPr>
              <w:t xml:space="preserve"> a </w:t>
            </w:r>
            <w:r w:rsidR="0EB250BE" w:rsidRPr="009B1C34">
              <w:rPr>
                <w:rStyle w:val="Strong"/>
                <w:b w:val="0"/>
                <w:bCs w:val="0"/>
              </w:rPr>
              <w:t xml:space="preserve">provided </w:t>
            </w:r>
            <w:r w:rsidR="027CF1FD" w:rsidRPr="009B1C34">
              <w:rPr>
                <w:rStyle w:val="Strong"/>
                <w:b w:val="0"/>
                <w:bCs w:val="0"/>
              </w:rPr>
              <w:t>vocabulary list of new words</w:t>
            </w:r>
            <w:r w:rsidR="00791A25">
              <w:rPr>
                <w:rStyle w:val="Strong"/>
                <w:b w:val="0"/>
                <w:bCs w:val="0"/>
              </w:rPr>
              <w:t xml:space="preserve"> (which includes nouns given with both nominative and genitive cases)</w:t>
            </w:r>
          </w:p>
          <w:p w14:paraId="32D626F3" w14:textId="45A245E5" w:rsidR="0B564BC3" w:rsidRPr="009B1C34" w:rsidRDefault="00AF4149" w:rsidP="00827164">
            <w:pPr>
              <w:pStyle w:val="ListParagraph"/>
              <w:numPr>
                <w:ilvl w:val="0"/>
                <w:numId w:val="3"/>
              </w:numPr>
              <w:ind w:left="360"/>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i</w:t>
            </w:r>
            <w:r w:rsidR="0B564BC3" w:rsidRPr="009B1C34">
              <w:rPr>
                <w:rStyle w:val="Strong"/>
                <w:b w:val="0"/>
                <w:bCs w:val="0"/>
              </w:rPr>
              <w:t>dentify and explain words that convey culturally</w:t>
            </w:r>
            <w:r w:rsidR="00827164">
              <w:rPr>
                <w:rStyle w:val="Strong"/>
                <w:b w:val="0"/>
                <w:bCs w:val="0"/>
              </w:rPr>
              <w:t>-</w:t>
            </w:r>
            <w:r w:rsidR="0B564BC3" w:rsidRPr="009B1C34">
              <w:rPr>
                <w:rStyle w:val="Strong"/>
                <w:b w:val="0"/>
                <w:bCs w:val="0"/>
              </w:rPr>
              <w:t xml:space="preserve">specific values, attitudes or practices relating to </w:t>
            </w:r>
            <w:r w:rsidR="002E004E">
              <w:rPr>
                <w:rStyle w:val="Strong"/>
                <w:b w:val="0"/>
                <w:bCs w:val="0"/>
              </w:rPr>
              <w:t xml:space="preserve">ancient </w:t>
            </w:r>
            <w:r w:rsidR="0B564BC3" w:rsidRPr="009B1C34">
              <w:rPr>
                <w:rStyle w:val="Strong"/>
                <w:b w:val="0"/>
                <w:bCs w:val="0"/>
              </w:rPr>
              <w:t>Roman travel and hospitality</w:t>
            </w:r>
          </w:p>
          <w:p w14:paraId="68A06BF6" w14:textId="41742EDD" w:rsidR="0B564BC3" w:rsidRPr="009B1C34" w:rsidRDefault="00AF4149" w:rsidP="00827164">
            <w:pPr>
              <w:pStyle w:val="ListParagraph"/>
              <w:numPr>
                <w:ilvl w:val="0"/>
                <w:numId w:val="3"/>
              </w:numPr>
              <w:ind w:left="360"/>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i</w:t>
            </w:r>
            <w:r w:rsidR="0B564BC3" w:rsidRPr="009B1C34">
              <w:rPr>
                <w:rStyle w:val="Strong"/>
                <w:b w:val="0"/>
                <w:bCs w:val="0"/>
              </w:rPr>
              <w:t>dentify and explain how the writer uses a range of techniques to produce specific effects</w:t>
            </w:r>
          </w:p>
          <w:p w14:paraId="0A9A362E" w14:textId="10CAD8A3" w:rsidR="029E6019" w:rsidRPr="009B1C34" w:rsidRDefault="00AF4149" w:rsidP="00827164">
            <w:pPr>
              <w:pStyle w:val="ListParagraph"/>
              <w:numPr>
                <w:ilvl w:val="0"/>
                <w:numId w:val="3"/>
              </w:numPr>
              <w:ind w:left="360"/>
              <w:cnfStyle w:val="000000010000" w:firstRow="0" w:lastRow="0" w:firstColumn="0" w:lastColumn="0" w:oddVBand="0" w:evenVBand="0" w:oddHBand="0" w:evenHBand="1" w:firstRowFirstColumn="0" w:firstRowLastColumn="0" w:lastRowFirstColumn="0" w:lastRowLastColumn="0"/>
            </w:pPr>
            <w:r>
              <w:rPr>
                <w:rStyle w:val="Strong"/>
                <w:b w:val="0"/>
                <w:bCs w:val="0"/>
              </w:rPr>
              <w:lastRenderedPageBreak/>
              <w:t>r</w:t>
            </w:r>
            <w:r w:rsidR="6B0E5A49" w:rsidRPr="009B1C34">
              <w:rPr>
                <w:rStyle w:val="Strong"/>
                <w:b w:val="0"/>
                <w:bCs w:val="0"/>
              </w:rPr>
              <w:t>ead aloud a</w:t>
            </w:r>
            <w:r w:rsidR="009B7581">
              <w:rPr>
                <w:rStyle w:val="Strong"/>
                <w:b w:val="0"/>
                <w:bCs w:val="0"/>
              </w:rPr>
              <w:t xml:space="preserve"> prepared</w:t>
            </w:r>
            <w:r w:rsidR="6B0E5A49" w:rsidRPr="009B1C34">
              <w:rPr>
                <w:rStyle w:val="Strong"/>
                <w:b w:val="0"/>
                <w:bCs w:val="0"/>
              </w:rPr>
              <w:t xml:space="preserve"> extract, observing accurate pronunciation and appropriate expression</w:t>
            </w:r>
            <w:r w:rsidR="05177110" w:rsidRPr="009B1C34">
              <w:rPr>
                <w:rStyle w:val="Strong"/>
                <w:b w:val="0"/>
                <w:bCs w:val="0"/>
              </w:rPr>
              <w:t>.</w:t>
            </w:r>
          </w:p>
        </w:tc>
      </w:tr>
    </w:tbl>
    <w:bookmarkStart w:id="3" w:name="_Hlk147827770"/>
    <w:p w14:paraId="0B228333" w14:textId="42E3C7BD" w:rsidR="00036295" w:rsidRDefault="00A876D6" w:rsidP="00036295">
      <w:pPr>
        <w:pStyle w:val="Imageattributioncaption"/>
      </w:pPr>
      <w:r w:rsidRPr="029E6019">
        <w:lastRenderedPageBreak/>
        <w:fldChar w:fldCharType="begin"/>
      </w:r>
      <w:r>
        <w:instrText>HYPERLINK "https://curriculum.nsw.edu.au/learning-areas/languages/modern-languages-k-10-2022/overview"</w:instrText>
      </w:r>
      <w:r w:rsidRPr="029E6019">
        <w:fldChar w:fldCharType="separate"/>
      </w:r>
      <w:hyperlink r:id="rId14">
        <w:r w:rsidR="37FAE76A" w:rsidRPr="029E6019">
          <w:rPr>
            <w:rStyle w:val="Hyperlink"/>
          </w:rPr>
          <w:t>Classical</w:t>
        </w:r>
        <w:r w:rsidR="7B35572A" w:rsidRPr="029E6019">
          <w:rPr>
            <w:rStyle w:val="Hyperlink"/>
          </w:rPr>
          <w:t xml:space="preserve"> Languages K–10 Syllabus</w:t>
        </w:r>
      </w:hyperlink>
      <w:r w:rsidRPr="029E6019">
        <w:rPr>
          <w:rStyle w:val="Hyperlink"/>
        </w:rPr>
        <w:fldChar w:fldCharType="end"/>
      </w:r>
      <w:r w:rsidR="7B35572A">
        <w:t xml:space="preserve"> © NSW Education Standards Authority (NESA) for and on behalf of the Crown in right of the State of New South Wales, 2022.</w:t>
      </w:r>
    </w:p>
    <w:bookmarkEnd w:id="3"/>
    <w:p w14:paraId="460FECAE" w14:textId="3344C0CC" w:rsidR="00036295" w:rsidRPr="00036295" w:rsidRDefault="00036295" w:rsidP="00036295">
      <w:pPr>
        <w:pStyle w:val="FeatureBox2"/>
      </w:pPr>
      <w:r w:rsidRPr="00036295">
        <w:t xml:space="preserve">Please complete this </w:t>
      </w:r>
      <w:hyperlink r:id="rId15" w:history="1">
        <w:r w:rsidRPr="00660407">
          <w:rPr>
            <w:rStyle w:val="Hyperlink"/>
          </w:rPr>
          <w:t>feedback form</w:t>
        </w:r>
      </w:hyperlink>
      <w:r w:rsidRPr="00036295">
        <w:t xml:space="preserve"> to help us improve our resources and support.</w:t>
      </w:r>
      <w:r w:rsidRPr="00036295">
        <w:br w:type="page"/>
      </w:r>
    </w:p>
    <w:p w14:paraId="6BF7AF0B" w14:textId="77777777" w:rsidR="00AB393D" w:rsidRDefault="00AB393D" w:rsidP="00AB393D">
      <w:pPr>
        <w:pStyle w:val="Heading1"/>
      </w:pPr>
      <w:bookmarkStart w:id="4" w:name="_Toc145330657"/>
      <w:bookmarkStart w:id="5" w:name="_Toc182229731"/>
      <w:r>
        <w:lastRenderedPageBreak/>
        <w:t xml:space="preserve">Support </w:t>
      </w:r>
      <w:r w:rsidRPr="00AB393D">
        <w:t>and</w:t>
      </w:r>
      <w:r>
        <w:t xml:space="preserve"> alignment</w:t>
      </w:r>
      <w:bookmarkEnd w:id="4"/>
      <w:bookmarkEnd w:id="5"/>
    </w:p>
    <w:p w14:paraId="18031F0D" w14:textId="5854E330" w:rsidR="00AB393D" w:rsidRDefault="00AB393D" w:rsidP="00AB393D">
      <w:r w:rsidRPr="00B647A1">
        <w:rPr>
          <w:b/>
          <w:bCs/>
        </w:rPr>
        <w:t>Resource evaluation and support</w:t>
      </w:r>
      <w:r>
        <w:t xml:space="preserve">: </w:t>
      </w:r>
      <w:r w:rsidR="000D4848">
        <w:t>A</w:t>
      </w:r>
      <w:r>
        <w:t>ll curriculum resources are prepared through a rigorous process. Resources are periodically reviewed as part of our ongoing evaluation plan to ensure currency, relevance</w:t>
      </w:r>
      <w:r w:rsidR="007A5001">
        <w:t xml:space="preserve"> </w:t>
      </w:r>
      <w:r>
        <w:t xml:space="preserve">and effectiveness. For additional support or advice, contact the Languages and Culture team by emailing </w:t>
      </w:r>
      <w:hyperlink r:id="rId16" w:history="1">
        <w:r w:rsidRPr="00CA1233">
          <w:rPr>
            <w:rStyle w:val="Hyperlink"/>
          </w:rPr>
          <w:t>languagesnsw@det.nsw.edu.au</w:t>
        </w:r>
      </w:hyperlink>
      <w:r>
        <w:t>.</w:t>
      </w:r>
    </w:p>
    <w:p w14:paraId="4ACAF87C" w14:textId="7DB9EE2B" w:rsidR="007A5001" w:rsidRPr="00C82E19" w:rsidRDefault="007A5001" w:rsidP="007A5001">
      <w:pPr>
        <w:rPr>
          <w:rFonts w:eastAsia="Arial"/>
        </w:rPr>
      </w:pPr>
      <w:r w:rsidRPr="19B962B9">
        <w:rPr>
          <w:b/>
          <w:bCs/>
        </w:rPr>
        <w:t>Differentiation</w:t>
      </w:r>
      <w:r w:rsidRPr="00D720A3">
        <w:t xml:space="preserve">: </w:t>
      </w:r>
      <w:r w:rsidR="000D4848">
        <w:t>F</w:t>
      </w:r>
      <w:r w:rsidRPr="19B962B9">
        <w:rPr>
          <w:rFonts w:eastAsia="Arial"/>
        </w:rPr>
        <w:t xml:space="preserve">urther advice to support Aboriginal and Torres Strait Islander students, EALD students, students with a disability and/or additional needs and High Potential and gifted students can be found on the </w:t>
      </w:r>
      <w:hyperlink r:id="rId17">
        <w:r w:rsidRPr="19B962B9">
          <w:rPr>
            <w:rStyle w:val="Hyperlink"/>
            <w:rFonts w:eastAsia="Arial"/>
          </w:rPr>
          <w:t>Planning programming and assessing 7</w:t>
        </w:r>
        <w:r w:rsidR="00286BAF" w:rsidRPr="00286BAF">
          <w:rPr>
            <w:rStyle w:val="Hyperlink"/>
            <w:rFonts w:eastAsia="Arial"/>
          </w:rPr>
          <w:t>–</w:t>
        </w:r>
        <w:r w:rsidRPr="19B962B9">
          <w:rPr>
            <w:rStyle w:val="Hyperlink"/>
            <w:rFonts w:eastAsia="Arial"/>
          </w:rPr>
          <w:t>12</w:t>
        </w:r>
      </w:hyperlink>
      <w:r w:rsidRPr="19B962B9">
        <w:rPr>
          <w:rFonts w:eastAsia="Arial"/>
        </w:rPr>
        <w:t xml:space="preserve"> webpage. </w:t>
      </w:r>
      <w:r>
        <w:rPr>
          <w:rFonts w:eastAsia="Arial"/>
        </w:rPr>
        <w:t>This includes the</w:t>
      </w:r>
      <w:r>
        <w:t xml:space="preserve"> </w:t>
      </w:r>
      <w:hyperlink r:id="rId18" w:history="1">
        <w:r w:rsidRPr="00BD39B0">
          <w:rPr>
            <w:rStyle w:val="Hyperlink"/>
          </w:rPr>
          <w:t>Inclusion and differentiation 7</w:t>
        </w:r>
        <w:bookmarkStart w:id="6" w:name="_Hlk176346636"/>
        <w:r>
          <w:rPr>
            <w:rStyle w:val="Hyperlink"/>
          </w:rPr>
          <w:t>–</w:t>
        </w:r>
        <w:bookmarkEnd w:id="6"/>
        <w:r w:rsidRPr="00BD39B0">
          <w:rPr>
            <w:rStyle w:val="Hyperlink"/>
          </w:rPr>
          <w:t>10 advice</w:t>
        </w:r>
      </w:hyperlink>
      <w:r>
        <w:t xml:space="preserve"> webpage.</w:t>
      </w:r>
    </w:p>
    <w:p w14:paraId="67AB80D1" w14:textId="088D4587" w:rsidR="007A5001" w:rsidRDefault="007A5001" w:rsidP="007A5001">
      <w:r w:rsidRPr="19B962B9">
        <w:rPr>
          <w:b/>
          <w:bCs/>
        </w:rPr>
        <w:t>Assessment</w:t>
      </w:r>
      <w:r>
        <w:t xml:space="preserve">: </w:t>
      </w:r>
      <w:r w:rsidR="000D4848">
        <w:rPr>
          <w:rFonts w:eastAsia="Arial"/>
        </w:rPr>
        <w:t>F</w:t>
      </w:r>
      <w:r w:rsidRPr="19B962B9">
        <w:rPr>
          <w:rFonts w:eastAsia="Arial"/>
        </w:rPr>
        <w:t xml:space="preserve">urther advice to support formative assessment is available on the </w:t>
      </w:r>
      <w:hyperlink r:id="rId19">
        <w:r w:rsidRPr="19B962B9">
          <w:rPr>
            <w:rStyle w:val="Hyperlink"/>
            <w:rFonts w:eastAsia="Arial"/>
          </w:rPr>
          <w:t>Planning programming and assessing 7</w:t>
        </w:r>
        <w:r w:rsidR="00286BAF" w:rsidRPr="00286BAF">
          <w:rPr>
            <w:rStyle w:val="Hyperlink"/>
            <w:rFonts w:eastAsia="Arial"/>
          </w:rPr>
          <w:t>–</w:t>
        </w:r>
        <w:r w:rsidRPr="19B962B9">
          <w:rPr>
            <w:rStyle w:val="Hyperlink"/>
            <w:rFonts w:eastAsia="Arial"/>
          </w:rPr>
          <w:t>12</w:t>
        </w:r>
      </w:hyperlink>
      <w:r w:rsidRPr="19B962B9">
        <w:rPr>
          <w:rFonts w:eastAsia="Arial"/>
        </w:rPr>
        <w:t xml:space="preserve"> webpage.</w:t>
      </w:r>
      <w:r>
        <w:rPr>
          <w:rFonts w:eastAsia="Arial"/>
        </w:rPr>
        <w:t xml:space="preserve"> This includes the</w:t>
      </w:r>
      <w:r>
        <w:t xml:space="preserve"> </w:t>
      </w:r>
      <w:hyperlink r:id="rId20" w:history="1">
        <w:r w:rsidRPr="00D15E22">
          <w:rPr>
            <w:rStyle w:val="Hyperlink"/>
          </w:rPr>
          <w:t>Classroom assessment advice 7</w:t>
        </w:r>
        <w:r w:rsidR="00286BAF" w:rsidRPr="00286BAF">
          <w:rPr>
            <w:rStyle w:val="Hyperlink"/>
          </w:rPr>
          <w:t>–</w:t>
        </w:r>
        <w:r w:rsidRPr="00D15E22">
          <w:rPr>
            <w:rStyle w:val="Hyperlink"/>
          </w:rPr>
          <w:t>10</w:t>
        </w:r>
      </w:hyperlink>
      <w:r>
        <w:t xml:space="preserve">. For summative assessment tasks, the </w:t>
      </w:r>
      <w:hyperlink r:id="rId21" w:history="1">
        <w:r w:rsidRPr="00E95D83">
          <w:rPr>
            <w:rStyle w:val="Hyperlink"/>
          </w:rPr>
          <w:t>assessment task advice 7</w:t>
        </w:r>
        <w:r w:rsidR="00286BAF" w:rsidRPr="00286BAF">
          <w:rPr>
            <w:rStyle w:val="Hyperlink"/>
          </w:rPr>
          <w:t>–</w:t>
        </w:r>
        <w:r w:rsidRPr="00E95D83">
          <w:rPr>
            <w:rStyle w:val="Hyperlink"/>
          </w:rPr>
          <w:t>10</w:t>
        </w:r>
      </w:hyperlink>
      <w:r>
        <w:t xml:space="preserve"> webpage is available.</w:t>
      </w:r>
    </w:p>
    <w:p w14:paraId="02EB6F29" w14:textId="07DED9AC" w:rsidR="00480D8E" w:rsidRDefault="00E54797" w:rsidP="007A5001">
      <w:r w:rsidRPr="00715BE0">
        <w:rPr>
          <w:rStyle w:val="Strong"/>
        </w:rPr>
        <w:t>Explicit teaching:</w:t>
      </w:r>
      <w:r w:rsidRPr="00715BE0">
        <w:t xml:space="preserve"> </w:t>
      </w:r>
      <w:r>
        <w:t>F</w:t>
      </w:r>
      <w:r w:rsidRPr="00715BE0">
        <w:t xml:space="preserve">urther advice to support explicit teaching is available on the </w:t>
      </w:r>
      <w:hyperlink r:id="rId22" w:history="1">
        <w:r w:rsidRPr="00715BE0">
          <w:rPr>
            <w:rStyle w:val="Hyperlink"/>
          </w:rPr>
          <w:t>Explicit teaching</w:t>
        </w:r>
      </w:hyperlink>
      <w:r w:rsidRPr="00715BE0">
        <w:t xml:space="preserve"> webpage. This includes the CESE </w:t>
      </w:r>
      <w:hyperlink r:id="rId23" w:history="1">
        <w:r w:rsidRPr="00715BE0">
          <w:rPr>
            <w:rStyle w:val="Hyperlink"/>
          </w:rPr>
          <w:t>Explicit teaching – Driving learning and engagement</w:t>
        </w:r>
      </w:hyperlink>
      <w:r w:rsidRPr="00715BE0">
        <w:t xml:space="preserve"> webpage.</w:t>
      </w:r>
    </w:p>
    <w:p w14:paraId="3979AE9D" w14:textId="39340B02" w:rsidR="007A5001" w:rsidRDefault="007A5001" w:rsidP="007A5001">
      <w:r w:rsidRPr="002E7C6F">
        <w:rPr>
          <w:b/>
          <w:bCs/>
        </w:rPr>
        <w:t>Alignment to system priorities and/or needs</w:t>
      </w:r>
      <w:r>
        <w:t xml:space="preserve">: </w:t>
      </w:r>
      <w:hyperlink r:id="rId24" w:history="1">
        <w:r w:rsidRPr="00D336ED">
          <w:rPr>
            <w:rStyle w:val="Hyperlink"/>
          </w:rPr>
          <w:t>School Excellence Policy</w:t>
        </w:r>
      </w:hyperlink>
      <w:r>
        <w:t xml:space="preserve">, </w:t>
      </w:r>
      <w:hyperlink r:id="rId25" w:history="1">
        <w:r w:rsidR="00480D8E" w:rsidRPr="00715BE0">
          <w:rPr>
            <w:rStyle w:val="Hyperlink"/>
          </w:rPr>
          <w:t>Our Plan for NSW Public Education</w:t>
        </w:r>
      </w:hyperlink>
    </w:p>
    <w:p w14:paraId="0C2C8AF7" w14:textId="5D50F401" w:rsidR="007A5001" w:rsidRDefault="007A5001" w:rsidP="007A5001">
      <w:r w:rsidRPr="002E7C6F">
        <w:rPr>
          <w:b/>
          <w:bCs/>
        </w:rPr>
        <w:t>Alignment to the School Excellence Framework</w:t>
      </w:r>
      <w:r>
        <w:t xml:space="preserve">: </w:t>
      </w:r>
      <w:r w:rsidR="000D4848">
        <w:t>T</w:t>
      </w:r>
      <w:r>
        <w:t xml:space="preserve">his resource supports the </w:t>
      </w:r>
      <w:hyperlink r:id="rId26" w:history="1">
        <w:r w:rsidRPr="00D336ED">
          <w:rPr>
            <w:rStyle w:val="Hyperlink"/>
          </w:rPr>
          <w:t>School Excellence Framework</w:t>
        </w:r>
      </w:hyperlink>
      <w:r>
        <w:t xml:space="preserve"> elements of curriculum (curriculum provision) and effective classroom practice (lesson planning, explicit teaching).</w:t>
      </w:r>
    </w:p>
    <w:p w14:paraId="4F14D7BA" w14:textId="3522F98E" w:rsidR="004E5D15" w:rsidRDefault="5BDA4BE6" w:rsidP="004E5D15">
      <w:r w:rsidRPr="029E6019">
        <w:rPr>
          <w:b/>
          <w:bCs/>
        </w:rPr>
        <w:t>Alignment to Australian Professional Teaching Standards</w:t>
      </w:r>
      <w:r>
        <w:t xml:space="preserve">: </w:t>
      </w:r>
      <w:r w:rsidR="000D4848">
        <w:t>T</w:t>
      </w:r>
      <w:r>
        <w:t xml:space="preserve">his resource supports teachers to address </w:t>
      </w:r>
      <w:hyperlink r:id="rId27">
        <w:r w:rsidRPr="029E6019">
          <w:rPr>
            <w:rStyle w:val="Hyperlink"/>
          </w:rPr>
          <w:t>Australian Professional Teaching Standards</w:t>
        </w:r>
      </w:hyperlink>
      <w:r>
        <w:t xml:space="preserve"> [3.2.2, 3.3.2].</w:t>
      </w:r>
    </w:p>
    <w:p w14:paraId="07B6BBC6" w14:textId="5E5094F0" w:rsidR="002523D1" w:rsidRDefault="004E5D15" w:rsidP="004E5D15">
      <w:r w:rsidRPr="00A27A68">
        <w:rPr>
          <w:b/>
          <w:bCs/>
        </w:rPr>
        <w:t>Consulted with</w:t>
      </w:r>
      <w:r>
        <w:t>: Curriculum</w:t>
      </w:r>
      <w:r w:rsidR="00BD6D8C">
        <w:t xml:space="preserve"> and Reform and subject matter experts</w:t>
      </w:r>
      <w:r>
        <w:t xml:space="preserve"> </w:t>
      </w:r>
    </w:p>
    <w:p w14:paraId="562C9441" w14:textId="6F144865" w:rsidR="00AB393D" w:rsidRPr="004E5B4E" w:rsidRDefault="007A5001" w:rsidP="00AB393D">
      <w:pPr>
        <w:rPr>
          <w:lang w:val="fr-FR"/>
        </w:rPr>
      </w:pPr>
      <w:r>
        <w:br w:type="page"/>
      </w:r>
      <w:r w:rsidR="00AB393D" w:rsidRPr="004E5B4E">
        <w:rPr>
          <w:b/>
          <w:bCs/>
          <w:lang w:val="fr-FR"/>
        </w:rPr>
        <w:lastRenderedPageBreak/>
        <w:t xml:space="preserve">NSW </w:t>
      </w:r>
      <w:proofErr w:type="gramStart"/>
      <w:r w:rsidR="00AB393D" w:rsidRPr="004E5B4E">
        <w:rPr>
          <w:b/>
          <w:bCs/>
          <w:lang w:val="fr-FR"/>
        </w:rPr>
        <w:t>syllabus</w:t>
      </w:r>
      <w:r w:rsidR="00AB393D" w:rsidRPr="004E5B4E">
        <w:rPr>
          <w:lang w:val="fr-FR"/>
        </w:rPr>
        <w:t>:</w:t>
      </w:r>
      <w:proofErr w:type="gramEnd"/>
      <w:r w:rsidR="00AB393D" w:rsidRPr="004E5B4E">
        <w:rPr>
          <w:lang w:val="fr-FR"/>
        </w:rPr>
        <w:t xml:space="preserve"> </w:t>
      </w:r>
      <w:hyperlink r:id="rId28" w:history="1">
        <w:r w:rsidR="009B1C34" w:rsidRPr="00286BAF">
          <w:rPr>
            <w:rStyle w:val="Hyperlink"/>
            <w:lang w:val="fr-FR"/>
          </w:rPr>
          <w:t>Classical</w:t>
        </w:r>
        <w:r w:rsidR="00AB393D" w:rsidRPr="00286BAF">
          <w:rPr>
            <w:rStyle w:val="Hyperlink"/>
            <w:lang w:val="fr-FR"/>
          </w:rPr>
          <w:t xml:space="preserve"> Languages K–10 Syllabus</w:t>
        </w:r>
      </w:hyperlink>
    </w:p>
    <w:p w14:paraId="07406B91" w14:textId="77777777" w:rsidR="00AB393D" w:rsidRDefault="00AB393D" w:rsidP="00AB393D">
      <w:r w:rsidRPr="00B647A1">
        <w:rPr>
          <w:b/>
          <w:bCs/>
        </w:rPr>
        <w:t>Author</w:t>
      </w:r>
      <w:r>
        <w:t>: Languages and Culture</w:t>
      </w:r>
    </w:p>
    <w:p w14:paraId="4D6B4702" w14:textId="77777777" w:rsidR="00AB393D" w:rsidRDefault="00AB393D" w:rsidP="00AB393D">
      <w:r w:rsidRPr="00B647A1">
        <w:rPr>
          <w:b/>
          <w:bCs/>
        </w:rPr>
        <w:t>Publisher</w:t>
      </w:r>
      <w:r>
        <w:t>: State of NSW, Department of Education</w:t>
      </w:r>
    </w:p>
    <w:p w14:paraId="278FED72" w14:textId="639526BB" w:rsidR="00AB393D" w:rsidRDefault="00AB393D" w:rsidP="00AB393D">
      <w:r w:rsidRPr="00B647A1">
        <w:rPr>
          <w:b/>
          <w:bCs/>
        </w:rPr>
        <w:t>Resource</w:t>
      </w:r>
      <w:r>
        <w:t xml:space="preserve">: </w:t>
      </w:r>
      <w:r w:rsidR="00EC2D88">
        <w:t>Stage 4 scope and sequence</w:t>
      </w:r>
    </w:p>
    <w:p w14:paraId="57950076" w14:textId="7AF6D021" w:rsidR="00AB393D" w:rsidRDefault="00AB393D" w:rsidP="00AB393D">
      <w:r w:rsidRPr="00B647A1">
        <w:rPr>
          <w:b/>
          <w:bCs/>
        </w:rPr>
        <w:t>Related resources</w:t>
      </w:r>
      <w:r>
        <w:t xml:space="preserve">: Further resources to support </w:t>
      </w:r>
      <w:r w:rsidR="00507B44">
        <w:t xml:space="preserve">Classical </w:t>
      </w:r>
      <w:r w:rsidR="00EC2D88">
        <w:t>l</w:t>
      </w:r>
      <w:r>
        <w:t xml:space="preserve">anguages can be found on the </w:t>
      </w:r>
      <w:hyperlink r:id="rId29" w:history="1">
        <w:r w:rsidRPr="00F94537">
          <w:rPr>
            <w:rStyle w:val="Hyperlink"/>
          </w:rPr>
          <w:t>Languages curriculum page</w:t>
        </w:r>
      </w:hyperlink>
      <w:r>
        <w:t>.</w:t>
      </w:r>
    </w:p>
    <w:p w14:paraId="0A3F84BD" w14:textId="77777777" w:rsidR="00AB393D" w:rsidRDefault="00AB393D" w:rsidP="00AB393D">
      <w:r w:rsidRPr="00B647A1">
        <w:rPr>
          <w:b/>
          <w:bCs/>
        </w:rPr>
        <w:t>Professional learning</w:t>
      </w:r>
      <w:r>
        <w:t xml:space="preserve">: Relevant professional learning is available through the </w:t>
      </w:r>
      <w:hyperlink r:id="rId30" w:history="1">
        <w:r w:rsidRPr="00F94537">
          <w:rPr>
            <w:rStyle w:val="Hyperlink"/>
          </w:rPr>
          <w:t>Languages statewide staffroom</w:t>
        </w:r>
      </w:hyperlink>
      <w:r>
        <w:t xml:space="preserve"> (entry survey link for staff only).</w:t>
      </w:r>
    </w:p>
    <w:p w14:paraId="41D40048" w14:textId="36FBE9D0" w:rsidR="00AB393D" w:rsidRDefault="00AB393D" w:rsidP="00AB393D">
      <w:r w:rsidRPr="00B647A1">
        <w:rPr>
          <w:b/>
          <w:bCs/>
        </w:rPr>
        <w:t>Creation date</w:t>
      </w:r>
      <w:r>
        <w:t xml:space="preserve">: </w:t>
      </w:r>
      <w:bookmarkStart w:id="7" w:name="_Hlk181202878"/>
      <w:r w:rsidR="00EC2D88">
        <w:t>November 2024</w:t>
      </w:r>
      <w:bookmarkEnd w:id="7"/>
    </w:p>
    <w:p w14:paraId="7D1B97C7" w14:textId="7739C477" w:rsidR="00AB393D" w:rsidRDefault="00AB393D" w:rsidP="00AB393D">
      <w:r w:rsidRPr="00B647A1">
        <w:rPr>
          <w:b/>
          <w:bCs/>
        </w:rPr>
        <w:t>Rights</w:t>
      </w:r>
      <w:r>
        <w:t>: © State of New South Wales, Department of Education</w:t>
      </w:r>
    </w:p>
    <w:p w14:paraId="269AB464" w14:textId="77777777" w:rsidR="00036295" w:rsidRDefault="00036295" w:rsidP="00036295">
      <w:pPr>
        <w:spacing w:before="0" w:after="160" w:line="259" w:lineRule="auto"/>
        <w:rPr>
          <w:rFonts w:eastAsiaTheme="majorEastAsia"/>
          <w:b/>
          <w:bCs/>
          <w:color w:val="002664"/>
          <w:sz w:val="48"/>
          <w:szCs w:val="48"/>
        </w:rPr>
      </w:pPr>
      <w:r>
        <w:br w:type="page"/>
      </w:r>
    </w:p>
    <w:p w14:paraId="180726FD" w14:textId="77777777" w:rsidR="00A43D4D" w:rsidRDefault="007F7AA2" w:rsidP="007A5001">
      <w:pPr>
        <w:pStyle w:val="Heading1"/>
      </w:pPr>
      <w:bookmarkStart w:id="8" w:name="_Toc148104659"/>
      <w:bookmarkStart w:id="9" w:name="_Toc182229732"/>
      <w:r>
        <w:lastRenderedPageBreak/>
        <w:t>Evidence base</w:t>
      </w:r>
      <w:bookmarkEnd w:id="8"/>
      <w:bookmarkEnd w:id="9"/>
    </w:p>
    <w:p w14:paraId="656F7666" w14:textId="77777777" w:rsidR="00A43D4D" w:rsidRDefault="00A43D4D" w:rsidP="00A43D4D">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01E13A1" w14:textId="77777777" w:rsidR="00A43D4D" w:rsidRDefault="00A43D4D" w:rsidP="00A43D4D">
      <w:pPr>
        <w:pStyle w:val="FeatureBox2"/>
      </w:pPr>
      <w:r>
        <w:t xml:space="preserve">Please refer to the NESA Copyright Disclaimer for more information </w:t>
      </w:r>
      <w:hyperlink r:id="rId31" w:history="1">
        <w:r w:rsidRPr="00A43D4D">
          <w:rPr>
            <w:rStyle w:val="Hyperlink"/>
          </w:rPr>
          <w:t>https://educationstandards.nsw.edu.au/wps/portal/nesa/mini-footer/copyright</w:t>
        </w:r>
      </w:hyperlink>
      <w:r>
        <w:t>.</w:t>
      </w:r>
    </w:p>
    <w:p w14:paraId="1CE3C289" w14:textId="77777777" w:rsidR="00A43D4D" w:rsidRDefault="00A43D4D" w:rsidP="00A43D4D">
      <w:pPr>
        <w:pStyle w:val="FeatureBox2"/>
      </w:pPr>
      <w:r>
        <w:t xml:space="preserve">NESA holds the only official and up-to-date versions of the NSW Curriculum and syllabus documents. Please visit the NSW Education Standards Authority (NESA) website </w:t>
      </w:r>
      <w:hyperlink r:id="rId32" w:history="1">
        <w:r>
          <w:rPr>
            <w:rStyle w:val="Hyperlink"/>
          </w:rPr>
          <w:t>https://educationstandards.nsw.edu.au/</w:t>
        </w:r>
      </w:hyperlink>
      <w:r>
        <w:t xml:space="preserve"> and the NSW Curriculum website </w:t>
      </w:r>
      <w:hyperlink r:id="rId33" w:history="1">
        <w:r w:rsidRPr="00A43D4D">
          <w:rPr>
            <w:rStyle w:val="Hyperlink"/>
          </w:rPr>
          <w:t>https://curriculum.nsw.edu.au/home</w:t>
        </w:r>
      </w:hyperlink>
      <w:r>
        <w:t>.</w:t>
      </w:r>
    </w:p>
    <w:p w14:paraId="68AABA57" w14:textId="2F59297E" w:rsidR="00A876D6" w:rsidRPr="00A876D6" w:rsidRDefault="009B1C34" w:rsidP="00A876D6">
      <w:hyperlink r:id="rId34" w:history="1">
        <w:r w:rsidRPr="009B1C34">
          <w:rPr>
            <w:rStyle w:val="Hyperlink"/>
          </w:rPr>
          <w:t>Classical</w:t>
        </w:r>
        <w:r w:rsidR="00A876D6" w:rsidRPr="009B1C34">
          <w:rPr>
            <w:rStyle w:val="Hyperlink"/>
          </w:rPr>
          <w:t xml:space="preserve"> Languages K–10 Syllabus</w:t>
        </w:r>
      </w:hyperlink>
      <w:r w:rsidR="00A876D6" w:rsidRPr="00A876D6">
        <w:t xml:space="preserve"> © NSW Education Standards Authority (NESA) for and on behalf of the Crown in right of the State of New South Wales, 2022.</w:t>
      </w:r>
    </w:p>
    <w:p w14:paraId="4D896613" w14:textId="31AAF43F" w:rsidR="00A43D4D" w:rsidRDefault="00A43D4D" w:rsidP="00A43D4D">
      <w:pPr>
        <w:sectPr w:rsidR="00A43D4D" w:rsidSect="00B90A2D">
          <w:headerReference w:type="even" r:id="rId35"/>
          <w:headerReference w:type="default" r:id="rId36"/>
          <w:footerReference w:type="even" r:id="rId37"/>
          <w:footerReference w:type="default" r:id="rId38"/>
          <w:headerReference w:type="first" r:id="rId39"/>
          <w:footerReference w:type="first" r:id="rId40"/>
          <w:pgSz w:w="16838" w:h="11906" w:orient="landscape"/>
          <w:pgMar w:top="1134" w:right="1134" w:bottom="1134" w:left="1134" w:header="709" w:footer="709" w:gutter="0"/>
          <w:pgNumType w:start="0"/>
          <w:cols w:space="708"/>
          <w:titlePg/>
          <w:docGrid w:linePitch="360"/>
        </w:sectPr>
      </w:pPr>
    </w:p>
    <w:p w14:paraId="2B1DB6B4" w14:textId="1C97178E" w:rsidR="00A43D4D" w:rsidRPr="00A43D4D" w:rsidRDefault="00A43D4D" w:rsidP="004C3763">
      <w:pPr>
        <w:spacing w:line="25" w:lineRule="atLeast"/>
        <w:rPr>
          <w:rStyle w:val="Strong"/>
        </w:rPr>
      </w:pPr>
      <w:r w:rsidRPr="00A43D4D">
        <w:rPr>
          <w:rStyle w:val="Strong"/>
        </w:rPr>
        <w:lastRenderedPageBreak/>
        <w:t>© State of New South Wales (Department of Education), 202</w:t>
      </w:r>
      <w:r w:rsidR="00792849">
        <w:rPr>
          <w:rStyle w:val="Strong"/>
        </w:rPr>
        <w:t>4</w:t>
      </w:r>
    </w:p>
    <w:p w14:paraId="2DF6DC07" w14:textId="77777777" w:rsidR="00A43D4D" w:rsidRDefault="00A43D4D" w:rsidP="00AB393D">
      <w:r>
        <w:t xml:space="preserve">The </w:t>
      </w:r>
      <w:r w:rsidRPr="00DE103F">
        <w:t>copyright</w:t>
      </w:r>
      <w:r>
        <w:t xml:space="preserve"> material published in this resource is subject to the </w:t>
      </w:r>
      <w:r w:rsidRPr="008204C6">
        <w:rPr>
          <w:i/>
          <w:iCs/>
        </w:rPr>
        <w:t>Copyright Act 1968</w:t>
      </w:r>
      <w:r>
        <w:t xml:space="preserve"> (</w:t>
      </w:r>
      <w:proofErr w:type="spellStart"/>
      <w:r>
        <w:t>Cth</w:t>
      </w:r>
      <w:proofErr w:type="spellEnd"/>
      <w:r>
        <w:t xml:space="preserve">) and is owned by the NSW Department of Education or, where indicated, by a party other </w:t>
      </w:r>
      <w:r w:rsidRPr="008204C6">
        <w:t>than</w:t>
      </w:r>
      <w:r>
        <w:t xml:space="preserve"> the NSW Department of Education (third-party material).</w:t>
      </w:r>
    </w:p>
    <w:p w14:paraId="7263BAB4" w14:textId="77777777" w:rsidR="00A43D4D" w:rsidRDefault="00A43D4D" w:rsidP="00DE103F">
      <w:r>
        <w:t xml:space="preserve">Copyright material </w:t>
      </w:r>
      <w:r w:rsidRPr="00DE103F">
        <w:t>available</w:t>
      </w:r>
      <w:r>
        <w:t xml:space="preserve"> in this resource and owned by the NSW Department of Education is licensed under a </w:t>
      </w:r>
      <w:hyperlink r:id="rId41" w:history="1">
        <w:r w:rsidR="00E6027B">
          <w:rPr>
            <w:rStyle w:val="Hyperlink"/>
          </w:rPr>
          <w:t>Creative Commons Attribution 4.0 International (CC BY 4.0) license</w:t>
        </w:r>
      </w:hyperlink>
      <w:r>
        <w:t>.</w:t>
      </w:r>
    </w:p>
    <w:p w14:paraId="76FE7423" w14:textId="77777777" w:rsidR="00A43D4D" w:rsidRDefault="004C3763" w:rsidP="004C3763">
      <w:pPr>
        <w:spacing w:line="300" w:lineRule="auto"/>
      </w:pPr>
      <w:r>
        <w:rPr>
          <w:noProof/>
        </w:rPr>
        <w:drawing>
          <wp:inline distT="0" distB="0" distL="0" distR="0" wp14:anchorId="17F22551" wp14:editId="3F8E5085">
            <wp:extent cx="1231265" cy="42672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31265" cy="426720"/>
                    </a:xfrm>
                    <a:prstGeom prst="rect">
                      <a:avLst/>
                    </a:prstGeom>
                    <a:noFill/>
                  </pic:spPr>
                </pic:pic>
              </a:graphicData>
            </a:graphic>
          </wp:inline>
        </w:drawing>
      </w:r>
    </w:p>
    <w:p w14:paraId="1ABA6086" w14:textId="77777777" w:rsidR="00A43D4D" w:rsidRDefault="00A43D4D" w:rsidP="004C3763">
      <w:pPr>
        <w:spacing w:line="300" w:lineRule="auto"/>
      </w:pPr>
      <w:r>
        <w:t>This licen</w:t>
      </w:r>
      <w:r w:rsidR="00E6027B">
        <w:t>s</w:t>
      </w:r>
      <w:r>
        <w:t>e allows you to share and adapt the material for any purpose, even commercially.</w:t>
      </w:r>
    </w:p>
    <w:p w14:paraId="7B15A741" w14:textId="6B6F7587" w:rsidR="00A43D4D" w:rsidRDefault="00A43D4D" w:rsidP="004C3763">
      <w:pPr>
        <w:spacing w:line="300" w:lineRule="auto"/>
      </w:pPr>
      <w:r>
        <w:t>Attribution should be given to © State of New South Wales (Department of Education), 202</w:t>
      </w:r>
      <w:r w:rsidR="00792849">
        <w:t>4</w:t>
      </w:r>
      <w:r>
        <w:t>.</w:t>
      </w:r>
    </w:p>
    <w:p w14:paraId="08BE59C2" w14:textId="77777777" w:rsidR="00A43D4D" w:rsidRDefault="00A43D4D" w:rsidP="004C3763">
      <w:pPr>
        <w:spacing w:line="300" w:lineRule="auto"/>
      </w:pPr>
      <w:r>
        <w:t>Material in this resource not available under a Creative Commons licen</w:t>
      </w:r>
      <w:r w:rsidR="00E6027B">
        <w:t>s</w:t>
      </w:r>
      <w:r>
        <w:t>e:</w:t>
      </w:r>
    </w:p>
    <w:p w14:paraId="098625BF" w14:textId="77777777" w:rsidR="00A43D4D" w:rsidRDefault="723C4C6F" w:rsidP="004C3763">
      <w:pPr>
        <w:pStyle w:val="ListBullet"/>
        <w:spacing w:line="300" w:lineRule="auto"/>
      </w:pPr>
      <w:r>
        <w:t>the NSW Department of Education logo, other logos and trademark-protected material</w:t>
      </w:r>
    </w:p>
    <w:p w14:paraId="7A62C1B0" w14:textId="77777777" w:rsidR="00A43D4D" w:rsidRDefault="723C4C6F" w:rsidP="004C3763">
      <w:pPr>
        <w:pStyle w:val="ListBullet"/>
        <w:spacing w:line="300" w:lineRule="auto"/>
      </w:pPr>
      <w:r>
        <w:t>material owned by a third party that has been reproduced with permission. You will need to obtain permission from the third party to reuse its material.</w:t>
      </w:r>
    </w:p>
    <w:p w14:paraId="39AD6AB5" w14:textId="77777777" w:rsidR="00A43D4D" w:rsidRPr="004C3763" w:rsidRDefault="00A43D4D" w:rsidP="004C3763">
      <w:pPr>
        <w:pStyle w:val="FeatureBox2"/>
        <w:spacing w:line="30" w:lineRule="atLeast"/>
        <w:rPr>
          <w:rStyle w:val="Strong"/>
        </w:rPr>
      </w:pPr>
      <w:r w:rsidRPr="004C3763">
        <w:rPr>
          <w:rStyle w:val="Strong"/>
        </w:rPr>
        <w:t>Links to third-party material and websites</w:t>
      </w:r>
    </w:p>
    <w:p w14:paraId="4CE37FA3" w14:textId="77777777" w:rsidR="00A43D4D" w:rsidRDefault="00A43D4D" w:rsidP="004C3763">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EA480E8" w14:textId="77777777" w:rsidR="00A43D4D" w:rsidRPr="00A43D4D" w:rsidRDefault="00A43D4D" w:rsidP="004C3763">
      <w:pPr>
        <w:pStyle w:val="FeatureBox2"/>
        <w:spacing w:line="30" w:lineRule="atLeast"/>
      </w:pPr>
      <w:r>
        <w:t>If you use the links provided in this document to access a third-party's website, you acknowledge that the terms of use, including licen</w:t>
      </w:r>
      <w:r w:rsidR="005C0AEA">
        <w:t>c</w:t>
      </w:r>
      <w:r>
        <w:t xml:space="preserve">e terms set out on the third-party's website apply to the use which may be made of the materials on that third-party website or </w:t>
      </w:r>
      <w:proofErr w:type="gramStart"/>
      <w:r>
        <w:t>where</w:t>
      </w:r>
      <w:proofErr w:type="gramEnd"/>
      <w:r>
        <w:t xml:space="preserve"> permitted by the </w:t>
      </w:r>
      <w:r w:rsidRPr="005C0AEA">
        <w:rPr>
          <w:rStyle w:val="Emphasis"/>
        </w:rPr>
        <w:t>Copyright Act 1968</w:t>
      </w:r>
      <w:r>
        <w:t xml:space="preserve"> (</w:t>
      </w:r>
      <w:proofErr w:type="spellStart"/>
      <w:r>
        <w:t>Cth</w:t>
      </w:r>
      <w:proofErr w:type="spellEnd"/>
      <w:r>
        <w:t>). The department accepts no responsibility for content on third-party websites.</w:t>
      </w:r>
    </w:p>
    <w:sectPr w:rsidR="00A43D4D" w:rsidRPr="00A43D4D" w:rsidSect="00D2403C">
      <w:headerReference w:type="first" r:id="rId43"/>
      <w:footerReference w:type="first" r:id="rId44"/>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48D8E" w14:textId="77777777" w:rsidR="00E46D32" w:rsidRDefault="00E46D32" w:rsidP="00E51733">
      <w:r>
        <w:separator/>
      </w:r>
    </w:p>
  </w:endnote>
  <w:endnote w:type="continuationSeparator" w:id="0">
    <w:p w14:paraId="5C6BEEF0" w14:textId="77777777" w:rsidR="00E46D32" w:rsidRDefault="00E46D32"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E5CB4" w14:textId="1C923143"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2A0E6F">
      <w:rPr>
        <w:noProof/>
      </w:rPr>
      <w:t>Nov-24</w:t>
    </w:r>
    <w:r w:rsidRPr="00491389">
      <w:fldChar w:fldCharType="end"/>
    </w:r>
    <w:r w:rsidRPr="00491389">
      <w:ptab w:relativeTo="margin" w:alignment="right" w:leader="none"/>
    </w:r>
    <w:r w:rsidR="004E1043">
      <w:rPr>
        <w:b/>
        <w:noProof/>
        <w:sz w:val="28"/>
        <w:szCs w:val="28"/>
      </w:rPr>
      <w:drawing>
        <wp:inline distT="0" distB="0" distL="0" distR="0" wp14:anchorId="5B97E6B8" wp14:editId="6D7B003A">
          <wp:extent cx="571500" cy="190500"/>
          <wp:effectExtent l="0" t="0" r="0" b="0"/>
          <wp:docPr id="1326576845" name="Picture 1326576845"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4A80B" w14:textId="70F9803C" w:rsidR="00F66145" w:rsidRPr="00D2403C" w:rsidRDefault="00D2403C" w:rsidP="00B90A2D">
    <w:pPr>
      <w:pStyle w:val="Footer"/>
      <w:spacing w:before="0"/>
    </w:pPr>
    <w:r>
      <w:t xml:space="preserve">© NSW Department of Education, </w:t>
    </w:r>
    <w:r>
      <w:fldChar w:fldCharType="begin"/>
    </w:r>
    <w:r>
      <w:instrText xml:space="preserve"> DATE  \@ "MMM-yy"  \* MERGEFORMAT </w:instrText>
    </w:r>
    <w:r>
      <w:fldChar w:fldCharType="separate"/>
    </w:r>
    <w:r w:rsidR="002A0E6F">
      <w:rPr>
        <w:noProof/>
      </w:rPr>
      <w:t>Nov-24</w:t>
    </w:r>
    <w:r>
      <w:fldChar w:fldCharType="end"/>
    </w:r>
    <w:r>
      <w:ptab w:relativeTo="margin" w:alignment="right" w:leader="none"/>
    </w:r>
    <w:r>
      <w:rPr>
        <w:b/>
        <w:noProof/>
        <w:sz w:val="28"/>
        <w:szCs w:val="28"/>
      </w:rPr>
      <w:drawing>
        <wp:inline distT="0" distB="0" distL="0" distR="0" wp14:anchorId="22C493AE" wp14:editId="6A622F2F">
          <wp:extent cx="571500" cy="190500"/>
          <wp:effectExtent l="0" t="0" r="0" b="0"/>
          <wp:docPr id="309967867" name="Picture 309967867"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67867" name="Picture 309967867"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25ED6" w14:textId="77777777" w:rsidR="00A876D6" w:rsidRPr="00A876D6" w:rsidRDefault="00A876D6" w:rsidP="00A876D6">
    <w:pPr>
      <w:pStyle w:val="Logo"/>
      <w:jc w:val="right"/>
    </w:pPr>
    <w:r w:rsidRPr="008426B6">
      <w:rPr>
        <w:noProof/>
      </w:rPr>
      <w:drawing>
        <wp:inline distT="0" distB="0" distL="0" distR="0" wp14:anchorId="7C75A1DF" wp14:editId="47CFE418">
          <wp:extent cx="834442" cy="906218"/>
          <wp:effectExtent l="0" t="0" r="3810" b="8255"/>
          <wp:docPr id="1048670028" name="Graphic 1048670028"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7B5CB" w14:textId="77777777" w:rsidR="004C3763" w:rsidRPr="004C3763" w:rsidRDefault="004C3763" w:rsidP="004C3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1E482" w14:textId="77777777" w:rsidR="00E46D32" w:rsidRDefault="00E46D32" w:rsidP="00E51733">
      <w:r>
        <w:separator/>
      </w:r>
    </w:p>
  </w:footnote>
  <w:footnote w:type="continuationSeparator" w:id="0">
    <w:p w14:paraId="56E10E28" w14:textId="77777777" w:rsidR="00E46D32" w:rsidRDefault="00E46D32"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E4BC6" w14:textId="77777777" w:rsidR="00921FDC" w:rsidRPr="004E1043" w:rsidRDefault="00921FDC" w:rsidP="004E1043">
    <w:pPr>
      <w:pStyle w:val="Documentname"/>
    </w:pPr>
    <w:r w:rsidRPr="004E1043">
      <w:t>Document name</w:t>
    </w:r>
    <w:r w:rsidR="004E1043">
      <w:t xml:space="preserve"> | </w:t>
    </w:r>
    <w:r w:rsidR="004E1043">
      <w:fldChar w:fldCharType="begin"/>
    </w:r>
    <w:r w:rsidR="004E1043">
      <w:instrText xml:space="preserve"> PAGE   \* MERGEFORMAT </w:instrText>
    </w:r>
    <w:r w:rsidR="004E1043">
      <w:fldChar w:fldCharType="separate"/>
    </w:r>
    <w:r w:rsidR="004E1043">
      <w:rPr>
        <w:noProof/>
      </w:rPr>
      <w:t>1</w:t>
    </w:r>
    <w:r w:rsidR="004E104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9F607" w14:textId="630B5F7C" w:rsidR="00D2403C" w:rsidRDefault="00EC19C9" w:rsidP="00D2403C">
    <w:pPr>
      <w:pStyle w:val="Documentname"/>
    </w:pPr>
    <w:r>
      <w:t>Latin</w:t>
    </w:r>
    <w:r w:rsidR="00A876D6" w:rsidRPr="00A876D6">
      <w:t xml:space="preserve"> Stage </w:t>
    </w:r>
    <w:r>
      <w:t>4</w:t>
    </w:r>
    <w:r w:rsidR="00A876D6" w:rsidRPr="00A876D6">
      <w:t xml:space="preserve"> – sample scope and sequence (</w:t>
    </w:r>
    <w:r>
      <w:t>100</w:t>
    </w:r>
    <w:r w:rsidR="00A876D6" w:rsidRPr="00A876D6">
      <w:t xml:space="preserve"> hours)</w:t>
    </w:r>
    <w:r w:rsidR="00A876D6">
      <w:t xml:space="preserve"> </w:t>
    </w:r>
    <w:r w:rsidR="00D2403C" w:rsidRPr="00D2403C">
      <w:t xml:space="preserve">| </w:t>
    </w:r>
    <w:r w:rsidR="00D2403C">
      <w:fldChar w:fldCharType="begin"/>
    </w:r>
    <w:r w:rsidR="00D2403C">
      <w:instrText xml:space="preserve"> PAGE   \* MERGEFORMAT </w:instrText>
    </w:r>
    <w:r w:rsidR="00D2403C">
      <w:fldChar w:fldCharType="separate"/>
    </w:r>
    <w:r w:rsidR="00D2403C">
      <w:rPr>
        <w:noProof/>
      </w:rPr>
      <w:t>1</w:t>
    </w:r>
    <w:r w:rsidR="00D2403C">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4E3F5" w14:textId="77777777" w:rsidR="00A876D6" w:rsidRPr="00A876D6" w:rsidRDefault="00EA05BB" w:rsidP="00A876D6">
    <w:pPr>
      <w:pStyle w:val="Header"/>
      <w:spacing w:after="0"/>
    </w:pPr>
    <w:r>
      <w:pict w14:anchorId="53B90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A876D6" w:rsidRPr="009D43DD">
      <w:t>NSW Department of Education</w:t>
    </w:r>
    <w:r w:rsidR="00A876D6" w:rsidRPr="009D43DD">
      <w:ptab w:relativeTo="margin" w:alignment="right" w:leader="none"/>
    </w:r>
    <w:r w:rsidR="00A876D6" w:rsidRPr="009D43D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1AADB" w14:textId="77777777" w:rsidR="00A43D4D" w:rsidRPr="005C0AEA" w:rsidRDefault="00A43D4D" w:rsidP="00A43D4D">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B918475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CC86A4A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FC27EFF"/>
    <w:multiLevelType w:val="hybridMultilevel"/>
    <w:tmpl w:val="F9DE5FA0"/>
    <w:lvl w:ilvl="0" w:tplc="E5604EDA">
      <w:start w:val="1"/>
      <w:numFmt w:val="bullet"/>
      <w:lvlText w:val=""/>
      <w:lvlJc w:val="left"/>
      <w:pPr>
        <w:ind w:left="720" w:hanging="360"/>
      </w:pPr>
      <w:rPr>
        <w:rFonts w:ascii="Symbol" w:hAnsi="Symbol" w:hint="default"/>
      </w:rPr>
    </w:lvl>
    <w:lvl w:ilvl="1" w:tplc="5A92001E">
      <w:start w:val="1"/>
      <w:numFmt w:val="bullet"/>
      <w:lvlText w:val="o"/>
      <w:lvlJc w:val="left"/>
      <w:pPr>
        <w:ind w:left="1440" w:hanging="360"/>
      </w:pPr>
      <w:rPr>
        <w:rFonts w:ascii="Courier New" w:hAnsi="Courier New" w:hint="default"/>
      </w:rPr>
    </w:lvl>
    <w:lvl w:ilvl="2" w:tplc="B58E8372">
      <w:start w:val="1"/>
      <w:numFmt w:val="bullet"/>
      <w:lvlText w:val=""/>
      <w:lvlJc w:val="left"/>
      <w:pPr>
        <w:ind w:left="2160" w:hanging="360"/>
      </w:pPr>
      <w:rPr>
        <w:rFonts w:ascii="Wingdings" w:hAnsi="Wingdings" w:hint="default"/>
      </w:rPr>
    </w:lvl>
    <w:lvl w:ilvl="3" w:tplc="1D9EA440">
      <w:start w:val="1"/>
      <w:numFmt w:val="bullet"/>
      <w:lvlText w:val=""/>
      <w:lvlJc w:val="left"/>
      <w:pPr>
        <w:ind w:left="2880" w:hanging="360"/>
      </w:pPr>
      <w:rPr>
        <w:rFonts w:ascii="Symbol" w:hAnsi="Symbol" w:hint="default"/>
      </w:rPr>
    </w:lvl>
    <w:lvl w:ilvl="4" w:tplc="D0E69F8A">
      <w:start w:val="1"/>
      <w:numFmt w:val="bullet"/>
      <w:lvlText w:val="o"/>
      <w:lvlJc w:val="left"/>
      <w:pPr>
        <w:ind w:left="3600" w:hanging="360"/>
      </w:pPr>
      <w:rPr>
        <w:rFonts w:ascii="Courier New" w:hAnsi="Courier New" w:hint="default"/>
      </w:rPr>
    </w:lvl>
    <w:lvl w:ilvl="5" w:tplc="D9146062">
      <w:start w:val="1"/>
      <w:numFmt w:val="bullet"/>
      <w:lvlText w:val=""/>
      <w:lvlJc w:val="left"/>
      <w:pPr>
        <w:ind w:left="4320" w:hanging="360"/>
      </w:pPr>
      <w:rPr>
        <w:rFonts w:ascii="Wingdings" w:hAnsi="Wingdings" w:hint="default"/>
      </w:rPr>
    </w:lvl>
    <w:lvl w:ilvl="6" w:tplc="F204424C">
      <w:start w:val="1"/>
      <w:numFmt w:val="bullet"/>
      <w:lvlText w:val=""/>
      <w:lvlJc w:val="left"/>
      <w:pPr>
        <w:ind w:left="5040" w:hanging="360"/>
      </w:pPr>
      <w:rPr>
        <w:rFonts w:ascii="Symbol" w:hAnsi="Symbol" w:hint="default"/>
      </w:rPr>
    </w:lvl>
    <w:lvl w:ilvl="7" w:tplc="EF181B8A">
      <w:start w:val="1"/>
      <w:numFmt w:val="bullet"/>
      <w:lvlText w:val="o"/>
      <w:lvlJc w:val="left"/>
      <w:pPr>
        <w:ind w:left="5760" w:hanging="360"/>
      </w:pPr>
      <w:rPr>
        <w:rFonts w:ascii="Courier New" w:hAnsi="Courier New" w:hint="default"/>
      </w:rPr>
    </w:lvl>
    <w:lvl w:ilvl="8" w:tplc="F8D82C56">
      <w:start w:val="1"/>
      <w:numFmt w:val="bullet"/>
      <w:lvlText w:val=""/>
      <w:lvlJc w:val="left"/>
      <w:pPr>
        <w:ind w:left="6480" w:hanging="360"/>
      </w:pPr>
      <w:rPr>
        <w:rFonts w:ascii="Wingdings" w:hAnsi="Wingdings" w:hint="default"/>
      </w:rPr>
    </w:lvl>
  </w:abstractNum>
  <w:abstractNum w:abstractNumId="5"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EB4C5F"/>
    <w:multiLevelType w:val="hybridMultilevel"/>
    <w:tmpl w:val="119E5020"/>
    <w:lvl w:ilvl="0" w:tplc="30464D52">
      <w:start w:val="1"/>
      <w:numFmt w:val="bullet"/>
      <w:lvlText w:val=""/>
      <w:lvlJc w:val="left"/>
      <w:pPr>
        <w:ind w:left="720" w:hanging="360"/>
      </w:pPr>
      <w:rPr>
        <w:rFonts w:ascii="Symbol" w:hAnsi="Symbol" w:hint="default"/>
      </w:rPr>
    </w:lvl>
    <w:lvl w:ilvl="1" w:tplc="DB2A5790">
      <w:start w:val="1"/>
      <w:numFmt w:val="bullet"/>
      <w:lvlText w:val="o"/>
      <w:lvlJc w:val="left"/>
      <w:pPr>
        <w:ind w:left="1440" w:hanging="360"/>
      </w:pPr>
      <w:rPr>
        <w:rFonts w:ascii="Courier New" w:hAnsi="Courier New" w:hint="default"/>
      </w:rPr>
    </w:lvl>
    <w:lvl w:ilvl="2" w:tplc="9C5627A8">
      <w:start w:val="1"/>
      <w:numFmt w:val="bullet"/>
      <w:lvlText w:val=""/>
      <w:lvlJc w:val="left"/>
      <w:pPr>
        <w:ind w:left="2160" w:hanging="360"/>
      </w:pPr>
      <w:rPr>
        <w:rFonts w:ascii="Wingdings" w:hAnsi="Wingdings" w:hint="default"/>
      </w:rPr>
    </w:lvl>
    <w:lvl w:ilvl="3" w:tplc="E6AAC990">
      <w:start w:val="1"/>
      <w:numFmt w:val="bullet"/>
      <w:lvlText w:val=""/>
      <w:lvlJc w:val="left"/>
      <w:pPr>
        <w:ind w:left="2880" w:hanging="360"/>
      </w:pPr>
      <w:rPr>
        <w:rFonts w:ascii="Symbol" w:hAnsi="Symbol" w:hint="default"/>
      </w:rPr>
    </w:lvl>
    <w:lvl w:ilvl="4" w:tplc="54FCDC60">
      <w:start w:val="1"/>
      <w:numFmt w:val="bullet"/>
      <w:lvlText w:val="o"/>
      <w:lvlJc w:val="left"/>
      <w:pPr>
        <w:ind w:left="3600" w:hanging="360"/>
      </w:pPr>
      <w:rPr>
        <w:rFonts w:ascii="Courier New" w:hAnsi="Courier New" w:hint="default"/>
      </w:rPr>
    </w:lvl>
    <w:lvl w:ilvl="5" w:tplc="DC6CCA58">
      <w:start w:val="1"/>
      <w:numFmt w:val="bullet"/>
      <w:lvlText w:val=""/>
      <w:lvlJc w:val="left"/>
      <w:pPr>
        <w:ind w:left="4320" w:hanging="360"/>
      </w:pPr>
      <w:rPr>
        <w:rFonts w:ascii="Wingdings" w:hAnsi="Wingdings" w:hint="default"/>
      </w:rPr>
    </w:lvl>
    <w:lvl w:ilvl="6" w:tplc="40EC3020">
      <w:start w:val="1"/>
      <w:numFmt w:val="bullet"/>
      <w:lvlText w:val=""/>
      <w:lvlJc w:val="left"/>
      <w:pPr>
        <w:ind w:left="5040" w:hanging="360"/>
      </w:pPr>
      <w:rPr>
        <w:rFonts w:ascii="Symbol" w:hAnsi="Symbol" w:hint="default"/>
      </w:rPr>
    </w:lvl>
    <w:lvl w:ilvl="7" w:tplc="B418977A">
      <w:start w:val="1"/>
      <w:numFmt w:val="bullet"/>
      <w:lvlText w:val="o"/>
      <w:lvlJc w:val="left"/>
      <w:pPr>
        <w:ind w:left="5760" w:hanging="360"/>
      </w:pPr>
      <w:rPr>
        <w:rFonts w:ascii="Courier New" w:hAnsi="Courier New" w:hint="default"/>
      </w:rPr>
    </w:lvl>
    <w:lvl w:ilvl="8" w:tplc="CDE444E2">
      <w:start w:val="1"/>
      <w:numFmt w:val="bullet"/>
      <w:lvlText w:val=""/>
      <w:lvlJc w:val="left"/>
      <w:pPr>
        <w:ind w:left="6480" w:hanging="360"/>
      </w:pPr>
      <w:rPr>
        <w:rFonts w:ascii="Wingdings" w:hAnsi="Wingdings" w:hint="default"/>
      </w:rPr>
    </w:lvl>
  </w:abstractNum>
  <w:abstractNum w:abstractNumId="7" w15:restartNumberingAfterBreak="0">
    <w:nsid w:val="63143A4C"/>
    <w:multiLevelType w:val="hybridMultilevel"/>
    <w:tmpl w:val="6CC2B470"/>
    <w:lvl w:ilvl="0" w:tplc="DBA4BE16">
      <w:start w:val="1"/>
      <w:numFmt w:val="bullet"/>
      <w:lvlText w:val=""/>
      <w:lvlJc w:val="left"/>
      <w:pPr>
        <w:ind w:left="720" w:hanging="360"/>
      </w:pPr>
      <w:rPr>
        <w:rFonts w:ascii="Symbol" w:hAnsi="Symbol"/>
      </w:rPr>
    </w:lvl>
    <w:lvl w:ilvl="1" w:tplc="CDE8D32C">
      <w:start w:val="1"/>
      <w:numFmt w:val="bullet"/>
      <w:lvlText w:val=""/>
      <w:lvlJc w:val="left"/>
      <w:pPr>
        <w:ind w:left="720" w:hanging="360"/>
      </w:pPr>
      <w:rPr>
        <w:rFonts w:ascii="Symbol" w:hAnsi="Symbol"/>
      </w:rPr>
    </w:lvl>
    <w:lvl w:ilvl="2" w:tplc="E56052C6">
      <w:start w:val="1"/>
      <w:numFmt w:val="bullet"/>
      <w:lvlText w:val=""/>
      <w:lvlJc w:val="left"/>
      <w:pPr>
        <w:ind w:left="720" w:hanging="360"/>
      </w:pPr>
      <w:rPr>
        <w:rFonts w:ascii="Symbol" w:hAnsi="Symbol"/>
      </w:rPr>
    </w:lvl>
    <w:lvl w:ilvl="3" w:tplc="FCF2784A">
      <w:start w:val="1"/>
      <w:numFmt w:val="bullet"/>
      <w:lvlText w:val=""/>
      <w:lvlJc w:val="left"/>
      <w:pPr>
        <w:ind w:left="720" w:hanging="360"/>
      </w:pPr>
      <w:rPr>
        <w:rFonts w:ascii="Symbol" w:hAnsi="Symbol"/>
      </w:rPr>
    </w:lvl>
    <w:lvl w:ilvl="4" w:tplc="2AB24DF0">
      <w:start w:val="1"/>
      <w:numFmt w:val="bullet"/>
      <w:lvlText w:val=""/>
      <w:lvlJc w:val="left"/>
      <w:pPr>
        <w:ind w:left="720" w:hanging="360"/>
      </w:pPr>
      <w:rPr>
        <w:rFonts w:ascii="Symbol" w:hAnsi="Symbol"/>
      </w:rPr>
    </w:lvl>
    <w:lvl w:ilvl="5" w:tplc="7D022890">
      <w:start w:val="1"/>
      <w:numFmt w:val="bullet"/>
      <w:lvlText w:val=""/>
      <w:lvlJc w:val="left"/>
      <w:pPr>
        <w:ind w:left="720" w:hanging="360"/>
      </w:pPr>
      <w:rPr>
        <w:rFonts w:ascii="Symbol" w:hAnsi="Symbol"/>
      </w:rPr>
    </w:lvl>
    <w:lvl w:ilvl="6" w:tplc="9B2EB3B6">
      <w:start w:val="1"/>
      <w:numFmt w:val="bullet"/>
      <w:lvlText w:val=""/>
      <w:lvlJc w:val="left"/>
      <w:pPr>
        <w:ind w:left="720" w:hanging="360"/>
      </w:pPr>
      <w:rPr>
        <w:rFonts w:ascii="Symbol" w:hAnsi="Symbol"/>
      </w:rPr>
    </w:lvl>
    <w:lvl w:ilvl="7" w:tplc="D23CDF5E">
      <w:start w:val="1"/>
      <w:numFmt w:val="bullet"/>
      <w:lvlText w:val=""/>
      <w:lvlJc w:val="left"/>
      <w:pPr>
        <w:ind w:left="720" w:hanging="360"/>
      </w:pPr>
      <w:rPr>
        <w:rFonts w:ascii="Symbol" w:hAnsi="Symbol"/>
      </w:rPr>
    </w:lvl>
    <w:lvl w:ilvl="8" w:tplc="BEC2985C">
      <w:start w:val="1"/>
      <w:numFmt w:val="bullet"/>
      <w:lvlText w:val=""/>
      <w:lvlJc w:val="left"/>
      <w:pPr>
        <w:ind w:left="720" w:hanging="360"/>
      </w:pPr>
      <w:rPr>
        <w:rFonts w:ascii="Symbol" w:hAnsi="Symbol"/>
      </w:rPr>
    </w:lvl>
  </w:abstractNum>
  <w:abstractNum w:abstractNumId="8" w15:restartNumberingAfterBreak="0">
    <w:nsid w:val="65B7A178"/>
    <w:multiLevelType w:val="hybridMultilevel"/>
    <w:tmpl w:val="1FF41E18"/>
    <w:lvl w:ilvl="0" w:tplc="C1A6A50C">
      <w:start w:val="1"/>
      <w:numFmt w:val="bullet"/>
      <w:lvlText w:val=""/>
      <w:lvlJc w:val="left"/>
      <w:pPr>
        <w:ind w:left="720" w:hanging="360"/>
      </w:pPr>
      <w:rPr>
        <w:rFonts w:ascii="Symbol" w:hAnsi="Symbol" w:hint="default"/>
      </w:rPr>
    </w:lvl>
    <w:lvl w:ilvl="1" w:tplc="6464C922">
      <w:start w:val="1"/>
      <w:numFmt w:val="bullet"/>
      <w:lvlText w:val="o"/>
      <w:lvlJc w:val="left"/>
      <w:pPr>
        <w:ind w:left="1440" w:hanging="360"/>
      </w:pPr>
      <w:rPr>
        <w:rFonts w:ascii="Courier New" w:hAnsi="Courier New" w:hint="default"/>
      </w:rPr>
    </w:lvl>
    <w:lvl w:ilvl="2" w:tplc="A7D642C0">
      <w:start w:val="1"/>
      <w:numFmt w:val="bullet"/>
      <w:lvlText w:val=""/>
      <w:lvlJc w:val="left"/>
      <w:pPr>
        <w:ind w:left="2160" w:hanging="360"/>
      </w:pPr>
      <w:rPr>
        <w:rFonts w:ascii="Wingdings" w:hAnsi="Wingdings" w:hint="default"/>
      </w:rPr>
    </w:lvl>
    <w:lvl w:ilvl="3" w:tplc="0FEE60B0">
      <w:start w:val="1"/>
      <w:numFmt w:val="bullet"/>
      <w:lvlText w:val=""/>
      <w:lvlJc w:val="left"/>
      <w:pPr>
        <w:ind w:left="2880" w:hanging="360"/>
      </w:pPr>
      <w:rPr>
        <w:rFonts w:ascii="Symbol" w:hAnsi="Symbol" w:hint="default"/>
      </w:rPr>
    </w:lvl>
    <w:lvl w:ilvl="4" w:tplc="AB5EC0DC">
      <w:start w:val="1"/>
      <w:numFmt w:val="bullet"/>
      <w:lvlText w:val="o"/>
      <w:lvlJc w:val="left"/>
      <w:pPr>
        <w:ind w:left="3600" w:hanging="360"/>
      </w:pPr>
      <w:rPr>
        <w:rFonts w:ascii="Courier New" w:hAnsi="Courier New" w:hint="default"/>
      </w:rPr>
    </w:lvl>
    <w:lvl w:ilvl="5" w:tplc="6464B5DE">
      <w:start w:val="1"/>
      <w:numFmt w:val="bullet"/>
      <w:lvlText w:val=""/>
      <w:lvlJc w:val="left"/>
      <w:pPr>
        <w:ind w:left="4320" w:hanging="360"/>
      </w:pPr>
      <w:rPr>
        <w:rFonts w:ascii="Wingdings" w:hAnsi="Wingdings" w:hint="default"/>
      </w:rPr>
    </w:lvl>
    <w:lvl w:ilvl="6" w:tplc="9AECDA78">
      <w:start w:val="1"/>
      <w:numFmt w:val="bullet"/>
      <w:lvlText w:val=""/>
      <w:lvlJc w:val="left"/>
      <w:pPr>
        <w:ind w:left="5040" w:hanging="360"/>
      </w:pPr>
      <w:rPr>
        <w:rFonts w:ascii="Symbol" w:hAnsi="Symbol" w:hint="default"/>
      </w:rPr>
    </w:lvl>
    <w:lvl w:ilvl="7" w:tplc="E10AF5FA">
      <w:start w:val="1"/>
      <w:numFmt w:val="bullet"/>
      <w:lvlText w:val="o"/>
      <w:lvlJc w:val="left"/>
      <w:pPr>
        <w:ind w:left="5760" w:hanging="360"/>
      </w:pPr>
      <w:rPr>
        <w:rFonts w:ascii="Courier New" w:hAnsi="Courier New" w:hint="default"/>
      </w:rPr>
    </w:lvl>
    <w:lvl w:ilvl="8" w:tplc="24367196">
      <w:start w:val="1"/>
      <w:numFmt w:val="bullet"/>
      <w:lvlText w:val=""/>
      <w:lvlJc w:val="left"/>
      <w:pPr>
        <w:ind w:left="6480" w:hanging="360"/>
      </w:pPr>
      <w:rPr>
        <w:rFonts w:ascii="Wingdings" w:hAnsi="Wingdings" w:hint="default"/>
      </w:rPr>
    </w:lvl>
  </w:abstractNum>
  <w:abstractNum w:abstractNumId="9"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9130DD7"/>
    <w:multiLevelType w:val="hybridMultilevel"/>
    <w:tmpl w:val="BD7CBC70"/>
    <w:lvl w:ilvl="0" w:tplc="BD9807CA">
      <w:start w:val="1"/>
      <w:numFmt w:val="bullet"/>
      <w:lvlText w:val=""/>
      <w:lvlJc w:val="left"/>
      <w:pPr>
        <w:ind w:left="720" w:hanging="360"/>
      </w:pPr>
      <w:rPr>
        <w:rFonts w:ascii="Symbol" w:hAnsi="Symbol" w:hint="default"/>
      </w:rPr>
    </w:lvl>
    <w:lvl w:ilvl="1" w:tplc="4CFCECAA">
      <w:start w:val="1"/>
      <w:numFmt w:val="bullet"/>
      <w:lvlText w:val="o"/>
      <w:lvlJc w:val="left"/>
      <w:pPr>
        <w:ind w:left="1440" w:hanging="360"/>
      </w:pPr>
      <w:rPr>
        <w:rFonts w:ascii="Courier New" w:hAnsi="Courier New" w:hint="default"/>
      </w:rPr>
    </w:lvl>
    <w:lvl w:ilvl="2" w:tplc="BA62CAFA">
      <w:start w:val="1"/>
      <w:numFmt w:val="bullet"/>
      <w:lvlText w:val=""/>
      <w:lvlJc w:val="left"/>
      <w:pPr>
        <w:ind w:left="2160" w:hanging="360"/>
      </w:pPr>
      <w:rPr>
        <w:rFonts w:ascii="Wingdings" w:hAnsi="Wingdings" w:hint="default"/>
      </w:rPr>
    </w:lvl>
    <w:lvl w:ilvl="3" w:tplc="6FA6BA2C">
      <w:start w:val="1"/>
      <w:numFmt w:val="bullet"/>
      <w:lvlText w:val=""/>
      <w:lvlJc w:val="left"/>
      <w:pPr>
        <w:ind w:left="2880" w:hanging="360"/>
      </w:pPr>
      <w:rPr>
        <w:rFonts w:ascii="Symbol" w:hAnsi="Symbol" w:hint="default"/>
      </w:rPr>
    </w:lvl>
    <w:lvl w:ilvl="4" w:tplc="A30CADD4">
      <w:start w:val="1"/>
      <w:numFmt w:val="bullet"/>
      <w:lvlText w:val="o"/>
      <w:lvlJc w:val="left"/>
      <w:pPr>
        <w:ind w:left="3600" w:hanging="360"/>
      </w:pPr>
      <w:rPr>
        <w:rFonts w:ascii="Courier New" w:hAnsi="Courier New" w:hint="default"/>
      </w:rPr>
    </w:lvl>
    <w:lvl w:ilvl="5" w:tplc="166A5D46">
      <w:start w:val="1"/>
      <w:numFmt w:val="bullet"/>
      <w:lvlText w:val=""/>
      <w:lvlJc w:val="left"/>
      <w:pPr>
        <w:ind w:left="4320" w:hanging="360"/>
      </w:pPr>
      <w:rPr>
        <w:rFonts w:ascii="Wingdings" w:hAnsi="Wingdings" w:hint="default"/>
      </w:rPr>
    </w:lvl>
    <w:lvl w:ilvl="6" w:tplc="E43E99D4">
      <w:start w:val="1"/>
      <w:numFmt w:val="bullet"/>
      <w:lvlText w:val=""/>
      <w:lvlJc w:val="left"/>
      <w:pPr>
        <w:ind w:left="5040" w:hanging="360"/>
      </w:pPr>
      <w:rPr>
        <w:rFonts w:ascii="Symbol" w:hAnsi="Symbol" w:hint="default"/>
      </w:rPr>
    </w:lvl>
    <w:lvl w:ilvl="7" w:tplc="F7285D3C">
      <w:start w:val="1"/>
      <w:numFmt w:val="bullet"/>
      <w:lvlText w:val="o"/>
      <w:lvlJc w:val="left"/>
      <w:pPr>
        <w:ind w:left="5760" w:hanging="360"/>
      </w:pPr>
      <w:rPr>
        <w:rFonts w:ascii="Courier New" w:hAnsi="Courier New" w:hint="default"/>
      </w:rPr>
    </w:lvl>
    <w:lvl w:ilvl="8" w:tplc="22E06632">
      <w:start w:val="1"/>
      <w:numFmt w:val="bullet"/>
      <w:lvlText w:val=""/>
      <w:lvlJc w:val="left"/>
      <w:pPr>
        <w:ind w:left="6480" w:hanging="360"/>
      </w:pPr>
      <w:rPr>
        <w:rFonts w:ascii="Wingdings" w:hAnsi="Wingdings" w:hint="default"/>
      </w:rPr>
    </w:lvl>
  </w:abstractNum>
  <w:num w:numId="1" w16cid:durableId="1901208166">
    <w:abstractNumId w:val="4"/>
  </w:num>
  <w:num w:numId="2" w16cid:durableId="478302915">
    <w:abstractNumId w:val="8"/>
  </w:num>
  <w:num w:numId="3" w16cid:durableId="949315584">
    <w:abstractNumId w:val="6"/>
  </w:num>
  <w:num w:numId="4" w16cid:durableId="2064255534">
    <w:abstractNumId w:val="10"/>
  </w:num>
  <w:num w:numId="5" w16cid:durableId="62683430">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6" w16cid:durableId="1804418832">
    <w:abstractNumId w:val="0"/>
  </w:num>
  <w:num w:numId="7" w16cid:durableId="2063862260">
    <w:abstractNumId w:val="2"/>
  </w:num>
  <w:num w:numId="8" w16cid:durableId="1111049911">
    <w:abstractNumId w:val="9"/>
  </w:num>
  <w:num w:numId="9" w16cid:durableId="485246448">
    <w:abstractNumId w:val="3"/>
  </w:num>
  <w:num w:numId="10" w16cid:durableId="1316643054">
    <w:abstractNumId w:val="7"/>
  </w:num>
  <w:num w:numId="11" w16cid:durableId="43956730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9B"/>
    <w:rsid w:val="00013FF2"/>
    <w:rsid w:val="0001596D"/>
    <w:rsid w:val="00016332"/>
    <w:rsid w:val="00017E63"/>
    <w:rsid w:val="000206D8"/>
    <w:rsid w:val="00020AD4"/>
    <w:rsid w:val="00023EB3"/>
    <w:rsid w:val="000244CB"/>
    <w:rsid w:val="000252CB"/>
    <w:rsid w:val="000268B4"/>
    <w:rsid w:val="00031A76"/>
    <w:rsid w:val="00033888"/>
    <w:rsid w:val="00036295"/>
    <w:rsid w:val="00045F0D"/>
    <w:rsid w:val="0004750C"/>
    <w:rsid w:val="00047862"/>
    <w:rsid w:val="0005355A"/>
    <w:rsid w:val="00054D26"/>
    <w:rsid w:val="00061D5B"/>
    <w:rsid w:val="00066BBA"/>
    <w:rsid w:val="00074F0F"/>
    <w:rsid w:val="000C1B93"/>
    <w:rsid w:val="000C1F8A"/>
    <w:rsid w:val="000C24ED"/>
    <w:rsid w:val="000D0B61"/>
    <w:rsid w:val="000D3BBE"/>
    <w:rsid w:val="000D4848"/>
    <w:rsid w:val="000D7466"/>
    <w:rsid w:val="000F6792"/>
    <w:rsid w:val="000F78F7"/>
    <w:rsid w:val="001000F9"/>
    <w:rsid w:val="0010283F"/>
    <w:rsid w:val="00112528"/>
    <w:rsid w:val="00114475"/>
    <w:rsid w:val="00153D13"/>
    <w:rsid w:val="00171E06"/>
    <w:rsid w:val="0017408C"/>
    <w:rsid w:val="00180FFD"/>
    <w:rsid w:val="00181110"/>
    <w:rsid w:val="00185F91"/>
    <w:rsid w:val="00190C6F"/>
    <w:rsid w:val="00196227"/>
    <w:rsid w:val="001A2D64"/>
    <w:rsid w:val="001A3009"/>
    <w:rsid w:val="001B5FEB"/>
    <w:rsid w:val="001C2000"/>
    <w:rsid w:val="001C7E97"/>
    <w:rsid w:val="001D207A"/>
    <w:rsid w:val="001D5230"/>
    <w:rsid w:val="001E103F"/>
    <w:rsid w:val="001E78BF"/>
    <w:rsid w:val="001F2D78"/>
    <w:rsid w:val="002105AD"/>
    <w:rsid w:val="00240A0E"/>
    <w:rsid w:val="00244A8A"/>
    <w:rsid w:val="00250A94"/>
    <w:rsid w:val="002523D1"/>
    <w:rsid w:val="0025592F"/>
    <w:rsid w:val="002605E7"/>
    <w:rsid w:val="0026548C"/>
    <w:rsid w:val="00266207"/>
    <w:rsid w:val="0027370C"/>
    <w:rsid w:val="00274BF2"/>
    <w:rsid w:val="00277518"/>
    <w:rsid w:val="00286BAF"/>
    <w:rsid w:val="002926F3"/>
    <w:rsid w:val="002A0E6F"/>
    <w:rsid w:val="002A28B4"/>
    <w:rsid w:val="002A2B8C"/>
    <w:rsid w:val="002A35CF"/>
    <w:rsid w:val="002A475D"/>
    <w:rsid w:val="002A76AA"/>
    <w:rsid w:val="002B50F2"/>
    <w:rsid w:val="002C68D4"/>
    <w:rsid w:val="002E004E"/>
    <w:rsid w:val="002F56AA"/>
    <w:rsid w:val="002F7CFE"/>
    <w:rsid w:val="00303085"/>
    <w:rsid w:val="00303BA8"/>
    <w:rsid w:val="00306C23"/>
    <w:rsid w:val="00320B6A"/>
    <w:rsid w:val="003333B7"/>
    <w:rsid w:val="00337EDF"/>
    <w:rsid w:val="00340DD9"/>
    <w:rsid w:val="00341CB6"/>
    <w:rsid w:val="0034366F"/>
    <w:rsid w:val="00345A79"/>
    <w:rsid w:val="003475B9"/>
    <w:rsid w:val="00350841"/>
    <w:rsid w:val="00360E17"/>
    <w:rsid w:val="0036209C"/>
    <w:rsid w:val="00375B17"/>
    <w:rsid w:val="00381A40"/>
    <w:rsid w:val="00385DFB"/>
    <w:rsid w:val="003947E0"/>
    <w:rsid w:val="003A5190"/>
    <w:rsid w:val="003A6E1E"/>
    <w:rsid w:val="003B240E"/>
    <w:rsid w:val="003B260D"/>
    <w:rsid w:val="003BABCA"/>
    <w:rsid w:val="003C44E5"/>
    <w:rsid w:val="003D13EF"/>
    <w:rsid w:val="003D6857"/>
    <w:rsid w:val="003E3B5D"/>
    <w:rsid w:val="003E631D"/>
    <w:rsid w:val="003E6D22"/>
    <w:rsid w:val="00400ACE"/>
    <w:rsid w:val="00401084"/>
    <w:rsid w:val="00403ECC"/>
    <w:rsid w:val="00407EF0"/>
    <w:rsid w:val="00412F2B"/>
    <w:rsid w:val="00415D42"/>
    <w:rsid w:val="004178B3"/>
    <w:rsid w:val="00430F12"/>
    <w:rsid w:val="0044373F"/>
    <w:rsid w:val="004452DF"/>
    <w:rsid w:val="00447A21"/>
    <w:rsid w:val="00463FB4"/>
    <w:rsid w:val="004662AB"/>
    <w:rsid w:val="00472CAE"/>
    <w:rsid w:val="004764DE"/>
    <w:rsid w:val="004773DF"/>
    <w:rsid w:val="00480185"/>
    <w:rsid w:val="00480AA3"/>
    <w:rsid w:val="00480D8E"/>
    <w:rsid w:val="00481CAE"/>
    <w:rsid w:val="0048642E"/>
    <w:rsid w:val="00491389"/>
    <w:rsid w:val="004A0C9A"/>
    <w:rsid w:val="004B484F"/>
    <w:rsid w:val="004C0AB8"/>
    <w:rsid w:val="004C11A9"/>
    <w:rsid w:val="004C3763"/>
    <w:rsid w:val="004E1043"/>
    <w:rsid w:val="004E2593"/>
    <w:rsid w:val="004E31F8"/>
    <w:rsid w:val="004E48FB"/>
    <w:rsid w:val="004E5AA6"/>
    <w:rsid w:val="004E5D15"/>
    <w:rsid w:val="004F48DD"/>
    <w:rsid w:val="004F6AF2"/>
    <w:rsid w:val="00500114"/>
    <w:rsid w:val="00502CCC"/>
    <w:rsid w:val="00503D40"/>
    <w:rsid w:val="00505144"/>
    <w:rsid w:val="00507B44"/>
    <w:rsid w:val="00511863"/>
    <w:rsid w:val="00513AFC"/>
    <w:rsid w:val="00526795"/>
    <w:rsid w:val="00541FBB"/>
    <w:rsid w:val="00547F7B"/>
    <w:rsid w:val="00550708"/>
    <w:rsid w:val="005608DC"/>
    <w:rsid w:val="005608F0"/>
    <w:rsid w:val="005649D2"/>
    <w:rsid w:val="0058102D"/>
    <w:rsid w:val="00583731"/>
    <w:rsid w:val="00590330"/>
    <w:rsid w:val="005934B4"/>
    <w:rsid w:val="00597644"/>
    <w:rsid w:val="005A34D4"/>
    <w:rsid w:val="005A67CA"/>
    <w:rsid w:val="005B184F"/>
    <w:rsid w:val="005B77E0"/>
    <w:rsid w:val="005C0AEA"/>
    <w:rsid w:val="005C14A7"/>
    <w:rsid w:val="005C4D98"/>
    <w:rsid w:val="005D0140"/>
    <w:rsid w:val="005D2587"/>
    <w:rsid w:val="005D49FE"/>
    <w:rsid w:val="005D64F6"/>
    <w:rsid w:val="005E1F63"/>
    <w:rsid w:val="005F49D6"/>
    <w:rsid w:val="00614F10"/>
    <w:rsid w:val="006251E5"/>
    <w:rsid w:val="00626BBF"/>
    <w:rsid w:val="006278D3"/>
    <w:rsid w:val="00633FF6"/>
    <w:rsid w:val="0064273E"/>
    <w:rsid w:val="00643CC4"/>
    <w:rsid w:val="00657EF9"/>
    <w:rsid w:val="00660407"/>
    <w:rsid w:val="00671E81"/>
    <w:rsid w:val="00677835"/>
    <w:rsid w:val="00680388"/>
    <w:rsid w:val="006834B8"/>
    <w:rsid w:val="00695850"/>
    <w:rsid w:val="0069617A"/>
    <w:rsid w:val="00696410"/>
    <w:rsid w:val="00696A39"/>
    <w:rsid w:val="006A3884"/>
    <w:rsid w:val="006B3488"/>
    <w:rsid w:val="006C24EC"/>
    <w:rsid w:val="006C41AD"/>
    <w:rsid w:val="006D00B0"/>
    <w:rsid w:val="006D0E43"/>
    <w:rsid w:val="006D1CF3"/>
    <w:rsid w:val="006D2217"/>
    <w:rsid w:val="006D74D6"/>
    <w:rsid w:val="006E1AD7"/>
    <w:rsid w:val="006E54D3"/>
    <w:rsid w:val="006F1CF4"/>
    <w:rsid w:val="006F6B5F"/>
    <w:rsid w:val="00717237"/>
    <w:rsid w:val="007538D9"/>
    <w:rsid w:val="007564F8"/>
    <w:rsid w:val="00766D19"/>
    <w:rsid w:val="00767CA4"/>
    <w:rsid w:val="00767DA6"/>
    <w:rsid w:val="00770B68"/>
    <w:rsid w:val="007773DE"/>
    <w:rsid w:val="00785461"/>
    <w:rsid w:val="00787845"/>
    <w:rsid w:val="00791A25"/>
    <w:rsid w:val="00792849"/>
    <w:rsid w:val="00794564"/>
    <w:rsid w:val="007A5001"/>
    <w:rsid w:val="007B020C"/>
    <w:rsid w:val="007B220D"/>
    <w:rsid w:val="007B523A"/>
    <w:rsid w:val="007C20E1"/>
    <w:rsid w:val="007C5D33"/>
    <w:rsid w:val="007C61E6"/>
    <w:rsid w:val="007E20E5"/>
    <w:rsid w:val="007E7DC7"/>
    <w:rsid w:val="007F066A"/>
    <w:rsid w:val="007F6BE6"/>
    <w:rsid w:val="007F7AA2"/>
    <w:rsid w:val="0080248A"/>
    <w:rsid w:val="00802EAB"/>
    <w:rsid w:val="00804F58"/>
    <w:rsid w:val="008073B1"/>
    <w:rsid w:val="0082013F"/>
    <w:rsid w:val="008204C6"/>
    <w:rsid w:val="0082159F"/>
    <w:rsid w:val="008217D1"/>
    <w:rsid w:val="00827164"/>
    <w:rsid w:val="00831766"/>
    <w:rsid w:val="00837081"/>
    <w:rsid w:val="008448D8"/>
    <w:rsid w:val="00850ADF"/>
    <w:rsid w:val="008559F3"/>
    <w:rsid w:val="00856CA3"/>
    <w:rsid w:val="0085703F"/>
    <w:rsid w:val="008635AF"/>
    <w:rsid w:val="00865BC1"/>
    <w:rsid w:val="00867FC2"/>
    <w:rsid w:val="0087496A"/>
    <w:rsid w:val="00890EEE"/>
    <w:rsid w:val="0089316E"/>
    <w:rsid w:val="008A0F7C"/>
    <w:rsid w:val="008A49EE"/>
    <w:rsid w:val="008A4CF6"/>
    <w:rsid w:val="008D5C37"/>
    <w:rsid w:val="008E3DE9"/>
    <w:rsid w:val="008E4E66"/>
    <w:rsid w:val="008F2077"/>
    <w:rsid w:val="008F2694"/>
    <w:rsid w:val="008F7A2F"/>
    <w:rsid w:val="008FF16A"/>
    <w:rsid w:val="009107ED"/>
    <w:rsid w:val="009138BF"/>
    <w:rsid w:val="009175E6"/>
    <w:rsid w:val="00921FDC"/>
    <w:rsid w:val="00930D44"/>
    <w:rsid w:val="0093679E"/>
    <w:rsid w:val="00941947"/>
    <w:rsid w:val="00943A7F"/>
    <w:rsid w:val="0094511B"/>
    <w:rsid w:val="00947BEB"/>
    <w:rsid w:val="00952A36"/>
    <w:rsid w:val="00954180"/>
    <w:rsid w:val="00960BAB"/>
    <w:rsid w:val="009739C8"/>
    <w:rsid w:val="00975E98"/>
    <w:rsid w:val="00982157"/>
    <w:rsid w:val="00986267"/>
    <w:rsid w:val="00990E9A"/>
    <w:rsid w:val="009976C0"/>
    <w:rsid w:val="009B1280"/>
    <w:rsid w:val="009B1C34"/>
    <w:rsid w:val="009B2879"/>
    <w:rsid w:val="009B32A8"/>
    <w:rsid w:val="009B7581"/>
    <w:rsid w:val="009C2CEB"/>
    <w:rsid w:val="009C2DB5"/>
    <w:rsid w:val="009C5B0E"/>
    <w:rsid w:val="009C6812"/>
    <w:rsid w:val="009E6FBE"/>
    <w:rsid w:val="00A119B4"/>
    <w:rsid w:val="00A170A2"/>
    <w:rsid w:val="00A27A68"/>
    <w:rsid w:val="00A43D4D"/>
    <w:rsid w:val="00A534B8"/>
    <w:rsid w:val="00A54063"/>
    <w:rsid w:val="00A5409F"/>
    <w:rsid w:val="00A54B72"/>
    <w:rsid w:val="00A55103"/>
    <w:rsid w:val="00A556D9"/>
    <w:rsid w:val="00A57460"/>
    <w:rsid w:val="00A63054"/>
    <w:rsid w:val="00A6C586"/>
    <w:rsid w:val="00A80541"/>
    <w:rsid w:val="00A873E9"/>
    <w:rsid w:val="00A876D6"/>
    <w:rsid w:val="00AB099B"/>
    <w:rsid w:val="00AB393D"/>
    <w:rsid w:val="00AB5FD0"/>
    <w:rsid w:val="00AC0F82"/>
    <w:rsid w:val="00AC23D6"/>
    <w:rsid w:val="00AD1668"/>
    <w:rsid w:val="00AD61EA"/>
    <w:rsid w:val="00AE358D"/>
    <w:rsid w:val="00AE4760"/>
    <w:rsid w:val="00AE70C6"/>
    <w:rsid w:val="00AF4149"/>
    <w:rsid w:val="00B01674"/>
    <w:rsid w:val="00B06456"/>
    <w:rsid w:val="00B2036D"/>
    <w:rsid w:val="00B230DF"/>
    <w:rsid w:val="00B26C50"/>
    <w:rsid w:val="00B46033"/>
    <w:rsid w:val="00B53FCE"/>
    <w:rsid w:val="00B55A2F"/>
    <w:rsid w:val="00B60C7D"/>
    <w:rsid w:val="00B6140D"/>
    <w:rsid w:val="00B64B5F"/>
    <w:rsid w:val="00B65452"/>
    <w:rsid w:val="00B72931"/>
    <w:rsid w:val="00B76495"/>
    <w:rsid w:val="00B80AAD"/>
    <w:rsid w:val="00B80ADE"/>
    <w:rsid w:val="00B90A2D"/>
    <w:rsid w:val="00B97E8A"/>
    <w:rsid w:val="00BA7230"/>
    <w:rsid w:val="00BA7AAB"/>
    <w:rsid w:val="00BB059B"/>
    <w:rsid w:val="00BB3049"/>
    <w:rsid w:val="00BC73A7"/>
    <w:rsid w:val="00BD6D8C"/>
    <w:rsid w:val="00BF1AE9"/>
    <w:rsid w:val="00BF35D4"/>
    <w:rsid w:val="00BF510E"/>
    <w:rsid w:val="00BF732E"/>
    <w:rsid w:val="00C04748"/>
    <w:rsid w:val="00C128D1"/>
    <w:rsid w:val="00C210C3"/>
    <w:rsid w:val="00C436AB"/>
    <w:rsid w:val="00C45B43"/>
    <w:rsid w:val="00C4A63D"/>
    <w:rsid w:val="00C56C29"/>
    <w:rsid w:val="00C62B29"/>
    <w:rsid w:val="00C664FC"/>
    <w:rsid w:val="00C704C5"/>
    <w:rsid w:val="00C70C44"/>
    <w:rsid w:val="00C76ED4"/>
    <w:rsid w:val="00C91F2A"/>
    <w:rsid w:val="00CA0226"/>
    <w:rsid w:val="00CA17EC"/>
    <w:rsid w:val="00CB2145"/>
    <w:rsid w:val="00CB2E08"/>
    <w:rsid w:val="00CB4CB2"/>
    <w:rsid w:val="00CB66B0"/>
    <w:rsid w:val="00CB77D9"/>
    <w:rsid w:val="00CC3069"/>
    <w:rsid w:val="00CC31B9"/>
    <w:rsid w:val="00CC54C6"/>
    <w:rsid w:val="00CD6723"/>
    <w:rsid w:val="00CE5951"/>
    <w:rsid w:val="00CF2F7D"/>
    <w:rsid w:val="00CF73E9"/>
    <w:rsid w:val="00D0043B"/>
    <w:rsid w:val="00D136E3"/>
    <w:rsid w:val="00D15A52"/>
    <w:rsid w:val="00D16F9C"/>
    <w:rsid w:val="00D20A96"/>
    <w:rsid w:val="00D21816"/>
    <w:rsid w:val="00D225CE"/>
    <w:rsid w:val="00D2403C"/>
    <w:rsid w:val="00D31E35"/>
    <w:rsid w:val="00D32C10"/>
    <w:rsid w:val="00D417D5"/>
    <w:rsid w:val="00D507E2"/>
    <w:rsid w:val="00D534B3"/>
    <w:rsid w:val="00D61CE0"/>
    <w:rsid w:val="00D62F22"/>
    <w:rsid w:val="00D678DB"/>
    <w:rsid w:val="00D720A3"/>
    <w:rsid w:val="00D77A01"/>
    <w:rsid w:val="00DA3442"/>
    <w:rsid w:val="00DB656F"/>
    <w:rsid w:val="00DC74E1"/>
    <w:rsid w:val="00DD2F4E"/>
    <w:rsid w:val="00DE07A5"/>
    <w:rsid w:val="00DE103F"/>
    <w:rsid w:val="00DE2CE3"/>
    <w:rsid w:val="00DE5FF3"/>
    <w:rsid w:val="00E01094"/>
    <w:rsid w:val="00E03185"/>
    <w:rsid w:val="00E04DAF"/>
    <w:rsid w:val="00E05C88"/>
    <w:rsid w:val="00E066A2"/>
    <w:rsid w:val="00E112C7"/>
    <w:rsid w:val="00E21412"/>
    <w:rsid w:val="00E22F6B"/>
    <w:rsid w:val="00E32ED9"/>
    <w:rsid w:val="00E4272D"/>
    <w:rsid w:val="00E46D32"/>
    <w:rsid w:val="00E5058E"/>
    <w:rsid w:val="00E51733"/>
    <w:rsid w:val="00E54797"/>
    <w:rsid w:val="00E56264"/>
    <w:rsid w:val="00E57200"/>
    <w:rsid w:val="00E6027B"/>
    <w:rsid w:val="00E604B6"/>
    <w:rsid w:val="00E66CA0"/>
    <w:rsid w:val="00E71DF5"/>
    <w:rsid w:val="00E73256"/>
    <w:rsid w:val="00E76817"/>
    <w:rsid w:val="00E76A90"/>
    <w:rsid w:val="00E836F5"/>
    <w:rsid w:val="00E972CA"/>
    <w:rsid w:val="00EA05BB"/>
    <w:rsid w:val="00EA49C9"/>
    <w:rsid w:val="00EC19C9"/>
    <w:rsid w:val="00EC2D88"/>
    <w:rsid w:val="00ED16D2"/>
    <w:rsid w:val="00ED1EDE"/>
    <w:rsid w:val="00EE1801"/>
    <w:rsid w:val="00EE226B"/>
    <w:rsid w:val="00EF560A"/>
    <w:rsid w:val="00EF6E16"/>
    <w:rsid w:val="00F14D7F"/>
    <w:rsid w:val="00F20AC8"/>
    <w:rsid w:val="00F238F4"/>
    <w:rsid w:val="00F3454B"/>
    <w:rsid w:val="00F40936"/>
    <w:rsid w:val="00F45364"/>
    <w:rsid w:val="00F456AF"/>
    <w:rsid w:val="00F46179"/>
    <w:rsid w:val="00F5055E"/>
    <w:rsid w:val="00F522E3"/>
    <w:rsid w:val="00F5339E"/>
    <w:rsid w:val="00F54F06"/>
    <w:rsid w:val="00F65B7F"/>
    <w:rsid w:val="00F66145"/>
    <w:rsid w:val="00F67719"/>
    <w:rsid w:val="00F755A7"/>
    <w:rsid w:val="00F75976"/>
    <w:rsid w:val="00F7651F"/>
    <w:rsid w:val="00F76DA4"/>
    <w:rsid w:val="00F81980"/>
    <w:rsid w:val="00F83E95"/>
    <w:rsid w:val="00F867E6"/>
    <w:rsid w:val="00FA3555"/>
    <w:rsid w:val="00FB0668"/>
    <w:rsid w:val="00FC0E4A"/>
    <w:rsid w:val="00FC3205"/>
    <w:rsid w:val="00FC3408"/>
    <w:rsid w:val="00FC6F23"/>
    <w:rsid w:val="00FD0A93"/>
    <w:rsid w:val="00FE5E0D"/>
    <w:rsid w:val="00FE5FD0"/>
    <w:rsid w:val="00FF5484"/>
    <w:rsid w:val="0122CBFD"/>
    <w:rsid w:val="012DEF24"/>
    <w:rsid w:val="01612FAF"/>
    <w:rsid w:val="019A6DFE"/>
    <w:rsid w:val="019F83FF"/>
    <w:rsid w:val="01B591FB"/>
    <w:rsid w:val="01C91FC9"/>
    <w:rsid w:val="01E2CCBC"/>
    <w:rsid w:val="0233B6B6"/>
    <w:rsid w:val="027CF1FD"/>
    <w:rsid w:val="02818F62"/>
    <w:rsid w:val="029E6019"/>
    <w:rsid w:val="02BA725F"/>
    <w:rsid w:val="02CF732C"/>
    <w:rsid w:val="02DF7237"/>
    <w:rsid w:val="0319E41E"/>
    <w:rsid w:val="031AB3AE"/>
    <w:rsid w:val="03411F66"/>
    <w:rsid w:val="0354C9AE"/>
    <w:rsid w:val="035984EB"/>
    <w:rsid w:val="035CBCB6"/>
    <w:rsid w:val="036140A2"/>
    <w:rsid w:val="036511E6"/>
    <w:rsid w:val="03A58AFF"/>
    <w:rsid w:val="043946D5"/>
    <w:rsid w:val="04701175"/>
    <w:rsid w:val="049F3EA7"/>
    <w:rsid w:val="04D0A533"/>
    <w:rsid w:val="05177110"/>
    <w:rsid w:val="054A2AC8"/>
    <w:rsid w:val="05894DE8"/>
    <w:rsid w:val="05A08C43"/>
    <w:rsid w:val="05A8A573"/>
    <w:rsid w:val="05C2EE29"/>
    <w:rsid w:val="05F40F9C"/>
    <w:rsid w:val="0608A3E9"/>
    <w:rsid w:val="064FE05A"/>
    <w:rsid w:val="0653E236"/>
    <w:rsid w:val="0697694F"/>
    <w:rsid w:val="06D68371"/>
    <w:rsid w:val="0719F079"/>
    <w:rsid w:val="071EE72D"/>
    <w:rsid w:val="072427E1"/>
    <w:rsid w:val="074087C9"/>
    <w:rsid w:val="074A4949"/>
    <w:rsid w:val="077A0781"/>
    <w:rsid w:val="07A19341"/>
    <w:rsid w:val="07AB5F86"/>
    <w:rsid w:val="07C15276"/>
    <w:rsid w:val="081083C7"/>
    <w:rsid w:val="08487676"/>
    <w:rsid w:val="08769603"/>
    <w:rsid w:val="0895F575"/>
    <w:rsid w:val="08DA25F9"/>
    <w:rsid w:val="08FA8FD2"/>
    <w:rsid w:val="08FFFE6C"/>
    <w:rsid w:val="091DDBF6"/>
    <w:rsid w:val="09238523"/>
    <w:rsid w:val="093A8AF9"/>
    <w:rsid w:val="094697FE"/>
    <w:rsid w:val="0956ED11"/>
    <w:rsid w:val="0961588E"/>
    <w:rsid w:val="098D6AA2"/>
    <w:rsid w:val="0A435738"/>
    <w:rsid w:val="0A5EE0C0"/>
    <w:rsid w:val="0A6306C1"/>
    <w:rsid w:val="0A70FD6E"/>
    <w:rsid w:val="0A7EA40E"/>
    <w:rsid w:val="0B1A2E85"/>
    <w:rsid w:val="0B50F253"/>
    <w:rsid w:val="0B564BC3"/>
    <w:rsid w:val="0B5D2E63"/>
    <w:rsid w:val="0BFC1079"/>
    <w:rsid w:val="0BFCA75B"/>
    <w:rsid w:val="0C3F237D"/>
    <w:rsid w:val="0C4B365B"/>
    <w:rsid w:val="0C9AD456"/>
    <w:rsid w:val="0CF0B1B2"/>
    <w:rsid w:val="0D76BCE5"/>
    <w:rsid w:val="0D7EB621"/>
    <w:rsid w:val="0D9FAC01"/>
    <w:rsid w:val="0DCEAC73"/>
    <w:rsid w:val="0DD66B67"/>
    <w:rsid w:val="0DF33BE6"/>
    <w:rsid w:val="0DFDAB9D"/>
    <w:rsid w:val="0E20C8E8"/>
    <w:rsid w:val="0E2D6E4B"/>
    <w:rsid w:val="0E34C307"/>
    <w:rsid w:val="0E465AB7"/>
    <w:rsid w:val="0E72D619"/>
    <w:rsid w:val="0E7ED410"/>
    <w:rsid w:val="0E85B7DE"/>
    <w:rsid w:val="0E983E20"/>
    <w:rsid w:val="0EA68DD1"/>
    <w:rsid w:val="0EA8A62E"/>
    <w:rsid w:val="0EB250BE"/>
    <w:rsid w:val="0EDF1E43"/>
    <w:rsid w:val="0F66F26A"/>
    <w:rsid w:val="0F8A4BC5"/>
    <w:rsid w:val="0FC893E2"/>
    <w:rsid w:val="100597AF"/>
    <w:rsid w:val="10A0A028"/>
    <w:rsid w:val="10D35494"/>
    <w:rsid w:val="10E72908"/>
    <w:rsid w:val="11152723"/>
    <w:rsid w:val="11233663"/>
    <w:rsid w:val="113047E4"/>
    <w:rsid w:val="1197539A"/>
    <w:rsid w:val="11AA8A3B"/>
    <w:rsid w:val="1222E662"/>
    <w:rsid w:val="12C3E9AF"/>
    <w:rsid w:val="12CE1C9B"/>
    <w:rsid w:val="13149FEA"/>
    <w:rsid w:val="139AFEFA"/>
    <w:rsid w:val="13C4C6FA"/>
    <w:rsid w:val="13E404D5"/>
    <w:rsid w:val="1425FF56"/>
    <w:rsid w:val="14370B62"/>
    <w:rsid w:val="146F641E"/>
    <w:rsid w:val="14BF7D66"/>
    <w:rsid w:val="14C16533"/>
    <w:rsid w:val="14F708A3"/>
    <w:rsid w:val="151415FA"/>
    <w:rsid w:val="151E7134"/>
    <w:rsid w:val="1592FA64"/>
    <w:rsid w:val="15C1A372"/>
    <w:rsid w:val="160E40B5"/>
    <w:rsid w:val="16458589"/>
    <w:rsid w:val="166472AD"/>
    <w:rsid w:val="167306FA"/>
    <w:rsid w:val="16A7FC71"/>
    <w:rsid w:val="16E6F67B"/>
    <w:rsid w:val="173CDEFD"/>
    <w:rsid w:val="17683BC1"/>
    <w:rsid w:val="178825F8"/>
    <w:rsid w:val="1794662D"/>
    <w:rsid w:val="17CB780A"/>
    <w:rsid w:val="17D830DC"/>
    <w:rsid w:val="1823A82F"/>
    <w:rsid w:val="18345BF5"/>
    <w:rsid w:val="1851985D"/>
    <w:rsid w:val="187855B0"/>
    <w:rsid w:val="18BCC98A"/>
    <w:rsid w:val="18D287A3"/>
    <w:rsid w:val="18D94F47"/>
    <w:rsid w:val="1945C1A7"/>
    <w:rsid w:val="19558E36"/>
    <w:rsid w:val="1967985D"/>
    <w:rsid w:val="197DA8F9"/>
    <w:rsid w:val="19ACBFBB"/>
    <w:rsid w:val="1A08CC66"/>
    <w:rsid w:val="1A44F284"/>
    <w:rsid w:val="1A48D72A"/>
    <w:rsid w:val="1AC65CD7"/>
    <w:rsid w:val="1AC6F304"/>
    <w:rsid w:val="1AFFDF4A"/>
    <w:rsid w:val="1B502B84"/>
    <w:rsid w:val="1B5FF121"/>
    <w:rsid w:val="1B72B4C4"/>
    <w:rsid w:val="1B82B0D0"/>
    <w:rsid w:val="1B941266"/>
    <w:rsid w:val="1BAAD63C"/>
    <w:rsid w:val="1BE44F13"/>
    <w:rsid w:val="1BFA2662"/>
    <w:rsid w:val="1C66D0FE"/>
    <w:rsid w:val="1C6E640C"/>
    <w:rsid w:val="1C72608B"/>
    <w:rsid w:val="1C86D00F"/>
    <w:rsid w:val="1CA28367"/>
    <w:rsid w:val="1CA518B0"/>
    <w:rsid w:val="1CE0AE62"/>
    <w:rsid w:val="1D078181"/>
    <w:rsid w:val="1D2E81F2"/>
    <w:rsid w:val="1D4AF201"/>
    <w:rsid w:val="1DD32F3A"/>
    <w:rsid w:val="1DE6BA76"/>
    <w:rsid w:val="1DE7E82A"/>
    <w:rsid w:val="1DED5DBD"/>
    <w:rsid w:val="1DEE2722"/>
    <w:rsid w:val="1E2E5D19"/>
    <w:rsid w:val="1E2E8B48"/>
    <w:rsid w:val="1E3E7D77"/>
    <w:rsid w:val="1F4B1426"/>
    <w:rsid w:val="1F5D8CB0"/>
    <w:rsid w:val="1F82ECB5"/>
    <w:rsid w:val="1FA180D9"/>
    <w:rsid w:val="2030EBB9"/>
    <w:rsid w:val="2043B75A"/>
    <w:rsid w:val="2072D233"/>
    <w:rsid w:val="2163297F"/>
    <w:rsid w:val="219E5C9D"/>
    <w:rsid w:val="21AA2055"/>
    <w:rsid w:val="21AA5EEE"/>
    <w:rsid w:val="21ACA23C"/>
    <w:rsid w:val="22390FAE"/>
    <w:rsid w:val="22A2FE43"/>
    <w:rsid w:val="23297B32"/>
    <w:rsid w:val="233888DB"/>
    <w:rsid w:val="234DB5A3"/>
    <w:rsid w:val="23A20839"/>
    <w:rsid w:val="23D8455C"/>
    <w:rsid w:val="242A5594"/>
    <w:rsid w:val="249163E2"/>
    <w:rsid w:val="24E47050"/>
    <w:rsid w:val="256C6AEE"/>
    <w:rsid w:val="261024EA"/>
    <w:rsid w:val="2642C813"/>
    <w:rsid w:val="2662EFA3"/>
    <w:rsid w:val="26652D63"/>
    <w:rsid w:val="26E764F4"/>
    <w:rsid w:val="27004A4B"/>
    <w:rsid w:val="27E8DCB3"/>
    <w:rsid w:val="27F1B85A"/>
    <w:rsid w:val="27FBB99F"/>
    <w:rsid w:val="281E138A"/>
    <w:rsid w:val="28240D35"/>
    <w:rsid w:val="28507203"/>
    <w:rsid w:val="286A5414"/>
    <w:rsid w:val="28A7E921"/>
    <w:rsid w:val="28B4EED4"/>
    <w:rsid w:val="28C0887D"/>
    <w:rsid w:val="28C9865F"/>
    <w:rsid w:val="28CEC2A1"/>
    <w:rsid w:val="28DCF1AF"/>
    <w:rsid w:val="2916D031"/>
    <w:rsid w:val="29D766C4"/>
    <w:rsid w:val="2A0C78BF"/>
    <w:rsid w:val="2A4B723E"/>
    <w:rsid w:val="2A5E2967"/>
    <w:rsid w:val="2ADCD4B3"/>
    <w:rsid w:val="2AE802A6"/>
    <w:rsid w:val="2B276FE9"/>
    <w:rsid w:val="2B780954"/>
    <w:rsid w:val="2B868AB8"/>
    <w:rsid w:val="2B88CE09"/>
    <w:rsid w:val="2B8C0D0D"/>
    <w:rsid w:val="2B8CEB87"/>
    <w:rsid w:val="2BA957D1"/>
    <w:rsid w:val="2BB0CF8E"/>
    <w:rsid w:val="2BD28F39"/>
    <w:rsid w:val="2C0F541C"/>
    <w:rsid w:val="2C111ED9"/>
    <w:rsid w:val="2C76DF58"/>
    <w:rsid w:val="2C797287"/>
    <w:rsid w:val="2CC90F89"/>
    <w:rsid w:val="2D1C75EE"/>
    <w:rsid w:val="2DA5AA6E"/>
    <w:rsid w:val="2DC9B97D"/>
    <w:rsid w:val="2E37FA44"/>
    <w:rsid w:val="2E3F583B"/>
    <w:rsid w:val="2E479056"/>
    <w:rsid w:val="2E73BB7E"/>
    <w:rsid w:val="2F020CD3"/>
    <w:rsid w:val="2F1A0710"/>
    <w:rsid w:val="2F50D6EE"/>
    <w:rsid w:val="2F8D2D7E"/>
    <w:rsid w:val="2FD676CC"/>
    <w:rsid w:val="2FF9AFE0"/>
    <w:rsid w:val="300209E1"/>
    <w:rsid w:val="301782D0"/>
    <w:rsid w:val="3034185C"/>
    <w:rsid w:val="30676231"/>
    <w:rsid w:val="30821D09"/>
    <w:rsid w:val="30C2B324"/>
    <w:rsid w:val="30C9BEF5"/>
    <w:rsid w:val="314C65A0"/>
    <w:rsid w:val="314FBC31"/>
    <w:rsid w:val="316A7B76"/>
    <w:rsid w:val="316D9D56"/>
    <w:rsid w:val="31B99538"/>
    <w:rsid w:val="321E2D3E"/>
    <w:rsid w:val="325C2D70"/>
    <w:rsid w:val="3280831C"/>
    <w:rsid w:val="32FC96DF"/>
    <w:rsid w:val="33217F17"/>
    <w:rsid w:val="33272CC8"/>
    <w:rsid w:val="332FFF08"/>
    <w:rsid w:val="33BCDFDC"/>
    <w:rsid w:val="33D397DE"/>
    <w:rsid w:val="340B4BA9"/>
    <w:rsid w:val="348CC3DF"/>
    <w:rsid w:val="349A4C9E"/>
    <w:rsid w:val="34BECF36"/>
    <w:rsid w:val="34D8FCB0"/>
    <w:rsid w:val="35297820"/>
    <w:rsid w:val="35893CA9"/>
    <w:rsid w:val="362E2106"/>
    <w:rsid w:val="364C51A3"/>
    <w:rsid w:val="3683E5EC"/>
    <w:rsid w:val="3699A7C6"/>
    <w:rsid w:val="36BA3514"/>
    <w:rsid w:val="370641F4"/>
    <w:rsid w:val="37A97C9D"/>
    <w:rsid w:val="37FAE76A"/>
    <w:rsid w:val="38129D01"/>
    <w:rsid w:val="3828B3FD"/>
    <w:rsid w:val="3857E994"/>
    <w:rsid w:val="38B3FB92"/>
    <w:rsid w:val="393BC5EA"/>
    <w:rsid w:val="396CEDBE"/>
    <w:rsid w:val="399E57A3"/>
    <w:rsid w:val="39A184E9"/>
    <w:rsid w:val="39C778DD"/>
    <w:rsid w:val="3A0FF1F1"/>
    <w:rsid w:val="3A1C633B"/>
    <w:rsid w:val="3A5AA6FE"/>
    <w:rsid w:val="3A671833"/>
    <w:rsid w:val="3A9F2CC2"/>
    <w:rsid w:val="3AF1981E"/>
    <w:rsid w:val="3B16719F"/>
    <w:rsid w:val="3B3414FE"/>
    <w:rsid w:val="3B6A48D7"/>
    <w:rsid w:val="3BABFF35"/>
    <w:rsid w:val="3BB1E1F8"/>
    <w:rsid w:val="3BB6B0D2"/>
    <w:rsid w:val="3C7B4677"/>
    <w:rsid w:val="3C8CEC2F"/>
    <w:rsid w:val="3D0C5A20"/>
    <w:rsid w:val="3D0CA4DF"/>
    <w:rsid w:val="3D3CC750"/>
    <w:rsid w:val="3D7F773D"/>
    <w:rsid w:val="3DA49D6C"/>
    <w:rsid w:val="3DFABD49"/>
    <w:rsid w:val="3E29C271"/>
    <w:rsid w:val="3E96205C"/>
    <w:rsid w:val="3EB835DF"/>
    <w:rsid w:val="3EF42856"/>
    <w:rsid w:val="3F24E8B4"/>
    <w:rsid w:val="3F3B2AB7"/>
    <w:rsid w:val="3F7480DF"/>
    <w:rsid w:val="3FCFC275"/>
    <w:rsid w:val="3FF10B20"/>
    <w:rsid w:val="40AE91BF"/>
    <w:rsid w:val="41227D24"/>
    <w:rsid w:val="4126A0EC"/>
    <w:rsid w:val="414DA934"/>
    <w:rsid w:val="415CB756"/>
    <w:rsid w:val="419EC9FC"/>
    <w:rsid w:val="421AA377"/>
    <w:rsid w:val="423A6452"/>
    <w:rsid w:val="42533350"/>
    <w:rsid w:val="4276FC42"/>
    <w:rsid w:val="42924284"/>
    <w:rsid w:val="42C1D4E0"/>
    <w:rsid w:val="42C8FB0C"/>
    <w:rsid w:val="4350D785"/>
    <w:rsid w:val="43609CE9"/>
    <w:rsid w:val="437976CD"/>
    <w:rsid w:val="439216C9"/>
    <w:rsid w:val="43981C9E"/>
    <w:rsid w:val="43BBDFF4"/>
    <w:rsid w:val="43E4ED6D"/>
    <w:rsid w:val="4435C3A1"/>
    <w:rsid w:val="444F9D09"/>
    <w:rsid w:val="445CDD32"/>
    <w:rsid w:val="4478EF09"/>
    <w:rsid w:val="44A87003"/>
    <w:rsid w:val="44C7D577"/>
    <w:rsid w:val="44CCBB15"/>
    <w:rsid w:val="4538AE5C"/>
    <w:rsid w:val="457362FC"/>
    <w:rsid w:val="458250E6"/>
    <w:rsid w:val="4594EA4B"/>
    <w:rsid w:val="45EFE23A"/>
    <w:rsid w:val="46096049"/>
    <w:rsid w:val="46295DA9"/>
    <w:rsid w:val="466A9BA1"/>
    <w:rsid w:val="4682DE5E"/>
    <w:rsid w:val="46C7D01E"/>
    <w:rsid w:val="46E633A0"/>
    <w:rsid w:val="46F6E51C"/>
    <w:rsid w:val="4742B363"/>
    <w:rsid w:val="47D9AA34"/>
    <w:rsid w:val="4826F44E"/>
    <w:rsid w:val="48569B69"/>
    <w:rsid w:val="488F1D45"/>
    <w:rsid w:val="48EBC241"/>
    <w:rsid w:val="49926655"/>
    <w:rsid w:val="4A0E3D97"/>
    <w:rsid w:val="4A1421DA"/>
    <w:rsid w:val="4A3AFF3D"/>
    <w:rsid w:val="4A6F9CC7"/>
    <w:rsid w:val="4A895D1F"/>
    <w:rsid w:val="4AB1B504"/>
    <w:rsid w:val="4AD7C99D"/>
    <w:rsid w:val="4AF2ABE9"/>
    <w:rsid w:val="4B718D09"/>
    <w:rsid w:val="4BDEFF17"/>
    <w:rsid w:val="4BE4C548"/>
    <w:rsid w:val="4C0D36EC"/>
    <w:rsid w:val="4C0E6068"/>
    <w:rsid w:val="4C15514E"/>
    <w:rsid w:val="4C31462F"/>
    <w:rsid w:val="4C4A0A14"/>
    <w:rsid w:val="4C5D6B2C"/>
    <w:rsid w:val="4C75E6A4"/>
    <w:rsid w:val="4C85FA3A"/>
    <w:rsid w:val="4CD2A22C"/>
    <w:rsid w:val="4D29360D"/>
    <w:rsid w:val="4D67005A"/>
    <w:rsid w:val="4DF3A074"/>
    <w:rsid w:val="4E5E068D"/>
    <w:rsid w:val="4E678882"/>
    <w:rsid w:val="4E853172"/>
    <w:rsid w:val="4EC191CA"/>
    <w:rsid w:val="4ED999B3"/>
    <w:rsid w:val="4F150EEC"/>
    <w:rsid w:val="4F16BB35"/>
    <w:rsid w:val="4F32745A"/>
    <w:rsid w:val="4F59E1A2"/>
    <w:rsid w:val="4F639DD6"/>
    <w:rsid w:val="4F66EAD2"/>
    <w:rsid w:val="4FAF00B4"/>
    <w:rsid w:val="4FCAE9E5"/>
    <w:rsid w:val="4FFB2616"/>
    <w:rsid w:val="50165465"/>
    <w:rsid w:val="502CC55F"/>
    <w:rsid w:val="508BD58D"/>
    <w:rsid w:val="5093A92F"/>
    <w:rsid w:val="509F09E5"/>
    <w:rsid w:val="50B12216"/>
    <w:rsid w:val="50BB7AA3"/>
    <w:rsid w:val="50EBAB45"/>
    <w:rsid w:val="51086126"/>
    <w:rsid w:val="51170E75"/>
    <w:rsid w:val="5154979E"/>
    <w:rsid w:val="5162A34B"/>
    <w:rsid w:val="51754C03"/>
    <w:rsid w:val="51835560"/>
    <w:rsid w:val="51A3B78E"/>
    <w:rsid w:val="51BD7B19"/>
    <w:rsid w:val="51D2CAB7"/>
    <w:rsid w:val="51E241B4"/>
    <w:rsid w:val="51ED0354"/>
    <w:rsid w:val="52426139"/>
    <w:rsid w:val="525E98F6"/>
    <w:rsid w:val="526B3395"/>
    <w:rsid w:val="528E8985"/>
    <w:rsid w:val="528FB5B9"/>
    <w:rsid w:val="529A6B2F"/>
    <w:rsid w:val="534F8B9E"/>
    <w:rsid w:val="536AB8E3"/>
    <w:rsid w:val="5384C9E0"/>
    <w:rsid w:val="539300CD"/>
    <w:rsid w:val="539E1BB1"/>
    <w:rsid w:val="53B4A1F1"/>
    <w:rsid w:val="53F756CA"/>
    <w:rsid w:val="53FE55B0"/>
    <w:rsid w:val="54026660"/>
    <w:rsid w:val="5469ACE2"/>
    <w:rsid w:val="549047DF"/>
    <w:rsid w:val="54913018"/>
    <w:rsid w:val="54B65FE4"/>
    <w:rsid w:val="54C0CCEA"/>
    <w:rsid w:val="54C88C6B"/>
    <w:rsid w:val="54DDD81C"/>
    <w:rsid w:val="55024774"/>
    <w:rsid w:val="55072297"/>
    <w:rsid w:val="5547A70C"/>
    <w:rsid w:val="55592241"/>
    <w:rsid w:val="55742641"/>
    <w:rsid w:val="55D34917"/>
    <w:rsid w:val="55EF8731"/>
    <w:rsid w:val="5613ABE9"/>
    <w:rsid w:val="56157D17"/>
    <w:rsid w:val="5656B492"/>
    <w:rsid w:val="565D805A"/>
    <w:rsid w:val="56663772"/>
    <w:rsid w:val="566837FB"/>
    <w:rsid w:val="566AA4BB"/>
    <w:rsid w:val="56868D30"/>
    <w:rsid w:val="569AD300"/>
    <w:rsid w:val="5715E76D"/>
    <w:rsid w:val="5766C9FD"/>
    <w:rsid w:val="5768C275"/>
    <w:rsid w:val="5774A6EF"/>
    <w:rsid w:val="57AE90BE"/>
    <w:rsid w:val="57B2DAA5"/>
    <w:rsid w:val="57FFCB50"/>
    <w:rsid w:val="5801BAAF"/>
    <w:rsid w:val="5802437D"/>
    <w:rsid w:val="58624FF0"/>
    <w:rsid w:val="593202A3"/>
    <w:rsid w:val="59F3D5F7"/>
    <w:rsid w:val="5A09EC09"/>
    <w:rsid w:val="5A137E6B"/>
    <w:rsid w:val="5A2369FE"/>
    <w:rsid w:val="5A5A7A8F"/>
    <w:rsid w:val="5AA16A56"/>
    <w:rsid w:val="5AD843BA"/>
    <w:rsid w:val="5B1BBE95"/>
    <w:rsid w:val="5B84A21C"/>
    <w:rsid w:val="5B8B470D"/>
    <w:rsid w:val="5BA95099"/>
    <w:rsid w:val="5BCFFB84"/>
    <w:rsid w:val="5BDA4BE6"/>
    <w:rsid w:val="5BE2E223"/>
    <w:rsid w:val="5BF7DA99"/>
    <w:rsid w:val="5C194DD7"/>
    <w:rsid w:val="5C5DCD94"/>
    <w:rsid w:val="5CAB83F9"/>
    <w:rsid w:val="5CB0D94C"/>
    <w:rsid w:val="5CD76EFB"/>
    <w:rsid w:val="5D16ECFE"/>
    <w:rsid w:val="5D5846BE"/>
    <w:rsid w:val="5D6CC015"/>
    <w:rsid w:val="5D6DAE11"/>
    <w:rsid w:val="5D75FB12"/>
    <w:rsid w:val="5DC67D20"/>
    <w:rsid w:val="5DCCF7F3"/>
    <w:rsid w:val="5DEF2DC6"/>
    <w:rsid w:val="5E232D81"/>
    <w:rsid w:val="5E3F2294"/>
    <w:rsid w:val="5E7A4D99"/>
    <w:rsid w:val="5E8418C2"/>
    <w:rsid w:val="5E929A30"/>
    <w:rsid w:val="5E9BA4D9"/>
    <w:rsid w:val="5EB7F7FB"/>
    <w:rsid w:val="5EBC480B"/>
    <w:rsid w:val="5ECDD959"/>
    <w:rsid w:val="5ED0004D"/>
    <w:rsid w:val="5F12EF22"/>
    <w:rsid w:val="5F2DCAD4"/>
    <w:rsid w:val="5F717BB6"/>
    <w:rsid w:val="5FD5CB96"/>
    <w:rsid w:val="6035C95F"/>
    <w:rsid w:val="605E9694"/>
    <w:rsid w:val="60627522"/>
    <w:rsid w:val="606896F8"/>
    <w:rsid w:val="6079AFD3"/>
    <w:rsid w:val="60A263AF"/>
    <w:rsid w:val="60C598BD"/>
    <w:rsid w:val="60E04FC6"/>
    <w:rsid w:val="60E9F27A"/>
    <w:rsid w:val="6111E43A"/>
    <w:rsid w:val="615F914A"/>
    <w:rsid w:val="61A2E7CF"/>
    <w:rsid w:val="61FD4CEA"/>
    <w:rsid w:val="623CABB6"/>
    <w:rsid w:val="6243BB8F"/>
    <w:rsid w:val="6251769C"/>
    <w:rsid w:val="62BB9C55"/>
    <w:rsid w:val="62E8AE38"/>
    <w:rsid w:val="62ED09AF"/>
    <w:rsid w:val="6303CFEF"/>
    <w:rsid w:val="630CCAC9"/>
    <w:rsid w:val="635617FA"/>
    <w:rsid w:val="63749237"/>
    <w:rsid w:val="63912D9E"/>
    <w:rsid w:val="63D5045F"/>
    <w:rsid w:val="63F52818"/>
    <w:rsid w:val="644701F5"/>
    <w:rsid w:val="654A245F"/>
    <w:rsid w:val="657C80A9"/>
    <w:rsid w:val="657D393E"/>
    <w:rsid w:val="66247EC3"/>
    <w:rsid w:val="6689766A"/>
    <w:rsid w:val="671FAA61"/>
    <w:rsid w:val="6741F9CF"/>
    <w:rsid w:val="677754A4"/>
    <w:rsid w:val="67AAE861"/>
    <w:rsid w:val="67AEE121"/>
    <w:rsid w:val="6802D202"/>
    <w:rsid w:val="68404B22"/>
    <w:rsid w:val="684B013A"/>
    <w:rsid w:val="687400D3"/>
    <w:rsid w:val="687488A2"/>
    <w:rsid w:val="6892B9BB"/>
    <w:rsid w:val="68F9DD8E"/>
    <w:rsid w:val="692927B1"/>
    <w:rsid w:val="6940C247"/>
    <w:rsid w:val="694AEC96"/>
    <w:rsid w:val="69B7436B"/>
    <w:rsid w:val="6A1B2300"/>
    <w:rsid w:val="6A3EC19A"/>
    <w:rsid w:val="6A5BB938"/>
    <w:rsid w:val="6A8B8C3F"/>
    <w:rsid w:val="6A98611A"/>
    <w:rsid w:val="6AC2E0C4"/>
    <w:rsid w:val="6AD1EA03"/>
    <w:rsid w:val="6B0E5A49"/>
    <w:rsid w:val="6B2ED598"/>
    <w:rsid w:val="6B2FF7A4"/>
    <w:rsid w:val="6B549CE1"/>
    <w:rsid w:val="6B7F5688"/>
    <w:rsid w:val="6C4CBF24"/>
    <w:rsid w:val="6C991A19"/>
    <w:rsid w:val="6CFEF5F6"/>
    <w:rsid w:val="6D19DCB2"/>
    <w:rsid w:val="6DEBCAB0"/>
    <w:rsid w:val="6DFFE9F9"/>
    <w:rsid w:val="6E21B594"/>
    <w:rsid w:val="6EB50600"/>
    <w:rsid w:val="6EC8212F"/>
    <w:rsid w:val="6F3B064D"/>
    <w:rsid w:val="6F402C13"/>
    <w:rsid w:val="6F59A1ED"/>
    <w:rsid w:val="6F8EA047"/>
    <w:rsid w:val="6F9D6353"/>
    <w:rsid w:val="6FA3F4DA"/>
    <w:rsid w:val="707DA5C1"/>
    <w:rsid w:val="709A7E73"/>
    <w:rsid w:val="71315F73"/>
    <w:rsid w:val="71986DFF"/>
    <w:rsid w:val="71D8B44E"/>
    <w:rsid w:val="71F922C1"/>
    <w:rsid w:val="720CFCF0"/>
    <w:rsid w:val="723C4C6F"/>
    <w:rsid w:val="726F4095"/>
    <w:rsid w:val="72846A3E"/>
    <w:rsid w:val="728B4ADF"/>
    <w:rsid w:val="72906CD3"/>
    <w:rsid w:val="72B846F8"/>
    <w:rsid w:val="72C9267F"/>
    <w:rsid w:val="73104BB4"/>
    <w:rsid w:val="7312FED4"/>
    <w:rsid w:val="731867AC"/>
    <w:rsid w:val="734E0B46"/>
    <w:rsid w:val="747BF323"/>
    <w:rsid w:val="74B1F4B5"/>
    <w:rsid w:val="74BA4F64"/>
    <w:rsid w:val="74C105CC"/>
    <w:rsid w:val="74C49E0E"/>
    <w:rsid w:val="74C866DC"/>
    <w:rsid w:val="7546835F"/>
    <w:rsid w:val="757374A5"/>
    <w:rsid w:val="75812DCD"/>
    <w:rsid w:val="7637BAA9"/>
    <w:rsid w:val="763CCF71"/>
    <w:rsid w:val="766B44A7"/>
    <w:rsid w:val="7697CBD8"/>
    <w:rsid w:val="76D3CE62"/>
    <w:rsid w:val="7712AB61"/>
    <w:rsid w:val="77703835"/>
    <w:rsid w:val="77911C60"/>
    <w:rsid w:val="779E674B"/>
    <w:rsid w:val="77B0DE3B"/>
    <w:rsid w:val="782EF51A"/>
    <w:rsid w:val="789CD1BB"/>
    <w:rsid w:val="790A4489"/>
    <w:rsid w:val="793AFA43"/>
    <w:rsid w:val="79DB3FF5"/>
    <w:rsid w:val="79F62AE1"/>
    <w:rsid w:val="7A061BE8"/>
    <w:rsid w:val="7A3FB057"/>
    <w:rsid w:val="7A531DB4"/>
    <w:rsid w:val="7A83E44A"/>
    <w:rsid w:val="7A88166C"/>
    <w:rsid w:val="7AA6EF3B"/>
    <w:rsid w:val="7AD99F5D"/>
    <w:rsid w:val="7B1DE5A8"/>
    <w:rsid w:val="7B224074"/>
    <w:rsid w:val="7B35572A"/>
    <w:rsid w:val="7B3DF666"/>
    <w:rsid w:val="7B722BD6"/>
    <w:rsid w:val="7B9A4782"/>
    <w:rsid w:val="7C2A6751"/>
    <w:rsid w:val="7C6EBBD6"/>
    <w:rsid w:val="7CB1B83A"/>
    <w:rsid w:val="7CD07536"/>
    <w:rsid w:val="7CD0A661"/>
    <w:rsid w:val="7D6776B7"/>
    <w:rsid w:val="7D9AE653"/>
    <w:rsid w:val="7DB0098A"/>
    <w:rsid w:val="7ECA0F86"/>
    <w:rsid w:val="7EE4ED1F"/>
    <w:rsid w:val="7F4863AC"/>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0BF4E"/>
  <w15:chartTrackingRefBased/>
  <w15:docId w15:val="{76589FD9-FB8E-47CE-BE7D-3CFC5D65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10" w:unhideWhenUsed="1"/>
    <w:lsdException w:name="List Bullet 4" w:semiHidden="1" w:unhideWhenUsed="1"/>
    <w:lsdException w:name="List Bullet 5" w:semiHidden="1" w:unhideWhenUsed="1"/>
    <w:lsdException w:name="List Number 2" w:semiHidden="1" w:unhideWhenUsed="1" w:qFormat="1"/>
    <w:lsdException w:name="List Number 3" w:semiHidden="1" w:uiPriority="8"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A876D6"/>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AB393D"/>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A876D6"/>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A876D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A876D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A876D6"/>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A876D6"/>
    <w:pPr>
      <w:keepNext/>
      <w:spacing w:after="200" w:line="240" w:lineRule="auto"/>
    </w:pPr>
    <w:rPr>
      <w:iCs/>
      <w:color w:val="002664"/>
      <w:sz w:val="18"/>
      <w:szCs w:val="18"/>
    </w:rPr>
  </w:style>
  <w:style w:type="table" w:customStyle="1" w:styleId="Tableheader">
    <w:name w:val="ŠTable header"/>
    <w:basedOn w:val="TableNormal"/>
    <w:uiPriority w:val="99"/>
    <w:rsid w:val="00A876D6"/>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A87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A876D6"/>
    <w:pPr>
      <w:numPr>
        <w:numId w:val="9"/>
      </w:numPr>
    </w:pPr>
  </w:style>
  <w:style w:type="paragraph" w:styleId="ListNumber2">
    <w:name w:val="List Number 2"/>
    <w:aliases w:val="ŠList Number 2"/>
    <w:basedOn w:val="Normal"/>
    <w:uiPriority w:val="8"/>
    <w:qFormat/>
    <w:rsid w:val="00A876D6"/>
    <w:pPr>
      <w:numPr>
        <w:numId w:val="8"/>
      </w:numPr>
    </w:pPr>
  </w:style>
  <w:style w:type="paragraph" w:styleId="ListBullet">
    <w:name w:val="List Bullet"/>
    <w:aliases w:val="ŠList Bullet"/>
    <w:basedOn w:val="Normal"/>
    <w:uiPriority w:val="9"/>
    <w:qFormat/>
    <w:rsid w:val="00A876D6"/>
    <w:pPr>
      <w:numPr>
        <w:numId w:val="7"/>
      </w:numPr>
    </w:pPr>
  </w:style>
  <w:style w:type="paragraph" w:styleId="ListBullet2">
    <w:name w:val="List Bullet 2"/>
    <w:aliases w:val="ŠList Bullet 2"/>
    <w:basedOn w:val="Normal"/>
    <w:uiPriority w:val="10"/>
    <w:qFormat/>
    <w:rsid w:val="00A876D6"/>
    <w:pPr>
      <w:numPr>
        <w:numId w:val="5"/>
      </w:numPr>
    </w:pPr>
  </w:style>
  <w:style w:type="paragraph" w:customStyle="1" w:styleId="FeatureBox4">
    <w:name w:val="ŠFeature Box 4"/>
    <w:basedOn w:val="FeatureBox2"/>
    <w:next w:val="Normal"/>
    <w:uiPriority w:val="14"/>
    <w:qFormat/>
    <w:rsid w:val="00A876D6"/>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19"/>
    <w:qFormat/>
    <w:rsid w:val="00E51733"/>
    <w:pPr>
      <w:keepNext/>
      <w:spacing w:before="200" w:after="200" w:line="240" w:lineRule="atLeast"/>
      <w:ind w:left="567" w:right="567"/>
    </w:pPr>
  </w:style>
  <w:style w:type="paragraph" w:customStyle="1" w:styleId="Documentname">
    <w:name w:val="ŠDocument name"/>
    <w:basedOn w:val="Normal"/>
    <w:next w:val="Normal"/>
    <w:uiPriority w:val="17"/>
    <w:qFormat/>
    <w:rsid w:val="00A876D6"/>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A876D6"/>
    <w:pPr>
      <w:spacing w:after="0"/>
    </w:pPr>
    <w:rPr>
      <w:sz w:val="18"/>
      <w:szCs w:val="18"/>
    </w:rPr>
  </w:style>
  <w:style w:type="character" w:customStyle="1" w:styleId="QuoteChar">
    <w:name w:val="Quote Char"/>
    <w:aliases w:val="ŠQuote Char"/>
    <w:basedOn w:val="DefaultParagraphFont"/>
    <w:link w:val="Quote"/>
    <w:uiPriority w:val="19"/>
    <w:rsid w:val="00941947"/>
    <w:rPr>
      <w:rFonts w:ascii="Arial" w:hAnsi="Arial" w:cs="Arial"/>
      <w:sz w:val="24"/>
      <w:szCs w:val="24"/>
    </w:rPr>
  </w:style>
  <w:style w:type="paragraph" w:customStyle="1" w:styleId="FeatureBox2">
    <w:name w:val="ŠFeature Box 2"/>
    <w:basedOn w:val="Normal"/>
    <w:next w:val="Normal"/>
    <w:uiPriority w:val="12"/>
    <w:qFormat/>
    <w:rsid w:val="00A876D6"/>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A876D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A876D6"/>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A876D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876D6"/>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A876D6"/>
    <w:rPr>
      <w:color w:val="2F5496" w:themeColor="accent1" w:themeShade="BF"/>
      <w:u w:val="single"/>
    </w:rPr>
  </w:style>
  <w:style w:type="paragraph" w:customStyle="1" w:styleId="Logo">
    <w:name w:val="ŠLogo"/>
    <w:basedOn w:val="Normal"/>
    <w:uiPriority w:val="18"/>
    <w:qFormat/>
    <w:rsid w:val="00A876D6"/>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A876D6"/>
    <w:pPr>
      <w:tabs>
        <w:tab w:val="right" w:leader="dot" w:pos="14570"/>
      </w:tabs>
      <w:spacing w:before="0"/>
    </w:pPr>
    <w:rPr>
      <w:b/>
      <w:noProof/>
    </w:rPr>
  </w:style>
  <w:style w:type="paragraph" w:styleId="TOC2">
    <w:name w:val="toc 2"/>
    <w:aliases w:val="ŠTOC 2"/>
    <w:basedOn w:val="Normal"/>
    <w:next w:val="Normal"/>
    <w:uiPriority w:val="39"/>
    <w:unhideWhenUsed/>
    <w:rsid w:val="00A876D6"/>
    <w:pPr>
      <w:tabs>
        <w:tab w:val="right" w:leader="dot" w:pos="14570"/>
      </w:tabs>
      <w:spacing w:before="0"/>
    </w:pPr>
    <w:rPr>
      <w:noProof/>
    </w:rPr>
  </w:style>
  <w:style w:type="paragraph" w:styleId="TOC3">
    <w:name w:val="toc 3"/>
    <w:aliases w:val="ŠTOC 3"/>
    <w:basedOn w:val="Normal"/>
    <w:next w:val="Normal"/>
    <w:uiPriority w:val="39"/>
    <w:unhideWhenUsed/>
    <w:rsid w:val="00A876D6"/>
    <w:pPr>
      <w:spacing w:before="0"/>
      <w:ind w:left="244"/>
    </w:pPr>
  </w:style>
  <w:style w:type="paragraph" w:styleId="Title">
    <w:name w:val="Title"/>
    <w:aliases w:val="ŠTitle"/>
    <w:basedOn w:val="Normal"/>
    <w:next w:val="Normal"/>
    <w:link w:val="TitleChar"/>
    <w:uiPriority w:val="1"/>
    <w:rsid w:val="00A876D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A876D6"/>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AB393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A876D6"/>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9"/>
    <w:qFormat/>
    <w:rsid w:val="00A876D6"/>
    <w:pPr>
      <w:spacing w:after="240"/>
      <w:outlineLvl w:val="9"/>
    </w:pPr>
    <w:rPr>
      <w:szCs w:val="40"/>
    </w:rPr>
  </w:style>
  <w:style w:type="paragraph" w:styleId="Footer">
    <w:name w:val="footer"/>
    <w:aliases w:val="ŠFooter"/>
    <w:basedOn w:val="Normal"/>
    <w:link w:val="FooterChar"/>
    <w:uiPriority w:val="19"/>
    <w:rsid w:val="00A876D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A876D6"/>
    <w:rPr>
      <w:rFonts w:ascii="Arial" w:hAnsi="Arial" w:cs="Arial"/>
      <w:sz w:val="18"/>
      <w:szCs w:val="18"/>
    </w:rPr>
  </w:style>
  <w:style w:type="paragraph" w:styleId="Header">
    <w:name w:val="header"/>
    <w:aliases w:val="ŠHeader"/>
    <w:basedOn w:val="Normal"/>
    <w:link w:val="HeaderChar"/>
    <w:uiPriority w:val="16"/>
    <w:rsid w:val="00A876D6"/>
    <w:rPr>
      <w:noProof/>
      <w:color w:val="002664"/>
      <w:sz w:val="28"/>
      <w:szCs w:val="28"/>
    </w:rPr>
  </w:style>
  <w:style w:type="character" w:customStyle="1" w:styleId="HeaderChar">
    <w:name w:val="Header Char"/>
    <w:aliases w:val="ŠHeader Char"/>
    <w:basedOn w:val="DefaultParagraphFont"/>
    <w:link w:val="Header"/>
    <w:uiPriority w:val="16"/>
    <w:rsid w:val="00A876D6"/>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A876D6"/>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A876D6"/>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A876D6"/>
    <w:rPr>
      <w:rFonts w:ascii="Arial" w:hAnsi="Arial" w:cs="Arial"/>
      <w:b/>
      <w:szCs w:val="32"/>
    </w:rPr>
  </w:style>
  <w:style w:type="character" w:styleId="UnresolvedMention">
    <w:name w:val="Unresolved Mention"/>
    <w:basedOn w:val="DefaultParagraphFont"/>
    <w:uiPriority w:val="99"/>
    <w:semiHidden/>
    <w:unhideWhenUsed/>
    <w:rsid w:val="00A876D6"/>
    <w:rPr>
      <w:color w:val="605E5C"/>
      <w:shd w:val="clear" w:color="auto" w:fill="E1DFDD"/>
    </w:rPr>
  </w:style>
  <w:style w:type="character" w:styleId="SubtleEmphasis">
    <w:name w:val="Subtle Emphasis"/>
    <w:basedOn w:val="DefaultParagraphFont"/>
    <w:uiPriority w:val="19"/>
    <w:semiHidden/>
    <w:qFormat/>
    <w:rsid w:val="00A876D6"/>
    <w:rPr>
      <w:i/>
      <w:iCs/>
      <w:color w:val="404040" w:themeColor="text1" w:themeTint="BF"/>
    </w:rPr>
  </w:style>
  <w:style w:type="paragraph" w:styleId="TOC4">
    <w:name w:val="toc 4"/>
    <w:aliases w:val="ŠTOC 4"/>
    <w:basedOn w:val="Normal"/>
    <w:next w:val="Normal"/>
    <w:autoRedefine/>
    <w:uiPriority w:val="39"/>
    <w:unhideWhenUsed/>
    <w:rsid w:val="00A876D6"/>
    <w:pPr>
      <w:spacing w:before="0"/>
      <w:ind w:left="488"/>
    </w:pPr>
  </w:style>
  <w:style w:type="character" w:styleId="CommentReference">
    <w:name w:val="annotation reference"/>
    <w:basedOn w:val="DefaultParagraphFont"/>
    <w:uiPriority w:val="99"/>
    <w:semiHidden/>
    <w:unhideWhenUsed/>
    <w:rsid w:val="00A876D6"/>
    <w:rPr>
      <w:sz w:val="16"/>
      <w:szCs w:val="16"/>
    </w:rPr>
  </w:style>
  <w:style w:type="paragraph" w:styleId="CommentText">
    <w:name w:val="annotation text"/>
    <w:basedOn w:val="Normal"/>
    <w:link w:val="CommentTextChar"/>
    <w:uiPriority w:val="99"/>
    <w:unhideWhenUsed/>
    <w:rsid w:val="00A876D6"/>
    <w:pPr>
      <w:spacing w:line="240" w:lineRule="auto"/>
    </w:pPr>
    <w:rPr>
      <w:sz w:val="20"/>
      <w:szCs w:val="20"/>
    </w:rPr>
  </w:style>
  <w:style w:type="character" w:customStyle="1" w:styleId="CommentTextChar">
    <w:name w:val="Comment Text Char"/>
    <w:basedOn w:val="DefaultParagraphFont"/>
    <w:link w:val="CommentText"/>
    <w:uiPriority w:val="99"/>
    <w:rsid w:val="00A876D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876D6"/>
    <w:rPr>
      <w:b/>
      <w:bCs/>
    </w:rPr>
  </w:style>
  <w:style w:type="character" w:customStyle="1" w:styleId="CommentSubjectChar">
    <w:name w:val="Comment Subject Char"/>
    <w:basedOn w:val="CommentTextChar"/>
    <w:link w:val="CommentSubject"/>
    <w:uiPriority w:val="99"/>
    <w:semiHidden/>
    <w:rsid w:val="00A876D6"/>
    <w:rPr>
      <w:rFonts w:ascii="Arial" w:hAnsi="Arial" w:cs="Arial"/>
      <w:b/>
      <w:bCs/>
      <w:sz w:val="20"/>
      <w:szCs w:val="20"/>
    </w:rPr>
  </w:style>
  <w:style w:type="character" w:styleId="Strong">
    <w:name w:val="Strong"/>
    <w:aliases w:val="ŠStrong,Bold"/>
    <w:qFormat/>
    <w:rsid w:val="00A876D6"/>
    <w:rPr>
      <w:b/>
      <w:bCs/>
    </w:rPr>
  </w:style>
  <w:style w:type="character" w:styleId="Emphasis">
    <w:name w:val="Emphasis"/>
    <w:aliases w:val="ŠEmphasis,Italic"/>
    <w:qFormat/>
    <w:rsid w:val="00A876D6"/>
    <w:rPr>
      <w:i/>
      <w:iCs/>
    </w:rPr>
  </w:style>
  <w:style w:type="character" w:styleId="FollowedHyperlink">
    <w:name w:val="FollowedHyperlink"/>
    <w:basedOn w:val="DefaultParagraphFont"/>
    <w:uiPriority w:val="99"/>
    <w:semiHidden/>
    <w:unhideWhenUsed/>
    <w:rsid w:val="00A43D4D"/>
    <w:rPr>
      <w:color w:val="954F72" w:themeColor="followedHyperlink"/>
      <w:u w:val="single"/>
    </w:rPr>
  </w:style>
  <w:style w:type="paragraph" w:customStyle="1" w:styleId="Blue03">
    <w:name w:val="Blue 03"/>
    <w:basedOn w:val="Normal"/>
    <w:uiPriority w:val="15"/>
    <w:qFormat/>
    <w:rsid w:val="000C1F8A"/>
    <w:pPr>
      <w:pBdr>
        <w:top w:val="single" w:sz="24" w:space="10" w:color="8CE0FF"/>
        <w:left w:val="single" w:sz="24" w:space="10" w:color="8CE0FF"/>
        <w:bottom w:val="single" w:sz="24" w:space="10" w:color="8CE0FF"/>
        <w:right w:val="single" w:sz="24" w:space="10" w:color="8CE0FF"/>
      </w:pBdr>
      <w:shd w:val="clear" w:color="auto" w:fill="8CE0FF"/>
      <w:spacing w:before="120"/>
    </w:pPr>
  </w:style>
  <w:style w:type="paragraph" w:styleId="ListBullet3">
    <w:name w:val="List Bullet 3"/>
    <w:aliases w:val="ŠList Bullet 3"/>
    <w:basedOn w:val="Normal"/>
    <w:uiPriority w:val="10"/>
    <w:rsid w:val="00A876D6"/>
    <w:pPr>
      <w:numPr>
        <w:numId w:val="6"/>
      </w:numPr>
    </w:pPr>
  </w:style>
  <w:style w:type="paragraph" w:styleId="ListNumber3">
    <w:name w:val="List Number 3"/>
    <w:aliases w:val="ŠList Number 3"/>
    <w:basedOn w:val="ListBullet3"/>
    <w:uiPriority w:val="8"/>
    <w:rsid w:val="00A876D6"/>
    <w:pPr>
      <w:numPr>
        <w:ilvl w:val="2"/>
        <w:numId w:val="8"/>
      </w:numPr>
    </w:pPr>
  </w:style>
  <w:style w:type="paragraph" w:styleId="ListParagraph">
    <w:name w:val="List Paragraph"/>
    <w:aliases w:val="ŠList Paragraph"/>
    <w:basedOn w:val="Normal"/>
    <w:uiPriority w:val="34"/>
    <w:unhideWhenUsed/>
    <w:qFormat/>
    <w:rsid w:val="00A876D6"/>
    <w:pPr>
      <w:ind w:left="567"/>
    </w:pPr>
  </w:style>
  <w:style w:type="character" w:styleId="PlaceholderText">
    <w:name w:val="Placeholder Text"/>
    <w:basedOn w:val="DefaultParagraphFont"/>
    <w:uiPriority w:val="99"/>
    <w:semiHidden/>
    <w:rsid w:val="00A876D6"/>
    <w:rPr>
      <w:color w:val="808080"/>
    </w:rPr>
  </w:style>
  <w:style w:type="character" w:customStyle="1" w:styleId="BoldItalic">
    <w:name w:val="ŠBold Italic"/>
    <w:basedOn w:val="DefaultParagraphFont"/>
    <w:uiPriority w:val="1"/>
    <w:qFormat/>
    <w:rsid w:val="00A876D6"/>
    <w:rPr>
      <w:b/>
      <w:i/>
      <w:iCs/>
    </w:rPr>
  </w:style>
  <w:style w:type="paragraph" w:customStyle="1" w:styleId="Pulloutquote">
    <w:name w:val="ŠPull out quote"/>
    <w:basedOn w:val="Normal"/>
    <w:next w:val="Normal"/>
    <w:uiPriority w:val="20"/>
    <w:qFormat/>
    <w:rsid w:val="00A876D6"/>
    <w:pPr>
      <w:keepNext/>
      <w:ind w:left="567" w:right="57"/>
    </w:pPr>
    <w:rPr>
      <w:szCs w:val="22"/>
    </w:rPr>
  </w:style>
  <w:style w:type="paragraph" w:customStyle="1" w:styleId="Subtitle0">
    <w:name w:val="ŠSubtitle"/>
    <w:basedOn w:val="Normal"/>
    <w:link w:val="SubtitleChar0"/>
    <w:uiPriority w:val="2"/>
    <w:qFormat/>
    <w:rsid w:val="00A876D6"/>
    <w:pPr>
      <w:spacing w:before="360"/>
    </w:pPr>
    <w:rPr>
      <w:color w:val="002664"/>
      <w:sz w:val="44"/>
      <w:szCs w:val="48"/>
    </w:rPr>
  </w:style>
  <w:style w:type="character" w:customStyle="1" w:styleId="SubtitleChar0">
    <w:name w:val="ŠSubtitle Char"/>
    <w:basedOn w:val="DefaultParagraphFont"/>
    <w:link w:val="Subtitle0"/>
    <w:uiPriority w:val="2"/>
    <w:rsid w:val="00A876D6"/>
    <w:rPr>
      <w:rFonts w:ascii="Arial" w:hAnsi="Arial" w:cs="Arial"/>
      <w:color w:val="002664"/>
      <w:sz w:val="44"/>
      <w:szCs w:val="48"/>
    </w:rPr>
  </w:style>
  <w:style w:type="paragraph" w:styleId="Revision">
    <w:name w:val="Revision"/>
    <w:hidden/>
    <w:uiPriority w:val="99"/>
    <w:semiHidden/>
    <w:rsid w:val="007A5001"/>
    <w:pPr>
      <w:spacing w:after="0" w:line="240" w:lineRule="auto"/>
    </w:pPr>
    <w:rPr>
      <w:rFonts w:ascii="Arial" w:hAnsi="Arial" w:cs="Arial"/>
      <w:szCs w:val="24"/>
    </w:rPr>
  </w:style>
  <w:style w:type="paragraph" w:styleId="FootnoteText">
    <w:name w:val="footnote text"/>
    <w:basedOn w:val="Normal"/>
    <w:link w:val="FootnoteTextChar"/>
    <w:uiPriority w:val="99"/>
    <w:semiHidden/>
    <w:unhideWhenUsed/>
    <w:rsid w:val="006D74D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6D74D6"/>
    <w:rPr>
      <w:rFonts w:ascii="Arial" w:hAnsi="Arial" w:cs="Arial"/>
      <w:sz w:val="20"/>
      <w:szCs w:val="20"/>
    </w:rPr>
  </w:style>
  <w:style w:type="character" w:styleId="FootnoteReference">
    <w:name w:val="footnote reference"/>
    <w:basedOn w:val="DefaultParagraphFont"/>
    <w:uiPriority w:val="99"/>
    <w:semiHidden/>
    <w:unhideWhenUsed/>
    <w:rsid w:val="006D74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education.nsw.gov.au/teaching-and-learning/curriculum/planning-programming-and-assessing-k-12/planning-programming-and-assessing-7-12/inclusion-and-differentiation-advice-7-10" TargetMode="External"/><Relationship Id="rId26" Type="http://schemas.openxmlformats.org/officeDocument/2006/relationships/hyperlink" Target="https://education.nsw.gov.au/policy-library/policies/pd-2016-0468" TargetMode="External"/><Relationship Id="rId39" Type="http://schemas.openxmlformats.org/officeDocument/2006/relationships/header" Target="header3.xml"/><Relationship Id="rId21" Type="http://schemas.openxmlformats.org/officeDocument/2006/relationships/hyperlink" Target="https://education.nsw.gov.au/teaching-and-learning/curriculum/planning-programming-and-assessing-k-12/planning-programming-and-assessing-7-12/assessment-task-advice-7-10" TargetMode="External"/><Relationship Id="rId34" Type="http://schemas.openxmlformats.org/officeDocument/2006/relationships/hyperlink" Target="https://curriculum.nsw.edu.au/learning-areas/languages/classical-languages-k-10-2022/overview" TargetMode="External"/><Relationship Id="rId42" Type="http://schemas.openxmlformats.org/officeDocument/2006/relationships/image" Target="media/image6.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anguagesnsw@det.nsw.edu.au" TargetMode="External"/><Relationship Id="rId29" Type="http://schemas.openxmlformats.org/officeDocument/2006/relationships/hyperlink" Target="https://education.nsw.gov.au/teaching-and-learning/curriculum/languag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teaching-and-learning/curriculum/languages/languages-curriculum-resources-k-12/languages-curriculum-resources-7-10/s4-latin-support" TargetMode="External"/><Relationship Id="rId24" Type="http://schemas.openxmlformats.org/officeDocument/2006/relationships/hyperlink" Target="https://education.nsw.gov.au/policy-library/policies/pd-2016-0468" TargetMode="External"/><Relationship Id="rId32" Type="http://schemas.openxmlformats.org/officeDocument/2006/relationships/hyperlink" Target="https://educationstandards.nsw.edu.au/"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forms.office.com/Pages/ResponsePage.aspx?id=muagBYpBwUecJZOHJhv5kZMdrGocypRGniv8OW2Aj0VUOTVRSkk5TVVMWUhGVDFCM01WSzFTTUw3VS4u" TargetMode="External"/><Relationship Id="rId23" Type="http://schemas.openxmlformats.org/officeDocument/2006/relationships/hyperlink" Target="https://education.nsw.gov.au/about-us/education-data-and-research/cese/publications/research-reports/what-works-best-2020-update/explicit-teaching-driving-learning-and-engagement" TargetMode="External"/><Relationship Id="rId28" Type="http://schemas.openxmlformats.org/officeDocument/2006/relationships/hyperlink" Target="https://curriculum.nsw.edu.au/learning-areas/languages/classical-languages-k-10-2022/overview"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ducation.nsw.gov.au/teaching-and-learning/curriculum/planning-programming-and-assessing-k-12/planning-programming-and-assessing-7-12" TargetMode="External"/><Relationship Id="rId31" Type="http://schemas.openxmlformats.org/officeDocument/2006/relationships/hyperlink" Target="https://educationstandards.nsw.edu.au/wps/portal/nesa/mini-footer/copyright"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urriculum.nsw.edu.au/learning-areas/languages/classical-languages-k-10-2022/overview" TargetMode="External"/><Relationship Id="rId22" Type="http://schemas.openxmlformats.org/officeDocument/2006/relationships/hyperlink" Target="https://education.nsw.gov.au/teaching-and-learning/curriculum/explicit-teaching" TargetMode="External"/><Relationship Id="rId27" Type="http://schemas.openxmlformats.org/officeDocument/2006/relationships/hyperlink" Target="https://educationstandards.nsw.edu.au/wps/portal/nesa/teacher-accreditation/meeting-requirements/the-standards/proficient-teacher" TargetMode="External"/><Relationship Id="rId30" Type="http://schemas.openxmlformats.org/officeDocument/2006/relationships/hyperlink" Target="https://forms.office.com/Pages/ResponsePage.aspx?id=muagBYpBwUecJZOHJhv5kSNaKRC4ClVDiPgZI5jjt3lUQ1pMWVRSU0kzWExaMEIyVFg5VlJPVkRVRyQlQCN0PWcu&amp;wdLOR=cEA84311A-3447-4AD2-B1BB-FA5CACDA69B7" TargetMode="External"/><Relationship Id="rId35" Type="http://schemas.openxmlformats.org/officeDocument/2006/relationships/header" Target="header1.xml"/><Relationship Id="rId43"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anva.com/design/DAGTg6iwTV4/9wWesoOb6IbgzFteWE3Rdg/view?utm_content=DAGTg6iwTV4&amp;utm_campaign=designshare&amp;utm_medium=link&amp;utm_source=publishsharelink&amp;mode=preview" TargetMode="External"/><Relationship Id="rId17" Type="http://schemas.openxmlformats.org/officeDocument/2006/relationships/hyperlink" Target="https://education.nsw.gov.au/teaching-and-learning/curriculum/planning-programming-and-assessing-k-12/planning-programming-and-assessing-7-12" TargetMode="External"/><Relationship Id="rId25" Type="http://schemas.openxmlformats.org/officeDocument/2006/relationships/hyperlink" Target="https://education.nsw.gov.au/about-us/strategies-and-reports/plan-for-nsw-public-education" TargetMode="External"/><Relationship Id="rId33" Type="http://schemas.openxmlformats.org/officeDocument/2006/relationships/hyperlink" Target="https://curriculum.nsw.edu.au/home" TargetMode="External"/><Relationship Id="rId38" Type="http://schemas.openxmlformats.org/officeDocument/2006/relationships/footer" Target="footer2.xml"/><Relationship Id="rId46" Type="http://schemas.openxmlformats.org/officeDocument/2006/relationships/theme" Target="theme/theme1.xml"/><Relationship Id="rId20" Type="http://schemas.openxmlformats.org/officeDocument/2006/relationships/hyperlink" Target="https://education.nsw.gov.au/teaching-and-learning/curriculum/planning-programming-and-assessing-k-12/planning-programming-and-assessing-7-12/classroom-assessment-advice-7-10-" TargetMode="External"/><Relationship Id="rId41" Type="http://schemas.openxmlformats.org/officeDocument/2006/relationships/hyperlink" Target="https://creativecommons.org/licenses/by/4.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languages%20sample%20scope%20and%20sequence%20template%20CP-161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SharedWithUsers xmlns="654a006b-cedf-4f35-a676-59854467968c">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572E4-65A1-4DB9-A67E-69FD54E8763C}">
  <ds:schemaRefs>
    <ds:schemaRef ds:uri="http://www.w3.org/XML/1998/namespace"/>
    <ds:schemaRef ds:uri="http://schemas.microsoft.com/office/2006/documentManagement/types"/>
    <ds:schemaRef ds:uri="http://schemas.microsoft.com/office/infopath/2007/PartnerControls"/>
    <ds:schemaRef ds:uri="654a006b-cedf-4f35-a676-59854467968c"/>
    <ds:schemaRef ds:uri="http://purl.org/dc/elements/1.1/"/>
    <ds:schemaRef ds:uri="http://purl.org/dc/terms/"/>
    <ds:schemaRef ds:uri="http://purl.org/dc/dcmitype/"/>
    <ds:schemaRef ds:uri="http://schemas.openxmlformats.org/package/2006/metadata/core-properties"/>
    <ds:schemaRef ds:uri="71c5a270-2cab-4081-bd60-6681928412a9"/>
    <ds:schemaRef ds:uri="http://schemas.microsoft.com/office/2006/metadata/properties"/>
  </ds:schemaRefs>
</ds:datastoreItem>
</file>

<file path=customXml/itemProps2.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3.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4.xml><?xml version="1.0" encoding="utf-8"?>
<ds:datastoreItem xmlns:ds="http://schemas.openxmlformats.org/officeDocument/2006/customXml" ds:itemID="{7E24504F-69B9-425E-A09D-8B3D5000C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languages sample scope and sequence template CP-161023</Template>
  <TotalTime>5</TotalTime>
  <Pages>24</Pages>
  <Words>3878</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Latin Stage 4 – sample scope and sequence (100 hours)</vt:lpstr>
    </vt:vector>
  </TitlesOfParts>
  <Company/>
  <LinksUpToDate>false</LinksUpToDate>
  <CharactersWithSpaces>25932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scope and sequence (100 hours) – Latin Stage 4</dc:title>
  <dc:subject>This resource has been developed to assist teachers in NSW Department of Education schools to create learning that is contextualised to their classroom.</dc:subject>
  <dc:creator>NSW Department of Education</dc:creator>
  <cp:keywords/>
  <dc:description/>
  <dcterms:created xsi:type="dcterms:W3CDTF">2024-11-26T21:18:00Z</dcterms:created>
  <dcterms:modified xsi:type="dcterms:W3CDTF">2024-11-26T21:19:00Z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5865200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