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E2A7F6" w14:textId="098ACC3B" w:rsidR="00767F93" w:rsidRDefault="007A123F" w:rsidP="00886BD2">
      <w:pPr>
        <w:pStyle w:val="Heading1"/>
      </w:pPr>
      <w:r>
        <w:t>Shopping places flashcards</w:t>
      </w:r>
    </w:p>
    <w:p w14:paraId="35E9673F" w14:textId="6FCBCF6E" w:rsidR="00FA3C98" w:rsidRDefault="00FA3C98" w:rsidP="00FA3C98">
      <w:pPr>
        <w:pStyle w:val="FeatureBox2"/>
      </w:pPr>
      <w:r>
        <w:t xml:space="preserve">This resource is for the teacher. It provides the content and instructions </w:t>
      </w:r>
      <w:r w:rsidR="00871872">
        <w:t xml:space="preserve">you need </w:t>
      </w:r>
      <w:r>
        <w:t>to share with students.</w:t>
      </w:r>
    </w:p>
    <w:p w14:paraId="36685E27" w14:textId="3DB864DF" w:rsidR="00D50740" w:rsidRDefault="00D50740" w:rsidP="00D50740">
      <w:r w:rsidRPr="00B13467">
        <w:t xml:space="preserve">Use the </w:t>
      </w:r>
      <w:r w:rsidR="0069517E">
        <w:t xml:space="preserve">‘Shopping places flashcards’ </w:t>
      </w:r>
      <w:r>
        <w:t>at the end of this resource,</w:t>
      </w:r>
      <w:r w:rsidRPr="00B13467">
        <w:t xml:space="preserve"> or</w:t>
      </w:r>
      <w:r>
        <w:t xml:space="preserve"> use the </w:t>
      </w:r>
      <w:bookmarkStart w:id="0" w:name="_Hlk165368848"/>
      <w:r w:rsidR="00B92171">
        <w:fldChar w:fldCharType="begin"/>
      </w:r>
      <w:r w:rsidR="00B92171">
        <w:instrText>HYPERLINK "https://www.canva.com/design/DAGD7gU-VF0/OQKxFXEz3qRPA9HgKU2jsg/view?utm_content=DAGD7gU-VF0&amp;utm_campaign=designshare&amp;utm_medium=link&amp;utm_source=publishsharelink&amp;mode=preview"</w:instrText>
      </w:r>
      <w:r w:rsidR="00B92171">
        <w:fldChar w:fldCharType="separate"/>
      </w:r>
      <w:r w:rsidRPr="00B92171">
        <w:rPr>
          <w:rStyle w:val="Hyperlink"/>
        </w:rPr>
        <w:t xml:space="preserve">editable version on </w:t>
      </w:r>
      <w:r w:rsidR="00A114B6" w:rsidRPr="00B92171">
        <w:rPr>
          <w:rStyle w:val="Hyperlink"/>
        </w:rPr>
        <w:t>Canva</w:t>
      </w:r>
      <w:r w:rsidR="00B92171">
        <w:fldChar w:fldCharType="end"/>
      </w:r>
      <w:r w:rsidR="007A123F">
        <w:t>.</w:t>
      </w:r>
    </w:p>
    <w:bookmarkEnd w:id="0"/>
    <w:p w14:paraId="24201C01" w14:textId="78C2A3C2" w:rsidR="00216210" w:rsidRDefault="00D50740" w:rsidP="007A123F">
      <w:r>
        <w:t>Print</w:t>
      </w:r>
      <w:r w:rsidR="00211BC0">
        <w:t xml:space="preserve"> the ‘</w:t>
      </w:r>
      <w:r w:rsidR="00CF2063">
        <w:t>Shopping places flashcards’</w:t>
      </w:r>
      <w:r w:rsidR="00211BC0">
        <w:t xml:space="preserve"> </w:t>
      </w:r>
      <w:r w:rsidR="008E342F">
        <w:t xml:space="preserve">to </w:t>
      </w:r>
      <w:r w:rsidR="009F6A6D">
        <w:t>show</w:t>
      </w:r>
      <w:r w:rsidR="008E342F">
        <w:t xml:space="preserve"> students</w:t>
      </w:r>
      <w:r w:rsidR="00675089">
        <w:t xml:space="preserve">, in </w:t>
      </w:r>
      <w:r w:rsidR="00675089" w:rsidRPr="00241838">
        <w:t xml:space="preserve">conjunction with the </w:t>
      </w:r>
      <w:hyperlink r:id="rId8" w:history="1">
        <w:r w:rsidR="00241838" w:rsidRPr="00241838">
          <w:rPr>
            <w:rStyle w:val="Hyperlink"/>
          </w:rPr>
          <w:t>‘Sentence scaffold’ resource (PPTX 892 KB)</w:t>
        </w:r>
      </w:hyperlink>
      <w:r w:rsidR="00074E5F" w:rsidRPr="00241838">
        <w:t>.</w:t>
      </w:r>
    </w:p>
    <w:p w14:paraId="50DB9FCB" w14:textId="7003F751" w:rsidR="00E6053C" w:rsidRPr="00675089" w:rsidRDefault="00CF5199" w:rsidP="007A123F">
      <w:pPr>
        <w:rPr>
          <w:lang w:val="es-ES"/>
        </w:rPr>
      </w:pPr>
      <w:r>
        <w:t>Hold up one of the flashcards to the class</w:t>
      </w:r>
      <w:r w:rsidR="00375594">
        <w:t xml:space="preserve"> as a prompt</w:t>
      </w:r>
      <w:r>
        <w:t xml:space="preserve">. </w:t>
      </w:r>
      <w:r w:rsidR="00375594">
        <w:t xml:space="preserve">In pairs, students take turns asking each other a question based on the place. For example, </w:t>
      </w:r>
      <w:r w:rsidR="00375594" w:rsidRPr="00871872">
        <w:rPr>
          <w:i/>
          <w:iCs/>
          <w:lang w:val="id-ID"/>
        </w:rPr>
        <w:t>Mau ke pasar</w:t>
      </w:r>
      <w:r w:rsidR="00375594" w:rsidRPr="00E6053C">
        <w:rPr>
          <w:i/>
          <w:iCs/>
        </w:rPr>
        <w:t>?</w:t>
      </w:r>
      <w:r w:rsidR="00375594">
        <w:t xml:space="preserve"> Their partner responds, using the </w:t>
      </w:r>
      <w:r w:rsidR="009F6A6D">
        <w:t>s</w:t>
      </w:r>
      <w:r w:rsidR="00375594">
        <w:t xml:space="preserve">entence </w:t>
      </w:r>
      <w:r w:rsidR="00675089">
        <w:t>scaffold</w:t>
      </w:r>
      <w:r w:rsidR="00375594">
        <w:t xml:space="preserve"> to assist them in justifying </w:t>
      </w:r>
      <w:r w:rsidR="00E6053C">
        <w:t xml:space="preserve">their response. </w:t>
      </w:r>
      <w:r w:rsidR="00E6053C" w:rsidRPr="00793656">
        <w:rPr>
          <w:lang w:val="es-ES"/>
        </w:rPr>
        <w:t>For example</w:t>
      </w:r>
      <w:r w:rsidR="00E6053C" w:rsidRPr="00675089">
        <w:rPr>
          <w:lang w:val="es-ES"/>
        </w:rPr>
        <w:t xml:space="preserve">, </w:t>
      </w:r>
      <w:r w:rsidR="00E6053C" w:rsidRPr="00675089">
        <w:rPr>
          <w:i/>
          <w:iCs/>
          <w:lang w:val="es-ES"/>
        </w:rPr>
        <w:t xml:space="preserve">Ya, saya </w:t>
      </w:r>
      <w:r w:rsidR="00E6053C" w:rsidRPr="00871872">
        <w:rPr>
          <w:i/>
          <w:iCs/>
          <w:lang w:val="id-ID"/>
        </w:rPr>
        <w:t>mau ke pasar karena ada banyak pilihan.</w:t>
      </w:r>
    </w:p>
    <w:p w14:paraId="3601CEC3" w14:textId="3D48921A" w:rsidR="00510C9C" w:rsidRPr="00675089" w:rsidRDefault="00E6053C" w:rsidP="00E6053C">
      <w:pPr>
        <w:suppressAutoHyphens w:val="0"/>
        <w:spacing w:before="0" w:after="160" w:line="259" w:lineRule="auto"/>
        <w:rPr>
          <w:lang w:val="es-ES"/>
        </w:rPr>
      </w:pPr>
      <w:r w:rsidRPr="00675089">
        <w:rPr>
          <w:lang w:val="es-ES"/>
        </w:rPr>
        <w:br w:type="page"/>
      </w:r>
    </w:p>
    <w:p w14:paraId="151C23D0" w14:textId="59219AF7" w:rsidR="00F91B07" w:rsidRPr="007A123F" w:rsidRDefault="007A123F" w:rsidP="00351403">
      <w:pPr>
        <w:rPr>
          <w:lang w:val="en-US"/>
        </w:rPr>
      </w:pPr>
      <w:r w:rsidRPr="00351403">
        <w:rPr>
          <w:rStyle w:val="Heading2Char"/>
        </w:rPr>
        <w:lastRenderedPageBreak/>
        <w:t>Shopping places</w:t>
      </w:r>
      <w:r w:rsidR="00543DB2" w:rsidRPr="00351403">
        <w:rPr>
          <w:rStyle w:val="Heading2Char"/>
        </w:rPr>
        <w:t xml:space="preserve"> </w:t>
      </w:r>
      <w:r w:rsidRPr="00351403">
        <w:rPr>
          <w:rStyle w:val="Heading2Char"/>
        </w:rPr>
        <w:t>flash</w:t>
      </w:r>
      <w:r w:rsidR="00543DB2" w:rsidRPr="00351403">
        <w:rPr>
          <w:rStyle w:val="Heading2Char"/>
        </w:rPr>
        <w:t>cards</w:t>
      </w:r>
      <w:r w:rsidR="00CE4A91" w:rsidRPr="00351403">
        <w:rPr>
          <w:noProof/>
        </w:rPr>
        <w:drawing>
          <wp:inline distT="0" distB="0" distL="0" distR="0" wp14:anchorId="47FD1431" wp14:editId="7D16429E">
            <wp:extent cx="5805257" cy="4105275"/>
            <wp:effectExtent l="0" t="0" r="5080" b="0"/>
            <wp:docPr id="430006993" name="Picture 1" descr="'Mal' flash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06993" name="Picture 1" descr="'Mal' flashcar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09014" cy="4107932"/>
                    </a:xfrm>
                    <a:prstGeom prst="rect">
                      <a:avLst/>
                    </a:prstGeom>
                    <a:noFill/>
                    <a:ln>
                      <a:noFill/>
                    </a:ln>
                  </pic:spPr>
                </pic:pic>
              </a:graphicData>
            </a:graphic>
          </wp:inline>
        </w:drawing>
      </w:r>
      <w:r w:rsidR="0002188C" w:rsidRPr="00351403">
        <w:rPr>
          <w:noProof/>
        </w:rPr>
        <w:drawing>
          <wp:inline distT="0" distB="0" distL="0" distR="0" wp14:anchorId="36EBB03B" wp14:editId="2E1BB851">
            <wp:extent cx="5832194" cy="4124325"/>
            <wp:effectExtent l="0" t="0" r="0" b="0"/>
            <wp:docPr id="1620051623" name="Picture 2" descr="'Pasar' flash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51623" name="Picture 2" descr="'Pasar' flashcar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32194" cy="4124325"/>
                    </a:xfrm>
                    <a:prstGeom prst="rect">
                      <a:avLst/>
                    </a:prstGeom>
                    <a:noFill/>
                    <a:ln>
                      <a:noFill/>
                    </a:ln>
                  </pic:spPr>
                </pic:pic>
              </a:graphicData>
            </a:graphic>
          </wp:inline>
        </w:drawing>
      </w:r>
      <w:r w:rsidR="0002188C" w:rsidRPr="00351403">
        <w:rPr>
          <w:noProof/>
        </w:rPr>
        <w:lastRenderedPageBreak/>
        <w:drawing>
          <wp:inline distT="0" distB="0" distL="0" distR="0" wp14:anchorId="39EA9E9F" wp14:editId="7DCCE51D">
            <wp:extent cx="5905500" cy="4176164"/>
            <wp:effectExtent l="0" t="0" r="0" b="0"/>
            <wp:docPr id="886424111" name="Picture 3" descr="'Pasar buah' flash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24111" name="Picture 3" descr="'Pasar buah' flashcar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07889" cy="4177853"/>
                    </a:xfrm>
                    <a:prstGeom prst="rect">
                      <a:avLst/>
                    </a:prstGeom>
                    <a:noFill/>
                    <a:ln>
                      <a:noFill/>
                    </a:ln>
                  </pic:spPr>
                </pic:pic>
              </a:graphicData>
            </a:graphic>
          </wp:inline>
        </w:drawing>
      </w:r>
      <w:r w:rsidR="0002188C">
        <w:rPr>
          <w:noProof/>
        </w:rPr>
        <w:drawing>
          <wp:inline distT="0" distB="0" distL="0" distR="0" wp14:anchorId="48CA96AA" wp14:editId="21F52E05">
            <wp:extent cx="5939949" cy="4200525"/>
            <wp:effectExtent l="0" t="0" r="3810" b="0"/>
            <wp:docPr id="1733099998" name="Picture 5" descr="'Pasar seni' flash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99998" name="Picture 5" descr="'Pasar seni' flashcar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161" cy="4202796"/>
                    </a:xfrm>
                    <a:prstGeom prst="rect">
                      <a:avLst/>
                    </a:prstGeom>
                    <a:noFill/>
                    <a:ln>
                      <a:noFill/>
                    </a:ln>
                  </pic:spPr>
                </pic:pic>
              </a:graphicData>
            </a:graphic>
          </wp:inline>
        </w:drawing>
      </w:r>
      <w:r w:rsidR="0002188C">
        <w:rPr>
          <w:noProof/>
        </w:rPr>
        <w:lastRenderedPageBreak/>
        <w:drawing>
          <wp:inline distT="0" distB="0" distL="0" distR="0" wp14:anchorId="49D11BA0" wp14:editId="241A08CC">
            <wp:extent cx="5913011" cy="4181475"/>
            <wp:effectExtent l="0" t="0" r="0" b="0"/>
            <wp:docPr id="1078732665" name="Picture 6" descr="'Pasar swalayan' flash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32665" name="Picture 6" descr="'Pasar swalayan' flashcar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15717" cy="4183389"/>
                    </a:xfrm>
                    <a:prstGeom prst="rect">
                      <a:avLst/>
                    </a:prstGeom>
                    <a:noFill/>
                    <a:ln>
                      <a:noFill/>
                    </a:ln>
                  </pic:spPr>
                </pic:pic>
              </a:graphicData>
            </a:graphic>
          </wp:inline>
        </w:drawing>
      </w:r>
      <w:r w:rsidR="00B94525">
        <w:rPr>
          <w:noProof/>
        </w:rPr>
        <w:drawing>
          <wp:inline distT="0" distB="0" distL="0" distR="0" wp14:anchorId="7D20A6C5" wp14:editId="5DF2248C">
            <wp:extent cx="5924550" cy="4189635"/>
            <wp:effectExtent l="0" t="0" r="0" b="1905"/>
            <wp:docPr id="242215685" name="Picture 7" descr="'Toko' flash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15685" name="Picture 7" descr="'Toko' flashcar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28272" cy="4192267"/>
                    </a:xfrm>
                    <a:prstGeom prst="rect">
                      <a:avLst/>
                    </a:prstGeom>
                    <a:noFill/>
                    <a:ln>
                      <a:noFill/>
                    </a:ln>
                  </pic:spPr>
                </pic:pic>
              </a:graphicData>
            </a:graphic>
          </wp:inline>
        </w:drawing>
      </w:r>
      <w:r w:rsidR="0002188C">
        <w:rPr>
          <w:noProof/>
        </w:rPr>
        <w:drawing>
          <wp:inline distT="0" distB="0" distL="0" distR="0" wp14:anchorId="372A1F5A" wp14:editId="72D463B2">
            <wp:extent cx="6048375" cy="4277200"/>
            <wp:effectExtent l="0" t="0" r="0" b="9525"/>
            <wp:docPr id="2109640650" name="Picture 4" descr="'Pasar malam' flash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40650" name="Picture 4" descr="'Pasar malam' flashcar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51581" cy="4279467"/>
                    </a:xfrm>
                    <a:prstGeom prst="rect">
                      <a:avLst/>
                    </a:prstGeom>
                    <a:noFill/>
                    <a:ln>
                      <a:noFill/>
                    </a:ln>
                  </pic:spPr>
                </pic:pic>
              </a:graphicData>
            </a:graphic>
          </wp:inline>
        </w:drawing>
      </w:r>
      <w:r w:rsidR="00F91B07" w:rsidRPr="00492663">
        <w:br w:type="page"/>
      </w:r>
    </w:p>
    <w:p w14:paraId="4665A55F" w14:textId="77777777" w:rsidR="00886BD2" w:rsidRPr="00492663" w:rsidRDefault="00886BD2" w:rsidP="00492663">
      <w:pPr>
        <w:sectPr w:rsidR="00886BD2" w:rsidRPr="00492663" w:rsidSect="00016906">
          <w:headerReference w:type="default" r:id="rId16"/>
          <w:footerReference w:type="default" r:id="rId17"/>
          <w:headerReference w:type="first" r:id="rId18"/>
          <w:footerReference w:type="first" r:id="rId19"/>
          <w:pgSz w:w="11906" w:h="16838"/>
          <w:pgMar w:top="1134" w:right="1134" w:bottom="1134" w:left="1134" w:header="709" w:footer="709" w:gutter="0"/>
          <w:pgNumType w:start="1"/>
          <w:cols w:space="708"/>
          <w:titlePg/>
          <w:docGrid w:linePitch="360"/>
        </w:sectPr>
      </w:pPr>
    </w:p>
    <w:p w14:paraId="224F23CE" w14:textId="68CB9498" w:rsidR="00886BD2" w:rsidRPr="00886BD2" w:rsidRDefault="00886BD2" w:rsidP="00886BD2">
      <w:pPr>
        <w:rPr>
          <w:b/>
          <w:bCs/>
        </w:rPr>
      </w:pPr>
      <w:r w:rsidRPr="00886BD2">
        <w:rPr>
          <w:b/>
          <w:bCs/>
        </w:rPr>
        <w:t xml:space="preserve">© State of New South Wales (Department of Education), </w:t>
      </w:r>
      <w:r w:rsidR="00FF791B">
        <w:rPr>
          <w:b/>
          <w:bCs/>
        </w:rPr>
        <w:t>2024</w:t>
      </w:r>
    </w:p>
    <w:p w14:paraId="511D6B54" w14:textId="77777777" w:rsidR="00886BD2" w:rsidRPr="00886BD2" w:rsidRDefault="00886BD2" w:rsidP="00886BD2">
      <w:r w:rsidRPr="00886BD2">
        <w:t xml:space="preserve">The copyright material published in this resource is subject to the </w:t>
      </w:r>
      <w:r w:rsidRPr="00886BD2">
        <w:rPr>
          <w:i/>
          <w:iCs/>
        </w:rPr>
        <w:t>Copyright Act 1968</w:t>
      </w:r>
      <w:r w:rsidRPr="00886BD2">
        <w:t xml:space="preserve"> (Cth) and is owned by the NSW Department of Education or, where indicated, by a party other than the NSW Department of Education (third-party material).</w:t>
      </w:r>
    </w:p>
    <w:p w14:paraId="70AB5905" w14:textId="77777777" w:rsidR="00886BD2" w:rsidRPr="00886BD2" w:rsidRDefault="00886BD2" w:rsidP="00886BD2">
      <w:r w:rsidRPr="00886BD2">
        <w:t xml:space="preserve">Copyright material available in this resource and owned by the NSW Department of Education is licensed under a </w:t>
      </w:r>
      <w:hyperlink r:id="rId20" w:history="1">
        <w:r w:rsidRPr="00886BD2">
          <w:rPr>
            <w:rStyle w:val="Hyperlink"/>
          </w:rPr>
          <w:t>Creative Commons Attribution 4.0 International (CC BY 4.0) license</w:t>
        </w:r>
      </w:hyperlink>
      <w:r w:rsidRPr="00886BD2">
        <w:t>.</w:t>
      </w:r>
    </w:p>
    <w:p w14:paraId="7882F70B" w14:textId="77777777" w:rsidR="00886BD2" w:rsidRPr="00886BD2" w:rsidRDefault="00886BD2" w:rsidP="00886BD2">
      <w:r w:rsidRPr="00886BD2">
        <w:rPr>
          <w:b/>
          <w:bCs/>
          <w:noProof/>
        </w:rPr>
        <w:drawing>
          <wp:inline distT="0" distB="0" distL="0" distR="0" wp14:anchorId="62844C9B" wp14:editId="2880A8FA">
            <wp:extent cx="1009935" cy="352303"/>
            <wp:effectExtent l="0" t="0" r="0" b="0"/>
            <wp:docPr id="32" name="Picture 32" descr="Creative Commons Attribution license logo.">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23434" cy="357012"/>
                    </a:xfrm>
                    <a:prstGeom prst="rect">
                      <a:avLst/>
                    </a:prstGeom>
                    <a:noFill/>
                    <a:ln>
                      <a:noFill/>
                    </a:ln>
                  </pic:spPr>
                </pic:pic>
              </a:graphicData>
            </a:graphic>
          </wp:inline>
        </w:drawing>
      </w:r>
    </w:p>
    <w:p w14:paraId="534C664B" w14:textId="5663CAB6" w:rsidR="00886BD2" w:rsidRPr="00886BD2" w:rsidRDefault="00886BD2" w:rsidP="00886BD2">
      <w:r w:rsidRPr="00886BD2">
        <w:t xml:space="preserve">This licence allows you to share and adapt the material for any purpose, even commercially. Attribution should be given to © State of New South Wales (Department of Education), </w:t>
      </w:r>
      <w:r w:rsidR="00FF791B">
        <w:t>2024</w:t>
      </w:r>
      <w:r w:rsidRPr="00886BD2">
        <w:t>.</w:t>
      </w:r>
    </w:p>
    <w:p w14:paraId="34FD2A7B" w14:textId="77777777" w:rsidR="00886BD2" w:rsidRPr="00886BD2" w:rsidRDefault="00886BD2" w:rsidP="00886BD2">
      <w:r w:rsidRPr="00886BD2">
        <w:t>Material in this resource not available under a Creative Commons licence:</w:t>
      </w:r>
    </w:p>
    <w:p w14:paraId="6F53855A" w14:textId="77777777" w:rsidR="00886BD2" w:rsidRPr="00886BD2" w:rsidRDefault="00886BD2" w:rsidP="00886BD2">
      <w:pPr>
        <w:pStyle w:val="ListBullet"/>
      </w:pPr>
      <w:r w:rsidRPr="00886BD2">
        <w:t>the NSW Department of Education logo, other logos and trademark-protected material</w:t>
      </w:r>
    </w:p>
    <w:p w14:paraId="722FB146" w14:textId="77777777" w:rsidR="00886BD2" w:rsidRPr="00886BD2" w:rsidRDefault="00886BD2" w:rsidP="00886BD2">
      <w:pPr>
        <w:pStyle w:val="ListBullet"/>
      </w:pPr>
      <w:r w:rsidRPr="00886BD2">
        <w:t>material owned by a third party that has been reproduced with permission. You will need to obtain permission from the third party to reuse its material.</w:t>
      </w:r>
    </w:p>
    <w:p w14:paraId="2AB0B3B5" w14:textId="77777777" w:rsidR="00886BD2" w:rsidRPr="00886BD2" w:rsidRDefault="00886BD2" w:rsidP="00886BD2">
      <w:pPr>
        <w:pStyle w:val="FeatureBox2"/>
        <w:rPr>
          <w:rStyle w:val="Strong"/>
        </w:rPr>
      </w:pPr>
      <w:r w:rsidRPr="00886BD2">
        <w:rPr>
          <w:rStyle w:val="Strong"/>
        </w:rPr>
        <w:t>Links to third-party material and websites</w:t>
      </w:r>
    </w:p>
    <w:p w14:paraId="57EAE22C" w14:textId="77777777" w:rsidR="00886BD2" w:rsidRPr="00886BD2" w:rsidRDefault="00886BD2" w:rsidP="00886BD2">
      <w:pPr>
        <w:pStyle w:val="FeatureBox2"/>
      </w:pPr>
      <w:r w:rsidRPr="00886BD2">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8F38D65" w14:textId="77777777" w:rsidR="00886BD2" w:rsidRPr="00886BD2" w:rsidRDefault="00886BD2" w:rsidP="00886BD2">
      <w:pPr>
        <w:pStyle w:val="FeatureBox2"/>
      </w:pPr>
      <w:r w:rsidRPr="00886BD2">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886BD2">
        <w:rPr>
          <w:i/>
          <w:iCs/>
        </w:rPr>
        <w:t>Copyright Act 1968</w:t>
      </w:r>
      <w:r w:rsidRPr="00886BD2">
        <w:t xml:space="preserve"> (Cth). The department accepts no responsibility for content on third-party websites.</w:t>
      </w:r>
    </w:p>
    <w:p w14:paraId="49831FBE" w14:textId="77777777" w:rsidR="00886BD2" w:rsidRPr="00886BD2" w:rsidRDefault="00886BD2" w:rsidP="00886BD2"/>
    <w:sectPr w:rsidR="00886BD2" w:rsidRPr="00886BD2" w:rsidSect="00016906">
      <w:footerReference w:type="even" r:id="rId22"/>
      <w:footerReference w:type="default" r:id="rId23"/>
      <w:headerReference w:type="first" r:id="rId24"/>
      <w:footerReference w:type="first" r:id="rId25"/>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33E59B" w14:textId="77777777" w:rsidR="00016373" w:rsidRDefault="00016373" w:rsidP="00843DF5">
      <w:r>
        <w:separator/>
      </w:r>
    </w:p>
    <w:p w14:paraId="6DFC5794" w14:textId="77777777" w:rsidR="00016373" w:rsidRDefault="00016373" w:rsidP="00843DF5"/>
    <w:p w14:paraId="04B8B4BE" w14:textId="77777777" w:rsidR="00016373" w:rsidRDefault="00016373" w:rsidP="00843DF5"/>
  </w:endnote>
  <w:endnote w:type="continuationSeparator" w:id="0">
    <w:p w14:paraId="7210A0FB" w14:textId="77777777" w:rsidR="00016373" w:rsidRDefault="00016373" w:rsidP="00843DF5">
      <w:r>
        <w:continuationSeparator/>
      </w:r>
    </w:p>
    <w:p w14:paraId="02FCBB97" w14:textId="77777777" w:rsidR="00016373" w:rsidRDefault="00016373" w:rsidP="00843DF5"/>
    <w:p w14:paraId="34B553D1" w14:textId="77777777" w:rsidR="00016373" w:rsidRDefault="00016373" w:rsidP="00843D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44D9351A-981A-424E-B181-A5615578FA74}"/>
    <w:embedBold r:id="rId2" w:fontKey="{E9077474-F647-4064-95FB-218D33E6B98E}"/>
    <w:embedItalic r:id="rId3" w:fontKey="{BCDF71E1-7A70-4968-B6E0-59FCC2DF2452}"/>
  </w:font>
  <w:font w:name="Yu Mincho">
    <w:altName w:val="游明朝"/>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embedRegular r:id="rId4" w:fontKey="{527E3C83-639E-4191-99C8-72B746DDA0E1}"/>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embedRegular r:id="rId5" w:fontKey="{5E00FC62-9AB2-48B0-B621-AD1F56930E53}"/>
  </w:font>
  <w:font w:name="Calibri Light">
    <w:panose1 w:val="020F0302020204030204"/>
    <w:charset w:val="00"/>
    <w:family w:val="swiss"/>
    <w:pitch w:val="variable"/>
    <w:sig w:usb0="E4002EFF" w:usb1="C200247B" w:usb2="00000009" w:usb3="00000000" w:csb0="000001FF" w:csb1="00000000"/>
    <w:embedRegular r:id="rId6" w:fontKey="{47A04C4C-F138-497B-9C13-BDBC4B65164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25C56" w14:textId="3848BADD" w:rsidR="008A353C" w:rsidRPr="00123A38" w:rsidRDefault="00123A38" w:rsidP="00843DF5">
    <w:pPr>
      <w:pStyle w:val="Footer"/>
    </w:pPr>
    <w:r>
      <w:t xml:space="preserve">© NSW Department of Education, </w:t>
    </w:r>
    <w:r>
      <w:fldChar w:fldCharType="begin"/>
    </w:r>
    <w:r>
      <w:instrText xml:space="preserve"> DATE  \@ "MMM-yy"  \* MERGEFORMAT </w:instrText>
    </w:r>
    <w:r>
      <w:fldChar w:fldCharType="separate"/>
    </w:r>
    <w:r w:rsidR="00C1402C">
      <w:rPr>
        <w:noProof/>
      </w:rPr>
      <w:t>Jun-24</w:t>
    </w:r>
    <w:r>
      <w:fldChar w:fldCharType="end"/>
    </w:r>
    <w:r>
      <w:ptab w:relativeTo="margin" w:alignment="right" w:leader="none"/>
    </w:r>
    <w:r>
      <w:rPr>
        <w:b/>
        <w:noProof/>
        <w:sz w:val="28"/>
        <w:szCs w:val="28"/>
      </w:rPr>
      <w:drawing>
        <wp:inline distT="0" distB="0" distL="0" distR="0" wp14:anchorId="5A10C06F" wp14:editId="290ED3D3">
          <wp:extent cx="571500" cy="190500"/>
          <wp:effectExtent l="0" t="0" r="0" b="0"/>
          <wp:docPr id="1322160393" name="Picture 1322160393"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60393" name="Picture 1322160393"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DDB64" w14:textId="77777777" w:rsidR="009B3D61" w:rsidRDefault="008A353C" w:rsidP="00843DF5">
    <w:pPr>
      <w:pStyle w:val="Logo"/>
    </w:pPr>
    <w:r w:rsidRPr="009B05C3">
      <w:t>education.nsw.gov.au</w:t>
    </w:r>
    <w:r>
      <w:rPr>
        <w:noProof/>
        <w:lang w:eastAsia="en-AU"/>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762FC" w14:textId="77777777" w:rsidR="00670C2A" w:rsidRPr="004D333E" w:rsidRDefault="00670C2A" w:rsidP="004D333E">
    <w:pPr>
      <w:pStyle w:val="Footer"/>
    </w:pPr>
    <w:r w:rsidRPr="002810D3">
      <w:fldChar w:fldCharType="begin"/>
    </w:r>
    <w:r w:rsidRPr="002810D3">
      <w:instrText xml:space="preserve"> PAGE </w:instrText>
    </w:r>
    <w:r w:rsidRPr="002810D3">
      <w:fldChar w:fldCharType="separate"/>
    </w:r>
    <w:r>
      <w:rPr>
        <w:noProof/>
      </w:rPr>
      <w:t>2</w:t>
    </w:r>
    <w:r w:rsidRPr="002810D3">
      <w:fldChar w:fldCharType="end"/>
    </w:r>
    <w:r w:rsidRPr="002810D3">
      <w:tab/>
    </w:r>
    <w:proofErr w:type="spellStart"/>
    <w:r w:rsidRPr="000B0D17">
      <w:rPr>
        <w:i/>
        <w:iCs/>
      </w:rPr>
      <w:t>Acorazado</w:t>
    </w:r>
    <w:proofErr w:type="spellEnd"/>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0D861" w14:textId="28DD5411" w:rsidR="00670C2A" w:rsidRPr="004D333E" w:rsidRDefault="00670C2A"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C1402C">
      <w:rPr>
        <w:noProof/>
      </w:rPr>
      <w:t>Jun-24</w:t>
    </w:r>
    <w:r w:rsidRPr="002810D3">
      <w:fldChar w:fldCharType="end"/>
    </w:r>
    <w:r w:rsidRPr="002810D3">
      <w:tab/>
    </w:r>
    <w:r w:rsidRPr="002810D3">
      <w:fldChar w:fldCharType="begin"/>
    </w:r>
    <w:r w:rsidRPr="002810D3">
      <w:instrText xml:space="preserve"> PAGE </w:instrText>
    </w:r>
    <w:r w:rsidRPr="002810D3">
      <w:fldChar w:fldCharType="separate"/>
    </w:r>
    <w:r>
      <w:rPr>
        <w:noProof/>
      </w:rPr>
      <w:t>3</w:t>
    </w:r>
    <w:r w:rsidRPr="002810D3">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47C9F" w14:textId="77777777" w:rsidR="00670C2A" w:rsidRPr="008434B4" w:rsidRDefault="00670C2A" w:rsidP="008434B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9433BF" w14:textId="77777777" w:rsidR="00016373" w:rsidRDefault="00016373" w:rsidP="00843DF5">
      <w:r>
        <w:separator/>
      </w:r>
    </w:p>
    <w:p w14:paraId="3A9219A1" w14:textId="77777777" w:rsidR="00016373" w:rsidRDefault="00016373" w:rsidP="00843DF5"/>
    <w:p w14:paraId="11EDF70E" w14:textId="77777777" w:rsidR="00016373" w:rsidRDefault="00016373" w:rsidP="00843DF5"/>
  </w:footnote>
  <w:footnote w:type="continuationSeparator" w:id="0">
    <w:p w14:paraId="2D9D9541" w14:textId="77777777" w:rsidR="00016373" w:rsidRDefault="00016373" w:rsidP="00843DF5">
      <w:r>
        <w:continuationSeparator/>
      </w:r>
    </w:p>
    <w:p w14:paraId="1173A69F" w14:textId="77777777" w:rsidR="00016373" w:rsidRDefault="00016373" w:rsidP="00843DF5"/>
    <w:p w14:paraId="1CCBEA98" w14:textId="77777777" w:rsidR="00016373" w:rsidRDefault="00016373" w:rsidP="00843D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763E4" w14:textId="645B467A" w:rsidR="008A353C" w:rsidRDefault="007A123F" w:rsidP="00843DF5">
    <w:pPr>
      <w:pStyle w:val="Documentname"/>
    </w:pPr>
    <w:r>
      <w:t xml:space="preserve">Shopping places </w:t>
    </w:r>
    <w:r w:rsidR="00241838">
      <w:t>flashcards</w:t>
    </w:r>
    <w:r w:rsidR="00F16152">
      <w:t xml:space="preserve"> </w:t>
    </w:r>
    <w:r w:rsidR="00B222FB" w:rsidRPr="00D2403C">
      <w:t xml:space="preserve">| </w:t>
    </w:r>
    <w:r w:rsidR="00B222FB">
      <w:fldChar w:fldCharType="begin"/>
    </w:r>
    <w:r w:rsidR="00B222FB">
      <w:instrText xml:space="preserve"> PAGE   \* MERGEFORMAT </w:instrText>
    </w:r>
    <w:r w:rsidR="00B222FB">
      <w:fldChar w:fldCharType="separate"/>
    </w:r>
    <w:r w:rsidR="00B222FB">
      <w:t>1</w:t>
    </w:r>
    <w:r w:rsidR="00B222FB">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D02BF" w14:textId="61C8BAEB" w:rsidR="003B3E41" w:rsidRPr="00FA6449" w:rsidRDefault="0099399A" w:rsidP="00843DF5">
    <w:pPr>
      <w:pStyle w:val="Header"/>
    </w:pPr>
    <w:r w:rsidRPr="009D43DD">
      <mc:AlternateContent>
        <mc:Choice Requires="wps">
          <w:drawing>
            <wp:anchor distT="0" distB="0" distL="114300" distR="114300" simplePos="0" relativeHeight="251659264" behindDoc="1" locked="0" layoutInCell="1" allowOverlap="1" wp14:anchorId="2C904C7B" wp14:editId="36D2CBCC">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E6FF4F" w14:textId="77777777" w:rsidR="0099399A" w:rsidRDefault="0099399A" w:rsidP="00843DF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04C7B" id="Rectangle 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0CE6FF4F" w14:textId="77777777" w:rsidR="0099399A" w:rsidRDefault="0099399A" w:rsidP="00843DF5"/>
                </w:txbxContent>
              </v:textbox>
            </v:rect>
          </w:pict>
        </mc:Fallback>
      </mc:AlternateContent>
    </w:r>
    <w:r w:rsidRPr="009D43DD">
      <w:t>NSW Department of Education</w:t>
    </w:r>
    <w:r w:rsidRPr="009D43DD">
      <w:ptab w:relativeTo="margin" w:alignment="right" w:leader="none"/>
    </w:r>
    <w:r w:rsidRPr="008426B6">
      <w:drawing>
        <wp:inline distT="0" distB="0" distL="0" distR="0" wp14:anchorId="4FE12507" wp14:editId="0B56682B">
          <wp:extent cx="597741" cy="649155"/>
          <wp:effectExtent l="0" t="0" r="0" b="0"/>
          <wp:docPr id="1479634115" name="Graphic 14796341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9F23F" w14:textId="77777777" w:rsidR="00670C2A" w:rsidRPr="00D34248" w:rsidRDefault="00670C2A" w:rsidP="00D3424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4544884"/>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6172B75"/>
    <w:multiLevelType w:val="hybridMultilevel"/>
    <w:tmpl w:val="413C09D2"/>
    <w:lvl w:ilvl="0" w:tplc="1C044B68">
      <w:numFmt w:val="bullet"/>
      <w:lvlText w:val="-"/>
      <w:lvlJc w:val="left"/>
      <w:pPr>
        <w:ind w:left="720" w:hanging="360"/>
      </w:pPr>
      <w:rPr>
        <w:rFonts w:ascii="Calibri" w:eastAsiaTheme="minorEastAsia"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2C91624C"/>
    <w:multiLevelType w:val="hybridMultilevel"/>
    <w:tmpl w:val="ECF078C4"/>
    <w:lvl w:ilvl="0" w:tplc="FBA0F0F8">
      <w:numFmt w:val="bullet"/>
      <w:lvlText w:val="-"/>
      <w:lvlJc w:val="left"/>
      <w:pPr>
        <w:ind w:left="720" w:hanging="360"/>
      </w:pPr>
      <w:rPr>
        <w:rFonts w:ascii="Calibri" w:eastAsiaTheme="minorEastAsia"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D1956D6"/>
    <w:multiLevelType w:val="hybridMultilevel"/>
    <w:tmpl w:val="144ADC2A"/>
    <w:lvl w:ilvl="0" w:tplc="E6CE296A">
      <w:start w:val="1"/>
      <w:numFmt w:val="decimal"/>
      <w:lvlText w:val="%1."/>
      <w:lvlJc w:val="left"/>
      <w:pPr>
        <w:ind w:left="1020" w:hanging="360"/>
      </w:pPr>
    </w:lvl>
    <w:lvl w:ilvl="1" w:tplc="10167004">
      <w:start w:val="1"/>
      <w:numFmt w:val="decimal"/>
      <w:lvlText w:val="%2."/>
      <w:lvlJc w:val="left"/>
      <w:pPr>
        <w:ind w:left="1020" w:hanging="360"/>
      </w:pPr>
    </w:lvl>
    <w:lvl w:ilvl="2" w:tplc="DC6E2AF2">
      <w:start w:val="1"/>
      <w:numFmt w:val="decimal"/>
      <w:lvlText w:val="%3."/>
      <w:lvlJc w:val="left"/>
      <w:pPr>
        <w:ind w:left="1020" w:hanging="360"/>
      </w:pPr>
    </w:lvl>
    <w:lvl w:ilvl="3" w:tplc="FA3EE95E">
      <w:start w:val="1"/>
      <w:numFmt w:val="decimal"/>
      <w:lvlText w:val="%4."/>
      <w:lvlJc w:val="left"/>
      <w:pPr>
        <w:ind w:left="1020" w:hanging="360"/>
      </w:pPr>
    </w:lvl>
    <w:lvl w:ilvl="4" w:tplc="4AF0407A">
      <w:start w:val="1"/>
      <w:numFmt w:val="decimal"/>
      <w:lvlText w:val="%5."/>
      <w:lvlJc w:val="left"/>
      <w:pPr>
        <w:ind w:left="1020" w:hanging="360"/>
      </w:pPr>
    </w:lvl>
    <w:lvl w:ilvl="5" w:tplc="114E30BA">
      <w:start w:val="1"/>
      <w:numFmt w:val="decimal"/>
      <w:lvlText w:val="%6."/>
      <w:lvlJc w:val="left"/>
      <w:pPr>
        <w:ind w:left="1020" w:hanging="360"/>
      </w:pPr>
    </w:lvl>
    <w:lvl w:ilvl="6" w:tplc="D1F8B7D4">
      <w:start w:val="1"/>
      <w:numFmt w:val="decimal"/>
      <w:lvlText w:val="%7."/>
      <w:lvlJc w:val="left"/>
      <w:pPr>
        <w:ind w:left="1020" w:hanging="360"/>
      </w:pPr>
    </w:lvl>
    <w:lvl w:ilvl="7" w:tplc="C44420A6">
      <w:start w:val="1"/>
      <w:numFmt w:val="decimal"/>
      <w:lvlText w:val="%8."/>
      <w:lvlJc w:val="left"/>
      <w:pPr>
        <w:ind w:left="1020" w:hanging="360"/>
      </w:pPr>
    </w:lvl>
    <w:lvl w:ilvl="8" w:tplc="0A780AEE">
      <w:start w:val="1"/>
      <w:numFmt w:val="decimal"/>
      <w:lvlText w:val="%9."/>
      <w:lvlJc w:val="left"/>
      <w:pPr>
        <w:ind w:left="1020" w:hanging="360"/>
      </w:pPr>
    </w:lvl>
  </w:abstractNum>
  <w:abstractNum w:abstractNumId="6" w15:restartNumberingAfterBreak="0">
    <w:nsid w:val="3D7E4C92"/>
    <w:multiLevelType w:val="hybridMultilevel"/>
    <w:tmpl w:val="6012032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504F21C2"/>
    <w:multiLevelType w:val="hybridMultilevel"/>
    <w:tmpl w:val="F1B09834"/>
    <w:lvl w:ilvl="0" w:tplc="69E63D04">
      <w:start w:val="1"/>
      <w:numFmt w:val="decimal"/>
      <w:lvlText w:val="%1."/>
      <w:lvlJc w:val="left"/>
      <w:pPr>
        <w:ind w:left="720" w:hanging="360"/>
      </w:pPr>
      <w:rPr>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58667C2F"/>
    <w:multiLevelType w:val="hybridMultilevel"/>
    <w:tmpl w:val="FDD0D5C6"/>
    <w:lvl w:ilvl="0" w:tplc="E2265644">
      <w:numFmt w:val="bullet"/>
      <w:lvlText w:val=""/>
      <w:lvlJc w:val="left"/>
      <w:pPr>
        <w:ind w:left="720" w:hanging="360"/>
      </w:pPr>
      <w:rPr>
        <w:rFonts w:ascii="Symbol" w:eastAsiaTheme="minorHAns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6993DE0"/>
    <w:multiLevelType w:val="multilevel"/>
    <w:tmpl w:val="A40E216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031640401">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 w16cid:durableId="1900089945">
    <w:abstractNumId w:val="0"/>
  </w:num>
  <w:num w:numId="3" w16cid:durableId="536282505">
    <w:abstractNumId w:val="2"/>
  </w:num>
  <w:num w:numId="4" w16cid:durableId="1524827528">
    <w:abstractNumId w:val="10"/>
  </w:num>
  <w:num w:numId="5" w16cid:durableId="1545752153">
    <w:abstractNumId w:val="3"/>
  </w:num>
  <w:num w:numId="6" w16cid:durableId="2051148201">
    <w:abstractNumId w:val="8"/>
  </w:num>
  <w:num w:numId="7" w16cid:durableId="1071463383">
    <w:abstractNumId w:val="9"/>
  </w:num>
  <w:num w:numId="8" w16cid:durableId="1480996000">
    <w:abstractNumId w:val="1"/>
  </w:num>
  <w:num w:numId="9" w16cid:durableId="1363091329">
    <w:abstractNumId w:val="6"/>
  </w:num>
  <w:num w:numId="10" w16cid:durableId="1395349369">
    <w:abstractNumId w:val="4"/>
  </w:num>
  <w:num w:numId="11" w16cid:durableId="895436635">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 w16cid:durableId="890726586">
    <w:abstractNumId w:val="0"/>
  </w:num>
  <w:num w:numId="13" w16cid:durableId="774986479">
    <w:abstractNumId w:val="2"/>
  </w:num>
  <w:num w:numId="14" w16cid:durableId="1571496243">
    <w:abstractNumId w:val="10"/>
  </w:num>
  <w:num w:numId="15" w16cid:durableId="1468280598">
    <w:abstractNumId w:val="10"/>
  </w:num>
  <w:num w:numId="16" w16cid:durableId="746879556">
    <w:abstractNumId w:val="3"/>
  </w:num>
  <w:num w:numId="17" w16cid:durableId="1761681776">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6BD2"/>
    <w:rsid w:val="00003EFA"/>
    <w:rsid w:val="00004183"/>
    <w:rsid w:val="000077BF"/>
    <w:rsid w:val="00013FF2"/>
    <w:rsid w:val="00016373"/>
    <w:rsid w:val="00016906"/>
    <w:rsid w:val="00017B07"/>
    <w:rsid w:val="000204EF"/>
    <w:rsid w:val="0002188C"/>
    <w:rsid w:val="0002231F"/>
    <w:rsid w:val="000252CB"/>
    <w:rsid w:val="000257A4"/>
    <w:rsid w:val="00025BE5"/>
    <w:rsid w:val="00045F0D"/>
    <w:rsid w:val="0004750C"/>
    <w:rsid w:val="00047862"/>
    <w:rsid w:val="00050245"/>
    <w:rsid w:val="00051080"/>
    <w:rsid w:val="00054D26"/>
    <w:rsid w:val="00061D5B"/>
    <w:rsid w:val="000673B7"/>
    <w:rsid w:val="00070384"/>
    <w:rsid w:val="00070804"/>
    <w:rsid w:val="00072AA7"/>
    <w:rsid w:val="00072E86"/>
    <w:rsid w:val="000733A1"/>
    <w:rsid w:val="000742DE"/>
    <w:rsid w:val="00074E5F"/>
    <w:rsid w:val="00074F0F"/>
    <w:rsid w:val="000769CC"/>
    <w:rsid w:val="000A04B2"/>
    <w:rsid w:val="000C1B93"/>
    <w:rsid w:val="000C24ED"/>
    <w:rsid w:val="000C4344"/>
    <w:rsid w:val="000C5481"/>
    <w:rsid w:val="000D1EB7"/>
    <w:rsid w:val="000D1F3C"/>
    <w:rsid w:val="000D2FF0"/>
    <w:rsid w:val="000D3BBE"/>
    <w:rsid w:val="000D5541"/>
    <w:rsid w:val="000D7466"/>
    <w:rsid w:val="000D7E5E"/>
    <w:rsid w:val="000E20FC"/>
    <w:rsid w:val="00103E4F"/>
    <w:rsid w:val="00112528"/>
    <w:rsid w:val="00113093"/>
    <w:rsid w:val="00123A38"/>
    <w:rsid w:val="00125DFF"/>
    <w:rsid w:val="0012654C"/>
    <w:rsid w:val="00142AB4"/>
    <w:rsid w:val="001432A6"/>
    <w:rsid w:val="00153D13"/>
    <w:rsid w:val="00155D05"/>
    <w:rsid w:val="001613E4"/>
    <w:rsid w:val="0017408C"/>
    <w:rsid w:val="00175A81"/>
    <w:rsid w:val="001817E0"/>
    <w:rsid w:val="00181F54"/>
    <w:rsid w:val="00190C6F"/>
    <w:rsid w:val="001A2D64"/>
    <w:rsid w:val="001A3009"/>
    <w:rsid w:val="001A4D27"/>
    <w:rsid w:val="001C0997"/>
    <w:rsid w:val="001C5BB3"/>
    <w:rsid w:val="001C7E97"/>
    <w:rsid w:val="001D3FE7"/>
    <w:rsid w:val="001D5230"/>
    <w:rsid w:val="001E103F"/>
    <w:rsid w:val="001E2C57"/>
    <w:rsid w:val="001E3497"/>
    <w:rsid w:val="001E761A"/>
    <w:rsid w:val="001F2668"/>
    <w:rsid w:val="001F2D78"/>
    <w:rsid w:val="001F5F7B"/>
    <w:rsid w:val="002051F8"/>
    <w:rsid w:val="002075BD"/>
    <w:rsid w:val="002105AD"/>
    <w:rsid w:val="00211BC0"/>
    <w:rsid w:val="00216210"/>
    <w:rsid w:val="00216244"/>
    <w:rsid w:val="002178F4"/>
    <w:rsid w:val="002227AD"/>
    <w:rsid w:val="0022703B"/>
    <w:rsid w:val="002300CD"/>
    <w:rsid w:val="00232754"/>
    <w:rsid w:val="00241838"/>
    <w:rsid w:val="00242D98"/>
    <w:rsid w:val="0024474D"/>
    <w:rsid w:val="0025592F"/>
    <w:rsid w:val="0026327B"/>
    <w:rsid w:val="0026548C"/>
    <w:rsid w:val="00266207"/>
    <w:rsid w:val="0027370C"/>
    <w:rsid w:val="0028514A"/>
    <w:rsid w:val="00285D87"/>
    <w:rsid w:val="00294275"/>
    <w:rsid w:val="002A28B4"/>
    <w:rsid w:val="002A2B8C"/>
    <w:rsid w:val="002A30D8"/>
    <w:rsid w:val="002A35CF"/>
    <w:rsid w:val="002A475D"/>
    <w:rsid w:val="002A63EF"/>
    <w:rsid w:val="002A7CE0"/>
    <w:rsid w:val="002B316A"/>
    <w:rsid w:val="002B3930"/>
    <w:rsid w:val="002B50F2"/>
    <w:rsid w:val="002E3150"/>
    <w:rsid w:val="002E5C54"/>
    <w:rsid w:val="002F7CFE"/>
    <w:rsid w:val="00302680"/>
    <w:rsid w:val="00303085"/>
    <w:rsid w:val="00306C23"/>
    <w:rsid w:val="0031095A"/>
    <w:rsid w:val="003333ED"/>
    <w:rsid w:val="003355E2"/>
    <w:rsid w:val="00340DD9"/>
    <w:rsid w:val="00351403"/>
    <w:rsid w:val="0035400D"/>
    <w:rsid w:val="0035781C"/>
    <w:rsid w:val="00360E17"/>
    <w:rsid w:val="0036209C"/>
    <w:rsid w:val="00362D26"/>
    <w:rsid w:val="00371F68"/>
    <w:rsid w:val="00375594"/>
    <w:rsid w:val="0038536D"/>
    <w:rsid w:val="00385DFB"/>
    <w:rsid w:val="003A0CFB"/>
    <w:rsid w:val="003A2E4E"/>
    <w:rsid w:val="003A5190"/>
    <w:rsid w:val="003A5643"/>
    <w:rsid w:val="003B0768"/>
    <w:rsid w:val="003B240E"/>
    <w:rsid w:val="003B32FA"/>
    <w:rsid w:val="003B3E41"/>
    <w:rsid w:val="003D13EF"/>
    <w:rsid w:val="003D1F70"/>
    <w:rsid w:val="003D4E74"/>
    <w:rsid w:val="003E6637"/>
    <w:rsid w:val="003F5A78"/>
    <w:rsid w:val="003F6E52"/>
    <w:rsid w:val="00400ACE"/>
    <w:rsid w:val="00401084"/>
    <w:rsid w:val="00407CAD"/>
    <w:rsid w:val="00407EF0"/>
    <w:rsid w:val="00412F2B"/>
    <w:rsid w:val="004178B3"/>
    <w:rsid w:val="00430F12"/>
    <w:rsid w:val="00442345"/>
    <w:rsid w:val="004479BE"/>
    <w:rsid w:val="00453EC1"/>
    <w:rsid w:val="00454159"/>
    <w:rsid w:val="00456066"/>
    <w:rsid w:val="0046415C"/>
    <w:rsid w:val="004662AB"/>
    <w:rsid w:val="00474E4B"/>
    <w:rsid w:val="00480185"/>
    <w:rsid w:val="0048642E"/>
    <w:rsid w:val="00491389"/>
    <w:rsid w:val="00492663"/>
    <w:rsid w:val="004A29D0"/>
    <w:rsid w:val="004B13C5"/>
    <w:rsid w:val="004B484F"/>
    <w:rsid w:val="004B4EF9"/>
    <w:rsid w:val="004B7223"/>
    <w:rsid w:val="004B723A"/>
    <w:rsid w:val="004C11A9"/>
    <w:rsid w:val="004C3B24"/>
    <w:rsid w:val="004C4B48"/>
    <w:rsid w:val="004C50EE"/>
    <w:rsid w:val="004C68E7"/>
    <w:rsid w:val="004D7BC4"/>
    <w:rsid w:val="004E035D"/>
    <w:rsid w:val="004E1043"/>
    <w:rsid w:val="004F2AC5"/>
    <w:rsid w:val="004F48DD"/>
    <w:rsid w:val="004F6AF2"/>
    <w:rsid w:val="00510C9C"/>
    <w:rsid w:val="00511863"/>
    <w:rsid w:val="005128E7"/>
    <w:rsid w:val="005145B5"/>
    <w:rsid w:val="00526795"/>
    <w:rsid w:val="005271BF"/>
    <w:rsid w:val="005334AE"/>
    <w:rsid w:val="00541FBB"/>
    <w:rsid w:val="00543DB2"/>
    <w:rsid w:val="00547A5E"/>
    <w:rsid w:val="005500B1"/>
    <w:rsid w:val="005608F0"/>
    <w:rsid w:val="005649D2"/>
    <w:rsid w:val="005651B7"/>
    <w:rsid w:val="0058102D"/>
    <w:rsid w:val="00583731"/>
    <w:rsid w:val="005934B4"/>
    <w:rsid w:val="005957FA"/>
    <w:rsid w:val="00597644"/>
    <w:rsid w:val="005A34D4"/>
    <w:rsid w:val="005A67CA"/>
    <w:rsid w:val="005B184F"/>
    <w:rsid w:val="005B4B00"/>
    <w:rsid w:val="005B57F5"/>
    <w:rsid w:val="005B76BC"/>
    <w:rsid w:val="005B77E0"/>
    <w:rsid w:val="005C14A7"/>
    <w:rsid w:val="005C3190"/>
    <w:rsid w:val="005C344B"/>
    <w:rsid w:val="005C56A1"/>
    <w:rsid w:val="005D0140"/>
    <w:rsid w:val="005D1384"/>
    <w:rsid w:val="005D49FE"/>
    <w:rsid w:val="005E1F63"/>
    <w:rsid w:val="005E35EE"/>
    <w:rsid w:val="005F2F1A"/>
    <w:rsid w:val="005F49D6"/>
    <w:rsid w:val="00613017"/>
    <w:rsid w:val="00615971"/>
    <w:rsid w:val="0062039E"/>
    <w:rsid w:val="00622201"/>
    <w:rsid w:val="00624D13"/>
    <w:rsid w:val="00626BBF"/>
    <w:rsid w:val="00627A57"/>
    <w:rsid w:val="00637F8F"/>
    <w:rsid w:val="0064273E"/>
    <w:rsid w:val="00643CC4"/>
    <w:rsid w:val="00670C2A"/>
    <w:rsid w:val="00675089"/>
    <w:rsid w:val="0067574D"/>
    <w:rsid w:val="00677835"/>
    <w:rsid w:val="00680388"/>
    <w:rsid w:val="00690DD5"/>
    <w:rsid w:val="00691121"/>
    <w:rsid w:val="0069517E"/>
    <w:rsid w:val="0069617A"/>
    <w:rsid w:val="00696410"/>
    <w:rsid w:val="006A046F"/>
    <w:rsid w:val="006A3884"/>
    <w:rsid w:val="006B3488"/>
    <w:rsid w:val="006B4F5D"/>
    <w:rsid w:val="006C3887"/>
    <w:rsid w:val="006D00B0"/>
    <w:rsid w:val="006D1CF3"/>
    <w:rsid w:val="006D5875"/>
    <w:rsid w:val="006D5ABD"/>
    <w:rsid w:val="006E54D3"/>
    <w:rsid w:val="006F1CF4"/>
    <w:rsid w:val="00702820"/>
    <w:rsid w:val="0070389E"/>
    <w:rsid w:val="00707E8B"/>
    <w:rsid w:val="00716A9A"/>
    <w:rsid w:val="00717237"/>
    <w:rsid w:val="00723564"/>
    <w:rsid w:val="0072638E"/>
    <w:rsid w:val="007403CC"/>
    <w:rsid w:val="007413B7"/>
    <w:rsid w:val="00752ED5"/>
    <w:rsid w:val="007564F8"/>
    <w:rsid w:val="0076669D"/>
    <w:rsid w:val="00766D19"/>
    <w:rsid w:val="00767CA4"/>
    <w:rsid w:val="00767F93"/>
    <w:rsid w:val="00773CDB"/>
    <w:rsid w:val="00782A39"/>
    <w:rsid w:val="00793656"/>
    <w:rsid w:val="00794796"/>
    <w:rsid w:val="0079523E"/>
    <w:rsid w:val="00796499"/>
    <w:rsid w:val="0079673A"/>
    <w:rsid w:val="007A123F"/>
    <w:rsid w:val="007A5BC8"/>
    <w:rsid w:val="007B020C"/>
    <w:rsid w:val="007B523A"/>
    <w:rsid w:val="007C4870"/>
    <w:rsid w:val="007C5D33"/>
    <w:rsid w:val="007C61E6"/>
    <w:rsid w:val="007C63BB"/>
    <w:rsid w:val="007D56C3"/>
    <w:rsid w:val="007E20E5"/>
    <w:rsid w:val="007E6A58"/>
    <w:rsid w:val="007F066A"/>
    <w:rsid w:val="007F27F8"/>
    <w:rsid w:val="007F6BE6"/>
    <w:rsid w:val="00801971"/>
    <w:rsid w:val="0080248A"/>
    <w:rsid w:val="00804F58"/>
    <w:rsid w:val="00806ECB"/>
    <w:rsid w:val="008073B1"/>
    <w:rsid w:val="00810D93"/>
    <w:rsid w:val="00812DDE"/>
    <w:rsid w:val="00820032"/>
    <w:rsid w:val="008242EB"/>
    <w:rsid w:val="00824F5A"/>
    <w:rsid w:val="00836050"/>
    <w:rsid w:val="00836838"/>
    <w:rsid w:val="008414F4"/>
    <w:rsid w:val="00841C72"/>
    <w:rsid w:val="008426B6"/>
    <w:rsid w:val="00843DF5"/>
    <w:rsid w:val="008559F3"/>
    <w:rsid w:val="00856CA3"/>
    <w:rsid w:val="00860148"/>
    <w:rsid w:val="00864528"/>
    <w:rsid w:val="00865BC1"/>
    <w:rsid w:val="00871872"/>
    <w:rsid w:val="0087496A"/>
    <w:rsid w:val="008810D2"/>
    <w:rsid w:val="00881ED0"/>
    <w:rsid w:val="00886BD2"/>
    <w:rsid w:val="00890EEE"/>
    <w:rsid w:val="0089316E"/>
    <w:rsid w:val="008938C9"/>
    <w:rsid w:val="008A353C"/>
    <w:rsid w:val="008A4CF6"/>
    <w:rsid w:val="008B1946"/>
    <w:rsid w:val="008C54BE"/>
    <w:rsid w:val="008D5C37"/>
    <w:rsid w:val="008D6AD7"/>
    <w:rsid w:val="008E342F"/>
    <w:rsid w:val="008E3DE9"/>
    <w:rsid w:val="008E4E66"/>
    <w:rsid w:val="008E6D67"/>
    <w:rsid w:val="008F7F50"/>
    <w:rsid w:val="009107ED"/>
    <w:rsid w:val="009138BF"/>
    <w:rsid w:val="00915B46"/>
    <w:rsid w:val="009163DB"/>
    <w:rsid w:val="00921FDC"/>
    <w:rsid w:val="0092201E"/>
    <w:rsid w:val="009231D0"/>
    <w:rsid w:val="0093679E"/>
    <w:rsid w:val="00941947"/>
    <w:rsid w:val="0094511B"/>
    <w:rsid w:val="00945B9D"/>
    <w:rsid w:val="00946FE3"/>
    <w:rsid w:val="009560E5"/>
    <w:rsid w:val="0097042E"/>
    <w:rsid w:val="009739C8"/>
    <w:rsid w:val="00982157"/>
    <w:rsid w:val="0098484C"/>
    <w:rsid w:val="009928F0"/>
    <w:rsid w:val="0099399A"/>
    <w:rsid w:val="00995C6E"/>
    <w:rsid w:val="009B1280"/>
    <w:rsid w:val="009B2812"/>
    <w:rsid w:val="009B3D61"/>
    <w:rsid w:val="009B41AB"/>
    <w:rsid w:val="009C2DB5"/>
    <w:rsid w:val="009C5B0E"/>
    <w:rsid w:val="009D43DD"/>
    <w:rsid w:val="009E6FBE"/>
    <w:rsid w:val="009F6A6D"/>
    <w:rsid w:val="00A10577"/>
    <w:rsid w:val="00A114B6"/>
    <w:rsid w:val="00A119B4"/>
    <w:rsid w:val="00A134FE"/>
    <w:rsid w:val="00A170A2"/>
    <w:rsid w:val="00A250A2"/>
    <w:rsid w:val="00A2629A"/>
    <w:rsid w:val="00A450F8"/>
    <w:rsid w:val="00A45A43"/>
    <w:rsid w:val="00A52DC6"/>
    <w:rsid w:val="00A534B8"/>
    <w:rsid w:val="00A54063"/>
    <w:rsid w:val="00A5409F"/>
    <w:rsid w:val="00A55D6B"/>
    <w:rsid w:val="00A56811"/>
    <w:rsid w:val="00A57460"/>
    <w:rsid w:val="00A63054"/>
    <w:rsid w:val="00A6693C"/>
    <w:rsid w:val="00A72AFB"/>
    <w:rsid w:val="00A73326"/>
    <w:rsid w:val="00A74A54"/>
    <w:rsid w:val="00A75A37"/>
    <w:rsid w:val="00A76FB9"/>
    <w:rsid w:val="00A83D41"/>
    <w:rsid w:val="00A873E9"/>
    <w:rsid w:val="00A9004C"/>
    <w:rsid w:val="00A92175"/>
    <w:rsid w:val="00A94298"/>
    <w:rsid w:val="00AB099B"/>
    <w:rsid w:val="00AB3116"/>
    <w:rsid w:val="00AB5F89"/>
    <w:rsid w:val="00AC2410"/>
    <w:rsid w:val="00AE4760"/>
    <w:rsid w:val="00B03CCC"/>
    <w:rsid w:val="00B05292"/>
    <w:rsid w:val="00B13467"/>
    <w:rsid w:val="00B20153"/>
    <w:rsid w:val="00B2036D"/>
    <w:rsid w:val="00B21A81"/>
    <w:rsid w:val="00B222FB"/>
    <w:rsid w:val="00B26C50"/>
    <w:rsid w:val="00B42E51"/>
    <w:rsid w:val="00B46033"/>
    <w:rsid w:val="00B53FCE"/>
    <w:rsid w:val="00B56BFE"/>
    <w:rsid w:val="00B57D39"/>
    <w:rsid w:val="00B65452"/>
    <w:rsid w:val="00B656BE"/>
    <w:rsid w:val="00B6716A"/>
    <w:rsid w:val="00B727CB"/>
    <w:rsid w:val="00B72931"/>
    <w:rsid w:val="00B80AAD"/>
    <w:rsid w:val="00B80ADE"/>
    <w:rsid w:val="00B816F5"/>
    <w:rsid w:val="00B83B39"/>
    <w:rsid w:val="00B83CCB"/>
    <w:rsid w:val="00B841C8"/>
    <w:rsid w:val="00B868BA"/>
    <w:rsid w:val="00B90109"/>
    <w:rsid w:val="00B92171"/>
    <w:rsid w:val="00B92ED7"/>
    <w:rsid w:val="00B94525"/>
    <w:rsid w:val="00BA2B75"/>
    <w:rsid w:val="00BA7230"/>
    <w:rsid w:val="00BA7AAB"/>
    <w:rsid w:val="00BB1EFE"/>
    <w:rsid w:val="00BB4FBA"/>
    <w:rsid w:val="00BC1208"/>
    <w:rsid w:val="00BC1479"/>
    <w:rsid w:val="00BC7C1F"/>
    <w:rsid w:val="00BD1337"/>
    <w:rsid w:val="00BD2F8A"/>
    <w:rsid w:val="00BE0BA7"/>
    <w:rsid w:val="00BE255E"/>
    <w:rsid w:val="00BF35D4"/>
    <w:rsid w:val="00BF40CC"/>
    <w:rsid w:val="00BF732E"/>
    <w:rsid w:val="00C1402C"/>
    <w:rsid w:val="00C2168A"/>
    <w:rsid w:val="00C41B52"/>
    <w:rsid w:val="00C436AB"/>
    <w:rsid w:val="00C43F7A"/>
    <w:rsid w:val="00C45F56"/>
    <w:rsid w:val="00C55B7A"/>
    <w:rsid w:val="00C55FDA"/>
    <w:rsid w:val="00C62B29"/>
    <w:rsid w:val="00C664FC"/>
    <w:rsid w:val="00C70C44"/>
    <w:rsid w:val="00C75F77"/>
    <w:rsid w:val="00C774D3"/>
    <w:rsid w:val="00C84DB5"/>
    <w:rsid w:val="00C92FDF"/>
    <w:rsid w:val="00CA0226"/>
    <w:rsid w:val="00CA3A10"/>
    <w:rsid w:val="00CB2145"/>
    <w:rsid w:val="00CB4CB2"/>
    <w:rsid w:val="00CB66B0"/>
    <w:rsid w:val="00CB7F1E"/>
    <w:rsid w:val="00CC351B"/>
    <w:rsid w:val="00CD6723"/>
    <w:rsid w:val="00CE4A91"/>
    <w:rsid w:val="00CE5951"/>
    <w:rsid w:val="00CF2063"/>
    <w:rsid w:val="00CF2E0C"/>
    <w:rsid w:val="00CF3B77"/>
    <w:rsid w:val="00CF5199"/>
    <w:rsid w:val="00CF73E9"/>
    <w:rsid w:val="00D136E3"/>
    <w:rsid w:val="00D14573"/>
    <w:rsid w:val="00D15A52"/>
    <w:rsid w:val="00D16035"/>
    <w:rsid w:val="00D2403C"/>
    <w:rsid w:val="00D26176"/>
    <w:rsid w:val="00D318E0"/>
    <w:rsid w:val="00D319BE"/>
    <w:rsid w:val="00D31E35"/>
    <w:rsid w:val="00D411BE"/>
    <w:rsid w:val="00D50740"/>
    <w:rsid w:val="00D507E2"/>
    <w:rsid w:val="00D534B3"/>
    <w:rsid w:val="00D570E3"/>
    <w:rsid w:val="00D60320"/>
    <w:rsid w:val="00D61CE0"/>
    <w:rsid w:val="00D678DB"/>
    <w:rsid w:val="00D72093"/>
    <w:rsid w:val="00D7649E"/>
    <w:rsid w:val="00D84D15"/>
    <w:rsid w:val="00D924E7"/>
    <w:rsid w:val="00D97802"/>
    <w:rsid w:val="00DA016D"/>
    <w:rsid w:val="00DA07D3"/>
    <w:rsid w:val="00DB1741"/>
    <w:rsid w:val="00DB32F3"/>
    <w:rsid w:val="00DC1E6F"/>
    <w:rsid w:val="00DC66B8"/>
    <w:rsid w:val="00DC6BCA"/>
    <w:rsid w:val="00DC74E1"/>
    <w:rsid w:val="00DD1132"/>
    <w:rsid w:val="00DD2F4E"/>
    <w:rsid w:val="00DE07A5"/>
    <w:rsid w:val="00DE2CE3"/>
    <w:rsid w:val="00DF1135"/>
    <w:rsid w:val="00E04DAF"/>
    <w:rsid w:val="00E06BCC"/>
    <w:rsid w:val="00E109C6"/>
    <w:rsid w:val="00E112C7"/>
    <w:rsid w:val="00E11FC7"/>
    <w:rsid w:val="00E14F14"/>
    <w:rsid w:val="00E15C44"/>
    <w:rsid w:val="00E22F6B"/>
    <w:rsid w:val="00E32ED9"/>
    <w:rsid w:val="00E34872"/>
    <w:rsid w:val="00E4272D"/>
    <w:rsid w:val="00E4707A"/>
    <w:rsid w:val="00E5058E"/>
    <w:rsid w:val="00E51733"/>
    <w:rsid w:val="00E56264"/>
    <w:rsid w:val="00E604B6"/>
    <w:rsid w:val="00E6053C"/>
    <w:rsid w:val="00E64E3A"/>
    <w:rsid w:val="00E66CA0"/>
    <w:rsid w:val="00E765F1"/>
    <w:rsid w:val="00E82B60"/>
    <w:rsid w:val="00E836F5"/>
    <w:rsid w:val="00E87132"/>
    <w:rsid w:val="00E904DB"/>
    <w:rsid w:val="00EA07C6"/>
    <w:rsid w:val="00EA57E8"/>
    <w:rsid w:val="00EB3530"/>
    <w:rsid w:val="00EB57DD"/>
    <w:rsid w:val="00EC59D6"/>
    <w:rsid w:val="00ED1EDE"/>
    <w:rsid w:val="00ED3CA3"/>
    <w:rsid w:val="00EE7DB5"/>
    <w:rsid w:val="00EF79D0"/>
    <w:rsid w:val="00F04295"/>
    <w:rsid w:val="00F1353E"/>
    <w:rsid w:val="00F14D7F"/>
    <w:rsid w:val="00F16152"/>
    <w:rsid w:val="00F2064F"/>
    <w:rsid w:val="00F20AC8"/>
    <w:rsid w:val="00F3454B"/>
    <w:rsid w:val="00F522E3"/>
    <w:rsid w:val="00F54F06"/>
    <w:rsid w:val="00F55F2B"/>
    <w:rsid w:val="00F60741"/>
    <w:rsid w:val="00F620A7"/>
    <w:rsid w:val="00F62AAF"/>
    <w:rsid w:val="00F65B7F"/>
    <w:rsid w:val="00F66145"/>
    <w:rsid w:val="00F673C6"/>
    <w:rsid w:val="00F67719"/>
    <w:rsid w:val="00F712B8"/>
    <w:rsid w:val="00F814BD"/>
    <w:rsid w:val="00F81980"/>
    <w:rsid w:val="00F823FE"/>
    <w:rsid w:val="00F824C2"/>
    <w:rsid w:val="00F86827"/>
    <w:rsid w:val="00F91B07"/>
    <w:rsid w:val="00FA3555"/>
    <w:rsid w:val="00FA3C98"/>
    <w:rsid w:val="00FA3F3F"/>
    <w:rsid w:val="00FA6449"/>
    <w:rsid w:val="00FB590A"/>
    <w:rsid w:val="00FB7C01"/>
    <w:rsid w:val="00FC0E4A"/>
    <w:rsid w:val="00FC3BCF"/>
    <w:rsid w:val="00FD0590"/>
    <w:rsid w:val="00FD0A93"/>
    <w:rsid w:val="00FD29E9"/>
    <w:rsid w:val="00FD4B67"/>
    <w:rsid w:val="00FE393D"/>
    <w:rsid w:val="00FE5E0D"/>
    <w:rsid w:val="00FF791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48D5DC6"/>
  <w15:chartTrackingRefBased/>
  <w15:docId w15:val="{51BAFF4B-E53E-4CAA-96D7-9E0F4DD02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871872"/>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871872"/>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871872"/>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871872"/>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871872"/>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871872"/>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871872"/>
    <w:pPr>
      <w:keepNext/>
      <w:spacing w:after="200" w:line="240" w:lineRule="auto"/>
    </w:pPr>
    <w:rPr>
      <w:iCs/>
      <w:color w:val="002664"/>
      <w:sz w:val="18"/>
      <w:szCs w:val="18"/>
    </w:rPr>
  </w:style>
  <w:style w:type="table" w:customStyle="1" w:styleId="Tableheader">
    <w:name w:val="ŠTable header"/>
    <w:basedOn w:val="TableNormal"/>
    <w:uiPriority w:val="99"/>
    <w:rsid w:val="00871872"/>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8718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871872"/>
    <w:pPr>
      <w:numPr>
        <w:numId w:val="16"/>
      </w:numPr>
    </w:pPr>
  </w:style>
  <w:style w:type="paragraph" w:styleId="ListNumber2">
    <w:name w:val="List Number 2"/>
    <w:aliases w:val="ŠList Number 2"/>
    <w:basedOn w:val="Normal"/>
    <w:uiPriority w:val="8"/>
    <w:qFormat/>
    <w:rsid w:val="00871872"/>
    <w:pPr>
      <w:numPr>
        <w:numId w:val="15"/>
      </w:numPr>
    </w:pPr>
  </w:style>
  <w:style w:type="paragraph" w:styleId="ListBullet">
    <w:name w:val="List Bullet"/>
    <w:aliases w:val="ŠList Bullet"/>
    <w:basedOn w:val="Normal"/>
    <w:uiPriority w:val="9"/>
    <w:qFormat/>
    <w:rsid w:val="00871872"/>
    <w:pPr>
      <w:numPr>
        <w:numId w:val="13"/>
      </w:numPr>
    </w:pPr>
  </w:style>
  <w:style w:type="paragraph" w:styleId="ListBullet2">
    <w:name w:val="List Bullet 2"/>
    <w:aliases w:val="ŠList Bullet 2"/>
    <w:basedOn w:val="Normal"/>
    <w:uiPriority w:val="10"/>
    <w:qFormat/>
    <w:rsid w:val="00871872"/>
    <w:pPr>
      <w:numPr>
        <w:numId w:val="11"/>
      </w:numPr>
    </w:pPr>
  </w:style>
  <w:style w:type="paragraph" w:customStyle="1" w:styleId="FeatureBox4">
    <w:name w:val="ŠFeature Box 4"/>
    <w:basedOn w:val="FeatureBox2"/>
    <w:next w:val="Normal"/>
    <w:uiPriority w:val="14"/>
    <w:qFormat/>
    <w:rsid w:val="00871872"/>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871872"/>
    <w:pPr>
      <w:keepNext/>
      <w:ind w:left="567" w:right="57"/>
    </w:pPr>
    <w:rPr>
      <w:szCs w:val="22"/>
    </w:rPr>
  </w:style>
  <w:style w:type="paragraph" w:customStyle="1" w:styleId="Documentname">
    <w:name w:val="ŠDocument name"/>
    <w:basedOn w:val="Normal"/>
    <w:next w:val="Normal"/>
    <w:uiPriority w:val="17"/>
    <w:qFormat/>
    <w:rsid w:val="00871872"/>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871872"/>
    <w:pPr>
      <w:spacing w:after="0"/>
    </w:pPr>
    <w:rPr>
      <w:sz w:val="18"/>
      <w:szCs w:val="18"/>
    </w:rPr>
  </w:style>
  <w:style w:type="paragraph" w:customStyle="1" w:styleId="FeatureBox2">
    <w:name w:val="ŠFeature Box 2"/>
    <w:basedOn w:val="Normal"/>
    <w:next w:val="Normal"/>
    <w:uiPriority w:val="12"/>
    <w:qFormat/>
    <w:rsid w:val="00871872"/>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871872"/>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871872"/>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871872"/>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871872"/>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871872"/>
    <w:rPr>
      <w:color w:val="001C4A" w:themeColor="accent1" w:themeShade="BF"/>
      <w:u w:val="single"/>
    </w:rPr>
  </w:style>
  <w:style w:type="paragraph" w:customStyle="1" w:styleId="Logo">
    <w:name w:val="ŠLogo"/>
    <w:basedOn w:val="Normal"/>
    <w:uiPriority w:val="18"/>
    <w:qFormat/>
    <w:rsid w:val="00871872"/>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871872"/>
    <w:pPr>
      <w:tabs>
        <w:tab w:val="right" w:leader="dot" w:pos="14570"/>
      </w:tabs>
      <w:spacing w:before="0"/>
    </w:pPr>
    <w:rPr>
      <w:b/>
      <w:noProof/>
    </w:rPr>
  </w:style>
  <w:style w:type="paragraph" w:styleId="TOC2">
    <w:name w:val="toc 2"/>
    <w:aliases w:val="ŠTOC 2"/>
    <w:basedOn w:val="Normal"/>
    <w:next w:val="Normal"/>
    <w:uiPriority w:val="39"/>
    <w:unhideWhenUsed/>
    <w:rsid w:val="00871872"/>
    <w:pPr>
      <w:tabs>
        <w:tab w:val="right" w:leader="dot" w:pos="14570"/>
      </w:tabs>
      <w:spacing w:before="0"/>
    </w:pPr>
    <w:rPr>
      <w:noProof/>
    </w:rPr>
  </w:style>
  <w:style w:type="paragraph" w:styleId="TOC3">
    <w:name w:val="toc 3"/>
    <w:aliases w:val="ŠTOC 3"/>
    <w:basedOn w:val="Normal"/>
    <w:next w:val="Normal"/>
    <w:uiPriority w:val="39"/>
    <w:unhideWhenUsed/>
    <w:rsid w:val="00871872"/>
    <w:pPr>
      <w:spacing w:before="0"/>
      <w:ind w:left="244"/>
    </w:pPr>
  </w:style>
  <w:style w:type="character" w:customStyle="1" w:styleId="BoldItalic">
    <w:name w:val="ŠBold Italic"/>
    <w:basedOn w:val="DefaultParagraphFont"/>
    <w:uiPriority w:val="1"/>
    <w:qFormat/>
    <w:rsid w:val="00871872"/>
    <w:rPr>
      <w:b/>
      <w:i/>
      <w:iCs/>
    </w:rPr>
  </w:style>
  <w:style w:type="character" w:customStyle="1" w:styleId="Heading1Char">
    <w:name w:val="Heading 1 Char"/>
    <w:aliases w:val="ŠHeading 1 Char"/>
    <w:basedOn w:val="DefaultParagraphFont"/>
    <w:link w:val="Heading1"/>
    <w:uiPriority w:val="3"/>
    <w:rsid w:val="00871872"/>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871872"/>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871872"/>
    <w:pPr>
      <w:spacing w:after="240"/>
      <w:outlineLvl w:val="9"/>
    </w:pPr>
    <w:rPr>
      <w:szCs w:val="40"/>
    </w:rPr>
  </w:style>
  <w:style w:type="paragraph" w:styleId="Footer">
    <w:name w:val="footer"/>
    <w:aliases w:val="ŠFooter"/>
    <w:basedOn w:val="Normal"/>
    <w:link w:val="FooterChar"/>
    <w:uiPriority w:val="19"/>
    <w:rsid w:val="00871872"/>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871872"/>
    <w:rPr>
      <w:rFonts w:ascii="Arial" w:hAnsi="Arial" w:cs="Arial"/>
      <w:sz w:val="18"/>
      <w:szCs w:val="18"/>
    </w:rPr>
  </w:style>
  <w:style w:type="paragraph" w:styleId="Header">
    <w:name w:val="header"/>
    <w:aliases w:val="ŠHeader"/>
    <w:basedOn w:val="Normal"/>
    <w:link w:val="HeaderChar"/>
    <w:uiPriority w:val="16"/>
    <w:rsid w:val="00871872"/>
    <w:rPr>
      <w:noProof/>
      <w:color w:val="002664"/>
      <w:sz w:val="28"/>
      <w:szCs w:val="28"/>
    </w:rPr>
  </w:style>
  <w:style w:type="character" w:customStyle="1" w:styleId="HeaderChar">
    <w:name w:val="Header Char"/>
    <w:aliases w:val="ŠHeader Char"/>
    <w:basedOn w:val="DefaultParagraphFont"/>
    <w:link w:val="Header"/>
    <w:uiPriority w:val="16"/>
    <w:rsid w:val="00871872"/>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871872"/>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871872"/>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871872"/>
    <w:rPr>
      <w:rFonts w:ascii="Arial" w:hAnsi="Arial" w:cs="Arial"/>
      <w:b/>
      <w:szCs w:val="32"/>
    </w:rPr>
  </w:style>
  <w:style w:type="character" w:styleId="UnresolvedMention">
    <w:name w:val="Unresolved Mention"/>
    <w:basedOn w:val="DefaultParagraphFont"/>
    <w:uiPriority w:val="99"/>
    <w:semiHidden/>
    <w:unhideWhenUsed/>
    <w:rsid w:val="00871872"/>
    <w:rPr>
      <w:color w:val="605E5C"/>
      <w:shd w:val="clear" w:color="auto" w:fill="E1DFDD"/>
    </w:rPr>
  </w:style>
  <w:style w:type="character" w:styleId="SubtleEmphasis">
    <w:name w:val="Subtle Emphasis"/>
    <w:basedOn w:val="DefaultParagraphFont"/>
    <w:uiPriority w:val="19"/>
    <w:semiHidden/>
    <w:qFormat/>
    <w:rsid w:val="00871872"/>
    <w:rPr>
      <w:i/>
      <w:iCs/>
      <w:color w:val="404040" w:themeColor="text1" w:themeTint="BF"/>
    </w:rPr>
  </w:style>
  <w:style w:type="paragraph" w:styleId="TOC4">
    <w:name w:val="toc 4"/>
    <w:aliases w:val="ŠTOC 4"/>
    <w:basedOn w:val="Normal"/>
    <w:next w:val="Normal"/>
    <w:autoRedefine/>
    <w:uiPriority w:val="39"/>
    <w:unhideWhenUsed/>
    <w:rsid w:val="00871872"/>
    <w:pPr>
      <w:spacing w:before="0"/>
      <w:ind w:left="488"/>
    </w:pPr>
  </w:style>
  <w:style w:type="character" w:styleId="CommentReference">
    <w:name w:val="annotation reference"/>
    <w:basedOn w:val="DefaultParagraphFont"/>
    <w:uiPriority w:val="99"/>
    <w:semiHidden/>
    <w:unhideWhenUsed/>
    <w:rsid w:val="00871872"/>
    <w:rPr>
      <w:sz w:val="16"/>
      <w:szCs w:val="16"/>
    </w:rPr>
  </w:style>
  <w:style w:type="paragraph" w:styleId="CommentText">
    <w:name w:val="annotation text"/>
    <w:basedOn w:val="Normal"/>
    <w:link w:val="CommentTextChar"/>
    <w:uiPriority w:val="99"/>
    <w:unhideWhenUsed/>
    <w:rsid w:val="00871872"/>
    <w:pPr>
      <w:spacing w:line="240" w:lineRule="auto"/>
    </w:pPr>
    <w:rPr>
      <w:sz w:val="20"/>
      <w:szCs w:val="20"/>
    </w:rPr>
  </w:style>
  <w:style w:type="character" w:customStyle="1" w:styleId="CommentTextChar">
    <w:name w:val="Comment Text Char"/>
    <w:basedOn w:val="DefaultParagraphFont"/>
    <w:link w:val="CommentText"/>
    <w:uiPriority w:val="99"/>
    <w:rsid w:val="00871872"/>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871872"/>
    <w:rPr>
      <w:b/>
      <w:bCs/>
    </w:rPr>
  </w:style>
  <w:style w:type="character" w:customStyle="1" w:styleId="CommentSubjectChar">
    <w:name w:val="Comment Subject Char"/>
    <w:basedOn w:val="CommentTextChar"/>
    <w:link w:val="CommentSubject"/>
    <w:uiPriority w:val="99"/>
    <w:semiHidden/>
    <w:rsid w:val="00871872"/>
    <w:rPr>
      <w:rFonts w:ascii="Arial" w:hAnsi="Arial" w:cs="Arial"/>
      <w:b/>
      <w:bCs/>
      <w:sz w:val="20"/>
      <w:szCs w:val="20"/>
    </w:rPr>
  </w:style>
  <w:style w:type="character" w:styleId="Strong">
    <w:name w:val="Strong"/>
    <w:aliases w:val="ŠStrong,Bold"/>
    <w:qFormat/>
    <w:rsid w:val="00871872"/>
    <w:rPr>
      <w:b/>
      <w:bCs/>
    </w:rPr>
  </w:style>
  <w:style w:type="character" w:styleId="Emphasis">
    <w:name w:val="Emphasis"/>
    <w:aliases w:val="ŠEmphasis,Italic"/>
    <w:qFormat/>
    <w:rsid w:val="00871872"/>
    <w:rPr>
      <w:i/>
      <w:iCs/>
    </w:rPr>
  </w:style>
  <w:style w:type="paragraph" w:styleId="ListNumber3">
    <w:name w:val="List Number 3"/>
    <w:aliases w:val="ŠList Number 3"/>
    <w:basedOn w:val="ListBullet3"/>
    <w:uiPriority w:val="8"/>
    <w:rsid w:val="00871872"/>
    <w:pPr>
      <w:numPr>
        <w:ilvl w:val="2"/>
        <w:numId w:val="15"/>
      </w:numPr>
    </w:pPr>
  </w:style>
  <w:style w:type="paragraph" w:styleId="ListBullet3">
    <w:name w:val="List Bullet 3"/>
    <w:aliases w:val="ŠList Bullet 3"/>
    <w:basedOn w:val="Normal"/>
    <w:uiPriority w:val="10"/>
    <w:rsid w:val="00871872"/>
    <w:pPr>
      <w:numPr>
        <w:numId w:val="12"/>
      </w:numPr>
    </w:pPr>
  </w:style>
  <w:style w:type="character" w:styleId="PlaceholderText">
    <w:name w:val="Placeholder Text"/>
    <w:basedOn w:val="DefaultParagraphFont"/>
    <w:uiPriority w:val="99"/>
    <w:semiHidden/>
    <w:rsid w:val="00871872"/>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871872"/>
    <w:pPr>
      <w:spacing w:before="360"/>
    </w:pPr>
    <w:rPr>
      <w:color w:val="002664"/>
      <w:sz w:val="44"/>
      <w:szCs w:val="48"/>
    </w:rPr>
  </w:style>
  <w:style w:type="character" w:customStyle="1" w:styleId="SubtitleChar0">
    <w:name w:val="ŠSubtitle Char"/>
    <w:basedOn w:val="DefaultParagraphFont"/>
    <w:link w:val="Subtitle0"/>
    <w:uiPriority w:val="2"/>
    <w:rsid w:val="00871872"/>
    <w:rPr>
      <w:rFonts w:ascii="Arial" w:hAnsi="Arial" w:cs="Arial"/>
      <w:color w:val="002664"/>
      <w:sz w:val="44"/>
      <w:szCs w:val="48"/>
    </w:rPr>
  </w:style>
  <w:style w:type="paragraph" w:styleId="Title">
    <w:name w:val="Title"/>
    <w:aliases w:val="ŠTitle"/>
    <w:basedOn w:val="Normal"/>
    <w:next w:val="Normal"/>
    <w:link w:val="TitleChar"/>
    <w:uiPriority w:val="1"/>
    <w:rsid w:val="00871872"/>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871872"/>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871872"/>
    <w:pPr>
      <w:ind w:left="567"/>
    </w:pPr>
  </w:style>
  <w:style w:type="character" w:styleId="FollowedHyperlink">
    <w:name w:val="FollowedHyperlink"/>
    <w:basedOn w:val="DefaultParagraphFont"/>
    <w:uiPriority w:val="99"/>
    <w:semiHidden/>
    <w:unhideWhenUsed/>
    <w:rsid w:val="00871872"/>
    <w:rPr>
      <w:color w:val="954F72" w:themeColor="followedHyperlink"/>
      <w:u w:val="single"/>
    </w:rPr>
  </w:style>
  <w:style w:type="paragraph" w:customStyle="1" w:styleId="paragraph">
    <w:name w:val="paragraph"/>
    <w:basedOn w:val="Normal"/>
    <w:rsid w:val="007413B7"/>
    <w:pPr>
      <w:suppressAutoHyphens w:val="0"/>
      <w:spacing w:before="100" w:beforeAutospacing="1" w:after="100" w:afterAutospacing="1" w:line="240" w:lineRule="auto"/>
    </w:pPr>
    <w:rPr>
      <w:rFonts w:ascii="Times New Roman" w:eastAsia="Times New Roman" w:hAnsi="Times New Roman" w:cs="Times New Roman"/>
      <w:sz w:val="24"/>
      <w:lang w:eastAsia="ja-JP"/>
    </w:rPr>
  </w:style>
  <w:style w:type="character" w:customStyle="1" w:styleId="normaltextrun">
    <w:name w:val="normaltextrun"/>
    <w:basedOn w:val="DefaultParagraphFont"/>
    <w:rsid w:val="007413B7"/>
  </w:style>
  <w:style w:type="paragraph" w:customStyle="1" w:styleId="FeatureBoxGrey">
    <w:name w:val="ŠFeature Box Grey"/>
    <w:basedOn w:val="Normal"/>
    <w:uiPriority w:val="12"/>
    <w:qFormat/>
    <w:rsid w:val="003D4E74"/>
    <w:pPr>
      <w:pBdr>
        <w:top w:val="single" w:sz="24" w:space="10" w:color="EBEBEB"/>
        <w:left w:val="single" w:sz="24" w:space="10" w:color="EBEBEB"/>
        <w:bottom w:val="single" w:sz="24" w:space="10" w:color="EBEBEB"/>
        <w:right w:val="single" w:sz="24" w:space="10" w:color="EBEBEB"/>
      </w:pBdr>
      <w:shd w:val="clear" w:color="auto" w:fill="EBEBEB"/>
      <w:suppressAutoHyphens w:val="0"/>
      <w:spacing w:before="120"/>
    </w:pPr>
    <w:rPr>
      <w:sz w:val="24"/>
    </w:rPr>
  </w:style>
  <w:style w:type="paragraph" w:customStyle="1" w:styleId="pf0">
    <w:name w:val="pf0"/>
    <w:basedOn w:val="Normal"/>
    <w:rsid w:val="005C56A1"/>
    <w:pPr>
      <w:suppressAutoHyphens w:val="0"/>
      <w:spacing w:before="100" w:beforeAutospacing="1" w:after="100" w:afterAutospacing="1" w:line="240" w:lineRule="auto"/>
    </w:pPr>
    <w:rPr>
      <w:rFonts w:ascii="Times New Roman" w:eastAsia="Times New Roman" w:hAnsi="Times New Roman" w:cs="Times New Roman"/>
      <w:sz w:val="24"/>
      <w:lang w:eastAsia="ko-KR"/>
    </w:rPr>
  </w:style>
  <w:style w:type="character" w:customStyle="1" w:styleId="cf01">
    <w:name w:val="cf01"/>
    <w:basedOn w:val="DefaultParagraphFont"/>
    <w:rsid w:val="005C56A1"/>
    <w:rPr>
      <w:rFonts w:ascii="Segoe UI" w:hAnsi="Segoe UI" w:cs="Segoe UI" w:hint="default"/>
      <w:color w:val="FF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2455733">
      <w:bodyDiv w:val="1"/>
      <w:marLeft w:val="0"/>
      <w:marRight w:val="0"/>
      <w:marTop w:val="0"/>
      <w:marBottom w:val="0"/>
      <w:divBdr>
        <w:top w:val="none" w:sz="0" w:space="0" w:color="auto"/>
        <w:left w:val="none" w:sz="0" w:space="0" w:color="auto"/>
        <w:bottom w:val="none" w:sz="0" w:space="0" w:color="auto"/>
        <w:right w:val="none" w:sz="0" w:space="0" w:color="auto"/>
      </w:divBdr>
      <w:divsChild>
        <w:div w:id="1221135750">
          <w:marLeft w:val="0"/>
          <w:marRight w:val="0"/>
          <w:marTop w:val="0"/>
          <w:marBottom w:val="0"/>
          <w:divBdr>
            <w:top w:val="none" w:sz="0" w:space="0" w:color="auto"/>
            <w:left w:val="none" w:sz="0" w:space="0" w:color="auto"/>
            <w:bottom w:val="none" w:sz="0" w:space="0" w:color="auto"/>
            <w:right w:val="none" w:sz="0" w:space="0" w:color="auto"/>
          </w:divBdr>
        </w:div>
        <w:div w:id="45881220">
          <w:marLeft w:val="0"/>
          <w:marRight w:val="0"/>
          <w:marTop w:val="0"/>
          <w:marBottom w:val="0"/>
          <w:divBdr>
            <w:top w:val="none" w:sz="0" w:space="0" w:color="auto"/>
            <w:left w:val="none" w:sz="0" w:space="0" w:color="auto"/>
            <w:bottom w:val="none" w:sz="0" w:space="0" w:color="auto"/>
            <w:right w:val="none" w:sz="0" w:space="0" w:color="auto"/>
          </w:divBdr>
        </w:div>
        <w:div w:id="921572741">
          <w:marLeft w:val="0"/>
          <w:marRight w:val="0"/>
          <w:marTop w:val="0"/>
          <w:marBottom w:val="0"/>
          <w:divBdr>
            <w:top w:val="none" w:sz="0" w:space="0" w:color="auto"/>
            <w:left w:val="none" w:sz="0" w:space="0" w:color="auto"/>
            <w:bottom w:val="none" w:sz="0" w:space="0" w:color="auto"/>
            <w:right w:val="none" w:sz="0" w:space="0" w:color="auto"/>
          </w:divBdr>
        </w:div>
        <w:div w:id="1672175126">
          <w:marLeft w:val="0"/>
          <w:marRight w:val="0"/>
          <w:marTop w:val="0"/>
          <w:marBottom w:val="0"/>
          <w:divBdr>
            <w:top w:val="none" w:sz="0" w:space="0" w:color="auto"/>
            <w:left w:val="none" w:sz="0" w:space="0" w:color="auto"/>
            <w:bottom w:val="none" w:sz="0" w:space="0" w:color="auto"/>
            <w:right w:val="none" w:sz="0" w:space="0" w:color="auto"/>
          </w:divBdr>
        </w:div>
        <w:div w:id="198788042">
          <w:marLeft w:val="0"/>
          <w:marRight w:val="0"/>
          <w:marTop w:val="0"/>
          <w:marBottom w:val="0"/>
          <w:divBdr>
            <w:top w:val="none" w:sz="0" w:space="0" w:color="auto"/>
            <w:left w:val="none" w:sz="0" w:space="0" w:color="auto"/>
            <w:bottom w:val="none" w:sz="0" w:space="0" w:color="auto"/>
            <w:right w:val="none" w:sz="0" w:space="0" w:color="auto"/>
          </w:divBdr>
        </w:div>
        <w:div w:id="1454858914">
          <w:marLeft w:val="0"/>
          <w:marRight w:val="0"/>
          <w:marTop w:val="0"/>
          <w:marBottom w:val="0"/>
          <w:divBdr>
            <w:top w:val="none" w:sz="0" w:space="0" w:color="auto"/>
            <w:left w:val="none" w:sz="0" w:space="0" w:color="auto"/>
            <w:bottom w:val="none" w:sz="0" w:space="0" w:color="auto"/>
            <w:right w:val="none" w:sz="0" w:space="0" w:color="auto"/>
          </w:divBdr>
        </w:div>
        <w:div w:id="720330730">
          <w:marLeft w:val="0"/>
          <w:marRight w:val="0"/>
          <w:marTop w:val="0"/>
          <w:marBottom w:val="0"/>
          <w:divBdr>
            <w:top w:val="none" w:sz="0" w:space="0" w:color="auto"/>
            <w:left w:val="none" w:sz="0" w:space="0" w:color="auto"/>
            <w:bottom w:val="none" w:sz="0" w:space="0" w:color="auto"/>
            <w:right w:val="none" w:sz="0" w:space="0" w:color="auto"/>
          </w:divBdr>
        </w:div>
        <w:div w:id="450055427">
          <w:marLeft w:val="0"/>
          <w:marRight w:val="0"/>
          <w:marTop w:val="0"/>
          <w:marBottom w:val="0"/>
          <w:divBdr>
            <w:top w:val="none" w:sz="0" w:space="0" w:color="auto"/>
            <w:left w:val="none" w:sz="0" w:space="0" w:color="auto"/>
            <w:bottom w:val="none" w:sz="0" w:space="0" w:color="auto"/>
            <w:right w:val="none" w:sz="0" w:space="0" w:color="auto"/>
          </w:divBdr>
        </w:div>
        <w:div w:id="1185825150">
          <w:marLeft w:val="0"/>
          <w:marRight w:val="0"/>
          <w:marTop w:val="0"/>
          <w:marBottom w:val="0"/>
          <w:divBdr>
            <w:top w:val="none" w:sz="0" w:space="0" w:color="auto"/>
            <w:left w:val="none" w:sz="0" w:space="0" w:color="auto"/>
            <w:bottom w:val="none" w:sz="0" w:space="0" w:color="auto"/>
            <w:right w:val="none" w:sz="0" w:space="0" w:color="auto"/>
          </w:divBdr>
        </w:div>
        <w:div w:id="1876116089">
          <w:marLeft w:val="0"/>
          <w:marRight w:val="0"/>
          <w:marTop w:val="0"/>
          <w:marBottom w:val="0"/>
          <w:divBdr>
            <w:top w:val="none" w:sz="0" w:space="0" w:color="auto"/>
            <w:left w:val="none" w:sz="0" w:space="0" w:color="auto"/>
            <w:bottom w:val="none" w:sz="0" w:space="0" w:color="auto"/>
            <w:right w:val="none" w:sz="0" w:space="0" w:color="auto"/>
          </w:divBdr>
        </w:div>
        <w:div w:id="1177230634">
          <w:marLeft w:val="0"/>
          <w:marRight w:val="0"/>
          <w:marTop w:val="0"/>
          <w:marBottom w:val="0"/>
          <w:divBdr>
            <w:top w:val="none" w:sz="0" w:space="0" w:color="auto"/>
            <w:left w:val="none" w:sz="0" w:space="0" w:color="auto"/>
            <w:bottom w:val="none" w:sz="0" w:space="0" w:color="auto"/>
            <w:right w:val="none" w:sz="0" w:space="0" w:color="auto"/>
          </w:divBdr>
        </w:div>
        <w:div w:id="576331278">
          <w:marLeft w:val="0"/>
          <w:marRight w:val="0"/>
          <w:marTop w:val="0"/>
          <w:marBottom w:val="0"/>
          <w:divBdr>
            <w:top w:val="none" w:sz="0" w:space="0" w:color="auto"/>
            <w:left w:val="none" w:sz="0" w:space="0" w:color="auto"/>
            <w:bottom w:val="none" w:sz="0" w:space="0" w:color="auto"/>
            <w:right w:val="none" w:sz="0" w:space="0" w:color="auto"/>
          </w:divBdr>
        </w:div>
        <w:div w:id="778337198">
          <w:marLeft w:val="0"/>
          <w:marRight w:val="0"/>
          <w:marTop w:val="0"/>
          <w:marBottom w:val="0"/>
          <w:divBdr>
            <w:top w:val="none" w:sz="0" w:space="0" w:color="auto"/>
            <w:left w:val="none" w:sz="0" w:space="0" w:color="auto"/>
            <w:bottom w:val="none" w:sz="0" w:space="0" w:color="auto"/>
            <w:right w:val="none" w:sz="0" w:space="0" w:color="auto"/>
          </w:divBdr>
        </w:div>
        <w:div w:id="321852406">
          <w:marLeft w:val="0"/>
          <w:marRight w:val="0"/>
          <w:marTop w:val="0"/>
          <w:marBottom w:val="0"/>
          <w:divBdr>
            <w:top w:val="none" w:sz="0" w:space="0" w:color="auto"/>
            <w:left w:val="none" w:sz="0" w:space="0" w:color="auto"/>
            <w:bottom w:val="none" w:sz="0" w:space="0" w:color="auto"/>
            <w:right w:val="none" w:sz="0" w:space="0" w:color="auto"/>
          </w:divBdr>
        </w:div>
        <w:div w:id="509106173">
          <w:marLeft w:val="0"/>
          <w:marRight w:val="0"/>
          <w:marTop w:val="0"/>
          <w:marBottom w:val="0"/>
          <w:divBdr>
            <w:top w:val="none" w:sz="0" w:space="0" w:color="auto"/>
            <w:left w:val="none" w:sz="0" w:space="0" w:color="auto"/>
            <w:bottom w:val="none" w:sz="0" w:space="0" w:color="auto"/>
            <w:right w:val="none" w:sz="0" w:space="0" w:color="auto"/>
          </w:divBdr>
        </w:div>
        <w:div w:id="1276253164">
          <w:marLeft w:val="0"/>
          <w:marRight w:val="0"/>
          <w:marTop w:val="0"/>
          <w:marBottom w:val="0"/>
          <w:divBdr>
            <w:top w:val="none" w:sz="0" w:space="0" w:color="auto"/>
            <w:left w:val="none" w:sz="0" w:space="0" w:color="auto"/>
            <w:bottom w:val="none" w:sz="0" w:space="0" w:color="auto"/>
            <w:right w:val="none" w:sz="0" w:space="0" w:color="auto"/>
          </w:divBdr>
        </w:div>
        <w:div w:id="86271082">
          <w:marLeft w:val="0"/>
          <w:marRight w:val="0"/>
          <w:marTop w:val="0"/>
          <w:marBottom w:val="0"/>
          <w:divBdr>
            <w:top w:val="none" w:sz="0" w:space="0" w:color="auto"/>
            <w:left w:val="none" w:sz="0" w:space="0" w:color="auto"/>
            <w:bottom w:val="none" w:sz="0" w:space="0" w:color="auto"/>
            <w:right w:val="none" w:sz="0" w:space="0" w:color="auto"/>
          </w:divBdr>
        </w:div>
        <w:div w:id="1270815022">
          <w:marLeft w:val="0"/>
          <w:marRight w:val="0"/>
          <w:marTop w:val="0"/>
          <w:marBottom w:val="0"/>
          <w:divBdr>
            <w:top w:val="none" w:sz="0" w:space="0" w:color="auto"/>
            <w:left w:val="none" w:sz="0" w:space="0" w:color="auto"/>
            <w:bottom w:val="none" w:sz="0" w:space="0" w:color="auto"/>
            <w:right w:val="none" w:sz="0" w:space="0" w:color="auto"/>
          </w:divBdr>
        </w:div>
        <w:div w:id="420488246">
          <w:marLeft w:val="0"/>
          <w:marRight w:val="0"/>
          <w:marTop w:val="0"/>
          <w:marBottom w:val="0"/>
          <w:divBdr>
            <w:top w:val="none" w:sz="0" w:space="0" w:color="auto"/>
            <w:left w:val="none" w:sz="0" w:space="0" w:color="auto"/>
            <w:bottom w:val="none" w:sz="0" w:space="0" w:color="auto"/>
            <w:right w:val="none" w:sz="0" w:space="0" w:color="auto"/>
          </w:divBdr>
        </w:div>
        <w:div w:id="1840464901">
          <w:marLeft w:val="0"/>
          <w:marRight w:val="0"/>
          <w:marTop w:val="0"/>
          <w:marBottom w:val="0"/>
          <w:divBdr>
            <w:top w:val="none" w:sz="0" w:space="0" w:color="auto"/>
            <w:left w:val="none" w:sz="0" w:space="0" w:color="auto"/>
            <w:bottom w:val="none" w:sz="0" w:space="0" w:color="auto"/>
            <w:right w:val="none" w:sz="0" w:space="0" w:color="auto"/>
          </w:divBdr>
        </w:div>
      </w:divsChild>
    </w:div>
    <w:div w:id="639650742">
      <w:bodyDiv w:val="1"/>
      <w:marLeft w:val="0"/>
      <w:marRight w:val="0"/>
      <w:marTop w:val="0"/>
      <w:marBottom w:val="0"/>
      <w:divBdr>
        <w:top w:val="none" w:sz="0" w:space="0" w:color="auto"/>
        <w:left w:val="none" w:sz="0" w:space="0" w:color="auto"/>
        <w:bottom w:val="none" w:sz="0" w:space="0" w:color="auto"/>
        <w:right w:val="none" w:sz="0" w:space="0" w:color="auto"/>
      </w:divBdr>
    </w:div>
    <w:div w:id="869494452">
      <w:bodyDiv w:val="1"/>
      <w:marLeft w:val="0"/>
      <w:marRight w:val="0"/>
      <w:marTop w:val="0"/>
      <w:marBottom w:val="0"/>
      <w:divBdr>
        <w:top w:val="none" w:sz="0" w:space="0" w:color="auto"/>
        <w:left w:val="none" w:sz="0" w:space="0" w:color="auto"/>
        <w:bottom w:val="none" w:sz="0" w:space="0" w:color="auto"/>
        <w:right w:val="none" w:sz="0" w:space="0" w:color="auto"/>
      </w:divBdr>
    </w:div>
    <w:div w:id="1218587067">
      <w:bodyDiv w:val="1"/>
      <w:marLeft w:val="0"/>
      <w:marRight w:val="0"/>
      <w:marTop w:val="0"/>
      <w:marBottom w:val="0"/>
      <w:divBdr>
        <w:top w:val="none" w:sz="0" w:space="0" w:color="auto"/>
        <w:left w:val="none" w:sz="0" w:space="0" w:color="auto"/>
        <w:bottom w:val="none" w:sz="0" w:space="0" w:color="auto"/>
        <w:right w:val="none" w:sz="0" w:space="0" w:color="auto"/>
      </w:divBdr>
      <w:divsChild>
        <w:div w:id="847210725">
          <w:marLeft w:val="0"/>
          <w:marRight w:val="0"/>
          <w:marTop w:val="0"/>
          <w:marBottom w:val="0"/>
          <w:divBdr>
            <w:top w:val="none" w:sz="0" w:space="0" w:color="auto"/>
            <w:left w:val="none" w:sz="0" w:space="0" w:color="auto"/>
            <w:bottom w:val="none" w:sz="0" w:space="0" w:color="auto"/>
            <w:right w:val="none" w:sz="0" w:space="0" w:color="auto"/>
          </w:divBdr>
        </w:div>
        <w:div w:id="1336030255">
          <w:marLeft w:val="0"/>
          <w:marRight w:val="0"/>
          <w:marTop w:val="0"/>
          <w:marBottom w:val="0"/>
          <w:divBdr>
            <w:top w:val="none" w:sz="0" w:space="0" w:color="auto"/>
            <w:left w:val="none" w:sz="0" w:space="0" w:color="auto"/>
            <w:bottom w:val="none" w:sz="0" w:space="0" w:color="auto"/>
            <w:right w:val="none" w:sz="0" w:space="0" w:color="auto"/>
          </w:divBdr>
        </w:div>
        <w:div w:id="111021430">
          <w:marLeft w:val="0"/>
          <w:marRight w:val="0"/>
          <w:marTop w:val="0"/>
          <w:marBottom w:val="0"/>
          <w:divBdr>
            <w:top w:val="none" w:sz="0" w:space="0" w:color="auto"/>
            <w:left w:val="none" w:sz="0" w:space="0" w:color="auto"/>
            <w:bottom w:val="none" w:sz="0" w:space="0" w:color="auto"/>
            <w:right w:val="none" w:sz="0" w:space="0" w:color="auto"/>
          </w:divBdr>
        </w:div>
        <w:div w:id="985738970">
          <w:marLeft w:val="0"/>
          <w:marRight w:val="0"/>
          <w:marTop w:val="0"/>
          <w:marBottom w:val="0"/>
          <w:divBdr>
            <w:top w:val="none" w:sz="0" w:space="0" w:color="auto"/>
            <w:left w:val="none" w:sz="0" w:space="0" w:color="auto"/>
            <w:bottom w:val="none" w:sz="0" w:space="0" w:color="auto"/>
            <w:right w:val="none" w:sz="0" w:space="0" w:color="auto"/>
          </w:divBdr>
        </w:div>
        <w:div w:id="658577262">
          <w:marLeft w:val="0"/>
          <w:marRight w:val="0"/>
          <w:marTop w:val="0"/>
          <w:marBottom w:val="0"/>
          <w:divBdr>
            <w:top w:val="none" w:sz="0" w:space="0" w:color="auto"/>
            <w:left w:val="none" w:sz="0" w:space="0" w:color="auto"/>
            <w:bottom w:val="none" w:sz="0" w:space="0" w:color="auto"/>
            <w:right w:val="none" w:sz="0" w:space="0" w:color="auto"/>
          </w:divBdr>
        </w:div>
        <w:div w:id="1446541740">
          <w:marLeft w:val="0"/>
          <w:marRight w:val="0"/>
          <w:marTop w:val="0"/>
          <w:marBottom w:val="0"/>
          <w:divBdr>
            <w:top w:val="none" w:sz="0" w:space="0" w:color="auto"/>
            <w:left w:val="none" w:sz="0" w:space="0" w:color="auto"/>
            <w:bottom w:val="none" w:sz="0" w:space="0" w:color="auto"/>
            <w:right w:val="none" w:sz="0" w:space="0" w:color="auto"/>
          </w:divBdr>
        </w:div>
        <w:div w:id="1489398795">
          <w:marLeft w:val="0"/>
          <w:marRight w:val="0"/>
          <w:marTop w:val="0"/>
          <w:marBottom w:val="0"/>
          <w:divBdr>
            <w:top w:val="none" w:sz="0" w:space="0" w:color="auto"/>
            <w:left w:val="none" w:sz="0" w:space="0" w:color="auto"/>
            <w:bottom w:val="none" w:sz="0" w:space="0" w:color="auto"/>
            <w:right w:val="none" w:sz="0" w:space="0" w:color="auto"/>
          </w:divBdr>
        </w:div>
        <w:div w:id="1697265871">
          <w:marLeft w:val="0"/>
          <w:marRight w:val="0"/>
          <w:marTop w:val="0"/>
          <w:marBottom w:val="0"/>
          <w:divBdr>
            <w:top w:val="none" w:sz="0" w:space="0" w:color="auto"/>
            <w:left w:val="none" w:sz="0" w:space="0" w:color="auto"/>
            <w:bottom w:val="none" w:sz="0" w:space="0" w:color="auto"/>
            <w:right w:val="none" w:sz="0" w:space="0" w:color="auto"/>
          </w:divBdr>
        </w:div>
        <w:div w:id="306514177">
          <w:marLeft w:val="0"/>
          <w:marRight w:val="0"/>
          <w:marTop w:val="0"/>
          <w:marBottom w:val="0"/>
          <w:divBdr>
            <w:top w:val="none" w:sz="0" w:space="0" w:color="auto"/>
            <w:left w:val="none" w:sz="0" w:space="0" w:color="auto"/>
            <w:bottom w:val="none" w:sz="0" w:space="0" w:color="auto"/>
            <w:right w:val="none" w:sz="0" w:space="0" w:color="auto"/>
          </w:divBdr>
        </w:div>
        <w:div w:id="533617958">
          <w:marLeft w:val="0"/>
          <w:marRight w:val="0"/>
          <w:marTop w:val="0"/>
          <w:marBottom w:val="0"/>
          <w:divBdr>
            <w:top w:val="none" w:sz="0" w:space="0" w:color="auto"/>
            <w:left w:val="none" w:sz="0" w:space="0" w:color="auto"/>
            <w:bottom w:val="none" w:sz="0" w:space="0" w:color="auto"/>
            <w:right w:val="none" w:sz="0" w:space="0" w:color="auto"/>
          </w:divBdr>
        </w:div>
        <w:div w:id="698438425">
          <w:marLeft w:val="0"/>
          <w:marRight w:val="0"/>
          <w:marTop w:val="0"/>
          <w:marBottom w:val="0"/>
          <w:divBdr>
            <w:top w:val="none" w:sz="0" w:space="0" w:color="auto"/>
            <w:left w:val="none" w:sz="0" w:space="0" w:color="auto"/>
            <w:bottom w:val="none" w:sz="0" w:space="0" w:color="auto"/>
            <w:right w:val="none" w:sz="0" w:space="0" w:color="auto"/>
          </w:divBdr>
        </w:div>
        <w:div w:id="1186750940">
          <w:marLeft w:val="0"/>
          <w:marRight w:val="0"/>
          <w:marTop w:val="0"/>
          <w:marBottom w:val="0"/>
          <w:divBdr>
            <w:top w:val="none" w:sz="0" w:space="0" w:color="auto"/>
            <w:left w:val="none" w:sz="0" w:space="0" w:color="auto"/>
            <w:bottom w:val="none" w:sz="0" w:space="0" w:color="auto"/>
            <w:right w:val="none" w:sz="0" w:space="0" w:color="auto"/>
          </w:divBdr>
        </w:div>
        <w:div w:id="1603495780">
          <w:marLeft w:val="0"/>
          <w:marRight w:val="0"/>
          <w:marTop w:val="0"/>
          <w:marBottom w:val="0"/>
          <w:divBdr>
            <w:top w:val="none" w:sz="0" w:space="0" w:color="auto"/>
            <w:left w:val="none" w:sz="0" w:space="0" w:color="auto"/>
            <w:bottom w:val="none" w:sz="0" w:space="0" w:color="auto"/>
            <w:right w:val="none" w:sz="0" w:space="0" w:color="auto"/>
          </w:divBdr>
        </w:div>
        <w:div w:id="1297565029">
          <w:marLeft w:val="0"/>
          <w:marRight w:val="0"/>
          <w:marTop w:val="0"/>
          <w:marBottom w:val="0"/>
          <w:divBdr>
            <w:top w:val="none" w:sz="0" w:space="0" w:color="auto"/>
            <w:left w:val="none" w:sz="0" w:space="0" w:color="auto"/>
            <w:bottom w:val="none" w:sz="0" w:space="0" w:color="auto"/>
            <w:right w:val="none" w:sz="0" w:space="0" w:color="auto"/>
          </w:divBdr>
        </w:div>
        <w:div w:id="972952536">
          <w:marLeft w:val="0"/>
          <w:marRight w:val="0"/>
          <w:marTop w:val="0"/>
          <w:marBottom w:val="0"/>
          <w:divBdr>
            <w:top w:val="none" w:sz="0" w:space="0" w:color="auto"/>
            <w:left w:val="none" w:sz="0" w:space="0" w:color="auto"/>
            <w:bottom w:val="none" w:sz="0" w:space="0" w:color="auto"/>
            <w:right w:val="none" w:sz="0" w:space="0" w:color="auto"/>
          </w:divBdr>
        </w:div>
        <w:div w:id="1234505860">
          <w:marLeft w:val="0"/>
          <w:marRight w:val="0"/>
          <w:marTop w:val="0"/>
          <w:marBottom w:val="0"/>
          <w:divBdr>
            <w:top w:val="none" w:sz="0" w:space="0" w:color="auto"/>
            <w:left w:val="none" w:sz="0" w:space="0" w:color="auto"/>
            <w:bottom w:val="none" w:sz="0" w:space="0" w:color="auto"/>
            <w:right w:val="none" w:sz="0" w:space="0" w:color="auto"/>
          </w:divBdr>
        </w:div>
        <w:div w:id="1018198859">
          <w:marLeft w:val="0"/>
          <w:marRight w:val="0"/>
          <w:marTop w:val="0"/>
          <w:marBottom w:val="0"/>
          <w:divBdr>
            <w:top w:val="none" w:sz="0" w:space="0" w:color="auto"/>
            <w:left w:val="none" w:sz="0" w:space="0" w:color="auto"/>
            <w:bottom w:val="none" w:sz="0" w:space="0" w:color="auto"/>
            <w:right w:val="none" w:sz="0" w:space="0" w:color="auto"/>
          </w:divBdr>
        </w:div>
        <w:div w:id="2092313071">
          <w:marLeft w:val="0"/>
          <w:marRight w:val="0"/>
          <w:marTop w:val="0"/>
          <w:marBottom w:val="0"/>
          <w:divBdr>
            <w:top w:val="none" w:sz="0" w:space="0" w:color="auto"/>
            <w:left w:val="none" w:sz="0" w:space="0" w:color="auto"/>
            <w:bottom w:val="none" w:sz="0" w:space="0" w:color="auto"/>
            <w:right w:val="none" w:sz="0" w:space="0" w:color="auto"/>
          </w:divBdr>
        </w:div>
        <w:div w:id="1323704680">
          <w:marLeft w:val="0"/>
          <w:marRight w:val="0"/>
          <w:marTop w:val="0"/>
          <w:marBottom w:val="0"/>
          <w:divBdr>
            <w:top w:val="none" w:sz="0" w:space="0" w:color="auto"/>
            <w:left w:val="none" w:sz="0" w:space="0" w:color="auto"/>
            <w:bottom w:val="none" w:sz="0" w:space="0" w:color="auto"/>
            <w:right w:val="none" w:sz="0" w:space="0" w:color="auto"/>
          </w:divBdr>
        </w:div>
        <w:div w:id="559369010">
          <w:marLeft w:val="0"/>
          <w:marRight w:val="0"/>
          <w:marTop w:val="0"/>
          <w:marBottom w:val="0"/>
          <w:divBdr>
            <w:top w:val="none" w:sz="0" w:space="0" w:color="auto"/>
            <w:left w:val="none" w:sz="0" w:space="0" w:color="auto"/>
            <w:bottom w:val="none" w:sz="0" w:space="0" w:color="auto"/>
            <w:right w:val="none" w:sz="0" w:space="0" w:color="auto"/>
          </w:divBdr>
        </w:div>
      </w:divsChild>
    </w:div>
    <w:div w:id="1240822558">
      <w:bodyDiv w:val="1"/>
      <w:marLeft w:val="0"/>
      <w:marRight w:val="0"/>
      <w:marTop w:val="0"/>
      <w:marBottom w:val="0"/>
      <w:divBdr>
        <w:top w:val="none" w:sz="0" w:space="0" w:color="auto"/>
        <w:left w:val="none" w:sz="0" w:space="0" w:color="auto"/>
        <w:bottom w:val="none" w:sz="0" w:space="0" w:color="auto"/>
        <w:right w:val="none" w:sz="0" w:space="0" w:color="auto"/>
      </w:divBdr>
    </w:div>
    <w:div w:id="1769544222">
      <w:bodyDiv w:val="1"/>
      <w:marLeft w:val="0"/>
      <w:marRight w:val="0"/>
      <w:marTop w:val="0"/>
      <w:marBottom w:val="0"/>
      <w:divBdr>
        <w:top w:val="none" w:sz="0" w:space="0" w:color="auto"/>
        <w:left w:val="none" w:sz="0" w:space="0" w:color="auto"/>
        <w:bottom w:val="none" w:sz="0" w:space="0" w:color="auto"/>
        <w:right w:val="none" w:sz="0" w:space="0" w:color="auto"/>
      </w:divBdr>
    </w:div>
    <w:div w:id="1961298494">
      <w:bodyDiv w:val="1"/>
      <w:marLeft w:val="0"/>
      <w:marRight w:val="0"/>
      <w:marTop w:val="0"/>
      <w:marBottom w:val="0"/>
      <w:divBdr>
        <w:top w:val="none" w:sz="0" w:space="0" w:color="auto"/>
        <w:left w:val="none" w:sz="0" w:space="0" w:color="auto"/>
        <w:bottom w:val="none" w:sz="0" w:space="0" w:color="auto"/>
        <w:right w:val="none" w:sz="0" w:space="0" w:color="auto"/>
      </w:divBdr>
      <w:divsChild>
        <w:div w:id="1447263705">
          <w:marLeft w:val="0"/>
          <w:marRight w:val="0"/>
          <w:marTop w:val="0"/>
          <w:marBottom w:val="0"/>
          <w:divBdr>
            <w:top w:val="none" w:sz="0" w:space="0" w:color="auto"/>
            <w:left w:val="none" w:sz="0" w:space="0" w:color="auto"/>
            <w:bottom w:val="none" w:sz="0" w:space="0" w:color="auto"/>
            <w:right w:val="none" w:sz="0" w:space="0" w:color="auto"/>
          </w:divBdr>
        </w:div>
        <w:div w:id="1863473011">
          <w:marLeft w:val="0"/>
          <w:marRight w:val="0"/>
          <w:marTop w:val="0"/>
          <w:marBottom w:val="0"/>
          <w:divBdr>
            <w:top w:val="none" w:sz="0" w:space="0" w:color="auto"/>
            <w:left w:val="none" w:sz="0" w:space="0" w:color="auto"/>
            <w:bottom w:val="none" w:sz="0" w:space="0" w:color="auto"/>
            <w:right w:val="none" w:sz="0" w:space="0" w:color="auto"/>
          </w:divBdr>
        </w:div>
        <w:div w:id="37240470">
          <w:marLeft w:val="0"/>
          <w:marRight w:val="0"/>
          <w:marTop w:val="0"/>
          <w:marBottom w:val="0"/>
          <w:divBdr>
            <w:top w:val="none" w:sz="0" w:space="0" w:color="auto"/>
            <w:left w:val="none" w:sz="0" w:space="0" w:color="auto"/>
            <w:bottom w:val="none" w:sz="0" w:space="0" w:color="auto"/>
            <w:right w:val="none" w:sz="0" w:space="0" w:color="auto"/>
          </w:divBdr>
        </w:div>
        <w:div w:id="1827823530">
          <w:marLeft w:val="0"/>
          <w:marRight w:val="0"/>
          <w:marTop w:val="0"/>
          <w:marBottom w:val="0"/>
          <w:divBdr>
            <w:top w:val="none" w:sz="0" w:space="0" w:color="auto"/>
            <w:left w:val="none" w:sz="0" w:space="0" w:color="auto"/>
            <w:bottom w:val="none" w:sz="0" w:space="0" w:color="auto"/>
            <w:right w:val="none" w:sz="0" w:space="0" w:color="auto"/>
          </w:divBdr>
        </w:div>
        <w:div w:id="1811285346">
          <w:marLeft w:val="0"/>
          <w:marRight w:val="0"/>
          <w:marTop w:val="0"/>
          <w:marBottom w:val="0"/>
          <w:divBdr>
            <w:top w:val="none" w:sz="0" w:space="0" w:color="auto"/>
            <w:left w:val="none" w:sz="0" w:space="0" w:color="auto"/>
            <w:bottom w:val="none" w:sz="0" w:space="0" w:color="auto"/>
            <w:right w:val="none" w:sz="0" w:space="0" w:color="auto"/>
          </w:divBdr>
        </w:div>
        <w:div w:id="332077170">
          <w:marLeft w:val="0"/>
          <w:marRight w:val="0"/>
          <w:marTop w:val="0"/>
          <w:marBottom w:val="0"/>
          <w:divBdr>
            <w:top w:val="none" w:sz="0" w:space="0" w:color="auto"/>
            <w:left w:val="none" w:sz="0" w:space="0" w:color="auto"/>
            <w:bottom w:val="none" w:sz="0" w:space="0" w:color="auto"/>
            <w:right w:val="none" w:sz="0" w:space="0" w:color="auto"/>
          </w:divBdr>
        </w:div>
        <w:div w:id="629551422">
          <w:marLeft w:val="0"/>
          <w:marRight w:val="0"/>
          <w:marTop w:val="0"/>
          <w:marBottom w:val="0"/>
          <w:divBdr>
            <w:top w:val="none" w:sz="0" w:space="0" w:color="auto"/>
            <w:left w:val="none" w:sz="0" w:space="0" w:color="auto"/>
            <w:bottom w:val="none" w:sz="0" w:space="0" w:color="auto"/>
            <w:right w:val="none" w:sz="0" w:space="0" w:color="auto"/>
          </w:divBdr>
        </w:div>
        <w:div w:id="1745027829">
          <w:marLeft w:val="0"/>
          <w:marRight w:val="0"/>
          <w:marTop w:val="0"/>
          <w:marBottom w:val="0"/>
          <w:divBdr>
            <w:top w:val="none" w:sz="0" w:space="0" w:color="auto"/>
            <w:left w:val="none" w:sz="0" w:space="0" w:color="auto"/>
            <w:bottom w:val="none" w:sz="0" w:space="0" w:color="auto"/>
            <w:right w:val="none" w:sz="0" w:space="0" w:color="auto"/>
          </w:divBdr>
        </w:div>
        <w:div w:id="602956398">
          <w:marLeft w:val="0"/>
          <w:marRight w:val="0"/>
          <w:marTop w:val="0"/>
          <w:marBottom w:val="0"/>
          <w:divBdr>
            <w:top w:val="none" w:sz="0" w:space="0" w:color="auto"/>
            <w:left w:val="none" w:sz="0" w:space="0" w:color="auto"/>
            <w:bottom w:val="none" w:sz="0" w:space="0" w:color="auto"/>
            <w:right w:val="none" w:sz="0" w:space="0" w:color="auto"/>
          </w:divBdr>
        </w:div>
        <w:div w:id="2046515628">
          <w:marLeft w:val="0"/>
          <w:marRight w:val="0"/>
          <w:marTop w:val="0"/>
          <w:marBottom w:val="0"/>
          <w:divBdr>
            <w:top w:val="none" w:sz="0" w:space="0" w:color="auto"/>
            <w:left w:val="none" w:sz="0" w:space="0" w:color="auto"/>
            <w:bottom w:val="none" w:sz="0" w:space="0" w:color="auto"/>
            <w:right w:val="none" w:sz="0" w:space="0" w:color="auto"/>
          </w:divBdr>
        </w:div>
        <w:div w:id="2077778182">
          <w:marLeft w:val="0"/>
          <w:marRight w:val="0"/>
          <w:marTop w:val="0"/>
          <w:marBottom w:val="0"/>
          <w:divBdr>
            <w:top w:val="none" w:sz="0" w:space="0" w:color="auto"/>
            <w:left w:val="none" w:sz="0" w:space="0" w:color="auto"/>
            <w:bottom w:val="none" w:sz="0" w:space="0" w:color="auto"/>
            <w:right w:val="none" w:sz="0" w:space="0" w:color="auto"/>
          </w:divBdr>
        </w:div>
        <w:div w:id="1694069210">
          <w:marLeft w:val="0"/>
          <w:marRight w:val="0"/>
          <w:marTop w:val="0"/>
          <w:marBottom w:val="0"/>
          <w:divBdr>
            <w:top w:val="none" w:sz="0" w:space="0" w:color="auto"/>
            <w:left w:val="none" w:sz="0" w:space="0" w:color="auto"/>
            <w:bottom w:val="none" w:sz="0" w:space="0" w:color="auto"/>
            <w:right w:val="none" w:sz="0" w:space="0" w:color="auto"/>
          </w:divBdr>
        </w:div>
        <w:div w:id="1161845291">
          <w:marLeft w:val="0"/>
          <w:marRight w:val="0"/>
          <w:marTop w:val="0"/>
          <w:marBottom w:val="0"/>
          <w:divBdr>
            <w:top w:val="none" w:sz="0" w:space="0" w:color="auto"/>
            <w:left w:val="none" w:sz="0" w:space="0" w:color="auto"/>
            <w:bottom w:val="none" w:sz="0" w:space="0" w:color="auto"/>
            <w:right w:val="none" w:sz="0" w:space="0" w:color="auto"/>
          </w:divBdr>
        </w:div>
        <w:div w:id="76749740">
          <w:marLeft w:val="0"/>
          <w:marRight w:val="0"/>
          <w:marTop w:val="0"/>
          <w:marBottom w:val="0"/>
          <w:divBdr>
            <w:top w:val="none" w:sz="0" w:space="0" w:color="auto"/>
            <w:left w:val="none" w:sz="0" w:space="0" w:color="auto"/>
            <w:bottom w:val="none" w:sz="0" w:space="0" w:color="auto"/>
            <w:right w:val="none" w:sz="0" w:space="0" w:color="auto"/>
          </w:divBdr>
        </w:div>
        <w:div w:id="1801218754">
          <w:marLeft w:val="0"/>
          <w:marRight w:val="0"/>
          <w:marTop w:val="0"/>
          <w:marBottom w:val="0"/>
          <w:divBdr>
            <w:top w:val="none" w:sz="0" w:space="0" w:color="auto"/>
            <w:left w:val="none" w:sz="0" w:space="0" w:color="auto"/>
            <w:bottom w:val="none" w:sz="0" w:space="0" w:color="auto"/>
            <w:right w:val="none" w:sz="0" w:space="0" w:color="auto"/>
          </w:divBdr>
        </w:div>
        <w:div w:id="1502427350">
          <w:marLeft w:val="0"/>
          <w:marRight w:val="0"/>
          <w:marTop w:val="0"/>
          <w:marBottom w:val="0"/>
          <w:divBdr>
            <w:top w:val="none" w:sz="0" w:space="0" w:color="auto"/>
            <w:left w:val="none" w:sz="0" w:space="0" w:color="auto"/>
            <w:bottom w:val="none" w:sz="0" w:space="0" w:color="auto"/>
            <w:right w:val="none" w:sz="0" w:space="0" w:color="auto"/>
          </w:divBdr>
        </w:div>
        <w:div w:id="1919778584">
          <w:marLeft w:val="0"/>
          <w:marRight w:val="0"/>
          <w:marTop w:val="0"/>
          <w:marBottom w:val="0"/>
          <w:divBdr>
            <w:top w:val="none" w:sz="0" w:space="0" w:color="auto"/>
            <w:left w:val="none" w:sz="0" w:space="0" w:color="auto"/>
            <w:bottom w:val="none" w:sz="0" w:space="0" w:color="auto"/>
            <w:right w:val="none" w:sz="0" w:space="0" w:color="auto"/>
          </w:divBdr>
        </w:div>
        <w:div w:id="127163310">
          <w:marLeft w:val="0"/>
          <w:marRight w:val="0"/>
          <w:marTop w:val="0"/>
          <w:marBottom w:val="0"/>
          <w:divBdr>
            <w:top w:val="none" w:sz="0" w:space="0" w:color="auto"/>
            <w:left w:val="none" w:sz="0" w:space="0" w:color="auto"/>
            <w:bottom w:val="none" w:sz="0" w:space="0" w:color="auto"/>
            <w:right w:val="none" w:sz="0" w:space="0" w:color="auto"/>
          </w:divBdr>
        </w:div>
        <w:div w:id="108815910">
          <w:marLeft w:val="0"/>
          <w:marRight w:val="0"/>
          <w:marTop w:val="0"/>
          <w:marBottom w:val="0"/>
          <w:divBdr>
            <w:top w:val="none" w:sz="0" w:space="0" w:color="auto"/>
            <w:left w:val="none" w:sz="0" w:space="0" w:color="auto"/>
            <w:bottom w:val="none" w:sz="0" w:space="0" w:color="auto"/>
            <w:right w:val="none" w:sz="0" w:space="0" w:color="auto"/>
          </w:divBdr>
        </w:div>
        <w:div w:id="897857056">
          <w:marLeft w:val="0"/>
          <w:marRight w:val="0"/>
          <w:marTop w:val="0"/>
          <w:marBottom w:val="0"/>
          <w:divBdr>
            <w:top w:val="none" w:sz="0" w:space="0" w:color="auto"/>
            <w:left w:val="none" w:sz="0" w:space="0" w:color="auto"/>
            <w:bottom w:val="none" w:sz="0" w:space="0" w:color="auto"/>
            <w:right w:val="none" w:sz="0" w:space="0" w:color="auto"/>
          </w:divBdr>
        </w:div>
      </w:divsChild>
    </w:div>
    <w:div w:id="2132430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ducation.nsw.gov.au/content/dam/main-education/documents/teaching-and-learning/curriculum/languages/modern-languages-s4-indonesian-sentence-scaffold.pptx" TargetMode="External"/><Relationship Id="rId13" Type="http://schemas.openxmlformats.org/officeDocument/2006/relationships/image" Target="media/image5.png"/><Relationship Id="rId18" Type="http://schemas.openxmlformats.org/officeDocument/2006/relationships/header" Target="header2.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yperlink" Target="https://creativecommons.org/licenses/by/4.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4.xml"/><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3.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0.sv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6DEAB0-5989-443A-BCB7-8DBF104D07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466</Words>
  <Characters>2485</Characters>
  <Application>Microsoft Office Word</Application>
  <DocSecurity>0</DocSecurity>
  <Lines>54</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Shopping places flashcards</dc:title>
  <dc:subject/>
  <dc:creator>NSW Department of Education</dc:creator>
  <cp:keywords/>
  <dc:description/>
  <dcterms:created xsi:type="dcterms:W3CDTF">2024-06-07T05:19:00Z</dcterms:created>
  <dcterms:modified xsi:type="dcterms:W3CDTF">2024-06-07T05:19:00Z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8f6d4bb7f9dff98d56ef255452de5ddbeb28d36d777487c65cd0ffb0bcbb1a66</vt:lpwstr>
  </property>
  <property fmtid="{D5CDD505-2E9C-101B-9397-08002B2CF9AE}" pid="3" name="MSIP_Label_b603dfd7-d93a-4381-a340-2995d8282205_Enabled">
    <vt:lpwstr>true</vt:lpwstr>
  </property>
  <property fmtid="{D5CDD505-2E9C-101B-9397-08002B2CF9AE}" pid="4" name="MSIP_Label_b603dfd7-d93a-4381-a340-2995d8282205_SetDate">
    <vt:lpwstr>2024-06-07T05:19:26Z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c904bcf7-7e8b-4c7a-9561-4ceae120c78b</vt:lpwstr>
  </property>
  <property fmtid="{D5CDD505-2E9C-101B-9397-08002B2CF9AE}" pid="9" name="MSIP_Label_b603dfd7-d93a-4381-a340-2995d8282205_ContentBits">
    <vt:lpwstr>0</vt:lpwstr>
  </property>
</Properties>
</file>