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C5AF7" w14:textId="006EDFAC" w:rsidR="00123406" w:rsidRDefault="003D461B" w:rsidP="00843DF5">
      <w:pPr>
        <w:pStyle w:val="Heading1"/>
      </w:pPr>
      <w:r>
        <w:t xml:space="preserve">Advice </w:t>
      </w:r>
      <w:r w:rsidR="00123406">
        <w:t xml:space="preserve">for </w:t>
      </w:r>
      <w:r w:rsidR="001F5A08">
        <w:t>schools</w:t>
      </w:r>
      <w:r>
        <w:t xml:space="preserve"> teach</w:t>
      </w:r>
      <w:r w:rsidR="00123406">
        <w:t xml:space="preserve">ing </w:t>
      </w:r>
      <w:r w:rsidR="00E526AD">
        <w:t xml:space="preserve">the </w:t>
      </w:r>
      <w:r w:rsidR="00123406">
        <w:t xml:space="preserve">Auslan </w:t>
      </w:r>
      <w:r w:rsidR="00E526AD">
        <w:t>K</w:t>
      </w:r>
      <w:r w:rsidR="008D1701">
        <w:t>–</w:t>
      </w:r>
      <w:r w:rsidR="00E526AD">
        <w:t>10 Syllabus</w:t>
      </w:r>
    </w:p>
    <w:p w14:paraId="549FBB1B" w14:textId="57BF5EF5" w:rsidR="001B37FF" w:rsidRDefault="001B37FF" w:rsidP="00E2096F">
      <w:pPr>
        <w:pStyle w:val="Heading2"/>
      </w:pPr>
      <w:r>
        <w:t>Introduction</w:t>
      </w:r>
    </w:p>
    <w:p w14:paraId="04D5429C" w14:textId="37635BC4" w:rsidR="001B37FF" w:rsidRPr="001B37FF" w:rsidRDefault="001B37FF" w:rsidP="001B37FF">
      <w:r w:rsidRPr="001B37FF">
        <w:t>The Auslan K–10 Syllabus is a new syllabus</w:t>
      </w:r>
      <w:r>
        <w:t xml:space="preserve"> in NSW.</w:t>
      </w:r>
    </w:p>
    <w:p w14:paraId="77AE05DD" w14:textId="77777777" w:rsidR="00127E75" w:rsidRPr="00127E75" w:rsidRDefault="00127E75" w:rsidP="00127E75">
      <w:r w:rsidRPr="00127E75">
        <w:t>Auslan is the language of the Deaf community of Australia and belongs to the British, Australian and New Zealand Sign Language family. It is a distinct and legitimate language with its own grammar and vocabulary which are different from those of English. Key Word Sign is not Auslan. Key Word Sign borrows signs from Auslan.</w:t>
      </w:r>
    </w:p>
    <w:p w14:paraId="6A23EF7C" w14:textId="77777777" w:rsidR="00127E75" w:rsidRDefault="00127E75" w:rsidP="00127E75">
      <w:r w:rsidRPr="00127E75">
        <w:t xml:space="preserve">Auslan has 2 main dialects, Northern and Southern dialects. It is expected that this syllabus is delivered using the </w:t>
      </w:r>
      <w:r w:rsidRPr="00E526AD">
        <w:rPr>
          <w:b/>
          <w:bCs/>
        </w:rPr>
        <w:t>Northern dialect</w:t>
      </w:r>
      <w:r w:rsidRPr="00127E75">
        <w:t>.</w:t>
      </w:r>
    </w:p>
    <w:bookmarkStart w:id="0" w:name="_Hlk192594548"/>
    <w:p w14:paraId="2739FCD3" w14:textId="4AEBE5E6" w:rsidR="00767FD3" w:rsidRDefault="00767FD3" w:rsidP="007F20BF">
      <w:pPr>
        <w:pStyle w:val="Imageattributioncaption"/>
      </w:pPr>
      <w:r>
        <w:fldChar w:fldCharType="begin"/>
      </w:r>
      <w:r>
        <w:instrText>HYPERLINK "https://curriculum.nsw.edu.au/learning-areas/languages/auslan-k-10-2023/overview"</w:instrText>
      </w:r>
      <w:r>
        <w:fldChar w:fldCharType="separate"/>
      </w:r>
      <w:r w:rsidRPr="00767FD3">
        <w:rPr>
          <w:rStyle w:val="Hyperlink"/>
        </w:rPr>
        <w:t>Auslan K–10 Syllabus</w:t>
      </w:r>
      <w:r>
        <w:fldChar w:fldCharType="end"/>
      </w:r>
      <w:r w:rsidRPr="5F99204C">
        <w:rPr>
          <w:color w:val="002664" w:themeColor="accent1"/>
        </w:rPr>
        <w:t xml:space="preserve"> </w:t>
      </w:r>
      <w:r>
        <w:t>© NSW Education Standards Authority (NESA) for and on behalf of the Crown in right of the State of New South Wales, 2022.</w:t>
      </w:r>
    </w:p>
    <w:bookmarkEnd w:id="0"/>
    <w:p w14:paraId="1B151615" w14:textId="0C221276" w:rsidR="001B37FF" w:rsidRDefault="001B37FF" w:rsidP="00E2096F">
      <w:pPr>
        <w:pStyle w:val="Heading2"/>
      </w:pPr>
      <w:r>
        <w:t>Introducing an Auslan program at your school</w:t>
      </w:r>
    </w:p>
    <w:p w14:paraId="68CE8393" w14:textId="34AB4089" w:rsidR="00767FD3" w:rsidRDefault="00127E75" w:rsidP="00127E75">
      <w:r w:rsidRPr="00127E75">
        <w:t>Th</w:t>
      </w:r>
      <w:r>
        <w:t xml:space="preserve">e Auslan </w:t>
      </w:r>
      <w:r w:rsidR="00767FD3">
        <w:t>K–10 S</w:t>
      </w:r>
      <w:r w:rsidRPr="00127E75">
        <w:t xml:space="preserve">yllabus acknowledges the need for appropriate consultation </w:t>
      </w:r>
      <w:r w:rsidR="00767FD3">
        <w:t xml:space="preserve">with the local or nearest available Deaf community and/or proficient or background users of Auslan </w:t>
      </w:r>
      <w:r w:rsidRPr="00127E75">
        <w:t>on the development and implementation of teaching and learning programs in schools</w:t>
      </w:r>
      <w:r w:rsidR="001F5A08">
        <w:t xml:space="preserve"> to ensure Auslan is being taught in a contextually and culturally correct manner</w:t>
      </w:r>
      <w:r w:rsidRPr="00127E75">
        <w:t>.</w:t>
      </w:r>
      <w:r w:rsidR="00767FD3">
        <w:t xml:space="preserve"> </w:t>
      </w:r>
    </w:p>
    <w:p w14:paraId="5F818CE8" w14:textId="0EFB2847" w:rsidR="00127E75" w:rsidRPr="00127E75" w:rsidRDefault="00767FD3" w:rsidP="00127E75">
      <w:r>
        <w:t xml:space="preserve">Further information on community consultation is available in the ‘Overview’ </w:t>
      </w:r>
      <w:r w:rsidR="008D1701">
        <w:t>and ‘Teaching and learning support’ sections</w:t>
      </w:r>
      <w:r>
        <w:t xml:space="preserve"> of the syllabus.</w:t>
      </w:r>
    </w:p>
    <w:p w14:paraId="620438D5" w14:textId="77777777" w:rsidR="003D461B" w:rsidRDefault="003D461B" w:rsidP="003D461B">
      <w:r w:rsidRPr="003D461B">
        <w:t>Teachers who are not background users of Auslan should connect with background and/or proficient users of Auslan who are active in the Deaf community.</w:t>
      </w:r>
    </w:p>
    <w:p w14:paraId="73C3219E" w14:textId="123EBF64" w:rsidR="007F20BF" w:rsidRPr="003D461B" w:rsidRDefault="007F20BF" w:rsidP="008D1701">
      <w:pPr>
        <w:pStyle w:val="Imageattributioncaption"/>
      </w:pPr>
      <w:hyperlink r:id="rId11" w:history="1">
        <w:r w:rsidRPr="00767FD3">
          <w:rPr>
            <w:rStyle w:val="Hyperlink"/>
          </w:rPr>
          <w:t>Auslan K–10</w:t>
        </w:r>
        <w:r>
          <w:rPr>
            <w:rStyle w:val="Hyperlink"/>
          </w:rPr>
          <w:t xml:space="preserve"> (2023): Teaching advice</w:t>
        </w:r>
      </w:hyperlink>
      <w:r w:rsidRPr="5F99204C">
        <w:rPr>
          <w:color w:val="002664" w:themeColor="accent1"/>
        </w:rPr>
        <w:t xml:space="preserve"> </w:t>
      </w:r>
      <w:r>
        <w:t>© NSW Education Standards Authority (NESA) for and on behalf of the Crown in right of the State of New South Wales, 2023.</w:t>
      </w:r>
    </w:p>
    <w:p w14:paraId="0F33D8DD" w14:textId="48D47FC2" w:rsidR="003D461B" w:rsidRDefault="003D461B" w:rsidP="001F5A08">
      <w:pPr>
        <w:pStyle w:val="Heading2"/>
      </w:pPr>
      <w:r>
        <w:lastRenderedPageBreak/>
        <w:t>Protocols when engaging with the Deaf community</w:t>
      </w:r>
    </w:p>
    <w:p w14:paraId="309EE9D6" w14:textId="77777777" w:rsidR="003D461B" w:rsidRDefault="003D461B" w:rsidP="00780883">
      <w:r>
        <w:t>When engaging with the Deaf community ensure you:</w:t>
      </w:r>
    </w:p>
    <w:p w14:paraId="788B93ED" w14:textId="520890E0" w:rsidR="003D461B" w:rsidRDefault="003D461B" w:rsidP="007F20BF">
      <w:pPr>
        <w:pStyle w:val="ListBullet"/>
      </w:pPr>
      <w:r>
        <w:t xml:space="preserve">show respect and </w:t>
      </w:r>
      <w:r w:rsidR="00E526AD">
        <w:t>appreciation</w:t>
      </w:r>
      <w:r>
        <w:t xml:space="preserve"> for the sharing of culture, language and lived experiences</w:t>
      </w:r>
    </w:p>
    <w:p w14:paraId="2927C204" w14:textId="3258DBF1" w:rsidR="003D461B" w:rsidRDefault="00767FD3" w:rsidP="007F20BF">
      <w:pPr>
        <w:pStyle w:val="ListBullet"/>
      </w:pPr>
      <w:r>
        <w:t xml:space="preserve">negotiate reasonable </w:t>
      </w:r>
      <w:r w:rsidR="003D461B">
        <w:t>expectations</w:t>
      </w:r>
    </w:p>
    <w:p w14:paraId="4E36F74B" w14:textId="40E1E35C" w:rsidR="003D461B" w:rsidRDefault="003D461B" w:rsidP="007F20BF">
      <w:pPr>
        <w:pStyle w:val="ListBullet"/>
      </w:pPr>
      <w:r>
        <w:t>use formal avenues for initial contact</w:t>
      </w:r>
    </w:p>
    <w:p w14:paraId="571913AE" w14:textId="2DAAC661" w:rsidR="003D461B" w:rsidRDefault="003D461B" w:rsidP="007F20BF">
      <w:pPr>
        <w:pStyle w:val="ListBullet"/>
      </w:pPr>
      <w:r>
        <w:t xml:space="preserve">provide a clear plan, discussing roles and responsibilities and allowing sufficient time for consideration of </w:t>
      </w:r>
      <w:r w:rsidR="00E526AD">
        <w:t>involvement</w:t>
      </w:r>
    </w:p>
    <w:p w14:paraId="1742C6E5" w14:textId="0B894B63" w:rsidR="003D461B" w:rsidRDefault="003D461B" w:rsidP="007F20BF">
      <w:pPr>
        <w:pStyle w:val="ListBullet"/>
      </w:pPr>
      <w:r>
        <w:t xml:space="preserve">discuss communication preferences such as frequency and mode (which may include using an </w:t>
      </w:r>
      <w:r w:rsidR="00E526AD">
        <w:t>A</w:t>
      </w:r>
      <w:r>
        <w:t>uslan interpreter)</w:t>
      </w:r>
    </w:p>
    <w:p w14:paraId="5EE90AA9" w14:textId="49480136" w:rsidR="003D461B" w:rsidRDefault="003D461B" w:rsidP="007F20BF">
      <w:pPr>
        <w:pStyle w:val="ListBullet"/>
      </w:pPr>
      <w:r>
        <w:t>discuss payment</w:t>
      </w:r>
      <w:r w:rsidR="00767FD3">
        <w:t xml:space="preserve">, where appropriate, recognising </w:t>
      </w:r>
      <w:r>
        <w:t>that time is valuable and expertise warrants payment.</w:t>
      </w:r>
    </w:p>
    <w:p w14:paraId="6FBB252E" w14:textId="3F9D17B2" w:rsidR="007F20BF" w:rsidRDefault="008D1701" w:rsidP="007F20BF">
      <w:pPr>
        <w:pStyle w:val="Imageattributioncaption"/>
      </w:pPr>
      <w:r>
        <w:t xml:space="preserve">Adapted from </w:t>
      </w:r>
      <w:hyperlink r:id="rId12" w:history="1">
        <w:r w:rsidR="007F20BF" w:rsidRPr="00767FD3">
          <w:rPr>
            <w:rStyle w:val="Hyperlink"/>
          </w:rPr>
          <w:t>Auslan K–10</w:t>
        </w:r>
        <w:r w:rsidR="007F20BF">
          <w:rPr>
            <w:rStyle w:val="Hyperlink"/>
          </w:rPr>
          <w:t xml:space="preserve"> (2023): Teaching advice</w:t>
        </w:r>
      </w:hyperlink>
      <w:r w:rsidR="007F20BF" w:rsidRPr="5F99204C">
        <w:rPr>
          <w:color w:val="002664" w:themeColor="accent1"/>
        </w:rPr>
        <w:t xml:space="preserve"> </w:t>
      </w:r>
      <w:r w:rsidR="007F20BF">
        <w:t>© NSW Education Standards Authority (NESA) for and on behalf of the Crown in right of the State of New South Wales, 2023.</w:t>
      </w:r>
    </w:p>
    <w:p w14:paraId="21DBC3B9" w14:textId="2102B466" w:rsidR="00E2096F" w:rsidRDefault="003D461B" w:rsidP="00780883">
      <w:pPr>
        <w:pStyle w:val="Heading4"/>
      </w:pPr>
      <w:r w:rsidRPr="00E526AD">
        <w:rPr>
          <w:rStyle w:val="Heading2Char"/>
        </w:rPr>
        <w:t>Texts in Ausla</w:t>
      </w:r>
      <w:r>
        <w:rPr>
          <w:rStyle w:val="Heading2Char"/>
        </w:rPr>
        <w:t>n</w:t>
      </w:r>
    </w:p>
    <w:p w14:paraId="6679F4B0" w14:textId="77777777" w:rsidR="003D461B" w:rsidRDefault="003D461B" w:rsidP="00E2096F">
      <w:r>
        <w:t xml:space="preserve">Teachers should ensure that the syllabus is delivered using texts in the Northern dialect of Auslan. </w:t>
      </w:r>
    </w:p>
    <w:p w14:paraId="69A2FC0D" w14:textId="4D29B287" w:rsidR="00801880" w:rsidRDefault="00E526AD" w:rsidP="00E2096F">
      <w:r>
        <w:t xml:space="preserve">Texts should ensure they are inclusive of </w:t>
      </w:r>
      <w:hyperlink r:id="rId13" w:history="1">
        <w:r w:rsidRPr="00E526AD">
          <w:rPr>
            <w:rStyle w:val="Hyperlink"/>
          </w:rPr>
          <w:t>NESA’s Statement of Equity Principles</w:t>
        </w:r>
      </w:hyperlink>
      <w:r>
        <w:t xml:space="preserve">. </w:t>
      </w:r>
      <w:r w:rsidR="003D461B">
        <w:t>When sourcing texts</w:t>
      </w:r>
      <w:r w:rsidR="001B37FF">
        <w:t>,</w:t>
      </w:r>
      <w:r w:rsidR="003D461B">
        <w:t xml:space="preserve"> ensure they are</w:t>
      </w:r>
      <w:r w:rsidR="00801880">
        <w:t>:</w:t>
      </w:r>
    </w:p>
    <w:p w14:paraId="2FBF2E7C" w14:textId="77777777" w:rsidR="001F5A08" w:rsidRDefault="00E526AD" w:rsidP="007F20BF">
      <w:pPr>
        <w:pStyle w:val="ListBullet"/>
      </w:pPr>
      <w:r>
        <w:t>accurate</w:t>
      </w:r>
      <w:r w:rsidR="001F5A08">
        <w:t xml:space="preserve"> and </w:t>
      </w:r>
      <w:r w:rsidR="003D461B">
        <w:t>authentic</w:t>
      </w:r>
      <w:r w:rsidR="00801880">
        <w:t xml:space="preserve"> </w:t>
      </w:r>
    </w:p>
    <w:p w14:paraId="64BD4138" w14:textId="4607AE86" w:rsidR="003D461B" w:rsidRDefault="00E526AD" w:rsidP="007F20BF">
      <w:pPr>
        <w:pStyle w:val="ListBullet"/>
      </w:pPr>
      <w:r>
        <w:t xml:space="preserve">relevant, to </w:t>
      </w:r>
      <w:r w:rsidR="00801880">
        <w:t>reflect changes in community attitudes</w:t>
      </w:r>
    </w:p>
    <w:p w14:paraId="3F75D718" w14:textId="66B577F6" w:rsidR="00801880" w:rsidRDefault="00801880" w:rsidP="007F20BF">
      <w:pPr>
        <w:pStyle w:val="ListBullet"/>
      </w:pPr>
      <w:r>
        <w:t>culturally and linguistically accurate</w:t>
      </w:r>
      <w:r w:rsidR="00767FD3">
        <w:t xml:space="preserve"> – texts should be </w:t>
      </w:r>
      <w:r>
        <w:t>created by background or proficient users of Auslan such as members of the Deaf community, Deaf organisations, Auslan teachers and/or qualified interpreters</w:t>
      </w:r>
    </w:p>
    <w:p w14:paraId="2ADB5391" w14:textId="5AC81113" w:rsidR="00801880" w:rsidRDefault="00801880" w:rsidP="007F20BF">
      <w:pPr>
        <w:pStyle w:val="ListBullet"/>
      </w:pPr>
      <w:r>
        <w:t>accessible for all students</w:t>
      </w:r>
      <w:r w:rsidR="00767FD3">
        <w:t xml:space="preserve"> – c</w:t>
      </w:r>
      <w:r>
        <w:t xml:space="preserve">onsider whether adjustments such as </w:t>
      </w:r>
      <w:proofErr w:type="gramStart"/>
      <w:r>
        <w:t>captions</w:t>
      </w:r>
      <w:r w:rsidR="001471E6">
        <w:t>,</w:t>
      </w:r>
      <w:r>
        <w:t xml:space="preserve"> </w:t>
      </w:r>
      <w:r w:rsidR="001471E6">
        <w:t>or</w:t>
      </w:r>
      <w:proofErr w:type="gramEnd"/>
      <w:r w:rsidR="001471E6">
        <w:t xml:space="preserve"> using </w:t>
      </w:r>
      <w:r w:rsidR="001471E6" w:rsidRPr="001471E6">
        <w:rPr>
          <w:lang w:val="en-GB"/>
        </w:rPr>
        <w:t>adapted forms of Auslan for students who are deafblind, are required.</w:t>
      </w:r>
    </w:p>
    <w:p w14:paraId="5D8A3036" w14:textId="592597D6" w:rsidR="00E2096F" w:rsidRDefault="008D1701" w:rsidP="007F20BF">
      <w:pPr>
        <w:pStyle w:val="Imageattributioncaption"/>
      </w:pPr>
      <w:r>
        <w:t xml:space="preserve">Adapted from </w:t>
      </w:r>
      <w:hyperlink r:id="rId14" w:history="1">
        <w:r w:rsidR="007F20BF" w:rsidRPr="00767FD3">
          <w:rPr>
            <w:rStyle w:val="Hyperlink"/>
          </w:rPr>
          <w:t>Auslan K–10</w:t>
        </w:r>
        <w:r w:rsidR="007F20BF">
          <w:rPr>
            <w:rStyle w:val="Hyperlink"/>
          </w:rPr>
          <w:t xml:space="preserve"> (2023): Teaching advice</w:t>
        </w:r>
      </w:hyperlink>
      <w:r w:rsidR="007F20BF" w:rsidRPr="5F99204C">
        <w:rPr>
          <w:color w:val="002664" w:themeColor="accent1"/>
        </w:rPr>
        <w:t xml:space="preserve"> </w:t>
      </w:r>
      <w:r w:rsidR="007F20BF">
        <w:t>© NSW Education Standards Authority (NESA) for and on behalf of the Crown in right of the State of New South Wales, 2023.</w:t>
      </w:r>
      <w:r w:rsidR="00E2096F">
        <w:br w:type="page"/>
      </w:r>
    </w:p>
    <w:p w14:paraId="7C8B61F6" w14:textId="77777777" w:rsidR="001B37FF" w:rsidRDefault="001B37FF" w:rsidP="00E2096F">
      <w:pPr>
        <w:pStyle w:val="Heading2"/>
      </w:pPr>
      <w:r>
        <w:lastRenderedPageBreak/>
        <w:t>Where to find support</w:t>
      </w:r>
    </w:p>
    <w:p w14:paraId="1F60993E" w14:textId="4760CAA5" w:rsidR="001B37FF" w:rsidRDefault="001B37FF" w:rsidP="001B37FF">
      <w:r>
        <w:t xml:space="preserve">Support for Auslan is available on the department’s </w:t>
      </w:r>
      <w:hyperlink r:id="rId15" w:history="1">
        <w:r w:rsidRPr="001B37FF">
          <w:rPr>
            <w:rStyle w:val="Hyperlink"/>
          </w:rPr>
          <w:t>Auslan webpage</w:t>
        </w:r>
      </w:hyperlink>
      <w:r>
        <w:t>. This includes programming and assessment guidelines</w:t>
      </w:r>
      <w:r w:rsidR="00921023">
        <w:t>, scope and sequence documents, a sample unit for Stage 4 with teacher and student resources and a poster unpacking the focus area ‘Role of language, culture and identity’.</w:t>
      </w:r>
    </w:p>
    <w:p w14:paraId="19686C79" w14:textId="2CA70B13" w:rsidR="00E2096F" w:rsidRDefault="00E2096F" w:rsidP="00E2096F">
      <w:pPr>
        <w:pStyle w:val="Heading2"/>
      </w:pPr>
      <w:r>
        <w:t>References</w:t>
      </w:r>
    </w:p>
    <w:p w14:paraId="5616242A"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A7640AB" w14:textId="77777777" w:rsidR="00E2096F" w:rsidRDefault="00E2096F" w:rsidP="00E2096F">
      <w:pPr>
        <w:pStyle w:val="FeatureBox2"/>
      </w:pPr>
      <w:r>
        <w:t xml:space="preserve">Please refer to the NESA Copyright Disclaimer for more information </w:t>
      </w:r>
      <w:hyperlink r:id="rId16" w:tgtFrame="_blank" w:tooltip="https://educationstandards.nsw.edu.au/wps/portal/nesa/mini-footer/copyright" w:history="1">
        <w:r>
          <w:rPr>
            <w:rStyle w:val="Hyperlink"/>
          </w:rPr>
          <w:t>https://educationstandards.nsw.edu.au/wps/portal/nesa/mini-footer/copyright</w:t>
        </w:r>
      </w:hyperlink>
      <w:r>
        <w:t>.</w:t>
      </w:r>
    </w:p>
    <w:p w14:paraId="159B98B2" w14:textId="77777777"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17" w:history="1">
        <w:r>
          <w:rPr>
            <w:rStyle w:val="Hyperlink"/>
          </w:rPr>
          <w:t>https://educationstandards.nsw.edu.au</w:t>
        </w:r>
      </w:hyperlink>
      <w:r>
        <w:t xml:space="preserve"> and the NSW Curriculum website </w:t>
      </w:r>
      <w:hyperlink r:id="rId18" w:history="1">
        <w:r w:rsidR="00914649">
          <w:rPr>
            <w:rStyle w:val="Hyperlink"/>
          </w:rPr>
          <w:t>https://curriculum.nsw.edu.au</w:t>
        </w:r>
      </w:hyperlink>
      <w:r>
        <w:t>.</w:t>
      </w:r>
    </w:p>
    <w:p w14:paraId="2D298887" w14:textId="4EFD9E86" w:rsidR="00BB4FBA" w:rsidRDefault="00E526AD" w:rsidP="008D1701">
      <w:hyperlink r:id="rId19" w:history="1">
        <w:r w:rsidRPr="00A10372">
          <w:rPr>
            <w:rStyle w:val="Hyperlink"/>
          </w:rPr>
          <w:t>Auslan K</w:t>
        </w:r>
        <w:r w:rsidR="008D1701">
          <w:rPr>
            <w:rStyle w:val="Hyperlink"/>
          </w:rPr>
          <w:t>–</w:t>
        </w:r>
        <w:r w:rsidRPr="00A10372">
          <w:rPr>
            <w:rStyle w:val="Hyperlink"/>
          </w:rPr>
          <w:t>10 Syllabus</w:t>
        </w:r>
      </w:hyperlink>
      <w:r w:rsidR="00E2096F">
        <w:t xml:space="preserve"> © NSW Education Standards Authority (NESA) for and on behalf of the Crown in right of the State of New South Wales, 2022</w:t>
      </w:r>
      <w:r w:rsidR="00A21813">
        <w:t>.</w:t>
      </w:r>
    </w:p>
    <w:p w14:paraId="39E75066" w14:textId="77777777" w:rsidR="00210A58" w:rsidRDefault="00210A58" w:rsidP="008D1701">
      <w:pPr>
        <w:sectPr w:rsidR="00210A58" w:rsidSect="00123A38">
          <w:headerReference w:type="default" r:id="rId20"/>
          <w:footerReference w:type="default" r:id="rId21"/>
          <w:headerReference w:type="first" r:id="rId22"/>
          <w:footerReference w:type="first" r:id="rId23"/>
          <w:pgSz w:w="11906" w:h="16838"/>
          <w:pgMar w:top="1134" w:right="1134" w:bottom="1134" w:left="1134" w:header="709" w:footer="709" w:gutter="0"/>
          <w:pgNumType w:start="1"/>
          <w:cols w:space="708"/>
          <w:titlePg/>
          <w:docGrid w:linePitch="360"/>
        </w:sectPr>
      </w:pPr>
    </w:p>
    <w:p w14:paraId="2571EDA2" w14:textId="77777777" w:rsidR="003B6CBC" w:rsidRPr="001748AB" w:rsidRDefault="003B6CBC" w:rsidP="003B6CBC">
      <w:pPr>
        <w:rPr>
          <w:rStyle w:val="Strong"/>
          <w:szCs w:val="22"/>
        </w:rPr>
      </w:pPr>
      <w:r w:rsidRPr="001748AB">
        <w:rPr>
          <w:rStyle w:val="Strong"/>
          <w:szCs w:val="22"/>
        </w:rPr>
        <w:lastRenderedPageBreak/>
        <w:t>© State of New South Wales (Department of Education), 202</w:t>
      </w:r>
      <w:r>
        <w:rPr>
          <w:rStyle w:val="Strong"/>
          <w:szCs w:val="22"/>
        </w:rPr>
        <w:t>5</w:t>
      </w:r>
    </w:p>
    <w:p w14:paraId="1EB62816" w14:textId="77777777" w:rsidR="003B6CBC" w:rsidRDefault="003B6CBC" w:rsidP="003B6CBC">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4D2C8B5D" w14:textId="77777777" w:rsidR="003B6CBC" w:rsidRDefault="003B6CBC" w:rsidP="003B6CBC">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40EB518A" w14:textId="77777777" w:rsidR="003B6CBC" w:rsidRDefault="003B6CBC" w:rsidP="003B6CBC">
      <w:r>
        <w:rPr>
          <w:noProof/>
        </w:rPr>
        <w:drawing>
          <wp:inline distT="0" distB="0" distL="0" distR="0" wp14:anchorId="762BD75F" wp14:editId="0AF25432">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EA40469" w14:textId="77777777" w:rsidR="003B6CBC" w:rsidRDefault="003B6CBC" w:rsidP="003B6CBC">
      <w:r>
        <w:t>This license allows you to share and adapt the material for any purpose, even commercially.</w:t>
      </w:r>
    </w:p>
    <w:p w14:paraId="1549EB7E" w14:textId="77777777" w:rsidR="003B6CBC" w:rsidRDefault="003B6CBC" w:rsidP="003B6CBC">
      <w:r>
        <w:t>Attribution should be given to © State of New South Wales (Department of Education), 2025.</w:t>
      </w:r>
    </w:p>
    <w:p w14:paraId="4FDBEEDB" w14:textId="77777777" w:rsidR="003B6CBC" w:rsidRDefault="003B6CBC" w:rsidP="003B6CBC">
      <w:r>
        <w:t>Material in this resource not available under a Creative Commons license:</w:t>
      </w:r>
    </w:p>
    <w:p w14:paraId="4367163C" w14:textId="77777777" w:rsidR="003B6CBC" w:rsidRDefault="003B6CBC" w:rsidP="003B6CBC">
      <w:pPr>
        <w:pStyle w:val="ListBullet"/>
        <w:numPr>
          <w:ilvl w:val="0"/>
          <w:numId w:val="5"/>
        </w:numPr>
      </w:pPr>
      <w:r>
        <w:t>the NSW Department of Education logo, other logos and trademark-protected material</w:t>
      </w:r>
    </w:p>
    <w:p w14:paraId="64CCCAFF" w14:textId="77777777" w:rsidR="003B6CBC" w:rsidRDefault="003B6CBC" w:rsidP="003B6CBC">
      <w:pPr>
        <w:pStyle w:val="ListBullet"/>
        <w:numPr>
          <w:ilvl w:val="0"/>
          <w:numId w:val="5"/>
        </w:numPr>
      </w:pPr>
      <w:r>
        <w:t>material owned by a third party that has been reproduced with permission. You will need to obtain permission from the third party to reuse its material.</w:t>
      </w:r>
    </w:p>
    <w:p w14:paraId="1F947241" w14:textId="77777777" w:rsidR="003B6CBC" w:rsidRPr="003B3E41" w:rsidRDefault="003B6CBC" w:rsidP="003B6CBC">
      <w:pPr>
        <w:pStyle w:val="FeatureBox2"/>
        <w:rPr>
          <w:rStyle w:val="Strong"/>
        </w:rPr>
      </w:pPr>
      <w:r w:rsidRPr="003B3E41">
        <w:rPr>
          <w:rStyle w:val="Strong"/>
        </w:rPr>
        <w:t>Links to third-party material and websites</w:t>
      </w:r>
    </w:p>
    <w:p w14:paraId="1CEFE462" w14:textId="77777777" w:rsidR="003B6CBC" w:rsidRDefault="003B6CBC" w:rsidP="003B6CB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3D59E6B" w14:textId="6AE3C09C" w:rsidR="00210A58" w:rsidRPr="00BB4FBA" w:rsidRDefault="003B6CBC" w:rsidP="003B6CB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210A58" w:rsidRPr="00BB4FBA" w:rsidSect="00123A38">
      <w:headerReference w:type="first" r:id="rId26"/>
      <w:footerReference w:type="first" r:id="rId2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4E99D" w14:textId="77777777" w:rsidR="00137E92" w:rsidRDefault="00137E92" w:rsidP="00843DF5">
      <w:r>
        <w:separator/>
      </w:r>
    </w:p>
    <w:p w14:paraId="3B52EE1F" w14:textId="77777777" w:rsidR="00137E92" w:rsidRDefault="00137E92" w:rsidP="00843DF5"/>
    <w:p w14:paraId="7785FD0A" w14:textId="77777777" w:rsidR="00137E92" w:rsidRDefault="00137E92" w:rsidP="00843DF5"/>
  </w:endnote>
  <w:endnote w:type="continuationSeparator" w:id="0">
    <w:p w14:paraId="1D8408B3" w14:textId="77777777" w:rsidR="00137E92" w:rsidRDefault="00137E92" w:rsidP="00843DF5">
      <w:r>
        <w:continuationSeparator/>
      </w:r>
    </w:p>
    <w:p w14:paraId="6D4E8A99" w14:textId="77777777" w:rsidR="00137E92" w:rsidRDefault="00137E92" w:rsidP="00843DF5"/>
    <w:p w14:paraId="79280C09" w14:textId="77777777" w:rsidR="00137E92" w:rsidRDefault="00137E9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F1AB4E0-7E2F-4713-BA5E-C175ED358A02}"/>
  </w:font>
  <w:font w:name="Calibri">
    <w:panose1 w:val="020F0502020204030204"/>
    <w:charset w:val="00"/>
    <w:family w:val="swiss"/>
    <w:pitch w:val="variable"/>
    <w:sig w:usb0="E4002EFF" w:usb1="C200247B" w:usb2="00000009" w:usb3="00000000" w:csb0="000001FF" w:csb1="00000000"/>
    <w:embedRegular r:id="rId2" w:fontKey="{0B0E5AFC-BC9D-43B7-81A7-1FF381DD5BB7}"/>
    <w:embedBold r:id="rId3" w:fontKey="{92E40257-8EB3-4CB5-945B-26363557F351}"/>
    <w:embedItalic r:id="rId4" w:fontKey="{19B20AF5-651D-4AFC-AC5E-27974E85941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E9C0F08-B26B-4EA8-B5A8-8958376E4D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ADBE2" w14:textId="175384D5" w:rsidR="008D2202" w:rsidRPr="00A21813" w:rsidRDefault="00A21813" w:rsidP="00A21813">
    <w:pPr>
      <w:pStyle w:val="Footer"/>
    </w:pPr>
    <w:r>
      <w:t>© NSW Department of Education, Nov-25</w:t>
    </w:r>
    <w:r>
      <w:ptab w:relativeTo="margin" w:alignment="right" w:leader="none"/>
    </w:r>
    <w:r>
      <w:rPr>
        <w:b/>
        <w:noProof/>
        <w:sz w:val="28"/>
        <w:szCs w:val="28"/>
      </w:rPr>
      <w:drawing>
        <wp:inline distT="0" distB="0" distL="0" distR="0" wp14:anchorId="02C653B0" wp14:editId="0D8538EB">
          <wp:extent cx="571500" cy="190500"/>
          <wp:effectExtent l="0" t="0" r="0" b="0"/>
          <wp:docPr id="595865294" name="Picture 595865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AA18F" w14:textId="234B8D8A" w:rsidR="00780114" w:rsidRDefault="00780114" w:rsidP="00780114">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37AE" w14:textId="0A98DADE" w:rsidR="003B6CBC" w:rsidRPr="003B6CBC" w:rsidRDefault="003B6CBC" w:rsidP="003B6C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6FAC1" w14:textId="77777777" w:rsidR="00137E92" w:rsidRDefault="00137E92" w:rsidP="00843DF5">
      <w:r>
        <w:separator/>
      </w:r>
    </w:p>
    <w:p w14:paraId="0E4E7B42" w14:textId="77777777" w:rsidR="00137E92" w:rsidRDefault="00137E92" w:rsidP="00843DF5"/>
    <w:p w14:paraId="73DB4ED7" w14:textId="77777777" w:rsidR="00137E92" w:rsidRDefault="00137E92" w:rsidP="00843DF5"/>
  </w:footnote>
  <w:footnote w:type="continuationSeparator" w:id="0">
    <w:p w14:paraId="435CD5DB" w14:textId="77777777" w:rsidR="00137E92" w:rsidRDefault="00137E92" w:rsidP="00843DF5">
      <w:r>
        <w:continuationSeparator/>
      </w:r>
    </w:p>
    <w:p w14:paraId="5B851251" w14:textId="77777777" w:rsidR="00137E92" w:rsidRDefault="00137E92" w:rsidP="00843DF5"/>
    <w:p w14:paraId="1B1C8C83" w14:textId="77777777" w:rsidR="00137E92" w:rsidRDefault="00137E9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4F2AF" w14:textId="3F2D7C12" w:rsidR="008D2202" w:rsidRDefault="00A21813" w:rsidP="008D2202">
    <w:pPr>
      <w:pStyle w:val="Documentname"/>
    </w:pPr>
    <w:r w:rsidRPr="00A21813">
      <w:t>Advice for schools teaching the Auslan K–10 Syllabus</w:t>
    </w:r>
    <w:r>
      <w:t xml:space="preserve"> </w:t>
    </w:r>
    <w:r w:rsidR="008D2202" w:rsidRPr="00D2403C">
      <w:t xml:space="preserve">| </w:t>
    </w:r>
    <w:r w:rsidR="008D2202">
      <w:fldChar w:fldCharType="begin"/>
    </w:r>
    <w:r w:rsidR="008D2202">
      <w:instrText xml:space="preserve"> PAGE   \* MERGEFORMAT </w:instrText>
    </w:r>
    <w:r w:rsidR="008D2202">
      <w:fldChar w:fldCharType="separate"/>
    </w:r>
    <w:r w:rsidR="008D2202">
      <w:t>28</w:t>
    </w:r>
    <w:r w:rsidR="008D220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6DF3F" w14:textId="62B1E4E1" w:rsidR="00E2096F" w:rsidRPr="00E2096F" w:rsidRDefault="008D1701" w:rsidP="008D1701">
    <w:pPr>
      <w:pStyle w:val="Header"/>
    </w:pPr>
    <w:r w:rsidRPr="009D43DD">
      <mc:AlternateContent>
        <mc:Choice Requires="wps">
          <w:drawing>
            <wp:anchor distT="0" distB="0" distL="114300" distR="114300" simplePos="0" relativeHeight="251659264" behindDoc="1" locked="0" layoutInCell="1" allowOverlap="1" wp14:anchorId="6BA73822" wp14:editId="092160A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511C6A" w14:textId="43E15D47" w:rsidR="008D1701" w:rsidRDefault="008D1701" w:rsidP="008D170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7382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1511C6A" w14:textId="43E15D47" w:rsidR="008D1701" w:rsidRDefault="008D1701" w:rsidP="008D1701">
                    <w:r>
                      <w:t>–</w:t>
                    </w:r>
                  </w:p>
                </w:txbxContent>
              </v:textbox>
            </v:rect>
          </w:pict>
        </mc:Fallback>
      </mc:AlternateContent>
    </w:r>
    <w:r w:rsidRPr="009D43DD">
      <w:t>NSW Department of Education</w:t>
    </w:r>
    <w:r w:rsidRPr="009D43DD">
      <w:ptab w:relativeTo="margin" w:alignment="right" w:leader="none"/>
    </w:r>
    <w:r w:rsidRPr="008426B6">
      <w:drawing>
        <wp:inline distT="0" distB="0" distL="0" distR="0" wp14:anchorId="608664C0" wp14:editId="1ED3F16B">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89A0" w14:textId="5424B6A0" w:rsidR="003B6CBC" w:rsidRPr="003B6CBC" w:rsidRDefault="003B6CBC" w:rsidP="003B6C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15954DD"/>
    <w:multiLevelType w:val="hybridMultilevel"/>
    <w:tmpl w:val="D96CA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F44276F"/>
    <w:multiLevelType w:val="hybridMultilevel"/>
    <w:tmpl w:val="24AE9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7"/>
  </w:num>
  <w:num w:numId="7" w16cid:durableId="1593784630">
    <w:abstractNumId w:val="0"/>
  </w:num>
  <w:num w:numId="8" w16cid:durableId="564150515">
    <w:abstractNumId w:val="4"/>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7"/>
  </w:num>
  <w:num w:numId="14" w16cid:durableId="418411962">
    <w:abstractNumId w:val="0"/>
  </w:num>
  <w:num w:numId="15" w16cid:durableId="218444211">
    <w:abstractNumId w:val="4"/>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7"/>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7"/>
  </w:num>
  <w:num w:numId="28" w16cid:durableId="857544514">
    <w:abstractNumId w:val="7"/>
  </w:num>
  <w:num w:numId="29" w16cid:durableId="1825125117">
    <w:abstractNumId w:val="4"/>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7"/>
  </w:num>
  <w:num w:numId="34" w16cid:durableId="495387649">
    <w:abstractNumId w:val="7"/>
  </w:num>
  <w:num w:numId="35" w16cid:durableId="976178915">
    <w:abstractNumId w:val="4"/>
  </w:num>
  <w:num w:numId="36" w16cid:durableId="2125032815">
    <w:abstractNumId w:val="8"/>
  </w:num>
  <w:num w:numId="37" w16cid:durableId="179185090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E92"/>
    <w:rsid w:val="00003EFA"/>
    <w:rsid w:val="00004183"/>
    <w:rsid w:val="000077BF"/>
    <w:rsid w:val="00013FF2"/>
    <w:rsid w:val="00017B07"/>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92E57"/>
    <w:rsid w:val="000C1B93"/>
    <w:rsid w:val="000C24ED"/>
    <w:rsid w:val="000C4344"/>
    <w:rsid w:val="000C5481"/>
    <w:rsid w:val="000D1EB7"/>
    <w:rsid w:val="000D3BBE"/>
    <w:rsid w:val="000D7466"/>
    <w:rsid w:val="000D7E5E"/>
    <w:rsid w:val="00103E4F"/>
    <w:rsid w:val="00112528"/>
    <w:rsid w:val="00113093"/>
    <w:rsid w:val="00123406"/>
    <w:rsid w:val="00123A38"/>
    <w:rsid w:val="00125DFF"/>
    <w:rsid w:val="0012654C"/>
    <w:rsid w:val="00127E75"/>
    <w:rsid w:val="00137E92"/>
    <w:rsid w:val="001471E6"/>
    <w:rsid w:val="00153D13"/>
    <w:rsid w:val="001613E4"/>
    <w:rsid w:val="0017408C"/>
    <w:rsid w:val="00181F54"/>
    <w:rsid w:val="00190C6F"/>
    <w:rsid w:val="001A2D64"/>
    <w:rsid w:val="001A3009"/>
    <w:rsid w:val="001B37FF"/>
    <w:rsid w:val="001C0997"/>
    <w:rsid w:val="001C7E97"/>
    <w:rsid w:val="001D5230"/>
    <w:rsid w:val="001E103F"/>
    <w:rsid w:val="001E3497"/>
    <w:rsid w:val="001E761A"/>
    <w:rsid w:val="001F2668"/>
    <w:rsid w:val="001F2D78"/>
    <w:rsid w:val="001F5A08"/>
    <w:rsid w:val="001F5F7B"/>
    <w:rsid w:val="0020228D"/>
    <w:rsid w:val="002075BD"/>
    <w:rsid w:val="002079DF"/>
    <w:rsid w:val="002105AD"/>
    <w:rsid w:val="00210A58"/>
    <w:rsid w:val="00216244"/>
    <w:rsid w:val="00216633"/>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C0CF8"/>
    <w:rsid w:val="002C3C7C"/>
    <w:rsid w:val="002F7CFE"/>
    <w:rsid w:val="00302680"/>
    <w:rsid w:val="00303085"/>
    <w:rsid w:val="00306C23"/>
    <w:rsid w:val="003355E2"/>
    <w:rsid w:val="00340DD9"/>
    <w:rsid w:val="00360E17"/>
    <w:rsid w:val="0036209C"/>
    <w:rsid w:val="00371F68"/>
    <w:rsid w:val="0038536D"/>
    <w:rsid w:val="00385DFB"/>
    <w:rsid w:val="00387CDA"/>
    <w:rsid w:val="003A0CFB"/>
    <w:rsid w:val="003A5190"/>
    <w:rsid w:val="003B0768"/>
    <w:rsid w:val="003B240E"/>
    <w:rsid w:val="003B3E41"/>
    <w:rsid w:val="003B6CBC"/>
    <w:rsid w:val="003D13EF"/>
    <w:rsid w:val="003D1F70"/>
    <w:rsid w:val="003D461B"/>
    <w:rsid w:val="003F5A78"/>
    <w:rsid w:val="003F6E52"/>
    <w:rsid w:val="00400ACE"/>
    <w:rsid w:val="00401084"/>
    <w:rsid w:val="00407CAD"/>
    <w:rsid w:val="00407EF0"/>
    <w:rsid w:val="00412F2B"/>
    <w:rsid w:val="004178B3"/>
    <w:rsid w:val="00422E5D"/>
    <w:rsid w:val="00430F12"/>
    <w:rsid w:val="00442345"/>
    <w:rsid w:val="004435C1"/>
    <w:rsid w:val="00453EC1"/>
    <w:rsid w:val="00454159"/>
    <w:rsid w:val="00456066"/>
    <w:rsid w:val="004618BB"/>
    <w:rsid w:val="004662AB"/>
    <w:rsid w:val="00474E4B"/>
    <w:rsid w:val="00480185"/>
    <w:rsid w:val="0048642E"/>
    <w:rsid w:val="00491389"/>
    <w:rsid w:val="004A29D0"/>
    <w:rsid w:val="004B13C5"/>
    <w:rsid w:val="004B484F"/>
    <w:rsid w:val="004B723A"/>
    <w:rsid w:val="004C11A9"/>
    <w:rsid w:val="004C4B48"/>
    <w:rsid w:val="004C68E7"/>
    <w:rsid w:val="004E1043"/>
    <w:rsid w:val="004E6867"/>
    <w:rsid w:val="004F070A"/>
    <w:rsid w:val="004F2AC5"/>
    <w:rsid w:val="004F48DD"/>
    <w:rsid w:val="004F6AF2"/>
    <w:rsid w:val="00511863"/>
    <w:rsid w:val="005128E7"/>
    <w:rsid w:val="00526795"/>
    <w:rsid w:val="00541FBB"/>
    <w:rsid w:val="005500B1"/>
    <w:rsid w:val="005608F0"/>
    <w:rsid w:val="005649D2"/>
    <w:rsid w:val="005651B7"/>
    <w:rsid w:val="00580F75"/>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4D13"/>
    <w:rsid w:val="00626BBF"/>
    <w:rsid w:val="00627A57"/>
    <w:rsid w:val="0064273E"/>
    <w:rsid w:val="00643CC4"/>
    <w:rsid w:val="00677835"/>
    <w:rsid w:val="00680388"/>
    <w:rsid w:val="00691121"/>
    <w:rsid w:val="0069617A"/>
    <w:rsid w:val="00696410"/>
    <w:rsid w:val="006A046F"/>
    <w:rsid w:val="006A3884"/>
    <w:rsid w:val="006B3488"/>
    <w:rsid w:val="006D00B0"/>
    <w:rsid w:val="006D1CF3"/>
    <w:rsid w:val="006E54D3"/>
    <w:rsid w:val="006F1CF4"/>
    <w:rsid w:val="00717237"/>
    <w:rsid w:val="0072638E"/>
    <w:rsid w:val="00741BFB"/>
    <w:rsid w:val="00752ED5"/>
    <w:rsid w:val="007564F8"/>
    <w:rsid w:val="0076669D"/>
    <w:rsid w:val="00766D19"/>
    <w:rsid w:val="00767CA4"/>
    <w:rsid w:val="00767FD3"/>
    <w:rsid w:val="00773CDB"/>
    <w:rsid w:val="00780114"/>
    <w:rsid w:val="00780883"/>
    <w:rsid w:val="0079523E"/>
    <w:rsid w:val="00796499"/>
    <w:rsid w:val="007B020C"/>
    <w:rsid w:val="007B523A"/>
    <w:rsid w:val="007C4870"/>
    <w:rsid w:val="007C5D33"/>
    <w:rsid w:val="007C61E6"/>
    <w:rsid w:val="007C63BB"/>
    <w:rsid w:val="007D56C3"/>
    <w:rsid w:val="007E20E5"/>
    <w:rsid w:val="007E6A58"/>
    <w:rsid w:val="007F066A"/>
    <w:rsid w:val="007F20BF"/>
    <w:rsid w:val="007F27F8"/>
    <w:rsid w:val="007F6BE6"/>
    <w:rsid w:val="00801880"/>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2E4B"/>
    <w:rsid w:val="00864528"/>
    <w:rsid w:val="00865BC1"/>
    <w:rsid w:val="0087496A"/>
    <w:rsid w:val="00881ED0"/>
    <w:rsid w:val="00886A08"/>
    <w:rsid w:val="00890EEE"/>
    <w:rsid w:val="00891403"/>
    <w:rsid w:val="0089316E"/>
    <w:rsid w:val="00894BCD"/>
    <w:rsid w:val="008A353C"/>
    <w:rsid w:val="008A4CF6"/>
    <w:rsid w:val="008B1946"/>
    <w:rsid w:val="008D1701"/>
    <w:rsid w:val="008D2202"/>
    <w:rsid w:val="008D5C37"/>
    <w:rsid w:val="008E3DE9"/>
    <w:rsid w:val="008E4E66"/>
    <w:rsid w:val="009107ED"/>
    <w:rsid w:val="009138BF"/>
    <w:rsid w:val="00914649"/>
    <w:rsid w:val="00915B46"/>
    <w:rsid w:val="00921023"/>
    <w:rsid w:val="00921FDC"/>
    <w:rsid w:val="0093679E"/>
    <w:rsid w:val="0093771D"/>
    <w:rsid w:val="00941947"/>
    <w:rsid w:val="0094511B"/>
    <w:rsid w:val="00945B9D"/>
    <w:rsid w:val="009560E5"/>
    <w:rsid w:val="0097042E"/>
    <w:rsid w:val="009739C8"/>
    <w:rsid w:val="00982157"/>
    <w:rsid w:val="0099399A"/>
    <w:rsid w:val="00995C6E"/>
    <w:rsid w:val="009A353E"/>
    <w:rsid w:val="009B1280"/>
    <w:rsid w:val="009B3D61"/>
    <w:rsid w:val="009C2DB5"/>
    <w:rsid w:val="009C5B0E"/>
    <w:rsid w:val="009D43DD"/>
    <w:rsid w:val="009E6FBE"/>
    <w:rsid w:val="00A10372"/>
    <w:rsid w:val="00A10577"/>
    <w:rsid w:val="00A119B4"/>
    <w:rsid w:val="00A170A2"/>
    <w:rsid w:val="00A21813"/>
    <w:rsid w:val="00A2629A"/>
    <w:rsid w:val="00A534B8"/>
    <w:rsid w:val="00A54063"/>
    <w:rsid w:val="00A5409F"/>
    <w:rsid w:val="00A56811"/>
    <w:rsid w:val="00A57460"/>
    <w:rsid w:val="00A63054"/>
    <w:rsid w:val="00A630C8"/>
    <w:rsid w:val="00A6693C"/>
    <w:rsid w:val="00A74A54"/>
    <w:rsid w:val="00A76FB9"/>
    <w:rsid w:val="00A82633"/>
    <w:rsid w:val="00A83D41"/>
    <w:rsid w:val="00A873E9"/>
    <w:rsid w:val="00A9004C"/>
    <w:rsid w:val="00AB099B"/>
    <w:rsid w:val="00AB3116"/>
    <w:rsid w:val="00AB5F89"/>
    <w:rsid w:val="00AE4760"/>
    <w:rsid w:val="00AE76C2"/>
    <w:rsid w:val="00B03CCC"/>
    <w:rsid w:val="00B05292"/>
    <w:rsid w:val="00B2036D"/>
    <w:rsid w:val="00B222FB"/>
    <w:rsid w:val="00B22E10"/>
    <w:rsid w:val="00B25321"/>
    <w:rsid w:val="00B26C50"/>
    <w:rsid w:val="00B42E51"/>
    <w:rsid w:val="00B46033"/>
    <w:rsid w:val="00B476CD"/>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B6F76"/>
    <w:rsid w:val="00BC1208"/>
    <w:rsid w:val="00BC7C1F"/>
    <w:rsid w:val="00BD7F86"/>
    <w:rsid w:val="00BF35D4"/>
    <w:rsid w:val="00BF732E"/>
    <w:rsid w:val="00C2168A"/>
    <w:rsid w:val="00C41A36"/>
    <w:rsid w:val="00C436AB"/>
    <w:rsid w:val="00C43F7A"/>
    <w:rsid w:val="00C55B7A"/>
    <w:rsid w:val="00C62B29"/>
    <w:rsid w:val="00C62DDF"/>
    <w:rsid w:val="00C664FC"/>
    <w:rsid w:val="00C70C44"/>
    <w:rsid w:val="00C84DB5"/>
    <w:rsid w:val="00C928D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43"/>
    <w:rsid w:val="00D411BE"/>
    <w:rsid w:val="00D4261A"/>
    <w:rsid w:val="00D507E2"/>
    <w:rsid w:val="00D534B3"/>
    <w:rsid w:val="00D545EB"/>
    <w:rsid w:val="00D61CE0"/>
    <w:rsid w:val="00D678DB"/>
    <w:rsid w:val="00D76496"/>
    <w:rsid w:val="00D7649E"/>
    <w:rsid w:val="00D924E7"/>
    <w:rsid w:val="00DA016D"/>
    <w:rsid w:val="00DB32F3"/>
    <w:rsid w:val="00DC66B8"/>
    <w:rsid w:val="00DC6BCA"/>
    <w:rsid w:val="00DC74E1"/>
    <w:rsid w:val="00DD1132"/>
    <w:rsid w:val="00DD2F4E"/>
    <w:rsid w:val="00DD52AF"/>
    <w:rsid w:val="00DE07A5"/>
    <w:rsid w:val="00DE2CE3"/>
    <w:rsid w:val="00DF0D4E"/>
    <w:rsid w:val="00E04DAF"/>
    <w:rsid w:val="00E112C7"/>
    <w:rsid w:val="00E15C44"/>
    <w:rsid w:val="00E2096F"/>
    <w:rsid w:val="00E22F6B"/>
    <w:rsid w:val="00E32ED9"/>
    <w:rsid w:val="00E4272D"/>
    <w:rsid w:val="00E4707A"/>
    <w:rsid w:val="00E5058E"/>
    <w:rsid w:val="00E51733"/>
    <w:rsid w:val="00E526AD"/>
    <w:rsid w:val="00E56264"/>
    <w:rsid w:val="00E604B6"/>
    <w:rsid w:val="00E66CA0"/>
    <w:rsid w:val="00E836F5"/>
    <w:rsid w:val="00E87132"/>
    <w:rsid w:val="00E904DB"/>
    <w:rsid w:val="00EA07C6"/>
    <w:rsid w:val="00EC59D6"/>
    <w:rsid w:val="00ED1EDE"/>
    <w:rsid w:val="00F04295"/>
    <w:rsid w:val="00F1353E"/>
    <w:rsid w:val="00F14D7F"/>
    <w:rsid w:val="00F20AC8"/>
    <w:rsid w:val="00F3454B"/>
    <w:rsid w:val="00F522E3"/>
    <w:rsid w:val="00F54F06"/>
    <w:rsid w:val="00F620A7"/>
    <w:rsid w:val="00F65B7F"/>
    <w:rsid w:val="00F66145"/>
    <w:rsid w:val="00F67719"/>
    <w:rsid w:val="00F814BD"/>
    <w:rsid w:val="00F81980"/>
    <w:rsid w:val="00FA3555"/>
    <w:rsid w:val="00FA6449"/>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5CD58"/>
  <w15:chartTrackingRefBased/>
  <w15:docId w15:val="{751ED786-77EA-460F-882D-CE802FFF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539823438">
      <w:bodyDiv w:val="1"/>
      <w:marLeft w:val="0"/>
      <w:marRight w:val="0"/>
      <w:marTop w:val="0"/>
      <w:marBottom w:val="0"/>
      <w:divBdr>
        <w:top w:val="none" w:sz="0" w:space="0" w:color="auto"/>
        <w:left w:val="none" w:sz="0" w:space="0" w:color="auto"/>
        <w:bottom w:val="none" w:sz="0" w:space="0" w:color="auto"/>
        <w:right w:val="none" w:sz="0" w:space="0" w:color="auto"/>
      </w:divBdr>
    </w:div>
    <w:div w:id="622417810">
      <w:bodyDiv w:val="1"/>
      <w:marLeft w:val="0"/>
      <w:marRight w:val="0"/>
      <w:marTop w:val="0"/>
      <w:marBottom w:val="0"/>
      <w:divBdr>
        <w:top w:val="none" w:sz="0" w:space="0" w:color="auto"/>
        <w:left w:val="none" w:sz="0" w:space="0" w:color="auto"/>
        <w:bottom w:val="none" w:sz="0" w:space="0" w:color="auto"/>
        <w:right w:val="none" w:sz="0" w:space="0" w:color="auto"/>
      </w:divBdr>
    </w:div>
    <w:div w:id="650325814">
      <w:bodyDiv w:val="1"/>
      <w:marLeft w:val="0"/>
      <w:marRight w:val="0"/>
      <w:marTop w:val="0"/>
      <w:marBottom w:val="0"/>
      <w:divBdr>
        <w:top w:val="none" w:sz="0" w:space="0" w:color="auto"/>
        <w:left w:val="none" w:sz="0" w:space="0" w:color="auto"/>
        <w:bottom w:val="none" w:sz="0" w:space="0" w:color="auto"/>
        <w:right w:val="none" w:sz="0" w:space="0" w:color="auto"/>
      </w:divBdr>
    </w:div>
    <w:div w:id="690644688">
      <w:bodyDiv w:val="1"/>
      <w:marLeft w:val="0"/>
      <w:marRight w:val="0"/>
      <w:marTop w:val="0"/>
      <w:marBottom w:val="0"/>
      <w:divBdr>
        <w:top w:val="none" w:sz="0" w:space="0" w:color="auto"/>
        <w:left w:val="none" w:sz="0" w:space="0" w:color="auto"/>
        <w:bottom w:val="none" w:sz="0" w:space="0" w:color="auto"/>
        <w:right w:val="none" w:sz="0" w:space="0" w:color="auto"/>
      </w:divBdr>
    </w:div>
    <w:div w:id="747927106">
      <w:bodyDiv w:val="1"/>
      <w:marLeft w:val="0"/>
      <w:marRight w:val="0"/>
      <w:marTop w:val="0"/>
      <w:marBottom w:val="0"/>
      <w:divBdr>
        <w:top w:val="none" w:sz="0" w:space="0" w:color="auto"/>
        <w:left w:val="none" w:sz="0" w:space="0" w:color="auto"/>
        <w:bottom w:val="none" w:sz="0" w:space="0" w:color="auto"/>
        <w:right w:val="none" w:sz="0" w:space="0" w:color="auto"/>
      </w:divBdr>
    </w:div>
    <w:div w:id="1253470962">
      <w:bodyDiv w:val="1"/>
      <w:marLeft w:val="0"/>
      <w:marRight w:val="0"/>
      <w:marTop w:val="0"/>
      <w:marBottom w:val="0"/>
      <w:divBdr>
        <w:top w:val="none" w:sz="0" w:space="0" w:color="auto"/>
        <w:left w:val="none" w:sz="0" w:space="0" w:color="auto"/>
        <w:bottom w:val="none" w:sz="0" w:space="0" w:color="auto"/>
        <w:right w:val="none" w:sz="0" w:space="0" w:color="auto"/>
      </w:divBdr>
    </w:div>
    <w:div w:id="1691906066">
      <w:bodyDiv w:val="1"/>
      <w:marLeft w:val="0"/>
      <w:marRight w:val="0"/>
      <w:marTop w:val="0"/>
      <w:marBottom w:val="0"/>
      <w:divBdr>
        <w:top w:val="none" w:sz="0" w:space="0" w:color="auto"/>
        <w:left w:val="none" w:sz="0" w:space="0" w:color="auto"/>
        <w:bottom w:val="none" w:sz="0" w:space="0" w:color="auto"/>
        <w:right w:val="none" w:sz="0" w:space="0" w:color="auto"/>
      </w:divBdr>
    </w:div>
    <w:div w:id="1941525323">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11-12/Understanding-the-curriculum/curriculum-development/syllabus-development/statement-equity-principles" TargetMode="External"/><Relationship Id="rId18" Type="http://schemas.openxmlformats.org/officeDocument/2006/relationships/hyperlink" Target="https://curriculum.nsw.edu.a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urriculum.nsw.edu.au/learning-areas/languages/auslan-k-10-2023/overview" TargetMode="External"/><Relationship Id="rId17" Type="http://schemas.openxmlformats.org/officeDocument/2006/relationships/hyperlink" Target="https://educationstandards.nsw.edu.au"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educationstandards.nsw.edu.au/wps/portal/nesa/mini-footer/copyright"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languages/auslan-k-10-2023/overview" TargetMode="External"/><Relationship Id="rId24" Type="http://schemas.openxmlformats.org/officeDocument/2006/relationships/hyperlink" Target="https://creativecommons.org/licenses/by/4.0/" TargetMode="External"/><Relationship Id="rId5" Type="http://schemas.openxmlformats.org/officeDocument/2006/relationships/numbering" Target="numbering.xml"/><Relationship Id="rId15" Type="http://schemas.openxmlformats.org/officeDocument/2006/relationships/hyperlink" Target="https://education.nsw.gov.au/teaching-and-learning/curriculum/languages/planning-programming-and-assessing-languages-7-10/auslan"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ttps://curriculum.nsw.edu.au/learning-areas/languages/auslan-k-10-2023/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languages/auslan-k-10-2023/overview" TargetMode="External"/><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araday\Downloads\Blank%20Word%20template%20-%20portrait%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D572E4-65A1-4DB9-A67E-69FD54E8763C}">
  <ds:schemaRefs>
    <ds:schemaRef ds:uri="http://purl.org/dc/terms/"/>
    <ds:schemaRef ds:uri="http://schemas.microsoft.com/office/2006/metadata/propertie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a74ccf2a-25b8-4bd6-921a-1a83a79b22be"/>
    <ds:schemaRef ds:uri="a0304c60-348c-4736-a8b3-626546f25b62"/>
    <ds:schemaRef ds:uri="http://www.w3.org/XML/1998/namespace"/>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81C035A7-43FB-47EE-AB40-08314B618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 Word template - portrait (2).dotx</Template>
  <TotalTime>6</TotalTime>
  <Pages>4</Pages>
  <Words>1087</Words>
  <Characters>6198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 for schools teaching the Auslan K–10 Syllabus</dc:title>
  <dc:subject/>
  <dc:creator>NSW Department of Education</dc:creator>
  <cp:keywords/>
  <dc:description/>
  <dcterms:created xsi:type="dcterms:W3CDTF">2025-11-21T02:13:00Z</dcterms:created>
  <dcterms:modified xsi:type="dcterms:W3CDTF">2025-11-26T23:56:00Z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08ad8786-4045-4e6f-b6d9-7b907f97b34d</vt:lpwstr>
  </property>
</Properties>
</file>