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CE8B8" w14:textId="51BF883F" w:rsidR="00851A10" w:rsidRDefault="007B3AC9" w:rsidP="00FF0FC5">
      <w:pPr>
        <w:pStyle w:val="Title"/>
      </w:pPr>
      <w:bookmarkStart w:id="0" w:name="_Hlk148085229"/>
      <w:r>
        <w:t xml:space="preserve">Ancient </w:t>
      </w:r>
      <w:r w:rsidR="0074383B">
        <w:t>h</w:t>
      </w:r>
      <w:r w:rsidR="00FF0FC5">
        <w:t>istory</w:t>
      </w:r>
      <w:r w:rsidR="00761E15">
        <w:t xml:space="preserve"> </w:t>
      </w:r>
      <w:r w:rsidR="001E67D5">
        <w:t>(</w:t>
      </w:r>
      <w:r w:rsidR="007137E8">
        <w:t>Year</w:t>
      </w:r>
      <w:r w:rsidR="00761E15">
        <w:t xml:space="preserve"> </w:t>
      </w:r>
      <w:r w:rsidR="00FF0FC5">
        <w:t>1</w:t>
      </w:r>
      <w:r>
        <w:t>1</w:t>
      </w:r>
      <w:r w:rsidR="001E67D5">
        <w:t>)</w:t>
      </w:r>
      <w:r w:rsidR="00761E15">
        <w:t xml:space="preserve"> </w:t>
      </w:r>
      <w:r w:rsidR="00FF0FC5" w:rsidRPr="00A604D2">
        <w:t xml:space="preserve">– </w:t>
      </w:r>
      <w:bookmarkEnd w:id="0"/>
      <w:r w:rsidR="00317384">
        <w:t>sample program of learning</w:t>
      </w:r>
    </w:p>
    <w:p w14:paraId="03395EDD" w14:textId="3A9A388D" w:rsidR="001B2513" w:rsidRDefault="00317384" w:rsidP="0074383B">
      <w:pPr>
        <w:pStyle w:val="Subtitle"/>
      </w:pPr>
      <w:r>
        <w:t>The investigation of ancient sites and sources</w:t>
      </w:r>
      <w:r w:rsidR="003002B8">
        <w:t xml:space="preserve"> – Ancient History 11–12 Syllabus (2024)</w:t>
      </w:r>
      <w:r w:rsidR="001B2513">
        <w:br w:type="page"/>
      </w:r>
    </w:p>
    <w:p w14:paraId="4AF8ECE5" w14:textId="77777777" w:rsidR="002506EE" w:rsidRPr="002506EE" w:rsidRDefault="002506EE" w:rsidP="000E14D8">
      <w:pPr>
        <w:pStyle w:val="TOCHeading"/>
      </w:pPr>
      <w:r>
        <w:lastRenderedPageBreak/>
        <w:t>Contents</w:t>
      </w:r>
    </w:p>
    <w:p w14:paraId="473A5B33" w14:textId="32D2996E" w:rsidR="00AD31A0" w:rsidRDefault="00B745B7">
      <w:pPr>
        <w:pStyle w:val="TOC1"/>
        <w:rPr>
          <w:rFonts w:asciiTheme="minorHAnsi" w:eastAsia="Batang" w:hAnsiTheme="minorHAnsi" w:cstheme="minorBidi"/>
          <w:b w:val="0"/>
          <w:kern w:val="2"/>
          <w:sz w:val="24"/>
          <w:lang w:eastAsia="ko-KR"/>
          <w14:ligatures w14:val="standardContextual"/>
        </w:rPr>
      </w:pPr>
      <w:r>
        <w:fldChar w:fldCharType="begin"/>
      </w:r>
      <w:r>
        <w:instrText xml:space="preserve"> TOC \o "1-3" \h \z \u </w:instrText>
      </w:r>
      <w:r>
        <w:fldChar w:fldCharType="separate"/>
      </w:r>
      <w:hyperlink w:anchor="_Toc197427613" w:history="1">
        <w:r w:rsidR="00AD31A0" w:rsidRPr="00B2599E">
          <w:rPr>
            <w:rStyle w:val="Hyperlink"/>
          </w:rPr>
          <w:t>Overview</w:t>
        </w:r>
        <w:r w:rsidR="00AD31A0">
          <w:rPr>
            <w:webHidden/>
          </w:rPr>
          <w:tab/>
        </w:r>
        <w:r w:rsidR="00AD31A0">
          <w:rPr>
            <w:webHidden/>
          </w:rPr>
          <w:fldChar w:fldCharType="begin"/>
        </w:r>
        <w:r w:rsidR="00AD31A0">
          <w:rPr>
            <w:webHidden/>
          </w:rPr>
          <w:instrText xml:space="preserve"> PAGEREF _Toc197427613 \h </w:instrText>
        </w:r>
        <w:r w:rsidR="00AD31A0">
          <w:rPr>
            <w:webHidden/>
          </w:rPr>
        </w:r>
        <w:r w:rsidR="00AD31A0">
          <w:rPr>
            <w:webHidden/>
          </w:rPr>
          <w:fldChar w:fldCharType="separate"/>
        </w:r>
        <w:r w:rsidR="00AD31A0">
          <w:rPr>
            <w:webHidden/>
          </w:rPr>
          <w:t>2</w:t>
        </w:r>
        <w:r w:rsidR="00AD31A0">
          <w:rPr>
            <w:webHidden/>
          </w:rPr>
          <w:fldChar w:fldCharType="end"/>
        </w:r>
      </w:hyperlink>
    </w:p>
    <w:p w14:paraId="24C9838E" w14:textId="191A3786" w:rsidR="00AD31A0" w:rsidRDefault="00AD31A0">
      <w:pPr>
        <w:pStyle w:val="TOC2"/>
        <w:rPr>
          <w:rFonts w:asciiTheme="minorHAnsi" w:eastAsia="Batang" w:hAnsiTheme="minorHAnsi" w:cstheme="minorBidi"/>
          <w:kern w:val="2"/>
          <w:sz w:val="24"/>
          <w:lang w:eastAsia="ko-KR"/>
          <w14:ligatures w14:val="standardContextual"/>
        </w:rPr>
      </w:pPr>
      <w:hyperlink w:anchor="_Toc197427614" w:history="1">
        <w:r w:rsidRPr="00B2599E">
          <w:rPr>
            <w:rStyle w:val="Hyperlink"/>
          </w:rPr>
          <w:t>Planning considerations</w:t>
        </w:r>
        <w:r>
          <w:rPr>
            <w:webHidden/>
          </w:rPr>
          <w:tab/>
        </w:r>
        <w:r>
          <w:rPr>
            <w:webHidden/>
          </w:rPr>
          <w:fldChar w:fldCharType="begin"/>
        </w:r>
        <w:r>
          <w:rPr>
            <w:webHidden/>
          </w:rPr>
          <w:instrText xml:space="preserve"> PAGEREF _Toc197427614 \h </w:instrText>
        </w:r>
        <w:r>
          <w:rPr>
            <w:webHidden/>
          </w:rPr>
        </w:r>
        <w:r>
          <w:rPr>
            <w:webHidden/>
          </w:rPr>
          <w:fldChar w:fldCharType="separate"/>
        </w:r>
        <w:r>
          <w:rPr>
            <w:webHidden/>
          </w:rPr>
          <w:t>2</w:t>
        </w:r>
        <w:r>
          <w:rPr>
            <w:webHidden/>
          </w:rPr>
          <w:fldChar w:fldCharType="end"/>
        </w:r>
      </w:hyperlink>
    </w:p>
    <w:p w14:paraId="61C891C3" w14:textId="558903AB" w:rsidR="00AD31A0" w:rsidRDefault="00AD31A0">
      <w:pPr>
        <w:pStyle w:val="TOC2"/>
        <w:rPr>
          <w:rFonts w:asciiTheme="minorHAnsi" w:eastAsia="Batang" w:hAnsiTheme="minorHAnsi" w:cstheme="minorBidi"/>
          <w:kern w:val="2"/>
          <w:sz w:val="24"/>
          <w:lang w:eastAsia="ko-KR"/>
          <w14:ligatures w14:val="standardContextual"/>
        </w:rPr>
      </w:pPr>
      <w:hyperlink w:anchor="_Toc197427615" w:history="1">
        <w:r w:rsidRPr="00B2599E">
          <w:rPr>
            <w:rStyle w:val="Hyperlink"/>
          </w:rPr>
          <w:t>Suggested timeframe</w:t>
        </w:r>
        <w:r>
          <w:rPr>
            <w:webHidden/>
          </w:rPr>
          <w:tab/>
        </w:r>
        <w:r>
          <w:rPr>
            <w:webHidden/>
          </w:rPr>
          <w:fldChar w:fldCharType="begin"/>
        </w:r>
        <w:r>
          <w:rPr>
            <w:webHidden/>
          </w:rPr>
          <w:instrText xml:space="preserve"> PAGEREF _Toc197427615 \h </w:instrText>
        </w:r>
        <w:r>
          <w:rPr>
            <w:webHidden/>
          </w:rPr>
        </w:r>
        <w:r>
          <w:rPr>
            <w:webHidden/>
          </w:rPr>
          <w:fldChar w:fldCharType="separate"/>
        </w:r>
        <w:r>
          <w:rPr>
            <w:webHidden/>
          </w:rPr>
          <w:t>3</w:t>
        </w:r>
        <w:r>
          <w:rPr>
            <w:webHidden/>
          </w:rPr>
          <w:fldChar w:fldCharType="end"/>
        </w:r>
      </w:hyperlink>
    </w:p>
    <w:p w14:paraId="668CC200" w14:textId="12BC00B5" w:rsidR="00AD31A0" w:rsidRDefault="00AD31A0">
      <w:pPr>
        <w:pStyle w:val="TOC2"/>
        <w:rPr>
          <w:rFonts w:asciiTheme="minorHAnsi" w:eastAsia="Batang" w:hAnsiTheme="minorHAnsi" w:cstheme="minorBidi"/>
          <w:kern w:val="2"/>
          <w:sz w:val="24"/>
          <w:lang w:eastAsia="ko-KR"/>
          <w14:ligatures w14:val="standardContextual"/>
        </w:rPr>
      </w:pPr>
      <w:hyperlink w:anchor="_Toc197427616" w:history="1">
        <w:r w:rsidRPr="00B2599E">
          <w:rPr>
            <w:rStyle w:val="Hyperlink"/>
          </w:rPr>
          <w:t>Outcomes</w:t>
        </w:r>
        <w:r>
          <w:rPr>
            <w:webHidden/>
          </w:rPr>
          <w:tab/>
        </w:r>
        <w:r>
          <w:rPr>
            <w:webHidden/>
          </w:rPr>
          <w:fldChar w:fldCharType="begin"/>
        </w:r>
        <w:r>
          <w:rPr>
            <w:webHidden/>
          </w:rPr>
          <w:instrText xml:space="preserve"> PAGEREF _Toc197427616 \h </w:instrText>
        </w:r>
        <w:r>
          <w:rPr>
            <w:webHidden/>
          </w:rPr>
        </w:r>
        <w:r>
          <w:rPr>
            <w:webHidden/>
          </w:rPr>
          <w:fldChar w:fldCharType="separate"/>
        </w:r>
        <w:r>
          <w:rPr>
            <w:webHidden/>
          </w:rPr>
          <w:t>3</w:t>
        </w:r>
        <w:r>
          <w:rPr>
            <w:webHidden/>
          </w:rPr>
          <w:fldChar w:fldCharType="end"/>
        </w:r>
      </w:hyperlink>
    </w:p>
    <w:p w14:paraId="40FB63E0" w14:textId="0A3A7F9A" w:rsidR="00AD31A0" w:rsidRDefault="00AD31A0">
      <w:pPr>
        <w:pStyle w:val="TOC1"/>
        <w:rPr>
          <w:rFonts w:asciiTheme="minorHAnsi" w:eastAsia="Batang" w:hAnsiTheme="minorHAnsi" w:cstheme="minorBidi"/>
          <w:b w:val="0"/>
          <w:kern w:val="2"/>
          <w:sz w:val="24"/>
          <w:lang w:eastAsia="ko-KR"/>
          <w14:ligatures w14:val="standardContextual"/>
        </w:rPr>
      </w:pPr>
      <w:hyperlink w:anchor="_Toc197427617" w:history="1">
        <w:r w:rsidRPr="00B2599E">
          <w:rPr>
            <w:rStyle w:val="Hyperlink"/>
          </w:rPr>
          <w:t>Learning sequence 1 – ancient history and archaeology</w:t>
        </w:r>
        <w:r>
          <w:rPr>
            <w:webHidden/>
          </w:rPr>
          <w:tab/>
        </w:r>
        <w:r>
          <w:rPr>
            <w:webHidden/>
          </w:rPr>
          <w:fldChar w:fldCharType="begin"/>
        </w:r>
        <w:r>
          <w:rPr>
            <w:webHidden/>
          </w:rPr>
          <w:instrText xml:space="preserve"> PAGEREF _Toc197427617 \h </w:instrText>
        </w:r>
        <w:r>
          <w:rPr>
            <w:webHidden/>
          </w:rPr>
        </w:r>
        <w:r>
          <w:rPr>
            <w:webHidden/>
          </w:rPr>
          <w:fldChar w:fldCharType="separate"/>
        </w:r>
        <w:r>
          <w:rPr>
            <w:webHidden/>
          </w:rPr>
          <w:t>4</w:t>
        </w:r>
        <w:r>
          <w:rPr>
            <w:webHidden/>
          </w:rPr>
          <w:fldChar w:fldCharType="end"/>
        </w:r>
      </w:hyperlink>
    </w:p>
    <w:p w14:paraId="0733551B" w14:textId="1D415E97" w:rsidR="00AD31A0" w:rsidRDefault="00AD31A0">
      <w:pPr>
        <w:pStyle w:val="TOC1"/>
        <w:rPr>
          <w:rFonts w:asciiTheme="minorHAnsi" w:eastAsia="Batang" w:hAnsiTheme="minorHAnsi" w:cstheme="minorBidi"/>
          <w:b w:val="0"/>
          <w:kern w:val="2"/>
          <w:sz w:val="24"/>
          <w:lang w:eastAsia="ko-KR"/>
          <w14:ligatures w14:val="standardContextual"/>
        </w:rPr>
      </w:pPr>
      <w:hyperlink w:anchor="_Toc197427618" w:history="1">
        <w:r w:rsidRPr="00B2599E">
          <w:rPr>
            <w:rStyle w:val="Hyperlink"/>
          </w:rPr>
          <w:t>Learning sequence 2 – challenges with archaeological sources</w:t>
        </w:r>
        <w:r>
          <w:rPr>
            <w:webHidden/>
          </w:rPr>
          <w:tab/>
        </w:r>
        <w:r>
          <w:rPr>
            <w:webHidden/>
          </w:rPr>
          <w:fldChar w:fldCharType="begin"/>
        </w:r>
        <w:r>
          <w:rPr>
            <w:webHidden/>
          </w:rPr>
          <w:instrText xml:space="preserve"> PAGEREF _Toc197427618 \h </w:instrText>
        </w:r>
        <w:r>
          <w:rPr>
            <w:webHidden/>
          </w:rPr>
        </w:r>
        <w:r>
          <w:rPr>
            <w:webHidden/>
          </w:rPr>
          <w:fldChar w:fldCharType="separate"/>
        </w:r>
        <w:r>
          <w:rPr>
            <w:webHidden/>
          </w:rPr>
          <w:t>19</w:t>
        </w:r>
        <w:r>
          <w:rPr>
            <w:webHidden/>
          </w:rPr>
          <w:fldChar w:fldCharType="end"/>
        </w:r>
      </w:hyperlink>
    </w:p>
    <w:p w14:paraId="5754A049" w14:textId="5F941986" w:rsidR="00AD31A0" w:rsidRDefault="00AD31A0">
      <w:pPr>
        <w:pStyle w:val="TOC1"/>
        <w:rPr>
          <w:rFonts w:asciiTheme="minorHAnsi" w:eastAsia="Batang" w:hAnsiTheme="minorHAnsi" w:cstheme="minorBidi"/>
          <w:b w:val="0"/>
          <w:kern w:val="2"/>
          <w:sz w:val="24"/>
          <w:lang w:eastAsia="ko-KR"/>
          <w14:ligatures w14:val="standardContextual"/>
        </w:rPr>
      </w:pPr>
      <w:hyperlink w:anchor="_Toc197427619" w:history="1">
        <w:r w:rsidRPr="00B2599E">
          <w:rPr>
            <w:rStyle w:val="Hyperlink"/>
          </w:rPr>
          <w:t>Learning sequence 3 – value and limitations of sources</w:t>
        </w:r>
        <w:r>
          <w:rPr>
            <w:webHidden/>
          </w:rPr>
          <w:tab/>
        </w:r>
        <w:r>
          <w:rPr>
            <w:webHidden/>
          </w:rPr>
          <w:fldChar w:fldCharType="begin"/>
        </w:r>
        <w:r>
          <w:rPr>
            <w:webHidden/>
          </w:rPr>
          <w:instrText xml:space="preserve"> PAGEREF _Toc197427619 \h </w:instrText>
        </w:r>
        <w:r>
          <w:rPr>
            <w:webHidden/>
          </w:rPr>
        </w:r>
        <w:r>
          <w:rPr>
            <w:webHidden/>
          </w:rPr>
          <w:fldChar w:fldCharType="separate"/>
        </w:r>
        <w:r>
          <w:rPr>
            <w:webHidden/>
          </w:rPr>
          <w:t>35</w:t>
        </w:r>
        <w:r>
          <w:rPr>
            <w:webHidden/>
          </w:rPr>
          <w:fldChar w:fldCharType="end"/>
        </w:r>
      </w:hyperlink>
    </w:p>
    <w:p w14:paraId="6495E231" w14:textId="238FB5A9" w:rsidR="00AD31A0" w:rsidRDefault="00AD31A0">
      <w:pPr>
        <w:pStyle w:val="TOC1"/>
        <w:rPr>
          <w:rFonts w:asciiTheme="minorHAnsi" w:eastAsia="Batang" w:hAnsiTheme="minorHAnsi" w:cstheme="minorBidi"/>
          <w:b w:val="0"/>
          <w:kern w:val="2"/>
          <w:sz w:val="24"/>
          <w:lang w:eastAsia="ko-KR"/>
          <w14:ligatures w14:val="standardContextual"/>
        </w:rPr>
      </w:pPr>
      <w:hyperlink w:anchor="_Toc197427620" w:history="1">
        <w:r w:rsidRPr="00B2599E">
          <w:rPr>
            <w:rStyle w:val="Hyperlink"/>
          </w:rPr>
          <w:t>Overall program evaluation</w:t>
        </w:r>
        <w:r>
          <w:rPr>
            <w:webHidden/>
          </w:rPr>
          <w:tab/>
        </w:r>
        <w:r>
          <w:rPr>
            <w:webHidden/>
          </w:rPr>
          <w:fldChar w:fldCharType="begin"/>
        </w:r>
        <w:r>
          <w:rPr>
            <w:webHidden/>
          </w:rPr>
          <w:instrText xml:space="preserve"> PAGEREF _Toc197427620 \h </w:instrText>
        </w:r>
        <w:r>
          <w:rPr>
            <w:webHidden/>
          </w:rPr>
        </w:r>
        <w:r>
          <w:rPr>
            <w:webHidden/>
          </w:rPr>
          <w:fldChar w:fldCharType="separate"/>
        </w:r>
        <w:r>
          <w:rPr>
            <w:webHidden/>
          </w:rPr>
          <w:t>52</w:t>
        </w:r>
        <w:r>
          <w:rPr>
            <w:webHidden/>
          </w:rPr>
          <w:fldChar w:fldCharType="end"/>
        </w:r>
      </w:hyperlink>
    </w:p>
    <w:p w14:paraId="65134B30" w14:textId="722CCEBA" w:rsidR="00AD31A0" w:rsidRDefault="00AD31A0">
      <w:pPr>
        <w:pStyle w:val="TOC1"/>
        <w:rPr>
          <w:rFonts w:asciiTheme="minorHAnsi" w:eastAsia="Batang" w:hAnsiTheme="minorHAnsi" w:cstheme="minorBidi"/>
          <w:b w:val="0"/>
          <w:kern w:val="2"/>
          <w:sz w:val="24"/>
          <w:lang w:eastAsia="ko-KR"/>
          <w14:ligatures w14:val="standardContextual"/>
        </w:rPr>
      </w:pPr>
      <w:hyperlink w:anchor="_Toc197427621" w:history="1">
        <w:r w:rsidRPr="00B2599E">
          <w:rPr>
            <w:rStyle w:val="Hyperlink"/>
          </w:rPr>
          <w:t>References</w:t>
        </w:r>
        <w:r>
          <w:rPr>
            <w:webHidden/>
          </w:rPr>
          <w:tab/>
        </w:r>
        <w:r>
          <w:rPr>
            <w:webHidden/>
          </w:rPr>
          <w:fldChar w:fldCharType="begin"/>
        </w:r>
        <w:r>
          <w:rPr>
            <w:webHidden/>
          </w:rPr>
          <w:instrText xml:space="preserve"> PAGEREF _Toc197427621 \h </w:instrText>
        </w:r>
        <w:r>
          <w:rPr>
            <w:webHidden/>
          </w:rPr>
        </w:r>
        <w:r>
          <w:rPr>
            <w:webHidden/>
          </w:rPr>
          <w:fldChar w:fldCharType="separate"/>
        </w:r>
        <w:r>
          <w:rPr>
            <w:webHidden/>
          </w:rPr>
          <w:t>53</w:t>
        </w:r>
        <w:r>
          <w:rPr>
            <w:webHidden/>
          </w:rPr>
          <w:fldChar w:fldCharType="end"/>
        </w:r>
      </w:hyperlink>
    </w:p>
    <w:p w14:paraId="700DF624" w14:textId="30386507" w:rsidR="002506EE" w:rsidRDefault="00B745B7" w:rsidP="001800CB">
      <w:r>
        <w:rPr>
          <w:noProof/>
        </w:rPr>
        <w:fldChar w:fldCharType="end"/>
      </w:r>
      <w:r w:rsidR="002506EE">
        <w:br w:type="page"/>
      </w:r>
    </w:p>
    <w:p w14:paraId="576069BE" w14:textId="77777777" w:rsidR="00817D48" w:rsidRDefault="00817D48" w:rsidP="000E14D8">
      <w:pPr>
        <w:pStyle w:val="Heading1"/>
      </w:pPr>
      <w:bookmarkStart w:id="1" w:name="_Toc112681289"/>
      <w:bookmarkStart w:id="2" w:name="_Toc197427613"/>
      <w:r>
        <w:lastRenderedPageBreak/>
        <w:t>Overview</w:t>
      </w:r>
      <w:bookmarkEnd w:id="1"/>
      <w:bookmarkEnd w:id="2"/>
    </w:p>
    <w:p w14:paraId="6A7D561A" w14:textId="3CCDD6C2" w:rsidR="007F5F72" w:rsidRDefault="007F5F72" w:rsidP="007F5F72">
      <w:pPr>
        <w:rPr>
          <w:noProof/>
        </w:rPr>
      </w:pPr>
      <w:r w:rsidRPr="007F5F72">
        <w:rPr>
          <w:noProof/>
        </w:rPr>
        <w:t xml:space="preserve">This sample program of learning addresses </w:t>
      </w:r>
      <w:r w:rsidR="00657302">
        <w:rPr>
          <w:noProof/>
        </w:rPr>
        <w:t>Investigati</w:t>
      </w:r>
      <w:r w:rsidR="00597027">
        <w:rPr>
          <w:noProof/>
        </w:rPr>
        <w:t>ng</w:t>
      </w:r>
      <w:r w:rsidR="00657302">
        <w:rPr>
          <w:noProof/>
        </w:rPr>
        <w:t xml:space="preserve"> ancient history – The nature of ancient history: The investigation of ancient sites and sources.</w:t>
      </w:r>
      <w:r w:rsidRPr="007F5F72">
        <w:rPr>
          <w:noProof/>
        </w:rPr>
        <w:t xml:space="preserve"> The activities are designed to </w:t>
      </w:r>
      <w:r w:rsidR="003F6B0D" w:rsidRPr="00E57C98">
        <w:rPr>
          <w:noProof/>
        </w:rPr>
        <w:t xml:space="preserve">introduce students to the methods used by historians and archaeologists to analyse sites and sources from the </w:t>
      </w:r>
      <w:r w:rsidR="003F6B0D">
        <w:rPr>
          <w:noProof/>
        </w:rPr>
        <w:t xml:space="preserve">ancient </w:t>
      </w:r>
      <w:r w:rsidR="003F6B0D" w:rsidRPr="00E57C98">
        <w:rPr>
          <w:noProof/>
        </w:rPr>
        <w:t>past. Students explore historiographical issues of availability, condition, reliability and authenticity of sources. Through this, they learn to assess the value and limitations of sources.</w:t>
      </w:r>
      <w:r w:rsidR="00F04480">
        <w:rPr>
          <w:noProof/>
        </w:rPr>
        <w:t xml:space="preserve"> </w:t>
      </w:r>
      <w:r w:rsidRPr="007F5F72">
        <w:rPr>
          <w:noProof/>
        </w:rPr>
        <w:t xml:space="preserve">Additional support for this program, including </w:t>
      </w:r>
      <w:r w:rsidR="00DF603D">
        <w:rPr>
          <w:noProof/>
        </w:rPr>
        <w:t xml:space="preserve">The investigation of ancient sites and sources </w:t>
      </w:r>
      <w:r w:rsidR="00597027">
        <w:rPr>
          <w:noProof/>
        </w:rPr>
        <w:t xml:space="preserve">– </w:t>
      </w:r>
      <w:r w:rsidR="00DF603D">
        <w:rPr>
          <w:noProof/>
        </w:rPr>
        <w:t>teaching support resource</w:t>
      </w:r>
      <w:r w:rsidRPr="007F5F72">
        <w:rPr>
          <w:noProof/>
        </w:rPr>
        <w:t xml:space="preserve">, is available on </w:t>
      </w:r>
      <w:hyperlink r:id="rId8" w:history="1">
        <w:r w:rsidRPr="007F5F72">
          <w:rPr>
            <w:rStyle w:val="Hyperlink"/>
            <w:noProof/>
          </w:rPr>
          <w:t>Planning, programming and assessing</w:t>
        </w:r>
        <w:r w:rsidR="004C5872">
          <w:rPr>
            <w:rStyle w:val="Hyperlink"/>
            <w:noProof/>
          </w:rPr>
          <w:t xml:space="preserve"> –</w:t>
        </w:r>
        <w:r w:rsidRPr="007F5F72">
          <w:rPr>
            <w:rStyle w:val="Hyperlink"/>
            <w:noProof/>
          </w:rPr>
          <w:t xml:space="preserve"> </w:t>
        </w:r>
        <w:r w:rsidR="003F6B0D" w:rsidRPr="003F6B0D">
          <w:rPr>
            <w:rStyle w:val="Hyperlink"/>
            <w:noProof/>
          </w:rPr>
          <w:t>ancient history</w:t>
        </w:r>
        <w:r w:rsidR="004C5872">
          <w:rPr>
            <w:rStyle w:val="Hyperlink"/>
            <w:noProof/>
          </w:rPr>
          <w:t xml:space="preserve"> (2024)</w:t>
        </w:r>
      </w:hyperlink>
      <w:r w:rsidRPr="007F5F72">
        <w:rPr>
          <w:noProof/>
        </w:rPr>
        <w:t>.</w:t>
      </w:r>
    </w:p>
    <w:p w14:paraId="7A094A24" w14:textId="3B3F1616" w:rsidR="00415D0A" w:rsidRPr="00415D0A" w:rsidRDefault="00415D0A" w:rsidP="00415D0A">
      <w:pPr>
        <w:pStyle w:val="FeatureBox2"/>
        <w:rPr>
          <w:b/>
          <w:bCs/>
          <w:noProof/>
        </w:rPr>
      </w:pPr>
      <w:r>
        <w:rPr>
          <w:b/>
          <w:bCs/>
          <w:noProof/>
        </w:rPr>
        <w:t>Note:</w:t>
      </w:r>
      <w:r w:rsidRPr="00415D0A">
        <w:rPr>
          <w:noProof/>
        </w:rPr>
        <w:t xml:space="preserve"> </w:t>
      </w:r>
      <w:r w:rsidR="000E3635">
        <w:rPr>
          <w:noProof/>
        </w:rPr>
        <w:t>t</w:t>
      </w:r>
      <w:r>
        <w:rPr>
          <w:noProof/>
        </w:rPr>
        <w:t xml:space="preserve">his program was developed to align with </w:t>
      </w:r>
      <w:r w:rsidR="004C5872">
        <w:rPr>
          <w:noProof/>
        </w:rPr>
        <w:t xml:space="preserve">the </w:t>
      </w:r>
      <w:hyperlink r:id="rId9" w:history="1">
        <w:r w:rsidR="00F060BB" w:rsidRPr="00A60FD9">
          <w:rPr>
            <w:rStyle w:val="Hyperlink"/>
          </w:rPr>
          <w:t xml:space="preserve">Scope and sequence – </w:t>
        </w:r>
        <w:r w:rsidR="004C5872">
          <w:rPr>
            <w:rStyle w:val="Hyperlink"/>
          </w:rPr>
          <w:t>a</w:t>
        </w:r>
        <w:r w:rsidR="00F060BB" w:rsidRPr="00A60FD9">
          <w:rPr>
            <w:rStyle w:val="Hyperlink"/>
          </w:rPr>
          <w:t>ncient history</w:t>
        </w:r>
        <w:r w:rsidR="004C5872">
          <w:rPr>
            <w:rStyle w:val="Hyperlink"/>
          </w:rPr>
          <w:t xml:space="preserve"> 11–12:</w:t>
        </w:r>
        <w:r w:rsidR="00F060BB" w:rsidRPr="00A60FD9">
          <w:rPr>
            <w:rStyle w:val="Hyperlink"/>
          </w:rPr>
          <w:t xml:space="preserve"> Ancient history (Year 11)</w:t>
        </w:r>
      </w:hyperlink>
      <w:r>
        <w:t xml:space="preserve">. </w:t>
      </w:r>
      <w:r w:rsidR="00E60F13">
        <w:rPr>
          <w:noProof/>
        </w:rPr>
        <w:t>Some o</w:t>
      </w:r>
      <w:r w:rsidR="0064197B">
        <w:rPr>
          <w:noProof/>
        </w:rPr>
        <w:t>utcomes and content from</w:t>
      </w:r>
      <w:r w:rsidR="007C5E9C">
        <w:rPr>
          <w:noProof/>
        </w:rPr>
        <w:t xml:space="preserve"> The investigation of ancient sites and sources </w:t>
      </w:r>
      <w:r w:rsidR="00AA50C3">
        <w:rPr>
          <w:noProof/>
        </w:rPr>
        <w:t>option are</w:t>
      </w:r>
      <w:r w:rsidR="00A01896">
        <w:rPr>
          <w:noProof/>
        </w:rPr>
        <w:t xml:space="preserve"> also </w:t>
      </w:r>
      <w:r w:rsidR="00AA50C3">
        <w:rPr>
          <w:noProof/>
        </w:rPr>
        <w:t>integrated</w:t>
      </w:r>
      <w:r w:rsidR="00A01896">
        <w:rPr>
          <w:noProof/>
        </w:rPr>
        <w:t xml:space="preserve"> in the</w:t>
      </w:r>
      <w:r w:rsidR="00AA50C3">
        <w:rPr>
          <w:noProof/>
        </w:rPr>
        <w:t xml:space="preserve"> next unit in the scope and sequence,</w:t>
      </w:r>
      <w:r w:rsidR="00A01896">
        <w:rPr>
          <w:noProof/>
        </w:rPr>
        <w:t xml:space="preserve"> Investigating Persepolis</w:t>
      </w:r>
      <w:r w:rsidR="00873949">
        <w:rPr>
          <w:noProof/>
        </w:rPr>
        <w:t>.</w:t>
      </w:r>
    </w:p>
    <w:p w14:paraId="0BF6B988" w14:textId="77777777" w:rsidR="00555AA2" w:rsidRPr="00FC665E" w:rsidRDefault="00555AA2" w:rsidP="00FC665E">
      <w:pPr>
        <w:pStyle w:val="Heading2"/>
      </w:pPr>
      <w:bookmarkStart w:id="3" w:name="_Toc177971931"/>
      <w:bookmarkStart w:id="4" w:name="_Toc197427614"/>
      <w:r w:rsidRPr="00FC665E">
        <w:t>Planning considerations</w:t>
      </w:r>
      <w:bookmarkEnd w:id="3"/>
      <w:bookmarkEnd w:id="4"/>
    </w:p>
    <w:p w14:paraId="13384264" w14:textId="06CC7199" w:rsidR="00555AA2" w:rsidRPr="00555AA2" w:rsidRDefault="00555AA2" w:rsidP="00555AA2">
      <w:r w:rsidRPr="00555AA2">
        <w:t xml:space="preserve">Consider the </w:t>
      </w:r>
      <w:hyperlink r:id="rId10" w:history="1">
        <w:r w:rsidRPr="00555AA2">
          <w:rPr>
            <w:rFonts w:eastAsia="Calibri"/>
            <w:color w:val="2F5496" w:themeColor="accent1" w:themeShade="BF"/>
            <w:u w:val="single"/>
          </w:rPr>
          <w:t>Universal Design for Learning</w:t>
        </w:r>
      </w:hyperlink>
      <w:r w:rsidRPr="00555AA2">
        <w:t xml:space="preserve"> principles of </w:t>
      </w:r>
      <w:hyperlink r:id="rId11" w:history="1">
        <w:r w:rsidRPr="00555AA2">
          <w:rPr>
            <w:rFonts w:eastAsia="Calibri"/>
            <w:color w:val="2F5496" w:themeColor="accent1" w:themeShade="BF"/>
            <w:u w:val="single"/>
          </w:rPr>
          <w:t>engagement</w:t>
        </w:r>
      </w:hyperlink>
      <w:r w:rsidRPr="00555AA2">
        <w:t xml:space="preserve">, </w:t>
      </w:r>
      <w:hyperlink r:id="rId12" w:history="1">
        <w:r w:rsidRPr="00555AA2">
          <w:rPr>
            <w:rFonts w:eastAsia="Calibri"/>
            <w:color w:val="2F5496" w:themeColor="accent1" w:themeShade="BF"/>
            <w:u w:val="single"/>
          </w:rPr>
          <w:t>representation</w:t>
        </w:r>
      </w:hyperlink>
      <w:r w:rsidRPr="00555AA2">
        <w:t xml:space="preserve"> and </w:t>
      </w:r>
      <w:hyperlink r:id="rId13" w:history="1">
        <w:r w:rsidRPr="00555AA2">
          <w:rPr>
            <w:rFonts w:eastAsia="Calibri"/>
            <w:color w:val="2F5496" w:themeColor="accent1" w:themeShade="BF"/>
            <w:u w:val="single"/>
          </w:rPr>
          <w:t>expression</w:t>
        </w:r>
      </w:hyperlink>
      <w:r w:rsidRPr="00555AA2">
        <w:t xml:space="preserve"> in conjunction with this sample program of learning when planning for teaching and learning.</w:t>
      </w:r>
      <w:bookmarkStart w:id="5" w:name="_Hlk168414142"/>
    </w:p>
    <w:bookmarkEnd w:id="5"/>
    <w:p w14:paraId="302D693A" w14:textId="7E3F2434" w:rsidR="001F14F0" w:rsidRPr="001F14F0" w:rsidRDefault="001F14F0" w:rsidP="001F14F0">
      <w:r w:rsidRPr="001F14F0">
        <w:t xml:space="preserve">Suggested </w:t>
      </w:r>
      <w:hyperlink r:id="rId14">
        <w:r w:rsidRPr="001F14F0">
          <w:rPr>
            <w:rStyle w:val="Hyperlink"/>
          </w:rPr>
          <w:t>learning intentions</w:t>
        </w:r>
      </w:hyperlink>
      <w:r w:rsidRPr="001F14F0">
        <w:t xml:space="preserve"> and </w:t>
      </w:r>
      <w:hyperlink r:id="rId15">
        <w:r w:rsidRPr="001F14F0">
          <w:rPr>
            <w:rStyle w:val="Hyperlink"/>
          </w:rPr>
          <w:t>success criteria</w:t>
        </w:r>
      </w:hyperlink>
      <w:r w:rsidRPr="001F14F0">
        <w:t xml:space="preserve"> have been provided to demonstrate how they may be written. They are carefully designed using syllabus outcomes and content. Learning intentions and success criteria are both an </w:t>
      </w:r>
      <w:hyperlink r:id="rId16" w:history="1">
        <w:r w:rsidRPr="001F14F0">
          <w:rPr>
            <w:rStyle w:val="Hyperlink"/>
          </w:rPr>
          <w:t>explicit teaching</w:t>
        </w:r>
      </w:hyperlink>
      <w:r w:rsidR="00295C21">
        <w:t xml:space="preserve"> </w:t>
      </w:r>
      <w:r w:rsidRPr="001F14F0">
        <w:t>and formative assessment strategy.</w:t>
      </w:r>
    </w:p>
    <w:p w14:paraId="71AF0C40" w14:textId="642D5301" w:rsidR="00555AA2" w:rsidRDefault="00555AA2" w:rsidP="00555AA2">
      <w:r w:rsidRPr="00555AA2">
        <w:t xml:space="preserve">Program registration and evaluation supports enhanced student outcomes. Evaluation is an important, ongoing part of the programming cycle and must be considered before program implementation. </w:t>
      </w:r>
      <w:hyperlink r:id="rId17" w:history="1">
        <w:r w:rsidRPr="00555AA2">
          <w:rPr>
            <w:color w:val="2F5496" w:themeColor="accent1" w:themeShade="BF"/>
            <w:u w:val="single"/>
          </w:rPr>
          <w:t>Evaluating teaching and learning programs for HSIE 7–12</w:t>
        </w:r>
      </w:hyperlink>
      <w:r w:rsidRPr="00555AA2">
        <w:t xml:space="preserve"> provides advice to support this process. Ensure registrations and evaluations are in line with school procedures, department policies and NESA requirements.</w:t>
      </w:r>
    </w:p>
    <w:p w14:paraId="542CFB34" w14:textId="1F2701A5" w:rsidR="00A41054" w:rsidRPr="00555AA2" w:rsidRDefault="00A41054" w:rsidP="00555AA2">
      <w:r>
        <w:lastRenderedPageBreak/>
        <w:t xml:space="preserve">This </w:t>
      </w:r>
      <w:r w:rsidR="00504210">
        <w:t>sample program</w:t>
      </w:r>
      <w:r>
        <w:t xml:space="preserve"> includes</w:t>
      </w:r>
      <w:r w:rsidR="007F7721">
        <w:t xml:space="preserve"> </w:t>
      </w:r>
      <w:r w:rsidR="006A6CA4">
        <w:t>heav</w:t>
      </w:r>
      <w:r w:rsidR="001F4F77">
        <w:t>y use of visual</w:t>
      </w:r>
      <w:r w:rsidR="00A2302D">
        <w:t xml:space="preserve"> source material</w:t>
      </w:r>
      <w:r w:rsidR="0070688F">
        <w:t>. S</w:t>
      </w:r>
      <w:r w:rsidR="00B06CE3">
        <w:t xml:space="preserve">tudents with visual impairment can be supported to engage in these activities through use </w:t>
      </w:r>
      <w:r w:rsidR="005E7BF1">
        <w:t xml:space="preserve">of </w:t>
      </w:r>
      <w:r w:rsidR="00B06CE3">
        <w:t>3D printed replicas</w:t>
      </w:r>
      <w:r w:rsidR="00D7051B">
        <w:t xml:space="preserve"> and </w:t>
      </w:r>
      <w:r w:rsidR="004767BC">
        <w:t>collaborative group work</w:t>
      </w:r>
      <w:r w:rsidR="006D4687">
        <w:t xml:space="preserve"> </w:t>
      </w:r>
      <w:r w:rsidR="00A13EB0">
        <w:t>with sighted peers</w:t>
      </w:r>
      <w:r w:rsidR="00F63649">
        <w:t xml:space="preserve"> </w:t>
      </w:r>
      <w:r w:rsidR="00F63649" w:rsidRPr="00F63649">
        <w:t>in a way that promotes equal participation with clearly defined rotating roles.</w:t>
      </w:r>
      <w:r w:rsidR="0001697F">
        <w:t xml:space="preserve"> </w:t>
      </w:r>
      <w:r w:rsidR="007B0CE0" w:rsidRPr="007B0CE0">
        <w:t xml:space="preserve">If the student is supported by an Itinerant Support Teacher Vision (ISTV) </w:t>
      </w:r>
      <w:r w:rsidR="007B0CE0">
        <w:t>they</w:t>
      </w:r>
      <w:r w:rsidR="007B0CE0" w:rsidRPr="007B0CE0">
        <w:t xml:space="preserve"> will have access to Braille and Large Print Services (BLPS). BLPS have a range of 3D prints that can support curriculum access. Schools can also download free or low-cost 3D designs to print at school.</w:t>
      </w:r>
      <w:r w:rsidR="007B0CE0">
        <w:t xml:space="preserve"> </w:t>
      </w:r>
      <w:r w:rsidR="0001697F" w:rsidRPr="0001697F">
        <w:t xml:space="preserve">More information can be found </w:t>
      </w:r>
      <w:r w:rsidR="0001697F">
        <w:t xml:space="preserve">on the </w:t>
      </w:r>
      <w:hyperlink r:id="rId18" w:history="1">
        <w:r w:rsidR="0001697F" w:rsidRPr="0001697F">
          <w:rPr>
            <w:rStyle w:val="Hyperlink"/>
          </w:rPr>
          <w:t xml:space="preserve">Inclusive </w:t>
        </w:r>
        <w:r w:rsidR="00657302">
          <w:rPr>
            <w:rStyle w:val="Hyperlink"/>
          </w:rPr>
          <w:t>P</w:t>
        </w:r>
        <w:r w:rsidR="0001697F" w:rsidRPr="0001697F">
          <w:rPr>
            <w:rStyle w:val="Hyperlink"/>
          </w:rPr>
          <w:t>ractice hub</w:t>
        </w:r>
      </w:hyperlink>
      <w:r w:rsidR="0001697F">
        <w:t>.</w:t>
      </w:r>
    </w:p>
    <w:p w14:paraId="3806099D" w14:textId="735F0B79" w:rsidR="004E6205" w:rsidRPr="00FC665E" w:rsidRDefault="004E6205" w:rsidP="00FC665E">
      <w:pPr>
        <w:pStyle w:val="Heading2"/>
      </w:pPr>
      <w:bookmarkStart w:id="6" w:name="_Toc177971932"/>
      <w:bookmarkStart w:id="7" w:name="_Toc197427615"/>
      <w:r w:rsidRPr="00FC665E">
        <w:t>Suggested timeframe</w:t>
      </w:r>
      <w:bookmarkEnd w:id="6"/>
      <w:bookmarkEnd w:id="7"/>
    </w:p>
    <w:p w14:paraId="5AAB9E01" w14:textId="05D5E155" w:rsidR="004E6205" w:rsidRPr="004E6205" w:rsidRDefault="004E6205" w:rsidP="004E6205">
      <w:r>
        <w:t>This sample program of learning is designed to be completed over approximately</w:t>
      </w:r>
      <w:r w:rsidR="00581907">
        <w:t xml:space="preserve"> </w:t>
      </w:r>
      <w:r w:rsidR="00A86D79">
        <w:t>15</w:t>
      </w:r>
      <w:r w:rsidR="004B2E51">
        <w:t xml:space="preserve"> hours</w:t>
      </w:r>
      <w:r>
        <w:t>.</w:t>
      </w:r>
      <w:r w:rsidR="00F37B6B">
        <w:t xml:space="preserve"> </w:t>
      </w:r>
      <w:r w:rsidR="00A60FD9">
        <w:t>It aligns to Term 1 in</w:t>
      </w:r>
      <w:r w:rsidR="00710C5B">
        <w:t xml:space="preserve"> the</w:t>
      </w:r>
      <w:r w:rsidR="00A60FD9">
        <w:t xml:space="preserve"> </w:t>
      </w:r>
      <w:hyperlink r:id="rId19">
        <w:r w:rsidR="00A60FD9" w:rsidRPr="6B25C656">
          <w:rPr>
            <w:rStyle w:val="Hyperlink"/>
          </w:rPr>
          <w:t xml:space="preserve">Scope and sequence – </w:t>
        </w:r>
        <w:r w:rsidR="00657302">
          <w:rPr>
            <w:rStyle w:val="Hyperlink"/>
          </w:rPr>
          <w:t>a</w:t>
        </w:r>
        <w:r w:rsidR="00A60FD9" w:rsidRPr="6B25C656">
          <w:rPr>
            <w:rStyle w:val="Hyperlink"/>
          </w:rPr>
          <w:t>ncient history</w:t>
        </w:r>
        <w:r w:rsidR="00657302">
          <w:rPr>
            <w:rStyle w:val="Hyperlink"/>
          </w:rPr>
          <w:t xml:space="preserve"> 11–12:</w:t>
        </w:r>
        <w:r w:rsidR="00A60FD9" w:rsidRPr="6B25C656">
          <w:rPr>
            <w:rStyle w:val="Hyperlink"/>
          </w:rPr>
          <w:t xml:space="preserve"> Ancient history (Year 11)</w:t>
        </w:r>
      </w:hyperlink>
      <w:r w:rsidR="00F060BB">
        <w:t>.</w:t>
      </w:r>
      <w:r>
        <w:t xml:space="preserve"> This duration can be adapted to suit the school context.</w:t>
      </w:r>
    </w:p>
    <w:p w14:paraId="244D46F8" w14:textId="52F7DB07" w:rsidR="00817D48" w:rsidRDefault="00817D48" w:rsidP="00FC665E">
      <w:pPr>
        <w:pStyle w:val="Heading2"/>
      </w:pPr>
      <w:bookmarkStart w:id="8" w:name="_Toc112681290"/>
      <w:bookmarkStart w:id="9" w:name="_Toc197427616"/>
      <w:r w:rsidRPr="000E14D8">
        <w:t>Outcomes</w:t>
      </w:r>
      <w:bookmarkEnd w:id="8"/>
      <w:bookmarkEnd w:id="9"/>
    </w:p>
    <w:p w14:paraId="43A85AC8" w14:textId="77777777" w:rsidR="00322EB3" w:rsidRDefault="00322EB3" w:rsidP="00322EB3">
      <w:pPr>
        <w:rPr>
          <w:noProof/>
        </w:rPr>
      </w:pPr>
      <w:r>
        <w:rPr>
          <w:noProof/>
        </w:rPr>
        <w:t>A student:</w:t>
      </w:r>
    </w:p>
    <w:p w14:paraId="6286A44F" w14:textId="29955689" w:rsidR="00322EB3" w:rsidRPr="00F522BA" w:rsidRDefault="004B2F50" w:rsidP="008563AF">
      <w:pPr>
        <w:pStyle w:val="ListBullet"/>
        <w:numPr>
          <w:ilvl w:val="0"/>
          <w:numId w:val="1"/>
        </w:numPr>
        <w:rPr>
          <w:rStyle w:val="Strong"/>
          <w:b w:val="0"/>
          <w:bCs w:val="0"/>
          <w:noProof/>
        </w:rPr>
      </w:pPr>
      <w:r w:rsidRPr="00F522BA">
        <w:rPr>
          <w:rStyle w:val="Strong"/>
        </w:rPr>
        <w:t>AH-11-05</w:t>
      </w:r>
      <w:r w:rsidRPr="000E3635">
        <w:rPr>
          <w:rStyle w:val="Strong"/>
          <w:b w:val="0"/>
          <w:bCs w:val="0"/>
        </w:rPr>
        <w:t xml:space="preserve"> </w:t>
      </w:r>
      <w:r w:rsidR="00656430" w:rsidRPr="00656430">
        <w:rPr>
          <w:noProof/>
        </w:rPr>
        <w:t>analyses different types of sources for evidence to support a historical account or argument</w:t>
      </w:r>
    </w:p>
    <w:p w14:paraId="2D8E07F4" w14:textId="78BCEA86" w:rsidR="00F522BA" w:rsidRDefault="00781C6B" w:rsidP="008563AF">
      <w:pPr>
        <w:pStyle w:val="ListBullet"/>
        <w:numPr>
          <w:ilvl w:val="0"/>
          <w:numId w:val="1"/>
        </w:numPr>
        <w:rPr>
          <w:noProof/>
        </w:rPr>
      </w:pPr>
      <w:r w:rsidRPr="00BE2E2D">
        <w:rPr>
          <w:b/>
          <w:bCs/>
          <w:noProof/>
        </w:rPr>
        <w:t>AH-11-06</w:t>
      </w:r>
      <w:r w:rsidRPr="000E3635">
        <w:rPr>
          <w:noProof/>
        </w:rPr>
        <w:t xml:space="preserve"> </w:t>
      </w:r>
      <w:r w:rsidR="00F522BA" w:rsidRPr="00F522BA">
        <w:rPr>
          <w:noProof/>
        </w:rPr>
        <w:t>explains differing interpretations and representations of the past</w:t>
      </w:r>
    </w:p>
    <w:p w14:paraId="2EC506AF" w14:textId="0A1B044C" w:rsidR="00F522BA" w:rsidRDefault="00781C6B" w:rsidP="008563AF">
      <w:pPr>
        <w:pStyle w:val="ListBullet"/>
        <w:numPr>
          <w:ilvl w:val="0"/>
          <w:numId w:val="1"/>
        </w:numPr>
        <w:rPr>
          <w:noProof/>
        </w:rPr>
      </w:pPr>
      <w:r w:rsidRPr="00BE2E2D">
        <w:rPr>
          <w:b/>
          <w:bCs/>
          <w:noProof/>
        </w:rPr>
        <w:t>AH-11-07</w:t>
      </w:r>
      <w:r w:rsidRPr="000E3635">
        <w:rPr>
          <w:noProof/>
        </w:rPr>
        <w:t xml:space="preserve"> </w:t>
      </w:r>
      <w:r w:rsidR="00BE2E2D" w:rsidRPr="00BE2E2D">
        <w:rPr>
          <w:noProof/>
        </w:rPr>
        <w:t>communicates historical understanding, applying historical knowledge, terms and concepts</w:t>
      </w:r>
    </w:p>
    <w:p w14:paraId="3FEC86CD" w14:textId="2D4159E7" w:rsidR="00817D48" w:rsidRDefault="00FA17D8" w:rsidP="00710C5B">
      <w:pPr>
        <w:pStyle w:val="Imageattributioncaption"/>
      </w:pPr>
      <w:hyperlink r:id="rId20" w:history="1">
        <w:r>
          <w:rPr>
            <w:rStyle w:val="Hyperlink"/>
          </w:rPr>
          <w:t xml:space="preserve">Ancient History </w:t>
        </w:r>
        <w:r w:rsidR="004B2E51">
          <w:rPr>
            <w:rStyle w:val="Hyperlink"/>
          </w:rPr>
          <w:t>11–12</w:t>
        </w:r>
        <w:r>
          <w:rPr>
            <w:rStyle w:val="Hyperlink"/>
          </w:rPr>
          <w:t xml:space="preserve"> Syllabus</w:t>
        </w:r>
      </w:hyperlink>
      <w:r w:rsidR="008823CC">
        <w:t xml:space="preserve"> </w:t>
      </w:r>
      <w:r w:rsidR="00322EB3">
        <w:t xml:space="preserve">© NSW Education Standards Authority (NESA) for and on behalf of the Crown in right of the State of New South Wales, </w:t>
      </w:r>
      <w:r w:rsidR="008823CC">
        <w:t>2024</w:t>
      </w:r>
      <w:r w:rsidR="002A77D6">
        <w:t>.</w:t>
      </w:r>
      <w:r w:rsidR="00817D48">
        <w:br w:type="page"/>
      </w:r>
    </w:p>
    <w:p w14:paraId="50DDA118" w14:textId="79322BEE" w:rsidR="001C0D53" w:rsidRPr="00FC665E" w:rsidRDefault="001C0D53" w:rsidP="00FC665E">
      <w:pPr>
        <w:pStyle w:val="Heading1"/>
      </w:pPr>
      <w:bookmarkStart w:id="10" w:name="_Toc177971934"/>
      <w:bookmarkStart w:id="11" w:name="_Toc197427617"/>
      <w:r w:rsidRPr="00FC665E">
        <w:lastRenderedPageBreak/>
        <w:t xml:space="preserve">Learning sequence 1 – </w:t>
      </w:r>
      <w:bookmarkEnd w:id="10"/>
      <w:r w:rsidR="004C5872">
        <w:t>a</w:t>
      </w:r>
      <w:r w:rsidR="009D1010" w:rsidRPr="00FC665E">
        <w:t>ncient history and a</w:t>
      </w:r>
      <w:r w:rsidR="008A77CA" w:rsidRPr="00FC665E">
        <w:t>rchaeolog</w:t>
      </w:r>
      <w:r w:rsidR="00436DF3" w:rsidRPr="00FC665E">
        <w:t>y</w:t>
      </w:r>
      <w:bookmarkEnd w:id="11"/>
    </w:p>
    <w:p w14:paraId="2B1A96F1" w14:textId="78617C79" w:rsidR="002F4F64" w:rsidRDefault="001C0D53" w:rsidP="00C325FF">
      <w:r>
        <w:t xml:space="preserve">The following learning sequence is designed to be completed in approximately </w:t>
      </w:r>
      <w:r w:rsidR="00063A66">
        <w:t>7</w:t>
      </w:r>
      <w:r w:rsidR="00B53417">
        <w:t xml:space="preserve"> </w:t>
      </w:r>
      <w:r>
        <w:t xml:space="preserve">hours. </w:t>
      </w:r>
      <w:r w:rsidR="00440BD4">
        <w:t xml:space="preserve">It aligns to Term 1 in </w:t>
      </w:r>
      <w:r w:rsidR="00FB5A74">
        <w:t xml:space="preserve">the </w:t>
      </w:r>
      <w:hyperlink r:id="rId21">
        <w:r w:rsidR="00440BD4" w:rsidRPr="6B25C656">
          <w:rPr>
            <w:rStyle w:val="Hyperlink"/>
          </w:rPr>
          <w:t xml:space="preserve">Scope and sequence – </w:t>
        </w:r>
        <w:r w:rsidR="00B30E08">
          <w:rPr>
            <w:rStyle w:val="Hyperlink"/>
          </w:rPr>
          <w:t>a</w:t>
        </w:r>
        <w:r w:rsidR="00440BD4" w:rsidRPr="6B25C656">
          <w:rPr>
            <w:rStyle w:val="Hyperlink"/>
          </w:rPr>
          <w:t>ncient history</w:t>
        </w:r>
        <w:r w:rsidR="00FB5A74">
          <w:rPr>
            <w:rStyle w:val="Hyperlink"/>
          </w:rPr>
          <w:t xml:space="preserve"> 11–12:</w:t>
        </w:r>
        <w:r w:rsidR="00440BD4" w:rsidRPr="6B25C656">
          <w:rPr>
            <w:rStyle w:val="Hyperlink"/>
          </w:rPr>
          <w:t xml:space="preserve"> Ancient history (Year 11)</w:t>
        </w:r>
      </w:hyperlink>
      <w:r w:rsidR="00440BD4">
        <w:t>.</w:t>
      </w:r>
      <w:r w:rsidR="00425793">
        <w:t xml:space="preserve"> </w:t>
      </w:r>
      <w:r w:rsidR="00387A5F">
        <w:t>Resources and advice to support this sequence are available in the Teaching support resource.</w:t>
      </w:r>
    </w:p>
    <w:p w14:paraId="28F51394" w14:textId="626593A3" w:rsidR="00C325FF" w:rsidRDefault="00C325FF" w:rsidP="00C325FF">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Learning sequence 1 details</w:t>
      </w:r>
    </w:p>
    <w:tbl>
      <w:tblPr>
        <w:tblStyle w:val="Tableheader"/>
        <w:tblW w:w="14679" w:type="dxa"/>
        <w:tblLook w:val="0620" w:firstRow="1" w:lastRow="0" w:firstColumn="0" w:lastColumn="0" w:noHBand="1" w:noVBand="1"/>
        <w:tblDescription w:val="Table outlines the outcomes, content, teaching and learning activities, and registration for the lesson sequence. Registration column is blank."/>
      </w:tblPr>
      <w:tblGrid>
        <w:gridCol w:w="3594"/>
        <w:gridCol w:w="9454"/>
        <w:gridCol w:w="1631"/>
      </w:tblGrid>
      <w:tr w:rsidR="00FB4DCC" w14:paraId="67D6416A" w14:textId="77777777" w:rsidTr="7031B6F4">
        <w:trPr>
          <w:cnfStyle w:val="100000000000" w:firstRow="1" w:lastRow="0" w:firstColumn="0" w:lastColumn="0" w:oddVBand="0" w:evenVBand="0" w:oddHBand="0" w:evenHBand="0" w:firstRowFirstColumn="0" w:firstRowLastColumn="0" w:lastRowFirstColumn="0" w:lastRowLastColumn="0"/>
        </w:trPr>
        <w:tc>
          <w:tcPr>
            <w:tcW w:w="3594" w:type="dxa"/>
          </w:tcPr>
          <w:p w14:paraId="55F3DC5A" w14:textId="77777777" w:rsidR="00FB4DCC" w:rsidRDefault="00FB4DCC" w:rsidP="006E4E89">
            <w:r w:rsidRPr="00CF6572">
              <w:t xml:space="preserve">Outcomes </w:t>
            </w:r>
            <w:r>
              <w:t xml:space="preserve">and </w:t>
            </w:r>
            <w:r w:rsidRPr="00CF6572">
              <w:t>content</w:t>
            </w:r>
          </w:p>
        </w:tc>
        <w:tc>
          <w:tcPr>
            <w:tcW w:w="9454" w:type="dxa"/>
          </w:tcPr>
          <w:p w14:paraId="28F8F9ED" w14:textId="6AE2322F" w:rsidR="00FB4DCC" w:rsidRDefault="00FB4DCC" w:rsidP="006E4E89">
            <w:r w:rsidRPr="00CF6572">
              <w:t>Teaching and learning activities</w:t>
            </w:r>
          </w:p>
        </w:tc>
        <w:tc>
          <w:tcPr>
            <w:tcW w:w="1631" w:type="dxa"/>
          </w:tcPr>
          <w:p w14:paraId="7298B7F6" w14:textId="13092252" w:rsidR="00FB4DCC" w:rsidRDefault="00FB4DCC" w:rsidP="006E4E89">
            <w:r>
              <w:t>Registration</w:t>
            </w:r>
          </w:p>
        </w:tc>
      </w:tr>
      <w:tr w:rsidR="00FB4DCC" w14:paraId="4B79049B" w14:textId="77777777" w:rsidTr="7031B6F4">
        <w:tc>
          <w:tcPr>
            <w:tcW w:w="3594" w:type="dxa"/>
          </w:tcPr>
          <w:p w14:paraId="219872D3" w14:textId="73B1AB8D" w:rsidR="00FB4DCC" w:rsidRPr="006A5620" w:rsidRDefault="00FB4DCC" w:rsidP="006A5620">
            <w:pPr>
              <w:rPr>
                <w:b/>
                <w:bCs/>
              </w:rPr>
            </w:pPr>
            <w:r w:rsidRPr="00125B42">
              <w:rPr>
                <w:rStyle w:val="Strong"/>
              </w:rPr>
              <w:t>Outcome</w:t>
            </w:r>
            <w:r w:rsidR="004D42F7">
              <w:rPr>
                <w:rStyle w:val="Strong"/>
              </w:rPr>
              <w:t>s</w:t>
            </w:r>
          </w:p>
          <w:p w14:paraId="7079D108" w14:textId="3EA8FAFE" w:rsidR="00FB4DCC" w:rsidRPr="00092789" w:rsidRDefault="00084269" w:rsidP="002A77D6">
            <w:pPr>
              <w:rPr>
                <w:bCs/>
              </w:rPr>
            </w:pPr>
            <w:r w:rsidRPr="00092789">
              <w:rPr>
                <w:rStyle w:val="Strong"/>
                <w:bCs w:val="0"/>
              </w:rPr>
              <w:t>AH-11-06, AH-11-07</w:t>
            </w:r>
          </w:p>
          <w:p w14:paraId="0C550B95" w14:textId="77777777" w:rsidR="00FB4DCC" w:rsidRPr="006A5620" w:rsidRDefault="00FB4DCC" w:rsidP="006A5620">
            <w:pPr>
              <w:rPr>
                <w:b/>
                <w:bCs/>
              </w:rPr>
            </w:pPr>
            <w:r w:rsidRPr="008954A2">
              <w:rPr>
                <w:rStyle w:val="Strong"/>
              </w:rPr>
              <w:t>Content</w:t>
            </w:r>
          </w:p>
          <w:p w14:paraId="5B693369" w14:textId="77777777" w:rsidR="00D579E8" w:rsidRPr="00D579E8" w:rsidRDefault="00D579E8" w:rsidP="00D579E8">
            <w:pPr>
              <w:pStyle w:val="ListBullet"/>
              <w:rPr>
                <w:bCs/>
              </w:rPr>
            </w:pPr>
            <w:r w:rsidRPr="00D579E8">
              <w:rPr>
                <w:bCs/>
              </w:rPr>
              <w:t>The changing nature of archaeological excavation, recording techniques and methods of analysis</w:t>
            </w:r>
          </w:p>
          <w:p w14:paraId="4C73FB06" w14:textId="0D5261E2" w:rsidR="00934344" w:rsidRPr="00126491" w:rsidRDefault="65E64CD3" w:rsidP="00934344">
            <w:pPr>
              <w:pStyle w:val="FeatureBox4"/>
            </w:pPr>
            <w:r w:rsidRPr="6B25C656">
              <w:rPr>
                <w:b/>
                <w:bCs/>
              </w:rPr>
              <w:t>C</w:t>
            </w:r>
            <w:r w:rsidR="0BA196F1" w:rsidRPr="6B25C656">
              <w:rPr>
                <w:b/>
                <w:bCs/>
              </w:rPr>
              <w:t>oncepts</w:t>
            </w:r>
            <w:r>
              <w:t xml:space="preserve">: </w:t>
            </w:r>
            <w:r w:rsidR="4BEF0CEF">
              <w:t>continuity and change</w:t>
            </w:r>
          </w:p>
          <w:p w14:paraId="0E6496A9" w14:textId="4EF12265" w:rsidR="00D579E8" w:rsidRPr="00A06385" w:rsidRDefault="00D579E8" w:rsidP="00D579E8">
            <w:pPr>
              <w:pStyle w:val="FeatureBox4"/>
            </w:pPr>
            <w:r w:rsidRPr="00312438">
              <w:rPr>
                <w:b/>
              </w:rPr>
              <w:t>Skills</w:t>
            </w:r>
            <w:r w:rsidRPr="00D579E8">
              <w:rPr>
                <w:bCs/>
              </w:rPr>
              <w:t>:</w:t>
            </w:r>
            <w:r w:rsidR="00A06385">
              <w:rPr>
                <w:bCs/>
              </w:rPr>
              <w:t xml:space="preserve"> </w:t>
            </w:r>
            <w:r w:rsidR="00D750C9">
              <w:t>c</w:t>
            </w:r>
            <w:r w:rsidR="0035659D" w:rsidRPr="0035659D">
              <w:t xml:space="preserve">ommunicate historical understanding, using historical knowledge, terms and concepts, </w:t>
            </w:r>
            <w:r w:rsidR="0035659D" w:rsidRPr="0035659D">
              <w:lastRenderedPageBreak/>
              <w:t>in forms appropriate to the purpose and audience</w:t>
            </w:r>
          </w:p>
        </w:tc>
        <w:tc>
          <w:tcPr>
            <w:tcW w:w="9454" w:type="dxa"/>
          </w:tcPr>
          <w:p w14:paraId="015005E4" w14:textId="11A63B47" w:rsidR="00FB4DCC" w:rsidRPr="00B16460" w:rsidRDefault="00FB4DCC" w:rsidP="006E4E89">
            <w:pPr>
              <w:rPr>
                <w:rStyle w:val="Strong"/>
              </w:rPr>
            </w:pPr>
            <w:r w:rsidRPr="1338A2B5">
              <w:rPr>
                <w:rStyle w:val="Strong"/>
              </w:rPr>
              <w:lastRenderedPageBreak/>
              <w:t>Learning intention</w:t>
            </w:r>
            <w:r w:rsidR="00924B72">
              <w:rPr>
                <w:rStyle w:val="Strong"/>
              </w:rPr>
              <w:t>s</w:t>
            </w:r>
          </w:p>
          <w:p w14:paraId="635B48B2" w14:textId="4AE673A3" w:rsidR="00703FB3" w:rsidRDefault="4376A0C6" w:rsidP="00703FB3">
            <w:r>
              <w:t>Students learn</w:t>
            </w:r>
            <w:r w:rsidR="7E640CB4">
              <w:t>:</w:t>
            </w:r>
          </w:p>
          <w:p w14:paraId="2E067CEC" w14:textId="23CD0AFB" w:rsidR="00B266B3" w:rsidRPr="008727E8" w:rsidRDefault="008D4D05" w:rsidP="00A45853">
            <w:pPr>
              <w:pStyle w:val="ListBullet"/>
            </w:pPr>
            <w:r>
              <w:t xml:space="preserve">about </w:t>
            </w:r>
            <w:r w:rsidR="00533B63">
              <w:t xml:space="preserve">continuity and change in </w:t>
            </w:r>
            <w:r w:rsidR="00281A7F">
              <w:t>the investigation of ancient sites and sources</w:t>
            </w:r>
          </w:p>
          <w:p w14:paraId="49F32C6C" w14:textId="05EF207D" w:rsidR="00B266B3" w:rsidRPr="008727E8" w:rsidRDefault="00B71A30" w:rsidP="00A45853">
            <w:pPr>
              <w:pStyle w:val="ListBullet"/>
            </w:pPr>
            <w:r>
              <w:t xml:space="preserve">to </w:t>
            </w:r>
            <w:r w:rsidR="0066671B">
              <w:t xml:space="preserve">effectively </w:t>
            </w:r>
            <w:r>
              <w:t>communicate historical understanding</w:t>
            </w:r>
            <w:r w:rsidR="00B266B3" w:rsidRPr="008727E8">
              <w:t>.</w:t>
            </w:r>
          </w:p>
          <w:p w14:paraId="47A368FB" w14:textId="77777777" w:rsidR="00FB4DCC" w:rsidRPr="00B16460" w:rsidRDefault="00FB4DCC" w:rsidP="006E4E89">
            <w:pPr>
              <w:rPr>
                <w:rStyle w:val="Strong"/>
              </w:rPr>
            </w:pPr>
            <w:r w:rsidRPr="00B16460">
              <w:rPr>
                <w:rStyle w:val="Strong"/>
              </w:rPr>
              <w:t>Success criteria</w:t>
            </w:r>
          </w:p>
          <w:p w14:paraId="15CAA0BF" w14:textId="4679DC36" w:rsidR="00766E43" w:rsidRDefault="00A85863" w:rsidP="00766E43">
            <w:r>
              <w:t>Students will be able to</w:t>
            </w:r>
            <w:r w:rsidR="00766E43">
              <w:t>:</w:t>
            </w:r>
          </w:p>
          <w:p w14:paraId="6FDC4728" w14:textId="7A65E32A" w:rsidR="00D83628" w:rsidRPr="008727E8" w:rsidRDefault="3C48B39C" w:rsidP="00A45853">
            <w:pPr>
              <w:pStyle w:val="ListBullet"/>
            </w:pPr>
            <w:r>
              <w:t xml:space="preserve">explain </w:t>
            </w:r>
            <w:r w:rsidR="2B5C16F4">
              <w:t>the chang</w:t>
            </w:r>
            <w:r w:rsidR="3800206F">
              <w:t>ing nature of</w:t>
            </w:r>
            <w:r w:rsidR="2B5C16F4">
              <w:t xml:space="preserve"> archaeolog</w:t>
            </w:r>
            <w:r w:rsidR="00B42997">
              <w:t>y</w:t>
            </w:r>
          </w:p>
          <w:p w14:paraId="115F2270" w14:textId="382B3DE8" w:rsidR="00A278DF" w:rsidRDefault="006F4E2E" w:rsidP="00A45853">
            <w:pPr>
              <w:pStyle w:val="ListBullet"/>
            </w:pPr>
            <w:r>
              <w:t>identify</w:t>
            </w:r>
            <w:r w:rsidR="00C1308B">
              <w:t xml:space="preserve"> the role of archaeology in the development of differing interpretations and representations of the </w:t>
            </w:r>
            <w:r w:rsidR="00A278DF">
              <w:t>past</w:t>
            </w:r>
          </w:p>
          <w:p w14:paraId="3097E935" w14:textId="4380B3F2" w:rsidR="00D83628" w:rsidRPr="008727E8" w:rsidRDefault="20386815" w:rsidP="00A45853">
            <w:pPr>
              <w:pStyle w:val="ListBullet"/>
            </w:pPr>
            <w:r>
              <w:t xml:space="preserve">participate in group discussions to identify the way archaeology helps us see and think </w:t>
            </w:r>
            <w:r>
              <w:lastRenderedPageBreak/>
              <w:t>about the past in different ways</w:t>
            </w:r>
            <w:r w:rsidR="76F16992">
              <w:t>.</w:t>
            </w:r>
          </w:p>
          <w:p w14:paraId="76DC46EF" w14:textId="41BE20F2" w:rsidR="00FB4DCC" w:rsidRPr="00B16460" w:rsidRDefault="00FB4DCC" w:rsidP="006E4E89">
            <w:pPr>
              <w:rPr>
                <w:rStyle w:val="Strong"/>
              </w:rPr>
            </w:pPr>
            <w:r w:rsidRPr="00B16460">
              <w:rPr>
                <w:rStyle w:val="Strong"/>
              </w:rPr>
              <w:t>Teaching and learning activit</w:t>
            </w:r>
            <w:r w:rsidR="00D750C9">
              <w:rPr>
                <w:rStyle w:val="Strong"/>
              </w:rPr>
              <w:t>ies – introduction to ancient history</w:t>
            </w:r>
          </w:p>
          <w:p w14:paraId="59AA78C5" w14:textId="0B698244" w:rsidR="00781488" w:rsidRPr="00781488" w:rsidRDefault="00781488" w:rsidP="00781488">
            <w:pPr>
              <w:pStyle w:val="FeatureBox2"/>
            </w:pPr>
            <w:r>
              <w:rPr>
                <w:b/>
                <w:bCs/>
              </w:rPr>
              <w:t>Note</w:t>
            </w:r>
            <w:r>
              <w:t xml:space="preserve">: </w:t>
            </w:r>
            <w:r w:rsidR="008433E0">
              <w:t>individual devices with internet connectivity</w:t>
            </w:r>
            <w:r w:rsidR="00F63E53">
              <w:t xml:space="preserve"> are</w:t>
            </w:r>
            <w:r w:rsidR="008433E0">
              <w:t xml:space="preserve"> required for the following activity.</w:t>
            </w:r>
            <w:r w:rsidR="00916A5D">
              <w:t xml:space="preserve"> </w:t>
            </w:r>
            <w:r w:rsidR="00C25F85">
              <w:t>A duplication link has been provided</w:t>
            </w:r>
            <w:r w:rsidR="008936A4">
              <w:t xml:space="preserve"> for the vocabulary self-assessment</w:t>
            </w:r>
            <w:r w:rsidR="00C25F85">
              <w:t xml:space="preserve">; use this to create a copy of the Microsoft Form to distribute to students. The </w:t>
            </w:r>
            <w:r w:rsidR="00951193">
              <w:t xml:space="preserve">form </w:t>
            </w:r>
            <w:r w:rsidR="00771E5A">
              <w:t xml:space="preserve">is based on </w:t>
            </w:r>
            <w:hyperlink r:id="rId22">
              <w:r w:rsidR="00771E5A" w:rsidRPr="3A2F9A7F">
                <w:rPr>
                  <w:rStyle w:val="Hyperlink"/>
                </w:rPr>
                <w:t>Vocabulary knowledge scale for assessment (staff only)</w:t>
              </w:r>
            </w:hyperlink>
            <w:r w:rsidR="00F63E53">
              <w:t xml:space="preserve"> </w:t>
            </w:r>
            <w:r w:rsidR="00771E5A">
              <w:t xml:space="preserve">and </w:t>
            </w:r>
            <w:r w:rsidR="00951193">
              <w:t xml:space="preserve">addresses the vocabulary: interpretation, representation, </w:t>
            </w:r>
            <w:r w:rsidR="005F6FF3">
              <w:t>artefact, inquiry, perspective, methodology, context, systematic, reconstruction, chronological, authentic, replica, bias, significance and</w:t>
            </w:r>
            <w:r w:rsidR="00DD6AC2">
              <w:t xml:space="preserve"> contest</w:t>
            </w:r>
            <w:r w:rsidR="00160105">
              <w:t>ability</w:t>
            </w:r>
            <w:r w:rsidR="005F6FF3">
              <w:t>.</w:t>
            </w:r>
          </w:p>
          <w:p w14:paraId="31889B4F" w14:textId="39A10E3E" w:rsidR="00567184" w:rsidRDefault="4CC63F9C" w:rsidP="0092620A">
            <w:r>
              <w:t>S</w:t>
            </w:r>
            <w:r w:rsidR="2FAFAC44">
              <w:t xml:space="preserve">tudents </w:t>
            </w:r>
            <w:r w:rsidR="17F5558E">
              <w:t xml:space="preserve">complete </w:t>
            </w:r>
            <w:r w:rsidR="679C5529">
              <w:t>v</w:t>
            </w:r>
            <w:r w:rsidR="34E59F07">
              <w:t xml:space="preserve">ocabulary self-assessment </w:t>
            </w:r>
            <w:hyperlink r:id="rId23" w:history="1">
              <w:r w:rsidR="00013B3F" w:rsidRPr="36B7D5B4">
                <w:rPr>
                  <w:rStyle w:val="Hyperlink"/>
                </w:rPr>
                <w:t>The investigation of ancient sites and sources vocabulary pre-test (staff only)</w:t>
              </w:r>
            </w:hyperlink>
            <w:r>
              <w:t>.</w:t>
            </w:r>
          </w:p>
          <w:p w14:paraId="70779C6C" w14:textId="5413AC0C" w:rsidR="0050549D" w:rsidRPr="0050549D" w:rsidRDefault="00D003F8" w:rsidP="0050549D">
            <w:pPr>
              <w:pStyle w:val="FeatureBox3"/>
            </w:pPr>
            <w:r>
              <w:rPr>
                <w:b/>
                <w:bCs/>
              </w:rPr>
              <w:t>Formative a</w:t>
            </w:r>
            <w:r w:rsidR="0050549D">
              <w:rPr>
                <w:b/>
                <w:bCs/>
              </w:rPr>
              <w:t>ssessment</w:t>
            </w:r>
            <w:r w:rsidR="0050549D" w:rsidRPr="00A45853">
              <w:t xml:space="preserve">: </w:t>
            </w:r>
            <w:r w:rsidR="0050549D" w:rsidRPr="0050549D">
              <w:t>use</w:t>
            </w:r>
            <w:r w:rsidR="0050549D">
              <w:t xml:space="preserve"> self-assessment data to identify unfamiliar vocabulary</w:t>
            </w:r>
            <w:r w:rsidR="00F66595">
              <w:t xml:space="preserve"> that needs to be explicitly taught during the unit.</w:t>
            </w:r>
            <w:r w:rsidR="00E4289B">
              <w:t xml:space="preserve"> </w:t>
            </w:r>
            <w:hyperlink r:id="rId24" w:anchor="h.p_0-1qfYVKi-Z_">
              <w:r w:rsidR="00166FCA" w:rsidRPr="77BE5EF4">
                <w:rPr>
                  <w:rStyle w:val="Hyperlink"/>
                </w:rPr>
                <w:t xml:space="preserve">HSC minimum standard </w:t>
              </w:r>
              <w:r w:rsidR="00A36175">
                <w:rPr>
                  <w:rStyle w:val="Hyperlink"/>
                </w:rPr>
                <w:t>–</w:t>
              </w:r>
              <w:r w:rsidR="00166FCA" w:rsidRPr="77BE5EF4">
                <w:rPr>
                  <w:rStyle w:val="Hyperlink"/>
                </w:rPr>
                <w:t xml:space="preserve"> Vocabulary</w:t>
              </w:r>
            </w:hyperlink>
            <w:r w:rsidR="005F6FF3">
              <w:t xml:space="preserve"> </w:t>
            </w:r>
            <w:r w:rsidR="00166FCA" w:rsidRPr="00166FCA">
              <w:t>provides a range of vocabulary teaching strategies that can be used to explicitly teach unfamiliar vocabulary throughout this program</w:t>
            </w:r>
            <w:r w:rsidR="00166FCA">
              <w:t>.</w:t>
            </w:r>
            <w:r w:rsidR="00166FCA" w:rsidRPr="00166FCA">
              <w:t xml:space="preserve"> </w:t>
            </w:r>
            <w:r w:rsidR="00E507C6">
              <w:t>See</w:t>
            </w:r>
            <w:r w:rsidR="001A192E">
              <w:t xml:space="preserve"> Advice 1 –</w:t>
            </w:r>
            <w:r w:rsidR="005357E4">
              <w:t xml:space="preserve"> </w:t>
            </w:r>
            <w:r w:rsidR="004B6D24">
              <w:t xml:space="preserve">vocabulary in </w:t>
            </w:r>
            <w:r w:rsidR="00A36175">
              <w:t xml:space="preserve">the </w:t>
            </w:r>
            <w:r w:rsidR="00595485">
              <w:t>Teaching support resource</w:t>
            </w:r>
            <w:r w:rsidR="001B3A32">
              <w:t xml:space="preserve"> for additional resources and support</w:t>
            </w:r>
            <w:r w:rsidR="00E507C6">
              <w:t>.</w:t>
            </w:r>
          </w:p>
          <w:p w14:paraId="7DF1FA30" w14:textId="7CF9A7D9" w:rsidR="00CC1768" w:rsidRPr="00CC1768" w:rsidRDefault="00CC1768" w:rsidP="00CC1768">
            <w:pPr>
              <w:pStyle w:val="FeatureBox2"/>
            </w:pPr>
            <w:r>
              <w:rPr>
                <w:b/>
                <w:bCs/>
              </w:rPr>
              <w:t>Note</w:t>
            </w:r>
            <w:r w:rsidRPr="00CC1768">
              <w:t xml:space="preserve">: </w:t>
            </w:r>
            <w:r>
              <w:t xml:space="preserve">the following activity requires </w:t>
            </w:r>
            <w:r w:rsidR="00AB21D8">
              <w:t xml:space="preserve">a </w:t>
            </w:r>
            <w:r w:rsidR="004D64AB">
              <w:t>response tool</w:t>
            </w:r>
            <w:r w:rsidR="00AB21D8">
              <w:t xml:space="preserve"> for each student, such as </w:t>
            </w:r>
            <w:r w:rsidR="007B0A7B">
              <w:t xml:space="preserve">quick response </w:t>
            </w:r>
            <w:r w:rsidR="007B0A7B">
              <w:lastRenderedPageBreak/>
              <w:t>cards (</w:t>
            </w:r>
            <w:r w:rsidR="00AB515A">
              <w:t>double-sided print-out</w:t>
            </w:r>
            <w:r w:rsidR="007B0A7B">
              <w:t>)</w:t>
            </w:r>
            <w:r w:rsidR="00AB515A">
              <w:t xml:space="preserve"> with ‘</w:t>
            </w:r>
            <w:r w:rsidR="00A36175">
              <w:t>h</w:t>
            </w:r>
            <w:r w:rsidR="00AB515A">
              <w:t xml:space="preserve">istory’ on one side </w:t>
            </w:r>
            <w:r w:rsidR="00AB21D8">
              <w:t>and ‘</w:t>
            </w:r>
            <w:r w:rsidR="00A36175">
              <w:t>a</w:t>
            </w:r>
            <w:r w:rsidR="00AB21D8">
              <w:t>rchaeology’ on the other</w:t>
            </w:r>
            <w:r w:rsidR="007B0A7B">
              <w:t>, or mini whiteboards</w:t>
            </w:r>
            <w:r w:rsidR="00AB21D8">
              <w:t>.</w:t>
            </w:r>
          </w:p>
          <w:p w14:paraId="7C05AD23" w14:textId="0C0CDB6B" w:rsidR="007D012B" w:rsidRDefault="001F7DA1" w:rsidP="001612A9">
            <w:hyperlink r:id="rId25">
              <w:r w:rsidRPr="053CBA80">
                <w:rPr>
                  <w:rStyle w:val="Hyperlink"/>
                </w:rPr>
                <w:t>Connecting learning</w:t>
              </w:r>
            </w:hyperlink>
            <w:r w:rsidRPr="001F7DA1">
              <w:t xml:space="preserve">: </w:t>
            </w:r>
            <w:r>
              <w:t>a</w:t>
            </w:r>
            <w:r w:rsidR="007D012B" w:rsidRPr="001F7DA1">
              <w:t>ctivate prior learning</w:t>
            </w:r>
            <w:r>
              <w:t xml:space="preserve"> by</w:t>
            </w:r>
            <w:r w:rsidR="007D012B" w:rsidRPr="001F7DA1">
              <w:t xml:space="preserve"> p</w:t>
            </w:r>
            <w:r w:rsidR="00EE0816" w:rsidRPr="001F7DA1">
              <w:t>resent</w:t>
            </w:r>
            <w:r>
              <w:t>ing</w:t>
            </w:r>
            <w:r w:rsidR="00EE0816" w:rsidRPr="001F7DA1">
              <w:t xml:space="preserve"> statements</w:t>
            </w:r>
            <w:r w:rsidR="00B642D0" w:rsidRPr="001F7DA1">
              <w:t xml:space="preserve"> about history or </w:t>
            </w:r>
            <w:r w:rsidR="00B642D0">
              <w:t>archaeology</w:t>
            </w:r>
            <w:r w:rsidR="00EE0816">
              <w:t xml:space="preserve"> one at a time</w:t>
            </w:r>
            <w:r w:rsidR="002E182C">
              <w:t xml:space="preserve"> (see </w:t>
            </w:r>
            <w:r w:rsidR="00501914">
              <w:t xml:space="preserve">Resource </w:t>
            </w:r>
            <w:r w:rsidR="006370B9">
              <w:t>1</w:t>
            </w:r>
            <w:r w:rsidR="008A40D1">
              <w:t xml:space="preserve"> – activate prior learning</w:t>
            </w:r>
            <w:r w:rsidR="006370B9">
              <w:t xml:space="preserve"> in </w:t>
            </w:r>
            <w:r w:rsidR="00A36175">
              <w:t xml:space="preserve">the </w:t>
            </w:r>
            <w:r w:rsidR="002E182C">
              <w:t>Teaching support resource)</w:t>
            </w:r>
            <w:r w:rsidR="00DB15C1">
              <w:t xml:space="preserve">. </w:t>
            </w:r>
            <w:r w:rsidR="00B642D0">
              <w:t>S</w:t>
            </w:r>
            <w:r w:rsidR="00DB15C1">
              <w:t xml:space="preserve">tudents </w:t>
            </w:r>
            <w:r w:rsidR="006E07CE">
              <w:t xml:space="preserve">use </w:t>
            </w:r>
            <w:hyperlink r:id="rId26">
              <w:r w:rsidR="006E07CE" w:rsidRPr="053CBA80">
                <w:rPr>
                  <w:rStyle w:val="Hyperlink"/>
                </w:rPr>
                <w:t>quick response cards</w:t>
              </w:r>
            </w:hyperlink>
            <w:r w:rsidR="006E07CE">
              <w:t xml:space="preserve"> (one labelled ‘history’, the other labelled ‘archaeology’) to </w:t>
            </w:r>
            <w:r w:rsidR="00DB15C1">
              <w:t>indicate</w:t>
            </w:r>
            <w:r w:rsidR="000D395F">
              <w:t xml:space="preserve"> </w:t>
            </w:r>
            <w:r w:rsidR="00C17201">
              <w:t>whet</w:t>
            </w:r>
            <w:r w:rsidR="00B2415F">
              <w:t xml:space="preserve">her the statement refers to history or archaeology. </w:t>
            </w:r>
            <w:r w:rsidR="004D0E54">
              <w:t>Provide the correct answer after each statement.</w:t>
            </w:r>
          </w:p>
          <w:p w14:paraId="3572F84D" w14:textId="10A91BCF" w:rsidR="00F61341" w:rsidRPr="00F61341" w:rsidRDefault="00F61341" w:rsidP="00A62B2C">
            <w:pPr>
              <w:pStyle w:val="FeatureBox3"/>
            </w:pPr>
            <w:r>
              <w:rPr>
                <w:b/>
                <w:bCs/>
              </w:rPr>
              <w:t>Check for understanding</w:t>
            </w:r>
            <w:r w:rsidRPr="00A45853">
              <w:t>:</w:t>
            </w:r>
            <w:r>
              <w:t xml:space="preserve"> explicitly teach </w:t>
            </w:r>
            <w:r w:rsidR="00663919">
              <w:t>definitions for history and archaeology if students do not demonstrate sufficient understanding. Sample definitions are provided in Advice 2 – definitions (see Teach</w:t>
            </w:r>
            <w:r w:rsidR="00714939">
              <w:t>ing</w:t>
            </w:r>
            <w:r w:rsidR="00663919">
              <w:t xml:space="preserve"> support resource).</w:t>
            </w:r>
          </w:p>
          <w:p w14:paraId="736B1D3C" w14:textId="4C600C56" w:rsidR="009E0DCC" w:rsidRPr="009E0DCC" w:rsidRDefault="009E0DCC" w:rsidP="00A62B2C">
            <w:pPr>
              <w:pStyle w:val="FeatureBox2"/>
            </w:pPr>
            <w:r w:rsidRPr="009E0DCC">
              <w:rPr>
                <w:b/>
                <w:bCs/>
              </w:rPr>
              <w:t>Note</w:t>
            </w:r>
            <w:r w:rsidRPr="009E0DCC">
              <w:t xml:space="preserve">: </w:t>
            </w:r>
            <w:r>
              <w:t>some</w:t>
            </w:r>
            <w:r w:rsidRPr="009E0DCC">
              <w:t xml:space="preserve"> sources</w:t>
            </w:r>
            <w:r>
              <w:t xml:space="preserve"> in the next activity</w:t>
            </w:r>
            <w:r w:rsidRPr="009E0DCC">
              <w:t xml:space="preserve"> use American spelling, such as ‘artifact’ (artefact). Engage in a brief class discussion about this spelling to support student understanding.</w:t>
            </w:r>
          </w:p>
          <w:p w14:paraId="3D23AB98" w14:textId="3138A101" w:rsidR="0043307B" w:rsidRDefault="6F9F543B" w:rsidP="001612A9">
            <w:r>
              <w:t xml:space="preserve">Students read </w:t>
            </w:r>
            <w:r w:rsidR="003468B7">
              <w:t>Resource 2 –</w:t>
            </w:r>
            <w:r w:rsidR="00262D23">
              <w:t xml:space="preserve"> </w:t>
            </w:r>
            <w:r w:rsidR="7EB3D416">
              <w:t>changing archaeological perspectives</w:t>
            </w:r>
            <w:r w:rsidR="0043307B">
              <w:t xml:space="preserve"> (see </w:t>
            </w:r>
            <w:r w:rsidR="006F7F27">
              <w:t xml:space="preserve">the </w:t>
            </w:r>
            <w:r w:rsidR="0043307B">
              <w:t xml:space="preserve">Teaching support resource). </w:t>
            </w:r>
            <w:r w:rsidR="00FE1692">
              <w:t>R</w:t>
            </w:r>
            <w:r w:rsidR="007962EE">
              <w:t>emind student</w:t>
            </w:r>
            <w:r w:rsidR="00264164">
              <w:t>s</w:t>
            </w:r>
            <w:r w:rsidR="007962EE">
              <w:t xml:space="preserve"> how a source can be used to </w:t>
            </w:r>
            <w:r w:rsidR="00FE1692">
              <w:t xml:space="preserve">gain evidence and </w:t>
            </w:r>
            <w:r w:rsidR="005C7814">
              <w:t xml:space="preserve">model highlighting key features of archaeology </w:t>
            </w:r>
            <w:r w:rsidR="0027107A">
              <w:t>for Source 1. Class co-highlights for Source 2, then s</w:t>
            </w:r>
            <w:r w:rsidR="0043307B">
              <w:t>tudents</w:t>
            </w:r>
            <w:r w:rsidR="0027107A">
              <w:t xml:space="preserve"> independently</w:t>
            </w:r>
            <w:r w:rsidR="0043307B">
              <w:t xml:space="preserve"> </w:t>
            </w:r>
            <w:r w:rsidR="775CF120">
              <w:t xml:space="preserve">highlight </w:t>
            </w:r>
            <w:r w:rsidR="0027107A">
              <w:t>the remaining sources</w:t>
            </w:r>
            <w:r w:rsidR="00BB30F5">
              <w:t>.</w:t>
            </w:r>
            <w:r w:rsidR="0043307B">
              <w:t xml:space="preserve"> </w:t>
            </w:r>
            <w:hyperlink r:id="rId27">
              <w:r w:rsidR="00C3024E" w:rsidRPr="6B25C656">
                <w:rPr>
                  <w:rStyle w:val="Hyperlink"/>
                </w:rPr>
                <w:t>Think</w:t>
              </w:r>
              <w:r w:rsidR="00646622">
                <w:rPr>
                  <w:rStyle w:val="Hyperlink"/>
                </w:rPr>
                <w:t>-</w:t>
              </w:r>
              <w:r w:rsidR="00C3024E" w:rsidRPr="6B25C656">
                <w:rPr>
                  <w:rStyle w:val="Hyperlink"/>
                </w:rPr>
                <w:t>Pair</w:t>
              </w:r>
              <w:r w:rsidR="00646622">
                <w:rPr>
                  <w:rStyle w:val="Hyperlink"/>
                </w:rPr>
                <w:t>-</w:t>
              </w:r>
              <w:r w:rsidR="00C3024E" w:rsidRPr="6B25C656">
                <w:rPr>
                  <w:rStyle w:val="Hyperlink"/>
                </w:rPr>
                <w:t>Share</w:t>
              </w:r>
            </w:hyperlink>
            <w:r w:rsidR="00C3024E">
              <w:t xml:space="preserve"> </w:t>
            </w:r>
            <w:r w:rsidR="00E768C5">
              <w:t xml:space="preserve">the following </w:t>
            </w:r>
            <w:r w:rsidR="00E768C5">
              <w:lastRenderedPageBreak/>
              <w:t>questions</w:t>
            </w:r>
            <w:r w:rsidR="0043307B">
              <w:t>:</w:t>
            </w:r>
          </w:p>
          <w:p w14:paraId="79BE67B0" w14:textId="164E3B37" w:rsidR="0043307B" w:rsidRDefault="00C846B7" w:rsidP="0043307B">
            <w:pPr>
              <w:pStyle w:val="ListBullet"/>
            </w:pPr>
            <w:r>
              <w:t xml:space="preserve">What </w:t>
            </w:r>
            <w:r w:rsidR="0016035A">
              <w:t>purpose of archaeology</w:t>
            </w:r>
            <w:r w:rsidR="00E768C5">
              <w:t xml:space="preserve"> is </w:t>
            </w:r>
            <w:r w:rsidR="00160A04">
              <w:t>presented in each source</w:t>
            </w:r>
            <w:r w:rsidR="0016035A">
              <w:t>?</w:t>
            </w:r>
          </w:p>
          <w:p w14:paraId="4C7CC8DD" w14:textId="6AA28D33" w:rsidR="00B55B40" w:rsidRDefault="00B55B40" w:rsidP="0043307B">
            <w:pPr>
              <w:pStyle w:val="ListBullet"/>
            </w:pPr>
            <w:r>
              <w:t xml:space="preserve">What archaeological methods are mentioned in </w:t>
            </w:r>
            <w:r w:rsidR="00160A04">
              <w:t>each quote</w:t>
            </w:r>
            <w:r>
              <w:t>?</w:t>
            </w:r>
          </w:p>
          <w:p w14:paraId="0146E4A0" w14:textId="3E7ED4C0" w:rsidR="00BD4511" w:rsidRDefault="18B520C2" w:rsidP="00A62B2C">
            <w:pPr>
              <w:pStyle w:val="ListBullet"/>
            </w:pPr>
            <w:r>
              <w:t>Using these quotes,</w:t>
            </w:r>
            <w:r w:rsidR="00D1524D">
              <w:t xml:space="preserve"> briefly explain</w:t>
            </w:r>
            <w:r>
              <w:t xml:space="preserve"> h</w:t>
            </w:r>
            <w:r w:rsidR="18559DF2">
              <w:t xml:space="preserve">ow archaeology </w:t>
            </w:r>
            <w:r w:rsidR="00D4272D">
              <w:t xml:space="preserve">has </w:t>
            </w:r>
            <w:r w:rsidR="18559DF2">
              <w:t xml:space="preserve">changed </w:t>
            </w:r>
            <w:r>
              <w:t>over time</w:t>
            </w:r>
            <w:r w:rsidR="00711AB7">
              <w:t>.</w:t>
            </w:r>
          </w:p>
          <w:p w14:paraId="4AAA9FB7" w14:textId="429C7DEF" w:rsidR="00D97826" w:rsidRDefault="00D97826" w:rsidP="004C0972">
            <w:r>
              <w:t>Students w</w:t>
            </w:r>
            <w:r w:rsidR="00DD6F30">
              <w:t xml:space="preserve">rite </w:t>
            </w:r>
            <w:r w:rsidR="00511941">
              <w:t xml:space="preserve">a </w:t>
            </w:r>
            <w:r w:rsidR="003D15BF">
              <w:t>response to the question</w:t>
            </w:r>
            <w:r w:rsidR="00646622">
              <w:t>:</w:t>
            </w:r>
            <w:r w:rsidR="00DE401F">
              <w:t xml:space="preserve"> ‘</w:t>
            </w:r>
            <w:r w:rsidR="00646622">
              <w:t>H</w:t>
            </w:r>
            <w:r w:rsidR="00DE401F">
              <w:t>ow has archaeology changed over time?’</w:t>
            </w:r>
            <w:r w:rsidR="00646622">
              <w:t>,</w:t>
            </w:r>
            <w:r w:rsidR="00631F8C">
              <w:t xml:space="preserve"> using evidence from the sources to submit as an </w:t>
            </w:r>
            <w:hyperlink r:id="rId28" w:history="1">
              <w:r w:rsidR="00631F8C" w:rsidRPr="0012746D">
                <w:rPr>
                  <w:rStyle w:val="Hyperlink"/>
                </w:rPr>
                <w:t>exit slip</w:t>
              </w:r>
            </w:hyperlink>
            <w:r w:rsidR="00631F8C">
              <w:t>.</w:t>
            </w:r>
          </w:p>
          <w:p w14:paraId="5034E7E3" w14:textId="5A10F3EF" w:rsidR="00631F8C" w:rsidRPr="00DF1B6F" w:rsidRDefault="00631F8C" w:rsidP="00A62B2C">
            <w:pPr>
              <w:pStyle w:val="FeatureBox3"/>
            </w:pPr>
            <w:r w:rsidRPr="00A62B2C">
              <w:rPr>
                <w:b/>
                <w:bCs/>
              </w:rPr>
              <w:t xml:space="preserve">Formative </w:t>
            </w:r>
            <w:r w:rsidR="00DF1B6F">
              <w:rPr>
                <w:b/>
                <w:bCs/>
              </w:rPr>
              <w:t>assessment</w:t>
            </w:r>
            <w:r w:rsidR="00DF1B6F" w:rsidRPr="00A45853">
              <w:t>:</w:t>
            </w:r>
            <w:r w:rsidR="00DF1B6F">
              <w:t xml:space="preserve"> check students understand the concept of change and can </w:t>
            </w:r>
            <w:r w:rsidR="002A7235">
              <w:t xml:space="preserve">extract and use appropriate evidence from the sources. Reteach </w:t>
            </w:r>
            <w:r w:rsidR="00257D34">
              <w:t>these concepts and skills if required.</w:t>
            </w:r>
          </w:p>
          <w:p w14:paraId="52F426B8" w14:textId="4E3706EB" w:rsidR="004C0972" w:rsidRPr="00E71DF9" w:rsidRDefault="004C0972" w:rsidP="004C0972">
            <w:pPr>
              <w:rPr>
                <w:rStyle w:val="Strong"/>
              </w:rPr>
            </w:pPr>
            <w:r>
              <w:t xml:space="preserve">Students categorise </w:t>
            </w:r>
            <w:r w:rsidR="002D0D09">
              <w:t>the</w:t>
            </w:r>
            <w:r>
              <w:t xml:space="preserve"> list of procedures</w:t>
            </w:r>
            <w:r w:rsidR="00994B06">
              <w:t xml:space="preserve"> in </w:t>
            </w:r>
            <w:r w:rsidR="00516161">
              <w:t xml:space="preserve">Resource 3 – </w:t>
            </w:r>
            <w:r w:rsidR="006574A6">
              <w:t>a</w:t>
            </w:r>
            <w:r w:rsidR="00516161">
              <w:t>rchaeological procedures</w:t>
            </w:r>
            <w:r>
              <w:t xml:space="preserve"> as either historical or archaeological procedures</w:t>
            </w:r>
            <w:r w:rsidR="002D0D09">
              <w:t xml:space="preserve"> </w:t>
            </w:r>
            <w:r w:rsidR="002D0D09" w:rsidRPr="6B25C656">
              <w:rPr>
                <w:rStyle w:val="Strong"/>
                <w:b w:val="0"/>
                <w:bCs w:val="0"/>
              </w:rPr>
              <w:t>(see</w:t>
            </w:r>
            <w:r w:rsidR="006F7F27">
              <w:rPr>
                <w:rStyle w:val="Strong"/>
                <w:b w:val="0"/>
                <w:bCs w:val="0"/>
              </w:rPr>
              <w:t xml:space="preserve"> t</w:t>
            </w:r>
            <w:r w:rsidR="006F7F27" w:rsidRPr="006F7F27">
              <w:rPr>
                <w:rStyle w:val="Strong"/>
                <w:b w:val="0"/>
                <w:bCs w:val="0"/>
              </w:rPr>
              <w:t>he</w:t>
            </w:r>
            <w:r w:rsidR="002D0D09" w:rsidRPr="6B25C656">
              <w:rPr>
                <w:rStyle w:val="Strong"/>
                <w:b w:val="0"/>
                <w:bCs w:val="0"/>
              </w:rPr>
              <w:t xml:space="preserve"> Teaching support resource</w:t>
            </w:r>
            <w:r w:rsidR="002D0D09">
              <w:rPr>
                <w:rStyle w:val="Strong"/>
                <w:b w:val="0"/>
                <w:bCs w:val="0"/>
              </w:rPr>
              <w:t>)</w:t>
            </w:r>
            <w:r w:rsidR="002D0D09">
              <w:t>. Students record responses</w:t>
            </w:r>
            <w:r>
              <w:t xml:space="preserve"> in Table</w:t>
            </w:r>
            <w:r w:rsidR="00294B70">
              <w:t xml:space="preserve"> 2 </w:t>
            </w:r>
            <w:r>
              <w:t xml:space="preserve">– </w:t>
            </w:r>
            <w:r w:rsidR="006574A6">
              <w:t>p</w:t>
            </w:r>
            <w:r>
              <w:t>rocedures table template</w:t>
            </w:r>
            <w:r w:rsidRPr="6B25C656">
              <w:rPr>
                <w:rStyle w:val="Strong"/>
                <w:b w:val="0"/>
                <w:bCs w:val="0"/>
              </w:rPr>
              <w:t>.</w:t>
            </w:r>
          </w:p>
          <w:p w14:paraId="4E105C33" w14:textId="1367FCD7" w:rsidR="0046309E" w:rsidRDefault="104E26A4" w:rsidP="0092620A">
            <w:r>
              <w:t xml:space="preserve">Create a </w:t>
            </w:r>
            <w:hyperlink r:id="rId29">
              <w:r w:rsidR="00E87E7E">
                <w:rPr>
                  <w:rStyle w:val="Hyperlink"/>
                </w:rPr>
                <w:t>V</w:t>
              </w:r>
              <w:r w:rsidR="00E87E7E" w:rsidRPr="6B25C656">
                <w:rPr>
                  <w:rStyle w:val="Hyperlink"/>
                </w:rPr>
                <w:t>enn diagram</w:t>
              </w:r>
            </w:hyperlink>
            <w:r>
              <w:t xml:space="preserve"> as a class for ‘History’ and ‘Archaeology’</w:t>
            </w:r>
            <w:r w:rsidR="23DE8793">
              <w:t xml:space="preserve"> (see </w:t>
            </w:r>
            <w:r w:rsidR="004E343C">
              <w:t>Advice</w:t>
            </w:r>
            <w:r w:rsidR="00973FB8">
              <w:t xml:space="preserve"> 3 – </w:t>
            </w:r>
            <w:r w:rsidR="004E343C">
              <w:t xml:space="preserve">sample </w:t>
            </w:r>
            <w:r w:rsidR="00E87E7E">
              <w:t xml:space="preserve">Venn </w:t>
            </w:r>
            <w:r w:rsidR="004E343C">
              <w:t xml:space="preserve">diagram in </w:t>
            </w:r>
            <w:r w:rsidR="006574A6">
              <w:t xml:space="preserve">the </w:t>
            </w:r>
            <w:r w:rsidR="23DE8793">
              <w:t>Teaching support resource)</w:t>
            </w:r>
            <w:r>
              <w:t xml:space="preserve">. </w:t>
            </w:r>
            <w:r w:rsidR="30BF3199">
              <w:t>Discussion points:</w:t>
            </w:r>
          </w:p>
          <w:p w14:paraId="6C5137AC" w14:textId="2E7E59D4" w:rsidR="0046309E" w:rsidRPr="00905558" w:rsidRDefault="0092620A" w:rsidP="00905558">
            <w:pPr>
              <w:pStyle w:val="ListBullet"/>
            </w:pPr>
            <w:r>
              <w:t xml:space="preserve">What is </w:t>
            </w:r>
            <w:r w:rsidRPr="00905558">
              <w:t xml:space="preserve">the difference between </w:t>
            </w:r>
            <w:r w:rsidR="00E87E7E">
              <w:t>h</w:t>
            </w:r>
            <w:r w:rsidR="00E87E7E" w:rsidRPr="00905558">
              <w:t xml:space="preserve">istory </w:t>
            </w:r>
            <w:r w:rsidRPr="00905558">
              <w:t xml:space="preserve">and </w:t>
            </w:r>
            <w:r w:rsidR="00E87E7E">
              <w:t>a</w:t>
            </w:r>
            <w:r w:rsidR="00E87E7E" w:rsidRPr="00905558">
              <w:t>rchaeology</w:t>
            </w:r>
            <w:r w:rsidRPr="00905558">
              <w:t>?</w:t>
            </w:r>
          </w:p>
          <w:p w14:paraId="41B02953" w14:textId="07B85165" w:rsidR="0046309E" w:rsidRPr="00905558" w:rsidRDefault="0092620A" w:rsidP="00905558">
            <w:pPr>
              <w:pStyle w:val="ListBullet"/>
            </w:pPr>
            <w:r w:rsidRPr="00905558">
              <w:t>How might the methodologies of both differ?</w:t>
            </w:r>
          </w:p>
          <w:p w14:paraId="64E8FC7F" w14:textId="627D3C61" w:rsidR="0092620A" w:rsidRPr="00563C59" w:rsidRDefault="1F4AC89D" w:rsidP="00905558">
            <w:pPr>
              <w:pStyle w:val="ListBullet"/>
            </w:pPr>
            <w:r>
              <w:lastRenderedPageBreak/>
              <w:t xml:space="preserve">What sources of information would </w:t>
            </w:r>
            <w:r w:rsidR="7A350B84">
              <w:t>each</w:t>
            </w:r>
            <w:r>
              <w:t xml:space="preserve"> require?</w:t>
            </w:r>
          </w:p>
          <w:p w14:paraId="592B8D25" w14:textId="30114F9F" w:rsidR="0092620A" w:rsidRDefault="0080069B" w:rsidP="0092620A">
            <w:r>
              <w:t>Working</w:t>
            </w:r>
            <w:r w:rsidR="005B2535">
              <w:t xml:space="preserve"> in pairs,</w:t>
            </w:r>
            <w:r w:rsidR="00F306A4">
              <w:t xml:space="preserve"> student</w:t>
            </w:r>
            <w:r w:rsidR="005B2535">
              <w:t xml:space="preserve">s </w:t>
            </w:r>
            <w:r w:rsidR="006574A6">
              <w:t xml:space="preserve">individually </w:t>
            </w:r>
            <w:r w:rsidR="00A24A47">
              <w:t>write a response</w:t>
            </w:r>
            <w:r w:rsidR="00957460">
              <w:t xml:space="preserve"> to a </w:t>
            </w:r>
            <w:r w:rsidR="0056511D">
              <w:t>different question</w:t>
            </w:r>
            <w:r w:rsidR="006574A6">
              <w:t>,</w:t>
            </w:r>
            <w:r w:rsidR="001A2F1F">
              <w:t xml:space="preserve"> then share their response with their partner</w:t>
            </w:r>
            <w:r w:rsidR="00E24ABB">
              <w:t xml:space="preserve"> for feedback</w:t>
            </w:r>
            <w:r w:rsidR="001A2F1F">
              <w:t>.</w:t>
            </w:r>
            <w:r w:rsidR="00E24ABB">
              <w:t xml:space="preserve"> </w:t>
            </w:r>
            <w:r w:rsidR="000B61FF">
              <w:t>S</w:t>
            </w:r>
            <w:r w:rsidR="00E24ABB">
              <w:t>tudents</w:t>
            </w:r>
            <w:r w:rsidR="000B61FF">
              <w:t xml:space="preserve"> collaboratively</w:t>
            </w:r>
            <w:r w:rsidR="00E24ABB">
              <w:t xml:space="preserve"> r</w:t>
            </w:r>
            <w:r w:rsidR="001A2F1F">
              <w:t>efine the response</w:t>
            </w:r>
            <w:r w:rsidR="00E24ABB">
              <w:t>s</w:t>
            </w:r>
            <w:r w:rsidR="001A2F1F">
              <w:t xml:space="preserve"> then </w:t>
            </w:r>
            <w:r w:rsidR="00E24ABB">
              <w:t>share in</w:t>
            </w:r>
            <w:r w:rsidR="00085C97">
              <w:t xml:space="preserve"> a</w:t>
            </w:r>
            <w:r w:rsidR="00E24ABB">
              <w:t xml:space="preserve"> class discussion</w:t>
            </w:r>
            <w:r w:rsidR="001A2F1F">
              <w:t>.</w:t>
            </w:r>
          </w:p>
          <w:p w14:paraId="0D448C13" w14:textId="77777777" w:rsidR="001A2F1F" w:rsidRDefault="0092620A" w:rsidP="001A2F1F">
            <w:pPr>
              <w:pStyle w:val="ListBullet"/>
            </w:pPr>
            <w:r>
              <w:t>If only archaeological sources were used to study a topic, what would be missing?</w:t>
            </w:r>
          </w:p>
          <w:p w14:paraId="096E5C73" w14:textId="77777777" w:rsidR="005B4E77" w:rsidRDefault="0092620A" w:rsidP="005B4E77">
            <w:pPr>
              <w:pStyle w:val="ListBullet"/>
            </w:pPr>
            <w:r>
              <w:t>If only written sources were to be used, what would be missing?</w:t>
            </w:r>
          </w:p>
          <w:p w14:paraId="4E5111B2" w14:textId="7D1D9D92" w:rsidR="00A6417E" w:rsidRDefault="5037B739" w:rsidP="00A6417E">
            <w:r>
              <w:t>S</w:t>
            </w:r>
            <w:r w:rsidR="6335AF58">
              <w:t>tudent</w:t>
            </w:r>
            <w:r w:rsidR="006574A6">
              <w:t>s</w:t>
            </w:r>
            <w:r w:rsidR="6335AF58">
              <w:t xml:space="preserve"> </w:t>
            </w:r>
            <w:r w:rsidR="0F74C8BC">
              <w:t xml:space="preserve">use </w:t>
            </w:r>
            <w:hyperlink r:id="rId30">
              <w:r w:rsidR="0F74C8BC" w:rsidRPr="6B25C656">
                <w:rPr>
                  <w:rStyle w:val="Hyperlink"/>
                </w:rPr>
                <w:t>quick response cards</w:t>
              </w:r>
            </w:hyperlink>
            <w:r w:rsidR="0F74C8BC">
              <w:t xml:space="preserve"> </w:t>
            </w:r>
            <w:r w:rsidR="402504FC">
              <w:t xml:space="preserve">labelled </w:t>
            </w:r>
            <w:r w:rsidR="6C115BB6">
              <w:t>‘history’ and ‘archaeology</w:t>
            </w:r>
            <w:r w:rsidR="04699C74">
              <w:t>’</w:t>
            </w:r>
            <w:r w:rsidR="390B9736">
              <w:t xml:space="preserve"> to respond to a series of </w:t>
            </w:r>
            <w:r w:rsidR="032E8671">
              <w:t>statements</w:t>
            </w:r>
            <w:r w:rsidR="7D7F7648">
              <w:t xml:space="preserve"> </w:t>
            </w:r>
            <w:r w:rsidR="7D7F7648" w:rsidRPr="6B25C656">
              <w:rPr>
                <w:rStyle w:val="Strong"/>
                <w:b w:val="0"/>
                <w:bCs w:val="0"/>
              </w:rPr>
              <w:t xml:space="preserve">(see </w:t>
            </w:r>
            <w:bookmarkStart w:id="12" w:name="_Toc195109117"/>
            <w:r w:rsidR="00954130" w:rsidRPr="00954130">
              <w:t>Resource 4 – history or archaeology</w:t>
            </w:r>
            <w:bookmarkEnd w:id="12"/>
            <w:r w:rsidR="00954130" w:rsidRPr="00954130">
              <w:t xml:space="preserve"> </w:t>
            </w:r>
            <w:r w:rsidR="00954130">
              <w:t xml:space="preserve">in </w:t>
            </w:r>
            <w:r w:rsidR="006574A6">
              <w:t xml:space="preserve">the </w:t>
            </w:r>
            <w:r w:rsidR="7D7F7648" w:rsidRPr="6B25C656">
              <w:rPr>
                <w:rStyle w:val="Strong"/>
                <w:b w:val="0"/>
                <w:bCs w:val="0"/>
              </w:rPr>
              <w:t>Teaching support resource)</w:t>
            </w:r>
            <w:r w:rsidR="7F1E0955">
              <w:t>.</w:t>
            </w:r>
            <w:r w:rsidR="66480202">
              <w:t xml:space="preserve"> When students think the answer is both, they keep their card down.</w:t>
            </w:r>
          </w:p>
          <w:p w14:paraId="487D4E0F" w14:textId="6C60F0C1" w:rsidR="00413322" w:rsidRPr="005B4E77" w:rsidRDefault="00BF5151" w:rsidP="00C85505">
            <w:pPr>
              <w:pStyle w:val="FeatureBox3"/>
            </w:pPr>
            <w:r>
              <w:rPr>
                <w:b/>
                <w:bCs/>
              </w:rPr>
              <w:t>Check for understanding</w:t>
            </w:r>
            <w:r w:rsidR="00413322">
              <w:t xml:space="preserve">: </w:t>
            </w:r>
            <w:r w:rsidR="00A45853">
              <w:t>r</w:t>
            </w:r>
            <w:r w:rsidR="0056439E">
              <w:t>eteaching may be required</w:t>
            </w:r>
            <w:r w:rsidR="00CA369D">
              <w:t xml:space="preserve"> i</w:t>
            </w:r>
            <w:r w:rsidR="005150C3">
              <w:t xml:space="preserve">f </w:t>
            </w:r>
            <w:r w:rsidR="00EA0409">
              <w:t>students do not demonstrate understanding</w:t>
            </w:r>
            <w:r w:rsidR="00A12BAC">
              <w:t xml:space="preserve"> in the </w:t>
            </w:r>
            <w:r w:rsidR="00EA4109">
              <w:t>above activity</w:t>
            </w:r>
            <w:r w:rsidR="00CA369D">
              <w:t>.</w:t>
            </w:r>
          </w:p>
        </w:tc>
        <w:tc>
          <w:tcPr>
            <w:tcW w:w="1631" w:type="dxa"/>
          </w:tcPr>
          <w:p w14:paraId="0A286A0C" w14:textId="77777777" w:rsidR="00FB4DCC" w:rsidRDefault="00FB4DCC" w:rsidP="00817D48"/>
        </w:tc>
      </w:tr>
      <w:tr w:rsidR="00396648" w14:paraId="5B8AB7FD" w14:textId="77777777" w:rsidTr="7031B6F4">
        <w:tc>
          <w:tcPr>
            <w:tcW w:w="3594" w:type="dxa"/>
          </w:tcPr>
          <w:p w14:paraId="2CD1CFB6" w14:textId="77777777" w:rsidR="00FC5BE7" w:rsidRPr="006A5620" w:rsidRDefault="00FC5BE7" w:rsidP="00FC5BE7">
            <w:pPr>
              <w:rPr>
                <w:b/>
                <w:bCs/>
              </w:rPr>
            </w:pPr>
            <w:r w:rsidRPr="00125B42">
              <w:rPr>
                <w:rStyle w:val="Strong"/>
              </w:rPr>
              <w:lastRenderedPageBreak/>
              <w:t>Outcome</w:t>
            </w:r>
            <w:r>
              <w:rPr>
                <w:rStyle w:val="Strong"/>
              </w:rPr>
              <w:t>s</w:t>
            </w:r>
          </w:p>
          <w:p w14:paraId="081A543C" w14:textId="77777777" w:rsidR="00FC5BE7" w:rsidRPr="00092789" w:rsidRDefault="00FC5BE7" w:rsidP="00FC5BE7">
            <w:pPr>
              <w:rPr>
                <w:bCs/>
              </w:rPr>
            </w:pPr>
            <w:r w:rsidRPr="00092789">
              <w:rPr>
                <w:rStyle w:val="Strong"/>
                <w:bCs w:val="0"/>
              </w:rPr>
              <w:t>AH-11-06, AH-11-07</w:t>
            </w:r>
          </w:p>
          <w:p w14:paraId="751E3079" w14:textId="77777777" w:rsidR="00FC5BE7" w:rsidRPr="006A5620" w:rsidRDefault="00FC5BE7" w:rsidP="00FC5BE7">
            <w:pPr>
              <w:rPr>
                <w:b/>
                <w:bCs/>
              </w:rPr>
            </w:pPr>
            <w:r w:rsidRPr="008954A2">
              <w:rPr>
                <w:rStyle w:val="Strong"/>
              </w:rPr>
              <w:t>Content</w:t>
            </w:r>
          </w:p>
          <w:p w14:paraId="22369861" w14:textId="77777777" w:rsidR="00FC5BE7" w:rsidRPr="00D579E8" w:rsidRDefault="00FC5BE7" w:rsidP="00FC5BE7">
            <w:pPr>
              <w:pStyle w:val="ListBullet"/>
              <w:widowControl/>
              <w:mirrorIndents w:val="0"/>
              <w:rPr>
                <w:bCs/>
              </w:rPr>
            </w:pPr>
            <w:r w:rsidRPr="00D579E8">
              <w:rPr>
                <w:bCs/>
              </w:rPr>
              <w:lastRenderedPageBreak/>
              <w:t>The changing nature of archaeological excavation, recording techniques and methods of analysis</w:t>
            </w:r>
          </w:p>
          <w:p w14:paraId="2344F85C" w14:textId="77777777" w:rsidR="00FC5BE7" w:rsidRPr="00126491" w:rsidRDefault="00FC5BE7" w:rsidP="00FC5BE7">
            <w:pPr>
              <w:pStyle w:val="FeatureBox4"/>
            </w:pPr>
            <w:r w:rsidRPr="00312438">
              <w:rPr>
                <w:b/>
              </w:rPr>
              <w:t>Concepts</w:t>
            </w:r>
            <w:r>
              <w:rPr>
                <w:bCs/>
              </w:rPr>
              <w:t xml:space="preserve">: </w:t>
            </w:r>
            <w:r>
              <w:t>continuity and change</w:t>
            </w:r>
          </w:p>
          <w:p w14:paraId="66E3145C" w14:textId="23284FF8" w:rsidR="00396648" w:rsidRPr="00125B42" w:rsidRDefault="00FC5BE7" w:rsidP="00FC5BE7">
            <w:pPr>
              <w:pStyle w:val="FeatureBox4"/>
              <w:rPr>
                <w:rStyle w:val="Strong"/>
              </w:rPr>
            </w:pPr>
            <w:r w:rsidRPr="00312438">
              <w:rPr>
                <w:b/>
              </w:rPr>
              <w:t>Skills</w:t>
            </w:r>
            <w:r w:rsidRPr="00D579E8">
              <w:rPr>
                <w:bCs/>
              </w:rPr>
              <w:t>:</w:t>
            </w:r>
            <w:r>
              <w:rPr>
                <w:bCs/>
              </w:rPr>
              <w:t xml:space="preserve"> </w:t>
            </w:r>
            <w:r w:rsidR="00EE7803">
              <w:t>c</w:t>
            </w:r>
            <w:r w:rsidRPr="0035659D">
              <w:t>ommunicate historical understanding, using historical knowledge, terms and concepts, in forms appropriate to the purpose and audience</w:t>
            </w:r>
          </w:p>
        </w:tc>
        <w:tc>
          <w:tcPr>
            <w:tcW w:w="9454" w:type="dxa"/>
          </w:tcPr>
          <w:p w14:paraId="54953644" w14:textId="0546C312" w:rsidR="00082C7B" w:rsidRPr="00B16460" w:rsidRDefault="00082C7B" w:rsidP="00082C7B">
            <w:pPr>
              <w:rPr>
                <w:rStyle w:val="Strong"/>
              </w:rPr>
            </w:pPr>
            <w:r w:rsidRPr="00B16460">
              <w:rPr>
                <w:rStyle w:val="Strong"/>
              </w:rPr>
              <w:lastRenderedPageBreak/>
              <w:t>Learning intention</w:t>
            </w:r>
            <w:r w:rsidR="00924B72">
              <w:rPr>
                <w:rStyle w:val="Strong"/>
              </w:rPr>
              <w:t>s</w:t>
            </w:r>
          </w:p>
          <w:p w14:paraId="7B4FAEC2" w14:textId="23EE5E82" w:rsidR="00082C7B" w:rsidRDefault="00082C7B" w:rsidP="00082C7B">
            <w:r>
              <w:t>Students learn:</w:t>
            </w:r>
          </w:p>
          <w:p w14:paraId="3AF0436F" w14:textId="44A8B85B" w:rsidR="00082C7B" w:rsidRPr="008727E8" w:rsidRDefault="00082C7B" w:rsidP="00A62B2C">
            <w:pPr>
              <w:pStyle w:val="ListBullet"/>
            </w:pPr>
            <w:r>
              <w:t>about continuity and change in the investigation of ancient sites and sources</w:t>
            </w:r>
          </w:p>
          <w:p w14:paraId="2E57D603" w14:textId="0AAC7659" w:rsidR="00082C7B" w:rsidRDefault="00082C7B" w:rsidP="00A62B2C">
            <w:pPr>
              <w:pStyle w:val="ListBullet"/>
            </w:pPr>
            <w:r>
              <w:lastRenderedPageBreak/>
              <w:t xml:space="preserve">to explain </w:t>
            </w:r>
            <w:r w:rsidR="005456EA">
              <w:t xml:space="preserve">reasons for </w:t>
            </w:r>
            <w:r>
              <w:t>differing interpretations and representations of the past</w:t>
            </w:r>
          </w:p>
          <w:p w14:paraId="7AB9FF03" w14:textId="1544F500" w:rsidR="00082C7B" w:rsidRPr="008727E8" w:rsidRDefault="00082C7B" w:rsidP="00A62B2C">
            <w:pPr>
              <w:pStyle w:val="ListBullet"/>
            </w:pPr>
            <w:r>
              <w:t>to effectively communicate historical understanding</w:t>
            </w:r>
            <w:r w:rsidRPr="008727E8">
              <w:t>.</w:t>
            </w:r>
          </w:p>
          <w:p w14:paraId="4C7912B2" w14:textId="77777777" w:rsidR="00082C7B" w:rsidRPr="00B16460" w:rsidRDefault="00082C7B" w:rsidP="00082C7B">
            <w:pPr>
              <w:rPr>
                <w:rStyle w:val="Strong"/>
              </w:rPr>
            </w:pPr>
            <w:r w:rsidRPr="00B16460">
              <w:rPr>
                <w:rStyle w:val="Strong"/>
              </w:rPr>
              <w:t>Success criteria</w:t>
            </w:r>
          </w:p>
          <w:p w14:paraId="5BCF1333" w14:textId="77777777" w:rsidR="00082C7B" w:rsidRDefault="00082C7B" w:rsidP="00082C7B">
            <w:r>
              <w:t>Students will be able to:</w:t>
            </w:r>
          </w:p>
          <w:p w14:paraId="322071E1" w14:textId="6316B0DC" w:rsidR="00082C7B" w:rsidRPr="008727E8" w:rsidRDefault="00082C7B" w:rsidP="00A62B2C">
            <w:pPr>
              <w:pStyle w:val="ListBullet"/>
            </w:pPr>
            <w:r>
              <w:t xml:space="preserve">explain </w:t>
            </w:r>
            <w:r w:rsidR="00B31246">
              <w:t>changes in</w:t>
            </w:r>
            <w:r>
              <w:t xml:space="preserve"> archaeological excavation, recording techniques and methods of analysis</w:t>
            </w:r>
            <w:r w:rsidR="004F0384">
              <w:t xml:space="preserve"> over time</w:t>
            </w:r>
          </w:p>
          <w:p w14:paraId="032B9D6C" w14:textId="766DAD7F" w:rsidR="00082C7B" w:rsidRDefault="00082C7B" w:rsidP="00A62B2C">
            <w:pPr>
              <w:pStyle w:val="ListBullet"/>
            </w:pPr>
            <w:r>
              <w:t>apply archaeological methods in the investigation of a site and sources</w:t>
            </w:r>
          </w:p>
          <w:p w14:paraId="3B42F84C" w14:textId="00C7DD5F" w:rsidR="00082C7B" w:rsidRDefault="00082C7B" w:rsidP="00A62B2C">
            <w:pPr>
              <w:pStyle w:val="ListBullet"/>
            </w:pPr>
            <w:r>
              <w:t>create a short</w:t>
            </w:r>
            <w:r w:rsidR="00E14102">
              <w:t>,</w:t>
            </w:r>
            <w:r>
              <w:t xml:space="preserve"> written analysis </w:t>
            </w:r>
            <w:r w:rsidR="001D5CCE">
              <w:t xml:space="preserve">of </w:t>
            </w:r>
            <w:r w:rsidR="00A007D5">
              <w:t xml:space="preserve">how </w:t>
            </w:r>
            <w:r w:rsidR="006E5ECB">
              <w:t xml:space="preserve">archaeological methods </w:t>
            </w:r>
            <w:r w:rsidR="00A311DB">
              <w:t>contribute to</w:t>
            </w:r>
            <w:r w:rsidR="001D5CCE">
              <w:t xml:space="preserve"> differing interpretations and representations of the past</w:t>
            </w:r>
          </w:p>
          <w:p w14:paraId="2D1F5382" w14:textId="314999ED" w:rsidR="00963038" w:rsidRDefault="00082C7B" w:rsidP="00A62B2C">
            <w:pPr>
              <w:pStyle w:val="ListBullet"/>
            </w:pPr>
            <w:r>
              <w:t xml:space="preserve">participate in group discussions to </w:t>
            </w:r>
            <w:r w:rsidR="00B25164" w:rsidRPr="00B25164">
              <w:t>explain how archaeological findings shape our understanding of the past</w:t>
            </w:r>
            <w:r>
              <w:t>.</w:t>
            </w:r>
          </w:p>
          <w:p w14:paraId="57C34AB5" w14:textId="1177AB1D" w:rsidR="009208FB" w:rsidRDefault="009208FB" w:rsidP="008F7242">
            <w:r w:rsidRPr="00B16460">
              <w:rPr>
                <w:rStyle w:val="Strong"/>
              </w:rPr>
              <w:t>Teaching and learning activit</w:t>
            </w:r>
            <w:r w:rsidR="00D750C9">
              <w:rPr>
                <w:rStyle w:val="Strong"/>
              </w:rPr>
              <w:t>ies – archaeology in practice</w:t>
            </w:r>
          </w:p>
          <w:p w14:paraId="2835C4E4" w14:textId="36EC2E29" w:rsidR="008771D5" w:rsidRDefault="00334997" w:rsidP="008F7242">
            <w:r>
              <w:t xml:space="preserve">Introduce </w:t>
            </w:r>
            <w:r w:rsidR="00FF5CC2">
              <w:t>‘</w:t>
            </w:r>
            <w:r>
              <w:t xml:space="preserve">steps </w:t>
            </w:r>
            <w:r w:rsidR="00FF5CC2">
              <w:t xml:space="preserve">in archaeology’ (see </w:t>
            </w:r>
            <w:r w:rsidR="00EB1138">
              <w:t xml:space="preserve">Resource 5 </w:t>
            </w:r>
            <w:r w:rsidR="00704899">
              <w:t xml:space="preserve">– steps in archaeology in </w:t>
            </w:r>
            <w:r w:rsidR="00714939">
              <w:t xml:space="preserve">the </w:t>
            </w:r>
            <w:r w:rsidR="00FF5CC2">
              <w:t>Teach</w:t>
            </w:r>
            <w:r w:rsidR="00714939">
              <w:t>ing</w:t>
            </w:r>
            <w:r w:rsidR="00FF5CC2">
              <w:t xml:space="preserve"> support resource). </w:t>
            </w:r>
            <w:r w:rsidR="22D51036">
              <w:t xml:space="preserve">Students design a </w:t>
            </w:r>
            <w:r w:rsidR="00F6119C">
              <w:t>diagram to represent the steps</w:t>
            </w:r>
            <w:r w:rsidR="6AE6B8E9">
              <w:t xml:space="preserve"> (</w:t>
            </w:r>
            <w:r w:rsidR="58C2F799">
              <w:t>example provided in</w:t>
            </w:r>
            <w:r w:rsidR="6AE6B8E9">
              <w:t xml:space="preserve"> </w:t>
            </w:r>
            <w:bookmarkStart w:id="13" w:name="_Toc195109120"/>
            <w:r w:rsidR="00A24059" w:rsidRPr="00A24059">
              <w:t>Advice 4 – sample graphic representation</w:t>
            </w:r>
            <w:bookmarkEnd w:id="13"/>
            <w:r w:rsidR="00A24059">
              <w:t xml:space="preserve"> in</w:t>
            </w:r>
            <w:r w:rsidR="0648BE14">
              <w:t xml:space="preserve"> </w:t>
            </w:r>
            <w:r w:rsidR="006F7F27">
              <w:t xml:space="preserve">the </w:t>
            </w:r>
            <w:r w:rsidR="6AE6B8E9" w:rsidRPr="36B7D5B4">
              <w:rPr>
                <w:rStyle w:val="Strong"/>
                <w:b w:val="0"/>
                <w:bCs w:val="0"/>
              </w:rPr>
              <w:t>Teaching support resource</w:t>
            </w:r>
            <w:r w:rsidR="002C706C">
              <w:rPr>
                <w:rStyle w:val="Strong"/>
                <w:b w:val="0"/>
                <w:bCs w:val="0"/>
              </w:rPr>
              <w:t>)</w:t>
            </w:r>
            <w:r w:rsidR="6AE6B8E9">
              <w:t>.</w:t>
            </w:r>
          </w:p>
          <w:p w14:paraId="0FF25126" w14:textId="2567261D" w:rsidR="008F7242" w:rsidRDefault="008771D5" w:rsidP="00A62B2C">
            <w:pPr>
              <w:pStyle w:val="FeatureBox2"/>
            </w:pPr>
            <w:r w:rsidRPr="00A62B2C">
              <w:rPr>
                <w:b/>
                <w:bCs/>
              </w:rPr>
              <w:lastRenderedPageBreak/>
              <w:t>Note</w:t>
            </w:r>
            <w:r w:rsidRPr="008771D5">
              <w:t>:</w:t>
            </w:r>
            <w:r>
              <w:t xml:space="preserve"> </w:t>
            </w:r>
            <w:r w:rsidR="00A45853">
              <w:t>s</w:t>
            </w:r>
            <w:r w:rsidR="04196F08">
              <w:t xml:space="preserve">tudents </w:t>
            </w:r>
            <w:r>
              <w:t>convert</w:t>
            </w:r>
            <w:r w:rsidR="04196F08">
              <w:t xml:space="preserve"> this </w:t>
            </w:r>
            <w:r w:rsidR="376B6971">
              <w:t xml:space="preserve">diagram </w:t>
            </w:r>
            <w:r>
              <w:t>into</w:t>
            </w:r>
            <w:r w:rsidR="00E01A3F">
              <w:t xml:space="preserve"> a learning map (</w:t>
            </w:r>
            <w:proofErr w:type="gramStart"/>
            <w:r w:rsidR="00E01A3F">
              <w:t>similar to</w:t>
            </w:r>
            <w:proofErr w:type="gramEnd"/>
            <w:r w:rsidR="00E01A3F">
              <w:t xml:space="preserve"> a concept map)</w:t>
            </w:r>
            <w:r>
              <w:t xml:space="preserve"> by annotating </w:t>
            </w:r>
            <w:r w:rsidR="00DE18FE">
              <w:t xml:space="preserve">key </w:t>
            </w:r>
            <w:r w:rsidR="376B6971">
              <w:t xml:space="preserve">learning in the </w:t>
            </w:r>
            <w:r w:rsidR="6E2E367C">
              <w:t>following activities.</w:t>
            </w:r>
            <w:r>
              <w:t xml:space="preserve"> This is best done across 2 pages or digitally.</w:t>
            </w:r>
          </w:p>
          <w:p w14:paraId="168F0D52" w14:textId="615954C6" w:rsidR="00E74D28" w:rsidRPr="001E1AA1" w:rsidRDefault="4E54ADB4" w:rsidP="00E74D28">
            <w:pPr>
              <w:rPr>
                <w:rStyle w:val="Strong"/>
                <w:b w:val="0"/>
                <w:bCs w:val="0"/>
              </w:rPr>
            </w:pPr>
            <w:r w:rsidRPr="6B25C656">
              <w:rPr>
                <w:rStyle w:val="Strong"/>
                <w:b w:val="0"/>
                <w:bCs w:val="0"/>
              </w:rPr>
              <w:t xml:space="preserve">Students </w:t>
            </w:r>
            <w:r w:rsidRPr="00A62B2C">
              <w:t xml:space="preserve">read </w:t>
            </w:r>
            <w:r w:rsidR="00297FCE" w:rsidRPr="00A62B2C">
              <w:t xml:space="preserve">Resource 6 – </w:t>
            </w:r>
            <w:r w:rsidR="00487B87">
              <w:t>i</w:t>
            </w:r>
            <w:r w:rsidR="333F0C33" w:rsidRPr="00A62B2C">
              <w:t>dentifying a site</w:t>
            </w:r>
            <w:r w:rsidRPr="00A62B2C">
              <w:t xml:space="preserve"> </w:t>
            </w:r>
            <w:r w:rsidR="2F9FEB36" w:rsidRPr="00A62B2C">
              <w:t xml:space="preserve">(see </w:t>
            </w:r>
            <w:r w:rsidR="006F7F27">
              <w:t xml:space="preserve">the </w:t>
            </w:r>
            <w:r w:rsidR="2F9FEB36" w:rsidRPr="00A62B2C">
              <w:t>Teaching support resource)</w:t>
            </w:r>
            <w:r w:rsidRPr="00A62B2C">
              <w:t xml:space="preserve">. </w:t>
            </w:r>
            <w:r w:rsidR="008B7B61" w:rsidRPr="00A62B2C">
              <w:t>M</w:t>
            </w:r>
            <w:r w:rsidR="0D96BAFE" w:rsidRPr="00A62B2C">
              <w:t xml:space="preserve">odel a response for </w:t>
            </w:r>
            <w:r w:rsidR="752A70DD" w:rsidRPr="00A62B2C">
              <w:t xml:space="preserve">the archaeological method that could be most appropriate to detect an </w:t>
            </w:r>
            <w:r w:rsidR="3244C8DF" w:rsidRPr="00A62B2C">
              <w:t>ancient Mesoamerican temple</w:t>
            </w:r>
            <w:r w:rsidR="10243F43" w:rsidRPr="00A62B2C">
              <w:t xml:space="preserve"> in a densely</w:t>
            </w:r>
            <w:r w:rsidR="10243F43" w:rsidRPr="6B25C656">
              <w:rPr>
                <w:rStyle w:val="Strong"/>
                <w:b w:val="0"/>
                <w:bCs w:val="0"/>
              </w:rPr>
              <w:t xml:space="preserve"> forested area</w:t>
            </w:r>
            <w:r w:rsidR="3B5CF270" w:rsidRPr="6B25C656">
              <w:rPr>
                <w:rStyle w:val="Strong"/>
                <w:b w:val="0"/>
                <w:bCs w:val="0"/>
              </w:rPr>
              <w:t xml:space="preserve">, then ask the class to </w:t>
            </w:r>
            <w:r w:rsidR="4340E228" w:rsidRPr="6B25C656">
              <w:rPr>
                <w:rStyle w:val="Strong"/>
                <w:b w:val="0"/>
                <w:bCs w:val="0"/>
              </w:rPr>
              <w:t>identify an appropriate method to identify buried Viking treasure in a modern farming area.</w:t>
            </w:r>
            <w:r w:rsidR="3244C8DF" w:rsidRPr="6B25C656">
              <w:rPr>
                <w:rStyle w:val="Strong"/>
                <w:b w:val="0"/>
                <w:bCs w:val="0"/>
              </w:rPr>
              <w:t xml:space="preserve"> </w:t>
            </w:r>
            <w:r w:rsidR="3232A350" w:rsidRPr="6B25C656">
              <w:rPr>
                <w:rStyle w:val="Strong"/>
                <w:b w:val="0"/>
                <w:bCs w:val="0"/>
              </w:rPr>
              <w:t xml:space="preserve">Students then </w:t>
            </w:r>
            <w:hyperlink r:id="rId31">
              <w:r w:rsidR="266A9596" w:rsidRPr="6B25C656">
                <w:rPr>
                  <w:rStyle w:val="Hyperlink"/>
                </w:rPr>
                <w:t>Think</w:t>
              </w:r>
              <w:r w:rsidR="006323B6">
                <w:rPr>
                  <w:rStyle w:val="Hyperlink"/>
                </w:rPr>
                <w:t>-</w:t>
              </w:r>
              <w:r w:rsidR="266A9596" w:rsidRPr="6B25C656">
                <w:rPr>
                  <w:rStyle w:val="Hyperlink"/>
                </w:rPr>
                <w:t>Pair</w:t>
              </w:r>
              <w:r w:rsidR="006323B6">
                <w:rPr>
                  <w:rStyle w:val="Hyperlink"/>
                </w:rPr>
                <w:t>-</w:t>
              </w:r>
              <w:r w:rsidR="266A9596" w:rsidRPr="6B25C656">
                <w:rPr>
                  <w:rStyle w:val="Hyperlink"/>
                </w:rPr>
                <w:t>Share</w:t>
              </w:r>
            </w:hyperlink>
            <w:r w:rsidR="3232A350">
              <w:t xml:space="preserve"> the following examples</w:t>
            </w:r>
            <w:r w:rsidRPr="6B25C656">
              <w:rPr>
                <w:rStyle w:val="Strong"/>
                <w:b w:val="0"/>
                <w:bCs w:val="0"/>
              </w:rPr>
              <w:t>:</w:t>
            </w:r>
          </w:p>
          <w:p w14:paraId="08FEB478" w14:textId="463B419E" w:rsidR="00E74D28" w:rsidRPr="00DA3D92" w:rsidRDefault="00E74D28" w:rsidP="00E74D28">
            <w:pPr>
              <w:pStyle w:val="ListBullet"/>
              <w:widowControl/>
              <w:mirrorIndents w:val="0"/>
              <w:rPr>
                <w:rStyle w:val="Strong"/>
                <w:b w:val="0"/>
                <w:bCs w:val="0"/>
              </w:rPr>
            </w:pPr>
            <w:r w:rsidRPr="00DA3D92">
              <w:rPr>
                <w:rStyle w:val="Strong"/>
                <w:b w:val="0"/>
                <w:bCs w:val="0"/>
              </w:rPr>
              <w:t xml:space="preserve">the foundations of a Roman </w:t>
            </w:r>
            <w:r w:rsidRPr="004E2880">
              <w:rPr>
                <w:rStyle w:val="Strong"/>
                <w:b w:val="0"/>
                <w:bCs w:val="0"/>
              </w:rPr>
              <w:t>fort</w:t>
            </w:r>
            <w:r w:rsidR="0010134F" w:rsidRPr="004E2880">
              <w:rPr>
                <w:rStyle w:val="Strong"/>
                <w:b w:val="0"/>
                <w:bCs w:val="0"/>
              </w:rPr>
              <w:t xml:space="preserve"> </w:t>
            </w:r>
            <w:r w:rsidR="00537B3A">
              <w:rPr>
                <w:rStyle w:val="Strong"/>
                <w:b w:val="0"/>
                <w:bCs w:val="0"/>
              </w:rPr>
              <w:t>in a mountainous area</w:t>
            </w:r>
          </w:p>
          <w:p w14:paraId="2E5E237B" w14:textId="77777777" w:rsidR="00E74D28" w:rsidRPr="00DA3D92" w:rsidRDefault="00E74D28" w:rsidP="00E74D28">
            <w:pPr>
              <w:pStyle w:val="ListBullet"/>
              <w:widowControl/>
              <w:mirrorIndents w:val="0"/>
              <w:rPr>
                <w:rStyle w:val="Strong"/>
                <w:b w:val="0"/>
                <w:bCs w:val="0"/>
              </w:rPr>
            </w:pPr>
            <w:r w:rsidRPr="00DA3D92">
              <w:rPr>
                <w:rStyle w:val="Strong"/>
                <w:b w:val="0"/>
                <w:bCs w:val="0"/>
              </w:rPr>
              <w:t>a sunken ancient Greek ship</w:t>
            </w:r>
          </w:p>
          <w:p w14:paraId="1C706610" w14:textId="77777777" w:rsidR="00E74D28" w:rsidRPr="00DA3D92" w:rsidRDefault="00E74D28" w:rsidP="00E74D28">
            <w:pPr>
              <w:pStyle w:val="ListBullet"/>
              <w:widowControl/>
              <w:mirrorIndents w:val="0"/>
              <w:rPr>
                <w:rStyle w:val="Strong"/>
                <w:b w:val="0"/>
                <w:bCs w:val="0"/>
              </w:rPr>
            </w:pPr>
            <w:r w:rsidRPr="00DA3D92">
              <w:rPr>
                <w:rStyle w:val="Strong"/>
                <w:b w:val="0"/>
                <w:bCs w:val="0"/>
              </w:rPr>
              <w:t>an Old Kingdom Egyptian tomb</w:t>
            </w:r>
          </w:p>
          <w:p w14:paraId="1F08475C" w14:textId="37F08171" w:rsidR="00E74D28" w:rsidRPr="00DA3D92" w:rsidRDefault="00E74D28" w:rsidP="00E74D28">
            <w:pPr>
              <w:pStyle w:val="ListBullet"/>
              <w:widowControl/>
              <w:mirrorIndents w:val="0"/>
              <w:rPr>
                <w:rStyle w:val="Strong"/>
                <w:b w:val="0"/>
                <w:bCs w:val="0"/>
              </w:rPr>
            </w:pPr>
            <w:r w:rsidRPr="00DA3D92">
              <w:rPr>
                <w:rStyle w:val="Strong"/>
                <w:b w:val="0"/>
                <w:bCs w:val="0"/>
              </w:rPr>
              <w:t>a Neolithic village</w:t>
            </w:r>
            <w:r w:rsidR="00537B3A">
              <w:rPr>
                <w:rStyle w:val="Strong"/>
                <w:b w:val="0"/>
                <w:bCs w:val="0"/>
              </w:rPr>
              <w:t xml:space="preserve"> in a</w:t>
            </w:r>
            <w:r w:rsidR="00F80741">
              <w:rPr>
                <w:rStyle w:val="Strong"/>
                <w:b w:val="0"/>
                <w:bCs w:val="0"/>
              </w:rPr>
              <w:t xml:space="preserve">n area </w:t>
            </w:r>
            <w:r w:rsidR="00480678">
              <w:rPr>
                <w:rStyle w:val="Strong"/>
                <w:b w:val="0"/>
                <w:bCs w:val="0"/>
              </w:rPr>
              <w:t>recently exposed by a landslip</w:t>
            </w:r>
          </w:p>
          <w:p w14:paraId="7008A42C" w14:textId="1BA65C35" w:rsidR="00E74D28" w:rsidRDefault="4E54ADB4" w:rsidP="00D973BD">
            <w:pPr>
              <w:pStyle w:val="ListBullet"/>
              <w:rPr>
                <w:rStyle w:val="Strong"/>
                <w:b w:val="0"/>
                <w:bCs w:val="0"/>
              </w:rPr>
            </w:pPr>
            <w:r w:rsidRPr="6B25C656">
              <w:rPr>
                <w:rStyle w:val="Strong"/>
                <w:b w:val="0"/>
                <w:bCs w:val="0"/>
              </w:rPr>
              <w:t>an ancient burial site in a British car park.</w:t>
            </w:r>
          </w:p>
          <w:p w14:paraId="06C1CFA3" w14:textId="3C42CF3A" w:rsidR="008F0FDB" w:rsidRPr="008F0FDB" w:rsidRDefault="008F0FDB" w:rsidP="008F0FDB">
            <w:pPr>
              <w:pStyle w:val="FeatureBox3"/>
              <w:rPr>
                <w:rStyle w:val="Strong"/>
                <w:b w:val="0"/>
                <w:bCs w:val="0"/>
              </w:rPr>
            </w:pPr>
            <w:r>
              <w:rPr>
                <w:rStyle w:val="Strong"/>
              </w:rPr>
              <w:t>Formative assessment</w:t>
            </w:r>
            <w:r>
              <w:rPr>
                <w:rStyle w:val="Strong"/>
                <w:b w:val="0"/>
                <w:bCs w:val="0"/>
              </w:rPr>
              <w:t>: monitor student responses during the share</w:t>
            </w:r>
            <w:r w:rsidR="00A447F3">
              <w:rPr>
                <w:rStyle w:val="Strong"/>
                <w:b w:val="0"/>
                <w:bCs w:val="0"/>
              </w:rPr>
              <w:t xml:space="preserve"> portion of the above activity. Discuss additional examples if needed to support student understanding.</w:t>
            </w:r>
          </w:p>
          <w:p w14:paraId="0389F2B5" w14:textId="76134D36" w:rsidR="00854C16" w:rsidRPr="00A62B2C" w:rsidRDefault="6CB35652" w:rsidP="00025D61">
            <w:r w:rsidRPr="6B25C656">
              <w:rPr>
                <w:rStyle w:val="Strong"/>
                <w:b w:val="0"/>
                <w:bCs w:val="0"/>
              </w:rPr>
              <w:lastRenderedPageBreak/>
              <w:t xml:space="preserve">Students </w:t>
            </w:r>
            <w:r w:rsidR="022D92B8" w:rsidRPr="00A62B2C">
              <w:t xml:space="preserve">add </w:t>
            </w:r>
            <w:r w:rsidR="006E778B" w:rsidRPr="00A62B2C">
              <w:t xml:space="preserve">an annotation to their </w:t>
            </w:r>
            <w:r w:rsidR="00842E35" w:rsidRPr="00A62B2C">
              <w:t>learning map using key learning from</w:t>
            </w:r>
            <w:r w:rsidR="008B7B61" w:rsidRPr="00A62B2C">
              <w:t xml:space="preserve"> the</w:t>
            </w:r>
            <w:r w:rsidR="07E22015" w:rsidRPr="00A62B2C">
              <w:t xml:space="preserve"> identifying a site </w:t>
            </w:r>
            <w:r w:rsidR="008B7B61" w:rsidRPr="00A62B2C">
              <w:t>activity</w:t>
            </w:r>
            <w:r w:rsidR="2ED19945" w:rsidRPr="00A62B2C">
              <w:t>.</w:t>
            </w:r>
          </w:p>
          <w:p w14:paraId="39CAB651" w14:textId="3B162D6F" w:rsidR="00025D61" w:rsidRDefault="2037DC22" w:rsidP="00025D61">
            <w:pPr>
              <w:rPr>
                <w:rStyle w:val="Strong"/>
                <w:b w:val="0"/>
                <w:bCs w:val="0"/>
              </w:rPr>
            </w:pPr>
            <w:r w:rsidRPr="6B25C656">
              <w:rPr>
                <w:rStyle w:val="Strong"/>
                <w:b w:val="0"/>
                <w:bCs w:val="0"/>
              </w:rPr>
              <w:t xml:space="preserve">Read the first paragraph of </w:t>
            </w:r>
            <w:r w:rsidR="00721820">
              <w:rPr>
                <w:rStyle w:val="Strong"/>
                <w:b w:val="0"/>
                <w:bCs w:val="0"/>
              </w:rPr>
              <w:t xml:space="preserve">Resource 7 – </w:t>
            </w:r>
            <w:r w:rsidR="00487B87">
              <w:rPr>
                <w:rStyle w:val="Strong"/>
                <w:b w:val="0"/>
                <w:bCs w:val="0"/>
              </w:rPr>
              <w:t>e</w:t>
            </w:r>
            <w:r w:rsidR="00304703">
              <w:rPr>
                <w:rStyle w:val="Strong"/>
                <w:b w:val="0"/>
                <w:bCs w:val="0"/>
              </w:rPr>
              <w:t>xcavating a site</w:t>
            </w:r>
            <w:r w:rsidR="00487B87">
              <w:rPr>
                <w:rStyle w:val="Strong"/>
                <w:b w:val="0"/>
                <w:bCs w:val="0"/>
              </w:rPr>
              <w:t>,</w:t>
            </w:r>
            <w:r w:rsidR="00304703">
              <w:rPr>
                <w:rStyle w:val="Strong"/>
                <w:b w:val="0"/>
                <w:bCs w:val="0"/>
              </w:rPr>
              <w:t xml:space="preserve"> </w:t>
            </w:r>
            <w:r w:rsidRPr="6B25C656">
              <w:rPr>
                <w:rStyle w:val="Strong"/>
                <w:b w:val="0"/>
                <w:bCs w:val="0"/>
              </w:rPr>
              <w:t xml:space="preserve">as a class, highlighting key words (see </w:t>
            </w:r>
            <w:r w:rsidR="006F7F27">
              <w:rPr>
                <w:rStyle w:val="Strong"/>
                <w:b w:val="0"/>
                <w:bCs w:val="0"/>
              </w:rPr>
              <w:t>t</w:t>
            </w:r>
            <w:r w:rsidR="006F7F27" w:rsidRPr="006F7F27">
              <w:rPr>
                <w:rStyle w:val="Strong"/>
                <w:b w:val="0"/>
                <w:bCs w:val="0"/>
              </w:rPr>
              <w:t xml:space="preserve">he </w:t>
            </w:r>
            <w:r w:rsidRPr="6B25C656">
              <w:rPr>
                <w:rStyle w:val="Strong"/>
                <w:b w:val="0"/>
                <w:bCs w:val="0"/>
              </w:rPr>
              <w:t xml:space="preserve">Teaching support resource). Write key words on the board and discuss appropriate synonyms that could be used to replace some words. Use the key words and synonyms list to co-construct a summary of the paragraph. Students repeat this independently for the </w:t>
            </w:r>
            <w:r w:rsidR="77DDE621" w:rsidRPr="6B25C656">
              <w:rPr>
                <w:rStyle w:val="Strong"/>
                <w:b w:val="0"/>
                <w:bCs w:val="0"/>
              </w:rPr>
              <w:t>remaining</w:t>
            </w:r>
            <w:r w:rsidRPr="6B25C656">
              <w:rPr>
                <w:rStyle w:val="Strong"/>
                <w:b w:val="0"/>
                <w:bCs w:val="0"/>
              </w:rPr>
              <w:t xml:space="preserve"> paragraph</w:t>
            </w:r>
            <w:r w:rsidR="77DDE621" w:rsidRPr="6B25C656">
              <w:rPr>
                <w:rStyle w:val="Strong"/>
                <w:b w:val="0"/>
                <w:bCs w:val="0"/>
              </w:rPr>
              <w:t>s</w:t>
            </w:r>
            <w:r w:rsidRPr="6B25C656">
              <w:rPr>
                <w:rStyle w:val="Strong"/>
                <w:b w:val="0"/>
                <w:bCs w:val="0"/>
              </w:rPr>
              <w:t xml:space="preserve"> and share their summar</w:t>
            </w:r>
            <w:r w:rsidR="77DDE621" w:rsidRPr="6B25C656">
              <w:rPr>
                <w:rStyle w:val="Strong"/>
                <w:b w:val="0"/>
                <w:bCs w:val="0"/>
              </w:rPr>
              <w:t>ies</w:t>
            </w:r>
            <w:r w:rsidRPr="6B25C656">
              <w:rPr>
                <w:rStyle w:val="Strong"/>
                <w:b w:val="0"/>
                <w:bCs w:val="0"/>
              </w:rPr>
              <w:t xml:space="preserve"> with a partner for </w:t>
            </w:r>
            <w:hyperlink r:id="rId32">
              <w:r w:rsidR="1BA656C4" w:rsidRPr="6B25C656">
                <w:rPr>
                  <w:rStyle w:val="Hyperlink"/>
                </w:rPr>
                <w:t xml:space="preserve">peer </w:t>
              </w:r>
              <w:r w:rsidRPr="6B25C656">
                <w:rPr>
                  <w:rStyle w:val="Hyperlink"/>
                </w:rPr>
                <w:t>feedback</w:t>
              </w:r>
            </w:hyperlink>
            <w:r w:rsidRPr="6B25C656">
              <w:rPr>
                <w:rStyle w:val="Strong"/>
                <w:b w:val="0"/>
                <w:bCs w:val="0"/>
              </w:rPr>
              <w:t>.</w:t>
            </w:r>
          </w:p>
          <w:p w14:paraId="27780189" w14:textId="435AE200" w:rsidR="002D4846" w:rsidRDefault="000F6B21" w:rsidP="002D4846">
            <w:pPr>
              <w:rPr>
                <w:rStyle w:val="Strong"/>
                <w:b w:val="0"/>
                <w:bCs w:val="0"/>
              </w:rPr>
            </w:pPr>
            <w:r w:rsidRPr="00A62B2C">
              <w:t>Display</w:t>
            </w:r>
            <w:r w:rsidR="004B2819" w:rsidRPr="00A62B2C">
              <w:t xml:space="preserve"> Resource 8 – excavation example</w:t>
            </w:r>
            <w:r w:rsidR="002D4846">
              <w:rPr>
                <w:rStyle w:val="Strong"/>
                <w:b w:val="0"/>
                <w:bCs w:val="0"/>
              </w:rPr>
              <w:t xml:space="preserve"> (see </w:t>
            </w:r>
            <w:r w:rsidR="006F7F27">
              <w:rPr>
                <w:rStyle w:val="Strong"/>
                <w:b w:val="0"/>
                <w:bCs w:val="0"/>
              </w:rPr>
              <w:t>t</w:t>
            </w:r>
            <w:r w:rsidR="006F7F27" w:rsidRPr="006F7F27">
              <w:rPr>
                <w:rStyle w:val="Strong"/>
                <w:b w:val="0"/>
                <w:bCs w:val="0"/>
              </w:rPr>
              <w:t xml:space="preserve">he </w:t>
            </w:r>
            <w:r w:rsidR="002D4846">
              <w:rPr>
                <w:rStyle w:val="Strong"/>
                <w:b w:val="0"/>
                <w:bCs w:val="0"/>
              </w:rPr>
              <w:t>Teaching support resource). Use choral response to check for understanding of the excavation method shown. Reteach site excavation practices if needed.</w:t>
            </w:r>
          </w:p>
          <w:p w14:paraId="0F097232" w14:textId="77777777" w:rsidR="002D4846" w:rsidRDefault="002D4846" w:rsidP="002D4846">
            <w:pPr>
              <w:rPr>
                <w:rStyle w:val="Strong"/>
                <w:b w:val="0"/>
                <w:bCs w:val="0"/>
              </w:rPr>
            </w:pPr>
            <w:r w:rsidRPr="6B25C656">
              <w:rPr>
                <w:rStyle w:val="Strong"/>
                <w:b w:val="0"/>
                <w:bCs w:val="0"/>
              </w:rPr>
              <w:t xml:space="preserve">Students </w:t>
            </w:r>
            <w:r w:rsidRPr="00BB29BB">
              <w:t xml:space="preserve">add an annotation to their learning map using key learning from the </w:t>
            </w:r>
            <w:r w:rsidRPr="6B25C656">
              <w:rPr>
                <w:rStyle w:val="Strong"/>
                <w:b w:val="0"/>
                <w:bCs w:val="0"/>
              </w:rPr>
              <w:t xml:space="preserve">excavating a site </w:t>
            </w:r>
            <w:r>
              <w:rPr>
                <w:rStyle w:val="Strong"/>
                <w:b w:val="0"/>
                <w:bCs w:val="0"/>
              </w:rPr>
              <w:t>activity</w:t>
            </w:r>
            <w:r w:rsidRPr="6B25C656">
              <w:rPr>
                <w:rStyle w:val="Strong"/>
                <w:b w:val="0"/>
                <w:bCs w:val="0"/>
              </w:rPr>
              <w:t>.</w:t>
            </w:r>
          </w:p>
          <w:p w14:paraId="20852E4F" w14:textId="3AE42956" w:rsidR="009933B6" w:rsidRPr="00A62B2C" w:rsidRDefault="009933B6" w:rsidP="009933B6">
            <w:pPr>
              <w:pStyle w:val="FeatureBox3"/>
            </w:pPr>
            <w:r>
              <w:rPr>
                <w:rStyle w:val="Strong"/>
              </w:rPr>
              <w:t>Formative assessment</w:t>
            </w:r>
            <w:r>
              <w:rPr>
                <w:rStyle w:val="Strong"/>
                <w:b w:val="0"/>
                <w:bCs w:val="0"/>
              </w:rPr>
              <w:t xml:space="preserve">: monitor peer </w:t>
            </w:r>
            <w:r w:rsidRPr="00A62B2C">
              <w:t>feedback</w:t>
            </w:r>
            <w:r w:rsidR="003A6924" w:rsidRPr="00A62B2C">
              <w:t xml:space="preserve"> during </w:t>
            </w:r>
            <w:r w:rsidR="005E4CC3" w:rsidRPr="00A62B2C">
              <w:t>summarising activity</w:t>
            </w:r>
            <w:r w:rsidR="006078BA">
              <w:t xml:space="preserve"> to</w:t>
            </w:r>
            <w:r w:rsidR="006078BA" w:rsidRPr="00C60477">
              <w:t xml:space="preserve"> </w:t>
            </w:r>
            <w:r w:rsidR="00C60477" w:rsidRPr="00A62B2C">
              <w:t>identify</w:t>
            </w:r>
            <w:r>
              <w:rPr>
                <w:rStyle w:val="Strong"/>
                <w:b w:val="0"/>
                <w:bCs w:val="0"/>
              </w:rPr>
              <w:t xml:space="preserve"> student understanding of content as well as reading comprehension and writing </w:t>
            </w:r>
            <w:r w:rsidRPr="00A62B2C">
              <w:t>skills.</w:t>
            </w:r>
            <w:r w:rsidR="00E15207" w:rsidRPr="00A62B2C">
              <w:t xml:space="preserve"> Review student learning map after each </w:t>
            </w:r>
            <w:r w:rsidR="00F72E01" w:rsidRPr="00A62B2C">
              <w:t>annotation to assess student understanding.</w:t>
            </w:r>
          </w:p>
          <w:p w14:paraId="52E0345D" w14:textId="62BF62D7" w:rsidR="00C703B6" w:rsidRDefault="62234A71" w:rsidP="00445800">
            <w:pPr>
              <w:rPr>
                <w:rStyle w:val="Strong"/>
                <w:b w:val="0"/>
                <w:bCs w:val="0"/>
              </w:rPr>
            </w:pPr>
            <w:r w:rsidRPr="6B25C656">
              <w:rPr>
                <w:rStyle w:val="Strong"/>
                <w:b w:val="0"/>
                <w:bCs w:val="0"/>
              </w:rPr>
              <w:t xml:space="preserve">Explain </w:t>
            </w:r>
            <w:r w:rsidR="00F47D10">
              <w:rPr>
                <w:rStyle w:val="Strong"/>
                <w:b w:val="0"/>
                <w:bCs w:val="0"/>
              </w:rPr>
              <w:t>t</w:t>
            </w:r>
            <w:r w:rsidR="00F47D10" w:rsidRPr="00F47D10">
              <w:rPr>
                <w:rStyle w:val="Strong"/>
                <w:b w:val="0"/>
                <w:bCs w:val="0"/>
              </w:rPr>
              <w:t xml:space="preserve">hat </w:t>
            </w:r>
            <w:r w:rsidRPr="6B25C656">
              <w:rPr>
                <w:rStyle w:val="Strong"/>
                <w:b w:val="0"/>
                <w:bCs w:val="0"/>
              </w:rPr>
              <w:t>the class will watch a series of videos about processing and recording artefacts.</w:t>
            </w:r>
          </w:p>
          <w:p w14:paraId="6BC16C26" w14:textId="73676350" w:rsidR="008275FF" w:rsidRDefault="63D7B9B4" w:rsidP="00A45853">
            <w:pPr>
              <w:pStyle w:val="ListBullet"/>
              <w:rPr>
                <w:rStyle w:val="Strong"/>
                <w:b w:val="0"/>
                <w:bCs w:val="0"/>
              </w:rPr>
            </w:pPr>
            <w:r w:rsidRPr="6B25C656">
              <w:rPr>
                <w:rStyle w:val="Strong"/>
                <w:b w:val="0"/>
                <w:bCs w:val="0"/>
              </w:rPr>
              <w:t xml:space="preserve">Watch </w:t>
            </w:r>
            <w:hyperlink r:id="rId33">
              <w:r w:rsidR="0BF557DA" w:rsidRPr="6B25C656">
                <w:rPr>
                  <w:rStyle w:val="Hyperlink"/>
                </w:rPr>
                <w:t>Introduction to Archaeology: Recording Methods (2:41)</w:t>
              </w:r>
            </w:hyperlink>
            <w:r w:rsidR="67FFEB0B" w:rsidRPr="6B25C656">
              <w:rPr>
                <w:rStyle w:val="Strong"/>
                <w:b w:val="0"/>
                <w:bCs w:val="0"/>
              </w:rPr>
              <w:t>.</w:t>
            </w:r>
            <w:r w:rsidR="31FA2E4F" w:rsidRPr="6B25C656">
              <w:rPr>
                <w:rStyle w:val="Strong"/>
                <w:b w:val="0"/>
                <w:bCs w:val="0"/>
              </w:rPr>
              <w:t xml:space="preserve"> </w:t>
            </w:r>
            <w:r w:rsidR="000C7BF2">
              <w:rPr>
                <w:rStyle w:val="Strong"/>
                <w:b w:val="0"/>
                <w:bCs w:val="0"/>
              </w:rPr>
              <w:t xml:space="preserve">Rewatch to </w:t>
            </w:r>
            <w:r w:rsidR="005567DF">
              <w:rPr>
                <w:rStyle w:val="Strong"/>
                <w:b w:val="0"/>
                <w:bCs w:val="0"/>
              </w:rPr>
              <w:t>0:12</w:t>
            </w:r>
            <w:r w:rsidR="000C7BF2">
              <w:rPr>
                <w:rStyle w:val="Strong"/>
                <w:b w:val="0"/>
                <w:bCs w:val="0"/>
              </w:rPr>
              <w:t xml:space="preserve"> and </w:t>
            </w:r>
            <w:r w:rsidR="000C7BF2">
              <w:rPr>
                <w:rStyle w:val="Strong"/>
                <w:b w:val="0"/>
                <w:bCs w:val="0"/>
              </w:rPr>
              <w:lastRenderedPageBreak/>
              <w:t>model note</w:t>
            </w:r>
            <w:r w:rsidR="00C703B6">
              <w:rPr>
                <w:rStyle w:val="Strong"/>
                <w:b w:val="0"/>
                <w:bCs w:val="0"/>
              </w:rPr>
              <w:t xml:space="preserve"> taking</w:t>
            </w:r>
            <w:r w:rsidR="000C7BF2">
              <w:rPr>
                <w:rStyle w:val="Strong"/>
                <w:b w:val="0"/>
                <w:bCs w:val="0"/>
              </w:rPr>
              <w:t xml:space="preserve"> key words rather than full sentences. S</w:t>
            </w:r>
            <w:r w:rsidR="0F27408B" w:rsidRPr="6B25C656">
              <w:rPr>
                <w:rStyle w:val="Strong"/>
                <w:b w:val="0"/>
                <w:bCs w:val="0"/>
              </w:rPr>
              <w:t>tudents</w:t>
            </w:r>
            <w:r w:rsidR="000C7BF2">
              <w:rPr>
                <w:rStyle w:val="Strong"/>
                <w:b w:val="0"/>
                <w:bCs w:val="0"/>
              </w:rPr>
              <w:t xml:space="preserve"> re</w:t>
            </w:r>
            <w:r w:rsidR="00F47D10">
              <w:rPr>
                <w:rStyle w:val="Strong"/>
                <w:b w:val="0"/>
                <w:bCs w:val="0"/>
              </w:rPr>
              <w:t>-</w:t>
            </w:r>
            <w:r w:rsidR="000C7BF2">
              <w:rPr>
                <w:rStyle w:val="Strong"/>
                <w:b w:val="0"/>
                <w:bCs w:val="0"/>
              </w:rPr>
              <w:t>watch remainder of video</w:t>
            </w:r>
            <w:r w:rsidR="00434F46">
              <w:rPr>
                <w:rStyle w:val="Strong"/>
                <w:b w:val="0"/>
                <w:bCs w:val="0"/>
              </w:rPr>
              <w:t>,</w:t>
            </w:r>
            <w:r w:rsidR="000C7BF2">
              <w:rPr>
                <w:rStyle w:val="Strong"/>
                <w:b w:val="0"/>
                <w:bCs w:val="0"/>
              </w:rPr>
              <w:t xml:space="preserve"> </w:t>
            </w:r>
            <w:r w:rsidR="0F27408B" w:rsidRPr="6B25C656">
              <w:rPr>
                <w:rStyle w:val="Strong"/>
                <w:b w:val="0"/>
                <w:bCs w:val="0"/>
              </w:rPr>
              <w:t>tak</w:t>
            </w:r>
            <w:r w:rsidR="67FFEB0B" w:rsidRPr="6B25C656">
              <w:rPr>
                <w:rStyle w:val="Strong"/>
                <w:b w:val="0"/>
                <w:bCs w:val="0"/>
              </w:rPr>
              <w:t>ing</w:t>
            </w:r>
            <w:r w:rsidR="0F27408B" w:rsidRPr="6B25C656">
              <w:rPr>
                <w:rStyle w:val="Strong"/>
                <w:b w:val="0"/>
                <w:bCs w:val="0"/>
              </w:rPr>
              <w:t xml:space="preserve"> </w:t>
            </w:r>
            <w:r w:rsidR="00C703B6">
              <w:rPr>
                <w:rStyle w:val="Strong"/>
                <w:b w:val="0"/>
                <w:bCs w:val="0"/>
              </w:rPr>
              <w:t xml:space="preserve">key word </w:t>
            </w:r>
            <w:r w:rsidR="0F27408B" w:rsidRPr="6B25C656">
              <w:rPr>
                <w:rStyle w:val="Strong"/>
                <w:b w:val="0"/>
                <w:bCs w:val="0"/>
              </w:rPr>
              <w:t>notes</w:t>
            </w:r>
            <w:r w:rsidR="20C26A18" w:rsidRPr="6B25C656">
              <w:rPr>
                <w:rStyle w:val="Strong"/>
                <w:b w:val="0"/>
                <w:bCs w:val="0"/>
              </w:rPr>
              <w:t xml:space="preserve"> </w:t>
            </w:r>
            <w:r w:rsidR="00E838BE">
              <w:rPr>
                <w:rStyle w:val="Strong"/>
                <w:b w:val="0"/>
                <w:bCs w:val="0"/>
              </w:rPr>
              <w:t>using Resource 9 – processing and recording artefacts</w:t>
            </w:r>
            <w:r w:rsidR="0C1AB165" w:rsidRPr="6B25C656">
              <w:rPr>
                <w:rStyle w:val="Strong"/>
                <w:b w:val="0"/>
                <w:bCs w:val="0"/>
              </w:rPr>
              <w:t xml:space="preserve"> </w:t>
            </w:r>
            <w:r w:rsidR="000C7BF2">
              <w:rPr>
                <w:rStyle w:val="Strong"/>
                <w:b w:val="0"/>
                <w:bCs w:val="0"/>
              </w:rPr>
              <w:t>(see</w:t>
            </w:r>
            <w:r w:rsidR="006F7F27">
              <w:rPr>
                <w:rStyle w:val="Strong"/>
                <w:b w:val="0"/>
                <w:bCs w:val="0"/>
              </w:rPr>
              <w:t xml:space="preserve"> </w:t>
            </w:r>
            <w:r w:rsidR="006F7F27" w:rsidRPr="006F7F27">
              <w:rPr>
                <w:rStyle w:val="Strong"/>
                <w:b w:val="0"/>
                <w:bCs w:val="0"/>
              </w:rPr>
              <w:t>the</w:t>
            </w:r>
            <w:r w:rsidR="0C1AB165" w:rsidRPr="6B25C656">
              <w:rPr>
                <w:rStyle w:val="Strong"/>
                <w:b w:val="0"/>
                <w:bCs w:val="0"/>
              </w:rPr>
              <w:t xml:space="preserve"> </w:t>
            </w:r>
            <w:r w:rsidR="2934D708" w:rsidRPr="6B25C656">
              <w:rPr>
                <w:rStyle w:val="Strong"/>
                <w:b w:val="0"/>
                <w:bCs w:val="0"/>
              </w:rPr>
              <w:t>Teaching support resource).</w:t>
            </w:r>
            <w:r w:rsidR="7E4FBC55" w:rsidRPr="6B25C656">
              <w:rPr>
                <w:rStyle w:val="Strong"/>
                <w:b w:val="0"/>
                <w:bCs w:val="0"/>
              </w:rPr>
              <w:t xml:space="preserve"> Students</w:t>
            </w:r>
            <w:r w:rsidR="00BD6751">
              <w:rPr>
                <w:rStyle w:val="Strong"/>
                <w:b w:val="0"/>
                <w:bCs w:val="0"/>
              </w:rPr>
              <w:t xml:space="preserve"> share </w:t>
            </w:r>
            <w:r w:rsidR="00C703B6">
              <w:rPr>
                <w:rStyle w:val="Strong"/>
                <w:b w:val="0"/>
                <w:bCs w:val="0"/>
              </w:rPr>
              <w:t>key words</w:t>
            </w:r>
            <w:r w:rsidR="00BD6751">
              <w:rPr>
                <w:rStyle w:val="Strong"/>
                <w:b w:val="0"/>
                <w:bCs w:val="0"/>
              </w:rPr>
              <w:t xml:space="preserve"> with a partner then</w:t>
            </w:r>
            <w:r w:rsidR="7E4FBC55" w:rsidRPr="6B25C656">
              <w:rPr>
                <w:rStyle w:val="Strong"/>
                <w:b w:val="0"/>
                <w:bCs w:val="0"/>
              </w:rPr>
              <w:t xml:space="preserve"> use </w:t>
            </w:r>
            <w:r w:rsidR="00C703B6">
              <w:rPr>
                <w:rStyle w:val="Strong"/>
                <w:b w:val="0"/>
                <w:bCs w:val="0"/>
              </w:rPr>
              <w:t>these</w:t>
            </w:r>
            <w:r w:rsidR="002A5101" w:rsidRPr="6B25C656">
              <w:rPr>
                <w:rStyle w:val="Strong"/>
                <w:b w:val="0"/>
                <w:bCs w:val="0"/>
              </w:rPr>
              <w:t xml:space="preserve"> </w:t>
            </w:r>
            <w:r w:rsidR="7E4FBC55" w:rsidRPr="6B25C656">
              <w:rPr>
                <w:rStyle w:val="Strong"/>
                <w:b w:val="0"/>
                <w:bCs w:val="0"/>
              </w:rPr>
              <w:t>as stimulus to write a paragraph summary of the video</w:t>
            </w:r>
            <w:r w:rsidR="553A75FA" w:rsidRPr="6B25C656">
              <w:rPr>
                <w:rStyle w:val="Strong"/>
                <w:b w:val="0"/>
                <w:bCs w:val="0"/>
              </w:rPr>
              <w:t>.</w:t>
            </w:r>
          </w:p>
          <w:p w14:paraId="04B8B7DC" w14:textId="30E7E5A0" w:rsidR="008275FF" w:rsidRDefault="2934D708" w:rsidP="00A45853">
            <w:pPr>
              <w:pStyle w:val="ListBullet"/>
              <w:rPr>
                <w:rStyle w:val="Strong"/>
                <w:b w:val="0"/>
                <w:bCs w:val="0"/>
              </w:rPr>
            </w:pPr>
            <w:r w:rsidRPr="6B25C656">
              <w:rPr>
                <w:rStyle w:val="Strong"/>
                <w:b w:val="0"/>
                <w:bCs w:val="0"/>
              </w:rPr>
              <w:t>C</w:t>
            </w:r>
            <w:r w:rsidR="0C8D8C8B" w:rsidRPr="6B25C656">
              <w:rPr>
                <w:rStyle w:val="Strong"/>
                <w:b w:val="0"/>
                <w:bCs w:val="0"/>
              </w:rPr>
              <w:t xml:space="preserve">onduct </w:t>
            </w:r>
            <w:r w:rsidR="00F47D10">
              <w:rPr>
                <w:rStyle w:val="Strong"/>
                <w:b w:val="0"/>
                <w:bCs w:val="0"/>
              </w:rPr>
              <w:t xml:space="preserve">a </w:t>
            </w:r>
            <w:r w:rsidR="0C8D8C8B" w:rsidRPr="6B25C656">
              <w:rPr>
                <w:rStyle w:val="Strong"/>
                <w:b w:val="0"/>
                <w:bCs w:val="0"/>
              </w:rPr>
              <w:t>c</w:t>
            </w:r>
            <w:r w:rsidRPr="6B25C656">
              <w:rPr>
                <w:rStyle w:val="Strong"/>
                <w:b w:val="0"/>
                <w:bCs w:val="0"/>
              </w:rPr>
              <w:t>lass discussion about the impact of emerging technologies on the recording process.</w:t>
            </w:r>
          </w:p>
          <w:p w14:paraId="1F1765C3" w14:textId="1DB39E55" w:rsidR="005849E3" w:rsidRPr="008275FF" w:rsidRDefault="51DBAF43" w:rsidP="00A45853">
            <w:pPr>
              <w:pStyle w:val="ListBullet"/>
              <w:rPr>
                <w:rStyle w:val="Strong"/>
                <w:b w:val="0"/>
                <w:bCs w:val="0"/>
              </w:rPr>
            </w:pPr>
            <w:r w:rsidRPr="008275FF">
              <w:rPr>
                <w:rStyle w:val="Strong"/>
                <w:b w:val="0"/>
                <w:bCs w:val="0"/>
              </w:rPr>
              <w:t xml:space="preserve">Watch </w:t>
            </w:r>
            <w:hyperlink r:id="rId34">
              <w:r w:rsidR="3B87BB75" w:rsidRPr="1CB04A44">
                <w:rPr>
                  <w:rStyle w:val="Hyperlink"/>
                </w:rPr>
                <w:t>Inside the Archaeology Lab: Washing Artifacts (3:11)</w:t>
              </w:r>
            </w:hyperlink>
            <w:r w:rsidR="4D3C3844" w:rsidRPr="008275FF">
              <w:rPr>
                <w:rStyle w:val="Strong"/>
                <w:b w:val="0"/>
                <w:bCs w:val="0"/>
              </w:rPr>
              <w:t xml:space="preserve">. </w:t>
            </w:r>
            <w:r w:rsidR="4D3C3844" w:rsidRPr="00DD2FBA">
              <w:t xml:space="preserve">Conduct </w:t>
            </w:r>
            <w:r w:rsidR="00EF756C" w:rsidRPr="00DD2FBA">
              <w:t xml:space="preserve">a </w:t>
            </w:r>
            <w:r w:rsidR="4D3C3844" w:rsidRPr="00DD2FBA">
              <w:t>class</w:t>
            </w:r>
            <w:r w:rsidR="4D3C3844" w:rsidRPr="008275FF">
              <w:rPr>
                <w:rStyle w:val="Strong"/>
                <w:b w:val="0"/>
                <w:bCs w:val="0"/>
              </w:rPr>
              <w:t xml:space="preserve"> discussion </w:t>
            </w:r>
            <w:r w:rsidR="24EF1113" w:rsidRPr="008275FF">
              <w:rPr>
                <w:rStyle w:val="Strong"/>
                <w:b w:val="0"/>
                <w:bCs w:val="0"/>
              </w:rPr>
              <w:t>for students to share what they found interesting about the washing process.</w:t>
            </w:r>
            <w:r w:rsidR="00B67DB0">
              <w:rPr>
                <w:rStyle w:val="Strong"/>
                <w:b w:val="0"/>
                <w:bCs w:val="0"/>
              </w:rPr>
              <w:t xml:space="preserve"> </w:t>
            </w:r>
            <w:r w:rsidR="00BC0F55" w:rsidRPr="008275FF">
              <w:rPr>
                <w:rStyle w:val="Strong"/>
                <w:b w:val="0"/>
                <w:bCs w:val="0"/>
              </w:rPr>
              <w:t xml:space="preserve">Watch </w:t>
            </w:r>
            <w:hyperlink r:id="rId35" w:history="1">
              <w:r w:rsidR="000C7D30">
                <w:rPr>
                  <w:rStyle w:val="Hyperlink"/>
                </w:rPr>
                <w:t xml:space="preserve">Inside the Archaeology Lab: </w:t>
              </w:r>
              <w:proofErr w:type="spellStart"/>
              <w:r w:rsidR="000C7D30">
                <w:rPr>
                  <w:rStyle w:val="Hyperlink"/>
                </w:rPr>
                <w:t>Cataloging</w:t>
              </w:r>
              <w:proofErr w:type="spellEnd"/>
              <w:r w:rsidR="000C7D30">
                <w:rPr>
                  <w:rStyle w:val="Hyperlink"/>
                </w:rPr>
                <w:t xml:space="preserve"> the Artifacts (3:46)</w:t>
              </w:r>
            </w:hyperlink>
            <w:r w:rsidR="00165C1E" w:rsidRPr="008275FF">
              <w:rPr>
                <w:rStyle w:val="Strong"/>
                <w:b w:val="0"/>
                <w:bCs w:val="0"/>
              </w:rPr>
              <w:t>.</w:t>
            </w:r>
            <w:r w:rsidR="006B2064" w:rsidRPr="008275FF">
              <w:rPr>
                <w:rStyle w:val="Strong"/>
                <w:b w:val="0"/>
                <w:bCs w:val="0"/>
              </w:rPr>
              <w:t xml:space="preserve"> </w:t>
            </w:r>
            <w:r w:rsidR="00AE22A8" w:rsidRPr="00AE22A8">
              <w:rPr>
                <w:rStyle w:val="Strong"/>
                <w:b w:val="0"/>
                <w:bCs w:val="0"/>
              </w:rPr>
              <w:t>W</w:t>
            </w:r>
            <w:r w:rsidR="00AE22A8" w:rsidRPr="006D2762">
              <w:rPr>
                <w:rStyle w:val="Strong"/>
                <w:b w:val="0"/>
                <w:bCs w:val="0"/>
              </w:rPr>
              <w:t xml:space="preserve">hile </w:t>
            </w:r>
            <w:r w:rsidR="00AE22A8" w:rsidRPr="006D2762">
              <w:t xml:space="preserve">watching the video, </w:t>
            </w:r>
            <w:r w:rsidR="00F47D10">
              <w:t>a</w:t>
            </w:r>
            <w:r w:rsidR="00C501EA" w:rsidRPr="006D2762">
              <w:t>sk s</w:t>
            </w:r>
            <w:r w:rsidR="006B2064" w:rsidRPr="006D2762">
              <w:t>tudents</w:t>
            </w:r>
            <w:r w:rsidR="00C501EA" w:rsidRPr="006D2762">
              <w:t xml:space="preserve"> to</w:t>
            </w:r>
            <w:r w:rsidR="006B2064" w:rsidRPr="006D2762">
              <w:t xml:space="preserve"> list the </w:t>
            </w:r>
            <w:r w:rsidR="00753CD3" w:rsidRPr="006D2762">
              <w:t>information that is recorded when an artefact is catalogued</w:t>
            </w:r>
            <w:r w:rsidR="00753CD3" w:rsidRPr="008275FF">
              <w:rPr>
                <w:rStyle w:val="Strong"/>
                <w:b w:val="0"/>
                <w:bCs w:val="0"/>
              </w:rPr>
              <w:t>.</w:t>
            </w:r>
            <w:r w:rsidR="00BE672F">
              <w:rPr>
                <w:rStyle w:val="Strong"/>
                <w:b w:val="0"/>
                <w:bCs w:val="0"/>
              </w:rPr>
              <w:t xml:space="preserve"> Pause if needed to support note taking.</w:t>
            </w:r>
            <w:r w:rsidR="00165C1E" w:rsidRPr="008275FF">
              <w:rPr>
                <w:rStyle w:val="Strong"/>
                <w:b w:val="0"/>
                <w:bCs w:val="0"/>
              </w:rPr>
              <w:t xml:space="preserve"> Pause at 2:00 and </w:t>
            </w:r>
            <w:r w:rsidR="004A5102" w:rsidRPr="008275FF">
              <w:rPr>
                <w:rStyle w:val="Strong"/>
                <w:b w:val="0"/>
                <w:bCs w:val="0"/>
              </w:rPr>
              <w:t xml:space="preserve">discuss why each artefact needs a project number, catalogue </w:t>
            </w:r>
            <w:r w:rsidR="001C59B4" w:rsidRPr="008275FF">
              <w:rPr>
                <w:rStyle w:val="Strong"/>
                <w:b w:val="0"/>
                <w:bCs w:val="0"/>
              </w:rPr>
              <w:t>number and artefact number.</w:t>
            </w:r>
          </w:p>
          <w:p w14:paraId="253CBCD9" w14:textId="7EC710CD" w:rsidR="00D81616" w:rsidRDefault="00D81616" w:rsidP="00A45853">
            <w:pPr>
              <w:pStyle w:val="ListBullet"/>
              <w:rPr>
                <w:rStyle w:val="Strong"/>
                <w:b w:val="0"/>
                <w:bCs w:val="0"/>
              </w:rPr>
            </w:pPr>
            <w:r>
              <w:rPr>
                <w:rStyle w:val="Strong"/>
                <w:b w:val="0"/>
                <w:bCs w:val="0"/>
              </w:rPr>
              <w:t xml:space="preserve">Watch </w:t>
            </w:r>
            <w:hyperlink r:id="rId36" w:history="1">
              <w:r>
                <w:rPr>
                  <w:rStyle w:val="Hyperlink"/>
                </w:rPr>
                <w:t xml:space="preserve">Inside the Archaeology Lab: </w:t>
              </w:r>
              <w:proofErr w:type="spellStart"/>
              <w:r>
                <w:rPr>
                  <w:rStyle w:val="Hyperlink"/>
                </w:rPr>
                <w:t>Labeling</w:t>
              </w:r>
              <w:proofErr w:type="spellEnd"/>
              <w:r>
                <w:rPr>
                  <w:rStyle w:val="Hyperlink"/>
                </w:rPr>
                <w:t xml:space="preserve"> Artifacts (3:08)</w:t>
              </w:r>
            </w:hyperlink>
            <w:r w:rsidR="00477E3A">
              <w:rPr>
                <w:rStyle w:val="Strong"/>
                <w:b w:val="0"/>
                <w:bCs w:val="0"/>
              </w:rPr>
              <w:t>. Discuss as a class</w:t>
            </w:r>
            <w:r w:rsidR="007E7F2C">
              <w:rPr>
                <w:rStyle w:val="Strong"/>
                <w:b w:val="0"/>
                <w:bCs w:val="0"/>
              </w:rPr>
              <w:t>:</w:t>
            </w:r>
          </w:p>
          <w:p w14:paraId="7E9E4F7B" w14:textId="67505A03" w:rsidR="007E7F2C" w:rsidRDefault="007E7F2C" w:rsidP="00A45853">
            <w:pPr>
              <w:pStyle w:val="ListBullet2"/>
              <w:ind w:left="1110" w:hanging="543"/>
              <w:rPr>
                <w:rStyle w:val="Strong"/>
                <w:b w:val="0"/>
                <w:bCs w:val="0"/>
              </w:rPr>
            </w:pPr>
            <w:r>
              <w:rPr>
                <w:rStyle w:val="Strong"/>
                <w:b w:val="0"/>
                <w:bCs w:val="0"/>
              </w:rPr>
              <w:t>Why is it important to label artefacts?</w:t>
            </w:r>
          </w:p>
          <w:p w14:paraId="00D56B1E" w14:textId="4D90343E" w:rsidR="007E7F2C" w:rsidRDefault="007E7F2C" w:rsidP="00A45853">
            <w:pPr>
              <w:pStyle w:val="ListBullet2"/>
              <w:ind w:left="1110" w:hanging="543"/>
              <w:rPr>
                <w:rStyle w:val="Strong"/>
                <w:b w:val="0"/>
                <w:bCs w:val="0"/>
              </w:rPr>
            </w:pPr>
            <w:r>
              <w:rPr>
                <w:rStyle w:val="Strong"/>
                <w:b w:val="0"/>
                <w:bCs w:val="0"/>
              </w:rPr>
              <w:t>How can labelling negatively impact an artefact?</w:t>
            </w:r>
          </w:p>
          <w:p w14:paraId="5B7DD506" w14:textId="1EA8C4CD" w:rsidR="00BC69FF" w:rsidRPr="00BC69FF" w:rsidRDefault="6AA62461" w:rsidP="00A45853">
            <w:pPr>
              <w:pStyle w:val="ListBullet2"/>
              <w:ind w:left="1110" w:hanging="543"/>
              <w:rPr>
                <w:rStyle w:val="Strong"/>
                <w:b w:val="0"/>
                <w:bCs w:val="0"/>
              </w:rPr>
            </w:pPr>
            <w:r w:rsidRPr="1CB04A44">
              <w:rPr>
                <w:rStyle w:val="Strong"/>
                <w:b w:val="0"/>
                <w:bCs w:val="0"/>
              </w:rPr>
              <w:t xml:space="preserve">Suggest ways the </w:t>
            </w:r>
            <w:r w:rsidR="131592CF" w:rsidRPr="1CB04A44">
              <w:rPr>
                <w:rStyle w:val="Strong"/>
                <w:b w:val="0"/>
                <w:bCs w:val="0"/>
              </w:rPr>
              <w:t>processing and recording methods</w:t>
            </w:r>
            <w:r w:rsidRPr="1CB04A44">
              <w:rPr>
                <w:rStyle w:val="Strong"/>
                <w:b w:val="0"/>
                <w:bCs w:val="0"/>
              </w:rPr>
              <w:t xml:space="preserve"> presented in the videos could</w:t>
            </w:r>
            <w:r w:rsidR="131592CF" w:rsidRPr="1CB04A44">
              <w:rPr>
                <w:rStyle w:val="Strong"/>
                <w:b w:val="0"/>
                <w:bCs w:val="0"/>
              </w:rPr>
              <w:t xml:space="preserve"> be improved</w:t>
            </w:r>
            <w:r w:rsidRPr="1CB04A44">
              <w:rPr>
                <w:rStyle w:val="Strong"/>
                <w:b w:val="0"/>
                <w:bCs w:val="0"/>
              </w:rPr>
              <w:t>.</w:t>
            </w:r>
          </w:p>
          <w:p w14:paraId="6A4DA6E8" w14:textId="31267A47" w:rsidR="007B12C4" w:rsidRDefault="620BE32D" w:rsidP="007B12C4">
            <w:pPr>
              <w:rPr>
                <w:rStyle w:val="Strong"/>
                <w:b w:val="0"/>
                <w:bCs w:val="0"/>
              </w:rPr>
            </w:pPr>
            <w:r w:rsidRPr="1CB04A44">
              <w:rPr>
                <w:rStyle w:val="Strong"/>
                <w:b w:val="0"/>
                <w:bCs w:val="0"/>
              </w:rPr>
              <w:t xml:space="preserve">Students </w:t>
            </w:r>
            <w:r w:rsidR="00BC1AB8" w:rsidRPr="00BB29BB">
              <w:t xml:space="preserve">add an annotation to their learning map using key learning from the </w:t>
            </w:r>
            <w:r w:rsidR="28503DB8" w:rsidRPr="1CB04A44">
              <w:rPr>
                <w:rStyle w:val="Strong"/>
                <w:b w:val="0"/>
                <w:bCs w:val="0"/>
              </w:rPr>
              <w:t xml:space="preserve">processing and </w:t>
            </w:r>
            <w:r w:rsidR="28503DB8" w:rsidRPr="1CB04A44">
              <w:rPr>
                <w:rStyle w:val="Strong"/>
                <w:b w:val="0"/>
                <w:bCs w:val="0"/>
              </w:rPr>
              <w:lastRenderedPageBreak/>
              <w:t>recording artefacts</w:t>
            </w:r>
            <w:r w:rsidRPr="1CB04A44">
              <w:rPr>
                <w:rStyle w:val="Strong"/>
                <w:b w:val="0"/>
                <w:bCs w:val="0"/>
              </w:rPr>
              <w:t xml:space="preserve"> </w:t>
            </w:r>
            <w:r w:rsidR="00BC1AB8">
              <w:rPr>
                <w:rStyle w:val="Strong"/>
                <w:b w:val="0"/>
                <w:bCs w:val="0"/>
              </w:rPr>
              <w:t>activities</w:t>
            </w:r>
            <w:r w:rsidRPr="1CB04A44">
              <w:rPr>
                <w:rStyle w:val="Strong"/>
                <w:b w:val="0"/>
                <w:bCs w:val="0"/>
              </w:rPr>
              <w:t>.</w:t>
            </w:r>
          </w:p>
          <w:p w14:paraId="7E9C3065" w14:textId="1CC17139" w:rsidR="003729D7" w:rsidRPr="003729D7" w:rsidRDefault="003729D7" w:rsidP="003729D7">
            <w:pPr>
              <w:pStyle w:val="FeatureBox3"/>
              <w:rPr>
                <w:rStyle w:val="Strong"/>
                <w:b w:val="0"/>
                <w:bCs w:val="0"/>
              </w:rPr>
            </w:pPr>
            <w:r>
              <w:rPr>
                <w:rStyle w:val="Strong"/>
              </w:rPr>
              <w:t>Formative assessment</w:t>
            </w:r>
            <w:r w:rsidRPr="00A45853">
              <w:rPr>
                <w:rStyle w:val="Strong"/>
                <w:b w:val="0"/>
                <w:bCs w:val="0"/>
              </w:rPr>
              <w:t>:</w:t>
            </w:r>
            <w:r>
              <w:rPr>
                <w:rStyle w:val="Strong"/>
                <w:b w:val="0"/>
                <w:bCs w:val="0"/>
              </w:rPr>
              <w:t xml:space="preserve"> check for student understanding in the class discussions</w:t>
            </w:r>
            <w:r w:rsidR="00824735">
              <w:rPr>
                <w:rStyle w:val="Strong"/>
                <w:b w:val="0"/>
                <w:bCs w:val="0"/>
              </w:rPr>
              <w:t xml:space="preserve"> and st</w:t>
            </w:r>
            <w:r w:rsidR="00E71F38">
              <w:rPr>
                <w:rStyle w:val="Strong"/>
                <w:b w:val="0"/>
                <w:bCs w:val="0"/>
              </w:rPr>
              <w:t>eps in archaeology concept map</w:t>
            </w:r>
            <w:r>
              <w:rPr>
                <w:rStyle w:val="Strong"/>
                <w:b w:val="0"/>
                <w:bCs w:val="0"/>
              </w:rPr>
              <w:t xml:space="preserve">. </w:t>
            </w:r>
            <w:r w:rsidR="00757B78">
              <w:rPr>
                <w:rStyle w:val="Strong"/>
                <w:b w:val="0"/>
                <w:bCs w:val="0"/>
              </w:rPr>
              <w:t xml:space="preserve">Reteach processing and recording methods if students do not demonstrate </w:t>
            </w:r>
            <w:r w:rsidR="007D767C">
              <w:rPr>
                <w:rStyle w:val="Strong"/>
                <w:b w:val="0"/>
                <w:bCs w:val="0"/>
              </w:rPr>
              <w:t>appropriate understanding.</w:t>
            </w:r>
          </w:p>
          <w:p w14:paraId="4BB84E17" w14:textId="3CB4F6A5" w:rsidR="00D242A0" w:rsidRDefault="00311A67" w:rsidP="00E36DA0">
            <w:pPr>
              <w:rPr>
                <w:rStyle w:val="Strong"/>
                <w:b w:val="0"/>
                <w:bCs w:val="0"/>
              </w:rPr>
            </w:pPr>
            <w:r w:rsidRPr="00A62B2C">
              <w:t>Students</w:t>
            </w:r>
            <w:r w:rsidR="005E1436" w:rsidRPr="00A62B2C">
              <w:t xml:space="preserve"> </w:t>
            </w:r>
            <w:r w:rsidR="000F6CF6" w:rsidRPr="00A62B2C">
              <w:t xml:space="preserve">read </w:t>
            </w:r>
            <w:r w:rsidR="00D66CA4">
              <w:t>Reso</w:t>
            </w:r>
            <w:r w:rsidR="005A40C4">
              <w:t xml:space="preserve">urce 10 </w:t>
            </w:r>
            <w:r w:rsidR="00512DE1">
              <w:t xml:space="preserve">– </w:t>
            </w:r>
            <w:r w:rsidR="00487B87">
              <w:t>d</w:t>
            </w:r>
            <w:r w:rsidR="000F6CF6" w:rsidRPr="00A62B2C">
              <w:t xml:space="preserve">ating methods and </w:t>
            </w:r>
            <w:r w:rsidR="0011738F" w:rsidRPr="00A62B2C">
              <w:t xml:space="preserve">complete </w:t>
            </w:r>
            <w:r w:rsidR="00925F67">
              <w:t>Table 6 – d</w:t>
            </w:r>
            <w:r w:rsidR="00FD621E" w:rsidRPr="000F6CF6">
              <w:t>ating methods PCQ chart</w:t>
            </w:r>
            <w:r w:rsidR="0029642F">
              <w:rPr>
                <w:rStyle w:val="Strong"/>
                <w:b w:val="0"/>
                <w:bCs w:val="0"/>
              </w:rPr>
              <w:t xml:space="preserve"> (see</w:t>
            </w:r>
            <w:r w:rsidR="006F7F27">
              <w:rPr>
                <w:rStyle w:val="Strong"/>
                <w:b w:val="0"/>
                <w:bCs w:val="0"/>
              </w:rPr>
              <w:t xml:space="preserve"> </w:t>
            </w:r>
            <w:r w:rsidR="006F7F27" w:rsidRPr="006F7F27">
              <w:rPr>
                <w:rStyle w:val="Strong"/>
                <w:b w:val="0"/>
                <w:bCs w:val="0"/>
              </w:rPr>
              <w:t>the</w:t>
            </w:r>
            <w:r w:rsidR="0029642F">
              <w:rPr>
                <w:rStyle w:val="Strong"/>
                <w:b w:val="0"/>
                <w:bCs w:val="0"/>
              </w:rPr>
              <w:t xml:space="preserve"> Teaching support</w:t>
            </w:r>
            <w:r w:rsidR="006B3683">
              <w:rPr>
                <w:rStyle w:val="Strong"/>
                <w:b w:val="0"/>
                <w:bCs w:val="0"/>
              </w:rPr>
              <w:t xml:space="preserve"> resource</w:t>
            </w:r>
            <w:r w:rsidR="0029642F">
              <w:rPr>
                <w:rStyle w:val="Strong"/>
                <w:b w:val="0"/>
                <w:bCs w:val="0"/>
              </w:rPr>
              <w:t xml:space="preserve">). </w:t>
            </w:r>
            <w:r w:rsidR="00D242A0">
              <w:rPr>
                <w:rStyle w:val="Strong"/>
                <w:b w:val="0"/>
                <w:bCs w:val="0"/>
              </w:rPr>
              <w:t xml:space="preserve">Students share their questions in </w:t>
            </w:r>
            <w:r w:rsidR="00925F67">
              <w:rPr>
                <w:rStyle w:val="Strong"/>
                <w:b w:val="0"/>
                <w:bCs w:val="0"/>
              </w:rPr>
              <w:t xml:space="preserve">a </w:t>
            </w:r>
            <w:r w:rsidR="00D242A0">
              <w:rPr>
                <w:rStyle w:val="Strong"/>
                <w:b w:val="0"/>
                <w:bCs w:val="0"/>
              </w:rPr>
              <w:t>class discussion</w:t>
            </w:r>
            <w:r w:rsidR="00B94EB4">
              <w:rPr>
                <w:rStyle w:val="Strong"/>
                <w:b w:val="0"/>
                <w:bCs w:val="0"/>
              </w:rPr>
              <w:t xml:space="preserve"> to clarify their understanding.</w:t>
            </w:r>
          </w:p>
          <w:p w14:paraId="0EC5A952" w14:textId="7B809875" w:rsidR="007F6C1B" w:rsidRPr="00F97BE7" w:rsidRDefault="0060143C" w:rsidP="00F97BE7">
            <w:pPr>
              <w:pStyle w:val="FeatureBox2"/>
            </w:pPr>
            <w:r w:rsidRPr="1CB04A44">
              <w:rPr>
                <w:b/>
                <w:bCs/>
              </w:rPr>
              <w:t>Differentiation</w:t>
            </w:r>
            <w:r w:rsidRPr="00A45853">
              <w:t xml:space="preserve">: </w:t>
            </w:r>
            <w:r>
              <w:t xml:space="preserve">to </w:t>
            </w:r>
            <w:hyperlink r:id="rId37" w:anchor=":~:text=thinking%20(DLS%20applications)-,Adjustment%3A%20Higher%20order%20thinking,-Strategies" w:history="1">
              <w:r w:rsidRPr="003F2B2C">
                <w:rPr>
                  <w:rStyle w:val="Hyperlink"/>
                </w:rPr>
                <w:t>adjust higher-order thinking</w:t>
              </w:r>
            </w:hyperlink>
            <w:r>
              <w:t xml:space="preserve"> for HPGE students, </w:t>
            </w:r>
            <w:r w:rsidR="00E2113A">
              <w:t>s</w:t>
            </w:r>
            <w:r>
              <w:t xml:space="preserve">tudents </w:t>
            </w:r>
            <w:r w:rsidRPr="1CB04A44">
              <w:rPr>
                <w:rStyle w:val="Strong"/>
                <w:b w:val="0"/>
                <w:bCs w:val="0"/>
              </w:rPr>
              <w:t xml:space="preserve">draw a stratigraphy diagram with at least 6 levels for a fictional site. Each layer </w:t>
            </w:r>
            <w:r w:rsidR="00DE21A1">
              <w:rPr>
                <w:rStyle w:val="Strong"/>
                <w:b w:val="0"/>
                <w:bCs w:val="0"/>
              </w:rPr>
              <w:t>needs to</w:t>
            </w:r>
            <w:r w:rsidRPr="1CB04A44">
              <w:rPr>
                <w:rStyle w:val="Strong"/>
                <w:b w:val="0"/>
                <w:bCs w:val="0"/>
              </w:rPr>
              <w:t xml:space="preserve"> contain artefacts reveal</w:t>
            </w:r>
            <w:r w:rsidR="00DE21A1">
              <w:rPr>
                <w:rStyle w:val="Strong"/>
                <w:b w:val="0"/>
                <w:bCs w:val="0"/>
              </w:rPr>
              <w:t>ing</w:t>
            </w:r>
            <w:r w:rsidRPr="1CB04A44">
              <w:rPr>
                <w:rStyle w:val="Strong"/>
                <w:b w:val="0"/>
                <w:bCs w:val="0"/>
              </w:rPr>
              <w:t xml:space="preserve"> different settlements and gradual technological advancement</w:t>
            </w:r>
            <w:r w:rsidR="00DE21A1">
              <w:rPr>
                <w:rStyle w:val="Strong"/>
                <w:b w:val="0"/>
                <w:bCs w:val="0"/>
              </w:rPr>
              <w:t xml:space="preserve"> (</w:t>
            </w:r>
            <w:r w:rsidRPr="1CB04A44">
              <w:rPr>
                <w:rStyle w:val="Strong"/>
                <w:b w:val="0"/>
                <w:bCs w:val="0"/>
              </w:rPr>
              <w:t xml:space="preserve">see </w:t>
            </w:r>
            <w:r w:rsidR="009B4E3A">
              <w:rPr>
                <w:rStyle w:val="Strong"/>
                <w:b w:val="0"/>
                <w:bCs w:val="0"/>
              </w:rPr>
              <w:t>Resource 11 – s</w:t>
            </w:r>
            <w:r w:rsidR="0091762A">
              <w:rPr>
                <w:rStyle w:val="Strong"/>
                <w:b w:val="0"/>
                <w:bCs w:val="0"/>
              </w:rPr>
              <w:t xml:space="preserve">tratigraphy activity </w:t>
            </w:r>
            <w:r w:rsidR="00C8515B">
              <w:rPr>
                <w:rStyle w:val="Strong"/>
                <w:b w:val="0"/>
                <w:bCs w:val="0"/>
              </w:rPr>
              <w:t xml:space="preserve">in </w:t>
            </w:r>
            <w:r w:rsidR="006F7F27">
              <w:rPr>
                <w:rStyle w:val="Strong"/>
                <w:b w:val="0"/>
                <w:bCs w:val="0"/>
              </w:rPr>
              <w:t>t</w:t>
            </w:r>
            <w:r w:rsidR="006F7F27" w:rsidRPr="006F7F27">
              <w:rPr>
                <w:rStyle w:val="Strong"/>
                <w:b w:val="0"/>
                <w:bCs w:val="0"/>
              </w:rPr>
              <w:t xml:space="preserve">he </w:t>
            </w:r>
            <w:r w:rsidRPr="1CB04A44">
              <w:rPr>
                <w:rStyle w:val="Strong"/>
                <w:b w:val="0"/>
                <w:bCs w:val="0"/>
              </w:rPr>
              <w:t xml:space="preserve">Teaching support resource). Students share </w:t>
            </w:r>
            <w:r w:rsidRPr="00F97BE7">
              <w:rPr>
                <w:rStyle w:val="Strong"/>
                <w:b w:val="0"/>
                <w:bCs w:val="0"/>
              </w:rPr>
              <w:t>drawings with the class, justifying placement of different sources.</w:t>
            </w:r>
          </w:p>
          <w:p w14:paraId="4690BF74" w14:textId="7151D7CC" w:rsidR="007F6C1B" w:rsidRPr="00F97BE7" w:rsidRDefault="48E56F38" w:rsidP="00F97BE7">
            <w:pPr>
              <w:pStyle w:val="FeatureBox2"/>
              <w:rPr>
                <w:rStyle w:val="Strong"/>
                <w:b w:val="0"/>
                <w:bCs w:val="0"/>
              </w:rPr>
            </w:pPr>
            <w:r w:rsidRPr="00F97BE7">
              <w:rPr>
                <w:rStyle w:val="Strong"/>
              </w:rPr>
              <w:t>Note</w:t>
            </w:r>
            <w:r w:rsidRPr="00F97BE7">
              <w:rPr>
                <w:rStyle w:val="Strong"/>
                <w:b w:val="0"/>
                <w:bCs w:val="0"/>
              </w:rPr>
              <w:t xml:space="preserve">: </w:t>
            </w:r>
            <w:r w:rsidR="048234C6" w:rsidRPr="00F97BE7">
              <w:t xml:space="preserve">students will need a printed copy of </w:t>
            </w:r>
            <w:bookmarkStart w:id="14" w:name="_Toc195109126"/>
            <w:r w:rsidR="048234C6" w:rsidRPr="00F97BE7">
              <w:t xml:space="preserve">Resource 12 – Speed dating </w:t>
            </w:r>
            <w:bookmarkEnd w:id="14"/>
            <w:r w:rsidR="048234C6" w:rsidRPr="00F97BE7">
              <w:t xml:space="preserve">(see </w:t>
            </w:r>
            <w:r w:rsidR="006F7F27" w:rsidRPr="00F97BE7">
              <w:t xml:space="preserve">the </w:t>
            </w:r>
            <w:r w:rsidR="048234C6" w:rsidRPr="00F97BE7">
              <w:t>Teaching support resource) to support the following activity.</w:t>
            </w:r>
          </w:p>
          <w:p w14:paraId="242AA150" w14:textId="5D3260EA" w:rsidR="00E223E1" w:rsidRDefault="00011CEB" w:rsidP="00E36DA0">
            <w:pPr>
              <w:rPr>
                <w:rStyle w:val="Strong"/>
                <w:b w:val="0"/>
                <w:bCs w:val="0"/>
              </w:rPr>
            </w:pPr>
            <w:r>
              <w:rPr>
                <w:rStyle w:val="Strong"/>
                <w:b w:val="0"/>
                <w:bCs w:val="0"/>
              </w:rPr>
              <w:t xml:space="preserve">Class participates in </w:t>
            </w:r>
            <w:r w:rsidR="00F97BE7">
              <w:rPr>
                <w:rStyle w:val="Strong"/>
                <w:b w:val="0"/>
                <w:bCs w:val="0"/>
              </w:rPr>
              <w:t>a S</w:t>
            </w:r>
            <w:r>
              <w:rPr>
                <w:rStyle w:val="Strong"/>
                <w:b w:val="0"/>
                <w:bCs w:val="0"/>
              </w:rPr>
              <w:t>peed dating game</w:t>
            </w:r>
            <w:r w:rsidR="009B20AE">
              <w:rPr>
                <w:rStyle w:val="Strong"/>
                <w:b w:val="0"/>
                <w:bCs w:val="0"/>
              </w:rPr>
              <w:t>.</w:t>
            </w:r>
            <w:r>
              <w:rPr>
                <w:rStyle w:val="Strong"/>
                <w:b w:val="0"/>
                <w:bCs w:val="0"/>
              </w:rPr>
              <w:t xml:space="preserve"> </w:t>
            </w:r>
            <w:r w:rsidR="00EF54E8">
              <w:rPr>
                <w:rStyle w:val="Strong"/>
                <w:b w:val="0"/>
                <w:bCs w:val="0"/>
              </w:rPr>
              <w:t>S</w:t>
            </w:r>
            <w:r w:rsidR="00AD40DD">
              <w:rPr>
                <w:rStyle w:val="Strong"/>
                <w:b w:val="0"/>
                <w:bCs w:val="0"/>
              </w:rPr>
              <w:t xml:space="preserve">tudents sit in pairs facing each other. </w:t>
            </w:r>
            <w:r w:rsidR="00B94EB4">
              <w:rPr>
                <w:rStyle w:val="Strong"/>
                <w:b w:val="0"/>
                <w:bCs w:val="0"/>
              </w:rPr>
              <w:t>R</w:t>
            </w:r>
            <w:r w:rsidR="0066658D">
              <w:rPr>
                <w:rStyle w:val="Strong"/>
                <w:b w:val="0"/>
                <w:bCs w:val="0"/>
              </w:rPr>
              <w:t>ead out a scenario</w:t>
            </w:r>
            <w:r w:rsidR="00F27BE4">
              <w:rPr>
                <w:rStyle w:val="Strong"/>
                <w:b w:val="0"/>
                <w:bCs w:val="0"/>
              </w:rPr>
              <w:t xml:space="preserve"> </w:t>
            </w:r>
            <w:r w:rsidR="00F27BE4" w:rsidRPr="00A62B2C">
              <w:t xml:space="preserve">(see </w:t>
            </w:r>
            <w:r w:rsidR="000D513E" w:rsidRPr="00A62B2C">
              <w:t>Advice 5 – sample scenarios</w:t>
            </w:r>
            <w:r w:rsidR="000D513E">
              <w:t xml:space="preserve"> in Teach</w:t>
            </w:r>
            <w:r w:rsidR="00714939">
              <w:t>ing</w:t>
            </w:r>
            <w:r w:rsidR="000D513E">
              <w:t xml:space="preserve"> support resource</w:t>
            </w:r>
            <w:r w:rsidR="000D513E" w:rsidRPr="00A62B2C">
              <w:t>)</w:t>
            </w:r>
            <w:r w:rsidR="000E322B">
              <w:rPr>
                <w:rStyle w:val="Strong"/>
                <w:b w:val="0"/>
                <w:bCs w:val="0"/>
              </w:rPr>
              <w:t xml:space="preserve">. </w:t>
            </w:r>
          </w:p>
          <w:p w14:paraId="1F9CC67A" w14:textId="6CAE23DD" w:rsidR="00744579" w:rsidRDefault="00F97BE7" w:rsidP="00D47D15">
            <w:pPr>
              <w:pStyle w:val="ListBullet"/>
              <w:rPr>
                <w:rStyle w:val="Strong"/>
                <w:b w:val="0"/>
                <w:bCs w:val="0"/>
              </w:rPr>
            </w:pPr>
            <w:r>
              <w:rPr>
                <w:rStyle w:val="Strong"/>
                <w:b w:val="0"/>
                <w:bCs w:val="0"/>
              </w:rPr>
              <w:lastRenderedPageBreak/>
              <w:t>Students h</w:t>
            </w:r>
            <w:r w:rsidR="00FB3273">
              <w:rPr>
                <w:rStyle w:val="Strong"/>
                <w:b w:val="0"/>
                <w:bCs w:val="0"/>
              </w:rPr>
              <w:t xml:space="preserve">ave </w:t>
            </w:r>
            <w:r>
              <w:rPr>
                <w:rStyle w:val="Strong"/>
                <w:b w:val="0"/>
                <w:bCs w:val="0"/>
              </w:rPr>
              <w:t>one</w:t>
            </w:r>
            <w:r w:rsidR="00AD40DD">
              <w:rPr>
                <w:rStyle w:val="Strong"/>
                <w:b w:val="0"/>
                <w:bCs w:val="0"/>
              </w:rPr>
              <w:t xml:space="preserve"> minute thinking time</w:t>
            </w:r>
            <w:r w:rsidR="00E223E1">
              <w:rPr>
                <w:rStyle w:val="Strong"/>
                <w:b w:val="0"/>
                <w:bCs w:val="0"/>
              </w:rPr>
              <w:t xml:space="preserve"> to </w:t>
            </w:r>
            <w:r w:rsidR="00E223E1" w:rsidRPr="00A62B2C">
              <w:t>consider which dating method should be used and why.</w:t>
            </w:r>
            <w:r w:rsidR="00D47D15" w:rsidRPr="00A62B2C">
              <w:t xml:space="preserve"> They record this on their note card.</w:t>
            </w:r>
          </w:p>
          <w:p w14:paraId="2C8ED872" w14:textId="10C06566" w:rsidR="002458B1" w:rsidRDefault="00FB3273" w:rsidP="00E223E1">
            <w:pPr>
              <w:pStyle w:val="ListBullet"/>
              <w:rPr>
                <w:rStyle w:val="Strong"/>
                <w:b w:val="0"/>
                <w:bCs w:val="0"/>
              </w:rPr>
            </w:pPr>
            <w:r>
              <w:rPr>
                <w:rStyle w:val="Strong"/>
                <w:b w:val="0"/>
                <w:bCs w:val="0"/>
              </w:rPr>
              <w:t>O</w:t>
            </w:r>
            <w:r w:rsidR="00C21650">
              <w:rPr>
                <w:rStyle w:val="Strong"/>
                <w:b w:val="0"/>
                <w:bCs w:val="0"/>
              </w:rPr>
              <w:t>ne student justif</w:t>
            </w:r>
            <w:r>
              <w:rPr>
                <w:rStyle w:val="Strong"/>
                <w:b w:val="0"/>
                <w:bCs w:val="0"/>
              </w:rPr>
              <w:t>ies</w:t>
            </w:r>
            <w:r w:rsidR="00C21650">
              <w:rPr>
                <w:rStyle w:val="Strong"/>
                <w:b w:val="0"/>
                <w:bCs w:val="0"/>
              </w:rPr>
              <w:t xml:space="preserve"> their selected dating method to their partner</w:t>
            </w:r>
            <w:r w:rsidR="002458B1">
              <w:rPr>
                <w:rStyle w:val="Strong"/>
                <w:b w:val="0"/>
                <w:bCs w:val="0"/>
              </w:rPr>
              <w:t>.</w:t>
            </w:r>
          </w:p>
          <w:p w14:paraId="378FAEB5" w14:textId="31A1F6D3" w:rsidR="0025205B" w:rsidRPr="00CF5A94" w:rsidRDefault="7AC5E7EE">
            <w:pPr>
              <w:pStyle w:val="ListBullet"/>
              <w:rPr>
                <w:rStyle w:val="Strong"/>
                <w:b w:val="0"/>
                <w:bCs w:val="0"/>
              </w:rPr>
            </w:pPr>
            <w:r w:rsidRPr="1CB04A44">
              <w:rPr>
                <w:rStyle w:val="Strong"/>
                <w:b w:val="0"/>
                <w:bCs w:val="0"/>
              </w:rPr>
              <w:t>T</w:t>
            </w:r>
            <w:r w:rsidR="6DC77A6A" w:rsidRPr="1CB04A44">
              <w:rPr>
                <w:rStyle w:val="Strong"/>
                <w:b w:val="0"/>
                <w:bCs w:val="0"/>
              </w:rPr>
              <w:t>he partner ask</w:t>
            </w:r>
            <w:r w:rsidRPr="1CB04A44">
              <w:rPr>
                <w:rStyle w:val="Strong"/>
                <w:b w:val="0"/>
                <w:bCs w:val="0"/>
              </w:rPr>
              <w:t>s</w:t>
            </w:r>
            <w:r w:rsidR="6DC77A6A" w:rsidRPr="1CB04A44">
              <w:rPr>
                <w:rStyle w:val="Strong"/>
                <w:b w:val="0"/>
                <w:bCs w:val="0"/>
              </w:rPr>
              <w:t xml:space="preserve"> clarifying questions</w:t>
            </w:r>
            <w:r w:rsidRPr="1CB04A44">
              <w:rPr>
                <w:rStyle w:val="Strong"/>
                <w:b w:val="0"/>
                <w:bCs w:val="0"/>
              </w:rPr>
              <w:t xml:space="preserve">, then provides feedback </w:t>
            </w:r>
            <w:r w:rsidR="57C3D32A" w:rsidRPr="1CB04A44">
              <w:rPr>
                <w:rStyle w:val="Strong"/>
                <w:b w:val="0"/>
                <w:bCs w:val="0"/>
              </w:rPr>
              <w:t>on the selected dating method</w:t>
            </w:r>
            <w:r w:rsidR="75A477A1" w:rsidRPr="1CB04A44">
              <w:rPr>
                <w:rStyle w:val="Strong"/>
                <w:b w:val="0"/>
                <w:bCs w:val="0"/>
              </w:rPr>
              <w:t xml:space="preserve"> and justif</w:t>
            </w:r>
            <w:r w:rsidRPr="1CB04A44">
              <w:rPr>
                <w:rStyle w:val="Strong"/>
                <w:b w:val="0"/>
                <w:bCs w:val="0"/>
              </w:rPr>
              <w:t>ies</w:t>
            </w:r>
            <w:r w:rsidR="75A477A1" w:rsidRPr="1CB04A44">
              <w:rPr>
                <w:rStyle w:val="Strong"/>
                <w:b w:val="0"/>
                <w:bCs w:val="0"/>
              </w:rPr>
              <w:t xml:space="preserve"> their own selection.</w:t>
            </w:r>
          </w:p>
          <w:p w14:paraId="7F71F0F0" w14:textId="28B8C3C4" w:rsidR="00D967E2" w:rsidRDefault="008D7AFA" w:rsidP="00E223E1">
            <w:pPr>
              <w:pStyle w:val="ListBullet"/>
              <w:rPr>
                <w:rStyle w:val="Strong"/>
                <w:b w:val="0"/>
                <w:bCs w:val="0"/>
              </w:rPr>
            </w:pPr>
            <w:r>
              <w:rPr>
                <w:rStyle w:val="Strong"/>
                <w:b w:val="0"/>
                <w:bCs w:val="0"/>
              </w:rPr>
              <w:t>Brief</w:t>
            </w:r>
            <w:r w:rsidR="0025205B">
              <w:rPr>
                <w:rStyle w:val="Strong"/>
                <w:b w:val="0"/>
                <w:bCs w:val="0"/>
              </w:rPr>
              <w:t xml:space="preserve"> open discussion</w:t>
            </w:r>
            <w:r w:rsidR="00D967E2">
              <w:rPr>
                <w:rStyle w:val="Strong"/>
                <w:b w:val="0"/>
                <w:bCs w:val="0"/>
              </w:rPr>
              <w:t>.</w:t>
            </w:r>
            <w:r w:rsidR="00AC1990">
              <w:rPr>
                <w:rStyle w:val="Strong"/>
                <w:b w:val="0"/>
                <w:bCs w:val="0"/>
              </w:rPr>
              <w:t xml:space="preserve"> </w:t>
            </w:r>
            <w:r w:rsidR="00AC1990" w:rsidRPr="00A62B2C">
              <w:t>Students add additional notes to their note card.</w:t>
            </w:r>
          </w:p>
          <w:p w14:paraId="31DA5C40" w14:textId="15CADF44" w:rsidR="00F851E5" w:rsidRDefault="4FF60C31" w:rsidP="00D967E2">
            <w:pPr>
              <w:rPr>
                <w:rStyle w:val="Strong"/>
                <w:b w:val="0"/>
                <w:bCs w:val="0"/>
              </w:rPr>
            </w:pPr>
            <w:r w:rsidRPr="1CB04A44">
              <w:rPr>
                <w:rStyle w:val="Strong"/>
                <w:b w:val="0"/>
                <w:bCs w:val="0"/>
              </w:rPr>
              <w:t>S</w:t>
            </w:r>
            <w:r w:rsidR="48E5F011" w:rsidRPr="1CB04A44">
              <w:rPr>
                <w:rStyle w:val="Strong"/>
                <w:b w:val="0"/>
                <w:bCs w:val="0"/>
              </w:rPr>
              <w:t xml:space="preserve">tudents rotate to a new partner and </w:t>
            </w:r>
            <w:r w:rsidR="00B52A05">
              <w:rPr>
                <w:rStyle w:val="Strong"/>
                <w:b w:val="0"/>
                <w:bCs w:val="0"/>
              </w:rPr>
              <w:t>repeat</w:t>
            </w:r>
            <w:r w:rsidR="48E5F011" w:rsidRPr="1CB04A44">
              <w:rPr>
                <w:rStyle w:val="Strong"/>
                <w:b w:val="0"/>
                <w:bCs w:val="0"/>
              </w:rPr>
              <w:t xml:space="preserve"> for another scenario.</w:t>
            </w:r>
            <w:r w:rsidR="00AC1990">
              <w:rPr>
                <w:rStyle w:val="Strong"/>
                <w:b w:val="0"/>
                <w:bCs w:val="0"/>
              </w:rPr>
              <w:t xml:space="preserve"> Repeat </w:t>
            </w:r>
            <w:r w:rsidR="00BC52C5">
              <w:rPr>
                <w:rStyle w:val="Strong"/>
                <w:b w:val="0"/>
                <w:bCs w:val="0"/>
              </w:rPr>
              <w:t>for each planned scenario</w:t>
            </w:r>
            <w:r w:rsidR="00730C4C">
              <w:rPr>
                <w:rStyle w:val="Strong"/>
                <w:b w:val="0"/>
                <w:bCs w:val="0"/>
              </w:rPr>
              <w:t xml:space="preserve"> (</w:t>
            </w:r>
            <w:r w:rsidR="001A3556">
              <w:rPr>
                <w:rStyle w:val="Strong"/>
                <w:b w:val="0"/>
                <w:bCs w:val="0"/>
              </w:rPr>
              <w:t>recommended to complete at least 4 scenarios)</w:t>
            </w:r>
            <w:r w:rsidR="00BC52C5">
              <w:rPr>
                <w:rStyle w:val="Strong"/>
                <w:b w:val="0"/>
                <w:bCs w:val="0"/>
              </w:rPr>
              <w:t>.</w:t>
            </w:r>
            <w:r w:rsidR="001A3556">
              <w:rPr>
                <w:rStyle w:val="Strong"/>
                <w:b w:val="0"/>
                <w:bCs w:val="0"/>
              </w:rPr>
              <w:t xml:space="preserve"> </w:t>
            </w:r>
            <w:r w:rsidR="001E13AD">
              <w:rPr>
                <w:rStyle w:val="Strong"/>
                <w:b w:val="0"/>
                <w:bCs w:val="0"/>
              </w:rPr>
              <w:t xml:space="preserve">Students </w:t>
            </w:r>
            <w:r w:rsidR="00E970A8">
              <w:rPr>
                <w:rStyle w:val="Strong"/>
                <w:b w:val="0"/>
                <w:bCs w:val="0"/>
              </w:rPr>
              <w:t>use their note card</w:t>
            </w:r>
            <w:r w:rsidR="00AB2559">
              <w:rPr>
                <w:rStyle w:val="Strong"/>
                <w:b w:val="0"/>
                <w:bCs w:val="0"/>
              </w:rPr>
              <w:t xml:space="preserve">s to support </w:t>
            </w:r>
            <w:r w:rsidR="005E44D5">
              <w:rPr>
                <w:rStyle w:val="Strong"/>
                <w:b w:val="0"/>
                <w:bCs w:val="0"/>
              </w:rPr>
              <w:t>writing a reflection addressing the question</w:t>
            </w:r>
            <w:r w:rsidR="00421790">
              <w:rPr>
                <w:rStyle w:val="Strong"/>
                <w:b w:val="0"/>
                <w:bCs w:val="0"/>
              </w:rPr>
              <w:t>:</w:t>
            </w:r>
            <w:r w:rsidR="005E44D5">
              <w:rPr>
                <w:rStyle w:val="Strong"/>
                <w:b w:val="0"/>
                <w:bCs w:val="0"/>
              </w:rPr>
              <w:t xml:space="preserve"> ‘</w:t>
            </w:r>
            <w:r w:rsidR="005E44D5" w:rsidRPr="005E44D5">
              <w:rPr>
                <w:rStyle w:val="Strong"/>
                <w:b w:val="0"/>
                <w:bCs w:val="0"/>
              </w:rPr>
              <w:t>Explain how dating method</w:t>
            </w:r>
            <w:r w:rsidR="007B7FD7">
              <w:rPr>
                <w:rStyle w:val="Strong"/>
                <w:b w:val="0"/>
                <w:bCs w:val="0"/>
              </w:rPr>
              <w:t xml:space="preserve"> </w:t>
            </w:r>
            <w:r w:rsidR="005E44D5" w:rsidRPr="005E44D5">
              <w:rPr>
                <w:rStyle w:val="Strong"/>
                <w:b w:val="0"/>
                <w:bCs w:val="0"/>
              </w:rPr>
              <w:t>s</w:t>
            </w:r>
            <w:r w:rsidR="007B7FD7">
              <w:rPr>
                <w:rStyle w:val="Strong"/>
                <w:b w:val="0"/>
                <w:bCs w:val="0"/>
              </w:rPr>
              <w:t>election</w:t>
            </w:r>
            <w:r w:rsidR="005E44D5" w:rsidRPr="005E44D5">
              <w:rPr>
                <w:rStyle w:val="Strong"/>
                <w:b w:val="0"/>
                <w:bCs w:val="0"/>
              </w:rPr>
              <w:t xml:space="preserve"> </w:t>
            </w:r>
            <w:r w:rsidR="007B7FD7">
              <w:rPr>
                <w:rStyle w:val="Strong"/>
                <w:b w:val="0"/>
                <w:bCs w:val="0"/>
              </w:rPr>
              <w:t xml:space="preserve">can </w:t>
            </w:r>
            <w:r w:rsidR="00F95015">
              <w:rPr>
                <w:rStyle w:val="Strong"/>
                <w:b w:val="0"/>
                <w:bCs w:val="0"/>
              </w:rPr>
              <w:t>impact</w:t>
            </w:r>
            <w:r w:rsidR="005E44D5" w:rsidRPr="005E44D5">
              <w:rPr>
                <w:rStyle w:val="Strong"/>
                <w:b w:val="0"/>
                <w:bCs w:val="0"/>
              </w:rPr>
              <w:t xml:space="preserve"> </w:t>
            </w:r>
            <w:r w:rsidR="002B0769" w:rsidRPr="00A62B2C">
              <w:t>analysis</w:t>
            </w:r>
            <w:r w:rsidR="005E44D5" w:rsidRPr="00A62B2C">
              <w:t xml:space="preserve"> of</w:t>
            </w:r>
            <w:r w:rsidR="005E44D5" w:rsidRPr="005E44D5">
              <w:rPr>
                <w:rStyle w:val="Strong"/>
                <w:b w:val="0"/>
                <w:bCs w:val="0"/>
              </w:rPr>
              <w:t xml:space="preserve"> archaeological sources</w:t>
            </w:r>
            <w:r w:rsidR="007B7FD7">
              <w:rPr>
                <w:rStyle w:val="Strong"/>
                <w:b w:val="0"/>
                <w:bCs w:val="0"/>
              </w:rPr>
              <w:t>’</w:t>
            </w:r>
            <w:r w:rsidR="00796845">
              <w:rPr>
                <w:rStyle w:val="Strong"/>
                <w:b w:val="0"/>
                <w:bCs w:val="0"/>
              </w:rPr>
              <w:t>.</w:t>
            </w:r>
            <w:r w:rsidR="00ED612F">
              <w:rPr>
                <w:rStyle w:val="Strong"/>
                <w:b w:val="0"/>
                <w:bCs w:val="0"/>
              </w:rPr>
              <w:t xml:space="preserve"> </w:t>
            </w:r>
            <w:r w:rsidR="00F851E5" w:rsidRPr="00F851E5">
              <w:rPr>
                <w:rStyle w:val="Strong"/>
                <w:b w:val="0"/>
                <w:bCs w:val="0"/>
              </w:rPr>
              <w:t>In the reflection students</w:t>
            </w:r>
            <w:r w:rsidR="00F851E5">
              <w:rPr>
                <w:rStyle w:val="Strong"/>
                <w:b w:val="0"/>
                <w:bCs w:val="0"/>
              </w:rPr>
              <w:t>:</w:t>
            </w:r>
          </w:p>
          <w:p w14:paraId="19FD21E1" w14:textId="77777777" w:rsidR="00F851E5" w:rsidRPr="00A45853" w:rsidRDefault="00F851E5" w:rsidP="00A45853">
            <w:pPr>
              <w:pStyle w:val="ListBullet"/>
              <w:rPr>
                <w:rStyle w:val="Strong"/>
                <w:b w:val="0"/>
                <w:bCs w:val="0"/>
              </w:rPr>
            </w:pPr>
            <w:r w:rsidRPr="00A45853">
              <w:rPr>
                <w:rStyle w:val="Strong"/>
                <w:b w:val="0"/>
                <w:bCs w:val="0"/>
              </w:rPr>
              <w:t>discuss at least 2 scenarios</w:t>
            </w:r>
          </w:p>
          <w:p w14:paraId="0072D2C3" w14:textId="77777777" w:rsidR="000903D9" w:rsidRPr="00A45853" w:rsidRDefault="00F851E5" w:rsidP="00A45853">
            <w:pPr>
              <w:pStyle w:val="ListBullet"/>
              <w:rPr>
                <w:rStyle w:val="Strong"/>
                <w:b w:val="0"/>
                <w:bCs w:val="0"/>
              </w:rPr>
            </w:pPr>
            <w:r w:rsidRPr="00A45853">
              <w:rPr>
                <w:rStyle w:val="Strong"/>
                <w:b w:val="0"/>
                <w:bCs w:val="0"/>
              </w:rPr>
              <w:t xml:space="preserve">identify </w:t>
            </w:r>
            <w:r w:rsidR="000903D9" w:rsidRPr="00A45853">
              <w:rPr>
                <w:rStyle w:val="Strong"/>
                <w:b w:val="0"/>
                <w:bCs w:val="0"/>
              </w:rPr>
              <w:t>different</w:t>
            </w:r>
            <w:r w:rsidRPr="00A45853">
              <w:rPr>
                <w:rStyle w:val="Strong"/>
                <w:b w:val="0"/>
                <w:bCs w:val="0"/>
              </w:rPr>
              <w:t xml:space="preserve"> methods</w:t>
            </w:r>
            <w:r w:rsidR="000903D9" w:rsidRPr="00A45853">
              <w:rPr>
                <w:rStyle w:val="Strong"/>
                <w:b w:val="0"/>
                <w:bCs w:val="0"/>
              </w:rPr>
              <w:t xml:space="preserve"> that could be used for each scenario</w:t>
            </w:r>
          </w:p>
          <w:p w14:paraId="36CD0488" w14:textId="44E9EA4E" w:rsidR="00BF175A" w:rsidRPr="00397F5B" w:rsidRDefault="000903D9" w:rsidP="00A45853">
            <w:pPr>
              <w:pStyle w:val="ListBullet"/>
              <w:rPr>
                <w:rStyle w:val="Strong"/>
                <w:b w:val="0"/>
                <w:bCs w:val="0"/>
              </w:rPr>
            </w:pPr>
            <w:r w:rsidRPr="00A45853">
              <w:t>explain</w:t>
            </w:r>
            <w:r w:rsidR="00F851E5" w:rsidRPr="00A45853">
              <w:t xml:space="preserve"> how using alternative methods</w:t>
            </w:r>
            <w:r w:rsidR="00F851E5" w:rsidRPr="00A62B2C">
              <w:t xml:space="preserve"> could </w:t>
            </w:r>
            <w:r w:rsidR="009B0BDD" w:rsidRPr="00A62B2C">
              <w:t>change how a source is analysed</w:t>
            </w:r>
            <w:r w:rsidR="00F851E5" w:rsidRPr="00F851E5">
              <w:rPr>
                <w:rStyle w:val="Strong"/>
                <w:b w:val="0"/>
                <w:bCs w:val="0"/>
              </w:rPr>
              <w:t>.</w:t>
            </w:r>
          </w:p>
          <w:p w14:paraId="34EEDB01" w14:textId="4050CD4D" w:rsidR="00816292" w:rsidRPr="00816292" w:rsidRDefault="70A562A3" w:rsidP="00D967E2">
            <w:pPr>
              <w:rPr>
                <w:rStyle w:val="Strong"/>
                <w:b w:val="0"/>
                <w:bCs w:val="0"/>
              </w:rPr>
            </w:pPr>
            <w:r w:rsidRPr="1CB04A44">
              <w:rPr>
                <w:rStyle w:val="Strong"/>
                <w:b w:val="0"/>
                <w:bCs w:val="0"/>
              </w:rPr>
              <w:t xml:space="preserve">Read out statements </w:t>
            </w:r>
            <w:r w:rsidR="4E08D9B0" w:rsidRPr="1CB04A44">
              <w:rPr>
                <w:rStyle w:val="Strong"/>
                <w:b w:val="0"/>
                <w:bCs w:val="0"/>
              </w:rPr>
              <w:t xml:space="preserve">in </w:t>
            </w:r>
            <w:r w:rsidR="002A7334">
              <w:t>Resource 13 – dating methods check for understanding</w:t>
            </w:r>
            <w:r w:rsidR="15606A73" w:rsidRPr="1CB04A44">
              <w:rPr>
                <w:rStyle w:val="Strong"/>
                <w:b w:val="0"/>
                <w:bCs w:val="0"/>
              </w:rPr>
              <w:t xml:space="preserve"> (see </w:t>
            </w:r>
            <w:r w:rsidR="006F7F27">
              <w:rPr>
                <w:rStyle w:val="Strong"/>
                <w:b w:val="0"/>
                <w:bCs w:val="0"/>
              </w:rPr>
              <w:t>t</w:t>
            </w:r>
            <w:r w:rsidR="006F7F27" w:rsidRPr="006F7F27">
              <w:rPr>
                <w:rStyle w:val="Strong"/>
                <w:b w:val="0"/>
                <w:bCs w:val="0"/>
              </w:rPr>
              <w:t xml:space="preserve">he </w:t>
            </w:r>
            <w:r w:rsidR="15606A73" w:rsidRPr="1CB04A44">
              <w:rPr>
                <w:rStyle w:val="Strong"/>
                <w:b w:val="0"/>
                <w:bCs w:val="0"/>
              </w:rPr>
              <w:t>Teaching support resource)</w:t>
            </w:r>
            <w:r w:rsidR="08A1252C" w:rsidRPr="1CB04A44">
              <w:rPr>
                <w:rStyle w:val="Strong"/>
                <w:b w:val="0"/>
                <w:bCs w:val="0"/>
              </w:rPr>
              <w:t>. S</w:t>
            </w:r>
            <w:r w:rsidRPr="1CB04A44">
              <w:rPr>
                <w:rStyle w:val="Strong"/>
                <w:b w:val="0"/>
                <w:bCs w:val="0"/>
              </w:rPr>
              <w:t xml:space="preserve">tudents use mini whiteboards to </w:t>
            </w:r>
            <w:r w:rsidR="5B8ACC65" w:rsidRPr="1CB04A44">
              <w:rPr>
                <w:rStyle w:val="Strong"/>
                <w:b w:val="0"/>
                <w:bCs w:val="0"/>
              </w:rPr>
              <w:t xml:space="preserve">display </w:t>
            </w:r>
            <w:r w:rsidR="002A7334">
              <w:rPr>
                <w:rStyle w:val="Strong"/>
                <w:b w:val="0"/>
                <w:bCs w:val="0"/>
              </w:rPr>
              <w:t xml:space="preserve">their </w:t>
            </w:r>
            <w:r w:rsidR="5B8ACC65" w:rsidRPr="1CB04A44">
              <w:rPr>
                <w:rStyle w:val="Strong"/>
                <w:b w:val="0"/>
                <w:bCs w:val="0"/>
              </w:rPr>
              <w:t>answer</w:t>
            </w:r>
            <w:r w:rsidR="002A7334">
              <w:rPr>
                <w:rStyle w:val="Strong"/>
                <w:b w:val="0"/>
                <w:bCs w:val="0"/>
              </w:rPr>
              <w:t>s</w:t>
            </w:r>
            <w:r w:rsidR="5B8ACC65" w:rsidRPr="1CB04A44">
              <w:rPr>
                <w:rStyle w:val="Strong"/>
                <w:b w:val="0"/>
                <w:bCs w:val="0"/>
              </w:rPr>
              <w:t>.</w:t>
            </w:r>
          </w:p>
          <w:p w14:paraId="0B2138AC" w14:textId="01D0B63F" w:rsidR="001C5E1C" w:rsidRPr="002E1E9E" w:rsidRDefault="009B7731" w:rsidP="027AE511">
            <w:pPr>
              <w:rPr>
                <w:rStyle w:val="Strong"/>
                <w:b w:val="0"/>
                <w:bCs w:val="0"/>
              </w:rPr>
            </w:pPr>
            <w:r w:rsidRPr="36B7D5B4">
              <w:rPr>
                <w:rStyle w:val="Strong"/>
                <w:b w:val="0"/>
                <w:bCs w:val="0"/>
              </w:rPr>
              <w:t xml:space="preserve">Present </w:t>
            </w:r>
            <w:hyperlink r:id="rId38" w:history="1">
              <w:r w:rsidR="00117F0C" w:rsidRPr="00AD31A0">
                <w:rPr>
                  <w:rStyle w:val="Hyperlink"/>
                </w:rPr>
                <w:t>A</w:t>
              </w:r>
              <w:r w:rsidRPr="00AD31A0">
                <w:rPr>
                  <w:rStyle w:val="Hyperlink"/>
                </w:rPr>
                <w:t>nalysing archaeological sources PowerPoint</w:t>
              </w:r>
            </w:hyperlink>
            <w:r w:rsidR="009A3D77" w:rsidRPr="36B7D5B4">
              <w:rPr>
                <w:rStyle w:val="Strong"/>
                <w:b w:val="0"/>
                <w:bCs w:val="0"/>
              </w:rPr>
              <w:t>.</w:t>
            </w:r>
            <w:r w:rsidR="009B68FF" w:rsidRPr="36B7D5B4">
              <w:rPr>
                <w:rStyle w:val="Strong"/>
                <w:b w:val="0"/>
                <w:bCs w:val="0"/>
              </w:rPr>
              <w:t xml:space="preserve"> This includes modelling analysis of an </w:t>
            </w:r>
            <w:r w:rsidR="009B68FF" w:rsidRPr="36B7D5B4">
              <w:rPr>
                <w:rStyle w:val="Strong"/>
                <w:b w:val="0"/>
                <w:bCs w:val="0"/>
              </w:rPr>
              <w:lastRenderedPageBreak/>
              <w:t>archaeological sour</w:t>
            </w:r>
            <w:r w:rsidR="00E9027C" w:rsidRPr="36B7D5B4">
              <w:rPr>
                <w:rStyle w:val="Strong"/>
                <w:b w:val="0"/>
                <w:bCs w:val="0"/>
              </w:rPr>
              <w:t>c</w:t>
            </w:r>
            <w:r w:rsidR="009B68FF" w:rsidRPr="36B7D5B4">
              <w:rPr>
                <w:rStyle w:val="Strong"/>
                <w:b w:val="0"/>
                <w:bCs w:val="0"/>
              </w:rPr>
              <w:t>e.</w:t>
            </w:r>
            <w:r w:rsidR="00FB7252" w:rsidRPr="36B7D5B4">
              <w:rPr>
                <w:rStyle w:val="Strong"/>
                <w:b w:val="0"/>
                <w:bCs w:val="0"/>
              </w:rPr>
              <w:t xml:space="preserve"> The class then co-analyses the </w:t>
            </w:r>
            <w:r w:rsidR="001C4066" w:rsidRPr="36B7D5B4">
              <w:rPr>
                <w:rStyle w:val="Strong"/>
                <w:b w:val="0"/>
                <w:bCs w:val="0"/>
              </w:rPr>
              <w:t>second source</w:t>
            </w:r>
            <w:r w:rsidR="005520F9" w:rsidRPr="36B7D5B4">
              <w:rPr>
                <w:rStyle w:val="Strong"/>
                <w:b w:val="0"/>
                <w:bCs w:val="0"/>
              </w:rPr>
              <w:t xml:space="preserve"> in the PowerPoint using </w:t>
            </w:r>
            <w:bookmarkStart w:id="15" w:name="_Toc195109128"/>
            <w:r w:rsidR="00AB0033" w:rsidRPr="00AB0033">
              <w:t>Resource 14 –</w:t>
            </w:r>
            <w:r w:rsidR="00487B87">
              <w:t xml:space="preserve"> </w:t>
            </w:r>
            <w:r w:rsidR="00AB0033" w:rsidRPr="00AB0033">
              <w:t>archaeological source</w:t>
            </w:r>
            <w:bookmarkEnd w:id="15"/>
            <w:r w:rsidR="00AB0033" w:rsidRPr="00AB0033">
              <w:t xml:space="preserve"> analysis</w:t>
            </w:r>
            <w:r w:rsidR="00AB0033">
              <w:t xml:space="preserve"> </w:t>
            </w:r>
            <w:r w:rsidR="005520F9">
              <w:t xml:space="preserve">(see </w:t>
            </w:r>
            <w:r w:rsidR="006F7F27">
              <w:t xml:space="preserve">the </w:t>
            </w:r>
            <w:r w:rsidR="005520F9">
              <w:t>Teaching support resource)</w:t>
            </w:r>
            <w:r w:rsidR="000E1B73" w:rsidRPr="36B7D5B4">
              <w:rPr>
                <w:rStyle w:val="Strong"/>
                <w:b w:val="0"/>
                <w:bCs w:val="0"/>
              </w:rPr>
              <w:t>.</w:t>
            </w:r>
          </w:p>
          <w:p w14:paraId="71444C4B" w14:textId="2C04E4EF" w:rsidR="008D170C" w:rsidRPr="008D170C" w:rsidRDefault="008D170C" w:rsidP="008D170C">
            <w:pPr>
              <w:pStyle w:val="FeatureBox3"/>
              <w:rPr>
                <w:rStyle w:val="Strong"/>
                <w:b w:val="0"/>
                <w:bCs w:val="0"/>
              </w:rPr>
            </w:pPr>
            <w:r w:rsidRPr="36B7D5B4">
              <w:rPr>
                <w:rStyle w:val="Strong"/>
              </w:rPr>
              <w:t>Check for understanding</w:t>
            </w:r>
            <w:r w:rsidRPr="00A45853">
              <w:rPr>
                <w:rStyle w:val="Strong"/>
                <w:b w:val="0"/>
                <w:bCs w:val="0"/>
              </w:rPr>
              <w:t>:</w:t>
            </w:r>
            <w:r w:rsidRPr="36B7D5B4">
              <w:rPr>
                <w:rStyle w:val="Strong"/>
                <w:b w:val="0"/>
                <w:bCs w:val="0"/>
              </w:rPr>
              <w:t xml:space="preserve"> if students do not demonstrate understanding of analysing a</w:t>
            </w:r>
            <w:r w:rsidR="00715708" w:rsidRPr="36B7D5B4">
              <w:rPr>
                <w:rStyle w:val="Strong"/>
                <w:b w:val="0"/>
                <w:bCs w:val="0"/>
              </w:rPr>
              <w:t xml:space="preserve">n archaeological source </w:t>
            </w:r>
            <w:r w:rsidR="00A4545A">
              <w:t>during class analysis</w:t>
            </w:r>
            <w:r w:rsidR="00F85586" w:rsidRPr="36B7D5B4">
              <w:rPr>
                <w:rStyle w:val="Strong"/>
                <w:b w:val="0"/>
                <w:bCs w:val="0"/>
              </w:rPr>
              <w:t xml:space="preserve">, repeat </w:t>
            </w:r>
            <w:r w:rsidR="008075E3" w:rsidRPr="36B7D5B4">
              <w:rPr>
                <w:rStyle w:val="Strong"/>
                <w:b w:val="0"/>
                <w:bCs w:val="0"/>
              </w:rPr>
              <w:t>co-analysis</w:t>
            </w:r>
            <w:r w:rsidR="00F85586" w:rsidRPr="36B7D5B4">
              <w:rPr>
                <w:rStyle w:val="Strong"/>
                <w:b w:val="0"/>
                <w:bCs w:val="0"/>
              </w:rPr>
              <w:t xml:space="preserve"> with another source.</w:t>
            </w:r>
          </w:p>
          <w:p w14:paraId="3438FECC" w14:textId="09939DF2" w:rsidR="004B5EB1" w:rsidRDefault="004B5EB1" w:rsidP="004B5EB1">
            <w:pPr>
              <w:pStyle w:val="FeatureBox2"/>
              <w:rPr>
                <w:rStyle w:val="Strong"/>
                <w:b w:val="0"/>
                <w:bCs w:val="0"/>
              </w:rPr>
            </w:pPr>
            <w:r>
              <w:rPr>
                <w:rStyle w:val="Strong"/>
              </w:rPr>
              <w:t>Note</w:t>
            </w:r>
            <w:r>
              <w:rPr>
                <w:rStyle w:val="Strong"/>
                <w:b w:val="0"/>
                <w:bCs w:val="0"/>
              </w:rPr>
              <w:t>:</w:t>
            </w:r>
            <w:r w:rsidRPr="00A45853">
              <w:rPr>
                <w:rStyle w:val="Strong"/>
                <w:b w:val="0"/>
                <w:bCs w:val="0"/>
              </w:rPr>
              <w:t xml:space="preserve"> </w:t>
            </w:r>
            <w:r w:rsidRPr="009C737A">
              <w:rPr>
                <w:rStyle w:val="Strong"/>
                <w:b w:val="0"/>
                <w:bCs w:val="0"/>
              </w:rPr>
              <w:t xml:space="preserve">replicas of </w:t>
            </w:r>
            <w:r>
              <w:rPr>
                <w:rStyle w:val="Strong"/>
                <w:b w:val="0"/>
                <w:bCs w:val="0"/>
              </w:rPr>
              <w:t>ancient artefacts are useful for the following activity if available.</w:t>
            </w:r>
          </w:p>
          <w:p w14:paraId="78D708DC" w14:textId="131947E3" w:rsidR="00F52D55" w:rsidRDefault="00E16BED" w:rsidP="00853CDB">
            <w:pPr>
              <w:rPr>
                <w:rStyle w:val="Strong"/>
                <w:b w:val="0"/>
                <w:bCs w:val="0"/>
              </w:rPr>
            </w:pPr>
            <w:r w:rsidRPr="00A62B2C">
              <w:t xml:space="preserve">Students </w:t>
            </w:r>
            <w:r w:rsidR="000866C8" w:rsidRPr="00A62B2C">
              <w:t xml:space="preserve">identify potential evidence archaeologists could </w:t>
            </w:r>
            <w:r w:rsidR="006B7250" w:rsidRPr="00A62B2C">
              <w:t xml:space="preserve">gain from </w:t>
            </w:r>
            <w:r w:rsidR="000866C8" w:rsidRPr="00A62B2C">
              <w:t>the</w:t>
            </w:r>
            <w:r w:rsidRPr="00A62B2C">
              <w:t xml:space="preserve"> </w:t>
            </w:r>
            <w:r w:rsidRPr="00F753E2">
              <w:t>archaeological source</w:t>
            </w:r>
            <w:r w:rsidR="000866C8" w:rsidRPr="00F753E2">
              <w:t xml:space="preserve"> type</w:t>
            </w:r>
            <w:r w:rsidRPr="00F753E2">
              <w:t xml:space="preserve">s </w:t>
            </w:r>
            <w:r w:rsidR="00C4753F" w:rsidRPr="00F753E2">
              <w:t xml:space="preserve">in </w:t>
            </w:r>
            <w:r w:rsidR="000866C8" w:rsidRPr="00F753E2">
              <w:t>Resource 15 – evidence from sources</w:t>
            </w:r>
            <w:r w:rsidR="003A6824" w:rsidRPr="00A62B2C">
              <w:t xml:space="preserve"> (see </w:t>
            </w:r>
            <w:r w:rsidR="006F7F27">
              <w:t xml:space="preserve">the </w:t>
            </w:r>
            <w:r w:rsidR="003A6824" w:rsidRPr="00A62B2C">
              <w:t>Teaching support resource)</w:t>
            </w:r>
            <w:r w:rsidR="008249ED" w:rsidRPr="00A62B2C">
              <w:t xml:space="preserve">. </w:t>
            </w:r>
            <w:r w:rsidR="006B7250" w:rsidRPr="00A62B2C">
              <w:t>M</w:t>
            </w:r>
            <w:r w:rsidR="008249ED" w:rsidRPr="00A62B2C">
              <w:t>odel</w:t>
            </w:r>
            <w:r w:rsidR="00F753E2" w:rsidRPr="00A62B2C">
              <w:t xml:space="preserve"> completion of</w:t>
            </w:r>
            <w:r w:rsidR="00E20A93" w:rsidRPr="00A62B2C">
              <w:t xml:space="preserve"> first source</w:t>
            </w:r>
            <w:r w:rsidR="008075E3" w:rsidRPr="00A62B2C">
              <w:t xml:space="preserve"> type</w:t>
            </w:r>
            <w:r w:rsidR="00F753E2" w:rsidRPr="00A62B2C">
              <w:t xml:space="preserve"> ‘coins’</w:t>
            </w:r>
            <w:r w:rsidR="00E20A93" w:rsidRPr="00A62B2C">
              <w:t xml:space="preserve">, then move to </w:t>
            </w:r>
            <w:r w:rsidR="003B541D" w:rsidRPr="00A62B2C">
              <w:t xml:space="preserve">class </w:t>
            </w:r>
            <w:r w:rsidR="0080796F" w:rsidRPr="00A62B2C">
              <w:t>co-construction for the next</w:t>
            </w:r>
            <w:r w:rsidR="00654BDC" w:rsidRPr="00A62B2C">
              <w:t>.</w:t>
            </w:r>
            <w:r w:rsidR="00E20A93" w:rsidRPr="00A62B2C">
              <w:t xml:space="preserve"> </w:t>
            </w:r>
            <w:r w:rsidR="00654BDC" w:rsidRPr="00A62B2C">
              <w:t xml:space="preserve">Move to independent </w:t>
            </w:r>
            <w:r w:rsidR="003A6824" w:rsidRPr="00A62B2C">
              <w:t>practice</w:t>
            </w:r>
            <w:r w:rsidR="00654BDC" w:rsidRPr="00A62B2C">
              <w:t xml:space="preserve"> when students demonstrate </w:t>
            </w:r>
            <w:r w:rsidR="00CB67A8" w:rsidRPr="00A62B2C">
              <w:t>success</w:t>
            </w:r>
            <w:r w:rsidR="003A6824" w:rsidRPr="00A62B2C">
              <w:t xml:space="preserve"> without teacher</w:t>
            </w:r>
            <w:r w:rsidR="003A6824" w:rsidRPr="027AE511">
              <w:rPr>
                <w:rStyle w:val="Strong"/>
                <w:b w:val="0"/>
                <w:bCs w:val="0"/>
              </w:rPr>
              <w:t xml:space="preserve"> support.</w:t>
            </w:r>
          </w:p>
          <w:p w14:paraId="44A9B56B" w14:textId="7015F144" w:rsidR="006545E3" w:rsidRDefault="00D5196D" w:rsidP="00853CDB">
            <w:pPr>
              <w:rPr>
                <w:rStyle w:val="Strong"/>
                <w:b w:val="0"/>
                <w:bCs w:val="0"/>
              </w:rPr>
            </w:pPr>
            <w:r w:rsidRPr="1CB04A44">
              <w:rPr>
                <w:rStyle w:val="Strong"/>
                <w:b w:val="0"/>
                <w:bCs w:val="0"/>
              </w:rPr>
              <w:t xml:space="preserve">Students </w:t>
            </w:r>
            <w:r w:rsidRPr="00BB29BB">
              <w:t xml:space="preserve">add an annotation to their learning map using key learning from the </w:t>
            </w:r>
            <w:r>
              <w:rPr>
                <w:rStyle w:val="Strong"/>
                <w:b w:val="0"/>
                <w:bCs w:val="0"/>
              </w:rPr>
              <w:t>a</w:t>
            </w:r>
            <w:r w:rsidR="006545E3">
              <w:rPr>
                <w:rStyle w:val="Strong"/>
                <w:b w:val="0"/>
                <w:bCs w:val="0"/>
              </w:rPr>
              <w:t>nalysing and interpreting sources</w:t>
            </w:r>
            <w:r>
              <w:rPr>
                <w:rStyle w:val="Strong"/>
                <w:b w:val="0"/>
                <w:bCs w:val="0"/>
              </w:rPr>
              <w:t xml:space="preserve"> activities</w:t>
            </w:r>
            <w:r w:rsidR="006545E3">
              <w:rPr>
                <w:rStyle w:val="Strong"/>
                <w:b w:val="0"/>
                <w:bCs w:val="0"/>
              </w:rPr>
              <w:t>.</w:t>
            </w:r>
          </w:p>
          <w:p w14:paraId="38412503" w14:textId="496DAE86" w:rsidR="00FB5A16" w:rsidRPr="00FB5A16" w:rsidRDefault="00FB5A16" w:rsidP="00FB5A16">
            <w:pPr>
              <w:pStyle w:val="FeatureBox2"/>
              <w:rPr>
                <w:rStyle w:val="Strong"/>
              </w:rPr>
            </w:pPr>
            <w:r>
              <w:rPr>
                <w:rStyle w:val="Strong"/>
              </w:rPr>
              <w:t>Note</w:t>
            </w:r>
            <w:r w:rsidRPr="00FB5A16">
              <w:rPr>
                <w:rStyle w:val="Strong"/>
                <w:b w:val="0"/>
                <w:bCs w:val="0"/>
              </w:rPr>
              <w:t>:</w:t>
            </w:r>
            <w:r>
              <w:rPr>
                <w:rStyle w:val="Strong"/>
                <w:b w:val="0"/>
                <w:bCs w:val="0"/>
              </w:rPr>
              <w:t xml:space="preserve"> </w:t>
            </w:r>
            <w:r w:rsidR="006F5A42">
              <w:rPr>
                <w:rStyle w:val="Strong"/>
                <w:b w:val="0"/>
                <w:bCs w:val="0"/>
              </w:rPr>
              <w:t>digital devices and headphones are recommended to support the following activity.</w:t>
            </w:r>
          </w:p>
          <w:p w14:paraId="5D80772B" w14:textId="47575CC3" w:rsidR="00886B1F" w:rsidRDefault="005614FF" w:rsidP="00E36DA0">
            <w:pPr>
              <w:rPr>
                <w:rStyle w:val="Strong"/>
                <w:b w:val="0"/>
                <w:bCs w:val="0"/>
              </w:rPr>
            </w:pPr>
            <w:r>
              <w:rPr>
                <w:rStyle w:val="Strong"/>
                <w:b w:val="0"/>
                <w:bCs w:val="0"/>
              </w:rPr>
              <w:t xml:space="preserve">Students complete a </w:t>
            </w:r>
            <w:hyperlink r:id="rId39" w:history="1">
              <w:r w:rsidRPr="00886B1F">
                <w:rPr>
                  <w:rStyle w:val="Hyperlink"/>
                </w:rPr>
                <w:t>jigsaw activity</w:t>
              </w:r>
            </w:hyperlink>
            <w:r>
              <w:rPr>
                <w:rStyle w:val="Strong"/>
                <w:b w:val="0"/>
                <w:bCs w:val="0"/>
              </w:rPr>
              <w:t xml:space="preserve"> </w:t>
            </w:r>
            <w:r w:rsidR="005F099B">
              <w:rPr>
                <w:rStyle w:val="Strong"/>
                <w:b w:val="0"/>
                <w:bCs w:val="0"/>
              </w:rPr>
              <w:t xml:space="preserve">to </w:t>
            </w:r>
            <w:r>
              <w:rPr>
                <w:rStyle w:val="Strong"/>
                <w:b w:val="0"/>
                <w:bCs w:val="0"/>
              </w:rPr>
              <w:t xml:space="preserve">investigate different </w:t>
            </w:r>
            <w:r w:rsidR="00886B1F">
              <w:rPr>
                <w:rStyle w:val="Strong"/>
                <w:b w:val="0"/>
                <w:bCs w:val="0"/>
              </w:rPr>
              <w:t>formats for communicating findings.</w:t>
            </w:r>
          </w:p>
          <w:p w14:paraId="3C712DD9" w14:textId="2B561E0A" w:rsidR="003F041E" w:rsidRDefault="001C1D9C" w:rsidP="00886B1F">
            <w:pPr>
              <w:pStyle w:val="ListBullet"/>
              <w:rPr>
                <w:rStyle w:val="Strong"/>
                <w:b w:val="0"/>
                <w:bCs w:val="0"/>
              </w:rPr>
            </w:pPr>
            <w:r w:rsidRPr="027AE511">
              <w:rPr>
                <w:rStyle w:val="Strong"/>
                <w:b w:val="0"/>
                <w:bCs w:val="0"/>
              </w:rPr>
              <w:lastRenderedPageBreak/>
              <w:t xml:space="preserve">Separate the class into </w:t>
            </w:r>
            <w:r w:rsidR="00B73661" w:rsidRPr="027AE511">
              <w:rPr>
                <w:rStyle w:val="Strong"/>
                <w:b w:val="0"/>
                <w:bCs w:val="0"/>
              </w:rPr>
              <w:t>6</w:t>
            </w:r>
            <w:r w:rsidRPr="027AE511">
              <w:rPr>
                <w:rStyle w:val="Strong"/>
                <w:b w:val="0"/>
                <w:bCs w:val="0"/>
              </w:rPr>
              <w:t xml:space="preserve"> groups</w:t>
            </w:r>
            <w:r w:rsidR="00606A3A" w:rsidRPr="027AE511">
              <w:rPr>
                <w:rStyle w:val="Strong"/>
                <w:b w:val="0"/>
                <w:bCs w:val="0"/>
              </w:rPr>
              <w:t xml:space="preserve"> (</w:t>
            </w:r>
            <w:r w:rsidR="00606A3A" w:rsidRPr="00BC1956">
              <w:rPr>
                <w:rStyle w:val="Strong"/>
                <w:b w:val="0"/>
                <w:bCs w:val="0"/>
              </w:rPr>
              <w:t>expert group</w:t>
            </w:r>
            <w:r w:rsidR="00606A3A" w:rsidRPr="027AE511">
              <w:rPr>
                <w:rStyle w:val="Strong"/>
                <w:b w:val="0"/>
                <w:bCs w:val="0"/>
              </w:rPr>
              <w:t>)</w:t>
            </w:r>
            <w:r w:rsidRPr="027AE511">
              <w:rPr>
                <w:rStyle w:val="Strong"/>
                <w:b w:val="0"/>
                <w:bCs w:val="0"/>
              </w:rPr>
              <w:t>.</w:t>
            </w:r>
          </w:p>
          <w:p w14:paraId="55EBDA09" w14:textId="3EA6EB66" w:rsidR="004B4022" w:rsidRPr="00A62B2C" w:rsidRDefault="00E6549E" w:rsidP="00886B1F">
            <w:pPr>
              <w:pStyle w:val="ListBullet"/>
            </w:pPr>
            <w:r>
              <w:rPr>
                <w:rStyle w:val="Strong"/>
                <w:b w:val="0"/>
                <w:bCs w:val="0"/>
              </w:rPr>
              <w:t>E</w:t>
            </w:r>
            <w:r w:rsidR="001C1D9C">
              <w:rPr>
                <w:rStyle w:val="Strong"/>
                <w:b w:val="0"/>
                <w:bCs w:val="0"/>
              </w:rPr>
              <w:t>ach group</w:t>
            </w:r>
            <w:r w:rsidR="007B52A6" w:rsidRPr="00D32537">
              <w:rPr>
                <w:rStyle w:val="Strong"/>
                <w:b w:val="0"/>
                <w:bCs w:val="0"/>
              </w:rPr>
              <w:t xml:space="preserve"> </w:t>
            </w:r>
            <w:r>
              <w:rPr>
                <w:rStyle w:val="Strong"/>
                <w:b w:val="0"/>
                <w:bCs w:val="0"/>
              </w:rPr>
              <w:t>examines a</w:t>
            </w:r>
            <w:r w:rsidR="007B52A6" w:rsidRPr="00D32537">
              <w:rPr>
                <w:rStyle w:val="Strong"/>
                <w:b w:val="0"/>
                <w:bCs w:val="0"/>
              </w:rPr>
              <w:t xml:space="preserve"> </w:t>
            </w:r>
            <w:r w:rsidR="007B52A6" w:rsidRPr="00A62B2C">
              <w:t xml:space="preserve">different </w:t>
            </w:r>
            <w:r w:rsidR="00E63217" w:rsidRPr="00A62B2C">
              <w:t xml:space="preserve">example of a </w:t>
            </w:r>
            <w:r w:rsidR="00711464">
              <w:t>communication medium</w:t>
            </w:r>
            <w:r w:rsidR="00711464" w:rsidRPr="00A62B2C">
              <w:t xml:space="preserve"> </w:t>
            </w:r>
            <w:r w:rsidR="00FB1986" w:rsidRPr="00A62B2C">
              <w:t>used by archaeologists</w:t>
            </w:r>
            <w:r w:rsidR="00D32537" w:rsidRPr="00A62B2C">
              <w:t xml:space="preserve"> </w:t>
            </w:r>
            <w:r w:rsidR="0083221F" w:rsidRPr="00A62B2C">
              <w:t xml:space="preserve">(see </w:t>
            </w:r>
            <w:bookmarkStart w:id="16" w:name="_Toc195109129"/>
            <w:r w:rsidR="00711464" w:rsidRPr="00711464">
              <w:t>Advice 6 – communicating findings</w:t>
            </w:r>
            <w:bookmarkEnd w:id="16"/>
            <w:r w:rsidR="00A46226" w:rsidRPr="00A62B2C">
              <w:t xml:space="preserve"> </w:t>
            </w:r>
            <w:r w:rsidR="006F7F27">
              <w:t xml:space="preserve">in the </w:t>
            </w:r>
            <w:r w:rsidR="0083221F" w:rsidRPr="00A62B2C">
              <w:t>Teaching support resource</w:t>
            </w:r>
            <w:r w:rsidR="00711464">
              <w:t>)</w:t>
            </w:r>
            <w:r w:rsidR="00D32537" w:rsidRPr="00A62B2C">
              <w:t>.</w:t>
            </w:r>
          </w:p>
          <w:p w14:paraId="199B136D" w14:textId="14AC73E1" w:rsidR="001C30EB" w:rsidRPr="00A62B2C" w:rsidRDefault="003E088F" w:rsidP="00886B1F">
            <w:pPr>
              <w:pStyle w:val="ListBullet"/>
            </w:pPr>
            <w:r>
              <w:rPr>
                <w:rStyle w:val="Strong"/>
                <w:b w:val="0"/>
                <w:bCs w:val="0"/>
              </w:rPr>
              <w:t>Students</w:t>
            </w:r>
            <w:r w:rsidR="004B4022">
              <w:rPr>
                <w:rStyle w:val="Strong"/>
                <w:b w:val="0"/>
                <w:bCs w:val="0"/>
              </w:rPr>
              <w:t xml:space="preserve"> </w:t>
            </w:r>
            <w:r>
              <w:rPr>
                <w:rStyle w:val="Strong"/>
                <w:b w:val="0"/>
                <w:bCs w:val="0"/>
              </w:rPr>
              <w:t xml:space="preserve">engage with the </w:t>
            </w:r>
            <w:r w:rsidR="008875FE" w:rsidRPr="00A62B2C">
              <w:t>example</w:t>
            </w:r>
            <w:r w:rsidRPr="00A62B2C">
              <w:t xml:space="preserve"> </w:t>
            </w:r>
            <w:r w:rsidR="009D5CBF" w:rsidRPr="00A62B2C">
              <w:t xml:space="preserve">and </w:t>
            </w:r>
            <w:r w:rsidR="00D32537" w:rsidRPr="00A62B2C">
              <w:t xml:space="preserve">collaboratively complete </w:t>
            </w:r>
            <w:r w:rsidR="001F0B0E" w:rsidRPr="000A3841">
              <w:t>Resource 16 – PMI chart</w:t>
            </w:r>
            <w:r w:rsidR="003F041E" w:rsidRPr="00A62B2C">
              <w:t xml:space="preserve"> for 15 minutes</w:t>
            </w:r>
            <w:r w:rsidR="000A3841" w:rsidRPr="00A62B2C">
              <w:t xml:space="preserve"> (see </w:t>
            </w:r>
            <w:r w:rsidR="006F7F27">
              <w:t xml:space="preserve">the </w:t>
            </w:r>
            <w:r w:rsidR="000A3841" w:rsidRPr="00A62B2C">
              <w:t>Teaching support resource)</w:t>
            </w:r>
            <w:r w:rsidR="00D32537" w:rsidRPr="00A62B2C">
              <w:t>.</w:t>
            </w:r>
          </w:p>
          <w:p w14:paraId="55EAA9C0" w14:textId="488BC3FC" w:rsidR="00491216" w:rsidRDefault="00613C1B" w:rsidP="00886B1F">
            <w:pPr>
              <w:pStyle w:val="ListBullet"/>
              <w:rPr>
                <w:rStyle w:val="Strong"/>
                <w:b w:val="0"/>
                <w:bCs w:val="0"/>
              </w:rPr>
            </w:pPr>
            <w:r>
              <w:rPr>
                <w:rStyle w:val="Strong"/>
                <w:b w:val="0"/>
                <w:bCs w:val="0"/>
              </w:rPr>
              <w:t xml:space="preserve">Move </w:t>
            </w:r>
            <w:r w:rsidRPr="00A62B2C">
              <w:t>students to n</w:t>
            </w:r>
            <w:r w:rsidR="0054721B" w:rsidRPr="00A62B2C">
              <w:t>ew groups</w:t>
            </w:r>
            <w:r w:rsidR="00FF7851" w:rsidRPr="00A62B2C">
              <w:t xml:space="preserve"> (home group)</w:t>
            </w:r>
            <w:r w:rsidR="2BA0904D" w:rsidRPr="00A62B2C">
              <w:t>, ensuring</w:t>
            </w:r>
            <w:r w:rsidR="0054721B" w:rsidRPr="00A62B2C">
              <w:t xml:space="preserve"> </w:t>
            </w:r>
            <w:r w:rsidR="00FF7851" w:rsidRPr="00A62B2C">
              <w:t>a</w:t>
            </w:r>
            <w:r w:rsidR="0054721B" w:rsidRPr="00A62B2C">
              <w:t xml:space="preserve"> person from each </w:t>
            </w:r>
            <w:r w:rsidR="0055720A" w:rsidRPr="00A62B2C">
              <w:t xml:space="preserve">expert group </w:t>
            </w:r>
            <w:r w:rsidR="00FF45CC" w:rsidRPr="00A62B2C">
              <w:t>i</w:t>
            </w:r>
            <w:r w:rsidR="6D7CD666" w:rsidRPr="00A62B2C">
              <w:t xml:space="preserve">s </w:t>
            </w:r>
            <w:r w:rsidR="00FF45CC" w:rsidRPr="00A62B2C">
              <w:t xml:space="preserve">in </w:t>
            </w:r>
            <w:r w:rsidR="00FF7851" w:rsidRPr="00A62B2C">
              <w:t>each home</w:t>
            </w:r>
            <w:r w:rsidR="00FF45CC" w:rsidRPr="00A62B2C">
              <w:t xml:space="preserve"> group</w:t>
            </w:r>
            <w:r w:rsidR="00FF45CC">
              <w:rPr>
                <w:rStyle w:val="Strong"/>
                <w:b w:val="0"/>
                <w:bCs w:val="0"/>
              </w:rPr>
              <w:t>.</w:t>
            </w:r>
          </w:p>
          <w:p w14:paraId="31823B44" w14:textId="7244EFF4" w:rsidR="00FF45CC" w:rsidRPr="00E6549E" w:rsidRDefault="5681A44F" w:rsidP="00E6549E">
            <w:pPr>
              <w:pStyle w:val="ListBullet"/>
              <w:rPr>
                <w:rStyle w:val="Strong"/>
                <w:b w:val="0"/>
                <w:bCs w:val="0"/>
              </w:rPr>
            </w:pPr>
            <w:r w:rsidRPr="00FF7851">
              <w:rPr>
                <w:rStyle w:val="Strong"/>
                <w:b w:val="0"/>
                <w:bCs w:val="0"/>
              </w:rPr>
              <w:t xml:space="preserve">Students share </w:t>
            </w:r>
            <w:r w:rsidR="00FF7851" w:rsidRPr="00A62B2C">
              <w:t>learning</w:t>
            </w:r>
            <w:r w:rsidRPr="00A62B2C">
              <w:t xml:space="preserve"> from</w:t>
            </w:r>
            <w:r w:rsidRPr="00FF7851">
              <w:rPr>
                <w:rStyle w:val="Strong"/>
                <w:b w:val="0"/>
                <w:bCs w:val="0"/>
              </w:rPr>
              <w:t xml:space="preserve"> their </w:t>
            </w:r>
            <w:r w:rsidR="256E2D90" w:rsidRPr="00FF7851">
              <w:rPr>
                <w:rStyle w:val="Strong"/>
                <w:b w:val="0"/>
                <w:bCs w:val="0"/>
              </w:rPr>
              <w:t xml:space="preserve">expert </w:t>
            </w:r>
            <w:r w:rsidR="256E2D90" w:rsidRPr="00E6549E">
              <w:rPr>
                <w:rStyle w:val="Strong"/>
                <w:b w:val="0"/>
                <w:bCs w:val="0"/>
              </w:rPr>
              <w:t>group</w:t>
            </w:r>
            <w:r w:rsidRPr="00E6549E">
              <w:rPr>
                <w:rStyle w:val="Strong"/>
                <w:b w:val="0"/>
                <w:bCs w:val="0"/>
              </w:rPr>
              <w:t xml:space="preserve"> </w:t>
            </w:r>
            <w:r w:rsidR="00FF7851" w:rsidRPr="00E6549E">
              <w:rPr>
                <w:rStyle w:val="Strong"/>
                <w:b w:val="0"/>
                <w:bCs w:val="0"/>
              </w:rPr>
              <w:t>u</w:t>
            </w:r>
            <w:r w:rsidR="00FF7851" w:rsidRPr="00A62B2C">
              <w:rPr>
                <w:rStyle w:val="Strong"/>
                <w:b w:val="0"/>
                <w:bCs w:val="0"/>
              </w:rPr>
              <w:t>sing</w:t>
            </w:r>
            <w:r w:rsidRPr="00E6549E">
              <w:rPr>
                <w:rStyle w:val="Strong"/>
                <w:b w:val="0"/>
                <w:bCs w:val="0"/>
              </w:rPr>
              <w:t xml:space="preserve"> their PMI chart. </w:t>
            </w:r>
            <w:r w:rsidR="4B53700C" w:rsidRPr="00E6549E">
              <w:rPr>
                <w:rStyle w:val="Strong"/>
                <w:b w:val="0"/>
                <w:bCs w:val="0"/>
              </w:rPr>
              <w:t>They</w:t>
            </w:r>
            <w:r w:rsidRPr="00E6549E">
              <w:rPr>
                <w:rStyle w:val="Strong"/>
                <w:b w:val="0"/>
                <w:bCs w:val="0"/>
              </w:rPr>
              <w:t xml:space="preserve"> can use the example materials during the discussion to support other group member’s understanding.</w:t>
            </w:r>
            <w:r w:rsidR="4B53700C" w:rsidRPr="00E6549E">
              <w:rPr>
                <w:rStyle w:val="Strong"/>
                <w:b w:val="0"/>
                <w:bCs w:val="0"/>
              </w:rPr>
              <w:t xml:space="preserve"> The group determines which </w:t>
            </w:r>
            <w:r w:rsidR="60FB8AF4" w:rsidRPr="00E6549E">
              <w:rPr>
                <w:rStyle w:val="Strong"/>
                <w:b w:val="0"/>
                <w:bCs w:val="0"/>
              </w:rPr>
              <w:t>communication method they found most effective</w:t>
            </w:r>
            <w:r w:rsidR="00683332" w:rsidRPr="00E6549E">
              <w:rPr>
                <w:rStyle w:val="Strong"/>
                <w:b w:val="0"/>
                <w:bCs w:val="0"/>
              </w:rPr>
              <w:t>.</w:t>
            </w:r>
          </w:p>
          <w:p w14:paraId="6ABBF933" w14:textId="6FA2C7D9" w:rsidR="00C11045" w:rsidRPr="00E6549E" w:rsidRDefault="00E33501" w:rsidP="00E6549E">
            <w:pPr>
              <w:pStyle w:val="ListBullet"/>
              <w:rPr>
                <w:rStyle w:val="Strong"/>
                <w:b w:val="0"/>
                <w:bCs w:val="0"/>
              </w:rPr>
            </w:pPr>
            <w:r w:rsidRPr="00E6549E">
              <w:rPr>
                <w:rStyle w:val="Strong"/>
                <w:b w:val="0"/>
                <w:bCs w:val="0"/>
              </w:rPr>
              <w:t>Groups share</w:t>
            </w:r>
            <w:r w:rsidR="00E6549E" w:rsidRPr="00E6549E">
              <w:rPr>
                <w:rStyle w:val="Strong"/>
                <w:b w:val="0"/>
                <w:bCs w:val="0"/>
              </w:rPr>
              <w:t xml:space="preserve"> </w:t>
            </w:r>
            <w:r w:rsidR="00E6549E" w:rsidRPr="00A62B2C">
              <w:rPr>
                <w:rStyle w:val="Strong"/>
                <w:b w:val="0"/>
                <w:bCs w:val="0"/>
              </w:rPr>
              <w:t>and</w:t>
            </w:r>
            <w:r w:rsidRPr="00E6549E">
              <w:rPr>
                <w:rStyle w:val="Strong"/>
                <w:b w:val="0"/>
                <w:bCs w:val="0"/>
              </w:rPr>
              <w:t xml:space="preserve"> </w:t>
            </w:r>
            <w:r w:rsidR="009A72FA" w:rsidRPr="00E6549E">
              <w:rPr>
                <w:rStyle w:val="Strong"/>
                <w:b w:val="0"/>
                <w:bCs w:val="0"/>
              </w:rPr>
              <w:t>justif</w:t>
            </w:r>
            <w:r w:rsidR="009A72FA">
              <w:rPr>
                <w:rStyle w:val="Strong"/>
                <w:b w:val="0"/>
                <w:bCs w:val="0"/>
              </w:rPr>
              <w:t>y</w:t>
            </w:r>
            <w:r w:rsidR="009A72FA" w:rsidRPr="00E6549E">
              <w:rPr>
                <w:rStyle w:val="Strong"/>
                <w:b w:val="0"/>
                <w:bCs w:val="0"/>
              </w:rPr>
              <w:t xml:space="preserve"> </w:t>
            </w:r>
            <w:r w:rsidR="00E6549E" w:rsidRPr="00E6549E">
              <w:rPr>
                <w:rStyle w:val="Strong"/>
                <w:b w:val="0"/>
                <w:bCs w:val="0"/>
              </w:rPr>
              <w:t>th</w:t>
            </w:r>
            <w:r w:rsidR="00E6549E" w:rsidRPr="00A62B2C">
              <w:rPr>
                <w:rStyle w:val="Strong"/>
                <w:b w:val="0"/>
                <w:bCs w:val="0"/>
              </w:rPr>
              <w:t>eir selection with</w:t>
            </w:r>
            <w:r w:rsidRPr="00E6549E">
              <w:rPr>
                <w:rStyle w:val="Strong"/>
                <w:b w:val="0"/>
                <w:bCs w:val="0"/>
              </w:rPr>
              <w:t xml:space="preserve"> the class.</w:t>
            </w:r>
          </w:p>
          <w:p w14:paraId="77690C24" w14:textId="6631D6B3" w:rsidR="00452FAD" w:rsidRDefault="005314EF" w:rsidP="00B72B97">
            <w:pPr>
              <w:rPr>
                <w:rStyle w:val="Strong"/>
                <w:b w:val="0"/>
                <w:bCs w:val="0"/>
              </w:rPr>
            </w:pPr>
            <w:r w:rsidRPr="1CB04A44">
              <w:rPr>
                <w:rStyle w:val="Strong"/>
                <w:b w:val="0"/>
                <w:bCs w:val="0"/>
              </w:rPr>
              <w:t xml:space="preserve">Students </w:t>
            </w:r>
            <w:r w:rsidRPr="00BB29BB">
              <w:t xml:space="preserve">add an annotation to their learning map using key learning from the </w:t>
            </w:r>
            <w:r>
              <w:rPr>
                <w:rStyle w:val="Strong"/>
                <w:b w:val="0"/>
                <w:bCs w:val="0"/>
              </w:rPr>
              <w:t>analysing and interpreting sources activities.</w:t>
            </w:r>
          </w:p>
          <w:p w14:paraId="0801DED1" w14:textId="0764D8F3" w:rsidR="00452FAD" w:rsidRDefault="00452FAD" w:rsidP="00452FAD">
            <w:r>
              <w:t xml:space="preserve">Students engage with </w:t>
            </w:r>
            <w:bookmarkStart w:id="17" w:name="_Toc195109130"/>
            <w:r w:rsidR="009F6E91" w:rsidRPr="009F6E91">
              <w:t>Resource 17 – Frayer models</w:t>
            </w:r>
            <w:bookmarkEnd w:id="17"/>
            <w:r>
              <w:t xml:space="preserve"> for ‘interpretations’ and ‘representations’ </w:t>
            </w:r>
            <w:r w:rsidRPr="56AD4AA8">
              <w:rPr>
                <w:rStyle w:val="Strong"/>
                <w:b w:val="0"/>
                <w:bCs w:val="0"/>
              </w:rPr>
              <w:t xml:space="preserve">(see </w:t>
            </w:r>
            <w:r w:rsidR="006F7F27">
              <w:rPr>
                <w:rStyle w:val="Strong"/>
                <w:b w:val="0"/>
                <w:bCs w:val="0"/>
              </w:rPr>
              <w:t>t</w:t>
            </w:r>
            <w:r w:rsidR="006F7F27" w:rsidRPr="006F7F27">
              <w:rPr>
                <w:rStyle w:val="Strong"/>
                <w:b w:val="0"/>
                <w:bCs w:val="0"/>
              </w:rPr>
              <w:t xml:space="preserve">he </w:t>
            </w:r>
            <w:r w:rsidRPr="56AD4AA8">
              <w:rPr>
                <w:rStyle w:val="Strong"/>
                <w:b w:val="0"/>
                <w:bCs w:val="0"/>
              </w:rPr>
              <w:t>Teaching support resource)</w:t>
            </w:r>
            <w:r>
              <w:t xml:space="preserve">. </w:t>
            </w:r>
            <w:hyperlink r:id="rId40">
              <w:r w:rsidRPr="56AD4AA8">
                <w:rPr>
                  <w:rStyle w:val="Hyperlink"/>
                </w:rPr>
                <w:t>Think</w:t>
              </w:r>
              <w:r w:rsidR="009A72FA">
                <w:rPr>
                  <w:rStyle w:val="Hyperlink"/>
                </w:rPr>
                <w:t>-</w:t>
              </w:r>
              <w:r w:rsidRPr="56AD4AA8">
                <w:rPr>
                  <w:rStyle w:val="Hyperlink"/>
                </w:rPr>
                <w:t>Pair</w:t>
              </w:r>
              <w:r w:rsidR="009A72FA">
                <w:rPr>
                  <w:rStyle w:val="Hyperlink"/>
                </w:rPr>
                <w:t>-</w:t>
              </w:r>
              <w:r w:rsidRPr="56AD4AA8">
                <w:rPr>
                  <w:rStyle w:val="Hyperlink"/>
                </w:rPr>
                <w:t>Share</w:t>
              </w:r>
            </w:hyperlink>
            <w:r>
              <w:t xml:space="preserve"> additional examples and non-examples </w:t>
            </w:r>
            <w:r>
              <w:lastRenderedPageBreak/>
              <w:t>for each term.</w:t>
            </w:r>
          </w:p>
          <w:p w14:paraId="127EFF62" w14:textId="52D9C5B2" w:rsidR="001743D4" w:rsidRDefault="00DB35BA" w:rsidP="00B72B97">
            <w:pPr>
              <w:rPr>
                <w:rStyle w:val="Strong"/>
                <w:b w:val="0"/>
                <w:bCs w:val="0"/>
              </w:rPr>
            </w:pPr>
            <w:r w:rsidRPr="36B7D5B4">
              <w:rPr>
                <w:rStyle w:val="Strong"/>
                <w:b w:val="0"/>
                <w:bCs w:val="0"/>
              </w:rPr>
              <w:t xml:space="preserve">Students use their learning map as stimulus to support </w:t>
            </w:r>
            <w:r w:rsidR="00AC7C1C" w:rsidRPr="36B7D5B4">
              <w:rPr>
                <w:rStyle w:val="Strong"/>
                <w:b w:val="0"/>
                <w:bCs w:val="0"/>
              </w:rPr>
              <w:t>writing a response to the question</w:t>
            </w:r>
            <w:r w:rsidR="009A72FA">
              <w:rPr>
                <w:rStyle w:val="Strong"/>
                <w:b w:val="0"/>
                <w:bCs w:val="0"/>
              </w:rPr>
              <w:t>:</w:t>
            </w:r>
            <w:r w:rsidR="2B9CF077" w:rsidRPr="36B7D5B4">
              <w:rPr>
                <w:rStyle w:val="Strong"/>
                <w:b w:val="0"/>
                <w:bCs w:val="0"/>
              </w:rPr>
              <w:t xml:space="preserve"> </w:t>
            </w:r>
            <w:r w:rsidR="00AC7C1C" w:rsidRPr="36B7D5B4">
              <w:rPr>
                <w:rStyle w:val="Strong"/>
                <w:b w:val="0"/>
                <w:bCs w:val="0"/>
              </w:rPr>
              <w:t>‘</w:t>
            </w:r>
            <w:r w:rsidR="009A72FA">
              <w:rPr>
                <w:rStyle w:val="Strong"/>
                <w:b w:val="0"/>
                <w:bCs w:val="0"/>
              </w:rPr>
              <w:t>T</w:t>
            </w:r>
            <w:r w:rsidR="003E096B" w:rsidRPr="36B7D5B4">
              <w:rPr>
                <w:rStyle w:val="Strong"/>
                <w:b w:val="0"/>
                <w:bCs w:val="0"/>
              </w:rPr>
              <w:t xml:space="preserve">o </w:t>
            </w:r>
            <w:r w:rsidR="00AE6393" w:rsidRPr="36B7D5B4">
              <w:rPr>
                <w:rStyle w:val="Strong"/>
                <w:b w:val="0"/>
                <w:bCs w:val="0"/>
              </w:rPr>
              <w:t xml:space="preserve">what </w:t>
            </w:r>
            <w:r w:rsidR="003E096B" w:rsidRPr="36B7D5B4">
              <w:rPr>
                <w:rStyle w:val="Strong"/>
                <w:b w:val="0"/>
                <w:bCs w:val="0"/>
              </w:rPr>
              <w:t>extent can</w:t>
            </w:r>
            <w:r w:rsidR="00AC7C1C" w:rsidRPr="36B7D5B4">
              <w:rPr>
                <w:rStyle w:val="Strong"/>
                <w:b w:val="0"/>
                <w:bCs w:val="0"/>
              </w:rPr>
              <w:t xml:space="preserve"> </w:t>
            </w:r>
            <w:r w:rsidR="2B9CF077" w:rsidRPr="36B7D5B4">
              <w:rPr>
                <w:rStyle w:val="Strong"/>
                <w:b w:val="0"/>
                <w:bCs w:val="0"/>
              </w:rPr>
              <w:t xml:space="preserve">archaeological methods and </w:t>
            </w:r>
            <w:r w:rsidR="2B9CF077" w:rsidRPr="00A62B2C">
              <w:t xml:space="preserve">technologies </w:t>
            </w:r>
            <w:r w:rsidR="00247703" w:rsidRPr="00A62B2C">
              <w:t>change</w:t>
            </w:r>
            <w:r w:rsidR="2B9CF077">
              <w:t xml:space="preserve"> interpretations and representations of the past?</w:t>
            </w:r>
            <w:r w:rsidR="00AC7C1C">
              <w:t>’</w:t>
            </w:r>
          </w:p>
          <w:p w14:paraId="1B7E72B1" w14:textId="0C518311" w:rsidR="00E35E58" w:rsidRPr="00E35E58" w:rsidRDefault="00E35E58" w:rsidP="00E35E58">
            <w:pPr>
              <w:pStyle w:val="FeatureBox2"/>
              <w:rPr>
                <w:rStyle w:val="Strong"/>
                <w:b w:val="0"/>
                <w:bCs w:val="0"/>
              </w:rPr>
            </w:pPr>
            <w:r>
              <w:rPr>
                <w:rStyle w:val="Strong"/>
              </w:rPr>
              <w:t>Note</w:t>
            </w:r>
            <w:r w:rsidRPr="00A62B2C">
              <w:t>: t</w:t>
            </w:r>
            <w:r>
              <w:rPr>
                <w:rStyle w:val="Strong"/>
                <w:b w:val="0"/>
                <w:bCs w:val="0"/>
              </w:rPr>
              <w:t xml:space="preserve">he following activity is best conducted as a </w:t>
            </w:r>
            <w:r w:rsidR="004F6535">
              <w:rPr>
                <w:rStyle w:val="Strong"/>
                <w:b w:val="0"/>
                <w:bCs w:val="0"/>
              </w:rPr>
              <w:t>variation of routine</w:t>
            </w:r>
            <w:r>
              <w:rPr>
                <w:rStyle w:val="Strong"/>
                <w:b w:val="0"/>
                <w:bCs w:val="0"/>
              </w:rPr>
              <w:t xml:space="preserve"> following the </w:t>
            </w:r>
            <w:hyperlink r:id="rId41" w:history="1">
              <w:r w:rsidR="004A1CF2" w:rsidRPr="004A1CF2">
                <w:rPr>
                  <w:rStyle w:val="Hyperlink"/>
                </w:rPr>
                <w:t>Excursions and variations of routine</w:t>
              </w:r>
            </w:hyperlink>
            <w:r w:rsidR="004A1CF2">
              <w:rPr>
                <w:rStyle w:val="Strong"/>
                <w:b w:val="0"/>
                <w:bCs w:val="0"/>
              </w:rPr>
              <w:t xml:space="preserve"> procedures.</w:t>
            </w:r>
          </w:p>
          <w:p w14:paraId="6B43FF44" w14:textId="53DE3122" w:rsidR="009E4617" w:rsidRDefault="008E5EA9" w:rsidP="00A62B2C">
            <w:r>
              <w:rPr>
                <w:rStyle w:val="Strong"/>
                <w:b w:val="0"/>
                <w:bCs w:val="0"/>
              </w:rPr>
              <w:t xml:space="preserve">Students conduct a mock excavation in small groups (see </w:t>
            </w:r>
            <w:bookmarkStart w:id="18" w:name="_Toc195109131"/>
            <w:r w:rsidR="003721D1" w:rsidRPr="003721D1">
              <w:t>Advice 7 – mock excavation teacher guide</w:t>
            </w:r>
            <w:bookmarkEnd w:id="18"/>
            <w:r w:rsidR="003721D1">
              <w:t xml:space="preserve"> in</w:t>
            </w:r>
            <w:r w:rsidR="006F7F27">
              <w:t xml:space="preserve"> the</w:t>
            </w:r>
            <w:r w:rsidR="003721D1">
              <w:t xml:space="preserve"> </w:t>
            </w:r>
            <w:r>
              <w:rPr>
                <w:rStyle w:val="Strong"/>
                <w:b w:val="0"/>
                <w:bCs w:val="0"/>
              </w:rPr>
              <w:t>Teaching support resource</w:t>
            </w:r>
            <w:r w:rsidRPr="001D3FB7">
              <w:t>).</w:t>
            </w:r>
            <w:r w:rsidR="00424A91">
              <w:t xml:space="preserve"> </w:t>
            </w:r>
            <w:r w:rsidR="00DA3EBA">
              <w:t>P</w:t>
            </w:r>
            <w:r w:rsidRPr="0059414C">
              <w:t>rovide each group with a ‘site’ and basic excavation tools</w:t>
            </w:r>
            <w:r w:rsidR="003721D1">
              <w:t>. S</w:t>
            </w:r>
            <w:r w:rsidR="00016E03">
              <w:t>tudent groups:</w:t>
            </w:r>
          </w:p>
          <w:p w14:paraId="2724B06A" w14:textId="06355B5B" w:rsidR="009E4617" w:rsidRDefault="00016E03" w:rsidP="009E4617">
            <w:pPr>
              <w:pStyle w:val="ListBullet"/>
            </w:pPr>
            <w:r>
              <w:t>P</w:t>
            </w:r>
            <w:r w:rsidR="008E5EA9" w:rsidRPr="0059414C">
              <w:t>lan their excavation</w:t>
            </w:r>
            <w:r w:rsidR="009E4617">
              <w:t>:</w:t>
            </w:r>
            <w:r w:rsidR="008E5EA9" w:rsidRPr="0059414C">
              <w:t xml:space="preserve"> determin</w:t>
            </w:r>
            <w:r w:rsidR="009B0BDD">
              <w:t>e</w:t>
            </w:r>
            <w:r w:rsidR="008E5EA9" w:rsidRPr="0059414C">
              <w:t xml:space="preserve"> whether they will use a grid system or open-area excavation method</w:t>
            </w:r>
            <w:r w:rsidR="009B0BDD">
              <w:t>;</w:t>
            </w:r>
            <w:r w:rsidR="008E5EA9" w:rsidRPr="0059414C">
              <w:t xml:space="preserve"> establish how they will process and record findings.</w:t>
            </w:r>
          </w:p>
          <w:p w14:paraId="395C53CA" w14:textId="0F82C34D" w:rsidR="009F2F35" w:rsidRPr="001C0CCB" w:rsidRDefault="001C0CCB" w:rsidP="00A62B2C">
            <w:pPr>
              <w:pStyle w:val="FeatureBox3"/>
            </w:pPr>
            <w:r>
              <w:rPr>
                <w:b/>
                <w:bCs/>
              </w:rPr>
              <w:t>Formative assessment</w:t>
            </w:r>
            <w:r w:rsidRPr="00333451">
              <w:t>:</w:t>
            </w:r>
            <w:r>
              <w:t xml:space="preserve"> </w:t>
            </w:r>
            <w:r w:rsidR="0064017C">
              <w:t>discuss</w:t>
            </w:r>
            <w:r>
              <w:t xml:space="preserve"> the excavation plan </w:t>
            </w:r>
            <w:r w:rsidR="0064017C">
              <w:t>with</w:t>
            </w:r>
            <w:r>
              <w:t xml:space="preserve"> students </w:t>
            </w:r>
            <w:r w:rsidR="0064017C">
              <w:t xml:space="preserve">before they </w:t>
            </w:r>
            <w:r>
              <w:t>attempt the excavation.</w:t>
            </w:r>
            <w:r w:rsidR="0064017C">
              <w:t xml:space="preserve"> Responsive</w:t>
            </w:r>
            <w:r w:rsidR="00333451">
              <w:t>ly</w:t>
            </w:r>
            <w:r w:rsidR="0064017C">
              <w:t xml:space="preserve"> teach steps in the archaeological process </w:t>
            </w:r>
            <w:r w:rsidR="006830BC">
              <w:t>as required.</w:t>
            </w:r>
          </w:p>
          <w:p w14:paraId="5E7643C3" w14:textId="042B5A39" w:rsidR="00DA3EBA" w:rsidRDefault="00016E03" w:rsidP="009E4617">
            <w:pPr>
              <w:pStyle w:val="ListBullet"/>
            </w:pPr>
            <w:r>
              <w:t>U</w:t>
            </w:r>
            <w:r w:rsidR="00DA3EBA">
              <w:t>ndertake the excavation following their plan.</w:t>
            </w:r>
          </w:p>
          <w:p w14:paraId="723F55E5" w14:textId="0705068B" w:rsidR="006830BC" w:rsidRDefault="00016E03" w:rsidP="006830BC">
            <w:pPr>
              <w:pStyle w:val="ListBullet"/>
            </w:pPr>
            <w:r>
              <w:t>A</w:t>
            </w:r>
            <w:r w:rsidR="008E5EA9" w:rsidRPr="0059414C">
              <w:t xml:space="preserve">nalyse the artefacts and draw conclusions about what they were used for and why they </w:t>
            </w:r>
            <w:r w:rsidR="008E5EA9" w:rsidRPr="0059414C">
              <w:lastRenderedPageBreak/>
              <w:t>were found at the site.</w:t>
            </w:r>
          </w:p>
          <w:p w14:paraId="265B9EB9" w14:textId="77777777" w:rsidR="003B6058" w:rsidRDefault="00533ED7" w:rsidP="009E4617">
            <w:pPr>
              <w:pStyle w:val="ListBullet"/>
            </w:pPr>
            <w:r>
              <w:t xml:space="preserve">Develop a </w:t>
            </w:r>
            <w:r w:rsidR="003B6058">
              <w:t>narrative</w:t>
            </w:r>
            <w:r>
              <w:t xml:space="preserve"> for each </w:t>
            </w:r>
            <w:proofErr w:type="gramStart"/>
            <w:r>
              <w:t>strata</w:t>
            </w:r>
            <w:proofErr w:type="gramEnd"/>
            <w:r>
              <w:t xml:space="preserve"> at their site</w:t>
            </w:r>
            <w:r w:rsidR="003B6058">
              <w:t xml:space="preserve"> based on the evidence.</w:t>
            </w:r>
          </w:p>
          <w:p w14:paraId="244ACE14" w14:textId="2E1C3B3C" w:rsidR="00074DB2" w:rsidRDefault="003B6058" w:rsidP="009E4617">
            <w:pPr>
              <w:pStyle w:val="ListBullet"/>
            </w:pPr>
            <w:r>
              <w:t>Present the artefacts</w:t>
            </w:r>
            <w:r w:rsidR="00074DB2">
              <w:t xml:space="preserve"> and</w:t>
            </w:r>
            <w:r>
              <w:t xml:space="preserve"> narrative</w:t>
            </w:r>
            <w:r w:rsidR="00074DB2">
              <w:t>s</w:t>
            </w:r>
            <w:r>
              <w:t xml:space="preserve"> </w:t>
            </w:r>
            <w:r w:rsidR="00074DB2">
              <w:t xml:space="preserve">to </w:t>
            </w:r>
            <w:r>
              <w:t>the class</w:t>
            </w:r>
            <w:r w:rsidR="00A175B0">
              <w:t>.</w:t>
            </w:r>
          </w:p>
          <w:p w14:paraId="39FEE7E8" w14:textId="27EBB48A" w:rsidR="00DA3EBA" w:rsidRDefault="00074DB2" w:rsidP="009E4617">
            <w:pPr>
              <w:pStyle w:val="ListBullet"/>
            </w:pPr>
            <w:r>
              <w:t xml:space="preserve">Lead </w:t>
            </w:r>
            <w:r w:rsidR="00333451">
              <w:t xml:space="preserve">a </w:t>
            </w:r>
            <w:r>
              <w:t xml:space="preserve">class discussion </w:t>
            </w:r>
            <w:r w:rsidR="00A175B0">
              <w:t>to identify alternative interpretations and perspectives of the artefacts</w:t>
            </w:r>
            <w:r w:rsidR="008E5EA9">
              <w:t>.</w:t>
            </w:r>
          </w:p>
          <w:p w14:paraId="5A6499D5" w14:textId="5A2A523F" w:rsidR="001A19EE" w:rsidRDefault="00DA3EBA">
            <w:r>
              <w:t>Conduct</w:t>
            </w:r>
            <w:r w:rsidR="00BB30B2">
              <w:t xml:space="preserve"> a</w:t>
            </w:r>
            <w:r>
              <w:t xml:space="preserve"> c</w:t>
            </w:r>
            <w:r w:rsidR="008E5EA9">
              <w:t xml:space="preserve">lass discussion about </w:t>
            </w:r>
            <w:r w:rsidR="00625E30">
              <w:t xml:space="preserve">why different interpretations can be made </w:t>
            </w:r>
            <w:r w:rsidR="00C74DF2">
              <w:t>about artefacts based on student experience in this activity</w:t>
            </w:r>
            <w:r w:rsidR="008E5EA9">
              <w:t>.</w:t>
            </w:r>
          </w:p>
          <w:p w14:paraId="3090FCD7" w14:textId="07820CDE" w:rsidR="00040169" w:rsidRPr="00B72B97" w:rsidRDefault="000B22CD" w:rsidP="00A62B2C">
            <w:pPr>
              <w:rPr>
                <w:rStyle w:val="Strong"/>
                <w:b w:val="0"/>
                <w:bCs w:val="0"/>
              </w:rPr>
            </w:pPr>
            <w:hyperlink r:id="rId42" w:history="1">
              <w:r w:rsidRPr="36B7D5B4">
                <w:rPr>
                  <w:rStyle w:val="Hyperlink"/>
                </w:rPr>
                <w:t>Exit ticket</w:t>
              </w:r>
            </w:hyperlink>
            <w:r w:rsidR="00531FA7" w:rsidRPr="36B7D5B4">
              <w:rPr>
                <w:rStyle w:val="Strong"/>
                <w:b w:val="0"/>
                <w:bCs w:val="0"/>
              </w:rPr>
              <w:t xml:space="preserve"> – </w:t>
            </w:r>
            <w:r w:rsidR="00B30E08">
              <w:t>s</w:t>
            </w:r>
            <w:r w:rsidR="000B58BD" w:rsidRPr="00A62B2C">
              <w:t xml:space="preserve">tudents write a short reflection of what they learned about archaeology from their </w:t>
            </w:r>
            <w:r w:rsidR="008E063A" w:rsidRPr="00A62B2C">
              <w:t>mock excavation</w:t>
            </w:r>
            <w:r w:rsidRPr="00A62B2C">
              <w:t>.</w:t>
            </w:r>
          </w:p>
        </w:tc>
        <w:tc>
          <w:tcPr>
            <w:tcW w:w="1631" w:type="dxa"/>
          </w:tcPr>
          <w:p w14:paraId="4540A1C4" w14:textId="77777777" w:rsidR="00396648" w:rsidRDefault="00396648" w:rsidP="00817D48"/>
        </w:tc>
      </w:tr>
    </w:tbl>
    <w:p w14:paraId="05C17204" w14:textId="77777777" w:rsidR="00AE7199" w:rsidRDefault="00AE7199">
      <w:pPr>
        <w:suppressAutoHyphens w:val="0"/>
        <w:spacing w:before="0" w:after="160" w:line="259" w:lineRule="auto"/>
      </w:pPr>
      <w:r>
        <w:lastRenderedPageBreak/>
        <w:br w:type="page"/>
      </w:r>
    </w:p>
    <w:p w14:paraId="5B6A87A0" w14:textId="233453E7" w:rsidR="007E6DDE" w:rsidRPr="00FC665E" w:rsidRDefault="007E6DDE" w:rsidP="00FC665E">
      <w:pPr>
        <w:pStyle w:val="Heading1"/>
      </w:pPr>
      <w:bookmarkStart w:id="19" w:name="_Toc177971935"/>
      <w:bookmarkStart w:id="20" w:name="_Toc197427618"/>
      <w:r w:rsidRPr="00FC665E">
        <w:lastRenderedPageBreak/>
        <w:t xml:space="preserve">Learning sequence 2 – </w:t>
      </w:r>
      <w:bookmarkEnd w:id="19"/>
      <w:r w:rsidR="004C5872">
        <w:t>c</w:t>
      </w:r>
      <w:r w:rsidR="00667974" w:rsidRPr="00FC665E">
        <w:t xml:space="preserve">hallenges </w:t>
      </w:r>
      <w:r w:rsidR="0016558A" w:rsidRPr="00FC665E">
        <w:t>with</w:t>
      </w:r>
      <w:r w:rsidR="00667974" w:rsidRPr="00FC665E">
        <w:t xml:space="preserve"> archaeological</w:t>
      </w:r>
      <w:r w:rsidR="00124F86" w:rsidRPr="00FC665E">
        <w:t xml:space="preserve"> sources</w:t>
      </w:r>
      <w:bookmarkEnd w:id="20"/>
    </w:p>
    <w:p w14:paraId="74AACA7B" w14:textId="3466EF9E" w:rsidR="002F4F64" w:rsidRDefault="007E6DDE" w:rsidP="00C325FF">
      <w:r w:rsidRPr="003E00E1">
        <w:t xml:space="preserve">The following </w:t>
      </w:r>
      <w:r>
        <w:t>learning sequence</w:t>
      </w:r>
      <w:r w:rsidRPr="003E00E1">
        <w:t xml:space="preserve"> is designed to be completed in approximately </w:t>
      </w:r>
      <w:r w:rsidR="00EF483D">
        <w:t>5</w:t>
      </w:r>
      <w:r w:rsidRPr="003E00E1">
        <w:t xml:space="preserve"> hours. </w:t>
      </w:r>
      <w:r>
        <w:t xml:space="preserve">It aligns to </w:t>
      </w:r>
      <w:r w:rsidR="00AD1BF5">
        <w:t>Term 1</w:t>
      </w:r>
      <w:r>
        <w:t xml:space="preserve"> in</w:t>
      </w:r>
      <w:r w:rsidR="00B30E08">
        <w:t xml:space="preserve"> the</w:t>
      </w:r>
      <w:r>
        <w:t xml:space="preserve"> </w:t>
      </w:r>
      <w:hyperlink r:id="rId43" w:history="1">
        <w:r w:rsidR="00440BD4" w:rsidRPr="00440BD4">
          <w:rPr>
            <w:rStyle w:val="Hyperlink"/>
          </w:rPr>
          <w:t xml:space="preserve">Scope and sequence – </w:t>
        </w:r>
        <w:r w:rsidR="00B30E08">
          <w:rPr>
            <w:rStyle w:val="Hyperlink"/>
          </w:rPr>
          <w:t>a</w:t>
        </w:r>
        <w:r w:rsidR="00440BD4" w:rsidRPr="00440BD4">
          <w:rPr>
            <w:rStyle w:val="Hyperlink"/>
          </w:rPr>
          <w:t>ncient history</w:t>
        </w:r>
        <w:r w:rsidR="00B30E08">
          <w:rPr>
            <w:rStyle w:val="Hyperlink"/>
          </w:rPr>
          <w:t xml:space="preserve"> 11–12:</w:t>
        </w:r>
        <w:r w:rsidR="00440BD4" w:rsidRPr="00440BD4">
          <w:rPr>
            <w:rStyle w:val="Hyperlink"/>
          </w:rPr>
          <w:t xml:space="preserve"> Ancient history (Year 11)</w:t>
        </w:r>
      </w:hyperlink>
      <w:r w:rsidR="00440BD4">
        <w:t>.</w:t>
      </w:r>
      <w:r w:rsidR="002905CE">
        <w:t xml:space="preserve"> Resources</w:t>
      </w:r>
      <w:r w:rsidR="00387A5F">
        <w:t xml:space="preserve"> and advice</w:t>
      </w:r>
      <w:r w:rsidR="002905CE">
        <w:t xml:space="preserve"> to support this sequence are available </w:t>
      </w:r>
      <w:r w:rsidR="00E6549E">
        <w:t xml:space="preserve">in </w:t>
      </w:r>
      <w:r w:rsidR="002905CE">
        <w:t>the Teaching support resource.</w:t>
      </w:r>
    </w:p>
    <w:p w14:paraId="5BE1EFFB" w14:textId="40290E62" w:rsidR="00C325FF" w:rsidRDefault="00C325FF" w:rsidP="00C325FF">
      <w:pPr>
        <w:pStyle w:val="Caption"/>
      </w:pPr>
      <w:r>
        <w:t xml:space="preserve">Table </w:t>
      </w:r>
      <w:r>
        <w:fldChar w:fldCharType="begin"/>
      </w:r>
      <w:r>
        <w:instrText xml:space="preserve"> SEQ Table \* ARABIC </w:instrText>
      </w:r>
      <w:r>
        <w:fldChar w:fldCharType="separate"/>
      </w:r>
      <w:r w:rsidR="00294B70">
        <w:rPr>
          <w:noProof/>
        </w:rPr>
        <w:t>2</w:t>
      </w:r>
      <w:r>
        <w:fldChar w:fldCharType="end"/>
      </w:r>
      <w:r>
        <w:t xml:space="preserve"> – Learning sequence 2 details</w:t>
      </w:r>
    </w:p>
    <w:tbl>
      <w:tblPr>
        <w:tblStyle w:val="Tableheader"/>
        <w:tblW w:w="5000" w:type="pct"/>
        <w:tblLook w:val="0620" w:firstRow="1" w:lastRow="0" w:firstColumn="0" w:lastColumn="0" w:noHBand="1" w:noVBand="1"/>
        <w:tblDescription w:val="Table outlines the outcomes, content, teaching and learning activities, and registration for the lesson sequence. Registration column is blank."/>
      </w:tblPr>
      <w:tblGrid>
        <w:gridCol w:w="4060"/>
        <w:gridCol w:w="8819"/>
        <w:gridCol w:w="1683"/>
      </w:tblGrid>
      <w:tr w:rsidR="00F518C2" w14:paraId="5BD1F4F0" w14:textId="77777777" w:rsidTr="650788F8">
        <w:trPr>
          <w:cnfStyle w:val="100000000000" w:firstRow="1" w:lastRow="0" w:firstColumn="0" w:lastColumn="0" w:oddVBand="0" w:evenVBand="0" w:oddHBand="0" w:evenHBand="0" w:firstRowFirstColumn="0" w:firstRowLastColumn="0" w:lastRowFirstColumn="0" w:lastRowLastColumn="0"/>
        </w:trPr>
        <w:tc>
          <w:tcPr>
            <w:tcW w:w="4060" w:type="dxa"/>
          </w:tcPr>
          <w:p w14:paraId="4B007FEC" w14:textId="77777777" w:rsidR="007E6DDE" w:rsidRDefault="007E6DDE">
            <w:r>
              <w:t>Outcomes and c</w:t>
            </w:r>
            <w:r w:rsidRPr="00CF6572">
              <w:t>ontent</w:t>
            </w:r>
          </w:p>
        </w:tc>
        <w:tc>
          <w:tcPr>
            <w:tcW w:w="8819" w:type="dxa"/>
          </w:tcPr>
          <w:p w14:paraId="6D38582C" w14:textId="77777777" w:rsidR="007E6DDE" w:rsidRDefault="007E6DDE">
            <w:r w:rsidRPr="00CF6572">
              <w:t>Teaching and learning activities</w:t>
            </w:r>
          </w:p>
        </w:tc>
        <w:tc>
          <w:tcPr>
            <w:tcW w:w="1683" w:type="dxa"/>
          </w:tcPr>
          <w:p w14:paraId="259B8F37" w14:textId="77777777" w:rsidR="007E6DDE" w:rsidRPr="00CF6572" w:rsidRDefault="007E6DDE">
            <w:r>
              <w:t>Registration</w:t>
            </w:r>
          </w:p>
        </w:tc>
      </w:tr>
      <w:tr w:rsidR="00F647D8" w14:paraId="189E8B66" w14:textId="77777777" w:rsidTr="650788F8">
        <w:tc>
          <w:tcPr>
            <w:tcW w:w="4060" w:type="dxa"/>
          </w:tcPr>
          <w:p w14:paraId="31B59A18" w14:textId="77777777" w:rsidR="00F647D8" w:rsidRPr="00F647D8" w:rsidRDefault="00F647D8" w:rsidP="00F647D8">
            <w:pPr>
              <w:rPr>
                <w:b/>
                <w:bCs/>
              </w:rPr>
            </w:pPr>
            <w:r w:rsidRPr="00F647D8">
              <w:rPr>
                <w:b/>
                <w:bCs/>
              </w:rPr>
              <w:t>Outcome</w:t>
            </w:r>
          </w:p>
          <w:p w14:paraId="1EE564A3" w14:textId="77777777" w:rsidR="00F647D8" w:rsidRPr="00B30E08" w:rsidRDefault="00F647D8" w:rsidP="00F647D8">
            <w:pPr>
              <w:rPr>
                <w:rStyle w:val="Strong"/>
              </w:rPr>
            </w:pPr>
            <w:r w:rsidRPr="00B30E08">
              <w:rPr>
                <w:rStyle w:val="Strong"/>
              </w:rPr>
              <w:t>AH-11-05, AH-11-06</w:t>
            </w:r>
          </w:p>
          <w:p w14:paraId="6152737D" w14:textId="77777777" w:rsidR="00F647D8" w:rsidRPr="00F647D8" w:rsidRDefault="00F647D8" w:rsidP="00F647D8">
            <w:pPr>
              <w:rPr>
                <w:b/>
                <w:bCs/>
              </w:rPr>
            </w:pPr>
            <w:r w:rsidRPr="00F647D8">
              <w:rPr>
                <w:b/>
                <w:bCs/>
              </w:rPr>
              <w:t>Content</w:t>
            </w:r>
          </w:p>
          <w:p w14:paraId="33257E0B" w14:textId="77777777" w:rsidR="00F647D8" w:rsidRPr="00F518C2" w:rsidRDefault="00F647D8" w:rsidP="00A62B2C">
            <w:pPr>
              <w:pStyle w:val="ListBullet"/>
              <w:rPr>
                <w:b/>
                <w:bCs/>
              </w:rPr>
            </w:pPr>
            <w:r>
              <w:t>Problems of authenticity and methods of authentication</w:t>
            </w:r>
          </w:p>
          <w:p w14:paraId="40613A99" w14:textId="77777777" w:rsidR="00F647D8" w:rsidRDefault="00F647D8" w:rsidP="00F647D8">
            <w:pPr>
              <w:pStyle w:val="FeatureBox4"/>
            </w:pPr>
            <w:r>
              <w:rPr>
                <w:b/>
                <w:bCs/>
              </w:rPr>
              <w:t>C</w:t>
            </w:r>
            <w:r w:rsidRPr="00AE4721">
              <w:rPr>
                <w:b/>
                <w:bCs/>
              </w:rPr>
              <w:t>oncepts</w:t>
            </w:r>
            <w:r w:rsidRPr="00EE7803">
              <w:t xml:space="preserve">: </w:t>
            </w:r>
            <w:r>
              <w:t>contestability</w:t>
            </w:r>
          </w:p>
          <w:p w14:paraId="666D60E6" w14:textId="57228DE9" w:rsidR="00F647D8" w:rsidRPr="00905C83" w:rsidRDefault="00F647D8" w:rsidP="00F647D8">
            <w:pPr>
              <w:pStyle w:val="FeatureBox4"/>
              <w:rPr>
                <w:b/>
                <w:bCs/>
              </w:rPr>
            </w:pPr>
            <w:r>
              <w:rPr>
                <w:b/>
                <w:bCs/>
              </w:rPr>
              <w:t>Skills</w:t>
            </w:r>
            <w:r>
              <w:t xml:space="preserve">: </w:t>
            </w:r>
            <w:r w:rsidR="00EE7803">
              <w:t>i</w:t>
            </w:r>
            <w:r w:rsidRPr="00905C83">
              <w:t>dentify and analyse problems relating to sources in the investigation of the past</w:t>
            </w:r>
            <w:r w:rsidR="00D07E92">
              <w:t>, f</w:t>
            </w:r>
            <w:r w:rsidR="00D07E92" w:rsidRPr="00D07E92">
              <w:t xml:space="preserve">rame questions to guide historical inquiry and develop a </w:t>
            </w:r>
            <w:r w:rsidR="00D07E92" w:rsidRPr="00D07E92">
              <w:lastRenderedPageBreak/>
              <w:t>coherent research plan</w:t>
            </w:r>
          </w:p>
        </w:tc>
        <w:tc>
          <w:tcPr>
            <w:tcW w:w="8819" w:type="dxa"/>
          </w:tcPr>
          <w:p w14:paraId="2CD701F0" w14:textId="19C136FF" w:rsidR="00C911E0" w:rsidRDefault="2585E9DC" w:rsidP="00C911E0">
            <w:pPr>
              <w:rPr>
                <w:rStyle w:val="Strong"/>
              </w:rPr>
            </w:pPr>
            <w:r w:rsidRPr="1338A2B5">
              <w:rPr>
                <w:rStyle w:val="Strong"/>
              </w:rPr>
              <w:lastRenderedPageBreak/>
              <w:t>Learning intention</w:t>
            </w:r>
            <w:r w:rsidR="00924B72">
              <w:rPr>
                <w:rStyle w:val="Strong"/>
              </w:rPr>
              <w:t>s</w:t>
            </w:r>
          </w:p>
          <w:p w14:paraId="4F720C62" w14:textId="3204CD22" w:rsidR="00C911E0" w:rsidRPr="00E40F36" w:rsidRDefault="00C911E0" w:rsidP="00C911E0">
            <w:pPr>
              <w:rPr>
                <w:rStyle w:val="Strong"/>
                <w:b w:val="0"/>
                <w:bCs w:val="0"/>
              </w:rPr>
            </w:pPr>
            <w:r w:rsidRPr="00C259F6">
              <w:t>Students learn</w:t>
            </w:r>
            <w:r w:rsidRPr="00E40F36">
              <w:rPr>
                <w:rStyle w:val="Strong"/>
                <w:b w:val="0"/>
                <w:bCs w:val="0"/>
              </w:rPr>
              <w:t>:</w:t>
            </w:r>
          </w:p>
          <w:p w14:paraId="6551EE48" w14:textId="7D3E650B" w:rsidR="00C911E0" w:rsidRDefault="00C911E0" w:rsidP="00C911E0">
            <w:pPr>
              <w:pStyle w:val="ListBullet"/>
              <w:widowControl/>
              <w:mirrorIndents w:val="0"/>
            </w:pPr>
            <w:r>
              <w:t xml:space="preserve">to identify and analyse problems </w:t>
            </w:r>
            <w:r w:rsidR="00B14196">
              <w:t>of</w:t>
            </w:r>
            <w:r w:rsidR="00D21CAF">
              <w:t xml:space="preserve"> authenticity</w:t>
            </w:r>
            <w:r w:rsidR="00B14196">
              <w:t xml:space="preserve"> when analysing artefacts</w:t>
            </w:r>
          </w:p>
          <w:p w14:paraId="132F2277" w14:textId="44C8D2E2" w:rsidR="00C911E0" w:rsidRDefault="00C911E0" w:rsidP="00C911E0">
            <w:pPr>
              <w:pStyle w:val="ListBullet"/>
              <w:widowControl/>
              <w:mirrorIndents w:val="0"/>
            </w:pPr>
            <w:r>
              <w:t>about differing interpretations and representations of the past</w:t>
            </w:r>
            <w:r w:rsidRPr="008727E8">
              <w:t>.</w:t>
            </w:r>
          </w:p>
          <w:p w14:paraId="1249EEB3" w14:textId="77777777" w:rsidR="00C911E0" w:rsidRPr="00B16460" w:rsidRDefault="00C911E0" w:rsidP="00C911E0">
            <w:pPr>
              <w:rPr>
                <w:rStyle w:val="Strong"/>
              </w:rPr>
            </w:pPr>
            <w:r w:rsidRPr="00B16460">
              <w:rPr>
                <w:rStyle w:val="Strong"/>
              </w:rPr>
              <w:t>Success criteria</w:t>
            </w:r>
          </w:p>
          <w:p w14:paraId="3956F6BC" w14:textId="77777777" w:rsidR="00C911E0" w:rsidRDefault="00C911E0" w:rsidP="00C911E0">
            <w:r>
              <w:t>Students will be able to:</w:t>
            </w:r>
          </w:p>
          <w:p w14:paraId="78A7FE77" w14:textId="3C0F907F" w:rsidR="009550D1" w:rsidRDefault="00AB171D" w:rsidP="00C911E0">
            <w:pPr>
              <w:pStyle w:val="ListBullet"/>
              <w:widowControl/>
              <w:mirrorIndents w:val="0"/>
            </w:pPr>
            <w:r>
              <w:t xml:space="preserve">communicate </w:t>
            </w:r>
            <w:r w:rsidR="00125F5F">
              <w:t>problems determining</w:t>
            </w:r>
            <w:r w:rsidR="00000874">
              <w:t xml:space="preserve"> source</w:t>
            </w:r>
            <w:r w:rsidR="00125F5F">
              <w:t xml:space="preserve"> authenticity</w:t>
            </w:r>
            <w:r w:rsidR="00CC0247">
              <w:t xml:space="preserve"> in group discussions</w:t>
            </w:r>
          </w:p>
          <w:p w14:paraId="1919E1B2" w14:textId="45892740" w:rsidR="00184118" w:rsidRDefault="00184118" w:rsidP="00C911E0">
            <w:pPr>
              <w:pStyle w:val="ListBullet"/>
              <w:widowControl/>
              <w:mirrorIndents w:val="0"/>
            </w:pPr>
            <w:r>
              <w:t>present how methods of authentication can be used to address the authenticity of a source</w:t>
            </w:r>
          </w:p>
          <w:p w14:paraId="1683D282" w14:textId="0CB52843" w:rsidR="00C911E0" w:rsidRDefault="008A50A2" w:rsidP="003D2FE4">
            <w:pPr>
              <w:pStyle w:val="ListBullet"/>
              <w:widowControl/>
              <w:mirrorIndents w:val="0"/>
            </w:pPr>
            <w:r>
              <w:lastRenderedPageBreak/>
              <w:t>create a short</w:t>
            </w:r>
            <w:r w:rsidR="00F6494B">
              <w:t>,</w:t>
            </w:r>
            <w:r>
              <w:t xml:space="preserve"> written analysis </w:t>
            </w:r>
            <w:r w:rsidR="00184118">
              <w:t xml:space="preserve">of </w:t>
            </w:r>
            <w:r w:rsidR="00C911E0">
              <w:t xml:space="preserve">how </w:t>
            </w:r>
            <w:r w:rsidR="00152626">
              <w:t>contested</w:t>
            </w:r>
            <w:r w:rsidR="00903526">
              <w:t xml:space="preserve"> source</w:t>
            </w:r>
            <w:r w:rsidR="00C911E0">
              <w:t xml:space="preserve"> authenticity can lead to differing interpretations and representations</w:t>
            </w:r>
            <w:r w:rsidR="00184118">
              <w:t>.</w:t>
            </w:r>
          </w:p>
          <w:p w14:paraId="3BC7AFE9" w14:textId="5DB75313" w:rsidR="00C911E0" w:rsidRPr="00B16460" w:rsidRDefault="00C911E0" w:rsidP="00C911E0">
            <w:pPr>
              <w:rPr>
                <w:rStyle w:val="Strong"/>
              </w:rPr>
            </w:pPr>
            <w:r w:rsidRPr="25724631">
              <w:rPr>
                <w:rStyle w:val="Strong"/>
              </w:rPr>
              <w:t>Teaching and learning activit</w:t>
            </w:r>
            <w:r w:rsidR="008E0492">
              <w:rPr>
                <w:rStyle w:val="Strong"/>
              </w:rPr>
              <w:t>ies – source authenticity</w:t>
            </w:r>
          </w:p>
          <w:p w14:paraId="3C71BEF6" w14:textId="5CFAF850" w:rsidR="00F15847" w:rsidRPr="00EC1BE4" w:rsidRDefault="00F15847" w:rsidP="00F15847">
            <w:pPr>
              <w:pStyle w:val="FeatureBox2"/>
            </w:pPr>
            <w:r w:rsidRPr="00EC1BE4">
              <w:rPr>
                <w:b/>
                <w:bCs/>
              </w:rPr>
              <w:t>Note</w:t>
            </w:r>
            <w:r w:rsidRPr="00B30E08">
              <w:t>:</w:t>
            </w:r>
            <w:r w:rsidRPr="00EC1BE4">
              <w:t xml:space="preserve"> </w:t>
            </w:r>
            <w:r w:rsidR="00B30E08">
              <w:t>r</w:t>
            </w:r>
            <w:r>
              <w:t xml:space="preserve">eview data from the vocabulary self-assessment in </w:t>
            </w:r>
            <w:r w:rsidR="00333451">
              <w:t>L</w:t>
            </w:r>
            <w:r>
              <w:t xml:space="preserve">earning sequence 1 before implementing the following activity. </w:t>
            </w:r>
            <w:r w:rsidRPr="00EC1BE4">
              <w:t xml:space="preserve">Students may need to be provided </w:t>
            </w:r>
            <w:r>
              <w:t xml:space="preserve">with additional </w:t>
            </w:r>
            <w:r w:rsidRPr="00EC1BE4">
              <w:t xml:space="preserve">words </w:t>
            </w:r>
            <w:r>
              <w:t>and definitions to complete the word cline depending on their literacy level.</w:t>
            </w:r>
          </w:p>
          <w:p w14:paraId="065AAD89" w14:textId="7D88CE7B" w:rsidR="00577E07" w:rsidRDefault="009A6A9E" w:rsidP="00C911E0">
            <w:pPr>
              <w:rPr>
                <w:rStyle w:val="Strong"/>
                <w:b w:val="0"/>
                <w:bCs w:val="0"/>
              </w:rPr>
            </w:pPr>
            <w:r>
              <w:rPr>
                <w:lang w:val="en-US"/>
              </w:rPr>
              <w:t xml:space="preserve">Provide definitions for </w:t>
            </w:r>
            <w:r w:rsidR="0027785B">
              <w:rPr>
                <w:lang w:val="en-US"/>
              </w:rPr>
              <w:t xml:space="preserve">‘authentic’ and ‘fake’. Students </w:t>
            </w:r>
            <w:r w:rsidR="004328C2">
              <w:rPr>
                <w:lang w:val="en-US"/>
              </w:rPr>
              <w:t xml:space="preserve">use these terms and 4 others to create a </w:t>
            </w:r>
            <w:hyperlink r:id="rId44" w:history="1">
              <w:r w:rsidR="004328C2" w:rsidRPr="00251C16">
                <w:rPr>
                  <w:rStyle w:val="Hyperlink"/>
                  <w:lang w:val="en-US"/>
                </w:rPr>
                <w:t>word cline</w:t>
              </w:r>
            </w:hyperlink>
            <w:r w:rsidR="004328C2">
              <w:rPr>
                <w:lang w:val="en-US"/>
              </w:rPr>
              <w:t xml:space="preserve"> </w:t>
            </w:r>
            <w:r w:rsidR="004328C2">
              <w:rPr>
                <w:rStyle w:val="Strong"/>
                <w:b w:val="0"/>
                <w:bCs w:val="0"/>
              </w:rPr>
              <w:t xml:space="preserve">(see </w:t>
            </w:r>
            <w:bookmarkStart w:id="21" w:name="_Toc195109134"/>
            <w:r w:rsidR="00926AF8" w:rsidRPr="00926AF8">
              <w:t xml:space="preserve">Advice 8 – </w:t>
            </w:r>
            <w:bookmarkStart w:id="22" w:name="_Toc195109136"/>
            <w:bookmarkEnd w:id="21"/>
            <w:r w:rsidR="00926AF8" w:rsidRPr="00926AF8">
              <w:t>vocabulary building</w:t>
            </w:r>
            <w:bookmarkEnd w:id="22"/>
            <w:r w:rsidR="00926AF8">
              <w:t xml:space="preserve"> in </w:t>
            </w:r>
            <w:r w:rsidR="006F7F27">
              <w:t xml:space="preserve">the </w:t>
            </w:r>
            <w:r w:rsidR="004328C2">
              <w:rPr>
                <w:rStyle w:val="Strong"/>
                <w:b w:val="0"/>
                <w:bCs w:val="0"/>
              </w:rPr>
              <w:t>Teaching support resource).</w:t>
            </w:r>
          </w:p>
          <w:p w14:paraId="1E489CCA" w14:textId="5CDEBC17" w:rsidR="00277983" w:rsidRDefault="00793B4C" w:rsidP="00277983">
            <w:pPr>
              <w:rPr>
                <w:lang w:val="en-US"/>
              </w:rPr>
            </w:pPr>
            <w:r w:rsidRPr="36B7D5B4">
              <w:rPr>
                <w:lang w:val="en-US"/>
              </w:rPr>
              <w:t xml:space="preserve">Brief teacher </w:t>
            </w:r>
            <w:r w:rsidR="00D769C7" w:rsidRPr="36B7D5B4">
              <w:rPr>
                <w:lang w:val="en-US"/>
              </w:rPr>
              <w:t>exposition on a</w:t>
            </w:r>
            <w:r w:rsidR="00C911E0" w:rsidRPr="36B7D5B4">
              <w:rPr>
                <w:lang w:val="en-US"/>
              </w:rPr>
              <w:t>uthenticity of sources</w:t>
            </w:r>
            <w:r w:rsidR="00D769C7" w:rsidRPr="36B7D5B4">
              <w:rPr>
                <w:lang w:val="en-US"/>
              </w:rPr>
              <w:t xml:space="preserve"> </w:t>
            </w:r>
            <w:r w:rsidR="00D769C7" w:rsidRPr="36B7D5B4">
              <w:rPr>
                <w:rStyle w:val="Strong"/>
                <w:b w:val="0"/>
                <w:bCs w:val="0"/>
              </w:rPr>
              <w:t xml:space="preserve">(see </w:t>
            </w:r>
            <w:r w:rsidR="003A5B2B" w:rsidRPr="003A5B2B">
              <w:t xml:space="preserve">Advice 9 – authenticity of sources </w:t>
            </w:r>
            <w:r w:rsidR="00DD76B9">
              <w:t xml:space="preserve">in </w:t>
            </w:r>
            <w:r w:rsidR="006F7F27">
              <w:t xml:space="preserve">the </w:t>
            </w:r>
            <w:r w:rsidR="00D769C7" w:rsidRPr="36B7D5B4">
              <w:rPr>
                <w:rStyle w:val="Strong"/>
                <w:b w:val="0"/>
                <w:bCs w:val="0"/>
              </w:rPr>
              <w:t>Teaching support resource)</w:t>
            </w:r>
            <w:r w:rsidR="00D769C7" w:rsidRPr="36B7D5B4">
              <w:rPr>
                <w:lang w:val="en-US"/>
              </w:rPr>
              <w:t xml:space="preserve">. </w:t>
            </w:r>
            <w:r w:rsidR="00277983" w:rsidRPr="36B7D5B4">
              <w:rPr>
                <w:lang w:val="en-US"/>
              </w:rPr>
              <w:t>Conduct a class discussion addressing:</w:t>
            </w:r>
          </w:p>
          <w:p w14:paraId="62B3C035" w14:textId="77777777" w:rsidR="00277983" w:rsidRDefault="00277983" w:rsidP="00277983">
            <w:pPr>
              <w:pStyle w:val="ListBullet"/>
              <w:widowControl/>
              <w:mirrorIndents w:val="0"/>
              <w:rPr>
                <w:lang w:val="en-US"/>
              </w:rPr>
            </w:pPr>
            <w:r>
              <w:rPr>
                <w:lang w:val="en-US"/>
              </w:rPr>
              <w:t>Why might fakes and forgeries be made?</w:t>
            </w:r>
          </w:p>
          <w:p w14:paraId="24E18E64" w14:textId="77777777" w:rsidR="00277983" w:rsidRDefault="68C70702" w:rsidP="00277983">
            <w:pPr>
              <w:pStyle w:val="ListBullet"/>
              <w:widowControl/>
              <w:mirrorIndents w:val="0"/>
              <w:rPr>
                <w:lang w:val="en-US"/>
              </w:rPr>
            </w:pPr>
            <w:r w:rsidRPr="36B7D5B4">
              <w:rPr>
                <w:lang w:val="en-US"/>
              </w:rPr>
              <w:t xml:space="preserve">What impacts could </w:t>
            </w:r>
            <w:proofErr w:type="gramStart"/>
            <w:r w:rsidRPr="36B7D5B4">
              <w:rPr>
                <w:lang w:val="en-US"/>
              </w:rPr>
              <w:t>fakes</w:t>
            </w:r>
            <w:proofErr w:type="gramEnd"/>
            <w:r w:rsidRPr="36B7D5B4">
              <w:rPr>
                <w:lang w:val="en-US"/>
              </w:rPr>
              <w:t xml:space="preserve"> and forgeries have on our understanding of the past?</w:t>
            </w:r>
          </w:p>
          <w:p w14:paraId="69A516DF" w14:textId="3A1195EF" w:rsidR="00EE2080" w:rsidRPr="00EE2080" w:rsidRDefault="00623CB9" w:rsidP="00EE2080">
            <w:pPr>
              <w:pStyle w:val="FeatureBox2"/>
              <w:rPr>
                <w:lang w:val="en-US"/>
              </w:rPr>
            </w:pPr>
            <w:r>
              <w:rPr>
                <w:b/>
                <w:bCs/>
                <w:lang w:val="en-US"/>
              </w:rPr>
              <w:t>Note</w:t>
            </w:r>
            <w:r w:rsidRPr="00333451">
              <w:rPr>
                <w:lang w:val="en-US"/>
              </w:rPr>
              <w:t>:</w:t>
            </w:r>
            <w:r>
              <w:rPr>
                <w:lang w:val="en-US"/>
              </w:rPr>
              <w:t xml:space="preserve"> </w:t>
            </w:r>
            <w:r w:rsidR="00EE2080" w:rsidRPr="00EE2080">
              <w:rPr>
                <w:lang w:val="en-US"/>
              </w:rPr>
              <w:t xml:space="preserve">Aboriginal and/or Torres Strait Islander </w:t>
            </w:r>
            <w:proofErr w:type="gramStart"/>
            <w:r w:rsidR="00EE2080" w:rsidRPr="00EE2080">
              <w:rPr>
                <w:lang w:val="en-US"/>
              </w:rPr>
              <w:t>people</w:t>
            </w:r>
            <w:r w:rsidR="00B30E08">
              <w:rPr>
                <w:lang w:val="en-US"/>
              </w:rPr>
              <w:t>s</w:t>
            </w:r>
            <w:proofErr w:type="gramEnd"/>
            <w:r w:rsidR="00EE2080" w:rsidRPr="00EE2080">
              <w:rPr>
                <w:lang w:val="en-US"/>
              </w:rPr>
              <w:t xml:space="preserve"> should be aware that links in this activity may contain images, voices and names of deceased </w:t>
            </w:r>
            <w:proofErr w:type="gramStart"/>
            <w:r w:rsidR="00EE2080" w:rsidRPr="00EE2080">
              <w:rPr>
                <w:lang w:val="en-US"/>
              </w:rPr>
              <w:t>persons</w:t>
            </w:r>
            <w:proofErr w:type="gramEnd"/>
            <w:r w:rsidR="00EE2080" w:rsidRPr="00EE2080">
              <w:rPr>
                <w:lang w:val="en-US"/>
              </w:rPr>
              <w:t xml:space="preserve">. The teaching </w:t>
            </w:r>
            <w:r w:rsidR="00EE2080" w:rsidRPr="00EE2080">
              <w:rPr>
                <w:lang w:val="en-US"/>
              </w:rPr>
              <w:lastRenderedPageBreak/>
              <w:t>advice provided for this activity needs to be followed to support appropriate delivery.</w:t>
            </w:r>
          </w:p>
          <w:p w14:paraId="7D6B4911" w14:textId="24D2E271" w:rsidR="00EE2080" w:rsidRPr="00EE2080" w:rsidRDefault="00EE2080" w:rsidP="00EE2080">
            <w:pPr>
              <w:pStyle w:val="FeatureBox2"/>
            </w:pPr>
            <w:r w:rsidRPr="00EE2080">
              <w:rPr>
                <w:lang w:val="en-US"/>
              </w:rPr>
              <w:t xml:space="preserve">The </w:t>
            </w:r>
            <w:r w:rsidRPr="00EE2080">
              <w:t>opinions provided by the Aboriginal people</w:t>
            </w:r>
            <w:r w:rsidRPr="00EE2080">
              <w:rPr>
                <w:lang w:val="en-US"/>
              </w:rPr>
              <w:t xml:space="preserve"> </w:t>
            </w:r>
            <w:r w:rsidR="006C741B">
              <w:rPr>
                <w:lang w:val="en-US"/>
              </w:rPr>
              <w:t xml:space="preserve">in the </w:t>
            </w:r>
            <w:r w:rsidRPr="00EE2080">
              <w:rPr>
                <w:lang w:val="en-US"/>
              </w:rPr>
              <w:t xml:space="preserve">video </w:t>
            </w:r>
            <w:hyperlink r:id="rId45" w:history="1">
              <w:r w:rsidRPr="00EE2080">
                <w:rPr>
                  <w:rStyle w:val="Hyperlink"/>
                  <w:lang w:val="en-US"/>
                </w:rPr>
                <w:t>Ancient Aliens: Ancient Egyptians in Australia (Season 11) | History (5:06)</w:t>
              </w:r>
            </w:hyperlink>
            <w:r w:rsidRPr="00EE2080">
              <w:t xml:space="preserve"> do not reflect the positions of the Darkinjung Aboriginal Land Council, responsible for the country that the site is located on. Teachers and students are encouraged to consider the contributions in the video in the context of selective editing for the purposes of promoting an opinion by someone representing a certain perspective. It does not provide a legitimate account of Aboriginal oral history.</w:t>
            </w:r>
          </w:p>
          <w:p w14:paraId="38DBB96B" w14:textId="4E21D417" w:rsidR="00C51F19" w:rsidRPr="00C51F19" w:rsidRDefault="00C51F19" w:rsidP="00A62B2C">
            <w:r w:rsidRPr="00C51F19">
              <w:rPr>
                <w:lang w:val="en-US"/>
              </w:rPr>
              <w:t xml:space="preserve">Introduce the Gosford Glyphs, stating it is a contested </w:t>
            </w:r>
            <w:proofErr w:type="gramStart"/>
            <w:r w:rsidRPr="00C51F19">
              <w:rPr>
                <w:lang w:val="en-US"/>
              </w:rPr>
              <w:t>source</w:t>
            </w:r>
            <w:proofErr w:type="gramEnd"/>
            <w:r w:rsidRPr="00C51F19">
              <w:rPr>
                <w:lang w:val="en-US"/>
              </w:rPr>
              <w:t xml:space="preserve"> and students will explore different interpretations of the site. Watch </w:t>
            </w:r>
            <w:hyperlink r:id="rId46" w:history="1">
              <w:r w:rsidRPr="00C51F19">
                <w:rPr>
                  <w:rStyle w:val="Hyperlink"/>
                  <w:lang w:val="en-US"/>
                </w:rPr>
                <w:t>Ancient Aliens: Ancient Egyptians in Australia (Season 11) | History (5:06)</w:t>
              </w:r>
            </w:hyperlink>
            <w:r w:rsidRPr="00C51F19">
              <w:t>. Provide 3 minutes thinking time for students to write a response to the following questions:</w:t>
            </w:r>
          </w:p>
          <w:p w14:paraId="18CBCDEF" w14:textId="5984CE1A" w:rsidR="00987CCC" w:rsidRDefault="004A035B" w:rsidP="00C954FE">
            <w:pPr>
              <w:pStyle w:val="ListBullet"/>
              <w:rPr>
                <w:lang w:val="en-US"/>
              </w:rPr>
            </w:pPr>
            <w:r>
              <w:rPr>
                <w:lang w:val="en-US"/>
              </w:rPr>
              <w:t xml:space="preserve">What information </w:t>
            </w:r>
            <w:r w:rsidR="00E10F9E">
              <w:rPr>
                <w:lang w:val="en-US"/>
              </w:rPr>
              <w:t>was</w:t>
            </w:r>
            <w:r>
              <w:rPr>
                <w:lang w:val="en-US"/>
              </w:rPr>
              <w:t xml:space="preserve"> present</w:t>
            </w:r>
            <w:r w:rsidR="003B0217">
              <w:rPr>
                <w:lang w:val="en-US"/>
              </w:rPr>
              <w:t>ed</w:t>
            </w:r>
            <w:r w:rsidR="009B65C9">
              <w:rPr>
                <w:lang w:val="en-US"/>
              </w:rPr>
              <w:t xml:space="preserve"> in the video</w:t>
            </w:r>
            <w:r>
              <w:rPr>
                <w:lang w:val="en-US"/>
              </w:rPr>
              <w:t>?</w:t>
            </w:r>
          </w:p>
          <w:p w14:paraId="12E4790B" w14:textId="359ABDB4" w:rsidR="004A035B" w:rsidRDefault="004A035B" w:rsidP="00C954FE">
            <w:pPr>
              <w:pStyle w:val="ListBullet"/>
              <w:rPr>
                <w:lang w:val="en-US"/>
              </w:rPr>
            </w:pPr>
            <w:r>
              <w:rPr>
                <w:lang w:val="en-US"/>
              </w:rPr>
              <w:t xml:space="preserve">What evidence </w:t>
            </w:r>
            <w:r w:rsidR="009B65C9">
              <w:rPr>
                <w:lang w:val="en-US"/>
              </w:rPr>
              <w:t>was used</w:t>
            </w:r>
            <w:r>
              <w:rPr>
                <w:lang w:val="en-US"/>
              </w:rPr>
              <w:t xml:space="preserve"> to support the arguments made?</w:t>
            </w:r>
          </w:p>
          <w:p w14:paraId="3D144DF4" w14:textId="3280C855" w:rsidR="000A55E0" w:rsidRDefault="0013108C" w:rsidP="00C954FE">
            <w:pPr>
              <w:pStyle w:val="ListBullet"/>
              <w:rPr>
                <w:lang w:val="en-US"/>
              </w:rPr>
            </w:pPr>
            <w:r>
              <w:rPr>
                <w:lang w:val="en-US"/>
              </w:rPr>
              <w:t>How would you check the authenticity of th</w:t>
            </w:r>
            <w:r w:rsidR="00105A52">
              <w:rPr>
                <w:lang w:val="en-US"/>
              </w:rPr>
              <w:t xml:space="preserve">e </w:t>
            </w:r>
            <w:r w:rsidR="00355964">
              <w:rPr>
                <w:lang w:val="en-US"/>
              </w:rPr>
              <w:t>evidence provided</w:t>
            </w:r>
            <w:r w:rsidR="00105A52">
              <w:rPr>
                <w:lang w:val="en-US"/>
              </w:rPr>
              <w:t>?</w:t>
            </w:r>
          </w:p>
          <w:p w14:paraId="427E0D47" w14:textId="580B814C" w:rsidR="002B66C2" w:rsidRDefault="004741F7" w:rsidP="00F47B69">
            <w:pPr>
              <w:rPr>
                <w:lang w:val="en-US"/>
              </w:rPr>
            </w:pPr>
            <w:r w:rsidRPr="004741F7">
              <w:rPr>
                <w:lang w:val="en-US"/>
              </w:rPr>
              <w:t>Teacher exposition on the video addressing</w:t>
            </w:r>
            <w:r w:rsidR="00355964">
              <w:rPr>
                <w:lang w:val="en-US"/>
              </w:rPr>
              <w:t>:</w:t>
            </w:r>
          </w:p>
          <w:p w14:paraId="6640E3E5" w14:textId="77777777" w:rsidR="00203D6E" w:rsidRPr="00203D6E" w:rsidRDefault="00203D6E" w:rsidP="00203D6E">
            <w:pPr>
              <w:pStyle w:val="ListBullet"/>
              <w:rPr>
                <w:lang w:val="en-US"/>
              </w:rPr>
            </w:pPr>
            <w:r w:rsidRPr="00203D6E">
              <w:rPr>
                <w:lang w:val="en-US"/>
              </w:rPr>
              <w:t xml:space="preserve">Evan Strong, referred to as </w:t>
            </w:r>
            <w:proofErr w:type="gramStart"/>
            <w:r w:rsidRPr="00203D6E">
              <w:rPr>
                <w:lang w:val="en-US"/>
              </w:rPr>
              <w:t>ancient</w:t>
            </w:r>
            <w:proofErr w:type="gramEnd"/>
            <w:r w:rsidRPr="00203D6E">
              <w:rPr>
                <w:lang w:val="en-US"/>
              </w:rPr>
              <w:t xml:space="preserve"> astronaut theorist, has a background in </w:t>
            </w:r>
            <w:r w:rsidRPr="00203D6E">
              <w:rPr>
                <w:lang w:val="en-US"/>
              </w:rPr>
              <w:lastRenderedPageBreak/>
              <w:t xml:space="preserve">sociology and psychology. He does not have a background in Egyptology and is not a </w:t>
            </w:r>
            <w:proofErr w:type="spellStart"/>
            <w:r w:rsidRPr="00203D6E">
              <w:rPr>
                <w:lang w:val="en-US"/>
              </w:rPr>
              <w:t>recognised</w:t>
            </w:r>
            <w:proofErr w:type="spellEnd"/>
            <w:r w:rsidRPr="00203D6E">
              <w:rPr>
                <w:lang w:val="en-US"/>
              </w:rPr>
              <w:t xml:space="preserve"> historian.</w:t>
            </w:r>
          </w:p>
          <w:p w14:paraId="6273B86F" w14:textId="77777777" w:rsidR="00203D6E" w:rsidRPr="00203D6E" w:rsidRDefault="00203D6E" w:rsidP="00203D6E">
            <w:pPr>
              <w:pStyle w:val="ListBullet"/>
              <w:rPr>
                <w:lang w:val="en-US"/>
              </w:rPr>
            </w:pPr>
            <w:r w:rsidRPr="00203D6E">
              <w:rPr>
                <w:lang w:val="en-US"/>
              </w:rPr>
              <w:t>Neither Aboriginal person’s connection to the country of the site is indicated in the video.</w:t>
            </w:r>
          </w:p>
          <w:p w14:paraId="5754BC93" w14:textId="2DCA6BCF" w:rsidR="00261781" w:rsidRPr="007C26BF" w:rsidRDefault="00203D6E" w:rsidP="00261781">
            <w:pPr>
              <w:pStyle w:val="ListBullet"/>
              <w:widowControl/>
              <w:mirrorIndents w:val="0"/>
              <w:rPr>
                <w:lang w:val="en-US"/>
              </w:rPr>
            </w:pPr>
            <w:r w:rsidRPr="00203D6E">
              <w:rPr>
                <w:lang w:val="en-US"/>
              </w:rPr>
              <w:t>Uncle Gavi Duncan</w:t>
            </w:r>
            <w:r w:rsidR="00A046B4">
              <w:rPr>
                <w:lang w:val="en-US"/>
              </w:rPr>
              <w:t>’</w:t>
            </w:r>
            <w:r w:rsidRPr="00203D6E">
              <w:rPr>
                <w:lang w:val="en-US"/>
              </w:rPr>
              <w:t>s wording is quite short</w:t>
            </w:r>
            <w:r w:rsidR="00D662FC">
              <w:rPr>
                <w:lang w:val="en-US"/>
              </w:rPr>
              <w:t>,</w:t>
            </w:r>
            <w:r w:rsidRPr="00203D6E">
              <w:rPr>
                <w:lang w:val="en-US"/>
              </w:rPr>
              <w:t xml:space="preserve"> meaning it is difficult to understand in what context his words were originally spoken.</w:t>
            </w:r>
            <w:r w:rsidR="00073A5A">
              <w:rPr>
                <w:lang w:val="en-US"/>
              </w:rPr>
              <w:t xml:space="preserve"> He </w:t>
            </w:r>
            <w:r w:rsidR="00B251E8">
              <w:rPr>
                <w:lang w:val="en-US"/>
              </w:rPr>
              <w:t>was</w:t>
            </w:r>
            <w:r w:rsidR="00073A5A">
              <w:rPr>
                <w:lang w:val="en-US"/>
              </w:rPr>
              <w:t xml:space="preserve"> a </w:t>
            </w:r>
            <w:r w:rsidR="00EE7E0C">
              <w:rPr>
                <w:lang w:val="en-US"/>
              </w:rPr>
              <w:t>heritage officer</w:t>
            </w:r>
            <w:r w:rsidR="000F547D">
              <w:rPr>
                <w:lang w:val="en-US"/>
              </w:rPr>
              <w:t xml:space="preserve"> on Darkinjung</w:t>
            </w:r>
            <w:r w:rsidR="00261781">
              <w:rPr>
                <w:lang w:val="en-US"/>
              </w:rPr>
              <w:t xml:space="preserve"> Land Council</w:t>
            </w:r>
            <w:r w:rsidR="00EE7E0C">
              <w:rPr>
                <w:lang w:val="en-US"/>
              </w:rPr>
              <w:t xml:space="preserve"> at the time of recording</w:t>
            </w:r>
            <w:r w:rsidR="00261781">
              <w:rPr>
                <w:lang w:val="en-US"/>
              </w:rPr>
              <w:t xml:space="preserve">. </w:t>
            </w:r>
            <w:r w:rsidR="00261781" w:rsidRPr="00203D6E">
              <w:rPr>
                <w:lang w:val="en-US"/>
              </w:rPr>
              <w:t>The land council’s unofficial position is that of the NSW Park and Wildlife</w:t>
            </w:r>
            <w:r w:rsidR="00C01797">
              <w:rPr>
                <w:lang w:val="en-US"/>
              </w:rPr>
              <w:t>;</w:t>
            </w:r>
            <w:r w:rsidR="00261781" w:rsidRPr="00203D6E">
              <w:rPr>
                <w:lang w:val="en-US"/>
              </w:rPr>
              <w:t xml:space="preserve"> that the site does not reflect Egyptian visitation and is likely a hoax.</w:t>
            </w:r>
          </w:p>
          <w:p w14:paraId="59745A76" w14:textId="77777777" w:rsidR="00203D6E" w:rsidRPr="00203D6E" w:rsidRDefault="00203D6E" w:rsidP="00203D6E">
            <w:pPr>
              <w:pStyle w:val="ListBullet"/>
              <w:rPr>
                <w:lang w:val="en-US"/>
              </w:rPr>
            </w:pPr>
            <w:r w:rsidRPr="00203D6E">
              <w:rPr>
                <w:lang w:val="en-US"/>
              </w:rPr>
              <w:t xml:space="preserve">Garry Simon </w:t>
            </w:r>
            <w:proofErr w:type="spellStart"/>
            <w:r w:rsidRPr="00203D6E">
              <w:rPr>
                <w:lang w:val="en-US"/>
              </w:rPr>
              <w:t>Jagamarra</w:t>
            </w:r>
            <w:proofErr w:type="spellEnd"/>
            <w:r w:rsidRPr="00203D6E">
              <w:rPr>
                <w:lang w:val="en-US"/>
              </w:rPr>
              <w:t xml:space="preserve"> doesn’t have or </w:t>
            </w:r>
            <w:proofErr w:type="gramStart"/>
            <w:r w:rsidRPr="00203D6E">
              <w:rPr>
                <w:lang w:val="en-US"/>
              </w:rPr>
              <w:t>claim</w:t>
            </w:r>
            <w:proofErr w:type="gramEnd"/>
            <w:r w:rsidRPr="00203D6E">
              <w:rPr>
                <w:lang w:val="en-US"/>
              </w:rPr>
              <w:t xml:space="preserve"> to have a connection to the local area or language group and therefore his opinions don’t follow Aboriginal protocols. These protocols highlight certain Aboriginal people are responsible for sharing knowledge as knowledge holders of that information.</w:t>
            </w:r>
          </w:p>
          <w:p w14:paraId="5FBF5262" w14:textId="77777777" w:rsidR="00203D6E" w:rsidRPr="00203D6E" w:rsidRDefault="00203D6E" w:rsidP="00203D6E">
            <w:pPr>
              <w:pStyle w:val="ListBullet"/>
              <w:rPr>
                <w:lang w:val="en-US"/>
              </w:rPr>
            </w:pPr>
            <w:r w:rsidRPr="00203D6E">
              <w:rPr>
                <w:lang w:val="en-US"/>
              </w:rPr>
              <w:t>Contributions of both Aboriginal people are surmising in nature and don’t reflect local Aboriginal oral histories.</w:t>
            </w:r>
          </w:p>
          <w:p w14:paraId="21A724C3" w14:textId="77777777" w:rsidR="00FE6532" w:rsidRDefault="00FE6532" w:rsidP="00FE6532">
            <w:r>
              <w:t>Teacher exposition about Aboriginal protocols:</w:t>
            </w:r>
          </w:p>
          <w:p w14:paraId="243A19B8" w14:textId="2314EAEF" w:rsidR="00FE6532" w:rsidRDefault="00FE6532" w:rsidP="00FE6532">
            <w:pPr>
              <w:pStyle w:val="ListBullet"/>
              <w:widowControl/>
              <w:mirrorIndents w:val="0"/>
            </w:pPr>
            <w:r>
              <w:t>Aboriginal oral history</w:t>
            </w:r>
            <w:r w:rsidR="007B6605">
              <w:t>(</w:t>
            </w:r>
            <w:proofErr w:type="spellStart"/>
            <w:r w:rsidR="007B6605">
              <w:t>ie</w:t>
            </w:r>
            <w:r>
              <w:t>s</w:t>
            </w:r>
            <w:proofErr w:type="spellEnd"/>
            <w:r w:rsidR="007B6605">
              <w:t>)</w:t>
            </w:r>
            <w:r>
              <w:t xml:space="preserve"> would be shared by a respected knowledge holder, would have verified connection to local culture and would be supported by cultural </w:t>
            </w:r>
            <w:r>
              <w:lastRenderedPageBreak/>
              <w:t>practices such as songs, dance, art and storytelling. Some cultural knowledge is public and some kept secret for cultural reasons.</w:t>
            </w:r>
          </w:p>
          <w:p w14:paraId="63F96941" w14:textId="67AFE761" w:rsidR="00FE6532" w:rsidRDefault="00FE6532" w:rsidP="00FE6532">
            <w:pPr>
              <w:pStyle w:val="ListBullet"/>
              <w:widowControl/>
              <w:mirrorIndents w:val="0"/>
            </w:pPr>
            <w:r>
              <w:t>Oral histories would also be supported by representative bodies</w:t>
            </w:r>
            <w:r w:rsidR="007B6605">
              <w:t>,</w:t>
            </w:r>
            <w:r>
              <w:t xml:space="preserve"> such as Aboriginal Land Councils or Aboriginal Corporations.</w:t>
            </w:r>
          </w:p>
          <w:p w14:paraId="6DF7F82A" w14:textId="5D30199A" w:rsidR="00FE6532" w:rsidRDefault="001302DA" w:rsidP="00A62B2C">
            <w:pPr>
              <w:pStyle w:val="FeatureBox2"/>
            </w:pPr>
            <w:r w:rsidRPr="00A62B2C">
              <w:rPr>
                <w:b/>
                <w:bCs/>
              </w:rPr>
              <w:t>Note</w:t>
            </w:r>
            <w:r>
              <w:t xml:space="preserve">: </w:t>
            </w:r>
            <w:r w:rsidR="0036423D" w:rsidRPr="0036423D">
              <w:t xml:space="preserve">carefully manage the following class discussion. Reinforce with students that questions on the legitimacy of the Gosford Glyphs and the style and use of the stories shared by Aboriginal people in the video should not discount both the legitimacy of nearby Kariong Aboriginal petroglyphs </w:t>
            </w:r>
            <w:proofErr w:type="gramStart"/>
            <w:r w:rsidR="0036423D" w:rsidRPr="0036423D">
              <w:t>nor</w:t>
            </w:r>
            <w:proofErr w:type="gramEnd"/>
            <w:r w:rsidR="0036423D" w:rsidRPr="0036423D">
              <w:t xml:space="preserve"> other oral histories of Aboriginal knowledge holders.</w:t>
            </w:r>
          </w:p>
          <w:p w14:paraId="16E52FA2" w14:textId="406C4551" w:rsidR="00A028F0" w:rsidRDefault="00C5383E" w:rsidP="00C5383E">
            <w:r>
              <w:t>Class discussion on the question</w:t>
            </w:r>
            <w:r w:rsidR="00A028F0">
              <w:t>s:</w:t>
            </w:r>
          </w:p>
          <w:p w14:paraId="07EDFA1E" w14:textId="74858C71" w:rsidR="00332BAB" w:rsidRDefault="00A028F0" w:rsidP="00A028F0">
            <w:pPr>
              <w:pStyle w:val="ListBullet"/>
            </w:pPr>
            <w:r>
              <w:t>D</w:t>
            </w:r>
            <w:r w:rsidR="00C5383E">
              <w:t xml:space="preserve">oes this contextual information </w:t>
            </w:r>
            <w:r w:rsidR="00D57A0D">
              <w:t xml:space="preserve">about the </w:t>
            </w:r>
            <w:r w:rsidR="00414CE8">
              <w:t xml:space="preserve">video </w:t>
            </w:r>
            <w:r w:rsidR="00796D62">
              <w:t xml:space="preserve">change your perspective of what was </w:t>
            </w:r>
            <w:r w:rsidR="00E10F9E">
              <w:t>presented?</w:t>
            </w:r>
            <w:r w:rsidR="00312421">
              <w:t xml:space="preserve"> Why</w:t>
            </w:r>
            <w:r w:rsidR="007B6605">
              <w:t xml:space="preserve"> or w</w:t>
            </w:r>
            <w:r w:rsidR="00312421">
              <w:t>hy not?</w:t>
            </w:r>
          </w:p>
          <w:p w14:paraId="20330889" w14:textId="51A743BE" w:rsidR="00A028F0" w:rsidRDefault="00860958" w:rsidP="00A028F0">
            <w:pPr>
              <w:pStyle w:val="ListBullet"/>
            </w:pPr>
            <w:r w:rsidRPr="00860958">
              <w:t>How does this example illustrate the importance of respecting cultural protocols when researching Ancient Australia?</w:t>
            </w:r>
          </w:p>
          <w:p w14:paraId="76B44B1E" w14:textId="49069E46" w:rsidR="00C911E0" w:rsidRDefault="00B81B04" w:rsidP="00C911E0">
            <w:pPr>
              <w:rPr>
                <w:lang w:val="en-US"/>
              </w:rPr>
            </w:pPr>
            <w:r>
              <w:rPr>
                <w:lang w:val="en-US"/>
              </w:rPr>
              <w:t xml:space="preserve">Watch </w:t>
            </w:r>
            <w:hyperlink r:id="rId47" w:history="1">
              <w:r w:rsidR="003D4269" w:rsidRPr="003D4269">
                <w:rPr>
                  <w:rStyle w:val="Hyperlink"/>
                  <w:lang w:val="en-US"/>
                </w:rPr>
                <w:t xml:space="preserve">Did Ancient Egyptians Come </w:t>
              </w:r>
              <w:proofErr w:type="gramStart"/>
              <w:r w:rsidR="003D4269" w:rsidRPr="003D4269">
                <w:rPr>
                  <w:rStyle w:val="Hyperlink"/>
                  <w:lang w:val="en-US"/>
                </w:rPr>
                <w:t>To</w:t>
              </w:r>
              <w:proofErr w:type="gramEnd"/>
              <w:r w:rsidR="003D4269" w:rsidRPr="003D4269">
                <w:rPr>
                  <w:rStyle w:val="Hyperlink"/>
                  <w:lang w:val="en-US"/>
                </w:rPr>
                <w:t xml:space="preserve"> Australia? The Gosford Hieroglyphs (6:06)</w:t>
              </w:r>
            </w:hyperlink>
            <w:r w:rsidR="00C911E0" w:rsidRPr="7E5637F0">
              <w:rPr>
                <w:lang w:val="en-US"/>
              </w:rPr>
              <w:t>.</w:t>
            </w:r>
            <w:r w:rsidR="006A217E">
              <w:rPr>
                <w:lang w:val="en-US"/>
              </w:rPr>
              <w:t xml:space="preserve"> </w:t>
            </w:r>
            <w:r w:rsidR="00F40DF4">
              <w:rPr>
                <w:lang w:val="en-US"/>
              </w:rPr>
              <w:t>Conduct a class discussion addressing:</w:t>
            </w:r>
          </w:p>
          <w:p w14:paraId="0589C7AC" w14:textId="2E243CCA" w:rsidR="00A96557" w:rsidRDefault="0035560A" w:rsidP="0035560A">
            <w:pPr>
              <w:pStyle w:val="ListBullet"/>
              <w:rPr>
                <w:lang w:val="en-US"/>
              </w:rPr>
            </w:pPr>
            <w:r w:rsidRPr="36B7D5B4">
              <w:rPr>
                <w:lang w:val="en-US"/>
              </w:rPr>
              <w:lastRenderedPageBreak/>
              <w:t>How is the information presented in a different way in this video?</w:t>
            </w:r>
          </w:p>
          <w:p w14:paraId="5E67AF33" w14:textId="509D12D0" w:rsidR="0035560A" w:rsidRDefault="00A96557" w:rsidP="0035560A">
            <w:pPr>
              <w:pStyle w:val="ListBullet"/>
              <w:rPr>
                <w:lang w:val="en-US"/>
              </w:rPr>
            </w:pPr>
            <w:r>
              <w:rPr>
                <w:lang w:val="en-US"/>
              </w:rPr>
              <w:t xml:space="preserve">Which video </w:t>
            </w:r>
            <w:r w:rsidR="00396B4A">
              <w:rPr>
                <w:lang w:val="en-US"/>
              </w:rPr>
              <w:t>seems more reliable? Why?</w:t>
            </w:r>
          </w:p>
          <w:p w14:paraId="0481B0D1" w14:textId="1E55442D" w:rsidR="007D27C8" w:rsidRDefault="001910D6" w:rsidP="0035560A">
            <w:pPr>
              <w:pStyle w:val="ListBullet"/>
              <w:rPr>
                <w:lang w:val="en-US"/>
              </w:rPr>
            </w:pPr>
            <w:r>
              <w:rPr>
                <w:lang w:val="en-US"/>
              </w:rPr>
              <w:t>What questions</w:t>
            </w:r>
            <w:r w:rsidR="007D27C8">
              <w:rPr>
                <w:lang w:val="en-US"/>
              </w:rPr>
              <w:t xml:space="preserve"> need</w:t>
            </w:r>
            <w:r>
              <w:rPr>
                <w:lang w:val="en-US"/>
              </w:rPr>
              <w:t xml:space="preserve"> to be</w:t>
            </w:r>
            <w:r w:rsidR="007D27C8">
              <w:rPr>
                <w:lang w:val="en-US"/>
              </w:rPr>
              <w:t xml:space="preserve"> answered to </w:t>
            </w:r>
            <w:r w:rsidR="00B62A9B">
              <w:rPr>
                <w:lang w:val="en-US"/>
              </w:rPr>
              <w:t>determine the</w:t>
            </w:r>
            <w:r w:rsidR="0054643C">
              <w:rPr>
                <w:lang w:val="en-US"/>
              </w:rPr>
              <w:t xml:space="preserve"> authenticity of the Gosford Glyphs</w:t>
            </w:r>
            <w:r w:rsidR="00B62A9B">
              <w:rPr>
                <w:lang w:val="en-US"/>
              </w:rPr>
              <w:t>?</w:t>
            </w:r>
          </w:p>
          <w:p w14:paraId="397A9663" w14:textId="5711CFA9" w:rsidR="00CB62B7" w:rsidRDefault="00CB62B7" w:rsidP="00CB62B7">
            <w:pPr>
              <w:rPr>
                <w:lang w:val="en-US"/>
              </w:rPr>
            </w:pPr>
            <w:r>
              <w:rPr>
                <w:lang w:val="en-US"/>
              </w:rPr>
              <w:t xml:space="preserve">Students read </w:t>
            </w:r>
            <w:r w:rsidR="00E12CF7">
              <w:rPr>
                <w:lang w:val="en-US"/>
              </w:rPr>
              <w:t>the following</w:t>
            </w:r>
            <w:r w:rsidR="00AE1479">
              <w:rPr>
                <w:lang w:val="en-US"/>
              </w:rPr>
              <w:t xml:space="preserve"> articles:</w:t>
            </w:r>
          </w:p>
          <w:p w14:paraId="6796F693" w14:textId="66AEB0C9" w:rsidR="003B4748" w:rsidRDefault="003B4748" w:rsidP="00D532D2">
            <w:pPr>
              <w:pStyle w:val="ListBullet"/>
              <w:rPr>
                <w:lang w:val="en-US"/>
              </w:rPr>
            </w:pPr>
            <w:hyperlink r:id="rId48" w:history="1">
              <w:r w:rsidRPr="003B4748">
                <w:rPr>
                  <w:rStyle w:val="Hyperlink"/>
                  <w:lang w:val="en-US"/>
                </w:rPr>
                <w:t>Egyptian Hieroglyphs in Australia: A Voyage to the Ends of the Earth?</w:t>
              </w:r>
            </w:hyperlink>
          </w:p>
          <w:p w14:paraId="2F2913D3" w14:textId="44BFEE6B" w:rsidR="005F035D" w:rsidRPr="00D532D2" w:rsidRDefault="006B1E17" w:rsidP="00D532D2">
            <w:pPr>
              <w:pStyle w:val="ListBullet"/>
              <w:rPr>
                <w:lang w:val="en-US"/>
              </w:rPr>
            </w:pPr>
            <w:hyperlink r:id="rId49" w:history="1">
              <w:r w:rsidRPr="006B1E17">
                <w:rPr>
                  <w:rStyle w:val="Hyperlink"/>
                  <w:lang w:val="en-US"/>
                </w:rPr>
                <w:t>Egyptologist debunks new claims about 'Gosford glyphs'</w:t>
              </w:r>
            </w:hyperlink>
          </w:p>
          <w:p w14:paraId="558BA52A" w14:textId="7C46DF0C" w:rsidR="005F035D" w:rsidRPr="005F035D" w:rsidRDefault="005F035D" w:rsidP="005F035D">
            <w:pPr>
              <w:pStyle w:val="ListBullet"/>
              <w:widowControl/>
              <w:mirrorIndents w:val="0"/>
              <w:rPr>
                <w:lang w:val="en-US"/>
              </w:rPr>
            </w:pPr>
            <w:hyperlink r:id="rId50" w:history="1">
              <w:r w:rsidRPr="00F30E14">
                <w:rPr>
                  <w:rStyle w:val="Hyperlink"/>
                  <w:lang w:val="en-US"/>
                </w:rPr>
                <w:t>Aboriginal boomerangs and King Tutankhamun</w:t>
              </w:r>
            </w:hyperlink>
          </w:p>
          <w:p w14:paraId="13E8221D" w14:textId="7E1460E8" w:rsidR="000E3C5D" w:rsidRPr="000E3C5D" w:rsidRDefault="000E3C5D" w:rsidP="000E3C5D">
            <w:pPr>
              <w:rPr>
                <w:lang w:val="en-US"/>
              </w:rPr>
            </w:pPr>
            <w:r w:rsidRPr="000E3C5D">
              <w:rPr>
                <w:lang w:val="en-US"/>
              </w:rPr>
              <w:t xml:space="preserve">Class discussion on the </w:t>
            </w:r>
            <w:proofErr w:type="gramStart"/>
            <w:r w:rsidRPr="000E3C5D">
              <w:rPr>
                <w:lang w:val="en-US"/>
              </w:rPr>
              <w:t>question</w:t>
            </w:r>
            <w:r w:rsidR="00AF7B59">
              <w:rPr>
                <w:lang w:val="en-US"/>
              </w:rPr>
              <w:t>:</w:t>
            </w:r>
            <w:r w:rsidRPr="000E3C5D">
              <w:rPr>
                <w:lang w:val="en-US"/>
              </w:rPr>
              <w:t xml:space="preserve"> ‘</w:t>
            </w:r>
            <w:proofErr w:type="gramEnd"/>
            <w:r w:rsidRPr="000E3C5D">
              <w:rPr>
                <w:lang w:val="en-US"/>
              </w:rPr>
              <w:t>How has accessing additional sources enhanced your understanding of the arguments surrounding the authenticity of the Gosford Glyphs?’</w:t>
            </w:r>
          </w:p>
          <w:p w14:paraId="3DC5B642" w14:textId="48253110" w:rsidR="002B6F40" w:rsidRDefault="00F30E14" w:rsidP="00C911E0">
            <w:r>
              <w:rPr>
                <w:lang w:val="en-US"/>
              </w:rPr>
              <w:t xml:space="preserve">Conduct a </w:t>
            </w:r>
            <w:r w:rsidR="00D2390A">
              <w:rPr>
                <w:lang w:val="en-US"/>
              </w:rPr>
              <w:t xml:space="preserve">class </w:t>
            </w:r>
            <w:r w:rsidR="00B97C06" w:rsidRPr="00A62B2C">
              <w:t>barometer</w:t>
            </w:r>
            <w:r w:rsidR="002B6F40">
              <w:t>:</w:t>
            </w:r>
          </w:p>
          <w:p w14:paraId="64EDE58E" w14:textId="23DC2150" w:rsidR="002B6F40" w:rsidRDefault="0075730B" w:rsidP="002B6F40">
            <w:pPr>
              <w:pStyle w:val="ListBullet"/>
              <w:widowControl/>
              <w:mirrorIndents w:val="0"/>
            </w:pPr>
            <w:r>
              <w:t>Describe</w:t>
            </w:r>
            <w:r w:rsidR="002B6F40">
              <w:t xml:space="preserve"> </w:t>
            </w:r>
            <w:r w:rsidR="000240D5">
              <w:t>how the barometer works and encourage a safe space</w:t>
            </w:r>
            <w:r w:rsidR="007659DD">
              <w:t>.</w:t>
            </w:r>
          </w:p>
          <w:p w14:paraId="3AF5FB70" w14:textId="392B6998" w:rsidR="000240D5" w:rsidRDefault="000240D5" w:rsidP="002B6F40">
            <w:pPr>
              <w:pStyle w:val="ListBullet"/>
              <w:widowControl/>
              <w:mirrorIndents w:val="0"/>
            </w:pPr>
            <w:r>
              <w:lastRenderedPageBreak/>
              <w:t>Ask the question</w:t>
            </w:r>
            <w:r w:rsidR="00AF7B59">
              <w:t>:</w:t>
            </w:r>
            <w:r>
              <w:t xml:space="preserve"> ‘Are the Gosford Glyphs authentic or a forgery?’.</w:t>
            </w:r>
            <w:r w:rsidR="007659DD">
              <w:t xml:space="preserve"> Explain </w:t>
            </w:r>
            <w:r w:rsidR="00AF7B59">
              <w:t xml:space="preserve">that </w:t>
            </w:r>
            <w:r w:rsidR="007659DD">
              <w:t>students need to consider their position regarding the question and there is no right or wrong response.</w:t>
            </w:r>
          </w:p>
          <w:p w14:paraId="158C61CA" w14:textId="3760EC5F" w:rsidR="002B6F40" w:rsidRDefault="0079163F" w:rsidP="002B6F40">
            <w:pPr>
              <w:pStyle w:val="ListBullet"/>
              <w:widowControl/>
              <w:mirrorIndents w:val="0"/>
            </w:pPr>
            <w:r>
              <w:t>Provide</w:t>
            </w:r>
            <w:r w:rsidR="002B6F40">
              <w:t xml:space="preserve"> </w:t>
            </w:r>
            <w:r w:rsidR="00AF7B59">
              <w:t>one</w:t>
            </w:r>
            <w:r w:rsidR="00683C5C">
              <w:t>-</w:t>
            </w:r>
            <w:r w:rsidR="002B6F40">
              <w:t>minute silent thinking time.</w:t>
            </w:r>
          </w:p>
          <w:p w14:paraId="459036C2" w14:textId="0CD0CCB5" w:rsidR="002B6F40" w:rsidRDefault="0079163F" w:rsidP="002B6F40">
            <w:pPr>
              <w:pStyle w:val="ListBullet"/>
              <w:widowControl/>
              <w:mirrorIndents w:val="0"/>
            </w:pPr>
            <w:r>
              <w:t>A</w:t>
            </w:r>
            <w:r w:rsidR="002B6F40">
              <w:t>sk students to stand along a line to show their perspective on the question, with ‘</w:t>
            </w:r>
            <w:r>
              <w:t>auth</w:t>
            </w:r>
            <w:r w:rsidR="00EC193D">
              <w:t>entic</w:t>
            </w:r>
            <w:r w:rsidR="002B6F40">
              <w:t>’ at one end of the line and ‘</w:t>
            </w:r>
            <w:r w:rsidR="00EC193D">
              <w:t>forgery</w:t>
            </w:r>
            <w:r w:rsidR="002B6F40">
              <w:t>’ at the other.</w:t>
            </w:r>
          </w:p>
          <w:p w14:paraId="13DEEEF9" w14:textId="3A68322F" w:rsidR="00FD693D" w:rsidRDefault="1E8296BE">
            <w:pPr>
              <w:pStyle w:val="ListBullet"/>
              <w:rPr>
                <w:lang w:val="en-US"/>
              </w:rPr>
            </w:pPr>
            <w:r>
              <w:t>Teacher cold calls students to justify their position on the barometer.</w:t>
            </w:r>
            <w:r w:rsidR="14E46BE4">
              <w:t xml:space="preserve"> Students </w:t>
            </w:r>
            <w:r w:rsidR="4105BB35" w:rsidRPr="12E876C4">
              <w:rPr>
                <w:lang w:val="en-US"/>
              </w:rPr>
              <w:t>can change their position during the discussion</w:t>
            </w:r>
            <w:r w:rsidR="68A4A8BA" w:rsidRPr="12E876C4">
              <w:rPr>
                <w:lang w:val="en-US"/>
              </w:rPr>
              <w:t>.</w:t>
            </w:r>
          </w:p>
          <w:p w14:paraId="48CD32EC" w14:textId="1C58C757" w:rsidR="00570498" w:rsidRPr="00570498" w:rsidRDefault="00570498" w:rsidP="00570498">
            <w:pPr>
              <w:pStyle w:val="FeatureBox3"/>
              <w:rPr>
                <w:lang w:val="en-US"/>
              </w:rPr>
            </w:pPr>
            <w:r>
              <w:rPr>
                <w:b/>
                <w:bCs/>
                <w:lang w:val="en-US"/>
              </w:rPr>
              <w:t>Check for understanding</w:t>
            </w:r>
            <w:r w:rsidRPr="00B30E08">
              <w:rPr>
                <w:lang w:val="en-US"/>
              </w:rPr>
              <w:t>:</w:t>
            </w:r>
            <w:r>
              <w:rPr>
                <w:lang w:val="en-US"/>
              </w:rPr>
              <w:t xml:space="preserve"> if students cannot justify their position </w:t>
            </w:r>
            <w:r w:rsidR="00AE74FE">
              <w:rPr>
                <w:lang w:val="en-US"/>
              </w:rPr>
              <w:t xml:space="preserve">using evidence from the activities, </w:t>
            </w:r>
            <w:r w:rsidR="00D467CE">
              <w:rPr>
                <w:lang w:val="en-US"/>
              </w:rPr>
              <w:t xml:space="preserve">model possible </w:t>
            </w:r>
            <w:r w:rsidR="00D0485A">
              <w:rPr>
                <w:lang w:val="en-US"/>
              </w:rPr>
              <w:t>justifications for authentic and forgery.</w:t>
            </w:r>
          </w:p>
          <w:p w14:paraId="6C74DC3E" w14:textId="102887A9" w:rsidR="00F63833" w:rsidRDefault="00F251F0" w:rsidP="00C911E0">
            <w:r>
              <w:t xml:space="preserve">Co-construct a concept map of methods to assess </w:t>
            </w:r>
            <w:r w:rsidR="00705893">
              <w:t xml:space="preserve">the </w:t>
            </w:r>
            <w:r>
              <w:t>authenticity</w:t>
            </w:r>
            <w:r w:rsidR="00422AA5">
              <w:t xml:space="preserve"> of artefacts</w:t>
            </w:r>
            <w:r w:rsidR="00B47427">
              <w:t xml:space="preserve"> (see </w:t>
            </w:r>
            <w:bookmarkStart w:id="23" w:name="_Toc195109138"/>
            <w:r w:rsidR="00705893" w:rsidRPr="00705893">
              <w:t>Advice 10 – methods of authenticity concept map</w:t>
            </w:r>
            <w:bookmarkEnd w:id="23"/>
            <w:r w:rsidR="00705893" w:rsidRPr="00705893">
              <w:t xml:space="preserve"> </w:t>
            </w:r>
            <w:r w:rsidR="00705893">
              <w:t xml:space="preserve">in </w:t>
            </w:r>
            <w:r w:rsidR="006F7F27">
              <w:t xml:space="preserve">the </w:t>
            </w:r>
            <w:r w:rsidR="00B47427">
              <w:t>Teaching support resource</w:t>
            </w:r>
            <w:r w:rsidR="00B47427">
              <w:rPr>
                <w:rStyle w:val="Strong"/>
                <w:b w:val="0"/>
                <w:bCs w:val="0"/>
              </w:rPr>
              <w:t>)</w:t>
            </w:r>
          </w:p>
          <w:p w14:paraId="2FA07266" w14:textId="578323A7" w:rsidR="00426421" w:rsidRDefault="009862F6" w:rsidP="00A62B2C">
            <w:r>
              <w:t>Activate prior learning</w:t>
            </w:r>
            <w:r w:rsidR="00375F1F">
              <w:t xml:space="preserve"> by</w:t>
            </w:r>
            <w:r w:rsidR="00465409">
              <w:t xml:space="preserve"> ask</w:t>
            </w:r>
            <w:r w:rsidR="00375F1F">
              <w:t>ing</w:t>
            </w:r>
            <w:r w:rsidR="00465409">
              <w:t xml:space="preserve"> students for a choral response to</w:t>
            </w:r>
            <w:r w:rsidR="00426421">
              <w:t>:</w:t>
            </w:r>
          </w:p>
          <w:p w14:paraId="0FD36B0F" w14:textId="3E5F8E4A" w:rsidR="00BC35B1" w:rsidRDefault="003F2F17" w:rsidP="00BC1956">
            <w:pPr>
              <w:pStyle w:val="ListNumber"/>
            </w:pPr>
            <w:r>
              <w:t xml:space="preserve">When studying </w:t>
            </w:r>
            <w:r w:rsidR="00C71176">
              <w:t>history, what type of key question</w:t>
            </w:r>
            <w:r w:rsidR="00A53CAB">
              <w:t xml:space="preserve"> starting with</w:t>
            </w:r>
            <w:r w:rsidR="00B959FC">
              <w:t xml:space="preserve"> the letter</w:t>
            </w:r>
            <w:r w:rsidR="00A53CAB">
              <w:t xml:space="preserve"> </w:t>
            </w:r>
            <w:r w:rsidR="0052394F">
              <w:t>‘</w:t>
            </w:r>
            <w:r w:rsidR="00A53CAB">
              <w:t>I</w:t>
            </w:r>
            <w:r w:rsidR="0052394F">
              <w:t>’</w:t>
            </w:r>
            <w:r w:rsidR="00A53CAB">
              <w:t xml:space="preserve"> do we develop to guide </w:t>
            </w:r>
            <w:r w:rsidR="00A428DB">
              <w:t>my</w:t>
            </w:r>
            <w:r w:rsidR="00A53CAB">
              <w:t xml:space="preserve"> </w:t>
            </w:r>
            <w:r w:rsidR="00FE4BF8">
              <w:t>research?</w:t>
            </w:r>
          </w:p>
          <w:p w14:paraId="48E45E08" w14:textId="77777777" w:rsidR="00BC1956" w:rsidRPr="00BC1956" w:rsidRDefault="00BC1956" w:rsidP="00BC1956">
            <w:pPr>
              <w:pStyle w:val="ListNumber"/>
            </w:pPr>
            <w:r w:rsidRPr="00BC1956">
              <w:lastRenderedPageBreak/>
              <w:t>Yes or no: A key inquiry question is what you plan to know, understand or be able to answer after undertaking historical research?</w:t>
            </w:r>
          </w:p>
          <w:p w14:paraId="0537ED8A" w14:textId="77777777" w:rsidR="00C2399F" w:rsidRPr="00C2399F" w:rsidRDefault="00C2399F" w:rsidP="00C2399F">
            <w:pPr>
              <w:pStyle w:val="ListNumber"/>
            </w:pPr>
            <w:r w:rsidRPr="00C2399F">
              <w:t xml:space="preserve">Yes or no: A good inquiry question is a closed question that can be answered with a </w:t>
            </w:r>
            <w:proofErr w:type="gramStart"/>
            <w:r w:rsidRPr="00C2399F">
              <w:t>yes</w:t>
            </w:r>
            <w:proofErr w:type="gramEnd"/>
            <w:r w:rsidRPr="00C2399F">
              <w:t xml:space="preserve"> or no?</w:t>
            </w:r>
          </w:p>
          <w:p w14:paraId="1424B812" w14:textId="022E6D8F" w:rsidR="00BC1956" w:rsidRDefault="00C2399F" w:rsidP="00BC1956">
            <w:pPr>
              <w:pStyle w:val="ListNumber"/>
            </w:pPr>
            <w:r w:rsidRPr="0052394F">
              <w:t>When writing an inquiry question is it better to start with ‘Does’ or ‘Explain’?</w:t>
            </w:r>
          </w:p>
          <w:p w14:paraId="40F11BF0" w14:textId="51914572" w:rsidR="00BC1956" w:rsidRDefault="00D53FAD" w:rsidP="00A62B2C">
            <w:pPr>
              <w:pStyle w:val="FeatureBox3"/>
            </w:pPr>
            <w:r w:rsidRPr="274F5077">
              <w:rPr>
                <w:b/>
                <w:bCs/>
              </w:rPr>
              <w:t>Answer</w:t>
            </w:r>
            <w:r w:rsidR="00BC1956">
              <w:rPr>
                <w:b/>
                <w:bCs/>
              </w:rPr>
              <w:t>s</w:t>
            </w:r>
            <w:r w:rsidR="00426421">
              <w:t>:</w:t>
            </w:r>
          </w:p>
          <w:p w14:paraId="14813BB8" w14:textId="1892BC53" w:rsidR="00BC1956" w:rsidRDefault="00BC1956" w:rsidP="00A62B2C">
            <w:pPr>
              <w:pStyle w:val="FeatureBox3"/>
              <w:numPr>
                <w:ilvl w:val="0"/>
                <w:numId w:val="113"/>
              </w:numPr>
              <w:ind w:left="567" w:hanging="567"/>
            </w:pPr>
            <w:r>
              <w:t>I</w:t>
            </w:r>
            <w:r w:rsidR="00D53FAD">
              <w:t>nquiry.</w:t>
            </w:r>
          </w:p>
          <w:p w14:paraId="46132337" w14:textId="77777777" w:rsidR="00C2399F" w:rsidRDefault="00BC1956" w:rsidP="00A62B2C">
            <w:pPr>
              <w:pStyle w:val="FeatureBox3"/>
              <w:numPr>
                <w:ilvl w:val="0"/>
                <w:numId w:val="113"/>
              </w:numPr>
              <w:ind w:left="567" w:hanging="567"/>
            </w:pPr>
            <w:r>
              <w:t>Y</w:t>
            </w:r>
            <w:r w:rsidR="00F936FF">
              <w:t>es.</w:t>
            </w:r>
          </w:p>
          <w:p w14:paraId="0B3857CA" w14:textId="7363AA82" w:rsidR="00C2399F" w:rsidRDefault="00C2399F" w:rsidP="00910235">
            <w:pPr>
              <w:pStyle w:val="FeatureBox3"/>
              <w:numPr>
                <w:ilvl w:val="0"/>
                <w:numId w:val="113"/>
              </w:numPr>
              <w:ind w:left="567" w:hanging="567"/>
            </w:pPr>
            <w:r>
              <w:t>N</w:t>
            </w:r>
            <w:r w:rsidR="00FD26FE">
              <w:t xml:space="preserve">o. </w:t>
            </w:r>
            <w:r w:rsidR="00FD26FE" w:rsidRPr="00C2399F">
              <w:rPr>
                <w:b/>
                <w:bCs/>
              </w:rPr>
              <w:t>Teacher explanation</w:t>
            </w:r>
            <w:r w:rsidR="00FD26FE">
              <w:t xml:space="preserve">: </w:t>
            </w:r>
            <w:r w:rsidR="00B76871">
              <w:t>o</w:t>
            </w:r>
            <w:r w:rsidR="00534693">
              <w:t>pen-ended questions</w:t>
            </w:r>
            <w:r w:rsidR="00C709DA">
              <w:t xml:space="preserve"> s</w:t>
            </w:r>
            <w:r w:rsidR="005241CE">
              <w:t>hould be used to allow for exploration and discovery.</w:t>
            </w:r>
          </w:p>
          <w:p w14:paraId="7854014B" w14:textId="0B8C8DDE" w:rsidR="00CF7E7A" w:rsidRDefault="00C2399F" w:rsidP="00910235">
            <w:pPr>
              <w:pStyle w:val="FeatureBox3"/>
              <w:numPr>
                <w:ilvl w:val="0"/>
                <w:numId w:val="113"/>
              </w:numPr>
              <w:ind w:left="567" w:hanging="567"/>
            </w:pPr>
            <w:r>
              <w:t>E</w:t>
            </w:r>
            <w:r w:rsidR="006C0D1A">
              <w:t xml:space="preserve">xplain. </w:t>
            </w:r>
            <w:r w:rsidR="006C0D1A" w:rsidRPr="00C2399F">
              <w:rPr>
                <w:b/>
                <w:bCs/>
              </w:rPr>
              <w:t>Teacher explanation</w:t>
            </w:r>
            <w:r w:rsidR="006C0D1A">
              <w:t xml:space="preserve">: </w:t>
            </w:r>
            <w:r w:rsidR="00763793">
              <w:t xml:space="preserve">good inquiry questions start </w:t>
            </w:r>
            <w:r w:rsidR="0036367D">
              <w:t xml:space="preserve">with </w:t>
            </w:r>
            <w:r w:rsidR="0061066C">
              <w:t xml:space="preserve">an interrogative </w:t>
            </w:r>
            <w:r w:rsidR="007804F2">
              <w:t>word, such as wh</w:t>
            </w:r>
            <w:r w:rsidR="00704291">
              <w:t>ich, why and how, or a directive verb, such as assess or explain.</w:t>
            </w:r>
          </w:p>
          <w:p w14:paraId="39871A7A" w14:textId="77777777" w:rsidR="00894C77" w:rsidRDefault="00894C77" w:rsidP="00894C77">
            <w:r>
              <w:t>Students form 5 groups. Assign each group an artefact from the following list:</w:t>
            </w:r>
          </w:p>
          <w:p w14:paraId="0F0F7D62" w14:textId="77777777" w:rsidR="00894C77" w:rsidRDefault="00894C77" w:rsidP="00894C77">
            <w:pPr>
              <w:pStyle w:val="ListBullet"/>
              <w:widowControl/>
              <w:mirrorIndents w:val="0"/>
            </w:pPr>
            <w:r>
              <w:t>the Turin Shroud</w:t>
            </w:r>
          </w:p>
          <w:p w14:paraId="6049E1E1" w14:textId="77777777" w:rsidR="00894C77" w:rsidRDefault="00894C77" w:rsidP="00894C77">
            <w:pPr>
              <w:pStyle w:val="ListBullet"/>
              <w:widowControl/>
              <w:mirrorIndents w:val="0"/>
            </w:pPr>
            <w:r>
              <w:lastRenderedPageBreak/>
              <w:t>the Piltdown Skull</w:t>
            </w:r>
          </w:p>
          <w:p w14:paraId="0D6B674F" w14:textId="77777777" w:rsidR="00894C77" w:rsidRDefault="00894C77" w:rsidP="00894C77">
            <w:pPr>
              <w:pStyle w:val="ListBullet"/>
              <w:widowControl/>
              <w:mirrorIndents w:val="0"/>
            </w:pPr>
            <w:r>
              <w:t>the Cardiff Giant</w:t>
            </w:r>
          </w:p>
          <w:p w14:paraId="6C66EAC2" w14:textId="77777777" w:rsidR="00894C77" w:rsidRDefault="00894C77" w:rsidP="00894C77">
            <w:pPr>
              <w:pStyle w:val="ListBullet"/>
              <w:widowControl/>
              <w:mirrorIndents w:val="0"/>
            </w:pPr>
            <w:r>
              <w:t>the Crystal skull of Mesoamerica</w:t>
            </w:r>
          </w:p>
          <w:p w14:paraId="434902FF" w14:textId="77777777" w:rsidR="00894C77" w:rsidRDefault="00894C77" w:rsidP="00894C77">
            <w:pPr>
              <w:pStyle w:val="ListBullet"/>
              <w:widowControl/>
              <w:mirrorIndents w:val="0"/>
            </w:pPr>
            <w:r>
              <w:t>the Amarna princess.</w:t>
            </w:r>
          </w:p>
          <w:p w14:paraId="6304C77A" w14:textId="2E47DD39" w:rsidR="00894C77" w:rsidRDefault="00894C77" w:rsidP="00894C77">
            <w:r>
              <w:t xml:space="preserve">Teacher models framing questions </w:t>
            </w:r>
            <w:r w:rsidRPr="008730C8">
              <w:t>and develop</w:t>
            </w:r>
            <w:r>
              <w:t>ing</w:t>
            </w:r>
            <w:r w:rsidRPr="008730C8">
              <w:t xml:space="preserve"> a coherent research plan</w:t>
            </w:r>
            <w:r w:rsidR="00AB5DF6">
              <w:t xml:space="preserve"> addressing problems of authenticity and methods of authentication</w:t>
            </w:r>
            <w:r>
              <w:t xml:space="preserve"> using the Etruscan terracotta warriors as an example (see </w:t>
            </w:r>
            <w:r w:rsidR="004F45C0" w:rsidRPr="004F45C0">
              <w:t>Advice 11 – historical inquiry group task</w:t>
            </w:r>
            <w:r w:rsidR="004F45C0">
              <w:t xml:space="preserve"> in</w:t>
            </w:r>
            <w:r w:rsidR="006F7F27">
              <w:t xml:space="preserve"> the</w:t>
            </w:r>
            <w:r w:rsidR="004F45C0">
              <w:t xml:space="preserve"> </w:t>
            </w:r>
            <w:r>
              <w:rPr>
                <w:rStyle w:val="Strong"/>
                <w:b w:val="0"/>
                <w:bCs w:val="0"/>
              </w:rPr>
              <w:t xml:space="preserve">Teaching support resource </w:t>
            </w:r>
            <w:r w:rsidRPr="00901DBF">
              <w:t xml:space="preserve">for </w:t>
            </w:r>
            <w:r w:rsidR="00247176">
              <w:t>addition</w:t>
            </w:r>
            <w:r w:rsidR="005E1DB9">
              <w:t>al</w:t>
            </w:r>
            <w:r w:rsidR="00247176">
              <w:t xml:space="preserve"> </w:t>
            </w:r>
            <w:r w:rsidRPr="00901DBF">
              <w:t>support</w:t>
            </w:r>
            <w:r>
              <w:t xml:space="preserve"> with modelling</w:t>
            </w:r>
            <w:r>
              <w:rPr>
                <w:rStyle w:val="Strong"/>
                <w:b w:val="0"/>
                <w:bCs w:val="0"/>
              </w:rPr>
              <w:t>)</w:t>
            </w:r>
            <w:r>
              <w:t>:</w:t>
            </w:r>
          </w:p>
          <w:p w14:paraId="6BB48B77" w14:textId="14E40B62" w:rsidR="005E1DB9" w:rsidRDefault="003C6EB4" w:rsidP="003D2FE4">
            <w:pPr>
              <w:pStyle w:val="ListBullet"/>
            </w:pPr>
            <w:r>
              <w:t>T</w:t>
            </w:r>
            <w:r w:rsidR="004F7770">
              <w:t>eacher t</w:t>
            </w:r>
            <w:r>
              <w:t>hink</w:t>
            </w:r>
            <w:r w:rsidR="00351025">
              <w:t xml:space="preserve">s </w:t>
            </w:r>
            <w:r>
              <w:t xml:space="preserve">aloud to </w:t>
            </w:r>
            <w:r w:rsidR="00061637">
              <w:t>develop a key inquiry question</w:t>
            </w:r>
            <w:r w:rsidR="005E1DB9">
              <w:t>:</w:t>
            </w:r>
            <w:r w:rsidR="00FA7E5D">
              <w:t xml:space="preserve"> ‘</w:t>
            </w:r>
            <w:r w:rsidR="00EE20D6" w:rsidRPr="00EE20D6">
              <w:t>Investigate the potential impacts of the Etruscan terracotta warriors on interpretations of the past if their authenticity had not been contested.</w:t>
            </w:r>
            <w:r w:rsidR="00FA7E5D">
              <w:t>’</w:t>
            </w:r>
          </w:p>
          <w:p w14:paraId="4D8094D1" w14:textId="4655FC15" w:rsidR="003B0237" w:rsidRDefault="00866013" w:rsidP="003D2FE4">
            <w:pPr>
              <w:pStyle w:val="ListBullet"/>
            </w:pPr>
            <w:r>
              <w:t>Student groups develop an inquiry question for their source</w:t>
            </w:r>
            <w:r w:rsidR="0014286E">
              <w:t xml:space="preserve"> and share with the class.</w:t>
            </w:r>
          </w:p>
          <w:p w14:paraId="4F22FB24" w14:textId="00248856" w:rsidR="00866013" w:rsidRDefault="003B0237" w:rsidP="00A62B2C">
            <w:pPr>
              <w:pStyle w:val="FeatureBox2"/>
            </w:pPr>
            <w:r>
              <w:rPr>
                <w:b/>
                <w:bCs/>
              </w:rPr>
              <w:t>Note</w:t>
            </w:r>
            <w:r w:rsidRPr="00A62B2C">
              <w:t xml:space="preserve">: </w:t>
            </w:r>
            <w:r w:rsidR="00B30E08">
              <w:t>s</w:t>
            </w:r>
            <w:r w:rsidR="00EE20D6">
              <w:t>tudents must be able to address methods of authentication and issues using fakes and forgeries</w:t>
            </w:r>
            <w:r>
              <w:t xml:space="preserve"> through their inquiry question</w:t>
            </w:r>
            <w:r w:rsidR="008D3E17">
              <w:t xml:space="preserve">. Support students to reframe their question if </w:t>
            </w:r>
            <w:r w:rsidR="001B0FF2">
              <w:t>required.</w:t>
            </w:r>
          </w:p>
          <w:p w14:paraId="45C1F759" w14:textId="683D936E" w:rsidR="00334952" w:rsidRDefault="00E473EF" w:rsidP="008206E0">
            <w:pPr>
              <w:pStyle w:val="ListBullet"/>
            </w:pPr>
            <w:r>
              <w:lastRenderedPageBreak/>
              <w:t>T</w:t>
            </w:r>
            <w:r w:rsidR="004F7770">
              <w:t>eacher t</w:t>
            </w:r>
            <w:r>
              <w:t>hink</w:t>
            </w:r>
            <w:r w:rsidR="00351025">
              <w:t xml:space="preserve">s </w:t>
            </w:r>
            <w:r>
              <w:t>aloud</w:t>
            </w:r>
            <w:r w:rsidR="00B8352C">
              <w:t xml:space="preserve"> </w:t>
            </w:r>
            <w:r w:rsidR="00CE18C6">
              <w:t>creating sub-questions to support</w:t>
            </w:r>
            <w:r w:rsidR="00B316A7">
              <w:t xml:space="preserve"> research</w:t>
            </w:r>
            <w:r w:rsidR="00CA767B">
              <w:t>.</w:t>
            </w:r>
            <w:r w:rsidR="00EC4CAB">
              <w:t xml:space="preserve"> </w:t>
            </w:r>
            <w:r w:rsidR="00334952">
              <w:t>Student groups develop 3 sub-questions</w:t>
            </w:r>
            <w:r w:rsidR="007267AB">
              <w:t xml:space="preserve"> and write them in </w:t>
            </w:r>
            <w:r w:rsidR="007C69EE" w:rsidRPr="007C69EE">
              <w:t>Resource 18 – research scaffold</w:t>
            </w:r>
            <w:r w:rsidR="007267AB">
              <w:t xml:space="preserve"> </w:t>
            </w:r>
            <w:r w:rsidR="007267AB" w:rsidRPr="007C69EE">
              <w:rPr>
                <w:rStyle w:val="Strong"/>
                <w:b w:val="0"/>
                <w:bCs w:val="0"/>
              </w:rPr>
              <w:t>(see</w:t>
            </w:r>
            <w:r w:rsidR="006F7F27">
              <w:rPr>
                <w:rStyle w:val="Strong"/>
                <w:b w:val="0"/>
                <w:bCs w:val="0"/>
              </w:rPr>
              <w:t xml:space="preserve"> </w:t>
            </w:r>
            <w:r w:rsidR="006F7F27" w:rsidRPr="006F7F27">
              <w:rPr>
                <w:rStyle w:val="Strong"/>
                <w:b w:val="0"/>
                <w:bCs w:val="0"/>
              </w:rPr>
              <w:t>the</w:t>
            </w:r>
            <w:r w:rsidR="007267AB" w:rsidRPr="007C69EE">
              <w:rPr>
                <w:rStyle w:val="Strong"/>
                <w:b w:val="0"/>
                <w:bCs w:val="0"/>
              </w:rPr>
              <w:t xml:space="preserve"> Teaching support resource)</w:t>
            </w:r>
            <w:r w:rsidR="00FD6751">
              <w:t>.</w:t>
            </w:r>
          </w:p>
          <w:p w14:paraId="5808F61B" w14:textId="01B39705" w:rsidR="0052339A" w:rsidRDefault="00FD6751" w:rsidP="00EC4CAB">
            <w:pPr>
              <w:pStyle w:val="ListBullet"/>
            </w:pPr>
            <w:r>
              <w:t>T</w:t>
            </w:r>
            <w:r w:rsidR="004F7770">
              <w:t xml:space="preserve">eacher </w:t>
            </w:r>
            <w:r w:rsidR="003F070B">
              <w:t xml:space="preserve">presents </w:t>
            </w:r>
            <w:hyperlink r:id="rId51" w:history="1">
              <w:r w:rsidR="003F070B" w:rsidRPr="00AD31A0">
                <w:rPr>
                  <w:rStyle w:val="Hyperlink"/>
                </w:rPr>
                <w:t>Conducting online research PowerPoint</w:t>
              </w:r>
            </w:hyperlink>
            <w:r w:rsidR="00EC4CAB">
              <w:t xml:space="preserve">. </w:t>
            </w:r>
            <w:r w:rsidR="0052339A">
              <w:t>Student</w:t>
            </w:r>
            <w:r w:rsidR="00F7021E">
              <w:t xml:space="preserve"> group</w:t>
            </w:r>
            <w:r w:rsidR="0052339A">
              <w:t xml:space="preserve">s </w:t>
            </w:r>
            <w:r w:rsidR="00F7021E">
              <w:t>develop search strings and share one with the class for feedback.</w:t>
            </w:r>
          </w:p>
          <w:p w14:paraId="4D740779" w14:textId="58B0F209" w:rsidR="00F7021E" w:rsidRDefault="00F7021E" w:rsidP="003C6EB4">
            <w:pPr>
              <w:pStyle w:val="ListBullet"/>
            </w:pPr>
            <w:r>
              <w:t>Student groups undertake online research</w:t>
            </w:r>
            <w:r w:rsidR="003A18DB">
              <w:t xml:space="preserve"> and record findings in</w:t>
            </w:r>
            <w:r w:rsidR="00405767">
              <w:t xml:space="preserve"> </w:t>
            </w:r>
            <w:r w:rsidR="005B4B0D">
              <w:t>the scaffold</w:t>
            </w:r>
            <w:r w:rsidR="003A18DB">
              <w:t>.</w:t>
            </w:r>
          </w:p>
          <w:p w14:paraId="3ACBC15A" w14:textId="17421BD6" w:rsidR="003A18DB" w:rsidRDefault="001C168E" w:rsidP="003C6EB4">
            <w:pPr>
              <w:pStyle w:val="ListBullet"/>
            </w:pPr>
            <w:r w:rsidRPr="001C168E">
              <w:t>Student groups present findings</w:t>
            </w:r>
            <w:r w:rsidR="00AC2F02">
              <w:t xml:space="preserve"> to the class</w:t>
            </w:r>
            <w:r w:rsidR="003A18DB">
              <w:t>.</w:t>
            </w:r>
          </w:p>
          <w:p w14:paraId="40F0254F" w14:textId="40638FF2" w:rsidR="006E25E4" w:rsidRDefault="00A56604" w:rsidP="00B31B76">
            <w:r>
              <w:t xml:space="preserve">Conduct </w:t>
            </w:r>
            <w:r w:rsidR="00B31B76">
              <w:t>a rapid writing</w:t>
            </w:r>
            <w:r w:rsidR="003F5711">
              <w:t xml:space="preserve"> activity on the question</w:t>
            </w:r>
            <w:r w:rsidR="00075AB6">
              <w:t>:</w:t>
            </w:r>
            <w:r w:rsidR="003F5711">
              <w:t xml:space="preserve"> </w:t>
            </w:r>
            <w:r w:rsidR="00F56F90">
              <w:t>‘</w:t>
            </w:r>
            <w:r w:rsidR="008A4776">
              <w:t>H</w:t>
            </w:r>
            <w:r w:rsidR="002B4C84">
              <w:t xml:space="preserve">ow can fakes and forgeries </w:t>
            </w:r>
            <w:r w:rsidR="00D54AD3">
              <w:t>lead to differing interpretations and representations of the past</w:t>
            </w:r>
            <w:r w:rsidR="008A4776">
              <w:t xml:space="preserve">? </w:t>
            </w:r>
            <w:r w:rsidR="00A85EF3">
              <w:t>Use relevant sources to support your response.</w:t>
            </w:r>
            <w:r w:rsidR="00D527BD">
              <w:t>’</w:t>
            </w:r>
            <w:r w:rsidR="0085569F">
              <w:t xml:space="preserve"> Student instructions:</w:t>
            </w:r>
          </w:p>
          <w:p w14:paraId="1E5EFCD3" w14:textId="59D4FCE3" w:rsidR="003F5711" w:rsidRDefault="003F5711" w:rsidP="003F5711">
            <w:pPr>
              <w:pStyle w:val="ListBullet"/>
            </w:pPr>
            <w:r>
              <w:t>1 minute: Quiet thought</w:t>
            </w:r>
            <w:r w:rsidR="0085569F">
              <w:t xml:space="preserve"> about the question</w:t>
            </w:r>
            <w:r w:rsidR="00D527BD">
              <w:t>. N</w:t>
            </w:r>
            <w:r>
              <w:t>o writing.</w:t>
            </w:r>
          </w:p>
          <w:p w14:paraId="3D15E76B" w14:textId="371EBB5B" w:rsidR="003F5711" w:rsidRDefault="003F5711" w:rsidP="003F5711">
            <w:pPr>
              <w:pStyle w:val="ListBullet"/>
            </w:pPr>
            <w:r>
              <w:t xml:space="preserve">3 minutes: </w:t>
            </w:r>
            <w:r w:rsidR="0085569F">
              <w:t>W</w:t>
            </w:r>
            <w:r w:rsidR="00D527BD">
              <w:t>rite</w:t>
            </w:r>
            <w:r w:rsidR="0085569F">
              <w:t xml:space="preserve"> a response to the question. Do not stop writing during th</w:t>
            </w:r>
            <w:r w:rsidR="003855DC">
              <w:t>is time.</w:t>
            </w:r>
          </w:p>
          <w:p w14:paraId="0C5BD9A1" w14:textId="7E3D0AF4" w:rsidR="003F5711" w:rsidRDefault="003F5711" w:rsidP="003F5711">
            <w:pPr>
              <w:pStyle w:val="ListBullet"/>
            </w:pPr>
            <w:r>
              <w:t xml:space="preserve">1 minute: Read </w:t>
            </w:r>
            <w:r w:rsidR="002B097B">
              <w:t xml:space="preserve">your writing </w:t>
            </w:r>
            <w:r>
              <w:t xml:space="preserve">and circle </w:t>
            </w:r>
            <w:r w:rsidR="003855DC">
              <w:t>3</w:t>
            </w:r>
            <w:r>
              <w:t xml:space="preserve"> main ideas</w:t>
            </w:r>
            <w:r w:rsidR="003855DC">
              <w:t>.</w:t>
            </w:r>
          </w:p>
          <w:p w14:paraId="3AB89C3A" w14:textId="133A198E" w:rsidR="003F5711" w:rsidRDefault="003F5711" w:rsidP="003F5711">
            <w:pPr>
              <w:pStyle w:val="ListBullet"/>
            </w:pPr>
            <w:r>
              <w:t xml:space="preserve">2 minutes: </w:t>
            </w:r>
            <w:r w:rsidR="002B097B">
              <w:t>Write again, expanding on the 3 ideas you circled</w:t>
            </w:r>
            <w:r>
              <w:t>.</w:t>
            </w:r>
          </w:p>
          <w:p w14:paraId="574E3363" w14:textId="158742BC" w:rsidR="003F5711" w:rsidRDefault="003F5711" w:rsidP="003F5711">
            <w:pPr>
              <w:pStyle w:val="ListBullet"/>
            </w:pPr>
            <w:r>
              <w:t xml:space="preserve">30 seconds: Read </w:t>
            </w:r>
            <w:r w:rsidR="002B097B">
              <w:t xml:space="preserve">your writing. </w:t>
            </w:r>
            <w:r w:rsidR="00D3734B">
              <w:t>Draw a rectangle around one key idea</w:t>
            </w:r>
            <w:r>
              <w:t>.</w:t>
            </w:r>
          </w:p>
          <w:p w14:paraId="63255431" w14:textId="20D6939F" w:rsidR="003F5711" w:rsidRDefault="003F5711" w:rsidP="003F5711">
            <w:pPr>
              <w:pStyle w:val="ListBullet"/>
            </w:pPr>
            <w:r>
              <w:lastRenderedPageBreak/>
              <w:t>1 minute: Write</w:t>
            </w:r>
            <w:r w:rsidR="00C818F7">
              <w:t xml:space="preserve"> again</w:t>
            </w:r>
            <w:r>
              <w:t>.</w:t>
            </w:r>
          </w:p>
          <w:p w14:paraId="0D2B360B" w14:textId="092F0685" w:rsidR="00F647D8" w:rsidRPr="009A5ECA" w:rsidRDefault="00483C03" w:rsidP="009A5ECA">
            <w:pPr>
              <w:pStyle w:val="FeatureBox3"/>
              <w:rPr>
                <w:rStyle w:val="Strong"/>
                <w:b w:val="0"/>
                <w:bCs w:val="0"/>
              </w:rPr>
            </w:pPr>
            <w:r>
              <w:rPr>
                <w:b/>
              </w:rPr>
              <w:t>Formative assessment</w:t>
            </w:r>
            <w:r w:rsidR="00C911E0" w:rsidRPr="000A768A">
              <w:rPr>
                <w:bCs/>
              </w:rPr>
              <w:t>:</w:t>
            </w:r>
            <w:r w:rsidR="00C911E0" w:rsidRPr="000A768A">
              <w:t xml:space="preserve"> </w:t>
            </w:r>
            <w:r w:rsidR="00C95619">
              <w:t>review stu</w:t>
            </w:r>
            <w:r w:rsidR="007C0276">
              <w:t>dent written responses</w:t>
            </w:r>
            <w:r w:rsidR="00EE1879">
              <w:t xml:space="preserve"> and</w:t>
            </w:r>
            <w:r w:rsidR="00EE1879">
              <w:rPr>
                <w:rStyle w:val="Strong"/>
                <w:b w:val="0"/>
                <w:bCs w:val="0"/>
              </w:rPr>
              <w:t xml:space="preserve"> </w:t>
            </w:r>
            <w:r w:rsidR="00EE1879" w:rsidRPr="00A62B2C">
              <w:rPr>
                <w:rStyle w:val="Strong"/>
                <w:b w:val="0"/>
                <w:bCs w:val="0"/>
              </w:rPr>
              <w:t>r</w:t>
            </w:r>
            <w:r w:rsidR="0018024F">
              <w:rPr>
                <w:rStyle w:val="Strong"/>
                <w:b w:val="0"/>
                <w:bCs w:val="0"/>
              </w:rPr>
              <w:t>eteach if students do not demonstrate appropriate understanding.</w:t>
            </w:r>
          </w:p>
        </w:tc>
        <w:tc>
          <w:tcPr>
            <w:tcW w:w="1683" w:type="dxa"/>
          </w:tcPr>
          <w:p w14:paraId="4DC4F958" w14:textId="47A8E60E" w:rsidR="00F647D8" w:rsidRPr="00B16460" w:rsidRDefault="00F647D8" w:rsidP="00935718">
            <w:pPr>
              <w:rPr>
                <w:rStyle w:val="Strong"/>
              </w:rPr>
            </w:pPr>
          </w:p>
        </w:tc>
      </w:tr>
      <w:tr w:rsidR="0086695A" w14:paraId="2AA63A2F" w14:textId="77777777" w:rsidTr="650788F8">
        <w:tc>
          <w:tcPr>
            <w:tcW w:w="4060" w:type="dxa"/>
          </w:tcPr>
          <w:p w14:paraId="29A0ABA1" w14:textId="77777777" w:rsidR="0086695A" w:rsidRPr="00905C83" w:rsidRDefault="0086695A" w:rsidP="0086695A">
            <w:pPr>
              <w:rPr>
                <w:b/>
                <w:bCs/>
              </w:rPr>
            </w:pPr>
            <w:r w:rsidRPr="00905C83">
              <w:rPr>
                <w:b/>
                <w:bCs/>
              </w:rPr>
              <w:lastRenderedPageBreak/>
              <w:t>Outcome</w:t>
            </w:r>
          </w:p>
          <w:p w14:paraId="13E50746" w14:textId="77777777" w:rsidR="0086695A" w:rsidRPr="006756BD" w:rsidRDefault="0086695A" w:rsidP="006756BD">
            <w:pPr>
              <w:rPr>
                <w:rStyle w:val="Strong"/>
              </w:rPr>
            </w:pPr>
            <w:r w:rsidRPr="006756BD">
              <w:rPr>
                <w:rStyle w:val="Strong"/>
              </w:rPr>
              <w:t>AH-11-05, AH-11-06, AH-11-07</w:t>
            </w:r>
          </w:p>
          <w:p w14:paraId="5454BC5B" w14:textId="77777777" w:rsidR="0086695A" w:rsidRPr="00905C83" w:rsidRDefault="0086695A" w:rsidP="0086695A">
            <w:pPr>
              <w:rPr>
                <w:b/>
                <w:bCs/>
              </w:rPr>
            </w:pPr>
            <w:r w:rsidRPr="00905C83">
              <w:rPr>
                <w:b/>
                <w:bCs/>
              </w:rPr>
              <w:t>Content</w:t>
            </w:r>
          </w:p>
          <w:p w14:paraId="51CAC42D" w14:textId="77777777" w:rsidR="0086695A" w:rsidRPr="00FB04B4" w:rsidRDefault="0086695A" w:rsidP="0086695A">
            <w:pPr>
              <w:pStyle w:val="ListBullet"/>
            </w:pPr>
            <w:r w:rsidRPr="00FB04B4">
              <w:t>Challenges associated with reconstructing the past using archaeological sources</w:t>
            </w:r>
          </w:p>
          <w:p w14:paraId="6AD4D95F" w14:textId="77777777" w:rsidR="0086695A" w:rsidRDefault="0086695A" w:rsidP="0086695A">
            <w:pPr>
              <w:pStyle w:val="FeatureBox4"/>
            </w:pPr>
            <w:r>
              <w:rPr>
                <w:b/>
                <w:bCs/>
              </w:rPr>
              <w:t>C</w:t>
            </w:r>
            <w:r w:rsidRPr="00AE4721">
              <w:rPr>
                <w:b/>
                <w:bCs/>
              </w:rPr>
              <w:t>oncepts</w:t>
            </w:r>
            <w:r w:rsidRPr="00EE7803">
              <w:t xml:space="preserve">: </w:t>
            </w:r>
            <w:r w:rsidRPr="00010F97">
              <w:t xml:space="preserve">perspective, </w:t>
            </w:r>
            <w:r>
              <w:t>contestability</w:t>
            </w:r>
          </w:p>
          <w:p w14:paraId="200C4420" w14:textId="499DB3BB" w:rsidR="0086695A" w:rsidRPr="00905C83" w:rsidRDefault="0086695A" w:rsidP="0086695A">
            <w:pPr>
              <w:pStyle w:val="FeatureBox4"/>
              <w:rPr>
                <w:b/>
                <w:bCs/>
              </w:rPr>
            </w:pPr>
            <w:r w:rsidRPr="7E5637F0">
              <w:rPr>
                <w:b/>
                <w:lang w:val="en-US"/>
              </w:rPr>
              <w:t>Skills</w:t>
            </w:r>
            <w:r w:rsidRPr="7E5637F0">
              <w:rPr>
                <w:lang w:val="en-US"/>
              </w:rPr>
              <w:t xml:space="preserve">: </w:t>
            </w:r>
            <w:r w:rsidR="00EE7803">
              <w:rPr>
                <w:lang w:val="en-US"/>
              </w:rPr>
              <w:t>i</w:t>
            </w:r>
            <w:r w:rsidRPr="7E5637F0">
              <w:rPr>
                <w:lang w:val="en-US"/>
              </w:rPr>
              <w:t xml:space="preserve">dentify and </w:t>
            </w:r>
            <w:proofErr w:type="spellStart"/>
            <w:r w:rsidRPr="7E5637F0">
              <w:rPr>
                <w:lang w:val="en-US"/>
              </w:rPr>
              <w:t>analyse</w:t>
            </w:r>
            <w:proofErr w:type="spellEnd"/>
            <w:r w:rsidRPr="7E5637F0">
              <w:rPr>
                <w:lang w:val="en-US"/>
              </w:rPr>
              <w:t xml:space="preserve"> problems relating to sources in the investigation of the past</w:t>
            </w:r>
          </w:p>
        </w:tc>
        <w:tc>
          <w:tcPr>
            <w:tcW w:w="8819" w:type="dxa"/>
          </w:tcPr>
          <w:p w14:paraId="69E11B77" w14:textId="2175D2F5" w:rsidR="0086695A" w:rsidRPr="00B16460" w:rsidRDefault="0086695A" w:rsidP="0086695A">
            <w:pPr>
              <w:rPr>
                <w:rStyle w:val="Strong"/>
              </w:rPr>
            </w:pPr>
            <w:r w:rsidRPr="36B7D5B4">
              <w:rPr>
                <w:rStyle w:val="Strong"/>
              </w:rPr>
              <w:t>Learning intention</w:t>
            </w:r>
            <w:r w:rsidR="00924B72">
              <w:rPr>
                <w:rStyle w:val="Strong"/>
              </w:rPr>
              <w:t>s</w:t>
            </w:r>
          </w:p>
          <w:p w14:paraId="7BE79BF7" w14:textId="51B7045C" w:rsidR="0086695A" w:rsidRDefault="00885E5A" w:rsidP="0086695A">
            <w:r>
              <w:t>Students learn:</w:t>
            </w:r>
          </w:p>
          <w:p w14:paraId="7F574D9C" w14:textId="752F1635" w:rsidR="0086695A" w:rsidRDefault="0086695A" w:rsidP="0086695A">
            <w:pPr>
              <w:pStyle w:val="ListBullet"/>
            </w:pPr>
            <w:r>
              <w:t xml:space="preserve">to </w:t>
            </w:r>
            <w:r w:rsidR="00025CA9">
              <w:t>i</w:t>
            </w:r>
            <w:r w:rsidR="00036E2B">
              <w:t>nvestigate</w:t>
            </w:r>
            <w:r>
              <w:t xml:space="preserve"> </w:t>
            </w:r>
            <w:r w:rsidR="0042118C">
              <w:t>challenges reconstructing the past using</w:t>
            </w:r>
            <w:r>
              <w:t xml:space="preserve"> </w:t>
            </w:r>
            <w:r w:rsidR="001E261D">
              <w:t xml:space="preserve">archaeological </w:t>
            </w:r>
            <w:r>
              <w:t>sources</w:t>
            </w:r>
          </w:p>
          <w:p w14:paraId="534955AD" w14:textId="666CD627" w:rsidR="0086695A" w:rsidRDefault="0086695A" w:rsidP="0086695A">
            <w:pPr>
              <w:pStyle w:val="ListBullet"/>
            </w:pPr>
            <w:r>
              <w:t>about differing interpretations and representations of the past</w:t>
            </w:r>
          </w:p>
          <w:p w14:paraId="3F68BF5D" w14:textId="2A73F8D3" w:rsidR="0086695A" w:rsidRDefault="0086695A" w:rsidP="0086695A">
            <w:pPr>
              <w:pStyle w:val="ListBullet"/>
            </w:pPr>
            <w:r>
              <w:t>to effectively communicate historical understanding</w:t>
            </w:r>
            <w:r w:rsidRPr="008727E8">
              <w:t>.</w:t>
            </w:r>
          </w:p>
          <w:p w14:paraId="308233BE" w14:textId="77777777" w:rsidR="0086695A" w:rsidRPr="00B16460" w:rsidRDefault="0086695A" w:rsidP="0086695A">
            <w:pPr>
              <w:rPr>
                <w:rStyle w:val="Strong"/>
              </w:rPr>
            </w:pPr>
            <w:r w:rsidRPr="00B16460">
              <w:rPr>
                <w:rStyle w:val="Strong"/>
              </w:rPr>
              <w:t>Success criteria</w:t>
            </w:r>
          </w:p>
          <w:p w14:paraId="0E07DB84" w14:textId="38EFF4CE" w:rsidR="0086695A" w:rsidRDefault="00885E5A" w:rsidP="0086695A">
            <w:r>
              <w:t>Students will be able to</w:t>
            </w:r>
            <w:r w:rsidR="0086695A">
              <w:t>:</w:t>
            </w:r>
          </w:p>
          <w:p w14:paraId="5E7D021C" w14:textId="77777777" w:rsidR="0086695A" w:rsidRDefault="0086695A" w:rsidP="0086695A">
            <w:pPr>
              <w:pStyle w:val="ListBullet"/>
            </w:pPr>
            <w:r>
              <w:t>analyse archaeological sources to support reconstruction of the past</w:t>
            </w:r>
          </w:p>
          <w:p w14:paraId="72D165FE" w14:textId="77777777" w:rsidR="00885E5A" w:rsidRDefault="00785E96" w:rsidP="0086695A">
            <w:pPr>
              <w:pStyle w:val="ListBullet"/>
            </w:pPr>
            <w:r>
              <w:t xml:space="preserve">explain </w:t>
            </w:r>
            <w:r w:rsidR="00217EA1">
              <w:t xml:space="preserve">in small group discussions </w:t>
            </w:r>
            <w:r w:rsidR="003E69A2">
              <w:t>how different interpretations and representations of the past can occur</w:t>
            </w:r>
          </w:p>
          <w:p w14:paraId="743F0960" w14:textId="019B1F17" w:rsidR="0086695A" w:rsidRDefault="00DB2BAE" w:rsidP="0086695A">
            <w:pPr>
              <w:pStyle w:val="ListBullet"/>
            </w:pPr>
            <w:r>
              <w:lastRenderedPageBreak/>
              <w:t>write mult</w:t>
            </w:r>
            <w:r w:rsidR="004B2D6F">
              <w:t>iple paragraphs communicating the challenges reconstructing the past using archaeological sources</w:t>
            </w:r>
            <w:r w:rsidR="0086695A">
              <w:t>.</w:t>
            </w:r>
          </w:p>
          <w:p w14:paraId="31579965" w14:textId="3E1D7D03" w:rsidR="0086695A" w:rsidRPr="00B16460" w:rsidRDefault="0086695A" w:rsidP="0086695A">
            <w:pPr>
              <w:rPr>
                <w:rStyle w:val="Strong"/>
              </w:rPr>
            </w:pPr>
            <w:r w:rsidRPr="25724631">
              <w:rPr>
                <w:rStyle w:val="Strong"/>
              </w:rPr>
              <w:t>Teaching and learning activit</w:t>
            </w:r>
            <w:r w:rsidR="008E0492">
              <w:rPr>
                <w:rStyle w:val="Strong"/>
              </w:rPr>
              <w:t>ies – challenges reconstructing the past</w:t>
            </w:r>
          </w:p>
          <w:p w14:paraId="37B3773A" w14:textId="67242F4D" w:rsidR="00A72BB5" w:rsidRDefault="00A64818" w:rsidP="0086695A">
            <w:r w:rsidRPr="36B7D5B4">
              <w:rPr>
                <w:rStyle w:val="Strong"/>
                <w:b w:val="0"/>
                <w:bCs w:val="0"/>
              </w:rPr>
              <w:t xml:space="preserve">Students complete a </w:t>
            </w:r>
            <w:hyperlink r:id="rId52">
              <w:r w:rsidRPr="36B7D5B4">
                <w:rPr>
                  <w:rStyle w:val="Hyperlink"/>
                </w:rPr>
                <w:t>jigsaw activity</w:t>
              </w:r>
            </w:hyperlink>
            <w:r>
              <w:t xml:space="preserve"> to investigate challenges</w:t>
            </w:r>
            <w:r w:rsidR="009A5857">
              <w:t xml:space="preserve"> </w:t>
            </w:r>
            <w:r w:rsidR="00C2260E">
              <w:t>with reconstructing the past using archaeological sources</w:t>
            </w:r>
            <w:r w:rsidR="00B64B66">
              <w:t>. Students form 4 expert groups</w:t>
            </w:r>
            <w:r w:rsidR="0083375B">
              <w:t>. Each group completes one of the following activities:</w:t>
            </w:r>
          </w:p>
          <w:p w14:paraId="13B86559" w14:textId="2DACBF78" w:rsidR="00617106" w:rsidRDefault="001E3EEF" w:rsidP="00C2399F">
            <w:pPr>
              <w:pStyle w:val="ListNumber"/>
              <w:numPr>
                <w:ilvl w:val="0"/>
                <w:numId w:val="114"/>
              </w:numPr>
            </w:pPr>
            <w:r w:rsidRPr="00C2399F">
              <w:t xml:space="preserve">Resource 19 – </w:t>
            </w:r>
            <w:r w:rsidR="00B610CF" w:rsidRPr="00C2399F">
              <w:t>availability of sources</w:t>
            </w:r>
            <w:r w:rsidR="00AF5CCD">
              <w:t xml:space="preserve"> </w:t>
            </w:r>
            <w:r w:rsidR="00A77805">
              <w:t>(see</w:t>
            </w:r>
            <w:r w:rsidR="006F7F27">
              <w:t xml:space="preserve"> the</w:t>
            </w:r>
            <w:r w:rsidR="00AF5CCD">
              <w:t xml:space="preserve"> Teaching support resource</w:t>
            </w:r>
            <w:r w:rsidR="00A77805">
              <w:t>):</w:t>
            </w:r>
            <w:r w:rsidR="00303B86">
              <w:t xml:space="preserve"> </w:t>
            </w:r>
            <w:r w:rsidR="008C235A">
              <w:t>Students</w:t>
            </w:r>
            <w:r w:rsidR="00F34A6F">
              <w:t xml:space="preserve"> independently</w:t>
            </w:r>
            <w:r w:rsidR="008C235A">
              <w:t xml:space="preserve"> read </w:t>
            </w:r>
            <w:r>
              <w:t>information</w:t>
            </w:r>
            <w:r w:rsidR="008C235A">
              <w:t xml:space="preserve"> then</w:t>
            </w:r>
            <w:r w:rsidR="00F31E61">
              <w:t xml:space="preserve"> list the artefacts provided from most to least likely to survive.</w:t>
            </w:r>
            <w:r w:rsidR="008C235A">
              <w:t xml:space="preserve"> Students share their lists with </w:t>
            </w:r>
            <w:r w:rsidR="00F34A6F">
              <w:t>the group</w:t>
            </w:r>
            <w:r w:rsidR="008C235A">
              <w:t xml:space="preserve"> and justify their decisions. </w:t>
            </w:r>
            <w:r w:rsidR="00617106">
              <w:t>Group discussion using the following c</w:t>
            </w:r>
            <w:r w:rsidR="00571092">
              <w:t>onversation starters:</w:t>
            </w:r>
          </w:p>
          <w:p w14:paraId="0B9E2F46" w14:textId="1FBB5ADB" w:rsidR="00617106" w:rsidRDefault="00571092" w:rsidP="006756BD">
            <w:pPr>
              <w:pStyle w:val="ListBullet2"/>
              <w:ind w:left="1075" w:hanging="508"/>
            </w:pPr>
            <w:r>
              <w:t xml:space="preserve">How </w:t>
            </w:r>
            <w:r w:rsidR="00171A20">
              <w:t xml:space="preserve">are </w:t>
            </w:r>
            <w:r w:rsidR="000719E3">
              <w:t>interpretations and representations of the past</w:t>
            </w:r>
            <w:r>
              <w:t xml:space="preserve"> </w:t>
            </w:r>
            <w:r w:rsidR="003B0975">
              <w:t>limited</w:t>
            </w:r>
            <w:r w:rsidR="00B51A19">
              <w:t xml:space="preserve"> by the different rates of survival</w:t>
            </w:r>
            <w:r>
              <w:t>?</w:t>
            </w:r>
          </w:p>
          <w:p w14:paraId="180BAFDE" w14:textId="6A7F67FB" w:rsidR="000C5E33" w:rsidRDefault="00571092" w:rsidP="006756BD">
            <w:pPr>
              <w:pStyle w:val="ListBullet2"/>
              <w:ind w:left="1075" w:hanging="508"/>
            </w:pPr>
            <w:r>
              <w:t xml:space="preserve">In what ways could </w:t>
            </w:r>
            <w:r w:rsidR="00E31712">
              <w:t>interpretations</w:t>
            </w:r>
            <w:r w:rsidR="00B51A19">
              <w:t xml:space="preserve"> and representations</w:t>
            </w:r>
            <w:r w:rsidR="00E31712">
              <w:t xml:space="preserve"> chang</w:t>
            </w:r>
            <w:r w:rsidR="00B51A19">
              <w:t>e</w:t>
            </w:r>
            <w:r w:rsidR="00E31712">
              <w:t xml:space="preserve"> if all artefacts survived?</w:t>
            </w:r>
          </w:p>
          <w:p w14:paraId="6B934D3D" w14:textId="0C7942F8" w:rsidR="00617106" w:rsidRDefault="00303B86" w:rsidP="00C2399F">
            <w:pPr>
              <w:pStyle w:val="ListNumber"/>
            </w:pPr>
            <w:r w:rsidRPr="00C2399F">
              <w:t>Resource 20 –</w:t>
            </w:r>
            <w:r w:rsidR="00594A47" w:rsidRPr="00C2399F">
              <w:t xml:space="preserve"> </w:t>
            </w:r>
            <w:r w:rsidR="0053056B" w:rsidRPr="00C2399F">
              <w:t>incomplete or broken sources</w:t>
            </w:r>
            <w:r>
              <w:t xml:space="preserve"> </w:t>
            </w:r>
            <w:r w:rsidR="00D75BB6">
              <w:t>(see</w:t>
            </w:r>
            <w:r w:rsidR="006F7F27">
              <w:t xml:space="preserve"> the</w:t>
            </w:r>
            <w:r w:rsidR="00D75BB6">
              <w:t xml:space="preserve"> Teaching support resource): </w:t>
            </w:r>
            <w:r w:rsidR="008C235A">
              <w:t>Students</w:t>
            </w:r>
            <w:r w:rsidR="00E31712">
              <w:t xml:space="preserve"> read </w:t>
            </w:r>
            <w:r>
              <w:t>information</w:t>
            </w:r>
            <w:r w:rsidR="00E31712">
              <w:t xml:space="preserve"> then</w:t>
            </w:r>
            <w:r w:rsidR="008C235A">
              <w:t xml:space="preserve"> piece together an image of a broken artefact</w:t>
            </w:r>
            <w:r>
              <w:t xml:space="preserve">. </w:t>
            </w:r>
            <w:r w:rsidR="00617106">
              <w:t xml:space="preserve">Group discussion using the following conversation </w:t>
            </w:r>
            <w:r w:rsidR="00C9381D">
              <w:t>starters:</w:t>
            </w:r>
          </w:p>
          <w:p w14:paraId="58DA2433" w14:textId="77777777" w:rsidR="00FE5C0B" w:rsidRDefault="00FE5C0B" w:rsidP="006756BD">
            <w:pPr>
              <w:pStyle w:val="ListBullet2"/>
              <w:ind w:left="1075" w:hanging="508"/>
            </w:pPr>
            <w:r>
              <w:lastRenderedPageBreak/>
              <w:t>How do you know your reconstruction is accurate?</w:t>
            </w:r>
          </w:p>
          <w:p w14:paraId="43ABAC97" w14:textId="77777777" w:rsidR="00FE5C0B" w:rsidRDefault="00FE5C0B" w:rsidP="006756BD">
            <w:pPr>
              <w:pStyle w:val="ListBullet2"/>
              <w:ind w:left="1075" w:hanging="508"/>
            </w:pPr>
            <w:r>
              <w:t>Could it be reconstructed in a different way?</w:t>
            </w:r>
          </w:p>
          <w:p w14:paraId="59C61070" w14:textId="55A3BC83" w:rsidR="00231795" w:rsidRDefault="00FE5C0B" w:rsidP="006756BD">
            <w:pPr>
              <w:pStyle w:val="ListBullet2"/>
              <w:ind w:left="1075" w:hanging="508"/>
            </w:pPr>
            <w:r>
              <w:t>How confident can we be interpreting this artefact</w:t>
            </w:r>
            <w:r w:rsidR="00E31712">
              <w:t>?</w:t>
            </w:r>
          </w:p>
          <w:p w14:paraId="401F0705" w14:textId="0E4429A4" w:rsidR="001110FC" w:rsidRPr="001110FC" w:rsidRDefault="001110FC" w:rsidP="003A3675">
            <w:pPr>
              <w:pStyle w:val="FeatureBox2"/>
            </w:pPr>
            <w:r w:rsidRPr="650788F8">
              <w:rPr>
                <w:b/>
                <w:bCs/>
              </w:rPr>
              <w:t>Note</w:t>
            </w:r>
            <w:r>
              <w:t xml:space="preserve">: Resource 21 – bias contains a source from Pompeii. </w:t>
            </w:r>
            <w:r w:rsidR="009D4DF6">
              <w:t xml:space="preserve">Ensure the source is only used </w:t>
            </w:r>
            <w:r w:rsidR="00445A07">
              <w:t>for the bias activity outlined</w:t>
            </w:r>
            <w:r w:rsidR="00C40C64">
              <w:t xml:space="preserve"> and not for source analysis purposes to </w:t>
            </w:r>
            <w:r w:rsidR="004E6576">
              <w:t xml:space="preserve">prevent overlap with </w:t>
            </w:r>
            <w:r w:rsidR="00AE41FE">
              <w:t>the Year 12 course.</w:t>
            </w:r>
          </w:p>
          <w:p w14:paraId="564BB304" w14:textId="2884467C" w:rsidR="00617106" w:rsidRDefault="00594A47" w:rsidP="00C2399F">
            <w:pPr>
              <w:pStyle w:val="ListNumber"/>
            </w:pPr>
            <w:r w:rsidRPr="00C2399F">
              <w:t xml:space="preserve">Resource 21 – bias </w:t>
            </w:r>
            <w:r w:rsidR="00B869D8" w:rsidRPr="00C2399F">
              <w:t>(</w:t>
            </w:r>
            <w:r w:rsidR="00B869D8">
              <w:t xml:space="preserve">see </w:t>
            </w:r>
            <w:r w:rsidR="006F7F27">
              <w:t xml:space="preserve">the </w:t>
            </w:r>
            <w:r w:rsidR="00B869D8">
              <w:t>Teaching support resource):</w:t>
            </w:r>
            <w:r>
              <w:t xml:space="preserve"> </w:t>
            </w:r>
            <w:r w:rsidR="00D83C9E">
              <w:t xml:space="preserve">Students </w:t>
            </w:r>
            <w:r w:rsidR="00B74B6A">
              <w:t xml:space="preserve">engage with </w:t>
            </w:r>
            <w:r w:rsidR="001105A0">
              <w:t xml:space="preserve">the </w:t>
            </w:r>
            <w:r w:rsidR="001A5685">
              <w:t>fresco</w:t>
            </w:r>
            <w:r w:rsidR="0085438B">
              <w:t xml:space="preserve"> image</w:t>
            </w:r>
            <w:r w:rsidR="00842BCA">
              <w:t xml:space="preserve"> on </w:t>
            </w:r>
            <w:hyperlink r:id="rId53">
              <w:r w:rsidR="00842BCA" w:rsidRPr="36B7D5B4">
                <w:rPr>
                  <w:rStyle w:val="Hyperlink"/>
                </w:rPr>
                <w:t>A still life with xenia from the excavation of house IX 10.1 in Pompeii</w:t>
              </w:r>
            </w:hyperlink>
            <w:r w:rsidR="001A5685">
              <w:t xml:space="preserve"> and </w:t>
            </w:r>
            <w:r w:rsidR="00376213">
              <w:t>identify</w:t>
            </w:r>
            <w:r w:rsidR="001A5685">
              <w:t xml:space="preserve"> </w:t>
            </w:r>
            <w:r w:rsidR="00B74B6A">
              <w:t>the</w:t>
            </w:r>
            <w:r w:rsidR="001A5685">
              <w:t xml:space="preserve"> </w:t>
            </w:r>
            <w:r w:rsidR="00F718AF">
              <w:t>food they see</w:t>
            </w:r>
            <w:r w:rsidR="00F43B3B">
              <w:t xml:space="preserve">. Students then read </w:t>
            </w:r>
            <w:r w:rsidR="002A49A7">
              <w:t xml:space="preserve">the </w:t>
            </w:r>
            <w:r w:rsidR="00BA1FD6">
              <w:t>information</w:t>
            </w:r>
            <w:r w:rsidR="002A49A7">
              <w:t xml:space="preserve"> page</w:t>
            </w:r>
            <w:r w:rsidR="000436E8">
              <w:t xml:space="preserve"> and engage in </w:t>
            </w:r>
            <w:r w:rsidR="00113F89">
              <w:t xml:space="preserve">a </w:t>
            </w:r>
            <w:r w:rsidR="000436E8">
              <w:t>g</w:t>
            </w:r>
            <w:r w:rsidR="00617106">
              <w:t>roup discussion using the following conversation</w:t>
            </w:r>
            <w:r w:rsidR="00712054">
              <w:t xml:space="preserve"> starters:</w:t>
            </w:r>
          </w:p>
          <w:p w14:paraId="205C437C" w14:textId="77777777" w:rsidR="00B61A46" w:rsidRDefault="00B61A46" w:rsidP="006756BD">
            <w:pPr>
              <w:pStyle w:val="ListBullet2"/>
              <w:ind w:left="1075" w:hanging="508"/>
            </w:pPr>
            <w:r>
              <w:t>How can modern bias change our interpretations of the past?</w:t>
            </w:r>
          </w:p>
          <w:p w14:paraId="0E95A6F2" w14:textId="77777777" w:rsidR="00B61A46" w:rsidRDefault="00B61A46" w:rsidP="006756BD">
            <w:pPr>
              <w:pStyle w:val="ListBullet2"/>
              <w:ind w:left="1075" w:hanging="508"/>
            </w:pPr>
            <w:r>
              <w:t>Can we detect bias when analysing archaeological sources?</w:t>
            </w:r>
          </w:p>
          <w:p w14:paraId="190C4918" w14:textId="3113A90F" w:rsidR="001110FC" w:rsidRDefault="004A009F" w:rsidP="006756BD">
            <w:pPr>
              <w:pStyle w:val="ListBullet2"/>
              <w:numPr>
                <w:ilvl w:val="0"/>
                <w:numId w:val="88"/>
              </w:numPr>
              <w:ind w:left="1075" w:hanging="508"/>
            </w:pPr>
            <w:r>
              <w:t>How c</w:t>
            </w:r>
            <w:r w:rsidR="00B61A46">
              <w:t>an we prevent our own bias when conducting an historical inquiry</w:t>
            </w:r>
            <w:r w:rsidR="008526C5">
              <w:t>?</w:t>
            </w:r>
          </w:p>
          <w:p w14:paraId="3363CDC4" w14:textId="11CD1142" w:rsidR="00617106" w:rsidRDefault="00594A47" w:rsidP="00C2399F">
            <w:pPr>
              <w:pStyle w:val="ListNumber"/>
            </w:pPr>
            <w:r w:rsidRPr="00C2399F">
              <w:t>Resource 22 – lack of literary sources</w:t>
            </w:r>
            <w:r>
              <w:t xml:space="preserve"> </w:t>
            </w:r>
            <w:r w:rsidR="00B869D8">
              <w:t>(see</w:t>
            </w:r>
            <w:r w:rsidR="006F7F27">
              <w:t xml:space="preserve"> the</w:t>
            </w:r>
            <w:r w:rsidR="00B869D8">
              <w:t xml:space="preserve"> Teaching support resource): </w:t>
            </w:r>
            <w:r w:rsidR="413EADDB">
              <w:t>Students</w:t>
            </w:r>
            <w:r w:rsidR="00D42357">
              <w:t xml:space="preserve"> inspect </w:t>
            </w:r>
            <w:r w:rsidR="00BD5667">
              <w:t xml:space="preserve">sources from </w:t>
            </w:r>
            <w:proofErr w:type="spellStart"/>
            <w:r w:rsidR="00D67ACD">
              <w:t>Ç</w:t>
            </w:r>
            <w:r w:rsidR="00BD5667">
              <w:t>atalh</w:t>
            </w:r>
            <w:r w:rsidR="00D67ACD">
              <w:t>ö</w:t>
            </w:r>
            <w:r w:rsidR="00BD5667">
              <w:t>y</w:t>
            </w:r>
            <w:r w:rsidR="00D67ACD">
              <w:t>ü</w:t>
            </w:r>
            <w:r w:rsidR="00BD5667">
              <w:t>k</w:t>
            </w:r>
            <w:proofErr w:type="spellEnd"/>
            <w:r w:rsidR="00CB4AED">
              <w:t xml:space="preserve"> and write a brief interpretation using </w:t>
            </w:r>
            <w:r w:rsidR="00113F89">
              <w:lastRenderedPageBreak/>
              <w:t xml:space="preserve">the </w:t>
            </w:r>
            <w:r w:rsidR="00CB4AED">
              <w:t>sentence starters provided</w:t>
            </w:r>
            <w:r w:rsidR="00F03CEC">
              <w:t xml:space="preserve">. </w:t>
            </w:r>
            <w:r w:rsidR="204D14B3">
              <w:t xml:space="preserve">They then read </w:t>
            </w:r>
            <w:r w:rsidR="006802FE">
              <w:t>the information page</w:t>
            </w:r>
            <w:r w:rsidR="29DAA72F">
              <w:t xml:space="preserve"> </w:t>
            </w:r>
            <w:r w:rsidR="00F03CEC">
              <w:t xml:space="preserve">and engage in </w:t>
            </w:r>
            <w:r w:rsidR="00113F89">
              <w:t xml:space="preserve">a </w:t>
            </w:r>
            <w:r w:rsidR="00F03CEC">
              <w:t>g</w:t>
            </w:r>
            <w:r w:rsidR="2D0F2A04">
              <w:t xml:space="preserve">roup discussion using the following conversation </w:t>
            </w:r>
            <w:r w:rsidR="59EFE653">
              <w:t>starters:</w:t>
            </w:r>
          </w:p>
          <w:p w14:paraId="5E56A2FB" w14:textId="77777777" w:rsidR="00557E1F" w:rsidRDefault="00557E1F" w:rsidP="006756BD">
            <w:pPr>
              <w:pStyle w:val="ListBullet2"/>
              <w:ind w:left="1075" w:hanging="508"/>
            </w:pPr>
            <w:r>
              <w:t>Were you confident in your interpretations of the sources?</w:t>
            </w:r>
          </w:p>
          <w:p w14:paraId="3CB76A0D" w14:textId="508FE247" w:rsidR="00557E1F" w:rsidRDefault="1F2F9290" w:rsidP="006756BD">
            <w:pPr>
              <w:pStyle w:val="ListBullet2"/>
              <w:ind w:left="1075" w:hanging="508"/>
            </w:pPr>
            <w:r>
              <w:t xml:space="preserve">Did reading about </w:t>
            </w:r>
            <w:proofErr w:type="spellStart"/>
            <w:r w:rsidR="27B91638">
              <w:t>Çatalhöyük</w:t>
            </w:r>
            <w:proofErr w:type="spellEnd"/>
            <w:r>
              <w:t xml:space="preserve"> change your interpretation of any sources?</w:t>
            </w:r>
          </w:p>
          <w:p w14:paraId="636C39A8" w14:textId="77777777" w:rsidR="00557E1F" w:rsidRDefault="00557E1F" w:rsidP="006756BD">
            <w:pPr>
              <w:pStyle w:val="ListBullet2"/>
              <w:ind w:left="1075" w:hanging="508"/>
            </w:pPr>
            <w:r>
              <w:t>If literary evidence was discovered at the site, what more could we learn about life in this prehistoric settlement?</w:t>
            </w:r>
          </w:p>
          <w:p w14:paraId="18DFF0D6" w14:textId="2C8484BB" w:rsidR="00383512" w:rsidRDefault="1F2F9290" w:rsidP="006756BD">
            <w:pPr>
              <w:pStyle w:val="ListBullet2"/>
              <w:ind w:left="1075" w:hanging="508"/>
            </w:pPr>
            <w:r>
              <w:t xml:space="preserve">What might we never know about </w:t>
            </w:r>
            <w:proofErr w:type="spellStart"/>
            <w:r w:rsidR="27B91638">
              <w:t>Çatalhöyük</w:t>
            </w:r>
            <w:proofErr w:type="spellEnd"/>
            <w:r>
              <w:t xml:space="preserve"> given there are no primary literary sources?</w:t>
            </w:r>
          </w:p>
          <w:p w14:paraId="04A399DB" w14:textId="58F09BB0" w:rsidR="00617106" w:rsidRDefault="00A77805" w:rsidP="0086695A">
            <w:r>
              <w:t>E</w:t>
            </w:r>
            <w:r w:rsidR="001E41FB">
              <w:t>xpert groups collectively complete the</w:t>
            </w:r>
            <w:r w:rsidR="00557E1F">
              <w:t>ir</w:t>
            </w:r>
            <w:r w:rsidR="001E41FB">
              <w:t xml:space="preserve"> </w:t>
            </w:r>
            <w:r w:rsidR="00557E1F">
              <w:t>row in</w:t>
            </w:r>
            <w:r w:rsidR="001E41FB">
              <w:t xml:space="preserve"> </w:t>
            </w:r>
            <w:r w:rsidR="00C974A2">
              <w:t>the</w:t>
            </w:r>
            <w:r w:rsidR="009958DE">
              <w:t xml:space="preserve"> key findings</w:t>
            </w:r>
            <w:r w:rsidR="00C974A2">
              <w:t xml:space="preserve"> table</w:t>
            </w:r>
            <w:r w:rsidR="001E41FB">
              <w:t xml:space="preserve"> </w:t>
            </w:r>
            <w:r w:rsidR="001E41FB">
              <w:rPr>
                <w:rStyle w:val="Strong"/>
                <w:b w:val="0"/>
                <w:bCs w:val="0"/>
              </w:rPr>
              <w:t>(</w:t>
            </w:r>
            <w:r w:rsidR="001E41FB" w:rsidRPr="00A62B2C">
              <w:t xml:space="preserve">see </w:t>
            </w:r>
            <w:r w:rsidRPr="00A62B2C">
              <w:t xml:space="preserve">Resource 23 – jigsaw activity in </w:t>
            </w:r>
            <w:r w:rsidR="00550888">
              <w:t xml:space="preserve">the </w:t>
            </w:r>
            <w:r w:rsidR="001E41FB" w:rsidRPr="00A62B2C">
              <w:t>Teaching support resource)</w:t>
            </w:r>
            <w:r w:rsidR="0074136B" w:rsidRPr="00A62B2C">
              <w:t xml:space="preserve"> to share with their home group</w:t>
            </w:r>
            <w:r w:rsidR="00BA7907" w:rsidRPr="00A62B2C">
              <w:t>.</w:t>
            </w:r>
          </w:p>
          <w:p w14:paraId="6C1EA6C6" w14:textId="2F6C6620" w:rsidR="004F747A" w:rsidRPr="00880CDD" w:rsidRDefault="00880CDD">
            <w:pPr>
              <w:pStyle w:val="FeatureBox3"/>
            </w:pPr>
            <w:r w:rsidRPr="001369B1">
              <w:rPr>
                <w:b/>
                <w:bCs/>
              </w:rPr>
              <w:t>Formative assessment</w:t>
            </w:r>
            <w:r w:rsidRPr="00A62B2C">
              <w:t>:</w:t>
            </w:r>
            <w:r>
              <w:t xml:space="preserve"> discuss responses </w:t>
            </w:r>
            <w:r w:rsidR="009958DE">
              <w:t xml:space="preserve">in </w:t>
            </w:r>
            <w:r w:rsidR="00486452">
              <w:t xml:space="preserve">the </w:t>
            </w:r>
            <w:r w:rsidR="001369B1">
              <w:t>key findings table</w:t>
            </w:r>
            <w:r w:rsidR="009958DE">
              <w:t xml:space="preserve"> with</w:t>
            </w:r>
            <w:r>
              <w:t xml:space="preserve"> each expert group </w:t>
            </w:r>
            <w:r w:rsidR="00050047">
              <w:t xml:space="preserve">before moving to home groups. </w:t>
            </w:r>
            <w:r w:rsidR="00FD6259">
              <w:t>Re</w:t>
            </w:r>
            <w:r w:rsidR="4F59E7DA" w:rsidRPr="00A62B2C">
              <w:t>teach</w:t>
            </w:r>
            <w:r w:rsidR="00FD6259">
              <w:t xml:space="preserve"> </w:t>
            </w:r>
            <w:r w:rsidR="000D4D6B">
              <w:t>if misconceptions are identified.</w:t>
            </w:r>
          </w:p>
          <w:p w14:paraId="67DED59A" w14:textId="58EDE948" w:rsidR="002D327B" w:rsidRDefault="002D327B" w:rsidP="0086695A">
            <w:r>
              <w:t>Move students into home groups</w:t>
            </w:r>
            <w:r w:rsidR="002D6E00">
              <w:t>, ensuring home groups contain at least one student from each expert group. Students share their findings with their home group</w:t>
            </w:r>
            <w:r w:rsidR="00782350">
              <w:t>.</w:t>
            </w:r>
            <w:r w:rsidR="00D607FB">
              <w:t xml:space="preserve"> Students record key notes</w:t>
            </w:r>
            <w:r w:rsidR="003E42CF">
              <w:t xml:space="preserve"> from each expert</w:t>
            </w:r>
            <w:r w:rsidR="00D607FB">
              <w:t xml:space="preserve"> in the</w:t>
            </w:r>
            <w:r w:rsidR="003E42CF">
              <w:t xml:space="preserve">ir </w:t>
            </w:r>
            <w:r w:rsidR="001369B1">
              <w:t>key findings table</w:t>
            </w:r>
            <w:r w:rsidR="00D607FB">
              <w:rPr>
                <w:rStyle w:val="Strong"/>
                <w:b w:val="0"/>
                <w:bCs w:val="0"/>
              </w:rPr>
              <w:t>.</w:t>
            </w:r>
          </w:p>
          <w:p w14:paraId="1DC2ECC8" w14:textId="77777777" w:rsidR="005B418B" w:rsidRDefault="005B418B" w:rsidP="0086695A">
            <w:r>
              <w:t xml:space="preserve">Write a series of paragraphs explaining challenges </w:t>
            </w:r>
            <w:r w:rsidRPr="00FB04B4">
              <w:t xml:space="preserve">associated with reconstructing the </w:t>
            </w:r>
            <w:r w:rsidRPr="00FB04B4">
              <w:lastRenderedPageBreak/>
              <w:t>past using archaeological sources</w:t>
            </w:r>
            <w:r>
              <w:t>.</w:t>
            </w:r>
          </w:p>
          <w:p w14:paraId="6984318C" w14:textId="0B95599D" w:rsidR="00F058DC" w:rsidRDefault="0DB73F3E" w:rsidP="005B418B">
            <w:pPr>
              <w:pStyle w:val="ListBullet"/>
            </w:pPr>
            <w:r>
              <w:t xml:space="preserve">Teacher demonstrates writing a paragraph about the challenge of </w:t>
            </w:r>
            <w:r w:rsidR="08528F53">
              <w:t>deteriorating</w:t>
            </w:r>
            <w:r w:rsidR="60C324C6">
              <w:t xml:space="preserve"> sources using PEEL paragraph structure, modelling </w:t>
            </w:r>
            <w:r w:rsidR="4DB2511E">
              <w:t>T</w:t>
            </w:r>
            <w:r w:rsidR="17E6D7D8">
              <w:t>hink aloud</w:t>
            </w:r>
            <w:r w:rsidR="10CB1F4B">
              <w:t xml:space="preserve"> strategies </w:t>
            </w:r>
            <w:r w:rsidR="2D5502BA" w:rsidRPr="7031B6F4">
              <w:rPr>
                <w:rStyle w:val="Strong"/>
                <w:b w:val="0"/>
                <w:bCs w:val="0"/>
              </w:rPr>
              <w:t xml:space="preserve">(see </w:t>
            </w:r>
            <w:r w:rsidR="5E76AE87">
              <w:t xml:space="preserve">Advice 12 – paragraph writing in </w:t>
            </w:r>
            <w:r w:rsidR="00550888">
              <w:t xml:space="preserve">the </w:t>
            </w:r>
            <w:r w:rsidR="2D5502BA" w:rsidRPr="7031B6F4">
              <w:rPr>
                <w:rStyle w:val="Strong"/>
                <w:b w:val="0"/>
                <w:bCs w:val="0"/>
              </w:rPr>
              <w:t>Teaching support resource</w:t>
            </w:r>
            <w:r w:rsidR="4013E28A" w:rsidRPr="7031B6F4">
              <w:rPr>
                <w:rStyle w:val="Strong"/>
                <w:b w:val="0"/>
                <w:bCs w:val="0"/>
              </w:rPr>
              <w:t>)</w:t>
            </w:r>
            <w:r w:rsidR="129C9772">
              <w:t>.</w:t>
            </w:r>
          </w:p>
          <w:p w14:paraId="0365BB45" w14:textId="0EDFEC0A" w:rsidR="00F058DC" w:rsidRDefault="0032767D" w:rsidP="005B418B">
            <w:pPr>
              <w:pStyle w:val="ListBullet"/>
            </w:pPr>
            <w:r>
              <w:t xml:space="preserve">Class co-constructs a paragraph </w:t>
            </w:r>
            <w:r w:rsidR="00F058DC">
              <w:t>on</w:t>
            </w:r>
            <w:r>
              <w:t xml:space="preserve"> the challenge of </w:t>
            </w:r>
            <w:r w:rsidR="00F554F9">
              <w:t xml:space="preserve">lack of </w:t>
            </w:r>
            <w:r w:rsidR="00A47297">
              <w:t xml:space="preserve">literary </w:t>
            </w:r>
            <w:r w:rsidR="00F554F9">
              <w:t>sources.</w:t>
            </w:r>
          </w:p>
          <w:p w14:paraId="2B275AA4" w14:textId="05DC2C74" w:rsidR="00F058DC" w:rsidRDefault="00F554F9" w:rsidP="00A62B2C">
            <w:pPr>
              <w:pStyle w:val="ListBullet"/>
            </w:pPr>
            <w:r>
              <w:t xml:space="preserve">Students independently write paragraphs </w:t>
            </w:r>
            <w:r w:rsidR="00F058DC">
              <w:t>on</w:t>
            </w:r>
            <w:r>
              <w:t xml:space="preserve"> the challenges of</w:t>
            </w:r>
            <w:r w:rsidR="009C6E5F">
              <w:t xml:space="preserve"> incomplete and b</w:t>
            </w:r>
            <w:r>
              <w:t>roken artefacts</w:t>
            </w:r>
            <w:r w:rsidR="009C6E5F">
              <w:t xml:space="preserve">, and </w:t>
            </w:r>
            <w:r w:rsidR="00176A5A">
              <w:t>bias</w:t>
            </w:r>
            <w:r w:rsidR="0049730A">
              <w:t>.</w:t>
            </w:r>
          </w:p>
          <w:p w14:paraId="7359709D" w14:textId="4D1CB781" w:rsidR="00DF1EDA" w:rsidRDefault="0049730A" w:rsidP="001F564C">
            <w:pPr>
              <w:pStyle w:val="ListBullet"/>
            </w:pPr>
            <w:r>
              <w:t xml:space="preserve">Students share </w:t>
            </w:r>
            <w:r w:rsidR="00B42096">
              <w:t xml:space="preserve">paragraphs with a partner and provide peer feedback using </w:t>
            </w:r>
            <w:r w:rsidR="00B92F0D" w:rsidRPr="00B92F0D">
              <w:t>Resource 24 – TAG feedback</w:t>
            </w:r>
            <w:r w:rsidR="00B42096">
              <w:t xml:space="preserve"> </w:t>
            </w:r>
            <w:r w:rsidR="00B42096" w:rsidRPr="00B92F0D">
              <w:rPr>
                <w:rStyle w:val="Strong"/>
                <w:b w:val="0"/>
                <w:bCs w:val="0"/>
              </w:rPr>
              <w:t xml:space="preserve">(see </w:t>
            </w:r>
            <w:r w:rsidR="00550888">
              <w:rPr>
                <w:rStyle w:val="Strong"/>
                <w:b w:val="0"/>
                <w:bCs w:val="0"/>
              </w:rPr>
              <w:t>t</w:t>
            </w:r>
            <w:r w:rsidR="00550888" w:rsidRPr="00550888">
              <w:rPr>
                <w:rStyle w:val="Strong"/>
                <w:b w:val="0"/>
                <w:bCs w:val="0"/>
              </w:rPr>
              <w:t xml:space="preserve">he </w:t>
            </w:r>
            <w:r w:rsidR="00B42096" w:rsidRPr="00B92F0D">
              <w:rPr>
                <w:rStyle w:val="Strong"/>
                <w:b w:val="0"/>
                <w:bCs w:val="0"/>
              </w:rPr>
              <w:t>Teaching support resource).</w:t>
            </w:r>
          </w:p>
          <w:p w14:paraId="6F914404" w14:textId="413B5036" w:rsidR="00E23CD2" w:rsidRDefault="00E23CD2" w:rsidP="00E23CD2">
            <w:r>
              <w:t>Class discussion</w:t>
            </w:r>
            <w:r w:rsidR="00B4773D">
              <w:t xml:space="preserve"> </w:t>
            </w:r>
            <w:r w:rsidR="00A8072C">
              <w:t>addressing the following question</w:t>
            </w:r>
            <w:r w:rsidR="00D9484E">
              <w:t>s</w:t>
            </w:r>
            <w:r>
              <w:t>:</w:t>
            </w:r>
          </w:p>
          <w:p w14:paraId="1BC039FB" w14:textId="601F1B95" w:rsidR="0086695A" w:rsidRDefault="00E23CD2" w:rsidP="0086695A">
            <w:pPr>
              <w:pStyle w:val="ListBullet"/>
            </w:pPr>
            <w:r>
              <w:t xml:space="preserve">What might archaeological evidence reveal that </w:t>
            </w:r>
            <w:r w:rsidR="004D3F4A">
              <w:t>literary</w:t>
            </w:r>
            <w:r>
              <w:t xml:space="preserve"> evidence cannot?</w:t>
            </w:r>
          </w:p>
          <w:p w14:paraId="068FB587" w14:textId="0FD3EAA2" w:rsidR="004D3F4A" w:rsidRDefault="004D3F4A" w:rsidP="004D3F4A">
            <w:pPr>
              <w:pStyle w:val="ListBullet"/>
            </w:pPr>
            <w:r>
              <w:t>Why is our understanding of the past limited if we only have archaeological evidence?</w:t>
            </w:r>
          </w:p>
          <w:p w14:paraId="119E3CC5" w14:textId="7899951C" w:rsidR="00A27F84" w:rsidRPr="00A62B2C" w:rsidRDefault="00487EE9" w:rsidP="00A27F84">
            <w:pPr>
              <w:pStyle w:val="FeatureBox3"/>
            </w:pPr>
            <w:r>
              <w:rPr>
                <w:rStyle w:val="Strong"/>
              </w:rPr>
              <w:t>Formative assessment</w:t>
            </w:r>
            <w:r>
              <w:rPr>
                <w:rStyle w:val="Strong"/>
                <w:b w:val="0"/>
                <w:bCs w:val="0"/>
              </w:rPr>
              <w:t>:</w:t>
            </w:r>
            <w:r w:rsidRPr="006756BD">
              <w:rPr>
                <w:rStyle w:val="Strong"/>
                <w:b w:val="0"/>
                <w:bCs w:val="0"/>
              </w:rPr>
              <w:t xml:space="preserve"> </w:t>
            </w:r>
            <w:r w:rsidRPr="00487EE9">
              <w:rPr>
                <w:rStyle w:val="Strong"/>
                <w:b w:val="0"/>
                <w:bCs w:val="0"/>
              </w:rPr>
              <w:t>us</w:t>
            </w:r>
            <w:r w:rsidR="00602B3D">
              <w:rPr>
                <w:rStyle w:val="Strong"/>
                <w:b w:val="0"/>
                <w:bCs w:val="0"/>
              </w:rPr>
              <w:t xml:space="preserve">e </w:t>
            </w:r>
            <w:hyperlink r:id="rId54" w:history="1">
              <w:r w:rsidR="00602B3D" w:rsidRPr="00155666">
                <w:rPr>
                  <w:rStyle w:val="Hyperlink"/>
                </w:rPr>
                <w:t>effective questioning strategies</w:t>
              </w:r>
            </w:hyperlink>
            <w:r w:rsidR="00602B3D">
              <w:rPr>
                <w:rStyle w:val="Strong"/>
                <w:b w:val="0"/>
                <w:bCs w:val="0"/>
              </w:rPr>
              <w:t xml:space="preserve"> in </w:t>
            </w:r>
            <w:r w:rsidR="00C76868">
              <w:rPr>
                <w:rStyle w:val="Strong"/>
                <w:b w:val="0"/>
                <w:bCs w:val="0"/>
              </w:rPr>
              <w:t>class discussion</w:t>
            </w:r>
            <w:r w:rsidR="00D346FE">
              <w:rPr>
                <w:rStyle w:val="Strong"/>
                <w:b w:val="0"/>
                <w:bCs w:val="0"/>
              </w:rPr>
              <w:t>s</w:t>
            </w:r>
            <w:r w:rsidR="00C76868">
              <w:rPr>
                <w:rStyle w:val="Strong"/>
                <w:b w:val="0"/>
                <w:bCs w:val="0"/>
              </w:rPr>
              <w:t xml:space="preserve"> to </w:t>
            </w:r>
            <w:r w:rsidR="0056217A">
              <w:rPr>
                <w:rStyle w:val="Strong"/>
                <w:b w:val="0"/>
                <w:bCs w:val="0"/>
              </w:rPr>
              <w:t>deepen student understanding.</w:t>
            </w:r>
            <w:r w:rsidR="00155666">
              <w:rPr>
                <w:rStyle w:val="Strong"/>
                <w:b w:val="0"/>
                <w:bCs w:val="0"/>
              </w:rPr>
              <w:t xml:space="preserve"> This includes </w:t>
            </w:r>
            <w:r w:rsidR="006B2987">
              <w:rPr>
                <w:rStyle w:val="Strong"/>
                <w:b w:val="0"/>
                <w:bCs w:val="0"/>
              </w:rPr>
              <w:t xml:space="preserve">giving wait time before asking for responses to the questions. Respond to student answers by redirecting, probing </w:t>
            </w:r>
            <w:r w:rsidR="00B5477F">
              <w:rPr>
                <w:rStyle w:val="Strong"/>
                <w:b w:val="0"/>
                <w:bCs w:val="0"/>
              </w:rPr>
              <w:t xml:space="preserve">and/or </w:t>
            </w:r>
            <w:r w:rsidR="00B5477F">
              <w:rPr>
                <w:rStyle w:val="Strong"/>
                <w:b w:val="0"/>
                <w:bCs w:val="0"/>
              </w:rPr>
              <w:lastRenderedPageBreak/>
              <w:t>reinforcing to support learning.</w:t>
            </w:r>
          </w:p>
        </w:tc>
        <w:tc>
          <w:tcPr>
            <w:tcW w:w="1683" w:type="dxa"/>
          </w:tcPr>
          <w:p w14:paraId="7E8E0D6E" w14:textId="370F11BD" w:rsidR="0086695A" w:rsidRPr="00B16460" w:rsidRDefault="0086695A" w:rsidP="0086695A">
            <w:pPr>
              <w:rPr>
                <w:rStyle w:val="Strong"/>
              </w:rPr>
            </w:pPr>
          </w:p>
        </w:tc>
      </w:tr>
    </w:tbl>
    <w:p w14:paraId="475A5329" w14:textId="77777777" w:rsidR="00B02C61" w:rsidRDefault="00B02C61">
      <w:pPr>
        <w:suppressAutoHyphens w:val="0"/>
        <w:spacing w:before="0" w:after="160" w:line="259" w:lineRule="auto"/>
      </w:pPr>
      <w:r>
        <w:lastRenderedPageBreak/>
        <w:br w:type="page"/>
      </w:r>
    </w:p>
    <w:p w14:paraId="6FA899BF" w14:textId="0C51A513" w:rsidR="00B02C61" w:rsidRPr="00FC665E" w:rsidRDefault="00B02C61" w:rsidP="00FC665E">
      <w:pPr>
        <w:pStyle w:val="Heading1"/>
      </w:pPr>
      <w:bookmarkStart w:id="24" w:name="_Toc197427619"/>
      <w:r w:rsidRPr="00FC665E">
        <w:lastRenderedPageBreak/>
        <w:t xml:space="preserve">Learning sequence </w:t>
      </w:r>
      <w:r w:rsidR="006378B4" w:rsidRPr="00FC665E">
        <w:t>3</w:t>
      </w:r>
      <w:r w:rsidRPr="00FC665E">
        <w:t xml:space="preserve"> – </w:t>
      </w:r>
      <w:r w:rsidR="004C5872">
        <w:t>v</w:t>
      </w:r>
      <w:r w:rsidR="006378B4" w:rsidRPr="00FC665E">
        <w:t>alue and limitations of</w:t>
      </w:r>
      <w:r w:rsidRPr="00FC665E">
        <w:t xml:space="preserve"> sources</w:t>
      </w:r>
      <w:bookmarkEnd w:id="24"/>
    </w:p>
    <w:p w14:paraId="297FC896" w14:textId="4BFC0957" w:rsidR="00C320B1" w:rsidRDefault="00B02C61" w:rsidP="00C325FF">
      <w:r w:rsidRPr="003E00E1">
        <w:t xml:space="preserve">The following </w:t>
      </w:r>
      <w:r>
        <w:t>learning sequence</w:t>
      </w:r>
      <w:r w:rsidRPr="003E00E1">
        <w:t xml:space="preserve"> is designed to be completed in approximately </w:t>
      </w:r>
      <w:r w:rsidR="0066072E">
        <w:t>3</w:t>
      </w:r>
      <w:r w:rsidRPr="003E00E1">
        <w:t xml:space="preserve"> hours. </w:t>
      </w:r>
      <w:r w:rsidR="00440BD4">
        <w:t>It aligns to Term 1 in</w:t>
      </w:r>
      <w:r w:rsidR="006756BD">
        <w:t xml:space="preserve"> the</w:t>
      </w:r>
      <w:r w:rsidR="00440BD4">
        <w:t xml:space="preserve"> </w:t>
      </w:r>
      <w:hyperlink r:id="rId55" w:history="1">
        <w:r w:rsidR="00440BD4" w:rsidRPr="00440BD4">
          <w:rPr>
            <w:rStyle w:val="Hyperlink"/>
          </w:rPr>
          <w:t xml:space="preserve">Scope and sequence – </w:t>
        </w:r>
        <w:r w:rsidR="006756BD">
          <w:rPr>
            <w:rStyle w:val="Hyperlink"/>
          </w:rPr>
          <w:t>a</w:t>
        </w:r>
        <w:r w:rsidR="00440BD4" w:rsidRPr="00440BD4">
          <w:rPr>
            <w:rStyle w:val="Hyperlink"/>
          </w:rPr>
          <w:t>ncient history</w:t>
        </w:r>
        <w:r w:rsidR="006756BD">
          <w:rPr>
            <w:rStyle w:val="Hyperlink"/>
          </w:rPr>
          <w:t xml:space="preserve"> 11–12:</w:t>
        </w:r>
        <w:r w:rsidR="00440BD4" w:rsidRPr="00440BD4">
          <w:rPr>
            <w:rStyle w:val="Hyperlink"/>
          </w:rPr>
          <w:t xml:space="preserve"> Ancient history (Year 11)</w:t>
        </w:r>
      </w:hyperlink>
      <w:r w:rsidR="00440BD4">
        <w:t>.</w:t>
      </w:r>
      <w:r w:rsidR="00474A19">
        <w:t xml:space="preserve"> </w:t>
      </w:r>
      <w:r w:rsidR="00387A5F">
        <w:t>Resources and advice to support this sequence are available in the Teaching support resource.</w:t>
      </w:r>
    </w:p>
    <w:p w14:paraId="7D3909F3" w14:textId="52A69AAF" w:rsidR="00C325FF" w:rsidRDefault="00C325FF" w:rsidP="00C325FF">
      <w:pPr>
        <w:pStyle w:val="Caption"/>
      </w:pPr>
      <w:r>
        <w:t xml:space="preserve">Table </w:t>
      </w:r>
      <w:r>
        <w:fldChar w:fldCharType="begin"/>
      </w:r>
      <w:r>
        <w:instrText xml:space="preserve"> SEQ Table \* ARABIC </w:instrText>
      </w:r>
      <w:r>
        <w:fldChar w:fldCharType="separate"/>
      </w:r>
      <w:r w:rsidR="00294B70">
        <w:rPr>
          <w:noProof/>
        </w:rPr>
        <w:t>3</w:t>
      </w:r>
      <w:r>
        <w:fldChar w:fldCharType="end"/>
      </w:r>
      <w:r>
        <w:t xml:space="preserve"> – Learning sequence 3 details</w:t>
      </w:r>
    </w:p>
    <w:tbl>
      <w:tblPr>
        <w:tblStyle w:val="Tableheader"/>
        <w:tblW w:w="5000" w:type="pct"/>
        <w:tblLook w:val="0620" w:firstRow="1" w:lastRow="0" w:firstColumn="0" w:lastColumn="0" w:noHBand="1" w:noVBand="1"/>
        <w:tblDescription w:val="Table outlines the outcomes, content, teaching and learning activities, and registration for the lesson sequence. Registration column is blank."/>
      </w:tblPr>
      <w:tblGrid>
        <w:gridCol w:w="4060"/>
        <w:gridCol w:w="8819"/>
        <w:gridCol w:w="1683"/>
      </w:tblGrid>
      <w:tr w:rsidR="00B02C61" w14:paraId="5C44E97E" w14:textId="77777777" w:rsidTr="7031B6F4">
        <w:trPr>
          <w:cnfStyle w:val="100000000000" w:firstRow="1" w:lastRow="0" w:firstColumn="0" w:lastColumn="0" w:oddVBand="0" w:evenVBand="0" w:oddHBand="0" w:evenHBand="0" w:firstRowFirstColumn="0" w:firstRowLastColumn="0" w:lastRowFirstColumn="0" w:lastRowLastColumn="0"/>
        </w:trPr>
        <w:tc>
          <w:tcPr>
            <w:tcW w:w="4060" w:type="dxa"/>
          </w:tcPr>
          <w:p w14:paraId="34FAE7B1" w14:textId="563E11C7" w:rsidR="00B02C61" w:rsidRPr="00905C83" w:rsidRDefault="00B02C61" w:rsidP="00B02C61">
            <w:pPr>
              <w:rPr>
                <w:b w:val="0"/>
                <w:bCs/>
              </w:rPr>
            </w:pPr>
            <w:r>
              <w:t>Outcomes and c</w:t>
            </w:r>
            <w:r w:rsidRPr="00CF6572">
              <w:t>ontent</w:t>
            </w:r>
          </w:p>
        </w:tc>
        <w:tc>
          <w:tcPr>
            <w:tcW w:w="8819" w:type="dxa"/>
          </w:tcPr>
          <w:p w14:paraId="18973DE1" w14:textId="263CE652" w:rsidR="00B02C61" w:rsidRPr="00FB04B4" w:rsidRDefault="00B02C61" w:rsidP="00B02C61">
            <w:pPr>
              <w:rPr>
                <w:rStyle w:val="Strong"/>
              </w:rPr>
            </w:pPr>
            <w:r w:rsidRPr="00CF6572">
              <w:t>Teaching and learning activities</w:t>
            </w:r>
          </w:p>
        </w:tc>
        <w:tc>
          <w:tcPr>
            <w:tcW w:w="1683" w:type="dxa"/>
          </w:tcPr>
          <w:p w14:paraId="7D2DACA3" w14:textId="095CA844" w:rsidR="00B02C61" w:rsidRPr="00B16460" w:rsidRDefault="00B02C61" w:rsidP="00B02C61">
            <w:pPr>
              <w:rPr>
                <w:rStyle w:val="Strong"/>
              </w:rPr>
            </w:pPr>
            <w:r>
              <w:t>Registration</w:t>
            </w:r>
          </w:p>
        </w:tc>
      </w:tr>
      <w:tr w:rsidR="00B02C61" w14:paraId="5E504C18" w14:textId="77777777" w:rsidTr="7031B6F4">
        <w:tc>
          <w:tcPr>
            <w:tcW w:w="4060" w:type="dxa"/>
          </w:tcPr>
          <w:p w14:paraId="5CFD42E7" w14:textId="77777777" w:rsidR="00B02C61" w:rsidRPr="00905C83" w:rsidRDefault="00B02C61" w:rsidP="00B02C61">
            <w:pPr>
              <w:rPr>
                <w:b/>
                <w:bCs/>
              </w:rPr>
            </w:pPr>
            <w:r w:rsidRPr="00905C83">
              <w:rPr>
                <w:b/>
                <w:bCs/>
              </w:rPr>
              <w:t>Outcome</w:t>
            </w:r>
          </w:p>
          <w:p w14:paraId="7AFC8516" w14:textId="77777777" w:rsidR="00B02C61" w:rsidRPr="006756BD" w:rsidRDefault="00B02C61" w:rsidP="00B02C61">
            <w:pPr>
              <w:rPr>
                <w:rStyle w:val="Strong"/>
              </w:rPr>
            </w:pPr>
            <w:r w:rsidRPr="006756BD">
              <w:rPr>
                <w:rStyle w:val="Strong"/>
              </w:rPr>
              <w:t>AH-11-05, AH-11-06, AH-11-07</w:t>
            </w:r>
          </w:p>
          <w:p w14:paraId="448A8FC8" w14:textId="77777777" w:rsidR="00B02C61" w:rsidRPr="00905C83" w:rsidRDefault="00B02C61" w:rsidP="00B02C61">
            <w:pPr>
              <w:rPr>
                <w:b/>
                <w:bCs/>
              </w:rPr>
            </w:pPr>
            <w:r w:rsidRPr="00905C83">
              <w:rPr>
                <w:b/>
                <w:bCs/>
              </w:rPr>
              <w:t>Content</w:t>
            </w:r>
          </w:p>
          <w:p w14:paraId="12BACFFD" w14:textId="2AEF04DA" w:rsidR="00B02C61" w:rsidRPr="00FB04B4" w:rsidRDefault="00B02C61" w:rsidP="00B02C61">
            <w:pPr>
              <w:pStyle w:val="ListBullet"/>
            </w:pPr>
            <w:r w:rsidRPr="00FB04B4">
              <w:t>The value and limitations of ancient texts, inscriptions, petroglyphs and iconography to an understanding of the ancient past</w:t>
            </w:r>
          </w:p>
          <w:p w14:paraId="23C9D8B4" w14:textId="77777777" w:rsidR="00B02C61" w:rsidRDefault="00B02C61" w:rsidP="00B02C61">
            <w:pPr>
              <w:pStyle w:val="FeatureBox4"/>
            </w:pPr>
            <w:r>
              <w:rPr>
                <w:b/>
                <w:bCs/>
              </w:rPr>
              <w:t>C</w:t>
            </w:r>
            <w:r w:rsidRPr="00AE4721">
              <w:rPr>
                <w:b/>
                <w:bCs/>
              </w:rPr>
              <w:t>oncepts</w:t>
            </w:r>
            <w:r w:rsidRPr="00EE7803">
              <w:t xml:space="preserve">: </w:t>
            </w:r>
            <w:r>
              <w:t>perspectives, significance</w:t>
            </w:r>
          </w:p>
          <w:p w14:paraId="118B4949" w14:textId="60675805" w:rsidR="00B02C61" w:rsidRDefault="00B02C61" w:rsidP="00B02C61">
            <w:pPr>
              <w:pStyle w:val="FeatureBox4"/>
            </w:pPr>
            <w:r>
              <w:rPr>
                <w:b/>
                <w:bCs/>
              </w:rPr>
              <w:t>Skills</w:t>
            </w:r>
            <w:r>
              <w:t>:</w:t>
            </w:r>
          </w:p>
          <w:p w14:paraId="0398102F" w14:textId="1EFF3BA1" w:rsidR="00A467D7" w:rsidRPr="00A467D7" w:rsidRDefault="00EE7803" w:rsidP="00A467D7">
            <w:pPr>
              <w:pStyle w:val="FeatureBox4"/>
              <w:numPr>
                <w:ilvl w:val="0"/>
                <w:numId w:val="61"/>
              </w:numPr>
              <w:ind w:left="567" w:hanging="567"/>
              <w:rPr>
                <w:b/>
                <w:bCs/>
              </w:rPr>
            </w:pPr>
            <w:r>
              <w:t>e</w:t>
            </w:r>
            <w:r w:rsidR="00B02C61">
              <w:t xml:space="preserve">xplain the meaning and value of </w:t>
            </w:r>
            <w:r w:rsidR="00B02C61">
              <w:lastRenderedPageBreak/>
              <w:t>sources for a historical inquiry</w:t>
            </w:r>
          </w:p>
          <w:p w14:paraId="4E0BE47F" w14:textId="409F4DFB" w:rsidR="00AB4B0D" w:rsidRDefault="00EE7803" w:rsidP="00AB4B0D">
            <w:pPr>
              <w:pStyle w:val="FeatureBox4"/>
              <w:numPr>
                <w:ilvl w:val="0"/>
                <w:numId w:val="61"/>
              </w:numPr>
              <w:ind w:left="567" w:hanging="567"/>
            </w:pPr>
            <w:r>
              <w:t>a</w:t>
            </w:r>
            <w:r w:rsidR="00B02C61">
              <w:t>nalyse sources to identify and account for the different perspectives of individuals and groups in the past</w:t>
            </w:r>
          </w:p>
          <w:p w14:paraId="72AD01D9" w14:textId="3A7F5C64" w:rsidR="00AB4B0D" w:rsidRPr="00AB4B0D" w:rsidRDefault="00EE7803" w:rsidP="00AB4B0D">
            <w:pPr>
              <w:pStyle w:val="FeatureBox4"/>
              <w:numPr>
                <w:ilvl w:val="0"/>
                <w:numId w:val="61"/>
              </w:numPr>
              <w:ind w:left="567" w:hanging="567"/>
            </w:pPr>
            <w:r>
              <w:t>i</w:t>
            </w:r>
            <w:r w:rsidR="00AB4B0D" w:rsidRPr="00AB4B0D">
              <w:t>dentify and analyse problems relating to sources in the investigation of the past</w:t>
            </w:r>
          </w:p>
        </w:tc>
        <w:tc>
          <w:tcPr>
            <w:tcW w:w="8819" w:type="dxa"/>
          </w:tcPr>
          <w:p w14:paraId="708CA67A" w14:textId="1001A6E5" w:rsidR="00B02C61" w:rsidRPr="00B16460" w:rsidRDefault="00B02C61" w:rsidP="00B02C61">
            <w:pPr>
              <w:rPr>
                <w:rStyle w:val="Strong"/>
              </w:rPr>
            </w:pPr>
            <w:r w:rsidRPr="36B7D5B4">
              <w:rPr>
                <w:rStyle w:val="Strong"/>
              </w:rPr>
              <w:lastRenderedPageBreak/>
              <w:t>Learning intention</w:t>
            </w:r>
            <w:r w:rsidR="00924B72">
              <w:rPr>
                <w:rStyle w:val="Strong"/>
              </w:rPr>
              <w:t>s</w:t>
            </w:r>
          </w:p>
          <w:p w14:paraId="5EDB9745" w14:textId="430849BC" w:rsidR="00B02C61" w:rsidRDefault="00885E5A" w:rsidP="00B02C61">
            <w:r w:rsidRPr="00C259F6">
              <w:t>Students learn</w:t>
            </w:r>
            <w:r w:rsidR="00B02C61">
              <w:t>:</w:t>
            </w:r>
          </w:p>
          <w:p w14:paraId="29472323" w14:textId="3D2E7C9F" w:rsidR="00B02C61" w:rsidRDefault="00B02C61" w:rsidP="00B02C61">
            <w:pPr>
              <w:pStyle w:val="ListBullet"/>
            </w:pPr>
            <w:r>
              <w:t>about the meaning and value of sources for historical inquiry</w:t>
            </w:r>
          </w:p>
          <w:p w14:paraId="291BACDD" w14:textId="5BB4D418" w:rsidR="00B02C61" w:rsidRDefault="002F4A0D" w:rsidP="00B02C61">
            <w:pPr>
              <w:pStyle w:val="ListBullet"/>
            </w:pPr>
            <w:r>
              <w:t>about the limitations of different source types</w:t>
            </w:r>
          </w:p>
          <w:p w14:paraId="25C36823" w14:textId="3001903B" w:rsidR="00B02C61" w:rsidRDefault="00B02C61" w:rsidP="00B02C61">
            <w:pPr>
              <w:pStyle w:val="ListBullet"/>
              <w:widowControl/>
              <w:mirrorIndents w:val="0"/>
            </w:pPr>
            <w:r>
              <w:t>about differing interpretations and representations of the past</w:t>
            </w:r>
            <w:r w:rsidR="00BC1956">
              <w:t>.</w:t>
            </w:r>
          </w:p>
          <w:p w14:paraId="20E42B7F" w14:textId="77777777" w:rsidR="00B02C61" w:rsidRPr="00B16460" w:rsidRDefault="00B02C61" w:rsidP="00B02C61">
            <w:pPr>
              <w:rPr>
                <w:rStyle w:val="Strong"/>
              </w:rPr>
            </w:pPr>
            <w:r w:rsidRPr="00B16460">
              <w:rPr>
                <w:rStyle w:val="Strong"/>
              </w:rPr>
              <w:t>Success criteria</w:t>
            </w:r>
          </w:p>
          <w:p w14:paraId="6C655FC8" w14:textId="59DD11B5" w:rsidR="00B02C61" w:rsidRDefault="00885E5A" w:rsidP="00B02C61">
            <w:r>
              <w:t>Students will be able to</w:t>
            </w:r>
            <w:r w:rsidR="00B02C61">
              <w:t>:</w:t>
            </w:r>
          </w:p>
          <w:p w14:paraId="081861CA" w14:textId="10FD3728" w:rsidR="00B02C61" w:rsidRDefault="00B02C61" w:rsidP="00B02C61">
            <w:pPr>
              <w:pStyle w:val="ListBullet"/>
            </w:pPr>
            <w:r>
              <w:t xml:space="preserve">analyse ancient texts, inscriptions, petroglyphs and iconography </w:t>
            </w:r>
            <w:r w:rsidR="0024105C">
              <w:t>for evidence to support a</w:t>
            </w:r>
            <w:r w:rsidR="00C4384C">
              <w:t xml:space="preserve">rguments </w:t>
            </w:r>
            <w:r w:rsidR="00157638">
              <w:t>about</w:t>
            </w:r>
            <w:r w:rsidR="00C4384C">
              <w:t xml:space="preserve"> the</w:t>
            </w:r>
            <w:r w:rsidR="00157638">
              <w:t xml:space="preserve"> value and limitations of different source types</w:t>
            </w:r>
          </w:p>
          <w:p w14:paraId="2A6C25AD" w14:textId="2A621647" w:rsidR="00B02C61" w:rsidRDefault="00B02C61" w:rsidP="00B02C61">
            <w:pPr>
              <w:pStyle w:val="ListBullet"/>
            </w:pPr>
            <w:r>
              <w:t>identify and account for different perspectives when analysing sources</w:t>
            </w:r>
          </w:p>
          <w:p w14:paraId="11EE2688" w14:textId="5DC1BE0B" w:rsidR="00B02C61" w:rsidRDefault="001A3AD6" w:rsidP="00B02C61">
            <w:pPr>
              <w:pStyle w:val="ListBullet"/>
            </w:pPr>
            <w:r>
              <w:lastRenderedPageBreak/>
              <w:t>create a short</w:t>
            </w:r>
            <w:r w:rsidR="00F6494B">
              <w:t>,</w:t>
            </w:r>
            <w:r>
              <w:t xml:space="preserve"> written response explaining the importance of using</w:t>
            </w:r>
            <w:r w:rsidR="00CF3A24">
              <w:t xml:space="preserve"> a range of</w:t>
            </w:r>
            <w:r w:rsidR="001B36B5">
              <w:t xml:space="preserve"> source types </w:t>
            </w:r>
            <w:r w:rsidR="00CF3A24">
              <w:t>in an historical inquiry.</w:t>
            </w:r>
          </w:p>
          <w:p w14:paraId="204E7D1A" w14:textId="7394C2EB" w:rsidR="00B02C61" w:rsidRPr="00B16460" w:rsidRDefault="00B02C61" w:rsidP="00B02C61">
            <w:pPr>
              <w:rPr>
                <w:rStyle w:val="Strong"/>
              </w:rPr>
            </w:pPr>
            <w:r w:rsidRPr="25724631">
              <w:rPr>
                <w:rStyle w:val="Strong"/>
              </w:rPr>
              <w:t>Teaching and learning activit</w:t>
            </w:r>
            <w:r w:rsidR="008E0492">
              <w:rPr>
                <w:rStyle w:val="Strong"/>
              </w:rPr>
              <w:t>ies – introduction to value and limitations</w:t>
            </w:r>
          </w:p>
          <w:p w14:paraId="54FB04A6" w14:textId="712B305C" w:rsidR="009061B1" w:rsidRPr="00E5740B" w:rsidRDefault="009061B1" w:rsidP="004B7D41">
            <w:pPr>
              <w:rPr>
                <w:bCs/>
              </w:rPr>
            </w:pPr>
            <w:r>
              <w:t xml:space="preserve">Introduce </w:t>
            </w:r>
            <w:bookmarkStart w:id="25" w:name="_Toc195109151"/>
            <w:r w:rsidR="00E5740B" w:rsidRPr="00E5740B">
              <w:rPr>
                <w:bCs/>
              </w:rPr>
              <w:t>Resource 25 – value and limitations of sources</w:t>
            </w:r>
            <w:bookmarkEnd w:id="25"/>
            <w:r w:rsidR="00E5740B">
              <w:rPr>
                <w:bCs/>
              </w:rPr>
              <w:t xml:space="preserve"> </w:t>
            </w:r>
            <w:r w:rsidRPr="00063AE2">
              <w:t xml:space="preserve">(see </w:t>
            </w:r>
            <w:r w:rsidR="00550888">
              <w:t xml:space="preserve">the </w:t>
            </w:r>
            <w:r w:rsidRPr="00063AE2">
              <w:t>Teaching support resource)</w:t>
            </w:r>
            <w:r>
              <w:t xml:space="preserve">. Students complete the first row </w:t>
            </w:r>
            <w:r w:rsidR="00D30635">
              <w:t>‘A</w:t>
            </w:r>
            <w:r>
              <w:t>rchaeological sources</w:t>
            </w:r>
            <w:r w:rsidR="00D30635">
              <w:t>’</w:t>
            </w:r>
            <w:r>
              <w:t xml:space="preserve">, using prior knowledge from Learning sequence 2. Explain </w:t>
            </w:r>
            <w:r w:rsidR="00D346FE">
              <w:t xml:space="preserve">that </w:t>
            </w:r>
            <w:r>
              <w:t>students will add to the table throughout this learning sequence.</w:t>
            </w:r>
          </w:p>
          <w:p w14:paraId="6062AFBD" w14:textId="2A605F4E" w:rsidR="00B02C61" w:rsidRDefault="448CD223" w:rsidP="004B7D41">
            <w:r w:rsidRPr="36B7D5B4">
              <w:rPr>
                <w:rStyle w:val="Strong"/>
                <w:b w:val="0"/>
                <w:bCs w:val="0"/>
              </w:rPr>
              <w:t xml:space="preserve">Students engage with </w:t>
            </w:r>
            <w:r w:rsidR="007B11AC">
              <w:t>Resource 26 –</w:t>
            </w:r>
            <w:r w:rsidR="005F7BA4">
              <w:t xml:space="preserve"> literary and epigraphic sources</w:t>
            </w:r>
            <w:r w:rsidR="58592BBE">
              <w:t xml:space="preserve"> </w:t>
            </w:r>
            <w:r w:rsidR="48E15944">
              <w:t xml:space="preserve">(see </w:t>
            </w:r>
            <w:r w:rsidR="00550888">
              <w:t xml:space="preserve">the </w:t>
            </w:r>
            <w:r w:rsidR="48E15944">
              <w:t>Teaching support resource)</w:t>
            </w:r>
            <w:r w:rsidR="26E4FB92">
              <w:t xml:space="preserve">. </w:t>
            </w:r>
            <w:r w:rsidR="33DEC2A2">
              <w:t>Check for understanding using</w:t>
            </w:r>
            <w:r w:rsidR="46E5AB9C">
              <w:t xml:space="preserve"> gesture voting</w:t>
            </w:r>
            <w:r w:rsidR="33DEC2A2">
              <w:t>:</w:t>
            </w:r>
          </w:p>
          <w:p w14:paraId="0563D8D6" w14:textId="4595CD03" w:rsidR="00CF20AF" w:rsidRDefault="00CF20AF" w:rsidP="00A62B2C">
            <w:pPr>
              <w:pStyle w:val="ListBullet"/>
            </w:pPr>
            <w:r>
              <w:t>1 finger</w:t>
            </w:r>
            <w:r w:rsidR="006E3937">
              <w:t xml:space="preserve"> –</w:t>
            </w:r>
            <w:r>
              <w:t xml:space="preserve"> ancient texts</w:t>
            </w:r>
          </w:p>
          <w:p w14:paraId="62824BAD" w14:textId="6E41257C" w:rsidR="00CF20AF" w:rsidRDefault="00CF20AF" w:rsidP="00A62B2C">
            <w:pPr>
              <w:pStyle w:val="ListBullet"/>
            </w:pPr>
            <w:r>
              <w:t xml:space="preserve">2 fingers </w:t>
            </w:r>
            <w:r w:rsidR="006E3937">
              <w:t>–</w:t>
            </w:r>
            <w:r>
              <w:t xml:space="preserve"> inscriptions</w:t>
            </w:r>
          </w:p>
          <w:p w14:paraId="3B9E260E" w14:textId="5E4AEDFF" w:rsidR="00CF20AF" w:rsidRDefault="00CF20AF" w:rsidP="00A62B2C">
            <w:pPr>
              <w:pStyle w:val="ListBullet"/>
            </w:pPr>
            <w:r>
              <w:t xml:space="preserve">3 fingers </w:t>
            </w:r>
            <w:r w:rsidR="006E3937">
              <w:t>–</w:t>
            </w:r>
            <w:r>
              <w:t xml:space="preserve"> petroglyphs</w:t>
            </w:r>
          </w:p>
          <w:p w14:paraId="3D26CABE" w14:textId="04DF64B0" w:rsidR="00CF20AF" w:rsidRDefault="00CF20AF" w:rsidP="00A62B2C">
            <w:pPr>
              <w:pStyle w:val="ListBullet"/>
            </w:pPr>
            <w:r>
              <w:t xml:space="preserve">4 fingers </w:t>
            </w:r>
            <w:r w:rsidR="006E3937">
              <w:t>–</w:t>
            </w:r>
            <w:r>
              <w:t xml:space="preserve"> iconography</w:t>
            </w:r>
            <w:r w:rsidR="00D346FE">
              <w:t>.</w:t>
            </w:r>
          </w:p>
          <w:p w14:paraId="143CA4D5" w14:textId="2F94250F" w:rsidR="00CF20AF" w:rsidRDefault="00CF20AF" w:rsidP="00CF20AF">
            <w:r>
              <w:t xml:space="preserve">Identify </w:t>
            </w:r>
            <w:r w:rsidR="00552400">
              <w:t>the</w:t>
            </w:r>
            <w:r>
              <w:t xml:space="preserve"> type of source </w:t>
            </w:r>
            <w:r w:rsidR="00552400">
              <w:t>for the following</w:t>
            </w:r>
            <w:r>
              <w:t xml:space="preserve"> example</w:t>
            </w:r>
            <w:r w:rsidR="00552400">
              <w:t>s</w:t>
            </w:r>
            <w:r>
              <w:t>:</w:t>
            </w:r>
          </w:p>
          <w:p w14:paraId="758C2FA1" w14:textId="03548C96" w:rsidR="00CF20AF" w:rsidRDefault="00CF20AF" w:rsidP="00A62B2C">
            <w:pPr>
              <w:pStyle w:val="ListBullet"/>
            </w:pPr>
            <w:r>
              <w:t>details about a politician carved into a foundation stone of a building</w:t>
            </w:r>
          </w:p>
          <w:p w14:paraId="1E0C32CB" w14:textId="72308CB8" w:rsidR="00CF20AF" w:rsidRDefault="00CF20AF" w:rsidP="00A62B2C">
            <w:pPr>
              <w:pStyle w:val="ListBullet"/>
            </w:pPr>
            <w:r>
              <w:lastRenderedPageBreak/>
              <w:t>a papyrus manuscript</w:t>
            </w:r>
          </w:p>
          <w:p w14:paraId="55056099" w14:textId="39B87EDC" w:rsidR="00CF20AF" w:rsidRDefault="00CF20AF" w:rsidP="00A62B2C">
            <w:pPr>
              <w:pStyle w:val="ListBullet"/>
            </w:pPr>
            <w:r>
              <w:t>an image of a snake used as a warning about danger on the entrance of a tomb</w:t>
            </w:r>
          </w:p>
          <w:p w14:paraId="4A57B907" w14:textId="22F99E38" w:rsidR="00CF20AF" w:rsidRDefault="00CF20AF" w:rsidP="00A62B2C">
            <w:pPr>
              <w:pStyle w:val="ListBullet"/>
            </w:pPr>
            <w:r>
              <w:t>an image of people hunting carved into a rock.</w:t>
            </w:r>
          </w:p>
          <w:p w14:paraId="503CEF25" w14:textId="20EB3E0C" w:rsidR="00A27F84" w:rsidRDefault="009061B1" w:rsidP="00A62B2C">
            <w:pPr>
              <w:pStyle w:val="FeatureBox3"/>
            </w:pPr>
            <w:r w:rsidRPr="00A62B2C">
              <w:rPr>
                <w:b/>
                <w:bCs/>
              </w:rPr>
              <w:t>Check for understanding</w:t>
            </w:r>
            <w:r w:rsidR="00CF20AF">
              <w:t xml:space="preserve">: </w:t>
            </w:r>
            <w:r>
              <w:t xml:space="preserve">answers are </w:t>
            </w:r>
            <w:r w:rsidR="00CF20AF">
              <w:t>inscription, ancient text, iconography</w:t>
            </w:r>
            <w:r w:rsidR="00121E71">
              <w:t xml:space="preserve"> and</w:t>
            </w:r>
            <w:r w:rsidR="00CF20AF">
              <w:t xml:space="preserve"> petroglyph.</w:t>
            </w:r>
            <w:r w:rsidR="00230687">
              <w:t xml:space="preserve"> Reteach source types</w:t>
            </w:r>
            <w:r w:rsidR="0065043E">
              <w:t xml:space="preserve"> by creating a concept map as a class showing the types of sources and examples for each</w:t>
            </w:r>
            <w:r w:rsidR="00230687">
              <w:t xml:space="preserve"> if students do not demonstrate understanding</w:t>
            </w:r>
            <w:r w:rsidR="0065043E">
              <w:t>.</w:t>
            </w:r>
          </w:p>
          <w:p w14:paraId="30C05E43" w14:textId="60B012CA" w:rsidR="00A27F84" w:rsidRPr="00A62B2C" w:rsidRDefault="0007628C" w:rsidP="00A62B2C">
            <w:pPr>
              <w:rPr>
                <w:b/>
                <w:bCs/>
              </w:rPr>
            </w:pPr>
            <w:r w:rsidRPr="00DA6140">
              <w:rPr>
                <w:rStyle w:val="Strong"/>
              </w:rPr>
              <w:t>Teaching and learning activit</w:t>
            </w:r>
            <w:r w:rsidR="008E0492">
              <w:rPr>
                <w:rStyle w:val="Strong"/>
              </w:rPr>
              <w:t>ies – ancient texts</w:t>
            </w:r>
          </w:p>
          <w:p w14:paraId="5EECF007" w14:textId="1B5E94EF" w:rsidR="00A27F84" w:rsidRDefault="00A27F84" w:rsidP="00A62B2C">
            <w:r>
              <w:t xml:space="preserve">Watch </w:t>
            </w:r>
            <w:hyperlink r:id="rId56" w:history="1">
              <w:r w:rsidRPr="004A6A1F">
                <w:rPr>
                  <w:rStyle w:val="Hyperlink"/>
                </w:rPr>
                <w:t>Troy Story: The Iliad (1/2) (2:26)</w:t>
              </w:r>
            </w:hyperlink>
            <w:r>
              <w:t xml:space="preserve"> and </w:t>
            </w:r>
            <w:hyperlink r:id="rId57" w:history="1">
              <w:r w:rsidRPr="00E116AA">
                <w:rPr>
                  <w:rStyle w:val="Hyperlink"/>
                </w:rPr>
                <w:t>Did ancient Troy really exist? - Einav Zamir Dembin (4:37)</w:t>
              </w:r>
            </w:hyperlink>
            <w:r>
              <w:t xml:space="preserve">. </w:t>
            </w:r>
            <w:hyperlink r:id="rId58" w:history="1">
              <w:r w:rsidRPr="005B594E">
                <w:rPr>
                  <w:rStyle w:val="Hyperlink"/>
                </w:rPr>
                <w:t>Think</w:t>
              </w:r>
              <w:r w:rsidR="00121E71">
                <w:rPr>
                  <w:rStyle w:val="Hyperlink"/>
                </w:rPr>
                <w:t>-</w:t>
              </w:r>
              <w:r w:rsidRPr="005B594E">
                <w:rPr>
                  <w:rStyle w:val="Hyperlink"/>
                </w:rPr>
                <w:t>Pair</w:t>
              </w:r>
              <w:r w:rsidR="00121E71">
                <w:rPr>
                  <w:rStyle w:val="Hyperlink"/>
                </w:rPr>
                <w:t>-</w:t>
              </w:r>
              <w:r w:rsidRPr="005B594E">
                <w:rPr>
                  <w:rStyle w:val="Hyperlink"/>
                </w:rPr>
                <w:t>Share</w:t>
              </w:r>
            </w:hyperlink>
            <w:r>
              <w:t xml:space="preserve"> the following sentence starters:</w:t>
            </w:r>
          </w:p>
          <w:p w14:paraId="42C12585" w14:textId="4AEEBC26" w:rsidR="00A27F84" w:rsidRDefault="00A27F84" w:rsidP="00A27F84">
            <w:pPr>
              <w:pStyle w:val="ListBullet"/>
              <w:widowControl/>
              <w:mirrorIndents w:val="0"/>
            </w:pPr>
            <w:r w:rsidRPr="00BC1956">
              <w:rPr>
                <w:i/>
                <w:iCs/>
              </w:rPr>
              <w:t>The Iliad</w:t>
            </w:r>
            <w:r>
              <w:t xml:space="preserve"> was written by</w:t>
            </w:r>
            <w:r w:rsidR="00121E71">
              <w:t xml:space="preserve"> </w:t>
            </w:r>
            <w:r>
              <w:t>… in</w:t>
            </w:r>
            <w:r w:rsidR="00121E71">
              <w:t xml:space="preserve"> </w:t>
            </w:r>
            <w:r>
              <w:t>…</w:t>
            </w:r>
          </w:p>
          <w:p w14:paraId="06C92527" w14:textId="5780E6A7" w:rsidR="00A27F84" w:rsidRDefault="00A27F84" w:rsidP="00A27F84">
            <w:pPr>
              <w:pStyle w:val="ListBullet"/>
              <w:widowControl/>
              <w:mirrorIndents w:val="0"/>
            </w:pPr>
            <w:r w:rsidRPr="00BC1956">
              <w:rPr>
                <w:i/>
                <w:iCs/>
              </w:rPr>
              <w:t>The Iliad</w:t>
            </w:r>
            <w:r>
              <w:t xml:space="preserve"> was considered a myth because</w:t>
            </w:r>
            <w:r w:rsidR="00121E71">
              <w:t xml:space="preserve"> </w:t>
            </w:r>
            <w:r>
              <w:t>…</w:t>
            </w:r>
          </w:p>
          <w:p w14:paraId="6DA307BB" w14:textId="5C89ADAE" w:rsidR="00A27F84" w:rsidRDefault="00A27F84" w:rsidP="00A27F84">
            <w:pPr>
              <w:pStyle w:val="ListBullet"/>
              <w:widowControl/>
              <w:mirrorIndents w:val="0"/>
            </w:pPr>
            <w:r>
              <w:t>The potential site of Troy is located</w:t>
            </w:r>
            <w:r w:rsidR="00121E71">
              <w:t xml:space="preserve"> </w:t>
            </w:r>
            <w:r>
              <w:t>…</w:t>
            </w:r>
          </w:p>
          <w:p w14:paraId="226C847A" w14:textId="6A6AAB3A" w:rsidR="00A27F84" w:rsidRDefault="00A27F84" w:rsidP="00A27F84">
            <w:pPr>
              <w:pStyle w:val="ListBullet"/>
              <w:widowControl/>
              <w:mirrorIndents w:val="0"/>
            </w:pPr>
            <w:r>
              <w:t>This site is thought to be Troy because</w:t>
            </w:r>
            <w:r w:rsidR="00121E71">
              <w:t xml:space="preserve"> </w:t>
            </w:r>
            <w:r>
              <w:t>…</w:t>
            </w:r>
          </w:p>
          <w:p w14:paraId="3822F365" w14:textId="14E463BD" w:rsidR="00A27F84" w:rsidRDefault="00A27F84" w:rsidP="00A27F84">
            <w:pPr>
              <w:pStyle w:val="ListBullet"/>
              <w:widowControl/>
              <w:mirrorIndents w:val="0"/>
            </w:pPr>
            <w:r>
              <w:t>An issue with Schliemann’s excavation was</w:t>
            </w:r>
            <w:r w:rsidR="00121E71">
              <w:t xml:space="preserve"> </w:t>
            </w:r>
            <w:r>
              <w:t>…</w:t>
            </w:r>
          </w:p>
          <w:p w14:paraId="2FE03093" w14:textId="72841DD0" w:rsidR="00A27F84" w:rsidRDefault="00A27F84" w:rsidP="00A27F84">
            <w:pPr>
              <w:pStyle w:val="ListBullet"/>
              <w:widowControl/>
              <w:mirrorIndents w:val="0"/>
            </w:pPr>
            <w:r>
              <w:lastRenderedPageBreak/>
              <w:t xml:space="preserve">This has impacted our ability to validate </w:t>
            </w:r>
            <w:r w:rsidR="00291CA3" w:rsidRPr="00BC1956">
              <w:rPr>
                <w:i/>
                <w:iCs/>
              </w:rPr>
              <w:t>T</w:t>
            </w:r>
            <w:r w:rsidR="00CF03BD" w:rsidRPr="00BC1956">
              <w:rPr>
                <w:i/>
                <w:iCs/>
              </w:rPr>
              <w:t>he</w:t>
            </w:r>
            <w:r w:rsidRPr="00BC1956">
              <w:rPr>
                <w:i/>
                <w:iCs/>
              </w:rPr>
              <w:t xml:space="preserve"> Iliad</w:t>
            </w:r>
            <w:r>
              <w:t xml:space="preserve"> as an historical account because</w:t>
            </w:r>
            <w:r w:rsidR="00121E71">
              <w:t> </w:t>
            </w:r>
            <w:r>
              <w:t>…</w:t>
            </w:r>
          </w:p>
          <w:p w14:paraId="46B44ACC" w14:textId="65FEA191" w:rsidR="00A27F84" w:rsidRDefault="00A27F84" w:rsidP="00A27F84">
            <w:pPr>
              <w:pStyle w:val="ListBullet"/>
              <w:widowControl/>
              <w:mirrorIndents w:val="0"/>
            </w:pPr>
            <w:r>
              <w:t>Troy VII is considered the potential site of the Trojan war because</w:t>
            </w:r>
            <w:r w:rsidR="00121E71">
              <w:t xml:space="preserve"> </w:t>
            </w:r>
            <w:r>
              <w:t>…</w:t>
            </w:r>
          </w:p>
          <w:p w14:paraId="0DA65452" w14:textId="1E056C49" w:rsidR="00A27F84" w:rsidRPr="00571E40" w:rsidRDefault="00A27F84" w:rsidP="00A62B2C">
            <w:pPr>
              <w:pStyle w:val="FeatureBox2"/>
            </w:pPr>
            <w:r>
              <w:rPr>
                <w:b/>
                <w:bCs/>
              </w:rPr>
              <w:t>Note</w:t>
            </w:r>
            <w:r>
              <w:t xml:space="preserve">: allow </w:t>
            </w:r>
            <w:r w:rsidRPr="00A27F84">
              <w:t>students</w:t>
            </w:r>
            <w:r>
              <w:t xml:space="preserve"> to re</w:t>
            </w:r>
            <w:r w:rsidR="00121E71">
              <w:t>-</w:t>
            </w:r>
            <w:r>
              <w:t>watch the video to support sentence writing.</w:t>
            </w:r>
          </w:p>
          <w:p w14:paraId="40FD89F5" w14:textId="4816B262" w:rsidR="00A27F84" w:rsidRDefault="00A27F84" w:rsidP="00A62B2C">
            <w:r>
              <w:t>Conduct a class discussion on the following questions, using cold calling to encourage responses from all students. Prompting questions are provided to support discussion.</w:t>
            </w:r>
          </w:p>
          <w:p w14:paraId="59A2505F" w14:textId="5178B570" w:rsidR="00A27F84" w:rsidRDefault="00A27F84" w:rsidP="00A27F84">
            <w:pPr>
              <w:pStyle w:val="ListBullet"/>
              <w:widowControl/>
              <w:mirrorIndents w:val="0"/>
            </w:pPr>
            <w:r>
              <w:t xml:space="preserve">What was the value of the ancient text </w:t>
            </w:r>
            <w:r w:rsidR="00291CA3" w:rsidRPr="00BC1956">
              <w:rPr>
                <w:i/>
                <w:iCs/>
              </w:rPr>
              <w:t>T</w:t>
            </w:r>
            <w:r w:rsidRPr="00BC1956">
              <w:rPr>
                <w:i/>
                <w:iCs/>
              </w:rPr>
              <w:t>he Iliad</w:t>
            </w:r>
            <w:r>
              <w:t xml:space="preserve"> to the modern discovery and interpretation of the </w:t>
            </w:r>
            <w:proofErr w:type="spellStart"/>
            <w:r>
              <w:t>Hisarlik</w:t>
            </w:r>
            <w:proofErr w:type="spellEnd"/>
            <w:r>
              <w:t xml:space="preserve"> site?</w:t>
            </w:r>
          </w:p>
          <w:p w14:paraId="42F23A95" w14:textId="1ED573B7" w:rsidR="00A27F84" w:rsidRDefault="00A27F84" w:rsidP="006756BD">
            <w:pPr>
              <w:pStyle w:val="ListBullet2"/>
              <w:widowControl/>
              <w:ind w:left="1075" w:hanging="508"/>
              <w:mirrorIndents w:val="0"/>
            </w:pPr>
            <w:r>
              <w:t xml:space="preserve">Prompt: Would the site have been discovered if not for </w:t>
            </w:r>
            <w:r w:rsidR="00BA0C5B" w:rsidRPr="00BC1956">
              <w:rPr>
                <w:i/>
                <w:iCs/>
              </w:rPr>
              <w:t>T</w:t>
            </w:r>
            <w:r w:rsidRPr="00BC1956">
              <w:rPr>
                <w:i/>
                <w:iCs/>
              </w:rPr>
              <w:t>he Iliad</w:t>
            </w:r>
            <w:r>
              <w:t>?</w:t>
            </w:r>
          </w:p>
          <w:p w14:paraId="61BE3973" w14:textId="7DC4E7C7" w:rsidR="00A27F84" w:rsidRDefault="00A27F84" w:rsidP="006756BD">
            <w:pPr>
              <w:pStyle w:val="ListBullet2"/>
              <w:widowControl/>
              <w:ind w:left="1075" w:hanging="508"/>
              <w:mirrorIndents w:val="0"/>
            </w:pPr>
            <w:r>
              <w:t xml:space="preserve">Prompt: How might interpretations of the site and its artefacts be different if we didn’t have </w:t>
            </w:r>
            <w:r w:rsidR="00BA0C5B" w:rsidRPr="00BC1956">
              <w:rPr>
                <w:i/>
                <w:iCs/>
              </w:rPr>
              <w:t>T</w:t>
            </w:r>
            <w:r w:rsidRPr="00BC1956">
              <w:rPr>
                <w:i/>
                <w:iCs/>
              </w:rPr>
              <w:t>he Iliad</w:t>
            </w:r>
            <w:r>
              <w:t xml:space="preserve"> as a source?</w:t>
            </w:r>
          </w:p>
          <w:p w14:paraId="59AECA04" w14:textId="4AC2511C" w:rsidR="00A27F84" w:rsidRPr="00495326" w:rsidRDefault="00A27F84" w:rsidP="00A62B2C">
            <w:pPr>
              <w:pStyle w:val="FeatureBox3"/>
            </w:pPr>
            <w:r>
              <w:rPr>
                <w:b/>
                <w:bCs/>
              </w:rPr>
              <w:t>Suggested response</w:t>
            </w:r>
            <w:r w:rsidRPr="006756BD">
              <w:t xml:space="preserve">: </w:t>
            </w:r>
            <w:r w:rsidR="00BA0C5B" w:rsidRPr="00BC1956">
              <w:rPr>
                <w:i/>
                <w:iCs/>
              </w:rPr>
              <w:t>T</w:t>
            </w:r>
            <w:r w:rsidRPr="00BC1956">
              <w:rPr>
                <w:i/>
                <w:iCs/>
              </w:rPr>
              <w:t>he Iliad</w:t>
            </w:r>
            <w:r>
              <w:t xml:space="preserve"> described the location of the city of Troy. The survival of this </w:t>
            </w:r>
            <w:r w:rsidRPr="00A27F84">
              <w:t>written</w:t>
            </w:r>
            <w:r>
              <w:t xml:space="preserve"> text, while considered a myth or fictional work by many over time, provided </w:t>
            </w:r>
            <w:r w:rsidRPr="00A467D7">
              <w:t>evidence</w:t>
            </w:r>
            <w:r>
              <w:t xml:space="preserve"> that inspired 19</w:t>
            </w:r>
            <w:r w:rsidRPr="00683C5C">
              <w:t>th</w:t>
            </w:r>
            <w:r>
              <w:t xml:space="preserve"> Century archaeologists to seek out the site. The interpretation of artefacts, such as the large defensive walls and Priam’s treasure, was </w:t>
            </w:r>
            <w:r>
              <w:lastRenderedPageBreak/>
              <w:t xml:space="preserve">based on evidence in </w:t>
            </w:r>
            <w:r w:rsidR="00B511F9" w:rsidRPr="00BC1956">
              <w:rPr>
                <w:i/>
                <w:iCs/>
              </w:rPr>
              <w:t>T</w:t>
            </w:r>
            <w:r w:rsidRPr="00BC1956">
              <w:rPr>
                <w:i/>
                <w:iCs/>
              </w:rPr>
              <w:t>he Iliad</w:t>
            </w:r>
            <w:r>
              <w:t>.</w:t>
            </w:r>
          </w:p>
          <w:p w14:paraId="2188E21B" w14:textId="1BAE787D" w:rsidR="00A27F84" w:rsidRDefault="00A27F84" w:rsidP="00A27F84">
            <w:pPr>
              <w:pStyle w:val="ListBullet"/>
              <w:widowControl/>
              <w:mirrorIndents w:val="0"/>
            </w:pPr>
            <w:r>
              <w:t xml:space="preserve">How did archaeological evidence at </w:t>
            </w:r>
            <w:proofErr w:type="spellStart"/>
            <w:r>
              <w:t>Hisarlik</w:t>
            </w:r>
            <w:proofErr w:type="spellEnd"/>
            <w:r>
              <w:t xml:space="preserve"> change interpretations of </w:t>
            </w:r>
            <w:r w:rsidR="00B511F9" w:rsidRPr="00BC1956">
              <w:rPr>
                <w:i/>
                <w:iCs/>
              </w:rPr>
              <w:t>T</w:t>
            </w:r>
            <w:r w:rsidRPr="00BC1956">
              <w:rPr>
                <w:i/>
                <w:iCs/>
              </w:rPr>
              <w:t>he Iliad</w:t>
            </w:r>
            <w:r>
              <w:t>?</w:t>
            </w:r>
          </w:p>
          <w:p w14:paraId="1B56F9CE" w14:textId="3578E1FF" w:rsidR="00A27F84" w:rsidRDefault="00A27F84" w:rsidP="006756BD">
            <w:pPr>
              <w:pStyle w:val="ListBullet2"/>
              <w:widowControl/>
              <w:ind w:left="1075" w:hanging="508"/>
              <w:mirrorIndents w:val="0"/>
            </w:pPr>
            <w:r>
              <w:t xml:space="preserve">Prompt: </w:t>
            </w:r>
            <w:r w:rsidR="00B511F9">
              <w:t>D</w:t>
            </w:r>
            <w:r>
              <w:t xml:space="preserve">id any archaeological evidence match descriptions in </w:t>
            </w:r>
            <w:r w:rsidR="00B511F9" w:rsidRPr="00BC1956">
              <w:rPr>
                <w:i/>
                <w:iCs/>
              </w:rPr>
              <w:t>T</w:t>
            </w:r>
            <w:r w:rsidRPr="00BC1956">
              <w:rPr>
                <w:i/>
                <w:iCs/>
              </w:rPr>
              <w:t>he Iliad</w:t>
            </w:r>
            <w:r>
              <w:t>?</w:t>
            </w:r>
          </w:p>
          <w:p w14:paraId="72BA1F10" w14:textId="27EF6B91" w:rsidR="00A27F84" w:rsidRDefault="00A27F84" w:rsidP="006756BD">
            <w:pPr>
              <w:pStyle w:val="ListBullet2"/>
              <w:widowControl/>
              <w:ind w:left="1075" w:hanging="508"/>
              <w:mirrorIndents w:val="0"/>
            </w:pPr>
            <w:r>
              <w:t xml:space="preserve">Prompt: </w:t>
            </w:r>
            <w:r w:rsidR="00B511F9">
              <w:t>D</w:t>
            </w:r>
            <w:r>
              <w:t xml:space="preserve">o all people think </w:t>
            </w:r>
            <w:r w:rsidR="00B511F9" w:rsidRPr="00BC1956">
              <w:rPr>
                <w:i/>
                <w:iCs/>
              </w:rPr>
              <w:t>T</w:t>
            </w:r>
            <w:r w:rsidRPr="00BC1956">
              <w:rPr>
                <w:i/>
                <w:iCs/>
              </w:rPr>
              <w:t>he Iliad</w:t>
            </w:r>
            <w:r>
              <w:t xml:space="preserve"> is a fictional text?</w:t>
            </w:r>
          </w:p>
          <w:p w14:paraId="694690BC" w14:textId="072D0876" w:rsidR="00A27F84" w:rsidRPr="002E1E0D" w:rsidRDefault="00A27F84" w:rsidP="00A62B2C">
            <w:pPr>
              <w:pStyle w:val="FeatureBox3"/>
            </w:pPr>
            <w:r w:rsidRPr="0047227E">
              <w:rPr>
                <w:b/>
                <w:bCs/>
              </w:rPr>
              <w:t>Suggested response</w:t>
            </w:r>
            <w:r w:rsidRPr="006756BD">
              <w:t xml:space="preserve">: </w:t>
            </w:r>
            <w:r w:rsidR="006756BD">
              <w:t>a</w:t>
            </w:r>
            <w:r w:rsidRPr="00FC7C80">
              <w:t xml:space="preserve">rchaeological evidence </w:t>
            </w:r>
            <w:r>
              <w:t xml:space="preserve">in Troy VII, </w:t>
            </w:r>
            <w:r w:rsidRPr="00FC7C80">
              <w:t>such as the large defensive wall</w:t>
            </w:r>
            <w:r>
              <w:t xml:space="preserve">, </w:t>
            </w:r>
            <w:r w:rsidRPr="00A27F84">
              <w:t>weapons</w:t>
            </w:r>
            <w:r>
              <w:t xml:space="preserve"> and human remains with battle wounds, support descriptions in </w:t>
            </w:r>
            <w:r w:rsidR="00B511F9" w:rsidRPr="00BC1956">
              <w:rPr>
                <w:i/>
                <w:iCs/>
              </w:rPr>
              <w:t>T</w:t>
            </w:r>
            <w:r w:rsidRPr="00BC1956">
              <w:rPr>
                <w:i/>
                <w:iCs/>
              </w:rPr>
              <w:t>he Iliad</w:t>
            </w:r>
            <w:r>
              <w:t xml:space="preserve">. While this evidence does not prove Homer’s description of events, it does indicate there was a city matching the geographic location and features which was involved in a battle that led to the site being abandoned for </w:t>
            </w:r>
            <w:proofErr w:type="gramStart"/>
            <w:r>
              <w:t>a period of time</w:t>
            </w:r>
            <w:proofErr w:type="gramEnd"/>
            <w:r>
              <w:t xml:space="preserve"> before a new settlement appeared. This has sparked debate among historians about whether </w:t>
            </w:r>
            <w:r w:rsidR="00B511F9" w:rsidRPr="00BC1956">
              <w:rPr>
                <w:i/>
                <w:iCs/>
              </w:rPr>
              <w:t>T</w:t>
            </w:r>
            <w:r w:rsidRPr="00BC1956">
              <w:rPr>
                <w:i/>
                <w:iCs/>
              </w:rPr>
              <w:t>he Iliad</w:t>
            </w:r>
            <w:r>
              <w:t xml:space="preserve"> should be considered a fictional story or an historical account that includes mythology.</w:t>
            </w:r>
          </w:p>
          <w:p w14:paraId="532B7A1A" w14:textId="77777777" w:rsidR="00A27F84" w:rsidRDefault="00A27F84" w:rsidP="00A27F84">
            <w:pPr>
              <w:pStyle w:val="ListBullet"/>
              <w:widowControl/>
              <w:mirrorIndents w:val="0"/>
            </w:pPr>
            <w:r>
              <w:t>What does this tell us about the interaction of ancient texts and archaeological sources?</w:t>
            </w:r>
          </w:p>
          <w:p w14:paraId="45F8104F" w14:textId="65AA4D30" w:rsidR="00A27F84" w:rsidRDefault="00A27F84" w:rsidP="006756BD">
            <w:pPr>
              <w:pStyle w:val="ListBullet2"/>
              <w:widowControl/>
              <w:ind w:left="1075" w:hanging="508"/>
              <w:mirrorIndents w:val="0"/>
            </w:pPr>
            <w:r>
              <w:t xml:space="preserve">Prompt: </w:t>
            </w:r>
            <w:r w:rsidR="00B511F9">
              <w:t>H</w:t>
            </w:r>
            <w:r>
              <w:t>ow can ancient texts and archaeological sources be used together?</w:t>
            </w:r>
          </w:p>
          <w:p w14:paraId="589690DF" w14:textId="51601EBA" w:rsidR="00A27F84" w:rsidRDefault="00A27F84" w:rsidP="006756BD">
            <w:pPr>
              <w:pStyle w:val="ListBullet2"/>
              <w:widowControl/>
              <w:ind w:left="1075" w:hanging="508"/>
              <w:mirrorIndents w:val="0"/>
            </w:pPr>
            <w:r>
              <w:lastRenderedPageBreak/>
              <w:t xml:space="preserve">Prompt: </w:t>
            </w:r>
            <w:r w:rsidR="00B511F9">
              <w:t>H</w:t>
            </w:r>
            <w:r>
              <w:t>ow did the use of both source types change interpretations of the history of Troy?</w:t>
            </w:r>
          </w:p>
          <w:p w14:paraId="2340A39D" w14:textId="49B69BD7" w:rsidR="00A27F84" w:rsidRPr="006D252E" w:rsidRDefault="1FAE8C63" w:rsidP="00A62B2C">
            <w:pPr>
              <w:pStyle w:val="FeatureBox3"/>
            </w:pPr>
            <w:r w:rsidRPr="7031B6F4">
              <w:rPr>
                <w:b/>
                <w:bCs/>
              </w:rPr>
              <w:t>Suggested response</w:t>
            </w:r>
            <w:r w:rsidRPr="006756BD">
              <w:t xml:space="preserve">: </w:t>
            </w:r>
            <w:r w:rsidR="006756BD">
              <w:t>a</w:t>
            </w:r>
            <w:r>
              <w:t>ncient texts and archaeological sources</w:t>
            </w:r>
            <w:r w:rsidR="009D74A4">
              <w:t xml:space="preserve"> </w:t>
            </w:r>
            <w:r w:rsidR="009D74A4" w:rsidRPr="009D74A4">
              <w:t xml:space="preserve">can verify or challenge </w:t>
            </w:r>
            <w:r w:rsidR="00575DF6">
              <w:t>the individual interpretations of the sources when used together</w:t>
            </w:r>
            <w:r w:rsidR="009D74A4" w:rsidRPr="009D74A4">
              <w:t xml:space="preserve">, providing a fuller historical understanding. For example, the ancient text </w:t>
            </w:r>
            <w:r w:rsidR="009D74A4" w:rsidRPr="00BC1956">
              <w:rPr>
                <w:i/>
                <w:iCs/>
              </w:rPr>
              <w:t>The Iliad</w:t>
            </w:r>
            <w:r w:rsidR="009D74A4" w:rsidRPr="009D74A4">
              <w:t xml:space="preserve"> guided archaeologists to </w:t>
            </w:r>
            <w:proofErr w:type="spellStart"/>
            <w:r w:rsidR="009D74A4" w:rsidRPr="009D74A4">
              <w:t>Hisarlik</w:t>
            </w:r>
            <w:proofErr w:type="spellEnd"/>
            <w:r w:rsidR="009D74A4" w:rsidRPr="009D74A4">
              <w:t>, thought to be Troy, linking literary evidence to a physical site. Archaeological discoveries at Troy VII, including defensive walls and signs of battle, supported elements of Homer’s narrative, prompting historians to reconsider the text as partly historical. Thus, interpretations of Troy</w:t>
            </w:r>
            <w:r w:rsidR="00D0656B">
              <w:t>’</w:t>
            </w:r>
            <w:r w:rsidR="009D74A4" w:rsidRPr="009D74A4">
              <w:t>s history significantly changed, demonstrating how combining these source types can lead to deeper and more accurate interpretations of the past.</w:t>
            </w:r>
          </w:p>
          <w:p w14:paraId="4F18FCB7" w14:textId="40BB64D0" w:rsidR="00691434" w:rsidRPr="003D54B7" w:rsidRDefault="003D54B7" w:rsidP="003A3675">
            <w:pPr>
              <w:pStyle w:val="FeatureBox2"/>
            </w:pPr>
            <w:r>
              <w:rPr>
                <w:b/>
                <w:bCs/>
              </w:rPr>
              <w:t>Note</w:t>
            </w:r>
            <w:r>
              <w:t>: Resource 27</w:t>
            </w:r>
            <w:r w:rsidR="005A64BF">
              <w:t xml:space="preserve"> – </w:t>
            </w:r>
            <w:r w:rsidR="00D337E7">
              <w:t>Suetonius’ account of Nero</w:t>
            </w:r>
            <w:r w:rsidR="002A7EA3">
              <w:t xml:space="preserve"> </w:t>
            </w:r>
            <w:r w:rsidR="006A00E1">
              <w:t>contains vocabulary that may be unfamiliar for students.</w:t>
            </w:r>
            <w:r w:rsidR="00F33299">
              <w:t xml:space="preserve"> This vocabulary should be explicitly unpacked to build student understanding.</w:t>
            </w:r>
            <w:r w:rsidR="006A00E1">
              <w:t xml:space="preserve"> Advice 13</w:t>
            </w:r>
            <w:r w:rsidR="002936D7">
              <w:t xml:space="preserve"> </w:t>
            </w:r>
            <w:r w:rsidR="00312AEE">
              <w:t xml:space="preserve">– </w:t>
            </w:r>
            <w:r w:rsidR="00180D73" w:rsidRPr="00180D73">
              <w:t>vocabulary support for Resource 27</w:t>
            </w:r>
            <w:r w:rsidR="00180D73">
              <w:t xml:space="preserve"> provides definitions, synonyms and antonyms that can be used </w:t>
            </w:r>
            <w:r w:rsidR="00F33299">
              <w:t>to support this unpacking</w:t>
            </w:r>
            <w:r w:rsidR="00180D73">
              <w:t>.</w:t>
            </w:r>
          </w:p>
          <w:p w14:paraId="01D18765" w14:textId="1EEABF0A" w:rsidR="00A27F84" w:rsidRDefault="00A27F84" w:rsidP="00A62B2C">
            <w:r>
              <w:t xml:space="preserve">Students read </w:t>
            </w:r>
            <w:r w:rsidR="008C6B80">
              <w:t>Resource 27 – Suetonius’ account of Nero</w:t>
            </w:r>
            <w:r>
              <w:t xml:space="preserve">, </w:t>
            </w:r>
            <w:r>
              <w:rPr>
                <w:rStyle w:val="Strong"/>
                <w:b w:val="0"/>
                <w:bCs w:val="0"/>
              </w:rPr>
              <w:t>highlight</w:t>
            </w:r>
            <w:r w:rsidRPr="0096457E">
              <w:t>ing</w:t>
            </w:r>
            <w:r>
              <w:rPr>
                <w:rStyle w:val="Strong"/>
                <w:b w:val="0"/>
                <w:bCs w:val="0"/>
              </w:rPr>
              <w:t xml:space="preserve"> emotive </w:t>
            </w:r>
            <w:r w:rsidRPr="001B25B6">
              <w:t>words in the extracts</w:t>
            </w:r>
            <w:r>
              <w:t xml:space="preserve"> </w:t>
            </w:r>
            <w:r>
              <w:rPr>
                <w:rStyle w:val="Strong"/>
                <w:b w:val="0"/>
                <w:bCs w:val="0"/>
              </w:rPr>
              <w:t xml:space="preserve">(see </w:t>
            </w:r>
            <w:r w:rsidR="00550888">
              <w:rPr>
                <w:rStyle w:val="Strong"/>
                <w:b w:val="0"/>
                <w:bCs w:val="0"/>
              </w:rPr>
              <w:t xml:space="preserve">the </w:t>
            </w:r>
            <w:r>
              <w:rPr>
                <w:rStyle w:val="Strong"/>
                <w:b w:val="0"/>
                <w:bCs w:val="0"/>
              </w:rPr>
              <w:t>Teaching support resource</w:t>
            </w:r>
            <w:r w:rsidR="008C6B80">
              <w:rPr>
                <w:rStyle w:val="Strong"/>
                <w:b w:val="0"/>
                <w:bCs w:val="0"/>
              </w:rPr>
              <w:t>)</w:t>
            </w:r>
            <w:r w:rsidRPr="004C51AE">
              <w:t>.</w:t>
            </w:r>
            <w:r>
              <w:t xml:space="preserve"> Students turn and talk to a partner to </w:t>
            </w:r>
            <w:r>
              <w:lastRenderedPageBreak/>
              <w:t>share their highlighted words and discuss synonyms for these words that could make the extracts less emotive</w:t>
            </w:r>
            <w:r w:rsidRPr="001B25B6">
              <w:t>.</w:t>
            </w:r>
          </w:p>
          <w:p w14:paraId="5E43DA7F" w14:textId="700671A5" w:rsidR="00A27F84" w:rsidRPr="00945B3C" w:rsidRDefault="00A27F84" w:rsidP="00A62B2C">
            <w:r>
              <w:t>Ask students to respond to the question</w:t>
            </w:r>
            <w:r w:rsidR="00D0656B">
              <w:t>:</w:t>
            </w:r>
            <w:r>
              <w:t xml:space="preserve"> ‘Which limitation of sources is most evident in these extracts? Bias, lack of evidence or propaganda?’ using choral response.</w:t>
            </w:r>
          </w:p>
          <w:p w14:paraId="6C222BCE" w14:textId="041D6838" w:rsidR="00A27F84" w:rsidRPr="0079708F" w:rsidRDefault="00A27F84" w:rsidP="00A62B2C">
            <w:pPr>
              <w:pStyle w:val="FeatureBox3"/>
            </w:pPr>
            <w:r>
              <w:rPr>
                <w:b/>
                <w:bCs/>
              </w:rPr>
              <w:t>Check for understanding</w:t>
            </w:r>
            <w:r>
              <w:t>: answer is ‘bias’. Responsive</w:t>
            </w:r>
            <w:r w:rsidR="00D0656B">
              <w:t>ly</w:t>
            </w:r>
            <w:r>
              <w:t xml:space="preserve"> teach the </w:t>
            </w:r>
            <w:r w:rsidRPr="00A27F84">
              <w:t>historiographical</w:t>
            </w:r>
            <w:r>
              <w:t xml:space="preserve"> issue of bias if students cannot identify this as the appropriate response.</w:t>
            </w:r>
          </w:p>
          <w:p w14:paraId="75F75D5E" w14:textId="6C277CBA" w:rsidR="00A27F84" w:rsidRDefault="00A27F84" w:rsidP="00A62B2C">
            <w:r w:rsidRPr="001B25B6">
              <w:t xml:space="preserve">Students </w:t>
            </w:r>
            <w:r>
              <w:t xml:space="preserve">complete </w:t>
            </w:r>
            <w:r w:rsidR="002A232C" w:rsidRPr="002A232C">
              <w:t>Resource 28 – Suetonius source analysis</w:t>
            </w:r>
            <w:r w:rsidR="002A232C">
              <w:t xml:space="preserve"> </w:t>
            </w:r>
            <w:r>
              <w:t xml:space="preserve">to identify fact and opinions in the extracts </w:t>
            </w:r>
            <w:r>
              <w:rPr>
                <w:rStyle w:val="Strong"/>
                <w:b w:val="0"/>
                <w:bCs w:val="0"/>
              </w:rPr>
              <w:t>(see</w:t>
            </w:r>
            <w:r w:rsidR="00550888">
              <w:rPr>
                <w:rStyle w:val="Strong"/>
                <w:b w:val="0"/>
                <w:bCs w:val="0"/>
              </w:rPr>
              <w:t xml:space="preserve"> the</w:t>
            </w:r>
            <w:r>
              <w:rPr>
                <w:rStyle w:val="Strong"/>
                <w:b w:val="0"/>
                <w:bCs w:val="0"/>
              </w:rPr>
              <w:t xml:space="preserve"> Teaching support resource). </w:t>
            </w:r>
            <w:r w:rsidRPr="008D709D">
              <w:t xml:space="preserve">Students then compare </w:t>
            </w:r>
            <w:r w:rsidRPr="00F57833">
              <w:t>the extracts to the</w:t>
            </w:r>
            <w:r>
              <w:rPr>
                <w:rStyle w:val="Strong"/>
                <w:b w:val="0"/>
                <w:bCs w:val="0"/>
              </w:rPr>
              <w:t xml:space="preserve"> </w:t>
            </w:r>
            <w:hyperlink r:id="rId59" w:history="1">
              <w:r w:rsidRPr="00794FD6">
                <w:rPr>
                  <w:rStyle w:val="Hyperlink"/>
                </w:rPr>
                <w:t>Statuette of Nero</w:t>
              </w:r>
            </w:hyperlink>
            <w:r>
              <w:rPr>
                <w:rStyle w:val="Strong"/>
                <w:b w:val="0"/>
                <w:bCs w:val="0"/>
              </w:rPr>
              <w:t xml:space="preserve">. Using these considerations, students write their own description of Nero. Students swap responses with a partner and provide feedback, focusing on the connection with evidence and any potential bias in the </w:t>
            </w:r>
            <w:r w:rsidR="00DF4904">
              <w:rPr>
                <w:rStyle w:val="Strong"/>
                <w:b w:val="0"/>
                <w:bCs w:val="0"/>
              </w:rPr>
              <w:t>description</w:t>
            </w:r>
            <w:r>
              <w:rPr>
                <w:rStyle w:val="Strong"/>
                <w:b w:val="0"/>
                <w:bCs w:val="0"/>
              </w:rPr>
              <w:t>.</w:t>
            </w:r>
          </w:p>
          <w:p w14:paraId="2DC5CFC4" w14:textId="3E58F392" w:rsidR="00A27F84" w:rsidRDefault="00A27F84" w:rsidP="00A62B2C">
            <w:r>
              <w:t xml:space="preserve">Use gesture voting for the question: </w:t>
            </w:r>
            <w:r w:rsidR="00D30635">
              <w:t>‘</w:t>
            </w:r>
            <w:r>
              <w:t>Which is more reliable: Suetonius’ account, the Statuette of Nero or neither?</w:t>
            </w:r>
            <w:r w:rsidR="00D30635">
              <w:t>’</w:t>
            </w:r>
            <w:r>
              <w:t xml:space="preserve"> Use cold calling for students to justify their response.</w:t>
            </w:r>
          </w:p>
          <w:p w14:paraId="18C06C58" w14:textId="77777777" w:rsidR="00A27F84" w:rsidRDefault="00A27F84" w:rsidP="00A62B2C">
            <w:r>
              <w:t>Facilitate class discussion on the following questions:</w:t>
            </w:r>
          </w:p>
          <w:p w14:paraId="29093327" w14:textId="77777777" w:rsidR="00A27F84" w:rsidRDefault="00A27F84" w:rsidP="00A27F84">
            <w:pPr>
              <w:pStyle w:val="ListBullet"/>
              <w:widowControl/>
              <w:mirrorIndents w:val="0"/>
            </w:pPr>
            <w:r>
              <w:t>How would we determine what Nero was like if we only had this ancient text for evidence?</w:t>
            </w:r>
          </w:p>
          <w:p w14:paraId="60FC2812" w14:textId="77777777" w:rsidR="00A27F84" w:rsidRDefault="00A27F84" w:rsidP="00A27F84">
            <w:pPr>
              <w:pStyle w:val="ListBullet"/>
              <w:widowControl/>
              <w:mirrorIndents w:val="0"/>
            </w:pPr>
            <w:r>
              <w:lastRenderedPageBreak/>
              <w:t>Can we ever truly remove bias?</w:t>
            </w:r>
          </w:p>
          <w:p w14:paraId="449A30A0" w14:textId="77777777" w:rsidR="00A27F84" w:rsidRDefault="00A27F84" w:rsidP="00A27F84">
            <w:pPr>
              <w:pStyle w:val="ListBullet"/>
              <w:widowControl/>
              <w:mirrorIndents w:val="0"/>
            </w:pPr>
            <w:r>
              <w:t>Are biased sources useful for historical inquiries?</w:t>
            </w:r>
          </w:p>
          <w:p w14:paraId="6A484E27" w14:textId="77777777" w:rsidR="00A27F84" w:rsidRDefault="00A27F84" w:rsidP="00A62B2C">
            <w:pPr>
              <w:pStyle w:val="FeatureBox3"/>
            </w:pPr>
            <w:r>
              <w:rPr>
                <w:b/>
                <w:bCs/>
              </w:rPr>
              <w:t>Check for understanding</w:t>
            </w:r>
            <w:r>
              <w:t>: incorporate cold calling in the discussion to allow all students to share their understanding.</w:t>
            </w:r>
          </w:p>
          <w:p w14:paraId="72EB1AD0" w14:textId="6F879BCF" w:rsidR="00A27F84" w:rsidRDefault="00A27F84" w:rsidP="00A62B2C">
            <w:r>
              <w:t xml:space="preserve">Conduct a class brainstorm of the values and limitations of ancient texts, recording ideas in row </w:t>
            </w:r>
            <w:r w:rsidR="00D30635">
              <w:t>2</w:t>
            </w:r>
            <w:r>
              <w:t xml:space="preserve"> ‘Ancient texts’ in </w:t>
            </w:r>
            <w:r w:rsidR="006460AA" w:rsidRPr="006460AA">
              <w:t>Resource 25 – value and limitations of sources</w:t>
            </w:r>
            <w:r>
              <w:t xml:space="preserve"> (see </w:t>
            </w:r>
            <w:r w:rsidR="00550888">
              <w:t xml:space="preserve">the </w:t>
            </w:r>
            <w:r>
              <w:rPr>
                <w:rStyle w:val="Strong"/>
                <w:b w:val="0"/>
                <w:bCs w:val="0"/>
              </w:rPr>
              <w:t>Teaching support resource</w:t>
            </w:r>
            <w:r w:rsidR="007733CB">
              <w:rPr>
                <w:rStyle w:val="Strong"/>
                <w:b w:val="0"/>
                <w:bCs w:val="0"/>
              </w:rPr>
              <w:t>)</w:t>
            </w:r>
            <w:r>
              <w:t>.</w:t>
            </w:r>
          </w:p>
          <w:p w14:paraId="7339D165" w14:textId="5DC975FC" w:rsidR="00E45EC4" w:rsidRDefault="00A27F84" w:rsidP="00A27F84">
            <w:pPr>
              <w:pStyle w:val="FeatureBox3"/>
            </w:pPr>
            <w:r>
              <w:rPr>
                <w:b/>
                <w:bCs/>
              </w:rPr>
              <w:t>Check for understanding</w:t>
            </w:r>
            <w:r>
              <w:t xml:space="preserve">: use cold calling during </w:t>
            </w:r>
            <w:r w:rsidR="00D30635">
              <w:t xml:space="preserve">the </w:t>
            </w:r>
            <w:r>
              <w:t>class brainstorm to check understanding. Reteach value and limitations of ancient texts if students do not demonstrate understanding.</w:t>
            </w:r>
          </w:p>
          <w:p w14:paraId="1D6218E2" w14:textId="572460B6" w:rsidR="00A27F84" w:rsidRPr="00A62B2C" w:rsidRDefault="00DA6140" w:rsidP="00A62B2C">
            <w:pPr>
              <w:rPr>
                <w:b/>
              </w:rPr>
            </w:pPr>
            <w:r w:rsidRPr="25724631">
              <w:rPr>
                <w:rStyle w:val="Strong"/>
              </w:rPr>
              <w:t>Teaching and learning activit</w:t>
            </w:r>
            <w:r w:rsidR="008E0492">
              <w:rPr>
                <w:rStyle w:val="Strong"/>
              </w:rPr>
              <w:t>ies – inscriptions</w:t>
            </w:r>
          </w:p>
          <w:p w14:paraId="4A422515" w14:textId="3A78D80F" w:rsidR="00A27F84" w:rsidRDefault="00A27F84" w:rsidP="00A62B2C">
            <w:r>
              <w:t>Students examine a range of inscriptions</w:t>
            </w:r>
            <w:r w:rsidR="00E62329">
              <w:t xml:space="preserve"> in Resource </w:t>
            </w:r>
            <w:r w:rsidR="0003102E">
              <w:t>29 – types of inscriptions</w:t>
            </w:r>
            <w:r>
              <w:t xml:space="preserve">, working in pairs </w:t>
            </w:r>
            <w:r>
              <w:rPr>
                <w:rStyle w:val="Strong"/>
                <w:b w:val="0"/>
                <w:bCs w:val="0"/>
              </w:rPr>
              <w:t xml:space="preserve">(see </w:t>
            </w:r>
            <w:r w:rsidR="00550888">
              <w:rPr>
                <w:rStyle w:val="Strong"/>
                <w:b w:val="0"/>
                <w:bCs w:val="0"/>
              </w:rPr>
              <w:t xml:space="preserve">the </w:t>
            </w:r>
            <w:r>
              <w:rPr>
                <w:rStyle w:val="Strong"/>
                <w:b w:val="0"/>
                <w:bCs w:val="0"/>
              </w:rPr>
              <w:t>Teaching support resource)</w:t>
            </w:r>
            <w:r>
              <w:t>. They determine:</w:t>
            </w:r>
          </w:p>
          <w:p w14:paraId="6695849F" w14:textId="77777777" w:rsidR="00A27F84" w:rsidRDefault="00A27F84" w:rsidP="00A27F84">
            <w:pPr>
              <w:pStyle w:val="ListBullet"/>
              <w:widowControl/>
              <w:mirrorIndents w:val="0"/>
            </w:pPr>
            <w:r>
              <w:t>what evidence is provided by the source</w:t>
            </w:r>
          </w:p>
          <w:p w14:paraId="110DBA7B" w14:textId="77777777" w:rsidR="00A27F84" w:rsidRDefault="00A27F84" w:rsidP="00A27F84">
            <w:pPr>
              <w:pStyle w:val="ListBullet"/>
              <w:widowControl/>
              <w:mirrorIndents w:val="0"/>
            </w:pPr>
            <w:r>
              <w:lastRenderedPageBreak/>
              <w:t>what more they would like to know that isn’t provided by the source</w:t>
            </w:r>
          </w:p>
          <w:p w14:paraId="56B7B7AE" w14:textId="77777777" w:rsidR="00A27F84" w:rsidRDefault="00A27F84" w:rsidP="00A27F84">
            <w:pPr>
              <w:pStyle w:val="ListBullet"/>
              <w:widowControl/>
              <w:mirrorIndents w:val="0"/>
            </w:pPr>
            <w:r>
              <w:t>why the source may have been created</w:t>
            </w:r>
          </w:p>
          <w:p w14:paraId="610E747D" w14:textId="77777777" w:rsidR="00A27F84" w:rsidRDefault="00A27F84" w:rsidP="00A27F84">
            <w:pPr>
              <w:pStyle w:val="ListBullet"/>
              <w:widowControl/>
              <w:mirrorIndents w:val="0"/>
            </w:pPr>
            <w:r>
              <w:t>how reliable the source is based on the source itself</w:t>
            </w:r>
          </w:p>
          <w:p w14:paraId="0297B6EE" w14:textId="77777777" w:rsidR="00A27F84" w:rsidRDefault="00A27F84" w:rsidP="00A27F84">
            <w:pPr>
              <w:pStyle w:val="ListBullet"/>
              <w:widowControl/>
              <w:mirrorIndents w:val="0"/>
            </w:pPr>
            <w:r>
              <w:t>what other information would be needed to determine the reliability of the source.</w:t>
            </w:r>
          </w:p>
          <w:p w14:paraId="115181EF" w14:textId="77777777" w:rsidR="00A27F84" w:rsidRDefault="00A27F84" w:rsidP="00A62B2C">
            <w:r>
              <w:t>Discuss the value and limitations of each source as a class.</w:t>
            </w:r>
          </w:p>
          <w:p w14:paraId="7EF26D83" w14:textId="425F0F20" w:rsidR="00A27F84" w:rsidRDefault="00A27F84" w:rsidP="00A62B2C">
            <w:r>
              <w:t xml:space="preserve">Conduct a class brainstorm of the values and limitations of inscriptions, recording ideas in row 3 ‘Inscriptions’ in </w:t>
            </w:r>
            <w:r w:rsidR="006460AA" w:rsidRPr="006460AA">
              <w:t>Resource 25 – value and limitations of sources</w:t>
            </w:r>
            <w:r w:rsidR="00C90DA6">
              <w:t xml:space="preserve"> (see</w:t>
            </w:r>
            <w:r w:rsidR="00550888">
              <w:t xml:space="preserve"> the</w:t>
            </w:r>
            <w:r w:rsidR="00C90DA6">
              <w:t xml:space="preserve"> </w:t>
            </w:r>
            <w:r w:rsidR="00C90DA6">
              <w:rPr>
                <w:rStyle w:val="Strong"/>
                <w:b w:val="0"/>
                <w:bCs w:val="0"/>
              </w:rPr>
              <w:t>Teaching support resource)</w:t>
            </w:r>
            <w:r w:rsidR="00C90DA6">
              <w:t>.</w:t>
            </w:r>
          </w:p>
          <w:p w14:paraId="67D7E9ED" w14:textId="5FB6EC3C" w:rsidR="00A27F84" w:rsidRDefault="00A27F84" w:rsidP="00A27F84">
            <w:pPr>
              <w:pStyle w:val="FeatureBox3"/>
            </w:pPr>
            <w:r>
              <w:rPr>
                <w:b/>
                <w:bCs/>
              </w:rPr>
              <w:t>Check for understanding</w:t>
            </w:r>
            <w:r>
              <w:t xml:space="preserve">: use cold calling during </w:t>
            </w:r>
            <w:r w:rsidR="00BF6509">
              <w:t xml:space="preserve">the </w:t>
            </w:r>
            <w:r>
              <w:t>class brainstorm to check understanding. Reteach value and limitations of inscriptions if students do not demonstrate understanding.</w:t>
            </w:r>
          </w:p>
          <w:p w14:paraId="1F68F682" w14:textId="5735247D" w:rsidR="00A27F84" w:rsidRPr="00A62B2C" w:rsidRDefault="00DA6140" w:rsidP="00A62B2C">
            <w:pPr>
              <w:rPr>
                <w:b/>
              </w:rPr>
            </w:pPr>
            <w:r w:rsidRPr="25724631">
              <w:rPr>
                <w:rStyle w:val="Strong"/>
              </w:rPr>
              <w:t>Teaching and learning activit</w:t>
            </w:r>
            <w:r w:rsidR="008E0492">
              <w:rPr>
                <w:rStyle w:val="Strong"/>
              </w:rPr>
              <w:t>ies – petroglyphs</w:t>
            </w:r>
          </w:p>
          <w:p w14:paraId="7128FF3A" w14:textId="57D312B3" w:rsidR="00A27F84" w:rsidRDefault="00A27F84" w:rsidP="00A27F84">
            <w:r>
              <w:t xml:space="preserve">Watch </w:t>
            </w:r>
            <w:hyperlink r:id="rId60" w:history="1">
              <w:r w:rsidRPr="00166A25">
                <w:rPr>
                  <w:rStyle w:val="Hyperlink"/>
                </w:rPr>
                <w:t xml:space="preserve">Is It Possible </w:t>
              </w:r>
              <w:proofErr w:type="gramStart"/>
              <w:r w:rsidRPr="00166A25">
                <w:rPr>
                  <w:rStyle w:val="Hyperlink"/>
                </w:rPr>
                <w:t>To</w:t>
              </w:r>
              <w:proofErr w:type="gramEnd"/>
              <w:r w:rsidRPr="00166A25">
                <w:rPr>
                  <w:rStyle w:val="Hyperlink"/>
                </w:rPr>
                <w:t xml:space="preserve"> Decipher Prehistoric Rock Art? (12:52)</w:t>
              </w:r>
            </w:hyperlink>
            <w:r>
              <w:t xml:space="preserve"> </w:t>
            </w:r>
            <w:r w:rsidR="00BF6509">
              <w:t>(</w:t>
            </w:r>
            <w:r>
              <w:t>from 0:00–5:44</w:t>
            </w:r>
            <w:r w:rsidR="00BF6509">
              <w:t>)</w:t>
            </w:r>
            <w:r>
              <w:t xml:space="preserve">. </w:t>
            </w:r>
            <w:hyperlink r:id="rId61" w:history="1">
              <w:r w:rsidRPr="00AA50C3">
                <w:rPr>
                  <w:rStyle w:val="Hyperlink"/>
                </w:rPr>
                <w:t>Think</w:t>
              </w:r>
              <w:r w:rsidR="00BF6509" w:rsidRPr="00AA50C3">
                <w:rPr>
                  <w:rStyle w:val="Hyperlink"/>
                </w:rPr>
                <w:t>-</w:t>
              </w:r>
              <w:r w:rsidRPr="00AA50C3">
                <w:rPr>
                  <w:rStyle w:val="Hyperlink"/>
                </w:rPr>
                <w:t>Pair</w:t>
              </w:r>
              <w:r w:rsidR="00BF6509" w:rsidRPr="00AA50C3">
                <w:rPr>
                  <w:rStyle w:val="Hyperlink"/>
                </w:rPr>
                <w:t>-</w:t>
              </w:r>
              <w:r w:rsidRPr="00AA50C3">
                <w:rPr>
                  <w:rStyle w:val="Hyperlink"/>
                </w:rPr>
                <w:t>Share</w:t>
              </w:r>
            </w:hyperlink>
            <w:r>
              <w:t xml:space="preserve"> to write a summary of the video using the sentence starters below. Provide students the opportunity to re</w:t>
            </w:r>
            <w:r w:rsidR="00BF6509">
              <w:t>-</w:t>
            </w:r>
            <w:r>
              <w:t xml:space="preserve">watch the video segment individually or as a class to </w:t>
            </w:r>
            <w:r>
              <w:lastRenderedPageBreak/>
              <w:t>support sentence development.</w:t>
            </w:r>
          </w:p>
          <w:p w14:paraId="3F350BE0" w14:textId="51D754D4" w:rsidR="00A27F84" w:rsidRDefault="00A27F84" w:rsidP="00A27F84">
            <w:pPr>
              <w:pStyle w:val="ListBullet"/>
              <w:widowControl/>
              <w:mirrorIndents w:val="0"/>
            </w:pPr>
            <w:r>
              <w:t>Similar rock art designs found across different locations could suggest</w:t>
            </w:r>
            <w:r w:rsidR="00BF6509">
              <w:t xml:space="preserve"> </w:t>
            </w:r>
            <w:r>
              <w:t>…</w:t>
            </w:r>
          </w:p>
          <w:p w14:paraId="711577C6" w14:textId="39C1D4FE" w:rsidR="00A27F84" w:rsidRDefault="00A27F84" w:rsidP="00A27F84">
            <w:pPr>
              <w:pStyle w:val="ListBullet"/>
              <w:widowControl/>
              <w:mirrorIndents w:val="0"/>
            </w:pPr>
            <w:r>
              <w:t>We think rock art has meaning because</w:t>
            </w:r>
            <w:r w:rsidR="00BF6509">
              <w:t xml:space="preserve"> </w:t>
            </w:r>
            <w:r>
              <w:t>…</w:t>
            </w:r>
          </w:p>
          <w:p w14:paraId="5FA0DA3E" w14:textId="28AFB7DE" w:rsidR="00A27F84" w:rsidRDefault="00A27F84" w:rsidP="00A27F84">
            <w:pPr>
              <w:pStyle w:val="ListBullet"/>
              <w:widowControl/>
              <w:mirrorIndents w:val="0"/>
            </w:pPr>
            <w:r>
              <w:t>Rock art can give us insight into</w:t>
            </w:r>
            <w:r w:rsidR="00BF6509">
              <w:t xml:space="preserve"> </w:t>
            </w:r>
            <w:r>
              <w:t>…</w:t>
            </w:r>
          </w:p>
          <w:p w14:paraId="38E16B58" w14:textId="746F0369" w:rsidR="00A27F84" w:rsidRDefault="00A27F84" w:rsidP="00A27F84">
            <w:pPr>
              <w:pStyle w:val="ListBullet"/>
              <w:widowControl/>
              <w:mirrorIndents w:val="0"/>
            </w:pPr>
            <w:r>
              <w:t>Possible reasons for rock art being made include</w:t>
            </w:r>
            <w:r w:rsidR="00BF6509">
              <w:t xml:space="preserve"> </w:t>
            </w:r>
            <w:r>
              <w:t>…</w:t>
            </w:r>
          </w:p>
          <w:p w14:paraId="3ADFDB3F" w14:textId="6ED0FC82" w:rsidR="00A27F84" w:rsidRPr="004064E2" w:rsidRDefault="00A27F84" w:rsidP="00A27F84">
            <w:pPr>
              <w:pStyle w:val="ListBullet"/>
              <w:widowControl/>
              <w:mirrorIndents w:val="0"/>
            </w:pPr>
            <w:r>
              <w:t>Interpreting rock art as a form of communication suggests</w:t>
            </w:r>
            <w:r w:rsidR="00BF6509">
              <w:t xml:space="preserve"> </w:t>
            </w:r>
            <w:r>
              <w:t>…</w:t>
            </w:r>
          </w:p>
          <w:p w14:paraId="38EAD648" w14:textId="5D9DC186" w:rsidR="00A27F84" w:rsidRPr="003C4791" w:rsidRDefault="00A27F84" w:rsidP="00A27F84">
            <w:pPr>
              <w:pStyle w:val="FeatureBox2"/>
            </w:pPr>
            <w:r>
              <w:rPr>
                <w:b/>
                <w:bCs/>
              </w:rPr>
              <w:t>Note</w:t>
            </w:r>
            <w:r>
              <w:t xml:space="preserve">: </w:t>
            </w:r>
            <w:r w:rsidRPr="004075B0">
              <w:rPr>
                <w:lang w:val="en-US"/>
              </w:rPr>
              <w:t xml:space="preserve">Aboriginal and/or Torres Strait Islander </w:t>
            </w:r>
            <w:r w:rsidR="00BC1956">
              <w:rPr>
                <w:lang w:val="en-US"/>
              </w:rPr>
              <w:t>P</w:t>
            </w:r>
            <w:r w:rsidR="007425CE" w:rsidRPr="004075B0">
              <w:rPr>
                <w:lang w:val="en-US"/>
              </w:rPr>
              <w:t>eople</w:t>
            </w:r>
            <w:r w:rsidR="007425CE">
              <w:rPr>
                <w:lang w:val="en-US"/>
              </w:rPr>
              <w:t>s</w:t>
            </w:r>
            <w:r w:rsidR="007425CE" w:rsidRPr="004075B0">
              <w:rPr>
                <w:lang w:val="en-US"/>
              </w:rPr>
              <w:t xml:space="preserve"> </w:t>
            </w:r>
            <w:r w:rsidRPr="004075B0">
              <w:rPr>
                <w:lang w:val="en-US"/>
              </w:rPr>
              <w:t xml:space="preserve">should be aware that links in this activity may contain images, voices and names of deceased persons. </w:t>
            </w:r>
            <w:hyperlink r:id="rId62" w:history="1">
              <w:r w:rsidRPr="004075B0">
                <w:rPr>
                  <w:rStyle w:val="Hyperlink"/>
                </w:rPr>
                <w:t>Massive outback rock art site reveals ancient narrative</w:t>
              </w:r>
            </w:hyperlink>
            <w:r w:rsidRPr="004075B0">
              <w:t xml:space="preserve">, </w:t>
            </w:r>
            <w:hyperlink r:id="rId63" w:history="1">
              <w:r w:rsidRPr="004075B0">
                <w:rPr>
                  <w:rStyle w:val="Hyperlink"/>
                </w:rPr>
                <w:t>Marra Wonga’s Seven Sisters story</w:t>
              </w:r>
            </w:hyperlink>
            <w:r w:rsidRPr="004075B0">
              <w:t xml:space="preserve"> and </w:t>
            </w:r>
            <w:hyperlink r:id="rId64" w:anchor="d1e409" w:history="1">
              <w:r w:rsidRPr="004075B0">
                <w:rPr>
                  <w:rStyle w:val="Hyperlink"/>
                </w:rPr>
                <w:t>Marra Wonga: Archaeological and contemporary First Nations interpretations of one of central Queensland’s largest rock art sites</w:t>
              </w:r>
            </w:hyperlink>
            <w:r w:rsidRPr="004075B0">
              <w:t xml:space="preserve"> are useful pre-reading for teachers to support expositions in the activity.</w:t>
            </w:r>
          </w:p>
          <w:p w14:paraId="242B4C31" w14:textId="4C4CDDA3" w:rsidR="00A27F84" w:rsidRDefault="00A27F84" w:rsidP="00A27F84">
            <w:r>
              <w:t xml:space="preserve">Teacher </w:t>
            </w:r>
            <w:r w:rsidRPr="002C24E4">
              <w:t>exposition</w:t>
            </w:r>
            <w:r>
              <w:t xml:space="preserve"> about the petroglyphs and pictographs found in </w:t>
            </w:r>
            <w:r w:rsidRPr="003E2715">
              <w:t>Marra Wonga</w:t>
            </w:r>
            <w:r>
              <w:t xml:space="preserve">. Watch the video </w:t>
            </w:r>
            <w:hyperlink r:id="rId65" w:anchor=":~:text=Interpreting%20the%20story" w:history="1">
              <w:r w:rsidR="00E51877">
                <w:rPr>
                  <w:rStyle w:val="Hyperlink"/>
                </w:rPr>
                <w:t>Interpreting the story (1:24)</w:t>
              </w:r>
            </w:hyperlink>
            <w:r w:rsidR="007B08AA">
              <w:t xml:space="preserve"> </w:t>
            </w:r>
            <w:r>
              <w:t xml:space="preserve">as a class using 0.5 playback speed. Ask students if they were the lead archaeologist on this site, how would they start to analyse these sources. Teacher </w:t>
            </w:r>
            <w:r w:rsidRPr="002C24E4">
              <w:t>exposition</w:t>
            </w:r>
            <w:r>
              <w:t xml:space="preserve"> about the meaning provided to archaeologists by the </w:t>
            </w:r>
            <w:proofErr w:type="spellStart"/>
            <w:r>
              <w:lastRenderedPageBreak/>
              <w:t>Iningai</w:t>
            </w:r>
            <w:proofErr w:type="spellEnd"/>
            <w:r>
              <w:t xml:space="preserve"> Traditional Owners. Conduct </w:t>
            </w:r>
            <w:r w:rsidR="00E51877">
              <w:t xml:space="preserve">a </w:t>
            </w:r>
            <w:r>
              <w:t>class discussion on the following questions:</w:t>
            </w:r>
          </w:p>
          <w:p w14:paraId="2C16CAF2" w14:textId="305942DD" w:rsidR="00A27F84" w:rsidRDefault="00A27F84" w:rsidP="00A27F84">
            <w:pPr>
              <w:pStyle w:val="ListBullet"/>
              <w:widowControl/>
              <w:mirrorIndents w:val="0"/>
            </w:pPr>
            <w:r>
              <w:t>What is the significance of Aboriginal Elders and knowledge holders in the study of ancient rock art in Australia?</w:t>
            </w:r>
          </w:p>
          <w:p w14:paraId="017462E9" w14:textId="77777777" w:rsidR="00A27F84" w:rsidRDefault="00A27F84" w:rsidP="00A27F84">
            <w:pPr>
              <w:pStyle w:val="ListBullet"/>
              <w:widowControl/>
              <w:mirrorIndents w:val="0"/>
            </w:pPr>
            <w:r>
              <w:t>How does this make the study of rock art in Australia different to other parts of the world?</w:t>
            </w:r>
          </w:p>
          <w:p w14:paraId="69033293" w14:textId="77777777" w:rsidR="00A27F84" w:rsidRDefault="00A27F84" w:rsidP="00A27F84">
            <w:pPr>
              <w:pStyle w:val="ListBullet"/>
              <w:widowControl/>
              <w:mirrorIndents w:val="0"/>
            </w:pPr>
            <w:r>
              <w:t>How could analysis of rock art in partnership with Aboriginal Communities support interpretation of rock art in other areas of the world?</w:t>
            </w:r>
          </w:p>
          <w:p w14:paraId="3AB81881" w14:textId="22730044" w:rsidR="00A27F84" w:rsidRDefault="00A27F84" w:rsidP="00A27F84">
            <w:r>
              <w:rPr>
                <w:lang w:val="en-US"/>
              </w:rPr>
              <w:t xml:space="preserve">Conduct a class </w:t>
            </w:r>
            <w:hyperlink r:id="rId66" w:history="1">
              <w:r>
                <w:rPr>
                  <w:rStyle w:val="Hyperlink"/>
                  <w:lang w:val="en-US"/>
                </w:rPr>
                <w:t>barometer</w:t>
              </w:r>
            </w:hyperlink>
            <w:r>
              <w:t>:</w:t>
            </w:r>
          </w:p>
          <w:p w14:paraId="4390EFC5" w14:textId="61414B6A" w:rsidR="00A27F84" w:rsidRDefault="00A27F84" w:rsidP="00A27F84">
            <w:pPr>
              <w:pStyle w:val="ListBullet"/>
              <w:widowControl/>
              <w:mirrorIndents w:val="0"/>
            </w:pPr>
            <w:r>
              <w:t>Establish the routine and the importance of a safe space.</w:t>
            </w:r>
          </w:p>
          <w:p w14:paraId="2A4B296A" w14:textId="29EEF839" w:rsidR="00A27F84" w:rsidRDefault="00A27F84" w:rsidP="00A27F84">
            <w:pPr>
              <w:pStyle w:val="ListBullet"/>
              <w:widowControl/>
              <w:mirrorIndents w:val="0"/>
            </w:pPr>
            <w:r>
              <w:t>Ask the question</w:t>
            </w:r>
            <w:r w:rsidR="007753BE">
              <w:t>:</w:t>
            </w:r>
            <w:r>
              <w:t xml:space="preserve"> ‘Should petroglyphs be considered literary sources?’.</w:t>
            </w:r>
            <w:r w:rsidR="000E493D">
              <w:t xml:space="preserve"> Explain </w:t>
            </w:r>
            <w:r w:rsidR="007753BE">
              <w:t xml:space="preserve">that </w:t>
            </w:r>
            <w:r w:rsidR="000E493D">
              <w:t>students need to consider their position regarding the question and there is no right or wrong response.</w:t>
            </w:r>
          </w:p>
          <w:p w14:paraId="2080A0F9" w14:textId="01382A74" w:rsidR="00A27F84" w:rsidRDefault="00A27F84" w:rsidP="00A27F84">
            <w:pPr>
              <w:pStyle w:val="ListBullet"/>
              <w:widowControl/>
              <w:mirrorIndents w:val="0"/>
            </w:pPr>
            <w:r>
              <w:t xml:space="preserve">Provide </w:t>
            </w:r>
            <w:r w:rsidR="007753BE">
              <w:t>one</w:t>
            </w:r>
            <w:r w:rsidR="00653972">
              <w:t>-</w:t>
            </w:r>
            <w:r>
              <w:t>minute silent thinking time.</w:t>
            </w:r>
          </w:p>
          <w:p w14:paraId="01AC45A8" w14:textId="77777777" w:rsidR="00A27F84" w:rsidRDefault="00A27F84" w:rsidP="00A27F84">
            <w:pPr>
              <w:pStyle w:val="ListBullet"/>
              <w:widowControl/>
              <w:mirrorIndents w:val="0"/>
            </w:pPr>
            <w:r>
              <w:t>Ask students to stand along a line to show their perspective on the question, with ‘yes’ at one end of the line and ‘no’ at the other.</w:t>
            </w:r>
          </w:p>
          <w:p w14:paraId="48F8DF4D" w14:textId="77777777" w:rsidR="00A27F84" w:rsidRPr="00EC193D" w:rsidRDefault="00A27F84" w:rsidP="00A27F84">
            <w:pPr>
              <w:pStyle w:val="ListBullet"/>
              <w:widowControl/>
              <w:mirrorIndents w:val="0"/>
              <w:rPr>
                <w:lang w:val="en-US"/>
              </w:rPr>
            </w:pPr>
            <w:r>
              <w:lastRenderedPageBreak/>
              <w:t xml:space="preserve">Teacher cold calls students to justify their position on the barometer. Students </w:t>
            </w:r>
            <w:r w:rsidRPr="00EC193D">
              <w:rPr>
                <w:lang w:val="en-US"/>
              </w:rPr>
              <w:t>can change their position during the discussion.</w:t>
            </w:r>
          </w:p>
          <w:p w14:paraId="0E9B5955" w14:textId="40217240" w:rsidR="00A27F84" w:rsidRDefault="00A27F84" w:rsidP="00A27F84">
            <w:r>
              <w:t xml:space="preserve">Conduct a class brainstorm of the values and limitations of petroglyphs, recording ideas in row </w:t>
            </w:r>
            <w:r w:rsidR="007753BE">
              <w:t>4</w:t>
            </w:r>
            <w:r>
              <w:t xml:space="preserve"> ‘Petroglyphs’ in </w:t>
            </w:r>
            <w:r w:rsidR="006460AA" w:rsidRPr="006460AA">
              <w:t>Resource 25 – value and limitations of sources</w:t>
            </w:r>
            <w:r w:rsidR="00C90DA6">
              <w:t xml:space="preserve"> (see</w:t>
            </w:r>
            <w:r w:rsidR="00550888">
              <w:t xml:space="preserve"> the</w:t>
            </w:r>
            <w:r w:rsidR="00C90DA6">
              <w:t xml:space="preserve"> </w:t>
            </w:r>
            <w:r w:rsidR="00C90DA6">
              <w:rPr>
                <w:rStyle w:val="Strong"/>
                <w:b w:val="0"/>
                <w:bCs w:val="0"/>
              </w:rPr>
              <w:t>Teaching support resource)</w:t>
            </w:r>
            <w:r w:rsidR="00C90DA6">
              <w:t>.</w:t>
            </w:r>
          </w:p>
          <w:p w14:paraId="3DCB3733" w14:textId="523ED321" w:rsidR="00A27F84" w:rsidRDefault="00A27F84" w:rsidP="00A27F84">
            <w:pPr>
              <w:pStyle w:val="FeatureBox3"/>
            </w:pPr>
            <w:r>
              <w:rPr>
                <w:b/>
                <w:bCs/>
              </w:rPr>
              <w:t>Check for understanding</w:t>
            </w:r>
            <w:r>
              <w:t xml:space="preserve">: use cold calling during </w:t>
            </w:r>
            <w:r w:rsidR="007753BE">
              <w:t xml:space="preserve">the </w:t>
            </w:r>
            <w:r>
              <w:t>class brainstorm to check understanding. Reteach value and limitations of petroglyphs if students do not demonstrate understanding.</w:t>
            </w:r>
          </w:p>
          <w:p w14:paraId="3FFE0479" w14:textId="5E0E2E2F" w:rsidR="00A27F84" w:rsidRPr="00A62B2C" w:rsidRDefault="00DA6140" w:rsidP="00A62B2C">
            <w:pPr>
              <w:rPr>
                <w:b/>
              </w:rPr>
            </w:pPr>
            <w:r w:rsidRPr="25724631">
              <w:rPr>
                <w:rStyle w:val="Strong"/>
              </w:rPr>
              <w:t>Teaching and learning activit</w:t>
            </w:r>
            <w:r w:rsidR="008E0492">
              <w:rPr>
                <w:rStyle w:val="Strong"/>
              </w:rPr>
              <w:t>ies – iconography</w:t>
            </w:r>
          </w:p>
          <w:p w14:paraId="53F980ED" w14:textId="78D4CE73" w:rsidR="00A27F84" w:rsidRDefault="00893B93" w:rsidP="0045084A">
            <w:r>
              <w:t>Display</w:t>
            </w:r>
            <w:r w:rsidR="00A27F84">
              <w:t xml:space="preserve"> the </w:t>
            </w:r>
            <w:hyperlink r:id="rId67" w:history="1">
              <w:r w:rsidR="00A27F84" w:rsidRPr="00794FD6">
                <w:rPr>
                  <w:rStyle w:val="Hyperlink"/>
                </w:rPr>
                <w:t>Statuette of Nero</w:t>
              </w:r>
            </w:hyperlink>
            <w:r w:rsidR="00A27F84" w:rsidRPr="00621548">
              <w:t xml:space="preserve"> and read</w:t>
            </w:r>
            <w:r w:rsidR="00A37E58">
              <w:t xml:space="preserve"> aloud</w:t>
            </w:r>
            <w:r w:rsidR="00A27F84">
              <w:t xml:space="preserve"> the curator notes to the class. Draw attention to the iconography mentioned</w:t>
            </w:r>
            <w:r w:rsidR="008F5B19">
              <w:t>. Display</w:t>
            </w:r>
            <w:r w:rsidR="00A27F84">
              <w:t xml:space="preserve"> </w:t>
            </w:r>
            <w:hyperlink r:id="rId68" w:history="1">
              <w:r w:rsidR="00A27F84" w:rsidRPr="00655661">
                <w:rPr>
                  <w:rStyle w:val="Hyperlink"/>
                </w:rPr>
                <w:t>Statuette of Alexander the Great on Horseback</w:t>
              </w:r>
            </w:hyperlink>
            <w:r w:rsidR="0045084A">
              <w:t xml:space="preserve"> next to the </w:t>
            </w:r>
            <w:hyperlink r:id="rId69" w:history="1">
              <w:r w:rsidR="0045084A" w:rsidRPr="0045084A">
                <w:rPr>
                  <w:rStyle w:val="Hyperlink"/>
                </w:rPr>
                <w:t>Statuette of Nero</w:t>
              </w:r>
            </w:hyperlink>
            <w:r w:rsidR="00A27F84">
              <w:t>. Students use mini whiteboards to write one similarity they see between the 2 statuettes and show</w:t>
            </w:r>
            <w:r w:rsidR="007753BE">
              <w:t xml:space="preserve"> the</w:t>
            </w:r>
            <w:r w:rsidR="00A27F84">
              <w:t xml:space="preserve"> teacher.</w:t>
            </w:r>
          </w:p>
          <w:p w14:paraId="25D3D792" w14:textId="16EAB2AE" w:rsidR="00A27F84" w:rsidRPr="00A33FC5" w:rsidRDefault="00A27F84" w:rsidP="0045084A">
            <w:pPr>
              <w:pStyle w:val="FeatureBox3"/>
            </w:pPr>
            <w:r>
              <w:rPr>
                <w:b/>
                <w:bCs/>
              </w:rPr>
              <w:t xml:space="preserve">Check for </w:t>
            </w:r>
            <w:r w:rsidRPr="00DC3CB9">
              <w:rPr>
                <w:b/>
                <w:bCs/>
              </w:rPr>
              <w:t>understanding</w:t>
            </w:r>
            <w:r>
              <w:t xml:space="preserve">: if students cannot share an appropriate similarity, use think </w:t>
            </w:r>
            <w:proofErr w:type="spellStart"/>
            <w:r>
              <w:t>aloud</w:t>
            </w:r>
            <w:r w:rsidR="007753BE">
              <w:t>s</w:t>
            </w:r>
            <w:proofErr w:type="spellEnd"/>
            <w:r>
              <w:t xml:space="preserve"> to identify the similarities to the class.</w:t>
            </w:r>
          </w:p>
          <w:p w14:paraId="4B01BCDA" w14:textId="0B7EB079" w:rsidR="00A27F84" w:rsidRDefault="00A27F84" w:rsidP="0045084A">
            <w:r>
              <w:lastRenderedPageBreak/>
              <w:t xml:space="preserve">Watch </w:t>
            </w:r>
            <w:hyperlink r:id="rId70" w:history="1">
              <w:r w:rsidRPr="007F2E96">
                <w:rPr>
                  <w:rStyle w:val="Hyperlink"/>
                </w:rPr>
                <w:t xml:space="preserve">Alexander the Great - King </w:t>
              </w:r>
              <w:proofErr w:type="gramStart"/>
              <w:r w:rsidRPr="007F2E96">
                <w:rPr>
                  <w:rStyle w:val="Hyperlink"/>
                </w:rPr>
                <w:t>Of</w:t>
              </w:r>
              <w:proofErr w:type="gramEnd"/>
              <w:r w:rsidRPr="007F2E96">
                <w:rPr>
                  <w:rStyle w:val="Hyperlink"/>
                </w:rPr>
                <w:t xml:space="preserve"> </w:t>
              </w:r>
              <w:proofErr w:type="gramStart"/>
              <w:r w:rsidRPr="007F2E96">
                <w:rPr>
                  <w:rStyle w:val="Hyperlink"/>
                </w:rPr>
                <w:t>The</w:t>
              </w:r>
              <w:proofErr w:type="gramEnd"/>
              <w:r w:rsidRPr="007F2E96">
                <w:rPr>
                  <w:rStyle w:val="Hyperlink"/>
                </w:rPr>
                <w:t xml:space="preserve"> Ancient Greek Kingdom Macedonia | Mini Bio | BIO (2:51)</w:t>
              </w:r>
            </w:hyperlink>
            <w:r>
              <w:t xml:space="preserve">. Students </w:t>
            </w:r>
            <w:hyperlink r:id="rId71" w:history="1">
              <w:r w:rsidRPr="00AA50C3">
                <w:rPr>
                  <w:rStyle w:val="Hyperlink"/>
                </w:rPr>
                <w:t>Think</w:t>
              </w:r>
              <w:r w:rsidR="007753BE" w:rsidRPr="00AA50C3">
                <w:rPr>
                  <w:rStyle w:val="Hyperlink"/>
                </w:rPr>
                <w:t>-</w:t>
              </w:r>
              <w:r w:rsidRPr="00AA50C3">
                <w:rPr>
                  <w:rStyle w:val="Hyperlink"/>
                </w:rPr>
                <w:t>Pair</w:t>
              </w:r>
              <w:r w:rsidR="007753BE" w:rsidRPr="00AA50C3">
                <w:rPr>
                  <w:rStyle w:val="Hyperlink"/>
                </w:rPr>
                <w:t>-</w:t>
              </w:r>
              <w:r w:rsidRPr="00AA50C3">
                <w:rPr>
                  <w:rStyle w:val="Hyperlink"/>
                </w:rPr>
                <w:t>Share</w:t>
              </w:r>
            </w:hyperlink>
            <w:r>
              <w:t>:</w:t>
            </w:r>
          </w:p>
          <w:p w14:paraId="1CB6D59C" w14:textId="77777777" w:rsidR="00A27F84" w:rsidRDefault="00A27F84" w:rsidP="00A27F84">
            <w:pPr>
              <w:pStyle w:val="ListBullet"/>
              <w:widowControl/>
              <w:mirrorIndents w:val="0"/>
            </w:pPr>
            <w:r>
              <w:t>Why would Nero want to be depicted in the same style as Alexander the Great?</w:t>
            </w:r>
          </w:p>
          <w:p w14:paraId="2D2D700E" w14:textId="77777777" w:rsidR="00A27F84" w:rsidRDefault="00A27F84" w:rsidP="00A27F84">
            <w:pPr>
              <w:pStyle w:val="ListBullet"/>
              <w:widowControl/>
              <w:mirrorIndents w:val="0"/>
            </w:pPr>
            <w:r>
              <w:t>How can consistent images, or iconography, influence individual’s perceptions?</w:t>
            </w:r>
          </w:p>
          <w:p w14:paraId="43308D45" w14:textId="1644C1FD" w:rsidR="00A27F84" w:rsidRDefault="00A27F84" w:rsidP="00A62B2C">
            <w:r>
              <w:t xml:space="preserve">Students conduct online research to complete </w:t>
            </w:r>
            <w:r w:rsidR="00B26EBC" w:rsidRPr="00B26EBC">
              <w:t>Resource 30 – Persian Empire iconography</w:t>
            </w:r>
            <w:r>
              <w:t xml:space="preserve"> </w:t>
            </w:r>
            <w:r>
              <w:rPr>
                <w:rStyle w:val="Strong"/>
                <w:b w:val="0"/>
                <w:bCs w:val="0"/>
              </w:rPr>
              <w:t xml:space="preserve">(see </w:t>
            </w:r>
            <w:r w:rsidR="00550888">
              <w:rPr>
                <w:rStyle w:val="Strong"/>
                <w:b w:val="0"/>
                <w:bCs w:val="0"/>
              </w:rPr>
              <w:t xml:space="preserve">the </w:t>
            </w:r>
            <w:r>
              <w:rPr>
                <w:rStyle w:val="Strong"/>
                <w:b w:val="0"/>
                <w:bCs w:val="0"/>
              </w:rPr>
              <w:t>Teaching support resource)</w:t>
            </w:r>
            <w:r w:rsidR="00550888">
              <w:t>.</w:t>
            </w:r>
          </w:p>
          <w:p w14:paraId="0E027713" w14:textId="2D1F7436" w:rsidR="00A27F84" w:rsidRDefault="00C04B73" w:rsidP="00BC1956">
            <w:r>
              <w:t xml:space="preserve">Students </w:t>
            </w:r>
            <w:hyperlink r:id="rId72" w:history="1">
              <w:r w:rsidR="00A27F84" w:rsidRPr="00AA50C3">
                <w:rPr>
                  <w:rStyle w:val="Hyperlink"/>
                </w:rPr>
                <w:t>Think</w:t>
              </w:r>
              <w:r w:rsidRPr="00AA50C3">
                <w:rPr>
                  <w:rStyle w:val="Hyperlink"/>
                </w:rPr>
                <w:t>-</w:t>
              </w:r>
              <w:r w:rsidR="00A27F84" w:rsidRPr="00AA50C3">
                <w:rPr>
                  <w:rStyle w:val="Hyperlink"/>
                </w:rPr>
                <w:t>Pair</w:t>
              </w:r>
              <w:r w:rsidRPr="00AA50C3">
                <w:rPr>
                  <w:rStyle w:val="Hyperlink"/>
                </w:rPr>
                <w:t>-</w:t>
              </w:r>
              <w:r w:rsidR="00A27F84" w:rsidRPr="00AA50C3">
                <w:rPr>
                  <w:rStyle w:val="Hyperlink"/>
                </w:rPr>
                <w:t>Share</w:t>
              </w:r>
            </w:hyperlink>
            <w:r w:rsidR="00A27F84">
              <w:t>:</w:t>
            </w:r>
          </w:p>
          <w:p w14:paraId="0F9EC7E8" w14:textId="77777777" w:rsidR="00A27F84" w:rsidRDefault="00A27F84" w:rsidP="00A27F84">
            <w:pPr>
              <w:pStyle w:val="ListBullet"/>
              <w:widowControl/>
              <w:mirrorIndents w:val="0"/>
            </w:pPr>
            <w:r>
              <w:t>How can iconography make it easier for historians and archaeologists to analyse sources?</w:t>
            </w:r>
          </w:p>
          <w:p w14:paraId="5967C501" w14:textId="77777777" w:rsidR="00A27F84" w:rsidRDefault="00A27F84" w:rsidP="00A27F84">
            <w:pPr>
              <w:pStyle w:val="ListBullet"/>
              <w:widowControl/>
              <w:mirrorIndents w:val="0"/>
            </w:pPr>
            <w:r>
              <w:t>How certain can we be in these interpretations of Persian iconography?</w:t>
            </w:r>
          </w:p>
          <w:p w14:paraId="7CFD9A44" w14:textId="77777777" w:rsidR="00A27F84" w:rsidRDefault="00A27F84" w:rsidP="00A27F84">
            <w:pPr>
              <w:pStyle w:val="ListBullet"/>
              <w:widowControl/>
              <w:mirrorIndents w:val="0"/>
            </w:pPr>
            <w:r>
              <w:t>If our interpretations are incorrect, how could this impact our understanding of Persian society?</w:t>
            </w:r>
          </w:p>
          <w:p w14:paraId="281419EA" w14:textId="66D2CAF1" w:rsidR="00A27F84" w:rsidRDefault="00A27F84" w:rsidP="00A62B2C">
            <w:r>
              <w:t xml:space="preserve">Conduct a class brainstorm of the values and limitations of iconography, recording ideas in row </w:t>
            </w:r>
            <w:r w:rsidR="00C04B73">
              <w:t>5</w:t>
            </w:r>
            <w:r>
              <w:t xml:space="preserve"> ‘Iconography’ in </w:t>
            </w:r>
            <w:r w:rsidR="006460AA" w:rsidRPr="006460AA">
              <w:t>Resource 25 – value and limitations of sources</w:t>
            </w:r>
            <w:r w:rsidR="00C90DA6">
              <w:t xml:space="preserve"> (see</w:t>
            </w:r>
            <w:r w:rsidR="00550888">
              <w:t xml:space="preserve"> the</w:t>
            </w:r>
            <w:r w:rsidR="00C90DA6">
              <w:t xml:space="preserve"> </w:t>
            </w:r>
            <w:r w:rsidR="00C90DA6">
              <w:rPr>
                <w:rStyle w:val="Strong"/>
                <w:b w:val="0"/>
                <w:bCs w:val="0"/>
              </w:rPr>
              <w:t>Teaching support resource)</w:t>
            </w:r>
            <w:r w:rsidR="00C90DA6">
              <w:t>.</w:t>
            </w:r>
          </w:p>
          <w:p w14:paraId="2632FF8D" w14:textId="4943EE52" w:rsidR="00A27F84" w:rsidRPr="000C1C1D" w:rsidRDefault="00A27F84" w:rsidP="00A62B2C">
            <w:pPr>
              <w:pStyle w:val="FeatureBox3"/>
            </w:pPr>
            <w:r>
              <w:rPr>
                <w:b/>
                <w:bCs/>
              </w:rPr>
              <w:lastRenderedPageBreak/>
              <w:t xml:space="preserve">Check for </w:t>
            </w:r>
            <w:r w:rsidRPr="00A27F84">
              <w:rPr>
                <w:b/>
                <w:bCs/>
              </w:rPr>
              <w:t>understanding</w:t>
            </w:r>
            <w:r>
              <w:t xml:space="preserve">: use cold calling during </w:t>
            </w:r>
            <w:r w:rsidR="00C04B73">
              <w:t xml:space="preserve">the </w:t>
            </w:r>
            <w:r>
              <w:t>class brainstorm to check understanding. Reteach value and limitations of iconography if students do not demonstrate understanding.</w:t>
            </w:r>
          </w:p>
          <w:p w14:paraId="0D827A06" w14:textId="394098D3" w:rsidR="00A27F84" w:rsidRDefault="00A27F84" w:rsidP="00A62B2C">
            <w:r>
              <w:t>Conduct a rapid writing activity on the question</w:t>
            </w:r>
            <w:r w:rsidR="00C04B73">
              <w:t>:</w:t>
            </w:r>
            <w:r>
              <w:t xml:space="preserve"> ‘Why should various types of sources be used in an historical inquiry (if available)?’:</w:t>
            </w:r>
          </w:p>
          <w:p w14:paraId="618FFBB0" w14:textId="77777777" w:rsidR="00A27F84" w:rsidRDefault="00A27F84" w:rsidP="00A27F84">
            <w:pPr>
              <w:pStyle w:val="ListBullet"/>
              <w:widowControl/>
              <w:mirrorIndents w:val="0"/>
            </w:pPr>
            <w:r>
              <w:t>1 minute: Quiet thought about the question. No writing.</w:t>
            </w:r>
          </w:p>
          <w:p w14:paraId="6BB78206" w14:textId="77777777" w:rsidR="00A27F84" w:rsidRDefault="00A27F84" w:rsidP="00A27F84">
            <w:pPr>
              <w:pStyle w:val="ListBullet"/>
              <w:widowControl/>
              <w:mirrorIndents w:val="0"/>
            </w:pPr>
            <w:r>
              <w:t>3 minutes: Write a response to the question. Do not stop writing during this time.</w:t>
            </w:r>
          </w:p>
          <w:p w14:paraId="7A042061" w14:textId="77777777" w:rsidR="00A27F84" w:rsidRDefault="00A27F84" w:rsidP="00A27F84">
            <w:pPr>
              <w:pStyle w:val="ListBullet"/>
              <w:widowControl/>
              <w:mirrorIndents w:val="0"/>
            </w:pPr>
            <w:r>
              <w:t>1 minute: Read your writing and circle 3 main ideas.</w:t>
            </w:r>
          </w:p>
          <w:p w14:paraId="0B5B215A" w14:textId="77777777" w:rsidR="00A27F84" w:rsidRDefault="00A27F84" w:rsidP="00A27F84">
            <w:pPr>
              <w:pStyle w:val="ListBullet"/>
              <w:widowControl/>
              <w:mirrorIndents w:val="0"/>
            </w:pPr>
            <w:r>
              <w:t>2 minutes: Write again, expanding on the 3 ideas you circled.</w:t>
            </w:r>
          </w:p>
          <w:p w14:paraId="421B33C4" w14:textId="77777777" w:rsidR="00A27F84" w:rsidRDefault="00A27F84" w:rsidP="00A27F84">
            <w:pPr>
              <w:pStyle w:val="ListBullet"/>
              <w:widowControl/>
              <w:mirrorIndents w:val="0"/>
            </w:pPr>
            <w:r>
              <w:t>30 seconds: Read your writing. Draw a rectangle around one key idea.</w:t>
            </w:r>
          </w:p>
          <w:p w14:paraId="289DB747" w14:textId="77777777" w:rsidR="00A27F84" w:rsidRDefault="00A27F84" w:rsidP="00A27F84">
            <w:pPr>
              <w:pStyle w:val="ListBullet"/>
              <w:widowControl/>
              <w:mirrorIndents w:val="0"/>
            </w:pPr>
            <w:r>
              <w:t>1 minute: Write again.</w:t>
            </w:r>
          </w:p>
          <w:p w14:paraId="458CE6CD" w14:textId="7096FF7B" w:rsidR="00A27F84" w:rsidRDefault="00A27F84" w:rsidP="00A62B2C">
            <w:r>
              <w:t>Students complete vocabulary self-assessment</w:t>
            </w:r>
            <w:r w:rsidR="00C04B73">
              <w:t xml:space="preserve"> using</w:t>
            </w:r>
            <w:r>
              <w:t xml:space="preserve"> </w:t>
            </w:r>
            <w:hyperlink r:id="rId73" w:history="1">
              <w:r>
                <w:rPr>
                  <w:rStyle w:val="Hyperlink"/>
                </w:rPr>
                <w:t>The investigation of ancient sites and sources vocabulary post-test (staff only)</w:t>
              </w:r>
            </w:hyperlink>
            <w:r>
              <w:t>.</w:t>
            </w:r>
          </w:p>
          <w:p w14:paraId="497F0F4D" w14:textId="44DB3D90" w:rsidR="00A27F84" w:rsidRDefault="00A27F84" w:rsidP="00A62B2C">
            <w:pPr>
              <w:pStyle w:val="FeatureBox3"/>
            </w:pPr>
            <w:r>
              <w:rPr>
                <w:b/>
                <w:bCs/>
              </w:rPr>
              <w:t>Formative assessment</w:t>
            </w:r>
            <w:r>
              <w:t>: compare data from both vocabulary self-assessment</w:t>
            </w:r>
            <w:r w:rsidR="00433D2E">
              <w:t>s</w:t>
            </w:r>
            <w:r>
              <w:t xml:space="preserve"> to </w:t>
            </w:r>
            <w:r>
              <w:lastRenderedPageBreak/>
              <w:t>support identifying vocabulary requiring reteaching in the following unit.</w:t>
            </w:r>
          </w:p>
          <w:p w14:paraId="068DB55E" w14:textId="736636A6" w:rsidR="008B2C1C" w:rsidRDefault="008B2C1C" w:rsidP="008B2C1C">
            <w:r>
              <w:t>Display Resource 31</w:t>
            </w:r>
            <w:r w:rsidR="000A57C2">
              <w:t xml:space="preserve"> – </w:t>
            </w:r>
            <w:r w:rsidR="00134E84">
              <w:t>u</w:t>
            </w:r>
            <w:r w:rsidR="000A57C2">
              <w:t>sing archaeological sources</w:t>
            </w:r>
            <w:r w:rsidR="00134E84">
              <w:t xml:space="preserve">. </w:t>
            </w:r>
            <w:r w:rsidR="00234141">
              <w:t>Discuss</w:t>
            </w:r>
            <w:r w:rsidR="00447FFA">
              <w:t xml:space="preserve"> the source as a class using the following questions</w:t>
            </w:r>
            <w:r w:rsidR="000A5EA2">
              <w:t xml:space="preserve">, providing teacher exposition after discussion on each question (see Advice 14 – </w:t>
            </w:r>
            <w:r w:rsidR="005019ED">
              <w:t xml:space="preserve">suggested </w:t>
            </w:r>
            <w:r w:rsidR="000A5EA2">
              <w:t>teacher exposition</w:t>
            </w:r>
            <w:r w:rsidR="007058A2">
              <w:t>s in</w:t>
            </w:r>
            <w:r w:rsidR="00550888">
              <w:t xml:space="preserve"> the</w:t>
            </w:r>
            <w:r w:rsidR="007058A2">
              <w:t xml:space="preserve"> </w:t>
            </w:r>
            <w:r w:rsidR="007058A2">
              <w:rPr>
                <w:rStyle w:val="Strong"/>
                <w:b w:val="0"/>
                <w:bCs w:val="0"/>
              </w:rPr>
              <w:t>Teaching support resource</w:t>
            </w:r>
            <w:r w:rsidR="007058A2">
              <w:t>)</w:t>
            </w:r>
            <w:r w:rsidR="00447FFA">
              <w:t>:</w:t>
            </w:r>
          </w:p>
          <w:p w14:paraId="556FE0D1" w14:textId="4E493330" w:rsidR="00447FFA" w:rsidRDefault="00447FFA" w:rsidP="003B1DE0">
            <w:pPr>
              <w:pStyle w:val="ListNumber"/>
              <w:numPr>
                <w:ilvl w:val="0"/>
                <w:numId w:val="115"/>
              </w:numPr>
            </w:pPr>
            <w:r>
              <w:t xml:space="preserve">What </w:t>
            </w:r>
            <w:r w:rsidR="000E7140">
              <w:t xml:space="preserve">initial </w:t>
            </w:r>
            <w:r>
              <w:t xml:space="preserve">questions would you </w:t>
            </w:r>
            <w:r w:rsidR="00D17341">
              <w:t>ask</w:t>
            </w:r>
            <w:r>
              <w:t xml:space="preserve"> </w:t>
            </w:r>
            <w:r w:rsidR="000E7140">
              <w:t>to support your analysis of</w:t>
            </w:r>
            <w:r>
              <w:t xml:space="preserve"> this source</w:t>
            </w:r>
            <w:r w:rsidR="00D17341">
              <w:t>?</w:t>
            </w:r>
          </w:p>
          <w:p w14:paraId="094DD458" w14:textId="753323D4" w:rsidR="00D17341" w:rsidRDefault="00D17341" w:rsidP="00D17341">
            <w:pPr>
              <w:pStyle w:val="FeatureBox3"/>
            </w:pPr>
            <w:r>
              <w:rPr>
                <w:b/>
                <w:bCs/>
              </w:rPr>
              <w:t>Suggested responses</w:t>
            </w:r>
            <w:r>
              <w:t xml:space="preserve">: </w:t>
            </w:r>
            <w:r w:rsidR="002F7614">
              <w:t xml:space="preserve">students should identify questions </w:t>
            </w:r>
            <w:r w:rsidR="009A178A">
              <w:t>regarding provenance, such as</w:t>
            </w:r>
            <w:r w:rsidR="006D2D5D">
              <w:t>:</w:t>
            </w:r>
            <w:r w:rsidR="009A178A">
              <w:t xml:space="preserve"> ‘Where was this source found?’, ‘When was this source found?’, ‘Who discovered th</w:t>
            </w:r>
            <w:r w:rsidR="00356F84">
              <w:t>is</w:t>
            </w:r>
            <w:r w:rsidR="009A178A">
              <w:t xml:space="preserve"> source?’, ‘What archaeological methods w</w:t>
            </w:r>
            <w:r w:rsidR="004C6E31">
              <w:t>e</w:t>
            </w:r>
            <w:r w:rsidR="009A178A">
              <w:t xml:space="preserve">re used </w:t>
            </w:r>
            <w:r w:rsidR="004C6E31">
              <w:t xml:space="preserve">at the site where this </w:t>
            </w:r>
            <w:r w:rsidR="00356F84">
              <w:t xml:space="preserve">source </w:t>
            </w:r>
            <w:r w:rsidR="004C6E31">
              <w:t>was found?’</w:t>
            </w:r>
            <w:r w:rsidR="00356F84">
              <w:t>, ‘What archaeological records exist for this source?’</w:t>
            </w:r>
            <w:r w:rsidR="004C6E31">
              <w:t>.</w:t>
            </w:r>
          </w:p>
          <w:p w14:paraId="302CD421" w14:textId="30743A96" w:rsidR="000E7140" w:rsidRDefault="00E61812" w:rsidP="003A3675">
            <w:pPr>
              <w:pStyle w:val="ListNumber"/>
            </w:pPr>
            <w:r>
              <w:t xml:space="preserve">What problems could you face when </w:t>
            </w:r>
            <w:r w:rsidR="00D9743E">
              <w:t>using thi</w:t>
            </w:r>
            <w:r>
              <w:t>s source</w:t>
            </w:r>
            <w:r w:rsidR="00D9743E">
              <w:t xml:space="preserve"> </w:t>
            </w:r>
            <w:r w:rsidR="000D1709">
              <w:t>in an historical inquiry</w:t>
            </w:r>
            <w:r>
              <w:t>?</w:t>
            </w:r>
          </w:p>
          <w:p w14:paraId="4C098AD1" w14:textId="061774ED" w:rsidR="00E61812" w:rsidRDefault="00E61812" w:rsidP="00E61812">
            <w:pPr>
              <w:pStyle w:val="FeatureBox3"/>
            </w:pPr>
            <w:r>
              <w:rPr>
                <w:b/>
                <w:bCs/>
              </w:rPr>
              <w:t>Suggested responses</w:t>
            </w:r>
            <w:r>
              <w:t xml:space="preserve">: </w:t>
            </w:r>
            <w:r w:rsidR="00226194">
              <w:t xml:space="preserve">source </w:t>
            </w:r>
            <w:r w:rsidR="007E7DE1">
              <w:t>authenticity, the source is incomplete</w:t>
            </w:r>
            <w:r w:rsidR="005504AF">
              <w:t xml:space="preserve">, </w:t>
            </w:r>
            <w:r w:rsidR="00310B27">
              <w:t>need to consider any bias that might be present</w:t>
            </w:r>
            <w:r w:rsidR="00D9743E">
              <w:t xml:space="preserve"> in the source,</w:t>
            </w:r>
            <w:r w:rsidR="005A47BD">
              <w:t xml:space="preserve"> need to determine if any additional sources are available to support y</w:t>
            </w:r>
            <w:r w:rsidR="009D4553">
              <w:t>our analysis.</w:t>
            </w:r>
          </w:p>
          <w:p w14:paraId="299552D1" w14:textId="079B7502" w:rsidR="00B82503" w:rsidRDefault="00B82503" w:rsidP="009D4553">
            <w:pPr>
              <w:pStyle w:val="ListNumber"/>
            </w:pPr>
            <w:r>
              <w:t>What can you see in the source?</w:t>
            </w:r>
          </w:p>
          <w:p w14:paraId="1D4E0820" w14:textId="3871C655" w:rsidR="00B82503" w:rsidRPr="00B82503" w:rsidRDefault="00B82503" w:rsidP="003A3675">
            <w:pPr>
              <w:pStyle w:val="FeatureBox3"/>
            </w:pPr>
            <w:r>
              <w:rPr>
                <w:b/>
                <w:bCs/>
              </w:rPr>
              <w:lastRenderedPageBreak/>
              <w:t>Suggested responses</w:t>
            </w:r>
            <w:r>
              <w:t>:</w:t>
            </w:r>
            <w:r w:rsidR="005D5ECD">
              <w:t xml:space="preserve"> a female and a male figure seated near each other. They are </w:t>
            </w:r>
            <w:r w:rsidR="0081227F">
              <w:t xml:space="preserve">each </w:t>
            </w:r>
            <w:r w:rsidR="005D5ECD">
              <w:t>looking over their shoulder</w:t>
            </w:r>
            <w:r w:rsidR="0081227F">
              <w:t xml:space="preserve"> to view the other figure.</w:t>
            </w:r>
            <w:r w:rsidR="00650B5F">
              <w:t xml:space="preserve"> The female appears to be holding something. The male’s left arm is missing.</w:t>
            </w:r>
          </w:p>
          <w:p w14:paraId="6688026D" w14:textId="1C4F4EF8" w:rsidR="009D4553" w:rsidRDefault="009D4553" w:rsidP="009D4553">
            <w:pPr>
              <w:pStyle w:val="ListNumber"/>
            </w:pPr>
            <w:r>
              <w:t>What are the limitations of this source?</w:t>
            </w:r>
          </w:p>
          <w:p w14:paraId="0BF597DB" w14:textId="573B7165" w:rsidR="004E6EED" w:rsidRDefault="004E6EED" w:rsidP="004E6EED">
            <w:pPr>
              <w:pStyle w:val="FeatureBox3"/>
            </w:pPr>
            <w:r>
              <w:rPr>
                <w:b/>
                <w:bCs/>
              </w:rPr>
              <w:t>Suggested responses</w:t>
            </w:r>
            <w:r>
              <w:t>:</w:t>
            </w:r>
            <w:r w:rsidR="00650B5F">
              <w:t xml:space="preserve"> </w:t>
            </w:r>
            <w:r w:rsidR="00446843">
              <w:t xml:space="preserve">incomplete source, limited evidence to support the </w:t>
            </w:r>
            <w:r w:rsidR="002D69F3">
              <w:t xml:space="preserve">interpretation of the ‘hero </w:t>
            </w:r>
            <w:proofErr w:type="gramStart"/>
            <w:r w:rsidR="002D69F3">
              <w:t>lovers’</w:t>
            </w:r>
            <w:proofErr w:type="gramEnd"/>
            <w:r w:rsidR="002D69F3">
              <w:t>.</w:t>
            </w:r>
          </w:p>
          <w:p w14:paraId="0CAD2B24" w14:textId="02942DBC" w:rsidR="009D4553" w:rsidRDefault="009D4553" w:rsidP="009D4553">
            <w:pPr>
              <w:pStyle w:val="ListNumber"/>
            </w:pPr>
            <w:r>
              <w:t>What is the value of this source?</w:t>
            </w:r>
          </w:p>
          <w:p w14:paraId="66BFAFE7" w14:textId="29C168CD" w:rsidR="00A619A8" w:rsidRDefault="00A619A8" w:rsidP="00A619A8">
            <w:pPr>
              <w:pStyle w:val="FeatureBox3"/>
            </w:pPr>
            <w:r>
              <w:rPr>
                <w:b/>
                <w:bCs/>
              </w:rPr>
              <w:t>Suggested responses</w:t>
            </w:r>
            <w:r>
              <w:t>:</w:t>
            </w:r>
            <w:r w:rsidR="002D69F3">
              <w:t xml:space="preserve"> </w:t>
            </w:r>
            <w:r w:rsidR="00A471DF" w:rsidRPr="00A471DF">
              <w:t>valuable for understanding Roman art, mythology, domestic life and cultural influences in the eastern provinces of the Roman Empire</w:t>
            </w:r>
            <w:r w:rsidR="00A471DF">
              <w:t>.</w:t>
            </w:r>
          </w:p>
          <w:p w14:paraId="1E7BFD4C" w14:textId="32E3B291" w:rsidR="00A471DF" w:rsidRPr="00A471DF" w:rsidRDefault="00A471DF" w:rsidP="003A3675">
            <w:pPr>
              <w:pStyle w:val="FeatureBox3"/>
            </w:pPr>
            <w:r>
              <w:rPr>
                <w:b/>
                <w:bCs/>
              </w:rPr>
              <w:t>Formative assessment</w:t>
            </w:r>
            <w:r>
              <w:t xml:space="preserve">: </w:t>
            </w:r>
            <w:r w:rsidR="005F7889">
              <w:t xml:space="preserve">monitor student engagement in class discussion and cold call students to identify student knowledge and understanding. </w:t>
            </w:r>
            <w:r w:rsidR="00D64B7D">
              <w:t xml:space="preserve">Use this to guide </w:t>
            </w:r>
            <w:r w:rsidR="00A81BEC">
              <w:t xml:space="preserve">decisions in future units on student readiness for independent practice </w:t>
            </w:r>
            <w:r w:rsidR="00C871DF">
              <w:t>in analysis and use of sources historical skills.</w:t>
            </w:r>
          </w:p>
          <w:p w14:paraId="722CD37F" w14:textId="568A6571" w:rsidR="00A27F84" w:rsidRPr="00A62B2C" w:rsidRDefault="00A27F84" w:rsidP="00A62B2C">
            <w:pPr>
              <w:pStyle w:val="FeatureBox2"/>
            </w:pPr>
            <w:r w:rsidRPr="00C059AF">
              <w:rPr>
                <w:b/>
                <w:bCs/>
              </w:rPr>
              <w:lastRenderedPageBreak/>
              <w:t>Note</w:t>
            </w:r>
            <w:r>
              <w:t>: this program is designed to continue into the next unit Investigating Persepolis.</w:t>
            </w:r>
          </w:p>
        </w:tc>
        <w:tc>
          <w:tcPr>
            <w:tcW w:w="1683" w:type="dxa"/>
          </w:tcPr>
          <w:p w14:paraId="3CBA9E1B" w14:textId="77777777" w:rsidR="00B02C61" w:rsidRPr="00B16460" w:rsidRDefault="00B02C61" w:rsidP="00B02C61">
            <w:pPr>
              <w:rPr>
                <w:rStyle w:val="Strong"/>
              </w:rPr>
            </w:pPr>
          </w:p>
        </w:tc>
      </w:tr>
    </w:tbl>
    <w:p w14:paraId="7CB29BA0" w14:textId="77777777" w:rsidR="00983F30" w:rsidRDefault="00983F30" w:rsidP="00983F30">
      <w:bookmarkStart w:id="26" w:name="_Toc112681291"/>
      <w:r>
        <w:lastRenderedPageBreak/>
        <w:br w:type="page"/>
      </w:r>
    </w:p>
    <w:p w14:paraId="04F19ADB" w14:textId="77777777" w:rsidR="008D76D2" w:rsidRPr="00FC665E" w:rsidRDefault="008D76D2" w:rsidP="00FC665E">
      <w:pPr>
        <w:pStyle w:val="Heading1"/>
      </w:pPr>
      <w:bookmarkStart w:id="27" w:name="_Toc177971936"/>
      <w:bookmarkStart w:id="28" w:name="_Toc197427620"/>
      <w:bookmarkEnd w:id="26"/>
      <w:r w:rsidRPr="00FC665E">
        <w:lastRenderedPageBreak/>
        <w:t>Overall program evaluation</w:t>
      </w:r>
      <w:bookmarkEnd w:id="27"/>
      <w:bookmarkEnd w:id="28"/>
    </w:p>
    <w:p w14:paraId="43CE893E" w14:textId="2CFEC3B1" w:rsidR="008D76D2" w:rsidRPr="00472CF6" w:rsidRDefault="008D76D2" w:rsidP="008D76D2">
      <w:pPr>
        <w:pStyle w:val="FeatureBox"/>
      </w:pPr>
      <w:r>
        <w:t xml:space="preserve">This section has been provided for teacher evaluation notes. </w:t>
      </w:r>
      <w:hyperlink r:id="rId74" w:history="1">
        <w:r>
          <w:rPr>
            <w:rStyle w:val="Hyperlink"/>
          </w:rPr>
          <w:t>Evaluating teaching and learning programs for HSIE 7–12</w:t>
        </w:r>
      </w:hyperlink>
      <w:r>
        <w:t xml:space="preserve"> provides advice to support this process.</w:t>
      </w:r>
      <w:r>
        <w:br w:type="page"/>
      </w:r>
    </w:p>
    <w:p w14:paraId="6573E683" w14:textId="77777777" w:rsidR="008D76D2" w:rsidRPr="00FC665E" w:rsidRDefault="008D76D2" w:rsidP="00FC665E">
      <w:pPr>
        <w:pStyle w:val="Heading1"/>
      </w:pPr>
      <w:bookmarkStart w:id="29" w:name="_Toc168398245"/>
      <w:bookmarkStart w:id="30" w:name="_Toc177971937"/>
      <w:bookmarkStart w:id="31" w:name="_Toc197427621"/>
      <w:r w:rsidRPr="00FC665E">
        <w:lastRenderedPageBreak/>
        <w:t>References</w:t>
      </w:r>
      <w:bookmarkEnd w:id="29"/>
      <w:bookmarkEnd w:id="30"/>
      <w:bookmarkEnd w:id="31"/>
    </w:p>
    <w:p w14:paraId="2A5F2B5F" w14:textId="135516F6" w:rsidR="008D76D2" w:rsidRDefault="008D76D2" w:rsidP="008D76D2">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00FB80D" w14:textId="1AEA2512" w:rsidR="008D76D2" w:rsidRDefault="008D76D2" w:rsidP="008D76D2">
      <w:pPr>
        <w:pStyle w:val="FeatureBox2"/>
      </w:pPr>
      <w:r>
        <w:t xml:space="preserve">Please refer to the NESA Copyright Disclaimer for more information </w:t>
      </w:r>
      <w:hyperlink r:id="rId75" w:tgtFrame="_blank" w:tooltip="https://educationstandards.nsw.edu.au/wps/portal/nesa/mini-footer/copyright" w:history="1">
        <w:r>
          <w:rPr>
            <w:rStyle w:val="Hyperlink"/>
          </w:rPr>
          <w:t>https://educationstandards.nsw.edu.au/wps/portal/nesa/mini-footer/copyright</w:t>
        </w:r>
      </w:hyperlink>
      <w:r>
        <w:t>.</w:t>
      </w:r>
    </w:p>
    <w:p w14:paraId="16148AB7" w14:textId="6850C43E" w:rsidR="008D76D2" w:rsidRDefault="008D76D2" w:rsidP="008D76D2">
      <w:pPr>
        <w:pStyle w:val="FeatureBox2"/>
      </w:pPr>
      <w:r>
        <w:t xml:space="preserve">NESA holds the only official and up-to-date versions of the NSW Curriculum and syllabus documents. Please visit the NSW Education Standards Authority (NESA) website </w:t>
      </w:r>
      <w:hyperlink r:id="rId76" w:history="1">
        <w:r>
          <w:rPr>
            <w:rStyle w:val="Hyperlink"/>
          </w:rPr>
          <w:t>https://educationstandards.nsw.edu.au</w:t>
        </w:r>
      </w:hyperlink>
      <w:r>
        <w:t xml:space="preserve"> and the NSW Curriculum website </w:t>
      </w:r>
      <w:hyperlink r:id="rId77" w:history="1">
        <w:r>
          <w:rPr>
            <w:rStyle w:val="Hyperlink"/>
          </w:rPr>
          <w:t>https://curriculum.nsw.edu.au</w:t>
        </w:r>
      </w:hyperlink>
      <w:r>
        <w:t>.</w:t>
      </w:r>
    </w:p>
    <w:p w14:paraId="2D1A469A" w14:textId="6D8A3E2E" w:rsidR="008D76D2" w:rsidRDefault="00FC665E" w:rsidP="008D76D2">
      <w:hyperlink r:id="rId78" w:history="1">
        <w:r>
          <w:rPr>
            <w:rStyle w:val="Hyperlink"/>
          </w:rPr>
          <w:t>Ancient History 11–12 Syllabus</w:t>
        </w:r>
      </w:hyperlink>
      <w:r w:rsidR="008D76D2">
        <w:t xml:space="preserve"> © NSW Education Standards Authority (NESA) for and on behalf of the Crown in right of the State of New South </w:t>
      </w:r>
      <w:r w:rsidR="008D76D2" w:rsidRPr="00A579CA">
        <w:t xml:space="preserve">Wales, </w:t>
      </w:r>
      <w:r w:rsidR="008D76D2">
        <w:t>2024</w:t>
      </w:r>
      <w:r w:rsidR="008D76D2" w:rsidRPr="00A579CA">
        <w:t>.</w:t>
      </w:r>
    </w:p>
    <w:p w14:paraId="64135DA8" w14:textId="02D4DE49" w:rsidR="008D76D2" w:rsidRDefault="008D76D2" w:rsidP="008D76D2">
      <w:pPr>
        <w:sectPr w:rsidR="008D76D2" w:rsidSect="008D76D2">
          <w:headerReference w:type="default" r:id="rId79"/>
          <w:footerReference w:type="even" r:id="rId80"/>
          <w:footerReference w:type="default" r:id="rId81"/>
          <w:headerReference w:type="first" r:id="rId82"/>
          <w:footerReference w:type="first" r:id="rId83"/>
          <w:pgSz w:w="16838" w:h="11906" w:orient="landscape"/>
          <w:pgMar w:top="1134" w:right="1134" w:bottom="1134" w:left="1134" w:header="709" w:footer="709" w:gutter="0"/>
          <w:pgNumType w:start="0"/>
          <w:cols w:space="708"/>
          <w:titlePg/>
          <w:docGrid w:linePitch="360"/>
        </w:sectPr>
      </w:pPr>
    </w:p>
    <w:p w14:paraId="55FCDC75" w14:textId="50250110" w:rsidR="008D76D2" w:rsidRPr="00E80FFD" w:rsidRDefault="008D76D2" w:rsidP="008D76D2">
      <w:pPr>
        <w:spacing w:before="0" w:after="0"/>
        <w:rPr>
          <w:rStyle w:val="Strong"/>
          <w:szCs w:val="22"/>
        </w:rPr>
      </w:pPr>
      <w:r w:rsidRPr="00E80FFD">
        <w:rPr>
          <w:rStyle w:val="Strong"/>
          <w:szCs w:val="22"/>
        </w:rPr>
        <w:lastRenderedPageBreak/>
        <w:t>© State of New South Wales (Department of Education), 202</w:t>
      </w:r>
      <w:r w:rsidR="005B1F13">
        <w:rPr>
          <w:rStyle w:val="Strong"/>
          <w:szCs w:val="22"/>
        </w:rPr>
        <w:t>5</w:t>
      </w:r>
    </w:p>
    <w:p w14:paraId="60A259F5" w14:textId="5FA9C45B" w:rsidR="008D76D2" w:rsidRPr="00E80FFD" w:rsidRDefault="008D76D2" w:rsidP="008D76D2">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4F61E398" w14:textId="0EA02CA0" w:rsidR="008D76D2" w:rsidRDefault="008D76D2" w:rsidP="008D76D2">
      <w:r w:rsidRPr="00E80FFD">
        <w:t>Copyright material available in this resource</w:t>
      </w:r>
      <w:r>
        <w:t xml:space="preserve"> and owned by the NSW Department of Education is licensed under a </w:t>
      </w:r>
      <w:hyperlink r:id="rId84" w:history="1">
        <w:r w:rsidRPr="003B3E41">
          <w:rPr>
            <w:rStyle w:val="Hyperlink"/>
          </w:rPr>
          <w:t>Creative Commons Attribution 4.0 International (CC BY 4.0) license</w:t>
        </w:r>
      </w:hyperlink>
      <w:r>
        <w:t>.</w:t>
      </w:r>
    </w:p>
    <w:p w14:paraId="79652504" w14:textId="77777777" w:rsidR="008D76D2" w:rsidRDefault="008D76D2" w:rsidP="008D76D2">
      <w:pPr>
        <w:spacing w:line="276" w:lineRule="auto"/>
      </w:pPr>
      <w:r>
        <w:rPr>
          <w:noProof/>
        </w:rPr>
        <w:drawing>
          <wp:inline distT="0" distB="0" distL="0" distR="0" wp14:anchorId="72E2AE89" wp14:editId="7D4EB4C1">
            <wp:extent cx="1228725" cy="428625"/>
            <wp:effectExtent l="0" t="0" r="9525" b="9525"/>
            <wp:docPr id="32" name="Picture 32" descr="Creative Commons Attribution license logo.">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4A12C0" w14:textId="77777777" w:rsidR="008D76D2" w:rsidRPr="00E80FFD" w:rsidRDefault="008D76D2" w:rsidP="008D76D2">
      <w:r w:rsidRPr="002D3434">
        <w:t xml:space="preserve">This license allows you to share and </w:t>
      </w:r>
      <w:r w:rsidRPr="00E80FFD">
        <w:t>adapt the material for any purpose, even commercially.</w:t>
      </w:r>
    </w:p>
    <w:p w14:paraId="0CBE12D0" w14:textId="2FC370A1" w:rsidR="008D76D2" w:rsidRPr="00E80FFD" w:rsidRDefault="008D76D2" w:rsidP="008D76D2">
      <w:r w:rsidRPr="00E80FFD">
        <w:t>Attribution should be given to © State of New South Wales (Department of Education), 202</w:t>
      </w:r>
      <w:r w:rsidR="005B1F13">
        <w:t>5</w:t>
      </w:r>
      <w:r w:rsidRPr="00E80FFD">
        <w:t>.</w:t>
      </w:r>
    </w:p>
    <w:p w14:paraId="72E47ED7" w14:textId="77777777" w:rsidR="008D76D2" w:rsidRPr="002D3434" w:rsidRDefault="008D76D2" w:rsidP="008D76D2">
      <w:r w:rsidRPr="00E80FFD">
        <w:t>Material in this resource not available</w:t>
      </w:r>
      <w:r w:rsidRPr="002D3434">
        <w:t xml:space="preserve"> under a Creative Commons license:</w:t>
      </w:r>
    </w:p>
    <w:p w14:paraId="42E2F0AC" w14:textId="0C8E27E9" w:rsidR="008D76D2" w:rsidRPr="002D3434" w:rsidRDefault="008D76D2" w:rsidP="77BE5EF4">
      <w:pPr>
        <w:pStyle w:val="ListBullet"/>
        <w:spacing w:line="276" w:lineRule="auto"/>
        <w:contextualSpacing/>
      </w:pPr>
      <w:r w:rsidRPr="002D3434">
        <w:t>the NSW Department of Education logo, other logos and trademark-protected material</w:t>
      </w:r>
    </w:p>
    <w:p w14:paraId="1737C5FC" w14:textId="77777777" w:rsidR="008D76D2" w:rsidRPr="002D3434" w:rsidRDefault="008D76D2" w:rsidP="008D76D2">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51B323AC" w14:textId="77777777" w:rsidR="008D76D2" w:rsidRPr="003B3E41" w:rsidRDefault="008D76D2" w:rsidP="008D76D2">
      <w:pPr>
        <w:pStyle w:val="FeatureBox2"/>
        <w:spacing w:line="276" w:lineRule="auto"/>
        <w:rPr>
          <w:rStyle w:val="Strong"/>
        </w:rPr>
      </w:pPr>
      <w:r w:rsidRPr="003B3E41">
        <w:rPr>
          <w:rStyle w:val="Strong"/>
        </w:rPr>
        <w:t>Links to third-party material and websites</w:t>
      </w:r>
    </w:p>
    <w:p w14:paraId="606C5021" w14:textId="77777777" w:rsidR="008D76D2" w:rsidRDefault="008D76D2" w:rsidP="008D76D2">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8B27AA7" w14:textId="7947E2C4" w:rsidR="001E5CDB" w:rsidRPr="0000036D" w:rsidRDefault="008D76D2" w:rsidP="008D76D2">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1E5CDB" w:rsidRPr="0000036D" w:rsidSect="008D76D2">
      <w:headerReference w:type="default" r:id="rId86"/>
      <w:footerReference w:type="default" r:id="rId87"/>
      <w:headerReference w:type="first" r:id="rId88"/>
      <w:footerReference w:type="first" r:id="rId89"/>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E812E" w14:textId="77777777" w:rsidR="00366F64" w:rsidRDefault="00366F64" w:rsidP="00E51733">
      <w:r>
        <w:separator/>
      </w:r>
    </w:p>
    <w:p w14:paraId="36DEADC2" w14:textId="77777777" w:rsidR="00366F64" w:rsidRDefault="00366F64"/>
  </w:endnote>
  <w:endnote w:type="continuationSeparator" w:id="0">
    <w:p w14:paraId="3F830AC1" w14:textId="77777777" w:rsidR="00366F64" w:rsidRDefault="00366F64" w:rsidP="00E51733">
      <w:r>
        <w:continuationSeparator/>
      </w:r>
    </w:p>
    <w:p w14:paraId="21406269" w14:textId="77777777" w:rsidR="00366F64" w:rsidRDefault="00366F64"/>
  </w:endnote>
  <w:endnote w:type="continuationNotice" w:id="1">
    <w:p w14:paraId="70D6B38A" w14:textId="77777777" w:rsidR="00366F64" w:rsidRDefault="00366F64">
      <w:pPr>
        <w:spacing w:before="0" w:after="0" w:line="240" w:lineRule="auto"/>
      </w:pPr>
    </w:p>
    <w:p w14:paraId="77B2B45C" w14:textId="77777777" w:rsidR="00366F64" w:rsidRDefault="00366F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0EBDCE8-F900-4818-BB54-8EFA9ADE8452}"/>
    <w:embedBold r:id="rId2" w:fontKey="{B5C29DC9-A523-4DBA-A562-682055DC973E}"/>
    <w:embedItalic r:id="rId3" w:fontKey="{DC289143-AB1D-470A-8C2F-F056578D3C6C}"/>
  </w:font>
  <w:font w:name="Public Sans Light">
    <w:panose1 w:val="00000000000000000000"/>
    <w:charset w:val="00"/>
    <w:family w:val="auto"/>
    <w:pitch w:val="variable"/>
    <w:sig w:usb0="A00000FF" w:usb1="4000205B" w:usb2="00000000" w:usb3="00000000" w:csb0="00000193" w:csb1="00000000"/>
    <w:embedRegular r:id="rId4" w:fontKey="{173D5811-739B-48C0-8CFB-A759C38FBFBA}"/>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5" w:fontKey="{0B8C3994-16B4-4453-85E4-067CD5646101}"/>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D5BE2CC0-90D2-441F-84EE-4A35874614B7}"/>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5B15C" w14:textId="3147AA44" w:rsidR="008D76D2" w:rsidRPr="00E56264" w:rsidRDefault="008D76D2"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9284A">
      <w:rPr>
        <w:noProof/>
      </w:rPr>
      <w:t>May-25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E0B2A" w14:textId="1AD83546" w:rsidR="008D76D2" w:rsidRPr="00322EB3" w:rsidRDefault="008D76D2" w:rsidP="00322EB3">
    <w:pPr>
      <w:pStyle w:val="Footer"/>
      <w:spacing w:before="0"/>
    </w:pPr>
    <w:r>
      <w:t xml:space="preserve">© NSW Department of Education, </w:t>
    </w:r>
    <w:r>
      <w:fldChar w:fldCharType="begin"/>
    </w:r>
    <w:r>
      <w:instrText xml:space="preserve"> DATE  \@ "MMM-yy"  \* MERGEFORMAT </w:instrText>
    </w:r>
    <w:r>
      <w:fldChar w:fldCharType="separate"/>
    </w:r>
    <w:r w:rsidR="0019284A">
      <w:rPr>
        <w:noProof/>
      </w:rPr>
      <w:t>May-25</w:t>
    </w:r>
    <w:r>
      <w:fldChar w:fldCharType="end"/>
    </w:r>
    <w:r>
      <w:ptab w:relativeTo="margin" w:alignment="right" w:leader="none"/>
    </w:r>
    <w:r>
      <w:rPr>
        <w:b/>
        <w:noProof/>
        <w:sz w:val="28"/>
        <w:szCs w:val="28"/>
      </w:rPr>
      <w:drawing>
        <wp:inline distT="0" distB="0" distL="0" distR="0" wp14:anchorId="4DFF6774" wp14:editId="5A30B1FE">
          <wp:extent cx="571500" cy="190500"/>
          <wp:effectExtent l="0" t="0" r="0" b="0"/>
          <wp:docPr id="385486087" name="Picture 38548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AA16F" w14:textId="77777777" w:rsidR="008D76D2" w:rsidRPr="009B05C3" w:rsidRDefault="008D76D2" w:rsidP="00322EB3">
    <w:pPr>
      <w:pStyle w:val="Logo"/>
      <w:jc w:val="right"/>
    </w:pPr>
    <w:r w:rsidRPr="008426B6">
      <w:rPr>
        <w:noProof/>
      </w:rPr>
      <w:drawing>
        <wp:inline distT="0" distB="0" distL="0" distR="0" wp14:anchorId="192949D9" wp14:editId="6002C4E0">
          <wp:extent cx="834442" cy="906218"/>
          <wp:effectExtent l="0" t="0" r="3810" b="8255"/>
          <wp:docPr id="125375434" name="Graphic 1253754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817BB" w14:textId="77777777" w:rsidR="00847D9C" w:rsidRDefault="00847D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F6B04" w14:textId="77777777" w:rsidR="00847D9C" w:rsidRPr="0000036D" w:rsidRDefault="00847D9C" w:rsidP="00D205C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EB10A" w14:textId="77777777" w:rsidR="00366F64" w:rsidRDefault="00366F64" w:rsidP="00E51733">
      <w:r>
        <w:separator/>
      </w:r>
    </w:p>
    <w:p w14:paraId="17CA81E9" w14:textId="77777777" w:rsidR="00366F64" w:rsidRDefault="00366F64"/>
  </w:footnote>
  <w:footnote w:type="continuationSeparator" w:id="0">
    <w:p w14:paraId="7BE5BC3B" w14:textId="77777777" w:rsidR="00366F64" w:rsidRDefault="00366F64" w:rsidP="00E51733">
      <w:r>
        <w:continuationSeparator/>
      </w:r>
    </w:p>
    <w:p w14:paraId="37732104" w14:textId="77777777" w:rsidR="00366F64" w:rsidRDefault="00366F64"/>
  </w:footnote>
  <w:footnote w:type="continuationNotice" w:id="1">
    <w:p w14:paraId="128764AF" w14:textId="77777777" w:rsidR="00366F64" w:rsidRDefault="00366F64">
      <w:pPr>
        <w:spacing w:before="0" w:after="0" w:line="240" w:lineRule="auto"/>
      </w:pPr>
    </w:p>
    <w:p w14:paraId="6F2E4EAF" w14:textId="77777777" w:rsidR="00366F64" w:rsidRDefault="00366F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29B0D" w14:textId="64057334" w:rsidR="008D76D2" w:rsidRDefault="00124F86" w:rsidP="00322EB3">
    <w:pPr>
      <w:pStyle w:val="Documentname"/>
    </w:pPr>
    <w:r>
      <w:t xml:space="preserve">Ancient </w:t>
    </w:r>
    <w:r w:rsidR="00EE5790">
      <w:t>h</w:t>
    </w:r>
    <w:r>
      <w:t>istory (Year 11)</w:t>
    </w:r>
    <w:r w:rsidR="008D76D2" w:rsidRPr="00322EB3">
      <w:t xml:space="preserve"> – sample program of learning</w:t>
    </w:r>
    <w:r w:rsidR="008D76D2">
      <w:t xml:space="preserve"> – </w:t>
    </w:r>
    <w:r w:rsidR="001E67D5">
      <w:t>The investigation of ancient sites and sources</w:t>
    </w:r>
    <w:r w:rsidR="008D76D2">
      <w:t xml:space="preserve"> | </w:t>
    </w:r>
    <w:r w:rsidR="008D76D2" w:rsidRPr="009D6697">
      <w:fldChar w:fldCharType="begin"/>
    </w:r>
    <w:r w:rsidR="008D76D2" w:rsidRPr="009D6697">
      <w:instrText xml:space="preserve"> PAGE   \* MERGEFORMAT </w:instrText>
    </w:r>
    <w:r w:rsidR="008D76D2" w:rsidRPr="009D6697">
      <w:fldChar w:fldCharType="separate"/>
    </w:r>
    <w:r w:rsidR="008D76D2">
      <w:t>2</w:t>
    </w:r>
    <w:r w:rsidR="008D76D2"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FF497" w14:textId="77777777" w:rsidR="008D76D2" w:rsidRPr="00F14D7F" w:rsidRDefault="00000000" w:rsidP="00322EB3">
    <w:pPr>
      <w:pStyle w:val="Header"/>
      <w:spacing w:after="0"/>
    </w:pPr>
    <w:r>
      <w:pict w14:anchorId="6EAB85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8" type="#_x0000_t75" style="position:absolute;margin-left:-363.25pt;margin-top:-341.9pt;width:1455.25pt;height:742.7pt;z-index:-251658752;mso-position-horizontal-relative:margin;mso-position-vertical-relative:margin" o:allowincell="f">
          <v:imagedata r:id="rId1" o:title="Untitled design (1)" cropbottom="6069f"/>
          <w10:wrap anchorx="margin" anchory="margin"/>
        </v:shape>
      </w:pict>
    </w:r>
    <w:r w:rsidR="008D76D2" w:rsidRPr="009D43DD">
      <w:t>NSW Department of Education</w:t>
    </w:r>
    <w:r w:rsidR="008D76D2"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1EA78" w14:textId="77777777" w:rsidR="00847D9C" w:rsidRDefault="00847D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2790C" w14:textId="77777777" w:rsidR="00847D9C" w:rsidRPr="00D205CD" w:rsidRDefault="00847D9C" w:rsidP="00D205C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B6AEB2C8"/>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7802453C"/>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E69A2E68"/>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975060C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4D0347"/>
    <w:multiLevelType w:val="multilevel"/>
    <w:tmpl w:val="D4BE1AA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627055"/>
    <w:multiLevelType w:val="hybridMultilevel"/>
    <w:tmpl w:val="91F86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2A04B0"/>
    <w:multiLevelType w:val="hybridMultilevel"/>
    <w:tmpl w:val="1F4AD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7E5358"/>
    <w:multiLevelType w:val="hybridMultilevel"/>
    <w:tmpl w:val="531EF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2B3593"/>
    <w:multiLevelType w:val="multilevel"/>
    <w:tmpl w:val="D4BE1AA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A22762"/>
    <w:multiLevelType w:val="hybridMultilevel"/>
    <w:tmpl w:val="14EAB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CA64EB"/>
    <w:multiLevelType w:val="hybridMultilevel"/>
    <w:tmpl w:val="C1627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707582"/>
    <w:multiLevelType w:val="hybridMultilevel"/>
    <w:tmpl w:val="8466D5DE"/>
    <w:lvl w:ilvl="0" w:tplc="479CAD62">
      <w:start w:val="1"/>
      <w:numFmt w:val="decimal"/>
      <w:lvlText w:val="%1."/>
      <w:lvlJc w:val="left"/>
      <w:pPr>
        <w:ind w:left="1020" w:hanging="360"/>
      </w:pPr>
    </w:lvl>
    <w:lvl w:ilvl="1" w:tplc="1A6C19D6">
      <w:start w:val="1"/>
      <w:numFmt w:val="decimal"/>
      <w:lvlText w:val="%2."/>
      <w:lvlJc w:val="left"/>
      <w:pPr>
        <w:ind w:left="1020" w:hanging="360"/>
      </w:pPr>
    </w:lvl>
    <w:lvl w:ilvl="2" w:tplc="ADEA88F8">
      <w:start w:val="1"/>
      <w:numFmt w:val="decimal"/>
      <w:lvlText w:val="%3."/>
      <w:lvlJc w:val="left"/>
      <w:pPr>
        <w:ind w:left="1020" w:hanging="360"/>
      </w:pPr>
    </w:lvl>
    <w:lvl w:ilvl="3" w:tplc="39642186">
      <w:start w:val="1"/>
      <w:numFmt w:val="decimal"/>
      <w:lvlText w:val="%4."/>
      <w:lvlJc w:val="left"/>
      <w:pPr>
        <w:ind w:left="1020" w:hanging="360"/>
      </w:pPr>
    </w:lvl>
    <w:lvl w:ilvl="4" w:tplc="93548CC6">
      <w:start w:val="1"/>
      <w:numFmt w:val="decimal"/>
      <w:lvlText w:val="%5."/>
      <w:lvlJc w:val="left"/>
      <w:pPr>
        <w:ind w:left="1020" w:hanging="360"/>
      </w:pPr>
    </w:lvl>
    <w:lvl w:ilvl="5" w:tplc="ECA2861E">
      <w:start w:val="1"/>
      <w:numFmt w:val="decimal"/>
      <w:lvlText w:val="%6."/>
      <w:lvlJc w:val="left"/>
      <w:pPr>
        <w:ind w:left="1020" w:hanging="360"/>
      </w:pPr>
    </w:lvl>
    <w:lvl w:ilvl="6" w:tplc="D1740966">
      <w:start w:val="1"/>
      <w:numFmt w:val="decimal"/>
      <w:lvlText w:val="%7."/>
      <w:lvlJc w:val="left"/>
      <w:pPr>
        <w:ind w:left="1020" w:hanging="360"/>
      </w:pPr>
    </w:lvl>
    <w:lvl w:ilvl="7" w:tplc="D8B8BACC">
      <w:start w:val="1"/>
      <w:numFmt w:val="decimal"/>
      <w:lvlText w:val="%8."/>
      <w:lvlJc w:val="left"/>
      <w:pPr>
        <w:ind w:left="1020" w:hanging="360"/>
      </w:pPr>
    </w:lvl>
    <w:lvl w:ilvl="8" w:tplc="D144D714">
      <w:start w:val="1"/>
      <w:numFmt w:val="decimal"/>
      <w:lvlText w:val="%9."/>
      <w:lvlJc w:val="left"/>
      <w:pPr>
        <w:ind w:left="1020" w:hanging="360"/>
      </w:pPr>
    </w:lvl>
  </w:abstractNum>
  <w:abstractNum w:abstractNumId="1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D5A2D9F"/>
    <w:multiLevelType w:val="hybridMultilevel"/>
    <w:tmpl w:val="996E76F2"/>
    <w:lvl w:ilvl="0" w:tplc="0C090001">
      <w:start w:val="1"/>
      <w:numFmt w:val="bullet"/>
      <w:lvlText w:val=""/>
      <w:lvlJc w:val="left"/>
      <w:pPr>
        <w:ind w:left="720" w:hanging="360"/>
      </w:pPr>
      <w:rPr>
        <w:rFonts w:ascii="Symbol" w:hAnsi="Symbol" w:hint="default"/>
      </w:rPr>
    </w:lvl>
    <w:lvl w:ilvl="1" w:tplc="963E2BB6">
      <w:start w:val="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2E47F2"/>
    <w:multiLevelType w:val="multilevel"/>
    <w:tmpl w:val="CA1E7EB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4258D9"/>
    <w:multiLevelType w:val="hybridMultilevel"/>
    <w:tmpl w:val="AF389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450BEF"/>
    <w:multiLevelType w:val="hybridMultilevel"/>
    <w:tmpl w:val="27EC1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9D2727"/>
    <w:multiLevelType w:val="hybridMultilevel"/>
    <w:tmpl w:val="780AA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A4B4C8B"/>
    <w:multiLevelType w:val="hybridMultilevel"/>
    <w:tmpl w:val="48A20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183F24"/>
    <w:multiLevelType w:val="multilevel"/>
    <w:tmpl w:val="28BC285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C480D8A"/>
    <w:multiLevelType w:val="hybridMultilevel"/>
    <w:tmpl w:val="22EE8F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2F313A15"/>
    <w:multiLevelType w:val="hybridMultilevel"/>
    <w:tmpl w:val="DE0AC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6220221"/>
    <w:multiLevelType w:val="hybridMultilevel"/>
    <w:tmpl w:val="D4BEF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E616D5"/>
    <w:multiLevelType w:val="hybridMultilevel"/>
    <w:tmpl w:val="27C4F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B420F7C"/>
    <w:multiLevelType w:val="hybridMultilevel"/>
    <w:tmpl w:val="8CA07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B53F26"/>
    <w:multiLevelType w:val="multilevel"/>
    <w:tmpl w:val="D4BE1AA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E4D41CF"/>
    <w:multiLevelType w:val="hybridMultilevel"/>
    <w:tmpl w:val="B4C43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2C6661E"/>
    <w:multiLevelType w:val="multilevel"/>
    <w:tmpl w:val="C518C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123BA5"/>
    <w:multiLevelType w:val="hybridMultilevel"/>
    <w:tmpl w:val="B456E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34E5639"/>
    <w:multiLevelType w:val="multilevel"/>
    <w:tmpl w:val="CA1E7EB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3F55CA4"/>
    <w:multiLevelType w:val="hybridMultilevel"/>
    <w:tmpl w:val="793C99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6C4059E"/>
    <w:multiLevelType w:val="hybridMultilevel"/>
    <w:tmpl w:val="46964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A4A4DEF"/>
    <w:multiLevelType w:val="hybridMultilevel"/>
    <w:tmpl w:val="19BC7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B203D8B"/>
    <w:multiLevelType w:val="multilevel"/>
    <w:tmpl w:val="D4BE1AA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EE14919"/>
    <w:multiLevelType w:val="hybridMultilevel"/>
    <w:tmpl w:val="154ED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0A81567"/>
    <w:multiLevelType w:val="hybridMultilevel"/>
    <w:tmpl w:val="7CF65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4494061"/>
    <w:multiLevelType w:val="hybridMultilevel"/>
    <w:tmpl w:val="0674D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5B1356D"/>
    <w:multiLevelType w:val="multilevel"/>
    <w:tmpl w:val="937A388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843574F"/>
    <w:multiLevelType w:val="hybridMultilevel"/>
    <w:tmpl w:val="5F7A4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8520BAF"/>
    <w:multiLevelType w:val="multilevel"/>
    <w:tmpl w:val="CA1E7EB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87540F0"/>
    <w:multiLevelType w:val="hybridMultilevel"/>
    <w:tmpl w:val="CEE6C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A3029C9"/>
    <w:multiLevelType w:val="hybridMultilevel"/>
    <w:tmpl w:val="6A408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C805DEA"/>
    <w:multiLevelType w:val="multilevel"/>
    <w:tmpl w:val="5C88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FDA0042"/>
    <w:multiLevelType w:val="hybridMultilevel"/>
    <w:tmpl w:val="289A2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66629AB"/>
    <w:multiLevelType w:val="multilevel"/>
    <w:tmpl w:val="D4BE1AA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66B862B7"/>
    <w:multiLevelType w:val="hybridMultilevel"/>
    <w:tmpl w:val="8F0EB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74A5A5B"/>
    <w:multiLevelType w:val="hybridMultilevel"/>
    <w:tmpl w:val="1F1CF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7E33AB2"/>
    <w:multiLevelType w:val="multilevel"/>
    <w:tmpl w:val="CA1E7EB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A785291"/>
    <w:multiLevelType w:val="hybridMultilevel"/>
    <w:tmpl w:val="90AA5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B0852B6"/>
    <w:multiLevelType w:val="hybridMultilevel"/>
    <w:tmpl w:val="96688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DBC0EEC"/>
    <w:multiLevelType w:val="multilevel"/>
    <w:tmpl w:val="6CE62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DBF18E2"/>
    <w:multiLevelType w:val="hybridMultilevel"/>
    <w:tmpl w:val="75A6D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05E26AE"/>
    <w:multiLevelType w:val="multilevel"/>
    <w:tmpl w:val="37CE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1F9338D"/>
    <w:multiLevelType w:val="hybridMultilevel"/>
    <w:tmpl w:val="AD3EA2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D976EF8"/>
    <w:multiLevelType w:val="hybridMultilevel"/>
    <w:tmpl w:val="CCF2D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96772694">
    <w:abstractNumId w:val="13"/>
  </w:num>
  <w:num w:numId="2" w16cid:durableId="1840807497">
    <w:abstractNumId w:val="23"/>
  </w:num>
  <w:num w:numId="3" w16cid:durableId="1522544885">
    <w:abstractNumId w:val="2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955862823">
    <w:abstractNumId w:val="1"/>
  </w:num>
  <w:num w:numId="5" w16cid:durableId="601032379">
    <w:abstractNumId w:val="13"/>
  </w:num>
  <w:num w:numId="6" w16cid:durableId="900675720">
    <w:abstractNumId w:val="47"/>
  </w:num>
  <w:num w:numId="7" w16cid:durableId="24645429">
    <w:abstractNumId w:val="20"/>
  </w:num>
  <w:num w:numId="8" w16cid:durableId="393966241">
    <w:abstractNumId w:val="43"/>
  </w:num>
  <w:num w:numId="9" w16cid:durableId="1929192906">
    <w:abstractNumId w:val="57"/>
  </w:num>
  <w:num w:numId="10" w16cid:durableId="725759183">
    <w:abstractNumId w:val="10"/>
  </w:num>
  <w:num w:numId="11" w16cid:durableId="985354783">
    <w:abstractNumId w:val="24"/>
  </w:num>
  <w:num w:numId="12" w16cid:durableId="2138445253">
    <w:abstractNumId w:val="40"/>
  </w:num>
  <w:num w:numId="13" w16cid:durableId="1118336079">
    <w:abstractNumId w:val="30"/>
  </w:num>
  <w:num w:numId="14" w16cid:durableId="374700974">
    <w:abstractNumId w:val="14"/>
  </w:num>
  <w:num w:numId="15" w16cid:durableId="50077029">
    <w:abstractNumId w:val="31"/>
  </w:num>
  <w:num w:numId="16" w16cid:durableId="769089247">
    <w:abstractNumId w:val="54"/>
  </w:num>
  <w:num w:numId="17" w16cid:durableId="1383596180">
    <w:abstractNumId w:val="35"/>
  </w:num>
  <w:num w:numId="18" w16cid:durableId="421412460">
    <w:abstractNumId w:val="5"/>
  </w:num>
  <w:num w:numId="19" w16cid:durableId="1077019376">
    <w:abstractNumId w:val="39"/>
  </w:num>
  <w:num w:numId="20" w16cid:durableId="1302341244">
    <w:abstractNumId w:val="9"/>
  </w:num>
  <w:num w:numId="21" w16cid:durableId="1006790927">
    <w:abstractNumId w:val="15"/>
  </w:num>
  <w:num w:numId="22" w16cid:durableId="511457415">
    <w:abstractNumId w:val="41"/>
  </w:num>
  <w:num w:numId="23" w16cid:durableId="1614482661">
    <w:abstractNumId w:val="50"/>
  </w:num>
  <w:num w:numId="24" w16cid:durableId="1069186302">
    <w:abstractNumId w:val="48"/>
  </w:num>
  <w:num w:numId="25" w16cid:durableId="681858790">
    <w:abstractNumId w:val="56"/>
  </w:num>
  <w:num w:numId="26" w16cid:durableId="1393969977">
    <w:abstractNumId w:val="7"/>
  </w:num>
  <w:num w:numId="27" w16cid:durableId="1996057953">
    <w:abstractNumId w:val="46"/>
  </w:num>
  <w:num w:numId="28" w16cid:durableId="347492133">
    <w:abstractNumId w:val="26"/>
  </w:num>
  <w:num w:numId="29" w16cid:durableId="2144693734">
    <w:abstractNumId w:val="42"/>
  </w:num>
  <w:num w:numId="30" w16cid:durableId="1171528015">
    <w:abstractNumId w:val="19"/>
  </w:num>
  <w:num w:numId="31" w16cid:durableId="1870215430">
    <w:abstractNumId w:val="37"/>
  </w:num>
  <w:num w:numId="32" w16cid:durableId="108353996">
    <w:abstractNumId w:val="22"/>
  </w:num>
  <w:num w:numId="33" w16cid:durableId="1840077258">
    <w:abstractNumId w:val="45"/>
  </w:num>
  <w:num w:numId="34" w16cid:durableId="9723192">
    <w:abstractNumId w:val="52"/>
  </w:num>
  <w:num w:numId="35" w16cid:durableId="1494448631">
    <w:abstractNumId w:val="38"/>
  </w:num>
  <w:num w:numId="36" w16cid:durableId="2146774970">
    <w:abstractNumId w:val="17"/>
  </w:num>
  <w:num w:numId="37" w16cid:durableId="1830831672">
    <w:abstractNumId w:val="11"/>
  </w:num>
  <w:num w:numId="38" w16cid:durableId="566185017">
    <w:abstractNumId w:val="51"/>
  </w:num>
  <w:num w:numId="39" w16cid:durableId="1476723942">
    <w:abstractNumId w:val="16"/>
  </w:num>
  <w:num w:numId="40" w16cid:durableId="862010163">
    <w:abstractNumId w:val="34"/>
  </w:num>
  <w:num w:numId="41" w16cid:durableId="1120295586">
    <w:abstractNumId w:val="27"/>
  </w:num>
  <w:num w:numId="42" w16cid:durableId="554439508">
    <w:abstractNumId w:val="25"/>
  </w:num>
  <w:num w:numId="43" w16cid:durableId="97069300">
    <w:abstractNumId w:val="33"/>
  </w:num>
  <w:num w:numId="44" w16cid:durableId="119539967">
    <w:abstractNumId w:val="36"/>
  </w:num>
  <w:num w:numId="45" w16cid:durableId="1585609443">
    <w:abstractNumId w:val="18"/>
  </w:num>
  <w:num w:numId="46" w16cid:durableId="19164114">
    <w:abstractNumId w:val="8"/>
  </w:num>
  <w:num w:numId="47" w16cid:durableId="386607369">
    <w:abstractNumId w:val="6"/>
  </w:num>
  <w:num w:numId="48" w16cid:durableId="1268385869">
    <w:abstractNumId w:val="2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9" w16cid:durableId="403795576">
    <w:abstractNumId w:val="4"/>
  </w:num>
  <w:num w:numId="50" w16cid:durableId="25064839">
    <w:abstractNumId w:val="47"/>
  </w:num>
  <w:num w:numId="51" w16cid:durableId="2006080871">
    <w:abstractNumId w:val="20"/>
  </w:num>
  <w:num w:numId="52" w16cid:durableId="775713308">
    <w:abstractNumId w:val="2"/>
  </w:num>
  <w:num w:numId="53" w16cid:durableId="2094935066">
    <w:abstractNumId w:val="3"/>
  </w:num>
  <w:num w:numId="54" w16cid:durableId="1304309768">
    <w:abstractNumId w:val="0"/>
  </w:num>
  <w:num w:numId="55" w16cid:durableId="16338289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6564227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9379810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9228159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9242936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0783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664478721">
    <w:abstractNumId w:val="49"/>
  </w:num>
  <w:num w:numId="62" w16cid:durableId="1873108652">
    <w:abstractNumId w:val="21"/>
  </w:num>
  <w:num w:numId="63" w16cid:durableId="1150365350">
    <w:abstractNumId w:val="2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4" w16cid:durableId="1370376284">
    <w:abstractNumId w:val="1"/>
  </w:num>
  <w:num w:numId="65" w16cid:durableId="996031854">
    <w:abstractNumId w:val="13"/>
  </w:num>
  <w:num w:numId="66" w16cid:durableId="1539780794">
    <w:abstractNumId w:val="47"/>
  </w:num>
  <w:num w:numId="67" w16cid:durableId="1554268087">
    <w:abstractNumId w:val="47"/>
  </w:num>
  <w:num w:numId="68" w16cid:durableId="1027753416">
    <w:abstractNumId w:val="20"/>
  </w:num>
  <w:num w:numId="69" w16cid:durableId="1478913492">
    <w:abstractNumId w:val="2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0" w16cid:durableId="990133662">
    <w:abstractNumId w:val="1"/>
  </w:num>
  <w:num w:numId="71" w16cid:durableId="453837233">
    <w:abstractNumId w:val="13"/>
  </w:num>
  <w:num w:numId="72" w16cid:durableId="118299703">
    <w:abstractNumId w:val="47"/>
  </w:num>
  <w:num w:numId="73" w16cid:durableId="1495487557">
    <w:abstractNumId w:val="47"/>
  </w:num>
  <w:num w:numId="74" w16cid:durableId="1735272030">
    <w:abstractNumId w:val="20"/>
  </w:num>
  <w:num w:numId="75" w16cid:durableId="298532548">
    <w:abstractNumId w:val="2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6" w16cid:durableId="558630516">
    <w:abstractNumId w:val="1"/>
  </w:num>
  <w:num w:numId="77" w16cid:durableId="922758971">
    <w:abstractNumId w:val="13"/>
  </w:num>
  <w:num w:numId="78" w16cid:durableId="684787824">
    <w:abstractNumId w:val="47"/>
  </w:num>
  <w:num w:numId="79" w16cid:durableId="1032724307">
    <w:abstractNumId w:val="47"/>
  </w:num>
  <w:num w:numId="80" w16cid:durableId="1434742021">
    <w:abstractNumId w:val="20"/>
  </w:num>
  <w:num w:numId="81" w16cid:durableId="988288347">
    <w:abstractNumId w:val="44"/>
  </w:num>
  <w:num w:numId="82" w16cid:durableId="276565978">
    <w:abstractNumId w:val="3"/>
  </w:num>
  <w:num w:numId="83" w16cid:durableId="1173689803">
    <w:abstractNumId w:val="3"/>
  </w:num>
  <w:num w:numId="84" w16cid:durableId="1416854352">
    <w:abstractNumId w:val="3"/>
  </w:num>
  <w:num w:numId="85" w16cid:durableId="872351165">
    <w:abstractNumId w:val="3"/>
  </w:num>
  <w:num w:numId="86" w16cid:durableId="750808273">
    <w:abstractNumId w:val="3"/>
  </w:num>
  <w:num w:numId="87" w16cid:durableId="1457409329">
    <w:abstractNumId w:val="12"/>
  </w:num>
  <w:num w:numId="88" w16cid:durableId="1794209559">
    <w:abstractNumId w:val="2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9" w16cid:durableId="223640774">
    <w:abstractNumId w:val="1"/>
  </w:num>
  <w:num w:numId="90" w16cid:durableId="424035318">
    <w:abstractNumId w:val="13"/>
  </w:num>
  <w:num w:numId="91" w16cid:durableId="1938097539">
    <w:abstractNumId w:val="47"/>
  </w:num>
  <w:num w:numId="92" w16cid:durableId="1383216824">
    <w:abstractNumId w:val="47"/>
  </w:num>
  <w:num w:numId="93" w16cid:durableId="1451775362">
    <w:abstractNumId w:val="20"/>
  </w:num>
  <w:num w:numId="94" w16cid:durableId="633757183">
    <w:abstractNumId w:val="55"/>
  </w:num>
  <w:num w:numId="95" w16cid:durableId="735200153">
    <w:abstractNumId w:val="53"/>
  </w:num>
  <w:num w:numId="96" w16cid:durableId="685013975">
    <w:abstractNumId w:val="29"/>
  </w:num>
  <w:num w:numId="97" w16cid:durableId="1916628791">
    <w:abstractNumId w:val="2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8" w16cid:durableId="1858542059">
    <w:abstractNumId w:val="1"/>
  </w:num>
  <w:num w:numId="99" w16cid:durableId="2105613214">
    <w:abstractNumId w:val="13"/>
  </w:num>
  <w:num w:numId="100" w16cid:durableId="1075738910">
    <w:abstractNumId w:val="47"/>
  </w:num>
  <w:num w:numId="101" w16cid:durableId="105585319">
    <w:abstractNumId w:val="47"/>
  </w:num>
  <w:num w:numId="102" w16cid:durableId="157035772">
    <w:abstractNumId w:val="20"/>
  </w:num>
  <w:num w:numId="103" w16cid:durableId="433205807">
    <w:abstractNumId w:val="3"/>
  </w:num>
  <w:num w:numId="104" w16cid:durableId="1777476990">
    <w:abstractNumId w:val="3"/>
  </w:num>
  <w:num w:numId="105" w16cid:durableId="318582293">
    <w:abstractNumId w:val="3"/>
  </w:num>
  <w:num w:numId="106" w16cid:durableId="1253508715">
    <w:abstractNumId w:val="3"/>
  </w:num>
  <w:num w:numId="107" w16cid:durableId="62872240">
    <w:abstractNumId w:val="2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8" w16cid:durableId="1534807311">
    <w:abstractNumId w:val="1"/>
  </w:num>
  <w:num w:numId="109" w16cid:durableId="2100640140">
    <w:abstractNumId w:val="13"/>
  </w:num>
  <w:num w:numId="110" w16cid:durableId="1556353841">
    <w:abstractNumId w:val="47"/>
  </w:num>
  <w:num w:numId="111" w16cid:durableId="46300292">
    <w:abstractNumId w:val="47"/>
  </w:num>
  <w:num w:numId="112" w16cid:durableId="870342207">
    <w:abstractNumId w:val="20"/>
  </w:num>
  <w:num w:numId="113" w16cid:durableId="1849560309">
    <w:abstractNumId w:val="32"/>
  </w:num>
  <w:num w:numId="114" w16cid:durableId="80019630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5145638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FC5"/>
    <w:rsid w:val="0000036D"/>
    <w:rsid w:val="00000874"/>
    <w:rsid w:val="00001433"/>
    <w:rsid w:val="000018DB"/>
    <w:rsid w:val="0000306C"/>
    <w:rsid w:val="000034CD"/>
    <w:rsid w:val="00010F97"/>
    <w:rsid w:val="00011CEB"/>
    <w:rsid w:val="000124A3"/>
    <w:rsid w:val="00013B1B"/>
    <w:rsid w:val="00013B3F"/>
    <w:rsid w:val="00013FF2"/>
    <w:rsid w:val="00015165"/>
    <w:rsid w:val="000167FF"/>
    <w:rsid w:val="0001697F"/>
    <w:rsid w:val="00016E03"/>
    <w:rsid w:val="0001768B"/>
    <w:rsid w:val="00017D1A"/>
    <w:rsid w:val="0002025C"/>
    <w:rsid w:val="000216CE"/>
    <w:rsid w:val="00023174"/>
    <w:rsid w:val="00023596"/>
    <w:rsid w:val="00023E64"/>
    <w:rsid w:val="000240D5"/>
    <w:rsid w:val="0002463B"/>
    <w:rsid w:val="000247CE"/>
    <w:rsid w:val="0002482D"/>
    <w:rsid w:val="00025001"/>
    <w:rsid w:val="000252CB"/>
    <w:rsid w:val="00025CA9"/>
    <w:rsid w:val="00025D61"/>
    <w:rsid w:val="00027E70"/>
    <w:rsid w:val="00027F59"/>
    <w:rsid w:val="00030D72"/>
    <w:rsid w:val="0003102E"/>
    <w:rsid w:val="000334F5"/>
    <w:rsid w:val="00034650"/>
    <w:rsid w:val="00036400"/>
    <w:rsid w:val="00036E2B"/>
    <w:rsid w:val="00036FAC"/>
    <w:rsid w:val="00040169"/>
    <w:rsid w:val="00040BB9"/>
    <w:rsid w:val="00041AD2"/>
    <w:rsid w:val="0004220A"/>
    <w:rsid w:val="000436E8"/>
    <w:rsid w:val="000441C4"/>
    <w:rsid w:val="00044480"/>
    <w:rsid w:val="00045F0D"/>
    <w:rsid w:val="00045F9E"/>
    <w:rsid w:val="00046F62"/>
    <w:rsid w:val="0004750B"/>
    <w:rsid w:val="0004750C"/>
    <w:rsid w:val="00047862"/>
    <w:rsid w:val="00050047"/>
    <w:rsid w:val="0005176B"/>
    <w:rsid w:val="00052F4B"/>
    <w:rsid w:val="0005336E"/>
    <w:rsid w:val="00053560"/>
    <w:rsid w:val="00054000"/>
    <w:rsid w:val="00055AE5"/>
    <w:rsid w:val="00057E65"/>
    <w:rsid w:val="0006009F"/>
    <w:rsid w:val="0006024A"/>
    <w:rsid w:val="00060964"/>
    <w:rsid w:val="00061637"/>
    <w:rsid w:val="00061AC2"/>
    <w:rsid w:val="00061C17"/>
    <w:rsid w:val="00061D5B"/>
    <w:rsid w:val="000634BE"/>
    <w:rsid w:val="00063928"/>
    <w:rsid w:val="00063A66"/>
    <w:rsid w:val="00063AE2"/>
    <w:rsid w:val="00063C2B"/>
    <w:rsid w:val="00064184"/>
    <w:rsid w:val="0006623C"/>
    <w:rsid w:val="00071035"/>
    <w:rsid w:val="000719E3"/>
    <w:rsid w:val="00073486"/>
    <w:rsid w:val="00073A5A"/>
    <w:rsid w:val="000747B5"/>
    <w:rsid w:val="00074DB2"/>
    <w:rsid w:val="00074DFA"/>
    <w:rsid w:val="00074F0F"/>
    <w:rsid w:val="00075AB6"/>
    <w:rsid w:val="0007628C"/>
    <w:rsid w:val="00080421"/>
    <w:rsid w:val="00080CA3"/>
    <w:rsid w:val="0008116A"/>
    <w:rsid w:val="00081BAE"/>
    <w:rsid w:val="00082002"/>
    <w:rsid w:val="000824E4"/>
    <w:rsid w:val="00082C7B"/>
    <w:rsid w:val="00083944"/>
    <w:rsid w:val="000840FB"/>
    <w:rsid w:val="00084269"/>
    <w:rsid w:val="000848FA"/>
    <w:rsid w:val="00084AA3"/>
    <w:rsid w:val="00085C97"/>
    <w:rsid w:val="00086291"/>
    <w:rsid w:val="000866C8"/>
    <w:rsid w:val="00086972"/>
    <w:rsid w:val="00087214"/>
    <w:rsid w:val="00087283"/>
    <w:rsid w:val="000903D9"/>
    <w:rsid w:val="00090647"/>
    <w:rsid w:val="00090774"/>
    <w:rsid w:val="00090CFA"/>
    <w:rsid w:val="00090E44"/>
    <w:rsid w:val="00092789"/>
    <w:rsid w:val="000933CB"/>
    <w:rsid w:val="0009559E"/>
    <w:rsid w:val="00096CBD"/>
    <w:rsid w:val="000A23F5"/>
    <w:rsid w:val="000A30DB"/>
    <w:rsid w:val="000A3841"/>
    <w:rsid w:val="000A3B4F"/>
    <w:rsid w:val="000A538F"/>
    <w:rsid w:val="000A55E0"/>
    <w:rsid w:val="000A57C2"/>
    <w:rsid w:val="000A5EA2"/>
    <w:rsid w:val="000A6DDD"/>
    <w:rsid w:val="000A768A"/>
    <w:rsid w:val="000B0D16"/>
    <w:rsid w:val="000B123A"/>
    <w:rsid w:val="000B159F"/>
    <w:rsid w:val="000B21B1"/>
    <w:rsid w:val="000B22CD"/>
    <w:rsid w:val="000B27DF"/>
    <w:rsid w:val="000B2D11"/>
    <w:rsid w:val="000B3452"/>
    <w:rsid w:val="000B3998"/>
    <w:rsid w:val="000B58BD"/>
    <w:rsid w:val="000B5F81"/>
    <w:rsid w:val="000B61FF"/>
    <w:rsid w:val="000B66EB"/>
    <w:rsid w:val="000B7CCF"/>
    <w:rsid w:val="000C0C42"/>
    <w:rsid w:val="000C1B93"/>
    <w:rsid w:val="000C1C1D"/>
    <w:rsid w:val="000C21D3"/>
    <w:rsid w:val="000C24ED"/>
    <w:rsid w:val="000C25C3"/>
    <w:rsid w:val="000C5E33"/>
    <w:rsid w:val="000C6090"/>
    <w:rsid w:val="000C667F"/>
    <w:rsid w:val="000C75B3"/>
    <w:rsid w:val="000C78FA"/>
    <w:rsid w:val="000C7BF2"/>
    <w:rsid w:val="000C7D30"/>
    <w:rsid w:val="000D1709"/>
    <w:rsid w:val="000D29F4"/>
    <w:rsid w:val="000D3957"/>
    <w:rsid w:val="000D395F"/>
    <w:rsid w:val="000D3BBE"/>
    <w:rsid w:val="000D3CA7"/>
    <w:rsid w:val="000D4D6B"/>
    <w:rsid w:val="000D513E"/>
    <w:rsid w:val="000D58FA"/>
    <w:rsid w:val="000D7466"/>
    <w:rsid w:val="000E14D8"/>
    <w:rsid w:val="000E1B73"/>
    <w:rsid w:val="000E322B"/>
    <w:rsid w:val="000E3635"/>
    <w:rsid w:val="000E3C5D"/>
    <w:rsid w:val="000E493D"/>
    <w:rsid w:val="000E5371"/>
    <w:rsid w:val="000E65F5"/>
    <w:rsid w:val="000E6A91"/>
    <w:rsid w:val="000E7140"/>
    <w:rsid w:val="000E7760"/>
    <w:rsid w:val="000F0796"/>
    <w:rsid w:val="000F15A3"/>
    <w:rsid w:val="000F1966"/>
    <w:rsid w:val="000F258C"/>
    <w:rsid w:val="000F3295"/>
    <w:rsid w:val="000F469F"/>
    <w:rsid w:val="000F547D"/>
    <w:rsid w:val="000F6B21"/>
    <w:rsid w:val="000F6CF6"/>
    <w:rsid w:val="000F6D00"/>
    <w:rsid w:val="000F788D"/>
    <w:rsid w:val="0010134F"/>
    <w:rsid w:val="001019A8"/>
    <w:rsid w:val="001039E2"/>
    <w:rsid w:val="00103B04"/>
    <w:rsid w:val="00103CBA"/>
    <w:rsid w:val="00104E08"/>
    <w:rsid w:val="001056DA"/>
    <w:rsid w:val="00105938"/>
    <w:rsid w:val="00105A52"/>
    <w:rsid w:val="00106635"/>
    <w:rsid w:val="001074FC"/>
    <w:rsid w:val="001105A0"/>
    <w:rsid w:val="001110FC"/>
    <w:rsid w:val="00111339"/>
    <w:rsid w:val="00111FE0"/>
    <w:rsid w:val="00112528"/>
    <w:rsid w:val="00112615"/>
    <w:rsid w:val="0011370A"/>
    <w:rsid w:val="00113AEE"/>
    <w:rsid w:val="00113F89"/>
    <w:rsid w:val="00115025"/>
    <w:rsid w:val="0011738F"/>
    <w:rsid w:val="0011744F"/>
    <w:rsid w:val="00117F0C"/>
    <w:rsid w:val="0012135F"/>
    <w:rsid w:val="001216F3"/>
    <w:rsid w:val="00121B8F"/>
    <w:rsid w:val="00121E71"/>
    <w:rsid w:val="00122922"/>
    <w:rsid w:val="00122C0C"/>
    <w:rsid w:val="00123259"/>
    <w:rsid w:val="00123744"/>
    <w:rsid w:val="00123E45"/>
    <w:rsid w:val="00124F86"/>
    <w:rsid w:val="00124F94"/>
    <w:rsid w:val="00125B42"/>
    <w:rsid w:val="00125F5F"/>
    <w:rsid w:val="001260E3"/>
    <w:rsid w:val="00126398"/>
    <w:rsid w:val="00126491"/>
    <w:rsid w:val="0012720A"/>
    <w:rsid w:val="00127317"/>
    <w:rsid w:val="0012746D"/>
    <w:rsid w:val="00127D77"/>
    <w:rsid w:val="001302DA"/>
    <w:rsid w:val="0013092E"/>
    <w:rsid w:val="0013108C"/>
    <w:rsid w:val="00133BC3"/>
    <w:rsid w:val="00134E84"/>
    <w:rsid w:val="00135766"/>
    <w:rsid w:val="00135CCF"/>
    <w:rsid w:val="001369B1"/>
    <w:rsid w:val="00137B02"/>
    <w:rsid w:val="00140647"/>
    <w:rsid w:val="00140C07"/>
    <w:rsid w:val="00141E68"/>
    <w:rsid w:val="00142720"/>
    <w:rsid w:val="0014286E"/>
    <w:rsid w:val="00143808"/>
    <w:rsid w:val="001460EC"/>
    <w:rsid w:val="00146455"/>
    <w:rsid w:val="001472B3"/>
    <w:rsid w:val="0015261F"/>
    <w:rsid w:val="00152626"/>
    <w:rsid w:val="00154A5F"/>
    <w:rsid w:val="00155666"/>
    <w:rsid w:val="0015613B"/>
    <w:rsid w:val="00156B72"/>
    <w:rsid w:val="00157638"/>
    <w:rsid w:val="001600C8"/>
    <w:rsid w:val="00160105"/>
    <w:rsid w:val="0016027A"/>
    <w:rsid w:val="00160280"/>
    <w:rsid w:val="0016035A"/>
    <w:rsid w:val="00160A04"/>
    <w:rsid w:val="001612A9"/>
    <w:rsid w:val="001614C1"/>
    <w:rsid w:val="00162393"/>
    <w:rsid w:val="00162EAD"/>
    <w:rsid w:val="00163057"/>
    <w:rsid w:val="0016405C"/>
    <w:rsid w:val="0016417B"/>
    <w:rsid w:val="0016418E"/>
    <w:rsid w:val="001645BF"/>
    <w:rsid w:val="00164C32"/>
    <w:rsid w:val="0016558A"/>
    <w:rsid w:val="00165858"/>
    <w:rsid w:val="00165C1E"/>
    <w:rsid w:val="0016621F"/>
    <w:rsid w:val="00166356"/>
    <w:rsid w:val="00166A25"/>
    <w:rsid w:val="00166CE4"/>
    <w:rsid w:val="00166FC0"/>
    <w:rsid w:val="00166FCA"/>
    <w:rsid w:val="00167851"/>
    <w:rsid w:val="0017083C"/>
    <w:rsid w:val="00170A1F"/>
    <w:rsid w:val="0017104C"/>
    <w:rsid w:val="00171A20"/>
    <w:rsid w:val="001725AA"/>
    <w:rsid w:val="0017376A"/>
    <w:rsid w:val="001740DF"/>
    <w:rsid w:val="001742AC"/>
    <w:rsid w:val="001743D4"/>
    <w:rsid w:val="00174E35"/>
    <w:rsid w:val="001751B9"/>
    <w:rsid w:val="00175539"/>
    <w:rsid w:val="00176278"/>
    <w:rsid w:val="00176A5A"/>
    <w:rsid w:val="00176DF0"/>
    <w:rsid w:val="001773C0"/>
    <w:rsid w:val="001800CB"/>
    <w:rsid w:val="0018024F"/>
    <w:rsid w:val="001809AE"/>
    <w:rsid w:val="00180D73"/>
    <w:rsid w:val="0018179E"/>
    <w:rsid w:val="001823A9"/>
    <w:rsid w:val="001828D2"/>
    <w:rsid w:val="00182C81"/>
    <w:rsid w:val="001830EA"/>
    <w:rsid w:val="00183BD5"/>
    <w:rsid w:val="00184118"/>
    <w:rsid w:val="00185980"/>
    <w:rsid w:val="00186038"/>
    <w:rsid w:val="00187146"/>
    <w:rsid w:val="00187AEF"/>
    <w:rsid w:val="00190C6C"/>
    <w:rsid w:val="00190C6F"/>
    <w:rsid w:val="001910D6"/>
    <w:rsid w:val="0019284A"/>
    <w:rsid w:val="00192D18"/>
    <w:rsid w:val="001933ED"/>
    <w:rsid w:val="001937C7"/>
    <w:rsid w:val="00196799"/>
    <w:rsid w:val="00196AE0"/>
    <w:rsid w:val="001970CD"/>
    <w:rsid w:val="001A0F20"/>
    <w:rsid w:val="001A192E"/>
    <w:rsid w:val="001A19EE"/>
    <w:rsid w:val="001A2C8B"/>
    <w:rsid w:val="001A2D64"/>
    <w:rsid w:val="001A2E60"/>
    <w:rsid w:val="001A2F1F"/>
    <w:rsid w:val="001A3009"/>
    <w:rsid w:val="001A32CB"/>
    <w:rsid w:val="001A3556"/>
    <w:rsid w:val="001A3915"/>
    <w:rsid w:val="001A3AD6"/>
    <w:rsid w:val="001A4063"/>
    <w:rsid w:val="001A41CE"/>
    <w:rsid w:val="001A46E5"/>
    <w:rsid w:val="001A5685"/>
    <w:rsid w:val="001A7A17"/>
    <w:rsid w:val="001B0FF2"/>
    <w:rsid w:val="001B1C45"/>
    <w:rsid w:val="001B2513"/>
    <w:rsid w:val="001B25B6"/>
    <w:rsid w:val="001B36B5"/>
    <w:rsid w:val="001B3A32"/>
    <w:rsid w:val="001B3E0E"/>
    <w:rsid w:val="001B3E67"/>
    <w:rsid w:val="001B4429"/>
    <w:rsid w:val="001B4CAC"/>
    <w:rsid w:val="001B5D84"/>
    <w:rsid w:val="001B6D0B"/>
    <w:rsid w:val="001B6DD5"/>
    <w:rsid w:val="001B74AA"/>
    <w:rsid w:val="001B76A0"/>
    <w:rsid w:val="001B7EF1"/>
    <w:rsid w:val="001C0CCB"/>
    <w:rsid w:val="001C0D53"/>
    <w:rsid w:val="001C168E"/>
    <w:rsid w:val="001C192D"/>
    <w:rsid w:val="001C1D9C"/>
    <w:rsid w:val="001C2950"/>
    <w:rsid w:val="001C2EE6"/>
    <w:rsid w:val="001C30EB"/>
    <w:rsid w:val="001C32C1"/>
    <w:rsid w:val="001C4066"/>
    <w:rsid w:val="001C4E83"/>
    <w:rsid w:val="001C59B4"/>
    <w:rsid w:val="001C5E1C"/>
    <w:rsid w:val="001C6E97"/>
    <w:rsid w:val="001C7E97"/>
    <w:rsid w:val="001D171E"/>
    <w:rsid w:val="001D1D22"/>
    <w:rsid w:val="001D1EAE"/>
    <w:rsid w:val="001D3FB7"/>
    <w:rsid w:val="001D42D3"/>
    <w:rsid w:val="001D5230"/>
    <w:rsid w:val="001D5A5F"/>
    <w:rsid w:val="001D5CCE"/>
    <w:rsid w:val="001D5F9B"/>
    <w:rsid w:val="001D6539"/>
    <w:rsid w:val="001D66DD"/>
    <w:rsid w:val="001D75E2"/>
    <w:rsid w:val="001D79A1"/>
    <w:rsid w:val="001E0330"/>
    <w:rsid w:val="001E13AD"/>
    <w:rsid w:val="001E1AA1"/>
    <w:rsid w:val="001E221A"/>
    <w:rsid w:val="001E251D"/>
    <w:rsid w:val="001E261D"/>
    <w:rsid w:val="001E295B"/>
    <w:rsid w:val="001E348E"/>
    <w:rsid w:val="001E356C"/>
    <w:rsid w:val="001E3BA6"/>
    <w:rsid w:val="001E3D0A"/>
    <w:rsid w:val="001E3EEF"/>
    <w:rsid w:val="001E41FB"/>
    <w:rsid w:val="001E420F"/>
    <w:rsid w:val="001E4AD1"/>
    <w:rsid w:val="001E518D"/>
    <w:rsid w:val="001E5CDB"/>
    <w:rsid w:val="001E6300"/>
    <w:rsid w:val="001E6442"/>
    <w:rsid w:val="001E67D5"/>
    <w:rsid w:val="001E6E1D"/>
    <w:rsid w:val="001E71E8"/>
    <w:rsid w:val="001E7603"/>
    <w:rsid w:val="001E7AA1"/>
    <w:rsid w:val="001E7F1D"/>
    <w:rsid w:val="001F049C"/>
    <w:rsid w:val="001F07D2"/>
    <w:rsid w:val="001F0B0E"/>
    <w:rsid w:val="001F14F0"/>
    <w:rsid w:val="001F2EC8"/>
    <w:rsid w:val="001F4F77"/>
    <w:rsid w:val="001F5C2F"/>
    <w:rsid w:val="001F68D2"/>
    <w:rsid w:val="001F7DA1"/>
    <w:rsid w:val="00201BEF"/>
    <w:rsid w:val="002033E4"/>
    <w:rsid w:val="002036F8"/>
    <w:rsid w:val="00203B24"/>
    <w:rsid w:val="00203D6E"/>
    <w:rsid w:val="0020473D"/>
    <w:rsid w:val="00206BC6"/>
    <w:rsid w:val="002078DF"/>
    <w:rsid w:val="002105AD"/>
    <w:rsid w:val="00211ADA"/>
    <w:rsid w:val="002128F8"/>
    <w:rsid w:val="00213823"/>
    <w:rsid w:val="00216105"/>
    <w:rsid w:val="00217002"/>
    <w:rsid w:val="00217654"/>
    <w:rsid w:val="00217EA1"/>
    <w:rsid w:val="0022192F"/>
    <w:rsid w:val="00222F62"/>
    <w:rsid w:val="002237D4"/>
    <w:rsid w:val="00223B63"/>
    <w:rsid w:val="00223C5E"/>
    <w:rsid w:val="00224221"/>
    <w:rsid w:val="00226194"/>
    <w:rsid w:val="002263FE"/>
    <w:rsid w:val="00226886"/>
    <w:rsid w:val="00226A8D"/>
    <w:rsid w:val="00226BB6"/>
    <w:rsid w:val="0023064D"/>
    <w:rsid w:val="00230687"/>
    <w:rsid w:val="00230B71"/>
    <w:rsid w:val="00230E02"/>
    <w:rsid w:val="00231697"/>
    <w:rsid w:val="00231795"/>
    <w:rsid w:val="00232206"/>
    <w:rsid w:val="002339A4"/>
    <w:rsid w:val="00234141"/>
    <w:rsid w:val="00236CD3"/>
    <w:rsid w:val="00236EA5"/>
    <w:rsid w:val="002378E4"/>
    <w:rsid w:val="002406EC"/>
    <w:rsid w:val="00240E5D"/>
    <w:rsid w:val="0024105C"/>
    <w:rsid w:val="002414F2"/>
    <w:rsid w:val="00241F32"/>
    <w:rsid w:val="0024483C"/>
    <w:rsid w:val="002458B1"/>
    <w:rsid w:val="0024652C"/>
    <w:rsid w:val="00247176"/>
    <w:rsid w:val="00247703"/>
    <w:rsid w:val="002506EE"/>
    <w:rsid w:val="00250A63"/>
    <w:rsid w:val="00251C16"/>
    <w:rsid w:val="00251D06"/>
    <w:rsid w:val="0025205B"/>
    <w:rsid w:val="002529A6"/>
    <w:rsid w:val="00252BB8"/>
    <w:rsid w:val="0025357F"/>
    <w:rsid w:val="0025592F"/>
    <w:rsid w:val="00255D2B"/>
    <w:rsid w:val="00255D62"/>
    <w:rsid w:val="00256B06"/>
    <w:rsid w:val="00257A09"/>
    <w:rsid w:val="00257D34"/>
    <w:rsid w:val="00260019"/>
    <w:rsid w:val="00260C5C"/>
    <w:rsid w:val="0026106A"/>
    <w:rsid w:val="00261781"/>
    <w:rsid w:val="00262D23"/>
    <w:rsid w:val="00264164"/>
    <w:rsid w:val="00264A3A"/>
    <w:rsid w:val="0026548C"/>
    <w:rsid w:val="002656E1"/>
    <w:rsid w:val="00266207"/>
    <w:rsid w:val="00266728"/>
    <w:rsid w:val="0026691A"/>
    <w:rsid w:val="00266C59"/>
    <w:rsid w:val="0027003D"/>
    <w:rsid w:val="0027081E"/>
    <w:rsid w:val="0027107A"/>
    <w:rsid w:val="0027188D"/>
    <w:rsid w:val="00271DC3"/>
    <w:rsid w:val="0027272B"/>
    <w:rsid w:val="00272764"/>
    <w:rsid w:val="00272ADB"/>
    <w:rsid w:val="002731C0"/>
    <w:rsid w:val="0027370C"/>
    <w:rsid w:val="002737CA"/>
    <w:rsid w:val="00273B05"/>
    <w:rsid w:val="002747B2"/>
    <w:rsid w:val="002757B2"/>
    <w:rsid w:val="00276892"/>
    <w:rsid w:val="00277224"/>
    <w:rsid w:val="0027785B"/>
    <w:rsid w:val="00277983"/>
    <w:rsid w:val="002779E5"/>
    <w:rsid w:val="002812F0"/>
    <w:rsid w:val="00281A7F"/>
    <w:rsid w:val="00282CD5"/>
    <w:rsid w:val="0028422B"/>
    <w:rsid w:val="002846AA"/>
    <w:rsid w:val="002861AF"/>
    <w:rsid w:val="00286D32"/>
    <w:rsid w:val="00286F3B"/>
    <w:rsid w:val="00287F73"/>
    <w:rsid w:val="002902B9"/>
    <w:rsid w:val="002905CE"/>
    <w:rsid w:val="00291CA3"/>
    <w:rsid w:val="0029222F"/>
    <w:rsid w:val="00292825"/>
    <w:rsid w:val="00292E11"/>
    <w:rsid w:val="002936D7"/>
    <w:rsid w:val="00293DF2"/>
    <w:rsid w:val="00294B70"/>
    <w:rsid w:val="00294BA1"/>
    <w:rsid w:val="00294E9A"/>
    <w:rsid w:val="0029570E"/>
    <w:rsid w:val="00295C21"/>
    <w:rsid w:val="0029642F"/>
    <w:rsid w:val="00296A6C"/>
    <w:rsid w:val="00296E8D"/>
    <w:rsid w:val="00297FCE"/>
    <w:rsid w:val="002A06A2"/>
    <w:rsid w:val="002A1DF5"/>
    <w:rsid w:val="002A1E3D"/>
    <w:rsid w:val="002A232C"/>
    <w:rsid w:val="002A271F"/>
    <w:rsid w:val="002A2890"/>
    <w:rsid w:val="002A28B4"/>
    <w:rsid w:val="002A2B8C"/>
    <w:rsid w:val="002A35CF"/>
    <w:rsid w:val="002A475D"/>
    <w:rsid w:val="002A49A7"/>
    <w:rsid w:val="002A5101"/>
    <w:rsid w:val="002A55BA"/>
    <w:rsid w:val="002A5C95"/>
    <w:rsid w:val="002A5EAD"/>
    <w:rsid w:val="002A7235"/>
    <w:rsid w:val="002A7334"/>
    <w:rsid w:val="002A77D6"/>
    <w:rsid w:val="002A7EA3"/>
    <w:rsid w:val="002B0769"/>
    <w:rsid w:val="002B097B"/>
    <w:rsid w:val="002B1B35"/>
    <w:rsid w:val="002B1FDB"/>
    <w:rsid w:val="002B21E7"/>
    <w:rsid w:val="002B3668"/>
    <w:rsid w:val="002B4C84"/>
    <w:rsid w:val="002B66C2"/>
    <w:rsid w:val="002B6F40"/>
    <w:rsid w:val="002C04E0"/>
    <w:rsid w:val="002C24E4"/>
    <w:rsid w:val="002C2F75"/>
    <w:rsid w:val="002C4553"/>
    <w:rsid w:val="002C5597"/>
    <w:rsid w:val="002C706C"/>
    <w:rsid w:val="002C7568"/>
    <w:rsid w:val="002C7AA2"/>
    <w:rsid w:val="002D0686"/>
    <w:rsid w:val="002D0D09"/>
    <w:rsid w:val="002D1EB3"/>
    <w:rsid w:val="002D2E8C"/>
    <w:rsid w:val="002D327B"/>
    <w:rsid w:val="002D3A9E"/>
    <w:rsid w:val="002D4100"/>
    <w:rsid w:val="002D4846"/>
    <w:rsid w:val="002D4D54"/>
    <w:rsid w:val="002D5CB7"/>
    <w:rsid w:val="002D69F3"/>
    <w:rsid w:val="002D6E00"/>
    <w:rsid w:val="002E0717"/>
    <w:rsid w:val="002E182C"/>
    <w:rsid w:val="002E189D"/>
    <w:rsid w:val="002E1E0D"/>
    <w:rsid w:val="002E1E9E"/>
    <w:rsid w:val="002E2291"/>
    <w:rsid w:val="002E31DC"/>
    <w:rsid w:val="002E4142"/>
    <w:rsid w:val="002E4735"/>
    <w:rsid w:val="002E4C36"/>
    <w:rsid w:val="002E4EDD"/>
    <w:rsid w:val="002E71B0"/>
    <w:rsid w:val="002F017B"/>
    <w:rsid w:val="002F0D67"/>
    <w:rsid w:val="002F127F"/>
    <w:rsid w:val="002F17EF"/>
    <w:rsid w:val="002F1D48"/>
    <w:rsid w:val="002F3C95"/>
    <w:rsid w:val="002F44DA"/>
    <w:rsid w:val="002F45E3"/>
    <w:rsid w:val="002F4A0D"/>
    <w:rsid w:val="002F4F64"/>
    <w:rsid w:val="002F5322"/>
    <w:rsid w:val="002F5367"/>
    <w:rsid w:val="002F600E"/>
    <w:rsid w:val="002F610A"/>
    <w:rsid w:val="002F61CE"/>
    <w:rsid w:val="002F7614"/>
    <w:rsid w:val="002F7A21"/>
    <w:rsid w:val="002F7CFE"/>
    <w:rsid w:val="003002B8"/>
    <w:rsid w:val="003004CE"/>
    <w:rsid w:val="00302659"/>
    <w:rsid w:val="00303085"/>
    <w:rsid w:val="00303B86"/>
    <w:rsid w:val="00304703"/>
    <w:rsid w:val="003048B0"/>
    <w:rsid w:val="00304C1C"/>
    <w:rsid w:val="0030531D"/>
    <w:rsid w:val="003055DD"/>
    <w:rsid w:val="00305693"/>
    <w:rsid w:val="00306C23"/>
    <w:rsid w:val="0030713F"/>
    <w:rsid w:val="003108E8"/>
    <w:rsid w:val="00310B27"/>
    <w:rsid w:val="00310F63"/>
    <w:rsid w:val="00311683"/>
    <w:rsid w:val="00311A67"/>
    <w:rsid w:val="00311B28"/>
    <w:rsid w:val="00312421"/>
    <w:rsid w:val="00312438"/>
    <w:rsid w:val="00312AEE"/>
    <w:rsid w:val="00312C0A"/>
    <w:rsid w:val="00312DFC"/>
    <w:rsid w:val="00313424"/>
    <w:rsid w:val="003136F2"/>
    <w:rsid w:val="0031581F"/>
    <w:rsid w:val="00315FF2"/>
    <w:rsid w:val="0031688E"/>
    <w:rsid w:val="00316E55"/>
    <w:rsid w:val="00317384"/>
    <w:rsid w:val="00320B5D"/>
    <w:rsid w:val="00322EB3"/>
    <w:rsid w:val="00323B1B"/>
    <w:rsid w:val="00323E03"/>
    <w:rsid w:val="00324138"/>
    <w:rsid w:val="003253C6"/>
    <w:rsid w:val="00326266"/>
    <w:rsid w:val="003266B1"/>
    <w:rsid w:val="00326BBD"/>
    <w:rsid w:val="0032767D"/>
    <w:rsid w:val="00327859"/>
    <w:rsid w:val="00327E67"/>
    <w:rsid w:val="00330609"/>
    <w:rsid w:val="00330A9C"/>
    <w:rsid w:val="00330B13"/>
    <w:rsid w:val="00330C51"/>
    <w:rsid w:val="0033109D"/>
    <w:rsid w:val="003318FA"/>
    <w:rsid w:val="00332BAB"/>
    <w:rsid w:val="00332DCA"/>
    <w:rsid w:val="00333451"/>
    <w:rsid w:val="00333954"/>
    <w:rsid w:val="00334019"/>
    <w:rsid w:val="003342E3"/>
    <w:rsid w:val="003346F4"/>
    <w:rsid w:val="00334952"/>
    <w:rsid w:val="00334997"/>
    <w:rsid w:val="003355A9"/>
    <w:rsid w:val="003370B6"/>
    <w:rsid w:val="00337A2C"/>
    <w:rsid w:val="00340DD9"/>
    <w:rsid w:val="00340EAE"/>
    <w:rsid w:val="00341041"/>
    <w:rsid w:val="003410B7"/>
    <w:rsid w:val="00341696"/>
    <w:rsid w:val="00341BDF"/>
    <w:rsid w:val="0034316E"/>
    <w:rsid w:val="00343299"/>
    <w:rsid w:val="00344F12"/>
    <w:rsid w:val="003453ED"/>
    <w:rsid w:val="00345602"/>
    <w:rsid w:val="00345A1E"/>
    <w:rsid w:val="003468B7"/>
    <w:rsid w:val="00346D0F"/>
    <w:rsid w:val="00347C54"/>
    <w:rsid w:val="00351025"/>
    <w:rsid w:val="0035145F"/>
    <w:rsid w:val="003545EB"/>
    <w:rsid w:val="00354F89"/>
    <w:rsid w:val="003550B6"/>
    <w:rsid w:val="00355201"/>
    <w:rsid w:val="0035560A"/>
    <w:rsid w:val="00355964"/>
    <w:rsid w:val="0035659D"/>
    <w:rsid w:val="0035686A"/>
    <w:rsid w:val="00356F84"/>
    <w:rsid w:val="00357A04"/>
    <w:rsid w:val="00360E17"/>
    <w:rsid w:val="00360F66"/>
    <w:rsid w:val="003610EF"/>
    <w:rsid w:val="003613C8"/>
    <w:rsid w:val="00361CD8"/>
    <w:rsid w:val="0036209C"/>
    <w:rsid w:val="0036299B"/>
    <w:rsid w:val="00363449"/>
    <w:rsid w:val="0036367D"/>
    <w:rsid w:val="00363A3D"/>
    <w:rsid w:val="00363F77"/>
    <w:rsid w:val="0036423D"/>
    <w:rsid w:val="00364800"/>
    <w:rsid w:val="00364DB6"/>
    <w:rsid w:val="0036619F"/>
    <w:rsid w:val="00366F64"/>
    <w:rsid w:val="0036788E"/>
    <w:rsid w:val="00370CB9"/>
    <w:rsid w:val="003721D1"/>
    <w:rsid w:val="003726EC"/>
    <w:rsid w:val="00372782"/>
    <w:rsid w:val="00372784"/>
    <w:rsid w:val="003727C7"/>
    <w:rsid w:val="003729D7"/>
    <w:rsid w:val="00373019"/>
    <w:rsid w:val="00373494"/>
    <w:rsid w:val="00373A60"/>
    <w:rsid w:val="00374184"/>
    <w:rsid w:val="00375253"/>
    <w:rsid w:val="00375D42"/>
    <w:rsid w:val="00375E7A"/>
    <w:rsid w:val="00375F1F"/>
    <w:rsid w:val="00376213"/>
    <w:rsid w:val="0037624E"/>
    <w:rsid w:val="00376F43"/>
    <w:rsid w:val="0037774A"/>
    <w:rsid w:val="00381052"/>
    <w:rsid w:val="00382195"/>
    <w:rsid w:val="0038232B"/>
    <w:rsid w:val="00383512"/>
    <w:rsid w:val="003835B6"/>
    <w:rsid w:val="00383A01"/>
    <w:rsid w:val="003855DC"/>
    <w:rsid w:val="00385DFB"/>
    <w:rsid w:val="0038610A"/>
    <w:rsid w:val="003865F5"/>
    <w:rsid w:val="00386C48"/>
    <w:rsid w:val="00387A5F"/>
    <w:rsid w:val="00387CBC"/>
    <w:rsid w:val="003905D7"/>
    <w:rsid w:val="0039060B"/>
    <w:rsid w:val="00390ACC"/>
    <w:rsid w:val="003917D8"/>
    <w:rsid w:val="0039223F"/>
    <w:rsid w:val="00392B22"/>
    <w:rsid w:val="00392FF4"/>
    <w:rsid w:val="00394587"/>
    <w:rsid w:val="00396641"/>
    <w:rsid w:val="00396648"/>
    <w:rsid w:val="0039692A"/>
    <w:rsid w:val="00396B4A"/>
    <w:rsid w:val="00397F5B"/>
    <w:rsid w:val="003A18DB"/>
    <w:rsid w:val="003A3675"/>
    <w:rsid w:val="003A4195"/>
    <w:rsid w:val="003A50B6"/>
    <w:rsid w:val="003A5190"/>
    <w:rsid w:val="003A5B2B"/>
    <w:rsid w:val="003A6434"/>
    <w:rsid w:val="003A6824"/>
    <w:rsid w:val="003A6924"/>
    <w:rsid w:val="003A6BE9"/>
    <w:rsid w:val="003A6EDB"/>
    <w:rsid w:val="003A7E9D"/>
    <w:rsid w:val="003B0217"/>
    <w:rsid w:val="003B0237"/>
    <w:rsid w:val="003B03E0"/>
    <w:rsid w:val="003B0975"/>
    <w:rsid w:val="003B1131"/>
    <w:rsid w:val="003B1DE0"/>
    <w:rsid w:val="003B2317"/>
    <w:rsid w:val="003B240E"/>
    <w:rsid w:val="003B35C9"/>
    <w:rsid w:val="003B3B22"/>
    <w:rsid w:val="003B4748"/>
    <w:rsid w:val="003B4A80"/>
    <w:rsid w:val="003B502A"/>
    <w:rsid w:val="003B541D"/>
    <w:rsid w:val="003B6058"/>
    <w:rsid w:val="003B6947"/>
    <w:rsid w:val="003B7ED0"/>
    <w:rsid w:val="003C0760"/>
    <w:rsid w:val="003C0D5D"/>
    <w:rsid w:val="003C13B7"/>
    <w:rsid w:val="003C20CB"/>
    <w:rsid w:val="003C4791"/>
    <w:rsid w:val="003C5873"/>
    <w:rsid w:val="003C5D9B"/>
    <w:rsid w:val="003C6665"/>
    <w:rsid w:val="003C6EB4"/>
    <w:rsid w:val="003C7EB4"/>
    <w:rsid w:val="003D02A5"/>
    <w:rsid w:val="003D0A75"/>
    <w:rsid w:val="003D13EF"/>
    <w:rsid w:val="003D15BF"/>
    <w:rsid w:val="003D1CFE"/>
    <w:rsid w:val="003D2D52"/>
    <w:rsid w:val="003D2FE4"/>
    <w:rsid w:val="003D3173"/>
    <w:rsid w:val="003D39D3"/>
    <w:rsid w:val="003D4269"/>
    <w:rsid w:val="003D42CB"/>
    <w:rsid w:val="003D4BC5"/>
    <w:rsid w:val="003D4EAD"/>
    <w:rsid w:val="003D54B7"/>
    <w:rsid w:val="003D55E6"/>
    <w:rsid w:val="003D63A4"/>
    <w:rsid w:val="003D6876"/>
    <w:rsid w:val="003D7E68"/>
    <w:rsid w:val="003E088F"/>
    <w:rsid w:val="003E096B"/>
    <w:rsid w:val="003E0B67"/>
    <w:rsid w:val="003E11B6"/>
    <w:rsid w:val="003E1596"/>
    <w:rsid w:val="003E2715"/>
    <w:rsid w:val="003E393A"/>
    <w:rsid w:val="003E3A7F"/>
    <w:rsid w:val="003E42CF"/>
    <w:rsid w:val="003E6402"/>
    <w:rsid w:val="003E652B"/>
    <w:rsid w:val="003E6852"/>
    <w:rsid w:val="003E69A2"/>
    <w:rsid w:val="003F025A"/>
    <w:rsid w:val="003F041E"/>
    <w:rsid w:val="003F070B"/>
    <w:rsid w:val="003F0939"/>
    <w:rsid w:val="003F0C89"/>
    <w:rsid w:val="003F1B78"/>
    <w:rsid w:val="003F2159"/>
    <w:rsid w:val="003F23F2"/>
    <w:rsid w:val="003F2B2C"/>
    <w:rsid w:val="003F2F17"/>
    <w:rsid w:val="003F4509"/>
    <w:rsid w:val="003F4606"/>
    <w:rsid w:val="003F5711"/>
    <w:rsid w:val="003F6B0D"/>
    <w:rsid w:val="00401084"/>
    <w:rsid w:val="00403502"/>
    <w:rsid w:val="00403A77"/>
    <w:rsid w:val="004040D5"/>
    <w:rsid w:val="00404E58"/>
    <w:rsid w:val="00405767"/>
    <w:rsid w:val="004064E2"/>
    <w:rsid w:val="004075B0"/>
    <w:rsid w:val="00407C7E"/>
    <w:rsid w:val="00407EF0"/>
    <w:rsid w:val="004111FD"/>
    <w:rsid w:val="00411980"/>
    <w:rsid w:val="004119F9"/>
    <w:rsid w:val="00411CEE"/>
    <w:rsid w:val="00412629"/>
    <w:rsid w:val="00412646"/>
    <w:rsid w:val="00412F2B"/>
    <w:rsid w:val="004131BC"/>
    <w:rsid w:val="00413322"/>
    <w:rsid w:val="004141E9"/>
    <w:rsid w:val="00414CE8"/>
    <w:rsid w:val="00414FBC"/>
    <w:rsid w:val="00415D0A"/>
    <w:rsid w:val="00416F57"/>
    <w:rsid w:val="004178B3"/>
    <w:rsid w:val="00417AF4"/>
    <w:rsid w:val="0042118C"/>
    <w:rsid w:val="00421409"/>
    <w:rsid w:val="0042166D"/>
    <w:rsid w:val="00421790"/>
    <w:rsid w:val="00422AA5"/>
    <w:rsid w:val="0042368D"/>
    <w:rsid w:val="00423FAA"/>
    <w:rsid w:val="00424A91"/>
    <w:rsid w:val="004254CA"/>
    <w:rsid w:val="00425793"/>
    <w:rsid w:val="00426421"/>
    <w:rsid w:val="004277B2"/>
    <w:rsid w:val="00430F12"/>
    <w:rsid w:val="004318B8"/>
    <w:rsid w:val="00432312"/>
    <w:rsid w:val="004328C2"/>
    <w:rsid w:val="00432944"/>
    <w:rsid w:val="00432DE1"/>
    <w:rsid w:val="00432F53"/>
    <w:rsid w:val="0043307B"/>
    <w:rsid w:val="004336BE"/>
    <w:rsid w:val="00433D2E"/>
    <w:rsid w:val="00434F46"/>
    <w:rsid w:val="00435131"/>
    <w:rsid w:val="004354A3"/>
    <w:rsid w:val="0043618E"/>
    <w:rsid w:val="00436A6D"/>
    <w:rsid w:val="00436DF3"/>
    <w:rsid w:val="00436FD8"/>
    <w:rsid w:val="00437252"/>
    <w:rsid w:val="004378A1"/>
    <w:rsid w:val="00440734"/>
    <w:rsid w:val="00440BD4"/>
    <w:rsid w:val="00441A38"/>
    <w:rsid w:val="00442A44"/>
    <w:rsid w:val="00443D2C"/>
    <w:rsid w:val="0044436B"/>
    <w:rsid w:val="00444CC6"/>
    <w:rsid w:val="00444E48"/>
    <w:rsid w:val="00445587"/>
    <w:rsid w:val="00445800"/>
    <w:rsid w:val="00445A07"/>
    <w:rsid w:val="00446843"/>
    <w:rsid w:val="004473CB"/>
    <w:rsid w:val="00447BC2"/>
    <w:rsid w:val="00447D52"/>
    <w:rsid w:val="00447FFA"/>
    <w:rsid w:val="0045084A"/>
    <w:rsid w:val="004515D6"/>
    <w:rsid w:val="004523C1"/>
    <w:rsid w:val="00452FAD"/>
    <w:rsid w:val="00453614"/>
    <w:rsid w:val="004541EF"/>
    <w:rsid w:val="00454396"/>
    <w:rsid w:val="00455292"/>
    <w:rsid w:val="00455B8D"/>
    <w:rsid w:val="004603BC"/>
    <w:rsid w:val="00460747"/>
    <w:rsid w:val="00460C18"/>
    <w:rsid w:val="00461472"/>
    <w:rsid w:val="00462722"/>
    <w:rsid w:val="00462853"/>
    <w:rsid w:val="00462DA0"/>
    <w:rsid w:val="0046309E"/>
    <w:rsid w:val="00463B18"/>
    <w:rsid w:val="0046401F"/>
    <w:rsid w:val="00464661"/>
    <w:rsid w:val="00465409"/>
    <w:rsid w:val="004662AB"/>
    <w:rsid w:val="004671C8"/>
    <w:rsid w:val="00470BF1"/>
    <w:rsid w:val="00470F28"/>
    <w:rsid w:val="0047227E"/>
    <w:rsid w:val="00472CF6"/>
    <w:rsid w:val="004741F7"/>
    <w:rsid w:val="00474A19"/>
    <w:rsid w:val="00475B4A"/>
    <w:rsid w:val="004766BE"/>
    <w:rsid w:val="00476730"/>
    <w:rsid w:val="004767BC"/>
    <w:rsid w:val="00476A0B"/>
    <w:rsid w:val="00476D6D"/>
    <w:rsid w:val="00477594"/>
    <w:rsid w:val="00477E3A"/>
    <w:rsid w:val="00480185"/>
    <w:rsid w:val="00480678"/>
    <w:rsid w:val="00480901"/>
    <w:rsid w:val="00481B1B"/>
    <w:rsid w:val="00482328"/>
    <w:rsid w:val="004826FD"/>
    <w:rsid w:val="0048379D"/>
    <w:rsid w:val="00483A0A"/>
    <w:rsid w:val="00483C03"/>
    <w:rsid w:val="00483E85"/>
    <w:rsid w:val="00484BD1"/>
    <w:rsid w:val="0048558D"/>
    <w:rsid w:val="00485A18"/>
    <w:rsid w:val="0048642E"/>
    <w:rsid w:val="00486452"/>
    <w:rsid w:val="00486B76"/>
    <w:rsid w:val="00487B87"/>
    <w:rsid w:val="00487EE9"/>
    <w:rsid w:val="0049088B"/>
    <w:rsid w:val="00491216"/>
    <w:rsid w:val="0049133E"/>
    <w:rsid w:val="004920D0"/>
    <w:rsid w:val="00492E85"/>
    <w:rsid w:val="00493515"/>
    <w:rsid w:val="00495326"/>
    <w:rsid w:val="0049577A"/>
    <w:rsid w:val="004972CD"/>
    <w:rsid w:val="0049730A"/>
    <w:rsid w:val="00497645"/>
    <w:rsid w:val="004A009F"/>
    <w:rsid w:val="004A035B"/>
    <w:rsid w:val="004A1CF2"/>
    <w:rsid w:val="004A1E23"/>
    <w:rsid w:val="004A453E"/>
    <w:rsid w:val="004A4A24"/>
    <w:rsid w:val="004A5102"/>
    <w:rsid w:val="004A60B1"/>
    <w:rsid w:val="004A62FA"/>
    <w:rsid w:val="004A6A1F"/>
    <w:rsid w:val="004A7783"/>
    <w:rsid w:val="004B07CC"/>
    <w:rsid w:val="004B0F1B"/>
    <w:rsid w:val="004B122D"/>
    <w:rsid w:val="004B2819"/>
    <w:rsid w:val="004B29AE"/>
    <w:rsid w:val="004B2D6F"/>
    <w:rsid w:val="004B2E51"/>
    <w:rsid w:val="004B2F50"/>
    <w:rsid w:val="004B4022"/>
    <w:rsid w:val="004B4649"/>
    <w:rsid w:val="004B484F"/>
    <w:rsid w:val="004B5407"/>
    <w:rsid w:val="004B5EB1"/>
    <w:rsid w:val="004B67CB"/>
    <w:rsid w:val="004B6BB7"/>
    <w:rsid w:val="004B6D24"/>
    <w:rsid w:val="004B76A5"/>
    <w:rsid w:val="004B7D41"/>
    <w:rsid w:val="004C07BA"/>
    <w:rsid w:val="004C0972"/>
    <w:rsid w:val="004C11A9"/>
    <w:rsid w:val="004C1486"/>
    <w:rsid w:val="004C17A4"/>
    <w:rsid w:val="004C33CF"/>
    <w:rsid w:val="004C3822"/>
    <w:rsid w:val="004C4F51"/>
    <w:rsid w:val="004C51AE"/>
    <w:rsid w:val="004C5872"/>
    <w:rsid w:val="004C6165"/>
    <w:rsid w:val="004C6DA3"/>
    <w:rsid w:val="004C6E31"/>
    <w:rsid w:val="004C7307"/>
    <w:rsid w:val="004C76F6"/>
    <w:rsid w:val="004C7CB6"/>
    <w:rsid w:val="004D0BA5"/>
    <w:rsid w:val="004D0E54"/>
    <w:rsid w:val="004D1663"/>
    <w:rsid w:val="004D18E7"/>
    <w:rsid w:val="004D1989"/>
    <w:rsid w:val="004D1A3F"/>
    <w:rsid w:val="004D392E"/>
    <w:rsid w:val="004D3F4A"/>
    <w:rsid w:val="004D42F7"/>
    <w:rsid w:val="004D447C"/>
    <w:rsid w:val="004D64AB"/>
    <w:rsid w:val="004D744B"/>
    <w:rsid w:val="004E0C30"/>
    <w:rsid w:val="004E1E2C"/>
    <w:rsid w:val="004E2880"/>
    <w:rsid w:val="004E2D7E"/>
    <w:rsid w:val="004E343C"/>
    <w:rsid w:val="004E3760"/>
    <w:rsid w:val="004E3AB8"/>
    <w:rsid w:val="004E3CBC"/>
    <w:rsid w:val="004E576B"/>
    <w:rsid w:val="004E6205"/>
    <w:rsid w:val="004E6576"/>
    <w:rsid w:val="004E6AC0"/>
    <w:rsid w:val="004E6DA4"/>
    <w:rsid w:val="004E6EED"/>
    <w:rsid w:val="004E6F54"/>
    <w:rsid w:val="004F0384"/>
    <w:rsid w:val="004F0D6E"/>
    <w:rsid w:val="004F0E18"/>
    <w:rsid w:val="004F13BE"/>
    <w:rsid w:val="004F2035"/>
    <w:rsid w:val="004F2AAA"/>
    <w:rsid w:val="004F2FEC"/>
    <w:rsid w:val="004F4515"/>
    <w:rsid w:val="004F45C0"/>
    <w:rsid w:val="004F48DD"/>
    <w:rsid w:val="004F4FCA"/>
    <w:rsid w:val="004F5E04"/>
    <w:rsid w:val="004F6535"/>
    <w:rsid w:val="004F6AF2"/>
    <w:rsid w:val="004F747A"/>
    <w:rsid w:val="004F7770"/>
    <w:rsid w:val="0050119A"/>
    <w:rsid w:val="00501914"/>
    <w:rsid w:val="005019ED"/>
    <w:rsid w:val="00502248"/>
    <w:rsid w:val="00502DFB"/>
    <w:rsid w:val="00503B2F"/>
    <w:rsid w:val="00504210"/>
    <w:rsid w:val="005050D6"/>
    <w:rsid w:val="0050541B"/>
    <w:rsid w:val="0050549D"/>
    <w:rsid w:val="0050696E"/>
    <w:rsid w:val="00507897"/>
    <w:rsid w:val="00510840"/>
    <w:rsid w:val="00511150"/>
    <w:rsid w:val="00511351"/>
    <w:rsid w:val="00511863"/>
    <w:rsid w:val="00511941"/>
    <w:rsid w:val="00512AFB"/>
    <w:rsid w:val="00512DE1"/>
    <w:rsid w:val="005138B4"/>
    <w:rsid w:val="00513F23"/>
    <w:rsid w:val="005150C3"/>
    <w:rsid w:val="00515A08"/>
    <w:rsid w:val="00516161"/>
    <w:rsid w:val="0051684B"/>
    <w:rsid w:val="00517004"/>
    <w:rsid w:val="00517439"/>
    <w:rsid w:val="0052248A"/>
    <w:rsid w:val="0052339A"/>
    <w:rsid w:val="0052394F"/>
    <w:rsid w:val="005241CE"/>
    <w:rsid w:val="0052498B"/>
    <w:rsid w:val="00524A83"/>
    <w:rsid w:val="00525B68"/>
    <w:rsid w:val="0052635C"/>
    <w:rsid w:val="00526382"/>
    <w:rsid w:val="00526795"/>
    <w:rsid w:val="00526E03"/>
    <w:rsid w:val="005270CD"/>
    <w:rsid w:val="00527F43"/>
    <w:rsid w:val="00530361"/>
    <w:rsid w:val="0053056B"/>
    <w:rsid w:val="00530632"/>
    <w:rsid w:val="00530658"/>
    <w:rsid w:val="005314EF"/>
    <w:rsid w:val="00531FA7"/>
    <w:rsid w:val="00532699"/>
    <w:rsid w:val="005330DD"/>
    <w:rsid w:val="00533B63"/>
    <w:rsid w:val="00533ED7"/>
    <w:rsid w:val="00534693"/>
    <w:rsid w:val="005357E4"/>
    <w:rsid w:val="00535EB9"/>
    <w:rsid w:val="00537454"/>
    <w:rsid w:val="00537B3A"/>
    <w:rsid w:val="00541FB4"/>
    <w:rsid w:val="00541FBB"/>
    <w:rsid w:val="00542391"/>
    <w:rsid w:val="005428A0"/>
    <w:rsid w:val="00543D6D"/>
    <w:rsid w:val="00544E5E"/>
    <w:rsid w:val="005456EA"/>
    <w:rsid w:val="00545CFD"/>
    <w:rsid w:val="0054643C"/>
    <w:rsid w:val="00546763"/>
    <w:rsid w:val="00546C11"/>
    <w:rsid w:val="0054721B"/>
    <w:rsid w:val="00547C8D"/>
    <w:rsid w:val="005504AF"/>
    <w:rsid w:val="00550888"/>
    <w:rsid w:val="00551418"/>
    <w:rsid w:val="00551733"/>
    <w:rsid w:val="00551FE1"/>
    <w:rsid w:val="005520F9"/>
    <w:rsid w:val="00552400"/>
    <w:rsid w:val="00552DF4"/>
    <w:rsid w:val="00555A34"/>
    <w:rsid w:val="00555AA2"/>
    <w:rsid w:val="005567DF"/>
    <w:rsid w:val="00556ADF"/>
    <w:rsid w:val="00556F6D"/>
    <w:rsid w:val="0055720A"/>
    <w:rsid w:val="00557E1F"/>
    <w:rsid w:val="00557E3C"/>
    <w:rsid w:val="00560D33"/>
    <w:rsid w:val="005614FF"/>
    <w:rsid w:val="0056217A"/>
    <w:rsid w:val="00562776"/>
    <w:rsid w:val="00563001"/>
    <w:rsid w:val="00563C59"/>
    <w:rsid w:val="00563D68"/>
    <w:rsid w:val="0056439E"/>
    <w:rsid w:val="0056468F"/>
    <w:rsid w:val="005649D2"/>
    <w:rsid w:val="0056511D"/>
    <w:rsid w:val="0056537D"/>
    <w:rsid w:val="00565E22"/>
    <w:rsid w:val="00565FC7"/>
    <w:rsid w:val="005661BD"/>
    <w:rsid w:val="0056679B"/>
    <w:rsid w:val="00567184"/>
    <w:rsid w:val="00567934"/>
    <w:rsid w:val="0057004B"/>
    <w:rsid w:val="00570498"/>
    <w:rsid w:val="00570615"/>
    <w:rsid w:val="00571092"/>
    <w:rsid w:val="00571985"/>
    <w:rsid w:val="00571E40"/>
    <w:rsid w:val="00572110"/>
    <w:rsid w:val="00572C30"/>
    <w:rsid w:val="00573ECD"/>
    <w:rsid w:val="0057420D"/>
    <w:rsid w:val="0057428A"/>
    <w:rsid w:val="00574B43"/>
    <w:rsid w:val="00575DF6"/>
    <w:rsid w:val="005761BF"/>
    <w:rsid w:val="00576D91"/>
    <w:rsid w:val="0057720E"/>
    <w:rsid w:val="00577AF9"/>
    <w:rsid w:val="00577E07"/>
    <w:rsid w:val="0058102D"/>
    <w:rsid w:val="00581907"/>
    <w:rsid w:val="00581919"/>
    <w:rsid w:val="00583731"/>
    <w:rsid w:val="005849E3"/>
    <w:rsid w:val="00584E19"/>
    <w:rsid w:val="00585715"/>
    <w:rsid w:val="0058623C"/>
    <w:rsid w:val="005879F5"/>
    <w:rsid w:val="005901B2"/>
    <w:rsid w:val="0059234B"/>
    <w:rsid w:val="005934B4"/>
    <w:rsid w:val="00593697"/>
    <w:rsid w:val="0059414C"/>
    <w:rsid w:val="005946C8"/>
    <w:rsid w:val="00594A47"/>
    <w:rsid w:val="00595485"/>
    <w:rsid w:val="00595F9A"/>
    <w:rsid w:val="005961E2"/>
    <w:rsid w:val="00596679"/>
    <w:rsid w:val="00597027"/>
    <w:rsid w:val="005A1FD5"/>
    <w:rsid w:val="005A34D4"/>
    <w:rsid w:val="005A394F"/>
    <w:rsid w:val="005A40C4"/>
    <w:rsid w:val="005A47BD"/>
    <w:rsid w:val="005A5215"/>
    <w:rsid w:val="005A5BCA"/>
    <w:rsid w:val="005A5E87"/>
    <w:rsid w:val="005A64BF"/>
    <w:rsid w:val="005A67CA"/>
    <w:rsid w:val="005A6918"/>
    <w:rsid w:val="005A7308"/>
    <w:rsid w:val="005B0FCF"/>
    <w:rsid w:val="005B1393"/>
    <w:rsid w:val="005B184F"/>
    <w:rsid w:val="005B1F13"/>
    <w:rsid w:val="005B2535"/>
    <w:rsid w:val="005B418B"/>
    <w:rsid w:val="005B4B0D"/>
    <w:rsid w:val="005B4BBC"/>
    <w:rsid w:val="005B4C90"/>
    <w:rsid w:val="005B4E77"/>
    <w:rsid w:val="005B4F3E"/>
    <w:rsid w:val="005B506D"/>
    <w:rsid w:val="005B594E"/>
    <w:rsid w:val="005B6ED7"/>
    <w:rsid w:val="005B7458"/>
    <w:rsid w:val="005B77E0"/>
    <w:rsid w:val="005C0015"/>
    <w:rsid w:val="005C14A7"/>
    <w:rsid w:val="005C1959"/>
    <w:rsid w:val="005C34C3"/>
    <w:rsid w:val="005C4EBF"/>
    <w:rsid w:val="005C6714"/>
    <w:rsid w:val="005C7814"/>
    <w:rsid w:val="005C79B7"/>
    <w:rsid w:val="005D0140"/>
    <w:rsid w:val="005D018C"/>
    <w:rsid w:val="005D168F"/>
    <w:rsid w:val="005D1EA8"/>
    <w:rsid w:val="005D36D5"/>
    <w:rsid w:val="005D49FE"/>
    <w:rsid w:val="005D4FD9"/>
    <w:rsid w:val="005D5994"/>
    <w:rsid w:val="005D5ECD"/>
    <w:rsid w:val="005D7814"/>
    <w:rsid w:val="005E1436"/>
    <w:rsid w:val="005E1DB9"/>
    <w:rsid w:val="005E1F41"/>
    <w:rsid w:val="005E1F63"/>
    <w:rsid w:val="005E2B3A"/>
    <w:rsid w:val="005E3043"/>
    <w:rsid w:val="005E44D5"/>
    <w:rsid w:val="005E4CC3"/>
    <w:rsid w:val="005E4E80"/>
    <w:rsid w:val="005E6B31"/>
    <w:rsid w:val="005E72DB"/>
    <w:rsid w:val="005E771A"/>
    <w:rsid w:val="005E7BF1"/>
    <w:rsid w:val="005F035D"/>
    <w:rsid w:val="005F099B"/>
    <w:rsid w:val="005F1386"/>
    <w:rsid w:val="005F1B44"/>
    <w:rsid w:val="005F2064"/>
    <w:rsid w:val="005F2323"/>
    <w:rsid w:val="005F354F"/>
    <w:rsid w:val="005F44A9"/>
    <w:rsid w:val="005F6C37"/>
    <w:rsid w:val="005F6FF3"/>
    <w:rsid w:val="005F7889"/>
    <w:rsid w:val="005F7BA4"/>
    <w:rsid w:val="006003FF"/>
    <w:rsid w:val="00600486"/>
    <w:rsid w:val="00600A7D"/>
    <w:rsid w:val="0060143C"/>
    <w:rsid w:val="00601E3D"/>
    <w:rsid w:val="00602140"/>
    <w:rsid w:val="00602B3D"/>
    <w:rsid w:val="006050A6"/>
    <w:rsid w:val="00605154"/>
    <w:rsid w:val="006051D0"/>
    <w:rsid w:val="006052CC"/>
    <w:rsid w:val="00605584"/>
    <w:rsid w:val="0060580B"/>
    <w:rsid w:val="00606A3A"/>
    <w:rsid w:val="00606A94"/>
    <w:rsid w:val="00607297"/>
    <w:rsid w:val="006076E8"/>
    <w:rsid w:val="006078BA"/>
    <w:rsid w:val="00607A22"/>
    <w:rsid w:val="0061066C"/>
    <w:rsid w:val="00610763"/>
    <w:rsid w:val="00610C27"/>
    <w:rsid w:val="0061104F"/>
    <w:rsid w:val="00611536"/>
    <w:rsid w:val="00611890"/>
    <w:rsid w:val="00611D95"/>
    <w:rsid w:val="0061211B"/>
    <w:rsid w:val="0061386E"/>
    <w:rsid w:val="00613A52"/>
    <w:rsid w:val="00613C1B"/>
    <w:rsid w:val="00615978"/>
    <w:rsid w:val="00615BA5"/>
    <w:rsid w:val="00617106"/>
    <w:rsid w:val="00617766"/>
    <w:rsid w:val="00617A61"/>
    <w:rsid w:val="00620723"/>
    <w:rsid w:val="006207B6"/>
    <w:rsid w:val="00621548"/>
    <w:rsid w:val="0062184A"/>
    <w:rsid w:val="00622674"/>
    <w:rsid w:val="00622FDA"/>
    <w:rsid w:val="00623510"/>
    <w:rsid w:val="00623A43"/>
    <w:rsid w:val="00623A5A"/>
    <w:rsid w:val="00623CB9"/>
    <w:rsid w:val="006242B2"/>
    <w:rsid w:val="006253CC"/>
    <w:rsid w:val="00625972"/>
    <w:rsid w:val="00625E30"/>
    <w:rsid w:val="00626509"/>
    <w:rsid w:val="00626BBF"/>
    <w:rsid w:val="00627455"/>
    <w:rsid w:val="006275BF"/>
    <w:rsid w:val="00631877"/>
    <w:rsid w:val="00631D53"/>
    <w:rsid w:val="00631F8C"/>
    <w:rsid w:val="006323B6"/>
    <w:rsid w:val="00632ECA"/>
    <w:rsid w:val="0063471E"/>
    <w:rsid w:val="006350FE"/>
    <w:rsid w:val="00636E37"/>
    <w:rsid w:val="00636E38"/>
    <w:rsid w:val="00636E56"/>
    <w:rsid w:val="006370B9"/>
    <w:rsid w:val="006378B4"/>
    <w:rsid w:val="00637962"/>
    <w:rsid w:val="0064017C"/>
    <w:rsid w:val="0064028B"/>
    <w:rsid w:val="006410F8"/>
    <w:rsid w:val="0064197B"/>
    <w:rsid w:val="00641CBD"/>
    <w:rsid w:val="0064273E"/>
    <w:rsid w:val="006438C6"/>
    <w:rsid w:val="00643AFF"/>
    <w:rsid w:val="00643CC4"/>
    <w:rsid w:val="006448A2"/>
    <w:rsid w:val="006460AA"/>
    <w:rsid w:val="0064647B"/>
    <w:rsid w:val="00646622"/>
    <w:rsid w:val="006471DE"/>
    <w:rsid w:val="00647C19"/>
    <w:rsid w:val="00647E33"/>
    <w:rsid w:val="00650091"/>
    <w:rsid w:val="0065043E"/>
    <w:rsid w:val="00650B5F"/>
    <w:rsid w:val="00650CB8"/>
    <w:rsid w:val="00651395"/>
    <w:rsid w:val="00651FCA"/>
    <w:rsid w:val="00652165"/>
    <w:rsid w:val="00652C8A"/>
    <w:rsid w:val="006538C8"/>
    <w:rsid w:val="00653972"/>
    <w:rsid w:val="00653E9B"/>
    <w:rsid w:val="006540AA"/>
    <w:rsid w:val="0065435C"/>
    <w:rsid w:val="006545E3"/>
    <w:rsid w:val="00654BDC"/>
    <w:rsid w:val="00655661"/>
    <w:rsid w:val="00656430"/>
    <w:rsid w:val="00657302"/>
    <w:rsid w:val="006574A6"/>
    <w:rsid w:val="0066072E"/>
    <w:rsid w:val="0066082B"/>
    <w:rsid w:val="00660AC0"/>
    <w:rsid w:val="0066186C"/>
    <w:rsid w:val="00662093"/>
    <w:rsid w:val="00663919"/>
    <w:rsid w:val="00663D60"/>
    <w:rsid w:val="00664133"/>
    <w:rsid w:val="00664A29"/>
    <w:rsid w:val="00664CA7"/>
    <w:rsid w:val="00665EB5"/>
    <w:rsid w:val="0066658D"/>
    <w:rsid w:val="0066671B"/>
    <w:rsid w:val="006674AD"/>
    <w:rsid w:val="006674DF"/>
    <w:rsid w:val="00667974"/>
    <w:rsid w:val="006706AB"/>
    <w:rsid w:val="006710F4"/>
    <w:rsid w:val="006731C3"/>
    <w:rsid w:val="00673499"/>
    <w:rsid w:val="0067350F"/>
    <w:rsid w:val="00674476"/>
    <w:rsid w:val="006748DE"/>
    <w:rsid w:val="00675271"/>
    <w:rsid w:val="006756BD"/>
    <w:rsid w:val="0067597E"/>
    <w:rsid w:val="00676406"/>
    <w:rsid w:val="00677835"/>
    <w:rsid w:val="006802FE"/>
    <w:rsid w:val="00680388"/>
    <w:rsid w:val="006806CB"/>
    <w:rsid w:val="0068097B"/>
    <w:rsid w:val="00681123"/>
    <w:rsid w:val="00681FCC"/>
    <w:rsid w:val="00682332"/>
    <w:rsid w:val="006830BC"/>
    <w:rsid w:val="00683332"/>
    <w:rsid w:val="00683C5C"/>
    <w:rsid w:val="00683DC0"/>
    <w:rsid w:val="00684835"/>
    <w:rsid w:val="00685BF2"/>
    <w:rsid w:val="006861C6"/>
    <w:rsid w:val="00686944"/>
    <w:rsid w:val="006879DD"/>
    <w:rsid w:val="00687ECD"/>
    <w:rsid w:val="006903C6"/>
    <w:rsid w:val="00690448"/>
    <w:rsid w:val="00691434"/>
    <w:rsid w:val="00692B66"/>
    <w:rsid w:val="006936E9"/>
    <w:rsid w:val="006938EB"/>
    <w:rsid w:val="00693E4D"/>
    <w:rsid w:val="00693F71"/>
    <w:rsid w:val="0069466D"/>
    <w:rsid w:val="00694DCF"/>
    <w:rsid w:val="00695366"/>
    <w:rsid w:val="006955ED"/>
    <w:rsid w:val="00695AFA"/>
    <w:rsid w:val="006963F5"/>
    <w:rsid w:val="00696410"/>
    <w:rsid w:val="006A00E1"/>
    <w:rsid w:val="006A0726"/>
    <w:rsid w:val="006A1B1A"/>
    <w:rsid w:val="006A217E"/>
    <w:rsid w:val="006A36EE"/>
    <w:rsid w:val="006A3884"/>
    <w:rsid w:val="006A47FC"/>
    <w:rsid w:val="006A4BA5"/>
    <w:rsid w:val="006A5620"/>
    <w:rsid w:val="006A57CC"/>
    <w:rsid w:val="006A5836"/>
    <w:rsid w:val="006A65C1"/>
    <w:rsid w:val="006A68C0"/>
    <w:rsid w:val="006A6CA4"/>
    <w:rsid w:val="006A74CA"/>
    <w:rsid w:val="006A7BF1"/>
    <w:rsid w:val="006B02EA"/>
    <w:rsid w:val="006B06C3"/>
    <w:rsid w:val="006B0CA7"/>
    <w:rsid w:val="006B1E17"/>
    <w:rsid w:val="006B2064"/>
    <w:rsid w:val="006B2320"/>
    <w:rsid w:val="006B2987"/>
    <w:rsid w:val="006B2FC4"/>
    <w:rsid w:val="006B3488"/>
    <w:rsid w:val="006B3683"/>
    <w:rsid w:val="006B54D7"/>
    <w:rsid w:val="006B58FE"/>
    <w:rsid w:val="006B6BD1"/>
    <w:rsid w:val="006B70AF"/>
    <w:rsid w:val="006B7250"/>
    <w:rsid w:val="006B7340"/>
    <w:rsid w:val="006C0D1A"/>
    <w:rsid w:val="006C3129"/>
    <w:rsid w:val="006C348A"/>
    <w:rsid w:val="006C575E"/>
    <w:rsid w:val="006C6EC5"/>
    <w:rsid w:val="006C741B"/>
    <w:rsid w:val="006D00B0"/>
    <w:rsid w:val="006D12C3"/>
    <w:rsid w:val="006D1CF3"/>
    <w:rsid w:val="006D1E0D"/>
    <w:rsid w:val="006D22C0"/>
    <w:rsid w:val="006D252E"/>
    <w:rsid w:val="006D266B"/>
    <w:rsid w:val="006D2762"/>
    <w:rsid w:val="006D2D5D"/>
    <w:rsid w:val="006D4117"/>
    <w:rsid w:val="006D4454"/>
    <w:rsid w:val="006D4687"/>
    <w:rsid w:val="006D4B16"/>
    <w:rsid w:val="006D6827"/>
    <w:rsid w:val="006E0095"/>
    <w:rsid w:val="006E07CE"/>
    <w:rsid w:val="006E0AA2"/>
    <w:rsid w:val="006E0B43"/>
    <w:rsid w:val="006E17C4"/>
    <w:rsid w:val="006E25E4"/>
    <w:rsid w:val="006E2FBC"/>
    <w:rsid w:val="006E3937"/>
    <w:rsid w:val="006E39FD"/>
    <w:rsid w:val="006E4E89"/>
    <w:rsid w:val="006E54D3"/>
    <w:rsid w:val="006E5B30"/>
    <w:rsid w:val="006E5ECB"/>
    <w:rsid w:val="006E778B"/>
    <w:rsid w:val="006F0422"/>
    <w:rsid w:val="006F0B98"/>
    <w:rsid w:val="006F37D0"/>
    <w:rsid w:val="006F3800"/>
    <w:rsid w:val="006F4E2E"/>
    <w:rsid w:val="006F58F2"/>
    <w:rsid w:val="006F5A42"/>
    <w:rsid w:val="006F6220"/>
    <w:rsid w:val="006F7C55"/>
    <w:rsid w:val="006F7F27"/>
    <w:rsid w:val="007006BB"/>
    <w:rsid w:val="007009B8"/>
    <w:rsid w:val="00700CA0"/>
    <w:rsid w:val="00701299"/>
    <w:rsid w:val="0070258F"/>
    <w:rsid w:val="00702D57"/>
    <w:rsid w:val="00703DA2"/>
    <w:rsid w:val="00703FB3"/>
    <w:rsid w:val="007040C0"/>
    <w:rsid w:val="00704291"/>
    <w:rsid w:val="007043F4"/>
    <w:rsid w:val="00704899"/>
    <w:rsid w:val="00705469"/>
    <w:rsid w:val="00705893"/>
    <w:rsid w:val="007058A2"/>
    <w:rsid w:val="0070688F"/>
    <w:rsid w:val="00706BBD"/>
    <w:rsid w:val="00706CB0"/>
    <w:rsid w:val="00707C20"/>
    <w:rsid w:val="00710480"/>
    <w:rsid w:val="00710C5B"/>
    <w:rsid w:val="00711464"/>
    <w:rsid w:val="007117C8"/>
    <w:rsid w:val="00711AB7"/>
    <w:rsid w:val="00712054"/>
    <w:rsid w:val="00712456"/>
    <w:rsid w:val="00712F40"/>
    <w:rsid w:val="00713689"/>
    <w:rsid w:val="007137E8"/>
    <w:rsid w:val="007139D3"/>
    <w:rsid w:val="00714939"/>
    <w:rsid w:val="00714E71"/>
    <w:rsid w:val="00714FA4"/>
    <w:rsid w:val="00715435"/>
    <w:rsid w:val="00715708"/>
    <w:rsid w:val="007158B2"/>
    <w:rsid w:val="00715994"/>
    <w:rsid w:val="00715AD2"/>
    <w:rsid w:val="00715BE0"/>
    <w:rsid w:val="007161E9"/>
    <w:rsid w:val="007168D2"/>
    <w:rsid w:val="00717237"/>
    <w:rsid w:val="0071761B"/>
    <w:rsid w:val="00717DEE"/>
    <w:rsid w:val="00721820"/>
    <w:rsid w:val="00722F12"/>
    <w:rsid w:val="00723AD3"/>
    <w:rsid w:val="00724260"/>
    <w:rsid w:val="00724367"/>
    <w:rsid w:val="00725563"/>
    <w:rsid w:val="0072622F"/>
    <w:rsid w:val="007266E3"/>
    <w:rsid w:val="00726783"/>
    <w:rsid w:val="007267AB"/>
    <w:rsid w:val="00726A05"/>
    <w:rsid w:val="00726B14"/>
    <w:rsid w:val="00726F64"/>
    <w:rsid w:val="0072797A"/>
    <w:rsid w:val="007302FD"/>
    <w:rsid w:val="00730C4C"/>
    <w:rsid w:val="00732406"/>
    <w:rsid w:val="00732D16"/>
    <w:rsid w:val="0073499D"/>
    <w:rsid w:val="007356C8"/>
    <w:rsid w:val="00736F97"/>
    <w:rsid w:val="00737270"/>
    <w:rsid w:val="00737C28"/>
    <w:rsid w:val="0074136B"/>
    <w:rsid w:val="00741E91"/>
    <w:rsid w:val="0074229C"/>
    <w:rsid w:val="00742374"/>
    <w:rsid w:val="007425CE"/>
    <w:rsid w:val="00742E13"/>
    <w:rsid w:val="00742FF3"/>
    <w:rsid w:val="0074383B"/>
    <w:rsid w:val="00744579"/>
    <w:rsid w:val="0074491E"/>
    <w:rsid w:val="0074593A"/>
    <w:rsid w:val="00745F6F"/>
    <w:rsid w:val="0074680D"/>
    <w:rsid w:val="007500DA"/>
    <w:rsid w:val="007514CA"/>
    <w:rsid w:val="0075151D"/>
    <w:rsid w:val="007520F6"/>
    <w:rsid w:val="0075289D"/>
    <w:rsid w:val="007528D3"/>
    <w:rsid w:val="007538D7"/>
    <w:rsid w:val="00753CD3"/>
    <w:rsid w:val="007541A7"/>
    <w:rsid w:val="0075678C"/>
    <w:rsid w:val="0075730B"/>
    <w:rsid w:val="0075748A"/>
    <w:rsid w:val="0075757D"/>
    <w:rsid w:val="00757B78"/>
    <w:rsid w:val="007600C4"/>
    <w:rsid w:val="00761436"/>
    <w:rsid w:val="00761E15"/>
    <w:rsid w:val="00762F65"/>
    <w:rsid w:val="00763550"/>
    <w:rsid w:val="00763793"/>
    <w:rsid w:val="00763C5B"/>
    <w:rsid w:val="00763E9E"/>
    <w:rsid w:val="007659DD"/>
    <w:rsid w:val="00765FE0"/>
    <w:rsid w:val="007669A8"/>
    <w:rsid w:val="00766A6F"/>
    <w:rsid w:val="00766D19"/>
    <w:rsid w:val="00766E43"/>
    <w:rsid w:val="007676FE"/>
    <w:rsid w:val="00767975"/>
    <w:rsid w:val="007700BD"/>
    <w:rsid w:val="00771E5A"/>
    <w:rsid w:val="00772470"/>
    <w:rsid w:val="0077290A"/>
    <w:rsid w:val="007729AC"/>
    <w:rsid w:val="00772C3C"/>
    <w:rsid w:val="007733CB"/>
    <w:rsid w:val="007734F3"/>
    <w:rsid w:val="007739A2"/>
    <w:rsid w:val="00774D76"/>
    <w:rsid w:val="007753BE"/>
    <w:rsid w:val="00775EA5"/>
    <w:rsid w:val="007761DA"/>
    <w:rsid w:val="00777147"/>
    <w:rsid w:val="0077745A"/>
    <w:rsid w:val="00777626"/>
    <w:rsid w:val="0077791A"/>
    <w:rsid w:val="00777FFE"/>
    <w:rsid w:val="007804F2"/>
    <w:rsid w:val="00780C5D"/>
    <w:rsid w:val="00781488"/>
    <w:rsid w:val="007819CA"/>
    <w:rsid w:val="00781C6B"/>
    <w:rsid w:val="00782350"/>
    <w:rsid w:val="00783714"/>
    <w:rsid w:val="00784211"/>
    <w:rsid w:val="007846B0"/>
    <w:rsid w:val="00785E96"/>
    <w:rsid w:val="00787ADF"/>
    <w:rsid w:val="00787CE7"/>
    <w:rsid w:val="00790780"/>
    <w:rsid w:val="0079163F"/>
    <w:rsid w:val="007924D6"/>
    <w:rsid w:val="0079263C"/>
    <w:rsid w:val="00793B4C"/>
    <w:rsid w:val="00794F53"/>
    <w:rsid w:val="00794FD6"/>
    <w:rsid w:val="00795CFB"/>
    <w:rsid w:val="007962EE"/>
    <w:rsid w:val="00796845"/>
    <w:rsid w:val="00796D62"/>
    <w:rsid w:val="0079708F"/>
    <w:rsid w:val="007A080F"/>
    <w:rsid w:val="007A0E22"/>
    <w:rsid w:val="007A2DB0"/>
    <w:rsid w:val="007A3EB9"/>
    <w:rsid w:val="007A4D63"/>
    <w:rsid w:val="007A5D92"/>
    <w:rsid w:val="007A60BD"/>
    <w:rsid w:val="007A6AEB"/>
    <w:rsid w:val="007A7DB6"/>
    <w:rsid w:val="007B020C"/>
    <w:rsid w:val="007B08AA"/>
    <w:rsid w:val="007B0A7B"/>
    <w:rsid w:val="007B0CE0"/>
    <w:rsid w:val="007B11AC"/>
    <w:rsid w:val="007B12C4"/>
    <w:rsid w:val="007B334C"/>
    <w:rsid w:val="007B3A3E"/>
    <w:rsid w:val="007B3AC9"/>
    <w:rsid w:val="007B3EC6"/>
    <w:rsid w:val="007B475C"/>
    <w:rsid w:val="007B4E21"/>
    <w:rsid w:val="007B4F57"/>
    <w:rsid w:val="007B523A"/>
    <w:rsid w:val="007B52A6"/>
    <w:rsid w:val="007B6605"/>
    <w:rsid w:val="007B6731"/>
    <w:rsid w:val="007B7EBB"/>
    <w:rsid w:val="007B7FD7"/>
    <w:rsid w:val="007C01D0"/>
    <w:rsid w:val="007C0276"/>
    <w:rsid w:val="007C036A"/>
    <w:rsid w:val="007C0661"/>
    <w:rsid w:val="007C1D86"/>
    <w:rsid w:val="007C42AD"/>
    <w:rsid w:val="007C4F29"/>
    <w:rsid w:val="007C556F"/>
    <w:rsid w:val="007C5E9C"/>
    <w:rsid w:val="007C615A"/>
    <w:rsid w:val="007C61E6"/>
    <w:rsid w:val="007C69EE"/>
    <w:rsid w:val="007C7208"/>
    <w:rsid w:val="007D012B"/>
    <w:rsid w:val="007D06E0"/>
    <w:rsid w:val="007D0831"/>
    <w:rsid w:val="007D17CC"/>
    <w:rsid w:val="007D1B52"/>
    <w:rsid w:val="007D27C8"/>
    <w:rsid w:val="007D345E"/>
    <w:rsid w:val="007D532C"/>
    <w:rsid w:val="007D54D4"/>
    <w:rsid w:val="007D5BD5"/>
    <w:rsid w:val="007D68C9"/>
    <w:rsid w:val="007D6CAF"/>
    <w:rsid w:val="007D72C1"/>
    <w:rsid w:val="007D767C"/>
    <w:rsid w:val="007D7A81"/>
    <w:rsid w:val="007E0730"/>
    <w:rsid w:val="007E1320"/>
    <w:rsid w:val="007E18FE"/>
    <w:rsid w:val="007E1E19"/>
    <w:rsid w:val="007E2166"/>
    <w:rsid w:val="007E268A"/>
    <w:rsid w:val="007E3CEB"/>
    <w:rsid w:val="007E4CA5"/>
    <w:rsid w:val="007E5BDE"/>
    <w:rsid w:val="007E68D8"/>
    <w:rsid w:val="007E6ABB"/>
    <w:rsid w:val="007E6B1E"/>
    <w:rsid w:val="007E6DDE"/>
    <w:rsid w:val="007E75EE"/>
    <w:rsid w:val="007E7B30"/>
    <w:rsid w:val="007E7DE1"/>
    <w:rsid w:val="007E7F2C"/>
    <w:rsid w:val="007F066A"/>
    <w:rsid w:val="007F0C61"/>
    <w:rsid w:val="007F15F1"/>
    <w:rsid w:val="007F2E96"/>
    <w:rsid w:val="007F328B"/>
    <w:rsid w:val="007F42DC"/>
    <w:rsid w:val="007F5F72"/>
    <w:rsid w:val="007F6328"/>
    <w:rsid w:val="007F6680"/>
    <w:rsid w:val="007F6BE6"/>
    <w:rsid w:val="007F6C1B"/>
    <w:rsid w:val="007F711F"/>
    <w:rsid w:val="007F7246"/>
    <w:rsid w:val="007F7721"/>
    <w:rsid w:val="0080069B"/>
    <w:rsid w:val="008008AF"/>
    <w:rsid w:val="0080248A"/>
    <w:rsid w:val="00802EC4"/>
    <w:rsid w:val="008032C6"/>
    <w:rsid w:val="00803E0B"/>
    <w:rsid w:val="00804F58"/>
    <w:rsid w:val="008051D5"/>
    <w:rsid w:val="00805BCF"/>
    <w:rsid w:val="00806969"/>
    <w:rsid w:val="008073B1"/>
    <w:rsid w:val="008075E3"/>
    <w:rsid w:val="0080796F"/>
    <w:rsid w:val="00810133"/>
    <w:rsid w:val="00810707"/>
    <w:rsid w:val="00810CF1"/>
    <w:rsid w:val="008118BB"/>
    <w:rsid w:val="0081227F"/>
    <w:rsid w:val="00813109"/>
    <w:rsid w:val="00813186"/>
    <w:rsid w:val="00813197"/>
    <w:rsid w:val="0081428F"/>
    <w:rsid w:val="0081429A"/>
    <w:rsid w:val="008151CF"/>
    <w:rsid w:val="00816292"/>
    <w:rsid w:val="00816FF0"/>
    <w:rsid w:val="00817853"/>
    <w:rsid w:val="00817D48"/>
    <w:rsid w:val="008218A0"/>
    <w:rsid w:val="00822919"/>
    <w:rsid w:val="00822E14"/>
    <w:rsid w:val="008236DC"/>
    <w:rsid w:val="00823D90"/>
    <w:rsid w:val="00824735"/>
    <w:rsid w:val="008249ED"/>
    <w:rsid w:val="00825671"/>
    <w:rsid w:val="00826A91"/>
    <w:rsid w:val="008275FF"/>
    <w:rsid w:val="008306C7"/>
    <w:rsid w:val="00831538"/>
    <w:rsid w:val="0083221F"/>
    <w:rsid w:val="008322FA"/>
    <w:rsid w:val="008332C6"/>
    <w:rsid w:val="0083375B"/>
    <w:rsid w:val="008340CB"/>
    <w:rsid w:val="008349A5"/>
    <w:rsid w:val="008353A5"/>
    <w:rsid w:val="008353CD"/>
    <w:rsid w:val="00835481"/>
    <w:rsid w:val="008369E9"/>
    <w:rsid w:val="008403F9"/>
    <w:rsid w:val="008409FC"/>
    <w:rsid w:val="00840FC4"/>
    <w:rsid w:val="00842BCA"/>
    <w:rsid w:val="00842E35"/>
    <w:rsid w:val="00842E41"/>
    <w:rsid w:val="00842FAA"/>
    <w:rsid w:val="008433E0"/>
    <w:rsid w:val="00843479"/>
    <w:rsid w:val="00843F0D"/>
    <w:rsid w:val="00844DAA"/>
    <w:rsid w:val="0084621D"/>
    <w:rsid w:val="0084671E"/>
    <w:rsid w:val="00847670"/>
    <w:rsid w:val="00847D9C"/>
    <w:rsid w:val="008516F0"/>
    <w:rsid w:val="00851A10"/>
    <w:rsid w:val="008526C5"/>
    <w:rsid w:val="008535AF"/>
    <w:rsid w:val="00853CDB"/>
    <w:rsid w:val="0085401B"/>
    <w:rsid w:val="0085438B"/>
    <w:rsid w:val="00854C16"/>
    <w:rsid w:val="0085517E"/>
    <w:rsid w:val="0085569F"/>
    <w:rsid w:val="008559F3"/>
    <w:rsid w:val="008563AF"/>
    <w:rsid w:val="00856C12"/>
    <w:rsid w:val="00856CA3"/>
    <w:rsid w:val="00857B2C"/>
    <w:rsid w:val="00860958"/>
    <w:rsid w:val="00861CB0"/>
    <w:rsid w:val="00862DCA"/>
    <w:rsid w:val="0086390E"/>
    <w:rsid w:val="00863956"/>
    <w:rsid w:val="00863F1B"/>
    <w:rsid w:val="00864AB6"/>
    <w:rsid w:val="00865BC1"/>
    <w:rsid w:val="00866013"/>
    <w:rsid w:val="0086695A"/>
    <w:rsid w:val="00867497"/>
    <w:rsid w:val="00867B90"/>
    <w:rsid w:val="00871744"/>
    <w:rsid w:val="00871796"/>
    <w:rsid w:val="008727E8"/>
    <w:rsid w:val="008730C8"/>
    <w:rsid w:val="00873949"/>
    <w:rsid w:val="0087496A"/>
    <w:rsid w:val="0087565F"/>
    <w:rsid w:val="00875BA6"/>
    <w:rsid w:val="00875F8B"/>
    <w:rsid w:val="00876DB7"/>
    <w:rsid w:val="008771D5"/>
    <w:rsid w:val="0087D232"/>
    <w:rsid w:val="00880CDD"/>
    <w:rsid w:val="00880DD8"/>
    <w:rsid w:val="0088101E"/>
    <w:rsid w:val="008823CC"/>
    <w:rsid w:val="0088283C"/>
    <w:rsid w:val="0088364F"/>
    <w:rsid w:val="00883ADC"/>
    <w:rsid w:val="00883F1E"/>
    <w:rsid w:val="00885E5A"/>
    <w:rsid w:val="008861FD"/>
    <w:rsid w:val="00886B1F"/>
    <w:rsid w:val="0088757A"/>
    <w:rsid w:val="008875FE"/>
    <w:rsid w:val="00887951"/>
    <w:rsid w:val="00890785"/>
    <w:rsid w:val="00890D6A"/>
    <w:rsid w:val="00890EEE"/>
    <w:rsid w:val="0089316E"/>
    <w:rsid w:val="008931B4"/>
    <w:rsid w:val="008936A4"/>
    <w:rsid w:val="00893B93"/>
    <w:rsid w:val="0089417E"/>
    <w:rsid w:val="00894B4B"/>
    <w:rsid w:val="00894C77"/>
    <w:rsid w:val="00894D41"/>
    <w:rsid w:val="008954A2"/>
    <w:rsid w:val="00895694"/>
    <w:rsid w:val="00895CC2"/>
    <w:rsid w:val="00897496"/>
    <w:rsid w:val="008A2924"/>
    <w:rsid w:val="008A2B86"/>
    <w:rsid w:val="008A40D1"/>
    <w:rsid w:val="008A4776"/>
    <w:rsid w:val="008A4CF6"/>
    <w:rsid w:val="008A50A2"/>
    <w:rsid w:val="008A5CCE"/>
    <w:rsid w:val="008A62E4"/>
    <w:rsid w:val="008A77CA"/>
    <w:rsid w:val="008A7D44"/>
    <w:rsid w:val="008B0F52"/>
    <w:rsid w:val="008B233E"/>
    <w:rsid w:val="008B2C1C"/>
    <w:rsid w:val="008B357F"/>
    <w:rsid w:val="008B374D"/>
    <w:rsid w:val="008B472D"/>
    <w:rsid w:val="008B4ABA"/>
    <w:rsid w:val="008B4CD2"/>
    <w:rsid w:val="008B53AF"/>
    <w:rsid w:val="008B615F"/>
    <w:rsid w:val="008B6FF4"/>
    <w:rsid w:val="008B7720"/>
    <w:rsid w:val="008B7AC7"/>
    <w:rsid w:val="008B7B61"/>
    <w:rsid w:val="008C08CD"/>
    <w:rsid w:val="008C16C0"/>
    <w:rsid w:val="008C1BF1"/>
    <w:rsid w:val="008C235A"/>
    <w:rsid w:val="008C24B7"/>
    <w:rsid w:val="008C4428"/>
    <w:rsid w:val="008C4D9A"/>
    <w:rsid w:val="008C6859"/>
    <w:rsid w:val="008C6B80"/>
    <w:rsid w:val="008C7663"/>
    <w:rsid w:val="008C7690"/>
    <w:rsid w:val="008D16E6"/>
    <w:rsid w:val="008D170C"/>
    <w:rsid w:val="008D19BC"/>
    <w:rsid w:val="008D213A"/>
    <w:rsid w:val="008D276B"/>
    <w:rsid w:val="008D2888"/>
    <w:rsid w:val="008D2D57"/>
    <w:rsid w:val="008D2FDC"/>
    <w:rsid w:val="008D3E17"/>
    <w:rsid w:val="008D42C5"/>
    <w:rsid w:val="008D482D"/>
    <w:rsid w:val="008D4D05"/>
    <w:rsid w:val="008D5C32"/>
    <w:rsid w:val="008D6EAF"/>
    <w:rsid w:val="008D6F9C"/>
    <w:rsid w:val="008D709D"/>
    <w:rsid w:val="008D76D2"/>
    <w:rsid w:val="008D7AFA"/>
    <w:rsid w:val="008D7D95"/>
    <w:rsid w:val="008E0492"/>
    <w:rsid w:val="008E063A"/>
    <w:rsid w:val="008E215B"/>
    <w:rsid w:val="008E27AD"/>
    <w:rsid w:val="008E2D3F"/>
    <w:rsid w:val="008E3DE9"/>
    <w:rsid w:val="008E4181"/>
    <w:rsid w:val="008E5225"/>
    <w:rsid w:val="008E59A7"/>
    <w:rsid w:val="008E5EA9"/>
    <w:rsid w:val="008E6FE0"/>
    <w:rsid w:val="008E7843"/>
    <w:rsid w:val="008F0097"/>
    <w:rsid w:val="008F038A"/>
    <w:rsid w:val="008F04CA"/>
    <w:rsid w:val="008F0FDB"/>
    <w:rsid w:val="008F1385"/>
    <w:rsid w:val="008F14E8"/>
    <w:rsid w:val="008F1973"/>
    <w:rsid w:val="008F20D8"/>
    <w:rsid w:val="008F41C8"/>
    <w:rsid w:val="008F41CB"/>
    <w:rsid w:val="008F5B19"/>
    <w:rsid w:val="008F653E"/>
    <w:rsid w:val="008F6B59"/>
    <w:rsid w:val="008F7242"/>
    <w:rsid w:val="008F757E"/>
    <w:rsid w:val="0090114C"/>
    <w:rsid w:val="009017C3"/>
    <w:rsid w:val="00901DBF"/>
    <w:rsid w:val="009028A7"/>
    <w:rsid w:val="00903526"/>
    <w:rsid w:val="00903557"/>
    <w:rsid w:val="00904B2B"/>
    <w:rsid w:val="00905558"/>
    <w:rsid w:val="0090561E"/>
    <w:rsid w:val="00905C83"/>
    <w:rsid w:val="009061B1"/>
    <w:rsid w:val="009063C4"/>
    <w:rsid w:val="00906BFB"/>
    <w:rsid w:val="00907732"/>
    <w:rsid w:val="00907893"/>
    <w:rsid w:val="0091019B"/>
    <w:rsid w:val="00910341"/>
    <w:rsid w:val="009107ED"/>
    <w:rsid w:val="0091084E"/>
    <w:rsid w:val="009109D2"/>
    <w:rsid w:val="009114E5"/>
    <w:rsid w:val="00911A76"/>
    <w:rsid w:val="00911E93"/>
    <w:rsid w:val="009138BF"/>
    <w:rsid w:val="00914B36"/>
    <w:rsid w:val="00915511"/>
    <w:rsid w:val="00916990"/>
    <w:rsid w:val="00916A5D"/>
    <w:rsid w:val="00916EBA"/>
    <w:rsid w:val="0091762A"/>
    <w:rsid w:val="009208FB"/>
    <w:rsid w:val="0092152A"/>
    <w:rsid w:val="00921E49"/>
    <w:rsid w:val="00921EB0"/>
    <w:rsid w:val="00924B72"/>
    <w:rsid w:val="0092517A"/>
    <w:rsid w:val="009256C3"/>
    <w:rsid w:val="00925F67"/>
    <w:rsid w:val="0092620A"/>
    <w:rsid w:val="00926AF8"/>
    <w:rsid w:val="00926DAC"/>
    <w:rsid w:val="009274A2"/>
    <w:rsid w:val="00930085"/>
    <w:rsid w:val="0093141F"/>
    <w:rsid w:val="00931567"/>
    <w:rsid w:val="00931DD3"/>
    <w:rsid w:val="0093423D"/>
    <w:rsid w:val="00934344"/>
    <w:rsid w:val="00935718"/>
    <w:rsid w:val="00935927"/>
    <w:rsid w:val="009361A1"/>
    <w:rsid w:val="0093623A"/>
    <w:rsid w:val="0093679E"/>
    <w:rsid w:val="00944458"/>
    <w:rsid w:val="00945B3C"/>
    <w:rsid w:val="00947ED1"/>
    <w:rsid w:val="0095080C"/>
    <w:rsid w:val="00950849"/>
    <w:rsid w:val="00950EC8"/>
    <w:rsid w:val="00951193"/>
    <w:rsid w:val="00952CCC"/>
    <w:rsid w:val="00952E61"/>
    <w:rsid w:val="00953C81"/>
    <w:rsid w:val="00953F30"/>
    <w:rsid w:val="00954130"/>
    <w:rsid w:val="00954294"/>
    <w:rsid w:val="00954A2D"/>
    <w:rsid w:val="009550D1"/>
    <w:rsid w:val="00957460"/>
    <w:rsid w:val="009574D0"/>
    <w:rsid w:val="009574F4"/>
    <w:rsid w:val="009577E0"/>
    <w:rsid w:val="00960386"/>
    <w:rsid w:val="00960E59"/>
    <w:rsid w:val="009617FF"/>
    <w:rsid w:val="00961E88"/>
    <w:rsid w:val="00962AA9"/>
    <w:rsid w:val="00963038"/>
    <w:rsid w:val="00963249"/>
    <w:rsid w:val="00963681"/>
    <w:rsid w:val="0096383B"/>
    <w:rsid w:val="00963E95"/>
    <w:rsid w:val="00963FA1"/>
    <w:rsid w:val="0096457E"/>
    <w:rsid w:val="00964746"/>
    <w:rsid w:val="00964D5F"/>
    <w:rsid w:val="00966558"/>
    <w:rsid w:val="00967292"/>
    <w:rsid w:val="009709EE"/>
    <w:rsid w:val="00970F76"/>
    <w:rsid w:val="00970FFE"/>
    <w:rsid w:val="00972091"/>
    <w:rsid w:val="009739C8"/>
    <w:rsid w:val="00973FB8"/>
    <w:rsid w:val="009755C3"/>
    <w:rsid w:val="00976050"/>
    <w:rsid w:val="00976DE7"/>
    <w:rsid w:val="00977E56"/>
    <w:rsid w:val="009813B5"/>
    <w:rsid w:val="0098151B"/>
    <w:rsid w:val="00982157"/>
    <w:rsid w:val="0098283E"/>
    <w:rsid w:val="00982CB3"/>
    <w:rsid w:val="00983077"/>
    <w:rsid w:val="009834FA"/>
    <w:rsid w:val="00983521"/>
    <w:rsid w:val="00983F30"/>
    <w:rsid w:val="0098611F"/>
    <w:rsid w:val="009862F6"/>
    <w:rsid w:val="0098680D"/>
    <w:rsid w:val="00986838"/>
    <w:rsid w:val="00987CCC"/>
    <w:rsid w:val="0099043C"/>
    <w:rsid w:val="00991DE4"/>
    <w:rsid w:val="009925F5"/>
    <w:rsid w:val="0099338E"/>
    <w:rsid w:val="009933B6"/>
    <w:rsid w:val="00994B06"/>
    <w:rsid w:val="009956EB"/>
    <w:rsid w:val="009958DE"/>
    <w:rsid w:val="00996B16"/>
    <w:rsid w:val="00997D9C"/>
    <w:rsid w:val="009A178A"/>
    <w:rsid w:val="009A1D06"/>
    <w:rsid w:val="009A223F"/>
    <w:rsid w:val="009A2497"/>
    <w:rsid w:val="009A26FA"/>
    <w:rsid w:val="009A3D77"/>
    <w:rsid w:val="009A411D"/>
    <w:rsid w:val="009A51DB"/>
    <w:rsid w:val="009A5857"/>
    <w:rsid w:val="009A5D7D"/>
    <w:rsid w:val="009A5ECA"/>
    <w:rsid w:val="009A6A9E"/>
    <w:rsid w:val="009A7283"/>
    <w:rsid w:val="009A72FA"/>
    <w:rsid w:val="009A7D21"/>
    <w:rsid w:val="009A7D22"/>
    <w:rsid w:val="009B0BDD"/>
    <w:rsid w:val="009B1280"/>
    <w:rsid w:val="009B20AE"/>
    <w:rsid w:val="009B3E60"/>
    <w:rsid w:val="009B4E3A"/>
    <w:rsid w:val="009B65C9"/>
    <w:rsid w:val="009B68FF"/>
    <w:rsid w:val="009B73BF"/>
    <w:rsid w:val="009B7731"/>
    <w:rsid w:val="009C0A10"/>
    <w:rsid w:val="009C1C3F"/>
    <w:rsid w:val="009C27BD"/>
    <w:rsid w:val="009C2861"/>
    <w:rsid w:val="009C2DB5"/>
    <w:rsid w:val="009C4F72"/>
    <w:rsid w:val="009C5B0E"/>
    <w:rsid w:val="009C6E5F"/>
    <w:rsid w:val="009C7041"/>
    <w:rsid w:val="009C737A"/>
    <w:rsid w:val="009C7738"/>
    <w:rsid w:val="009D07A7"/>
    <w:rsid w:val="009D0FDA"/>
    <w:rsid w:val="009D1010"/>
    <w:rsid w:val="009D1662"/>
    <w:rsid w:val="009D3532"/>
    <w:rsid w:val="009D36F8"/>
    <w:rsid w:val="009D3C68"/>
    <w:rsid w:val="009D4553"/>
    <w:rsid w:val="009D4CAC"/>
    <w:rsid w:val="009D4DF6"/>
    <w:rsid w:val="009D549D"/>
    <w:rsid w:val="009D57DB"/>
    <w:rsid w:val="009D5B30"/>
    <w:rsid w:val="009D5B4B"/>
    <w:rsid w:val="009D5CBF"/>
    <w:rsid w:val="009D6FE2"/>
    <w:rsid w:val="009D74A4"/>
    <w:rsid w:val="009E008D"/>
    <w:rsid w:val="009E0DCC"/>
    <w:rsid w:val="009E2394"/>
    <w:rsid w:val="009E23ED"/>
    <w:rsid w:val="009E412F"/>
    <w:rsid w:val="009E4617"/>
    <w:rsid w:val="009E4880"/>
    <w:rsid w:val="009E5A71"/>
    <w:rsid w:val="009F0C32"/>
    <w:rsid w:val="009F2BAC"/>
    <w:rsid w:val="009F2DC9"/>
    <w:rsid w:val="009F2F35"/>
    <w:rsid w:val="009F3440"/>
    <w:rsid w:val="009F3708"/>
    <w:rsid w:val="009F40B5"/>
    <w:rsid w:val="009F48A2"/>
    <w:rsid w:val="009F6880"/>
    <w:rsid w:val="009F6C98"/>
    <w:rsid w:val="009F6E91"/>
    <w:rsid w:val="009F771C"/>
    <w:rsid w:val="009F7F82"/>
    <w:rsid w:val="00A00092"/>
    <w:rsid w:val="00A001F4"/>
    <w:rsid w:val="00A007D5"/>
    <w:rsid w:val="00A01896"/>
    <w:rsid w:val="00A028F0"/>
    <w:rsid w:val="00A02AB9"/>
    <w:rsid w:val="00A02C15"/>
    <w:rsid w:val="00A02E3A"/>
    <w:rsid w:val="00A03DF3"/>
    <w:rsid w:val="00A046B4"/>
    <w:rsid w:val="00A05A38"/>
    <w:rsid w:val="00A06385"/>
    <w:rsid w:val="00A06858"/>
    <w:rsid w:val="00A10FF0"/>
    <w:rsid w:val="00A11061"/>
    <w:rsid w:val="00A119B4"/>
    <w:rsid w:val="00A12BAC"/>
    <w:rsid w:val="00A12D78"/>
    <w:rsid w:val="00A13D13"/>
    <w:rsid w:val="00A13EB0"/>
    <w:rsid w:val="00A14369"/>
    <w:rsid w:val="00A14D2B"/>
    <w:rsid w:val="00A16419"/>
    <w:rsid w:val="00A16635"/>
    <w:rsid w:val="00A170A2"/>
    <w:rsid w:val="00A175B0"/>
    <w:rsid w:val="00A2014C"/>
    <w:rsid w:val="00A21482"/>
    <w:rsid w:val="00A22F75"/>
    <w:rsid w:val="00A2302D"/>
    <w:rsid w:val="00A23FA9"/>
    <w:rsid w:val="00A24059"/>
    <w:rsid w:val="00A24248"/>
    <w:rsid w:val="00A249FE"/>
    <w:rsid w:val="00A24A47"/>
    <w:rsid w:val="00A24A83"/>
    <w:rsid w:val="00A254DF"/>
    <w:rsid w:val="00A25771"/>
    <w:rsid w:val="00A26265"/>
    <w:rsid w:val="00A26DD5"/>
    <w:rsid w:val="00A278DF"/>
    <w:rsid w:val="00A27F84"/>
    <w:rsid w:val="00A30F2B"/>
    <w:rsid w:val="00A311DB"/>
    <w:rsid w:val="00A3126B"/>
    <w:rsid w:val="00A31386"/>
    <w:rsid w:val="00A32B04"/>
    <w:rsid w:val="00A32C44"/>
    <w:rsid w:val="00A33FC5"/>
    <w:rsid w:val="00A34153"/>
    <w:rsid w:val="00A34FD5"/>
    <w:rsid w:val="00A357B2"/>
    <w:rsid w:val="00A36175"/>
    <w:rsid w:val="00A3759A"/>
    <w:rsid w:val="00A37E58"/>
    <w:rsid w:val="00A40518"/>
    <w:rsid w:val="00A41054"/>
    <w:rsid w:val="00A41FD7"/>
    <w:rsid w:val="00A428DB"/>
    <w:rsid w:val="00A433FF"/>
    <w:rsid w:val="00A447F3"/>
    <w:rsid w:val="00A44A51"/>
    <w:rsid w:val="00A4545A"/>
    <w:rsid w:val="00A45853"/>
    <w:rsid w:val="00A45867"/>
    <w:rsid w:val="00A458C2"/>
    <w:rsid w:val="00A46226"/>
    <w:rsid w:val="00A467D7"/>
    <w:rsid w:val="00A471DF"/>
    <w:rsid w:val="00A47297"/>
    <w:rsid w:val="00A47385"/>
    <w:rsid w:val="00A47959"/>
    <w:rsid w:val="00A47CB4"/>
    <w:rsid w:val="00A5192B"/>
    <w:rsid w:val="00A52634"/>
    <w:rsid w:val="00A534B8"/>
    <w:rsid w:val="00A53BAC"/>
    <w:rsid w:val="00A53CAB"/>
    <w:rsid w:val="00A54063"/>
    <w:rsid w:val="00A5409F"/>
    <w:rsid w:val="00A54D69"/>
    <w:rsid w:val="00A54D81"/>
    <w:rsid w:val="00A565EA"/>
    <w:rsid w:val="00A56604"/>
    <w:rsid w:val="00A56D74"/>
    <w:rsid w:val="00A5741D"/>
    <w:rsid w:val="00A57460"/>
    <w:rsid w:val="00A57920"/>
    <w:rsid w:val="00A57B88"/>
    <w:rsid w:val="00A60FD9"/>
    <w:rsid w:val="00A61075"/>
    <w:rsid w:val="00A61120"/>
    <w:rsid w:val="00A6130E"/>
    <w:rsid w:val="00A619A8"/>
    <w:rsid w:val="00A624B6"/>
    <w:rsid w:val="00A6263D"/>
    <w:rsid w:val="00A62B2C"/>
    <w:rsid w:val="00A62D5D"/>
    <w:rsid w:val="00A62FC2"/>
    <w:rsid w:val="00A63054"/>
    <w:rsid w:val="00A63A9A"/>
    <w:rsid w:val="00A63B5B"/>
    <w:rsid w:val="00A6417E"/>
    <w:rsid w:val="00A6435C"/>
    <w:rsid w:val="00A644AB"/>
    <w:rsid w:val="00A64818"/>
    <w:rsid w:val="00A651FA"/>
    <w:rsid w:val="00A655B3"/>
    <w:rsid w:val="00A665EE"/>
    <w:rsid w:val="00A66F2B"/>
    <w:rsid w:val="00A67F24"/>
    <w:rsid w:val="00A701AD"/>
    <w:rsid w:val="00A70427"/>
    <w:rsid w:val="00A70881"/>
    <w:rsid w:val="00A72BB5"/>
    <w:rsid w:val="00A72C8E"/>
    <w:rsid w:val="00A736C1"/>
    <w:rsid w:val="00A73CB0"/>
    <w:rsid w:val="00A74CF9"/>
    <w:rsid w:val="00A75421"/>
    <w:rsid w:val="00A75448"/>
    <w:rsid w:val="00A77805"/>
    <w:rsid w:val="00A77AEC"/>
    <w:rsid w:val="00A77C2F"/>
    <w:rsid w:val="00A77C53"/>
    <w:rsid w:val="00A80610"/>
    <w:rsid w:val="00A8072C"/>
    <w:rsid w:val="00A81BEC"/>
    <w:rsid w:val="00A81EF9"/>
    <w:rsid w:val="00A82639"/>
    <w:rsid w:val="00A83718"/>
    <w:rsid w:val="00A84984"/>
    <w:rsid w:val="00A85382"/>
    <w:rsid w:val="00A85863"/>
    <w:rsid w:val="00A85EF3"/>
    <w:rsid w:val="00A86D79"/>
    <w:rsid w:val="00A86E87"/>
    <w:rsid w:val="00A87BE8"/>
    <w:rsid w:val="00A87C90"/>
    <w:rsid w:val="00A915F3"/>
    <w:rsid w:val="00A92B0B"/>
    <w:rsid w:val="00A93712"/>
    <w:rsid w:val="00A93D7F"/>
    <w:rsid w:val="00A93F2F"/>
    <w:rsid w:val="00A94D14"/>
    <w:rsid w:val="00A96557"/>
    <w:rsid w:val="00A97365"/>
    <w:rsid w:val="00A974FC"/>
    <w:rsid w:val="00A97784"/>
    <w:rsid w:val="00A97ED5"/>
    <w:rsid w:val="00AA01EC"/>
    <w:rsid w:val="00AA0309"/>
    <w:rsid w:val="00AA1521"/>
    <w:rsid w:val="00AA23B0"/>
    <w:rsid w:val="00AA3179"/>
    <w:rsid w:val="00AA50C3"/>
    <w:rsid w:val="00AA6718"/>
    <w:rsid w:val="00AA6A17"/>
    <w:rsid w:val="00AA7426"/>
    <w:rsid w:val="00AA79BF"/>
    <w:rsid w:val="00AB0033"/>
    <w:rsid w:val="00AB099B"/>
    <w:rsid w:val="00AB0BC5"/>
    <w:rsid w:val="00AB171D"/>
    <w:rsid w:val="00AB21D8"/>
    <w:rsid w:val="00AB2559"/>
    <w:rsid w:val="00AB2964"/>
    <w:rsid w:val="00AB4942"/>
    <w:rsid w:val="00AB4B0D"/>
    <w:rsid w:val="00AB515A"/>
    <w:rsid w:val="00AB5186"/>
    <w:rsid w:val="00AB552B"/>
    <w:rsid w:val="00AB5DF6"/>
    <w:rsid w:val="00AB5EBD"/>
    <w:rsid w:val="00AB68FA"/>
    <w:rsid w:val="00AB7ACA"/>
    <w:rsid w:val="00AC1990"/>
    <w:rsid w:val="00AC2188"/>
    <w:rsid w:val="00AC2F02"/>
    <w:rsid w:val="00AC3010"/>
    <w:rsid w:val="00AC7C1C"/>
    <w:rsid w:val="00AD1BF5"/>
    <w:rsid w:val="00AD1D76"/>
    <w:rsid w:val="00AD2FAD"/>
    <w:rsid w:val="00AD31A0"/>
    <w:rsid w:val="00AD40DD"/>
    <w:rsid w:val="00AD477F"/>
    <w:rsid w:val="00AD5A7B"/>
    <w:rsid w:val="00AD6794"/>
    <w:rsid w:val="00AD6BF6"/>
    <w:rsid w:val="00AD7AD3"/>
    <w:rsid w:val="00AE0093"/>
    <w:rsid w:val="00AE0DB7"/>
    <w:rsid w:val="00AE1479"/>
    <w:rsid w:val="00AE22A8"/>
    <w:rsid w:val="00AE331F"/>
    <w:rsid w:val="00AE3B0A"/>
    <w:rsid w:val="00AE3F2A"/>
    <w:rsid w:val="00AE3FB5"/>
    <w:rsid w:val="00AE41FE"/>
    <w:rsid w:val="00AE4C80"/>
    <w:rsid w:val="00AE5675"/>
    <w:rsid w:val="00AE6393"/>
    <w:rsid w:val="00AE6A28"/>
    <w:rsid w:val="00AE7199"/>
    <w:rsid w:val="00AE74FE"/>
    <w:rsid w:val="00AE75CB"/>
    <w:rsid w:val="00AF1135"/>
    <w:rsid w:val="00AF12C0"/>
    <w:rsid w:val="00AF30C6"/>
    <w:rsid w:val="00AF3226"/>
    <w:rsid w:val="00AF337B"/>
    <w:rsid w:val="00AF549B"/>
    <w:rsid w:val="00AF58E4"/>
    <w:rsid w:val="00AF5CCD"/>
    <w:rsid w:val="00AF6907"/>
    <w:rsid w:val="00AF7B59"/>
    <w:rsid w:val="00B0086B"/>
    <w:rsid w:val="00B02C61"/>
    <w:rsid w:val="00B031F3"/>
    <w:rsid w:val="00B04A7D"/>
    <w:rsid w:val="00B0567E"/>
    <w:rsid w:val="00B05F0C"/>
    <w:rsid w:val="00B068D4"/>
    <w:rsid w:val="00B06CE3"/>
    <w:rsid w:val="00B07624"/>
    <w:rsid w:val="00B1187C"/>
    <w:rsid w:val="00B11BBA"/>
    <w:rsid w:val="00B11FD7"/>
    <w:rsid w:val="00B12190"/>
    <w:rsid w:val="00B13F13"/>
    <w:rsid w:val="00B14196"/>
    <w:rsid w:val="00B15F94"/>
    <w:rsid w:val="00B16172"/>
    <w:rsid w:val="00B16460"/>
    <w:rsid w:val="00B1677C"/>
    <w:rsid w:val="00B178CE"/>
    <w:rsid w:val="00B2036D"/>
    <w:rsid w:val="00B20377"/>
    <w:rsid w:val="00B208EE"/>
    <w:rsid w:val="00B20A01"/>
    <w:rsid w:val="00B20A78"/>
    <w:rsid w:val="00B21713"/>
    <w:rsid w:val="00B21E49"/>
    <w:rsid w:val="00B23CF9"/>
    <w:rsid w:val="00B23DC6"/>
    <w:rsid w:val="00B2415F"/>
    <w:rsid w:val="00B25164"/>
    <w:rsid w:val="00B251E8"/>
    <w:rsid w:val="00B26033"/>
    <w:rsid w:val="00B26241"/>
    <w:rsid w:val="00B266B3"/>
    <w:rsid w:val="00B26C50"/>
    <w:rsid w:val="00B26EBC"/>
    <w:rsid w:val="00B2702E"/>
    <w:rsid w:val="00B278DC"/>
    <w:rsid w:val="00B27BB5"/>
    <w:rsid w:val="00B30E08"/>
    <w:rsid w:val="00B311CE"/>
    <w:rsid w:val="00B311D2"/>
    <w:rsid w:val="00B31246"/>
    <w:rsid w:val="00B31643"/>
    <w:rsid w:val="00B316A7"/>
    <w:rsid w:val="00B317AF"/>
    <w:rsid w:val="00B31B76"/>
    <w:rsid w:val="00B31CB1"/>
    <w:rsid w:val="00B328E5"/>
    <w:rsid w:val="00B33178"/>
    <w:rsid w:val="00B336D2"/>
    <w:rsid w:val="00B3371C"/>
    <w:rsid w:val="00B33B3A"/>
    <w:rsid w:val="00B33DC5"/>
    <w:rsid w:val="00B34503"/>
    <w:rsid w:val="00B34E11"/>
    <w:rsid w:val="00B357A9"/>
    <w:rsid w:val="00B36020"/>
    <w:rsid w:val="00B36092"/>
    <w:rsid w:val="00B36D59"/>
    <w:rsid w:val="00B36D98"/>
    <w:rsid w:val="00B3765D"/>
    <w:rsid w:val="00B41C0D"/>
    <w:rsid w:val="00B41ECF"/>
    <w:rsid w:val="00B42096"/>
    <w:rsid w:val="00B420B3"/>
    <w:rsid w:val="00B42997"/>
    <w:rsid w:val="00B43C20"/>
    <w:rsid w:val="00B46033"/>
    <w:rsid w:val="00B46357"/>
    <w:rsid w:val="00B47427"/>
    <w:rsid w:val="00B4773D"/>
    <w:rsid w:val="00B511F9"/>
    <w:rsid w:val="00B51686"/>
    <w:rsid w:val="00B51A19"/>
    <w:rsid w:val="00B51CFE"/>
    <w:rsid w:val="00B522AA"/>
    <w:rsid w:val="00B52A05"/>
    <w:rsid w:val="00B53417"/>
    <w:rsid w:val="00B53ECD"/>
    <w:rsid w:val="00B53FCE"/>
    <w:rsid w:val="00B54528"/>
    <w:rsid w:val="00B54606"/>
    <w:rsid w:val="00B5477F"/>
    <w:rsid w:val="00B55494"/>
    <w:rsid w:val="00B554D1"/>
    <w:rsid w:val="00B55B40"/>
    <w:rsid w:val="00B56DC9"/>
    <w:rsid w:val="00B60338"/>
    <w:rsid w:val="00B606B3"/>
    <w:rsid w:val="00B60E3C"/>
    <w:rsid w:val="00B610CF"/>
    <w:rsid w:val="00B614CE"/>
    <w:rsid w:val="00B615CE"/>
    <w:rsid w:val="00B61A46"/>
    <w:rsid w:val="00B61A4A"/>
    <w:rsid w:val="00B62740"/>
    <w:rsid w:val="00B62A9B"/>
    <w:rsid w:val="00B62ED0"/>
    <w:rsid w:val="00B637A5"/>
    <w:rsid w:val="00B64043"/>
    <w:rsid w:val="00B642D0"/>
    <w:rsid w:val="00B648D8"/>
    <w:rsid w:val="00B64B66"/>
    <w:rsid w:val="00B65452"/>
    <w:rsid w:val="00B666FE"/>
    <w:rsid w:val="00B66AB0"/>
    <w:rsid w:val="00B67678"/>
    <w:rsid w:val="00B67DB0"/>
    <w:rsid w:val="00B715CF"/>
    <w:rsid w:val="00B71A30"/>
    <w:rsid w:val="00B71F78"/>
    <w:rsid w:val="00B72931"/>
    <w:rsid w:val="00B72B97"/>
    <w:rsid w:val="00B72D10"/>
    <w:rsid w:val="00B72F4F"/>
    <w:rsid w:val="00B731BA"/>
    <w:rsid w:val="00B73661"/>
    <w:rsid w:val="00B73804"/>
    <w:rsid w:val="00B745B7"/>
    <w:rsid w:val="00B74B6A"/>
    <w:rsid w:val="00B754B6"/>
    <w:rsid w:val="00B7617A"/>
    <w:rsid w:val="00B76329"/>
    <w:rsid w:val="00B76871"/>
    <w:rsid w:val="00B774DC"/>
    <w:rsid w:val="00B80AAD"/>
    <w:rsid w:val="00B81803"/>
    <w:rsid w:val="00B81B04"/>
    <w:rsid w:val="00B82503"/>
    <w:rsid w:val="00B8352C"/>
    <w:rsid w:val="00B8352D"/>
    <w:rsid w:val="00B83D3B"/>
    <w:rsid w:val="00B84736"/>
    <w:rsid w:val="00B85245"/>
    <w:rsid w:val="00B85493"/>
    <w:rsid w:val="00B855E3"/>
    <w:rsid w:val="00B85BBF"/>
    <w:rsid w:val="00B85DB0"/>
    <w:rsid w:val="00B867B4"/>
    <w:rsid w:val="00B8690C"/>
    <w:rsid w:val="00B869D8"/>
    <w:rsid w:val="00B90517"/>
    <w:rsid w:val="00B91D35"/>
    <w:rsid w:val="00B92F0D"/>
    <w:rsid w:val="00B92FFC"/>
    <w:rsid w:val="00B94EB4"/>
    <w:rsid w:val="00B959FC"/>
    <w:rsid w:val="00B95E37"/>
    <w:rsid w:val="00B97C06"/>
    <w:rsid w:val="00B97C28"/>
    <w:rsid w:val="00B97CCB"/>
    <w:rsid w:val="00BA0C5B"/>
    <w:rsid w:val="00BA12B6"/>
    <w:rsid w:val="00BA1E13"/>
    <w:rsid w:val="00BA1FD6"/>
    <w:rsid w:val="00BA4A3E"/>
    <w:rsid w:val="00BA5273"/>
    <w:rsid w:val="00BA5B98"/>
    <w:rsid w:val="00BA6134"/>
    <w:rsid w:val="00BA7230"/>
    <w:rsid w:val="00BA7907"/>
    <w:rsid w:val="00BA7AAB"/>
    <w:rsid w:val="00BB02E2"/>
    <w:rsid w:val="00BB045A"/>
    <w:rsid w:val="00BB0D23"/>
    <w:rsid w:val="00BB128F"/>
    <w:rsid w:val="00BB30B2"/>
    <w:rsid w:val="00BB30F5"/>
    <w:rsid w:val="00BB5D42"/>
    <w:rsid w:val="00BB7074"/>
    <w:rsid w:val="00BB7309"/>
    <w:rsid w:val="00BC0047"/>
    <w:rsid w:val="00BC0F55"/>
    <w:rsid w:val="00BC1956"/>
    <w:rsid w:val="00BC1AB8"/>
    <w:rsid w:val="00BC1DFE"/>
    <w:rsid w:val="00BC35B1"/>
    <w:rsid w:val="00BC3E9C"/>
    <w:rsid w:val="00BC52C5"/>
    <w:rsid w:val="00BC580D"/>
    <w:rsid w:val="00BC5AA5"/>
    <w:rsid w:val="00BC5F5B"/>
    <w:rsid w:val="00BC69FF"/>
    <w:rsid w:val="00BC6A0E"/>
    <w:rsid w:val="00BC747A"/>
    <w:rsid w:val="00BD00C2"/>
    <w:rsid w:val="00BD02E2"/>
    <w:rsid w:val="00BD075D"/>
    <w:rsid w:val="00BD09F5"/>
    <w:rsid w:val="00BD18E2"/>
    <w:rsid w:val="00BD298F"/>
    <w:rsid w:val="00BD2A8F"/>
    <w:rsid w:val="00BD3311"/>
    <w:rsid w:val="00BD4511"/>
    <w:rsid w:val="00BD4B69"/>
    <w:rsid w:val="00BD5667"/>
    <w:rsid w:val="00BD5689"/>
    <w:rsid w:val="00BD6751"/>
    <w:rsid w:val="00BD6D84"/>
    <w:rsid w:val="00BD6F87"/>
    <w:rsid w:val="00BE028A"/>
    <w:rsid w:val="00BE0330"/>
    <w:rsid w:val="00BE09C2"/>
    <w:rsid w:val="00BE0ED3"/>
    <w:rsid w:val="00BE20FC"/>
    <w:rsid w:val="00BE2311"/>
    <w:rsid w:val="00BE2E2D"/>
    <w:rsid w:val="00BE2F69"/>
    <w:rsid w:val="00BE4590"/>
    <w:rsid w:val="00BE65FE"/>
    <w:rsid w:val="00BE672F"/>
    <w:rsid w:val="00BE711E"/>
    <w:rsid w:val="00BF175A"/>
    <w:rsid w:val="00BF2458"/>
    <w:rsid w:val="00BF2CC9"/>
    <w:rsid w:val="00BF35D4"/>
    <w:rsid w:val="00BF4E38"/>
    <w:rsid w:val="00BF5151"/>
    <w:rsid w:val="00BF549B"/>
    <w:rsid w:val="00BF5729"/>
    <w:rsid w:val="00BF6509"/>
    <w:rsid w:val="00BF6870"/>
    <w:rsid w:val="00BF69C8"/>
    <w:rsid w:val="00BF6E7D"/>
    <w:rsid w:val="00BF732E"/>
    <w:rsid w:val="00BF73BA"/>
    <w:rsid w:val="00C004E9"/>
    <w:rsid w:val="00C010C3"/>
    <w:rsid w:val="00C01797"/>
    <w:rsid w:val="00C04097"/>
    <w:rsid w:val="00C04B73"/>
    <w:rsid w:val="00C059AF"/>
    <w:rsid w:val="00C06E2A"/>
    <w:rsid w:val="00C073EE"/>
    <w:rsid w:val="00C1054C"/>
    <w:rsid w:val="00C10710"/>
    <w:rsid w:val="00C11045"/>
    <w:rsid w:val="00C11862"/>
    <w:rsid w:val="00C11D89"/>
    <w:rsid w:val="00C12069"/>
    <w:rsid w:val="00C1212C"/>
    <w:rsid w:val="00C1235F"/>
    <w:rsid w:val="00C12B14"/>
    <w:rsid w:val="00C12CD0"/>
    <w:rsid w:val="00C1308B"/>
    <w:rsid w:val="00C13E86"/>
    <w:rsid w:val="00C144F4"/>
    <w:rsid w:val="00C1486E"/>
    <w:rsid w:val="00C14BFD"/>
    <w:rsid w:val="00C1558E"/>
    <w:rsid w:val="00C16CAB"/>
    <w:rsid w:val="00C17201"/>
    <w:rsid w:val="00C21650"/>
    <w:rsid w:val="00C21BB2"/>
    <w:rsid w:val="00C2260E"/>
    <w:rsid w:val="00C22D9A"/>
    <w:rsid w:val="00C2399F"/>
    <w:rsid w:val="00C23AFC"/>
    <w:rsid w:val="00C23C03"/>
    <w:rsid w:val="00C240E0"/>
    <w:rsid w:val="00C24CC7"/>
    <w:rsid w:val="00C24E22"/>
    <w:rsid w:val="00C25057"/>
    <w:rsid w:val="00C259F6"/>
    <w:rsid w:val="00C25F85"/>
    <w:rsid w:val="00C270D4"/>
    <w:rsid w:val="00C27538"/>
    <w:rsid w:val="00C27BAD"/>
    <w:rsid w:val="00C3024E"/>
    <w:rsid w:val="00C30D8D"/>
    <w:rsid w:val="00C316DC"/>
    <w:rsid w:val="00C31B75"/>
    <w:rsid w:val="00C31DD0"/>
    <w:rsid w:val="00C320B1"/>
    <w:rsid w:val="00C325FF"/>
    <w:rsid w:val="00C34425"/>
    <w:rsid w:val="00C349F9"/>
    <w:rsid w:val="00C35599"/>
    <w:rsid w:val="00C3667C"/>
    <w:rsid w:val="00C40C64"/>
    <w:rsid w:val="00C410B6"/>
    <w:rsid w:val="00C421EB"/>
    <w:rsid w:val="00C42955"/>
    <w:rsid w:val="00C431E0"/>
    <w:rsid w:val="00C436AB"/>
    <w:rsid w:val="00C4384C"/>
    <w:rsid w:val="00C4386E"/>
    <w:rsid w:val="00C44311"/>
    <w:rsid w:val="00C457ED"/>
    <w:rsid w:val="00C45B98"/>
    <w:rsid w:val="00C460EF"/>
    <w:rsid w:val="00C46A35"/>
    <w:rsid w:val="00C46DD7"/>
    <w:rsid w:val="00C46F04"/>
    <w:rsid w:val="00C4753F"/>
    <w:rsid w:val="00C47760"/>
    <w:rsid w:val="00C501EA"/>
    <w:rsid w:val="00C517BE"/>
    <w:rsid w:val="00C51F19"/>
    <w:rsid w:val="00C531DB"/>
    <w:rsid w:val="00C5383E"/>
    <w:rsid w:val="00C53FE4"/>
    <w:rsid w:val="00C5401E"/>
    <w:rsid w:val="00C54166"/>
    <w:rsid w:val="00C5759A"/>
    <w:rsid w:val="00C60477"/>
    <w:rsid w:val="00C61DBC"/>
    <w:rsid w:val="00C62B29"/>
    <w:rsid w:val="00C63C4C"/>
    <w:rsid w:val="00C64EAD"/>
    <w:rsid w:val="00C6539B"/>
    <w:rsid w:val="00C65AB3"/>
    <w:rsid w:val="00C664FC"/>
    <w:rsid w:val="00C673D7"/>
    <w:rsid w:val="00C703B6"/>
    <w:rsid w:val="00C709DA"/>
    <w:rsid w:val="00C70DA4"/>
    <w:rsid w:val="00C71139"/>
    <w:rsid w:val="00C71176"/>
    <w:rsid w:val="00C713F1"/>
    <w:rsid w:val="00C73D26"/>
    <w:rsid w:val="00C74DF2"/>
    <w:rsid w:val="00C75E44"/>
    <w:rsid w:val="00C76868"/>
    <w:rsid w:val="00C8031A"/>
    <w:rsid w:val="00C8127A"/>
    <w:rsid w:val="00C8161F"/>
    <w:rsid w:val="00C818F7"/>
    <w:rsid w:val="00C81DF3"/>
    <w:rsid w:val="00C82345"/>
    <w:rsid w:val="00C8285D"/>
    <w:rsid w:val="00C8447C"/>
    <w:rsid w:val="00C846B7"/>
    <w:rsid w:val="00C8515B"/>
    <w:rsid w:val="00C851F9"/>
    <w:rsid w:val="00C85505"/>
    <w:rsid w:val="00C85FAA"/>
    <w:rsid w:val="00C871DF"/>
    <w:rsid w:val="00C8782C"/>
    <w:rsid w:val="00C87AC0"/>
    <w:rsid w:val="00C9017E"/>
    <w:rsid w:val="00C90A96"/>
    <w:rsid w:val="00C90DA6"/>
    <w:rsid w:val="00C911E0"/>
    <w:rsid w:val="00C9177E"/>
    <w:rsid w:val="00C920C4"/>
    <w:rsid w:val="00C93489"/>
    <w:rsid w:val="00C934C7"/>
    <w:rsid w:val="00C9381D"/>
    <w:rsid w:val="00C9448C"/>
    <w:rsid w:val="00C944DD"/>
    <w:rsid w:val="00C95233"/>
    <w:rsid w:val="00C954FE"/>
    <w:rsid w:val="00C955F1"/>
    <w:rsid w:val="00C95619"/>
    <w:rsid w:val="00C96903"/>
    <w:rsid w:val="00C9742F"/>
    <w:rsid w:val="00C974A2"/>
    <w:rsid w:val="00CA0226"/>
    <w:rsid w:val="00CA0419"/>
    <w:rsid w:val="00CA0C2A"/>
    <w:rsid w:val="00CA2E44"/>
    <w:rsid w:val="00CA33AD"/>
    <w:rsid w:val="00CA35AE"/>
    <w:rsid w:val="00CA369D"/>
    <w:rsid w:val="00CA387C"/>
    <w:rsid w:val="00CA3A7C"/>
    <w:rsid w:val="00CA706B"/>
    <w:rsid w:val="00CA748D"/>
    <w:rsid w:val="00CA767B"/>
    <w:rsid w:val="00CB02A2"/>
    <w:rsid w:val="00CB1218"/>
    <w:rsid w:val="00CB2145"/>
    <w:rsid w:val="00CB30DA"/>
    <w:rsid w:val="00CB488E"/>
    <w:rsid w:val="00CB4AED"/>
    <w:rsid w:val="00CB4D5F"/>
    <w:rsid w:val="00CB510E"/>
    <w:rsid w:val="00CB55E7"/>
    <w:rsid w:val="00CB5769"/>
    <w:rsid w:val="00CB60C5"/>
    <w:rsid w:val="00CB62B7"/>
    <w:rsid w:val="00CB66B0"/>
    <w:rsid w:val="00CB67A8"/>
    <w:rsid w:val="00CC0247"/>
    <w:rsid w:val="00CC0ADA"/>
    <w:rsid w:val="00CC1706"/>
    <w:rsid w:val="00CC1768"/>
    <w:rsid w:val="00CC3EFF"/>
    <w:rsid w:val="00CC67E6"/>
    <w:rsid w:val="00CC6EDA"/>
    <w:rsid w:val="00CD0998"/>
    <w:rsid w:val="00CD0BA1"/>
    <w:rsid w:val="00CD16B5"/>
    <w:rsid w:val="00CD182C"/>
    <w:rsid w:val="00CD2B60"/>
    <w:rsid w:val="00CD32F1"/>
    <w:rsid w:val="00CD5BD9"/>
    <w:rsid w:val="00CD5EC2"/>
    <w:rsid w:val="00CD6063"/>
    <w:rsid w:val="00CD6723"/>
    <w:rsid w:val="00CD67D0"/>
    <w:rsid w:val="00CD694F"/>
    <w:rsid w:val="00CE06A8"/>
    <w:rsid w:val="00CE0869"/>
    <w:rsid w:val="00CE1488"/>
    <w:rsid w:val="00CE1759"/>
    <w:rsid w:val="00CE18C6"/>
    <w:rsid w:val="00CE1E9D"/>
    <w:rsid w:val="00CE1F21"/>
    <w:rsid w:val="00CE2BF2"/>
    <w:rsid w:val="00CE48D4"/>
    <w:rsid w:val="00CE5951"/>
    <w:rsid w:val="00CE6228"/>
    <w:rsid w:val="00CF03BD"/>
    <w:rsid w:val="00CF0648"/>
    <w:rsid w:val="00CF069D"/>
    <w:rsid w:val="00CF0B43"/>
    <w:rsid w:val="00CF0BD9"/>
    <w:rsid w:val="00CF0E17"/>
    <w:rsid w:val="00CF1ECD"/>
    <w:rsid w:val="00CF20AF"/>
    <w:rsid w:val="00CF34E6"/>
    <w:rsid w:val="00CF3988"/>
    <w:rsid w:val="00CF3A24"/>
    <w:rsid w:val="00CF455B"/>
    <w:rsid w:val="00CF46F2"/>
    <w:rsid w:val="00CF4F55"/>
    <w:rsid w:val="00CF50DB"/>
    <w:rsid w:val="00CF54BD"/>
    <w:rsid w:val="00CF5A94"/>
    <w:rsid w:val="00CF735E"/>
    <w:rsid w:val="00CF73E9"/>
    <w:rsid w:val="00CF7E0F"/>
    <w:rsid w:val="00CF7E7A"/>
    <w:rsid w:val="00D003F8"/>
    <w:rsid w:val="00D00D6D"/>
    <w:rsid w:val="00D01006"/>
    <w:rsid w:val="00D01038"/>
    <w:rsid w:val="00D019EA"/>
    <w:rsid w:val="00D01C06"/>
    <w:rsid w:val="00D01D8D"/>
    <w:rsid w:val="00D03967"/>
    <w:rsid w:val="00D03BC9"/>
    <w:rsid w:val="00D0485A"/>
    <w:rsid w:val="00D0656B"/>
    <w:rsid w:val="00D07E92"/>
    <w:rsid w:val="00D07EE0"/>
    <w:rsid w:val="00D10F4D"/>
    <w:rsid w:val="00D12616"/>
    <w:rsid w:val="00D133E0"/>
    <w:rsid w:val="00D136E3"/>
    <w:rsid w:val="00D14BDB"/>
    <w:rsid w:val="00D1524D"/>
    <w:rsid w:val="00D15A52"/>
    <w:rsid w:val="00D1622F"/>
    <w:rsid w:val="00D17341"/>
    <w:rsid w:val="00D20537"/>
    <w:rsid w:val="00D205CD"/>
    <w:rsid w:val="00D21CAF"/>
    <w:rsid w:val="00D23765"/>
    <w:rsid w:val="00D2390A"/>
    <w:rsid w:val="00D242A0"/>
    <w:rsid w:val="00D25F43"/>
    <w:rsid w:val="00D26516"/>
    <w:rsid w:val="00D26998"/>
    <w:rsid w:val="00D30635"/>
    <w:rsid w:val="00D315B0"/>
    <w:rsid w:val="00D31E35"/>
    <w:rsid w:val="00D31FCC"/>
    <w:rsid w:val="00D32537"/>
    <w:rsid w:val="00D337E7"/>
    <w:rsid w:val="00D346FE"/>
    <w:rsid w:val="00D3590B"/>
    <w:rsid w:val="00D359BF"/>
    <w:rsid w:val="00D37124"/>
    <w:rsid w:val="00D3734B"/>
    <w:rsid w:val="00D3790A"/>
    <w:rsid w:val="00D37EE8"/>
    <w:rsid w:val="00D405DF"/>
    <w:rsid w:val="00D40931"/>
    <w:rsid w:val="00D40F0F"/>
    <w:rsid w:val="00D41323"/>
    <w:rsid w:val="00D42357"/>
    <w:rsid w:val="00D4264A"/>
    <w:rsid w:val="00D4272D"/>
    <w:rsid w:val="00D42EC0"/>
    <w:rsid w:val="00D4371A"/>
    <w:rsid w:val="00D439C2"/>
    <w:rsid w:val="00D44066"/>
    <w:rsid w:val="00D441B0"/>
    <w:rsid w:val="00D4530B"/>
    <w:rsid w:val="00D45837"/>
    <w:rsid w:val="00D467CE"/>
    <w:rsid w:val="00D47D15"/>
    <w:rsid w:val="00D502DB"/>
    <w:rsid w:val="00D507E2"/>
    <w:rsid w:val="00D50C6D"/>
    <w:rsid w:val="00D51813"/>
    <w:rsid w:val="00D5196D"/>
    <w:rsid w:val="00D523C5"/>
    <w:rsid w:val="00D527BD"/>
    <w:rsid w:val="00D52AD8"/>
    <w:rsid w:val="00D52C69"/>
    <w:rsid w:val="00D532D2"/>
    <w:rsid w:val="00D5334D"/>
    <w:rsid w:val="00D534B3"/>
    <w:rsid w:val="00D53FAD"/>
    <w:rsid w:val="00D54AD3"/>
    <w:rsid w:val="00D568A6"/>
    <w:rsid w:val="00D579E8"/>
    <w:rsid w:val="00D57A0D"/>
    <w:rsid w:val="00D57BBA"/>
    <w:rsid w:val="00D607FB"/>
    <w:rsid w:val="00D61CE0"/>
    <w:rsid w:val="00D626E1"/>
    <w:rsid w:val="00D62EE2"/>
    <w:rsid w:val="00D631AB"/>
    <w:rsid w:val="00D631B6"/>
    <w:rsid w:val="00D635DA"/>
    <w:rsid w:val="00D63BA6"/>
    <w:rsid w:val="00D64828"/>
    <w:rsid w:val="00D64B7D"/>
    <w:rsid w:val="00D662FC"/>
    <w:rsid w:val="00D665AF"/>
    <w:rsid w:val="00D669C2"/>
    <w:rsid w:val="00D66CA4"/>
    <w:rsid w:val="00D66EA2"/>
    <w:rsid w:val="00D678DB"/>
    <w:rsid w:val="00D67944"/>
    <w:rsid w:val="00D67ACD"/>
    <w:rsid w:val="00D7012E"/>
    <w:rsid w:val="00D7051B"/>
    <w:rsid w:val="00D7063B"/>
    <w:rsid w:val="00D71F1D"/>
    <w:rsid w:val="00D7334B"/>
    <w:rsid w:val="00D741BE"/>
    <w:rsid w:val="00D750B6"/>
    <w:rsid w:val="00D750C9"/>
    <w:rsid w:val="00D75BB6"/>
    <w:rsid w:val="00D769C7"/>
    <w:rsid w:val="00D779F0"/>
    <w:rsid w:val="00D80D3F"/>
    <w:rsid w:val="00D8103A"/>
    <w:rsid w:val="00D8112B"/>
    <w:rsid w:val="00D81616"/>
    <w:rsid w:val="00D83133"/>
    <w:rsid w:val="00D83186"/>
    <w:rsid w:val="00D83628"/>
    <w:rsid w:val="00D83A3C"/>
    <w:rsid w:val="00D83C9E"/>
    <w:rsid w:val="00D858B1"/>
    <w:rsid w:val="00D86D3E"/>
    <w:rsid w:val="00D87AF3"/>
    <w:rsid w:val="00D87E44"/>
    <w:rsid w:val="00D9006C"/>
    <w:rsid w:val="00D90655"/>
    <w:rsid w:val="00D92175"/>
    <w:rsid w:val="00D9280B"/>
    <w:rsid w:val="00D935BD"/>
    <w:rsid w:val="00D9402D"/>
    <w:rsid w:val="00D94138"/>
    <w:rsid w:val="00D9484E"/>
    <w:rsid w:val="00D94F9E"/>
    <w:rsid w:val="00D967E2"/>
    <w:rsid w:val="00D96BA0"/>
    <w:rsid w:val="00D973BD"/>
    <w:rsid w:val="00D9743E"/>
    <w:rsid w:val="00D97826"/>
    <w:rsid w:val="00DA01CB"/>
    <w:rsid w:val="00DA0BBC"/>
    <w:rsid w:val="00DA0F4D"/>
    <w:rsid w:val="00DA17CE"/>
    <w:rsid w:val="00DA1C44"/>
    <w:rsid w:val="00DA21E5"/>
    <w:rsid w:val="00DA367D"/>
    <w:rsid w:val="00DA3D92"/>
    <w:rsid w:val="00DA3EBA"/>
    <w:rsid w:val="00DA3F5D"/>
    <w:rsid w:val="00DA4418"/>
    <w:rsid w:val="00DA460D"/>
    <w:rsid w:val="00DA47B5"/>
    <w:rsid w:val="00DA5E9B"/>
    <w:rsid w:val="00DA6140"/>
    <w:rsid w:val="00DA6556"/>
    <w:rsid w:val="00DA78F2"/>
    <w:rsid w:val="00DB0B4E"/>
    <w:rsid w:val="00DB15C1"/>
    <w:rsid w:val="00DB2243"/>
    <w:rsid w:val="00DB2BAE"/>
    <w:rsid w:val="00DB35BA"/>
    <w:rsid w:val="00DB3EAD"/>
    <w:rsid w:val="00DB4221"/>
    <w:rsid w:val="00DB4309"/>
    <w:rsid w:val="00DB5152"/>
    <w:rsid w:val="00DB5258"/>
    <w:rsid w:val="00DB6D07"/>
    <w:rsid w:val="00DB76F7"/>
    <w:rsid w:val="00DC00FB"/>
    <w:rsid w:val="00DC0220"/>
    <w:rsid w:val="00DC0755"/>
    <w:rsid w:val="00DC0D7C"/>
    <w:rsid w:val="00DC0F75"/>
    <w:rsid w:val="00DC1DFF"/>
    <w:rsid w:val="00DC2051"/>
    <w:rsid w:val="00DC2512"/>
    <w:rsid w:val="00DC36C5"/>
    <w:rsid w:val="00DC39FE"/>
    <w:rsid w:val="00DC3CB9"/>
    <w:rsid w:val="00DC4DCE"/>
    <w:rsid w:val="00DC6A85"/>
    <w:rsid w:val="00DC6BAB"/>
    <w:rsid w:val="00DC74E1"/>
    <w:rsid w:val="00DC754A"/>
    <w:rsid w:val="00DC75DA"/>
    <w:rsid w:val="00DC7755"/>
    <w:rsid w:val="00DD05B1"/>
    <w:rsid w:val="00DD05CA"/>
    <w:rsid w:val="00DD21D6"/>
    <w:rsid w:val="00DD2F4E"/>
    <w:rsid w:val="00DD2FBA"/>
    <w:rsid w:val="00DD3E64"/>
    <w:rsid w:val="00DD6AC2"/>
    <w:rsid w:val="00DD6F30"/>
    <w:rsid w:val="00DD76B9"/>
    <w:rsid w:val="00DE07A5"/>
    <w:rsid w:val="00DE173F"/>
    <w:rsid w:val="00DE174C"/>
    <w:rsid w:val="00DE18FE"/>
    <w:rsid w:val="00DE1C14"/>
    <w:rsid w:val="00DE21A1"/>
    <w:rsid w:val="00DE235B"/>
    <w:rsid w:val="00DE274E"/>
    <w:rsid w:val="00DE2CE3"/>
    <w:rsid w:val="00DE3E68"/>
    <w:rsid w:val="00DE401F"/>
    <w:rsid w:val="00DE5200"/>
    <w:rsid w:val="00DE5B7A"/>
    <w:rsid w:val="00DE6322"/>
    <w:rsid w:val="00DE66E6"/>
    <w:rsid w:val="00DF164E"/>
    <w:rsid w:val="00DF1B6F"/>
    <w:rsid w:val="00DF1EB9"/>
    <w:rsid w:val="00DF1EDA"/>
    <w:rsid w:val="00DF306E"/>
    <w:rsid w:val="00DF37DE"/>
    <w:rsid w:val="00DF4904"/>
    <w:rsid w:val="00DF603D"/>
    <w:rsid w:val="00DF6649"/>
    <w:rsid w:val="00DF7B15"/>
    <w:rsid w:val="00E016B3"/>
    <w:rsid w:val="00E01A3F"/>
    <w:rsid w:val="00E03B7C"/>
    <w:rsid w:val="00E03CDF"/>
    <w:rsid w:val="00E04DAF"/>
    <w:rsid w:val="00E05032"/>
    <w:rsid w:val="00E06FF2"/>
    <w:rsid w:val="00E0C5B6"/>
    <w:rsid w:val="00E10B18"/>
    <w:rsid w:val="00E10F2C"/>
    <w:rsid w:val="00E10F9E"/>
    <w:rsid w:val="00E112C7"/>
    <w:rsid w:val="00E114CE"/>
    <w:rsid w:val="00E116AA"/>
    <w:rsid w:val="00E117B7"/>
    <w:rsid w:val="00E11A6C"/>
    <w:rsid w:val="00E11E5E"/>
    <w:rsid w:val="00E125A6"/>
    <w:rsid w:val="00E12CF7"/>
    <w:rsid w:val="00E135E5"/>
    <w:rsid w:val="00E14102"/>
    <w:rsid w:val="00E15107"/>
    <w:rsid w:val="00E15207"/>
    <w:rsid w:val="00E15385"/>
    <w:rsid w:val="00E15A5C"/>
    <w:rsid w:val="00E1649F"/>
    <w:rsid w:val="00E16BED"/>
    <w:rsid w:val="00E16D79"/>
    <w:rsid w:val="00E20A93"/>
    <w:rsid w:val="00E2113A"/>
    <w:rsid w:val="00E21D7D"/>
    <w:rsid w:val="00E21EFB"/>
    <w:rsid w:val="00E223E1"/>
    <w:rsid w:val="00E226BB"/>
    <w:rsid w:val="00E22792"/>
    <w:rsid w:val="00E23155"/>
    <w:rsid w:val="00E23347"/>
    <w:rsid w:val="00E23CD2"/>
    <w:rsid w:val="00E24ABB"/>
    <w:rsid w:val="00E24ACA"/>
    <w:rsid w:val="00E261A9"/>
    <w:rsid w:val="00E27E02"/>
    <w:rsid w:val="00E301A6"/>
    <w:rsid w:val="00E3029E"/>
    <w:rsid w:val="00E308D9"/>
    <w:rsid w:val="00E31006"/>
    <w:rsid w:val="00E31712"/>
    <w:rsid w:val="00E325D7"/>
    <w:rsid w:val="00E33501"/>
    <w:rsid w:val="00E35562"/>
    <w:rsid w:val="00E357D4"/>
    <w:rsid w:val="00E35B20"/>
    <w:rsid w:val="00E35E58"/>
    <w:rsid w:val="00E36805"/>
    <w:rsid w:val="00E36DA0"/>
    <w:rsid w:val="00E37F02"/>
    <w:rsid w:val="00E40F36"/>
    <w:rsid w:val="00E4255A"/>
    <w:rsid w:val="00E4272D"/>
    <w:rsid w:val="00E4289B"/>
    <w:rsid w:val="00E43089"/>
    <w:rsid w:val="00E434A2"/>
    <w:rsid w:val="00E45540"/>
    <w:rsid w:val="00E45EC4"/>
    <w:rsid w:val="00E46EB1"/>
    <w:rsid w:val="00E473EF"/>
    <w:rsid w:val="00E479C2"/>
    <w:rsid w:val="00E502A9"/>
    <w:rsid w:val="00E5058E"/>
    <w:rsid w:val="00E507C6"/>
    <w:rsid w:val="00E51733"/>
    <w:rsid w:val="00E51877"/>
    <w:rsid w:val="00E52995"/>
    <w:rsid w:val="00E53763"/>
    <w:rsid w:val="00E54397"/>
    <w:rsid w:val="00E546B0"/>
    <w:rsid w:val="00E54D81"/>
    <w:rsid w:val="00E55944"/>
    <w:rsid w:val="00E55E43"/>
    <w:rsid w:val="00E56264"/>
    <w:rsid w:val="00E5740B"/>
    <w:rsid w:val="00E574C3"/>
    <w:rsid w:val="00E575F3"/>
    <w:rsid w:val="00E57C98"/>
    <w:rsid w:val="00E604B6"/>
    <w:rsid w:val="00E60964"/>
    <w:rsid w:val="00E60F13"/>
    <w:rsid w:val="00E6119B"/>
    <w:rsid w:val="00E615C1"/>
    <w:rsid w:val="00E61812"/>
    <w:rsid w:val="00E61A52"/>
    <w:rsid w:val="00E61E6F"/>
    <w:rsid w:val="00E62329"/>
    <w:rsid w:val="00E63217"/>
    <w:rsid w:val="00E64111"/>
    <w:rsid w:val="00E65038"/>
    <w:rsid w:val="00E6549E"/>
    <w:rsid w:val="00E65E1E"/>
    <w:rsid w:val="00E66952"/>
    <w:rsid w:val="00E66A09"/>
    <w:rsid w:val="00E66CA0"/>
    <w:rsid w:val="00E70D15"/>
    <w:rsid w:val="00E7142B"/>
    <w:rsid w:val="00E71DF9"/>
    <w:rsid w:val="00E71E06"/>
    <w:rsid w:val="00E71E25"/>
    <w:rsid w:val="00E71F38"/>
    <w:rsid w:val="00E72E88"/>
    <w:rsid w:val="00E74721"/>
    <w:rsid w:val="00E74D28"/>
    <w:rsid w:val="00E7568C"/>
    <w:rsid w:val="00E75FD3"/>
    <w:rsid w:val="00E766B9"/>
    <w:rsid w:val="00E768C5"/>
    <w:rsid w:val="00E80883"/>
    <w:rsid w:val="00E81992"/>
    <w:rsid w:val="00E81B1F"/>
    <w:rsid w:val="00E82F4D"/>
    <w:rsid w:val="00E836F5"/>
    <w:rsid w:val="00E838BE"/>
    <w:rsid w:val="00E8524F"/>
    <w:rsid w:val="00E85F1C"/>
    <w:rsid w:val="00E869F0"/>
    <w:rsid w:val="00E86B55"/>
    <w:rsid w:val="00E872F8"/>
    <w:rsid w:val="00E87CE9"/>
    <w:rsid w:val="00E87E7E"/>
    <w:rsid w:val="00E9027C"/>
    <w:rsid w:val="00E90ED7"/>
    <w:rsid w:val="00E91A83"/>
    <w:rsid w:val="00E92A3E"/>
    <w:rsid w:val="00E92B9C"/>
    <w:rsid w:val="00E935CA"/>
    <w:rsid w:val="00E95E04"/>
    <w:rsid w:val="00E970A8"/>
    <w:rsid w:val="00E97E34"/>
    <w:rsid w:val="00EA0409"/>
    <w:rsid w:val="00EA1416"/>
    <w:rsid w:val="00EA2DDE"/>
    <w:rsid w:val="00EA3671"/>
    <w:rsid w:val="00EA38F9"/>
    <w:rsid w:val="00EA4109"/>
    <w:rsid w:val="00EA41A1"/>
    <w:rsid w:val="00EA52EE"/>
    <w:rsid w:val="00EA5E6F"/>
    <w:rsid w:val="00EA6604"/>
    <w:rsid w:val="00EA67E6"/>
    <w:rsid w:val="00EA7965"/>
    <w:rsid w:val="00EA7A92"/>
    <w:rsid w:val="00EA7A97"/>
    <w:rsid w:val="00EA7C19"/>
    <w:rsid w:val="00EB023D"/>
    <w:rsid w:val="00EB0661"/>
    <w:rsid w:val="00EB0BB5"/>
    <w:rsid w:val="00EB108E"/>
    <w:rsid w:val="00EB1138"/>
    <w:rsid w:val="00EB168C"/>
    <w:rsid w:val="00EB2377"/>
    <w:rsid w:val="00EB38EB"/>
    <w:rsid w:val="00EB5A50"/>
    <w:rsid w:val="00EB62BA"/>
    <w:rsid w:val="00EC05E2"/>
    <w:rsid w:val="00EC1728"/>
    <w:rsid w:val="00EC193D"/>
    <w:rsid w:val="00EC1BE4"/>
    <w:rsid w:val="00EC2253"/>
    <w:rsid w:val="00EC335B"/>
    <w:rsid w:val="00EC43F1"/>
    <w:rsid w:val="00EC4CAB"/>
    <w:rsid w:val="00EC6C1E"/>
    <w:rsid w:val="00ED02DC"/>
    <w:rsid w:val="00ED0513"/>
    <w:rsid w:val="00ED15D0"/>
    <w:rsid w:val="00ED3643"/>
    <w:rsid w:val="00ED410E"/>
    <w:rsid w:val="00ED4468"/>
    <w:rsid w:val="00ED4918"/>
    <w:rsid w:val="00ED51CA"/>
    <w:rsid w:val="00ED5A6D"/>
    <w:rsid w:val="00ED5B84"/>
    <w:rsid w:val="00ED612F"/>
    <w:rsid w:val="00ED6B33"/>
    <w:rsid w:val="00ED6DEE"/>
    <w:rsid w:val="00ED6E97"/>
    <w:rsid w:val="00EE040F"/>
    <w:rsid w:val="00EE0816"/>
    <w:rsid w:val="00EE1879"/>
    <w:rsid w:val="00EE18FA"/>
    <w:rsid w:val="00EE207B"/>
    <w:rsid w:val="00EE2080"/>
    <w:rsid w:val="00EE20D6"/>
    <w:rsid w:val="00EE211C"/>
    <w:rsid w:val="00EE270D"/>
    <w:rsid w:val="00EE2B45"/>
    <w:rsid w:val="00EE319A"/>
    <w:rsid w:val="00EE387C"/>
    <w:rsid w:val="00EE4A3E"/>
    <w:rsid w:val="00EE4F12"/>
    <w:rsid w:val="00EE5641"/>
    <w:rsid w:val="00EE5790"/>
    <w:rsid w:val="00EE663B"/>
    <w:rsid w:val="00EE678A"/>
    <w:rsid w:val="00EE76DE"/>
    <w:rsid w:val="00EE7803"/>
    <w:rsid w:val="00EE7A63"/>
    <w:rsid w:val="00EE7E0C"/>
    <w:rsid w:val="00EF0665"/>
    <w:rsid w:val="00EF0B58"/>
    <w:rsid w:val="00EF0EE0"/>
    <w:rsid w:val="00EF2EE0"/>
    <w:rsid w:val="00EF3068"/>
    <w:rsid w:val="00EF3783"/>
    <w:rsid w:val="00EF483D"/>
    <w:rsid w:val="00EF4E7C"/>
    <w:rsid w:val="00EF53A8"/>
    <w:rsid w:val="00EF54E8"/>
    <w:rsid w:val="00EF756C"/>
    <w:rsid w:val="00F0055D"/>
    <w:rsid w:val="00F01093"/>
    <w:rsid w:val="00F0125B"/>
    <w:rsid w:val="00F01399"/>
    <w:rsid w:val="00F0354D"/>
    <w:rsid w:val="00F03689"/>
    <w:rsid w:val="00F03879"/>
    <w:rsid w:val="00F03CEC"/>
    <w:rsid w:val="00F0423F"/>
    <w:rsid w:val="00F04480"/>
    <w:rsid w:val="00F058DC"/>
    <w:rsid w:val="00F060BB"/>
    <w:rsid w:val="00F10E2B"/>
    <w:rsid w:val="00F1152B"/>
    <w:rsid w:val="00F11D2C"/>
    <w:rsid w:val="00F12999"/>
    <w:rsid w:val="00F13311"/>
    <w:rsid w:val="00F1457C"/>
    <w:rsid w:val="00F14D7F"/>
    <w:rsid w:val="00F14D90"/>
    <w:rsid w:val="00F151BF"/>
    <w:rsid w:val="00F15847"/>
    <w:rsid w:val="00F15E39"/>
    <w:rsid w:val="00F1652A"/>
    <w:rsid w:val="00F16710"/>
    <w:rsid w:val="00F17CF7"/>
    <w:rsid w:val="00F20AC8"/>
    <w:rsid w:val="00F2282D"/>
    <w:rsid w:val="00F22BFA"/>
    <w:rsid w:val="00F241F0"/>
    <w:rsid w:val="00F2474C"/>
    <w:rsid w:val="00F24C9E"/>
    <w:rsid w:val="00F251F0"/>
    <w:rsid w:val="00F25879"/>
    <w:rsid w:val="00F260A7"/>
    <w:rsid w:val="00F273D9"/>
    <w:rsid w:val="00F2775D"/>
    <w:rsid w:val="00F277F2"/>
    <w:rsid w:val="00F27BE4"/>
    <w:rsid w:val="00F305DF"/>
    <w:rsid w:val="00F306A4"/>
    <w:rsid w:val="00F30BAA"/>
    <w:rsid w:val="00F30E14"/>
    <w:rsid w:val="00F3136C"/>
    <w:rsid w:val="00F31B51"/>
    <w:rsid w:val="00F31E61"/>
    <w:rsid w:val="00F32AFA"/>
    <w:rsid w:val="00F33299"/>
    <w:rsid w:val="00F33AB2"/>
    <w:rsid w:val="00F33D25"/>
    <w:rsid w:val="00F340A5"/>
    <w:rsid w:val="00F3454B"/>
    <w:rsid w:val="00F34623"/>
    <w:rsid w:val="00F34A6F"/>
    <w:rsid w:val="00F34B21"/>
    <w:rsid w:val="00F37B6B"/>
    <w:rsid w:val="00F407CC"/>
    <w:rsid w:val="00F40D93"/>
    <w:rsid w:val="00F40DF4"/>
    <w:rsid w:val="00F428F7"/>
    <w:rsid w:val="00F43B3B"/>
    <w:rsid w:val="00F453E3"/>
    <w:rsid w:val="00F45B67"/>
    <w:rsid w:val="00F461FA"/>
    <w:rsid w:val="00F4620B"/>
    <w:rsid w:val="00F47B69"/>
    <w:rsid w:val="00F47D10"/>
    <w:rsid w:val="00F47FB6"/>
    <w:rsid w:val="00F5009F"/>
    <w:rsid w:val="00F50E20"/>
    <w:rsid w:val="00F518C2"/>
    <w:rsid w:val="00F51D93"/>
    <w:rsid w:val="00F522BA"/>
    <w:rsid w:val="00F522E3"/>
    <w:rsid w:val="00F52D55"/>
    <w:rsid w:val="00F53AE9"/>
    <w:rsid w:val="00F54A6D"/>
    <w:rsid w:val="00F554F9"/>
    <w:rsid w:val="00F55AF6"/>
    <w:rsid w:val="00F55D3A"/>
    <w:rsid w:val="00F5685F"/>
    <w:rsid w:val="00F56ED5"/>
    <w:rsid w:val="00F56F90"/>
    <w:rsid w:val="00F57833"/>
    <w:rsid w:val="00F609FC"/>
    <w:rsid w:val="00F60E2C"/>
    <w:rsid w:val="00F6119C"/>
    <w:rsid w:val="00F61341"/>
    <w:rsid w:val="00F61C1B"/>
    <w:rsid w:val="00F62B5A"/>
    <w:rsid w:val="00F62E69"/>
    <w:rsid w:val="00F63649"/>
    <w:rsid w:val="00F63833"/>
    <w:rsid w:val="00F63834"/>
    <w:rsid w:val="00F6389C"/>
    <w:rsid w:val="00F63E53"/>
    <w:rsid w:val="00F647D8"/>
    <w:rsid w:val="00F6494B"/>
    <w:rsid w:val="00F64A31"/>
    <w:rsid w:val="00F6508A"/>
    <w:rsid w:val="00F65DF7"/>
    <w:rsid w:val="00F66145"/>
    <w:rsid w:val="00F66595"/>
    <w:rsid w:val="00F665D7"/>
    <w:rsid w:val="00F6710E"/>
    <w:rsid w:val="00F67719"/>
    <w:rsid w:val="00F67B77"/>
    <w:rsid w:val="00F67F7D"/>
    <w:rsid w:val="00F7021E"/>
    <w:rsid w:val="00F70C14"/>
    <w:rsid w:val="00F70FE8"/>
    <w:rsid w:val="00F71406"/>
    <w:rsid w:val="00F718AF"/>
    <w:rsid w:val="00F7196F"/>
    <w:rsid w:val="00F720F2"/>
    <w:rsid w:val="00F7296C"/>
    <w:rsid w:val="00F72E01"/>
    <w:rsid w:val="00F73029"/>
    <w:rsid w:val="00F730EF"/>
    <w:rsid w:val="00F73B88"/>
    <w:rsid w:val="00F753E2"/>
    <w:rsid w:val="00F75697"/>
    <w:rsid w:val="00F761E1"/>
    <w:rsid w:val="00F76E30"/>
    <w:rsid w:val="00F77050"/>
    <w:rsid w:val="00F80741"/>
    <w:rsid w:val="00F80831"/>
    <w:rsid w:val="00F81247"/>
    <w:rsid w:val="00F81980"/>
    <w:rsid w:val="00F82FF5"/>
    <w:rsid w:val="00F83F9A"/>
    <w:rsid w:val="00F851E5"/>
    <w:rsid w:val="00F85586"/>
    <w:rsid w:val="00F855BE"/>
    <w:rsid w:val="00F85D60"/>
    <w:rsid w:val="00F86775"/>
    <w:rsid w:val="00F87145"/>
    <w:rsid w:val="00F87DEE"/>
    <w:rsid w:val="00F90EA5"/>
    <w:rsid w:val="00F90F39"/>
    <w:rsid w:val="00F92B6B"/>
    <w:rsid w:val="00F936FF"/>
    <w:rsid w:val="00F93FDD"/>
    <w:rsid w:val="00F9437A"/>
    <w:rsid w:val="00F95015"/>
    <w:rsid w:val="00F96838"/>
    <w:rsid w:val="00F968FF"/>
    <w:rsid w:val="00F96B7A"/>
    <w:rsid w:val="00F97BE7"/>
    <w:rsid w:val="00F97D1C"/>
    <w:rsid w:val="00FA16EE"/>
    <w:rsid w:val="00FA17D8"/>
    <w:rsid w:val="00FA18FA"/>
    <w:rsid w:val="00FA2231"/>
    <w:rsid w:val="00FA27D7"/>
    <w:rsid w:val="00FA2FD1"/>
    <w:rsid w:val="00FA3555"/>
    <w:rsid w:val="00FA4C11"/>
    <w:rsid w:val="00FA5711"/>
    <w:rsid w:val="00FA7E5D"/>
    <w:rsid w:val="00FB04B4"/>
    <w:rsid w:val="00FB0591"/>
    <w:rsid w:val="00FB0A25"/>
    <w:rsid w:val="00FB1289"/>
    <w:rsid w:val="00FB1986"/>
    <w:rsid w:val="00FB1F24"/>
    <w:rsid w:val="00FB211D"/>
    <w:rsid w:val="00FB3273"/>
    <w:rsid w:val="00FB4DCC"/>
    <w:rsid w:val="00FB5A16"/>
    <w:rsid w:val="00FB5A74"/>
    <w:rsid w:val="00FB6826"/>
    <w:rsid w:val="00FB6CEC"/>
    <w:rsid w:val="00FB7252"/>
    <w:rsid w:val="00FB7AEA"/>
    <w:rsid w:val="00FC0F68"/>
    <w:rsid w:val="00FC22FC"/>
    <w:rsid w:val="00FC276E"/>
    <w:rsid w:val="00FC2BF0"/>
    <w:rsid w:val="00FC3DCA"/>
    <w:rsid w:val="00FC4C60"/>
    <w:rsid w:val="00FC5BE7"/>
    <w:rsid w:val="00FC5E9D"/>
    <w:rsid w:val="00FC665E"/>
    <w:rsid w:val="00FC71E0"/>
    <w:rsid w:val="00FC7A3D"/>
    <w:rsid w:val="00FC7C80"/>
    <w:rsid w:val="00FD0A02"/>
    <w:rsid w:val="00FD0A93"/>
    <w:rsid w:val="00FD146A"/>
    <w:rsid w:val="00FD1E68"/>
    <w:rsid w:val="00FD26FE"/>
    <w:rsid w:val="00FD3FE9"/>
    <w:rsid w:val="00FD43E1"/>
    <w:rsid w:val="00FD479F"/>
    <w:rsid w:val="00FD604B"/>
    <w:rsid w:val="00FD60DB"/>
    <w:rsid w:val="00FD621E"/>
    <w:rsid w:val="00FD6259"/>
    <w:rsid w:val="00FD6751"/>
    <w:rsid w:val="00FD693D"/>
    <w:rsid w:val="00FD7120"/>
    <w:rsid w:val="00FD756D"/>
    <w:rsid w:val="00FD77E1"/>
    <w:rsid w:val="00FE0979"/>
    <w:rsid w:val="00FE1692"/>
    <w:rsid w:val="00FE1AC4"/>
    <w:rsid w:val="00FE1DAB"/>
    <w:rsid w:val="00FE360B"/>
    <w:rsid w:val="00FE4BF8"/>
    <w:rsid w:val="00FE5280"/>
    <w:rsid w:val="00FE54ED"/>
    <w:rsid w:val="00FE568F"/>
    <w:rsid w:val="00FE5C0B"/>
    <w:rsid w:val="00FE5E0D"/>
    <w:rsid w:val="00FE6532"/>
    <w:rsid w:val="00FE728A"/>
    <w:rsid w:val="00FF01AF"/>
    <w:rsid w:val="00FF01B1"/>
    <w:rsid w:val="00FF0D46"/>
    <w:rsid w:val="00FF0FC5"/>
    <w:rsid w:val="00FF1EB5"/>
    <w:rsid w:val="00FF1FC2"/>
    <w:rsid w:val="00FF27B4"/>
    <w:rsid w:val="00FF35BA"/>
    <w:rsid w:val="00FF3799"/>
    <w:rsid w:val="00FF45CC"/>
    <w:rsid w:val="00FF4AD1"/>
    <w:rsid w:val="00FF5423"/>
    <w:rsid w:val="00FF56E5"/>
    <w:rsid w:val="00FF5CC2"/>
    <w:rsid w:val="00FF6A88"/>
    <w:rsid w:val="00FF7851"/>
    <w:rsid w:val="00FF7E70"/>
    <w:rsid w:val="0132D40D"/>
    <w:rsid w:val="01449F85"/>
    <w:rsid w:val="0159C967"/>
    <w:rsid w:val="022D92B8"/>
    <w:rsid w:val="024E1FE0"/>
    <w:rsid w:val="027AE511"/>
    <w:rsid w:val="02C4BD22"/>
    <w:rsid w:val="03281184"/>
    <w:rsid w:val="032E8671"/>
    <w:rsid w:val="04196F08"/>
    <w:rsid w:val="04699C74"/>
    <w:rsid w:val="048234C6"/>
    <w:rsid w:val="0496D471"/>
    <w:rsid w:val="049AD41F"/>
    <w:rsid w:val="04D296C2"/>
    <w:rsid w:val="053076D4"/>
    <w:rsid w:val="053CBA80"/>
    <w:rsid w:val="06239047"/>
    <w:rsid w:val="0648BE14"/>
    <w:rsid w:val="06EE8BA7"/>
    <w:rsid w:val="07585F45"/>
    <w:rsid w:val="07E22015"/>
    <w:rsid w:val="081A378F"/>
    <w:rsid w:val="08528F53"/>
    <w:rsid w:val="086E68FF"/>
    <w:rsid w:val="08A1252C"/>
    <w:rsid w:val="08A802A3"/>
    <w:rsid w:val="08B8F6E7"/>
    <w:rsid w:val="08CCF68D"/>
    <w:rsid w:val="092BFA9B"/>
    <w:rsid w:val="09378C6C"/>
    <w:rsid w:val="0A1A21D0"/>
    <w:rsid w:val="0A8C80EA"/>
    <w:rsid w:val="0AC6E474"/>
    <w:rsid w:val="0B1A3CBC"/>
    <w:rsid w:val="0B9D395C"/>
    <w:rsid w:val="0BA196F1"/>
    <w:rsid w:val="0BF1C240"/>
    <w:rsid w:val="0BF557DA"/>
    <w:rsid w:val="0C1835E3"/>
    <w:rsid w:val="0C1AB165"/>
    <w:rsid w:val="0C42E204"/>
    <w:rsid w:val="0C8D8C8B"/>
    <w:rsid w:val="0CE1BDA6"/>
    <w:rsid w:val="0D529A09"/>
    <w:rsid w:val="0D63A62D"/>
    <w:rsid w:val="0D77EA4C"/>
    <w:rsid w:val="0D96BAFE"/>
    <w:rsid w:val="0D9BABAB"/>
    <w:rsid w:val="0DB73F3E"/>
    <w:rsid w:val="0DF63D4F"/>
    <w:rsid w:val="0E02143E"/>
    <w:rsid w:val="0E0FD9D8"/>
    <w:rsid w:val="0E23BFFC"/>
    <w:rsid w:val="0E41FA6F"/>
    <w:rsid w:val="0E82CFCE"/>
    <w:rsid w:val="0F27408B"/>
    <w:rsid w:val="0F74C8BC"/>
    <w:rsid w:val="0F7E93FC"/>
    <w:rsid w:val="0FEFF89C"/>
    <w:rsid w:val="10243F43"/>
    <w:rsid w:val="10434DC6"/>
    <w:rsid w:val="104E26A4"/>
    <w:rsid w:val="10C4F533"/>
    <w:rsid w:val="10CB1F4B"/>
    <w:rsid w:val="11AD80C9"/>
    <w:rsid w:val="11F675D4"/>
    <w:rsid w:val="129C9772"/>
    <w:rsid w:val="12B10BF8"/>
    <w:rsid w:val="12E876C4"/>
    <w:rsid w:val="131592CF"/>
    <w:rsid w:val="1338A2B5"/>
    <w:rsid w:val="1388092E"/>
    <w:rsid w:val="13E77BEA"/>
    <w:rsid w:val="141DFAD7"/>
    <w:rsid w:val="14E46BE4"/>
    <w:rsid w:val="151AB846"/>
    <w:rsid w:val="15606A73"/>
    <w:rsid w:val="15DE30EA"/>
    <w:rsid w:val="16070B73"/>
    <w:rsid w:val="16255E16"/>
    <w:rsid w:val="162D1874"/>
    <w:rsid w:val="1653F05C"/>
    <w:rsid w:val="1669AA9B"/>
    <w:rsid w:val="167835F5"/>
    <w:rsid w:val="1722ED11"/>
    <w:rsid w:val="17E6D7D8"/>
    <w:rsid w:val="17F5558E"/>
    <w:rsid w:val="183F260B"/>
    <w:rsid w:val="18559DF2"/>
    <w:rsid w:val="18B520C2"/>
    <w:rsid w:val="18CFAF16"/>
    <w:rsid w:val="1931BBC2"/>
    <w:rsid w:val="197BD0A7"/>
    <w:rsid w:val="1B0783F0"/>
    <w:rsid w:val="1B88C0BE"/>
    <w:rsid w:val="1BA656C4"/>
    <w:rsid w:val="1BBF3310"/>
    <w:rsid w:val="1C2C64B4"/>
    <w:rsid w:val="1CB04A44"/>
    <w:rsid w:val="1CC39E65"/>
    <w:rsid w:val="1D129EFF"/>
    <w:rsid w:val="1D7BFCAC"/>
    <w:rsid w:val="1DE46C45"/>
    <w:rsid w:val="1E402269"/>
    <w:rsid w:val="1E8296BE"/>
    <w:rsid w:val="1E9F1C16"/>
    <w:rsid w:val="1EB9F89C"/>
    <w:rsid w:val="1F2F9290"/>
    <w:rsid w:val="1F4AC89D"/>
    <w:rsid w:val="1F7EE7C9"/>
    <w:rsid w:val="1FA2E0CC"/>
    <w:rsid w:val="1FAE8C63"/>
    <w:rsid w:val="1FFC4F5E"/>
    <w:rsid w:val="2037DC22"/>
    <w:rsid w:val="20386815"/>
    <w:rsid w:val="203EEF42"/>
    <w:rsid w:val="204D14B3"/>
    <w:rsid w:val="20612B87"/>
    <w:rsid w:val="2091028A"/>
    <w:rsid w:val="20C26A18"/>
    <w:rsid w:val="20ECBDFE"/>
    <w:rsid w:val="21749C6B"/>
    <w:rsid w:val="219662E7"/>
    <w:rsid w:val="21C92DC6"/>
    <w:rsid w:val="21CD4445"/>
    <w:rsid w:val="2290DC3D"/>
    <w:rsid w:val="22921B71"/>
    <w:rsid w:val="22D51036"/>
    <w:rsid w:val="23464AE4"/>
    <w:rsid w:val="235CC394"/>
    <w:rsid w:val="2374D39A"/>
    <w:rsid w:val="23CD83AD"/>
    <w:rsid w:val="23DE8793"/>
    <w:rsid w:val="243129F7"/>
    <w:rsid w:val="24A9CD2F"/>
    <w:rsid w:val="24ADE638"/>
    <w:rsid w:val="24EF1113"/>
    <w:rsid w:val="25426638"/>
    <w:rsid w:val="2563B71A"/>
    <w:rsid w:val="256E2D90"/>
    <w:rsid w:val="25824A68"/>
    <w:rsid w:val="2585E9DC"/>
    <w:rsid w:val="25F6CF58"/>
    <w:rsid w:val="25F95478"/>
    <w:rsid w:val="2625A305"/>
    <w:rsid w:val="26311BB4"/>
    <w:rsid w:val="266A9596"/>
    <w:rsid w:val="26D78EEE"/>
    <w:rsid w:val="26E4FB92"/>
    <w:rsid w:val="2711F678"/>
    <w:rsid w:val="274F5077"/>
    <w:rsid w:val="2771AF56"/>
    <w:rsid w:val="27B91638"/>
    <w:rsid w:val="28503DB8"/>
    <w:rsid w:val="28724DF3"/>
    <w:rsid w:val="28B6CF6E"/>
    <w:rsid w:val="2933359D"/>
    <w:rsid w:val="2934D708"/>
    <w:rsid w:val="297F6F5F"/>
    <w:rsid w:val="29DAA72F"/>
    <w:rsid w:val="2A0A1E92"/>
    <w:rsid w:val="2A4701AA"/>
    <w:rsid w:val="2ABB10DA"/>
    <w:rsid w:val="2B5C16F4"/>
    <w:rsid w:val="2B9CF077"/>
    <w:rsid w:val="2BA0904D"/>
    <w:rsid w:val="2BB7E54A"/>
    <w:rsid w:val="2BBF7BE1"/>
    <w:rsid w:val="2BF32F33"/>
    <w:rsid w:val="2D078F87"/>
    <w:rsid w:val="2D0D6818"/>
    <w:rsid w:val="2D0F2A04"/>
    <w:rsid w:val="2D0FE4B8"/>
    <w:rsid w:val="2D3A781A"/>
    <w:rsid w:val="2D4C5157"/>
    <w:rsid w:val="2D5502BA"/>
    <w:rsid w:val="2DBB1DDA"/>
    <w:rsid w:val="2E470702"/>
    <w:rsid w:val="2E51F1E2"/>
    <w:rsid w:val="2E8CE27D"/>
    <w:rsid w:val="2ED19945"/>
    <w:rsid w:val="2F3F144A"/>
    <w:rsid w:val="2F9FEB36"/>
    <w:rsid w:val="2FAFAC44"/>
    <w:rsid w:val="30BF3199"/>
    <w:rsid w:val="3109E929"/>
    <w:rsid w:val="31FA2E4F"/>
    <w:rsid w:val="3232A350"/>
    <w:rsid w:val="3244C8DF"/>
    <w:rsid w:val="325514CA"/>
    <w:rsid w:val="3272D993"/>
    <w:rsid w:val="327ADDC8"/>
    <w:rsid w:val="3336DF1C"/>
    <w:rsid w:val="333F0C33"/>
    <w:rsid w:val="336BDCCB"/>
    <w:rsid w:val="336E01D5"/>
    <w:rsid w:val="33DEC2A2"/>
    <w:rsid w:val="34D86CDE"/>
    <w:rsid w:val="34E59F07"/>
    <w:rsid w:val="3522C83D"/>
    <w:rsid w:val="352F64FE"/>
    <w:rsid w:val="35342E75"/>
    <w:rsid w:val="353C33E8"/>
    <w:rsid w:val="35A00CDC"/>
    <w:rsid w:val="35AB9C45"/>
    <w:rsid w:val="361778C2"/>
    <w:rsid w:val="36227246"/>
    <w:rsid w:val="3664CF4F"/>
    <w:rsid w:val="36AA9E3E"/>
    <w:rsid w:val="36B7D5B4"/>
    <w:rsid w:val="36D0D790"/>
    <w:rsid w:val="37286031"/>
    <w:rsid w:val="376B6971"/>
    <w:rsid w:val="3783F1C5"/>
    <w:rsid w:val="37A608EA"/>
    <w:rsid w:val="37A90286"/>
    <w:rsid w:val="37BE15C2"/>
    <w:rsid w:val="3800206F"/>
    <w:rsid w:val="3892DF9E"/>
    <w:rsid w:val="390AF056"/>
    <w:rsid w:val="390B9736"/>
    <w:rsid w:val="39248FE8"/>
    <w:rsid w:val="396AA451"/>
    <w:rsid w:val="3985FD51"/>
    <w:rsid w:val="39AE11D9"/>
    <w:rsid w:val="39E8796C"/>
    <w:rsid w:val="3A02A123"/>
    <w:rsid w:val="3A2F9A7F"/>
    <w:rsid w:val="3A55EEC1"/>
    <w:rsid w:val="3A97DDE2"/>
    <w:rsid w:val="3B5CF270"/>
    <w:rsid w:val="3B87BB75"/>
    <w:rsid w:val="3BE2D573"/>
    <w:rsid w:val="3C19EFC9"/>
    <w:rsid w:val="3C3EF3A4"/>
    <w:rsid w:val="3C48B39C"/>
    <w:rsid w:val="3D051FDA"/>
    <w:rsid w:val="3D370836"/>
    <w:rsid w:val="3DD1C2F6"/>
    <w:rsid w:val="3EFC85DE"/>
    <w:rsid w:val="3F1E4651"/>
    <w:rsid w:val="3F2684A3"/>
    <w:rsid w:val="3F3586AD"/>
    <w:rsid w:val="3F5FEE61"/>
    <w:rsid w:val="40125632"/>
    <w:rsid w:val="4013E28A"/>
    <w:rsid w:val="402504FC"/>
    <w:rsid w:val="40508AB5"/>
    <w:rsid w:val="409BCA22"/>
    <w:rsid w:val="40B1EE46"/>
    <w:rsid w:val="40D8395E"/>
    <w:rsid w:val="4105BB35"/>
    <w:rsid w:val="413897EE"/>
    <w:rsid w:val="413EADDB"/>
    <w:rsid w:val="426858FF"/>
    <w:rsid w:val="4340E228"/>
    <w:rsid w:val="4376A0C6"/>
    <w:rsid w:val="44712A2C"/>
    <w:rsid w:val="448CD223"/>
    <w:rsid w:val="44D4A4BB"/>
    <w:rsid w:val="45AF668B"/>
    <w:rsid w:val="45E11FA9"/>
    <w:rsid w:val="460EBF9A"/>
    <w:rsid w:val="46384EEC"/>
    <w:rsid w:val="4678712F"/>
    <w:rsid w:val="46E5AB9C"/>
    <w:rsid w:val="47016A4C"/>
    <w:rsid w:val="472C1CDF"/>
    <w:rsid w:val="4775D1FA"/>
    <w:rsid w:val="47897FEA"/>
    <w:rsid w:val="47E615E8"/>
    <w:rsid w:val="4824D20A"/>
    <w:rsid w:val="482F6195"/>
    <w:rsid w:val="486AFB29"/>
    <w:rsid w:val="48E15944"/>
    <w:rsid w:val="48E56F38"/>
    <w:rsid w:val="48E5F011"/>
    <w:rsid w:val="48EE0B9E"/>
    <w:rsid w:val="48F595EA"/>
    <w:rsid w:val="4938A418"/>
    <w:rsid w:val="4A1D1241"/>
    <w:rsid w:val="4A1D2F58"/>
    <w:rsid w:val="4A2475BE"/>
    <w:rsid w:val="4A76B395"/>
    <w:rsid w:val="4A869126"/>
    <w:rsid w:val="4AC7B8E5"/>
    <w:rsid w:val="4B53700C"/>
    <w:rsid w:val="4B98BA3B"/>
    <w:rsid w:val="4BD99B88"/>
    <w:rsid w:val="4BDC7515"/>
    <w:rsid w:val="4BEF0CEF"/>
    <w:rsid w:val="4C641CFB"/>
    <w:rsid w:val="4CA4A497"/>
    <w:rsid w:val="4CC63F9C"/>
    <w:rsid w:val="4D3C3844"/>
    <w:rsid w:val="4D77FA00"/>
    <w:rsid w:val="4DB2511E"/>
    <w:rsid w:val="4E08D9B0"/>
    <w:rsid w:val="4E422B66"/>
    <w:rsid w:val="4E54ADB4"/>
    <w:rsid w:val="4EA67AFC"/>
    <w:rsid w:val="4ED65C3E"/>
    <w:rsid w:val="4EE65B4D"/>
    <w:rsid w:val="4F59E7DA"/>
    <w:rsid w:val="4FCECB34"/>
    <w:rsid w:val="4FF60C31"/>
    <w:rsid w:val="5003540D"/>
    <w:rsid w:val="5029785F"/>
    <w:rsid w:val="5037B739"/>
    <w:rsid w:val="50629889"/>
    <w:rsid w:val="50F9CAFA"/>
    <w:rsid w:val="51D8163C"/>
    <w:rsid w:val="51DBAF43"/>
    <w:rsid w:val="52306B7E"/>
    <w:rsid w:val="526C298C"/>
    <w:rsid w:val="5283B42C"/>
    <w:rsid w:val="52BCB0BC"/>
    <w:rsid w:val="533D8890"/>
    <w:rsid w:val="533F1073"/>
    <w:rsid w:val="53487535"/>
    <w:rsid w:val="536956FD"/>
    <w:rsid w:val="53FEF899"/>
    <w:rsid w:val="54458460"/>
    <w:rsid w:val="547AA562"/>
    <w:rsid w:val="54ED6750"/>
    <w:rsid w:val="54EDB19E"/>
    <w:rsid w:val="55369BD9"/>
    <w:rsid w:val="553A75FA"/>
    <w:rsid w:val="55674F07"/>
    <w:rsid w:val="55ADEB3D"/>
    <w:rsid w:val="5633B881"/>
    <w:rsid w:val="5673F254"/>
    <w:rsid w:val="5681A44F"/>
    <w:rsid w:val="56AD4AA8"/>
    <w:rsid w:val="570A96FE"/>
    <w:rsid w:val="5719432A"/>
    <w:rsid w:val="571F1165"/>
    <w:rsid w:val="574551D6"/>
    <w:rsid w:val="57599047"/>
    <w:rsid w:val="57C3D32A"/>
    <w:rsid w:val="582027CB"/>
    <w:rsid w:val="5826B9F6"/>
    <w:rsid w:val="58592BBE"/>
    <w:rsid w:val="585C53F8"/>
    <w:rsid w:val="588D7936"/>
    <w:rsid w:val="58C2F799"/>
    <w:rsid w:val="58C67731"/>
    <w:rsid w:val="5947A4E6"/>
    <w:rsid w:val="598C8596"/>
    <w:rsid w:val="59EFE653"/>
    <w:rsid w:val="59F0F9EF"/>
    <w:rsid w:val="5A0DFB89"/>
    <w:rsid w:val="5A5A3302"/>
    <w:rsid w:val="5AAA86C7"/>
    <w:rsid w:val="5AD5484B"/>
    <w:rsid w:val="5AD5BDB7"/>
    <w:rsid w:val="5AE8FB4D"/>
    <w:rsid w:val="5B4EA336"/>
    <w:rsid w:val="5B743529"/>
    <w:rsid w:val="5B8ACC65"/>
    <w:rsid w:val="5BFAF79D"/>
    <w:rsid w:val="5C065CF0"/>
    <w:rsid w:val="5CF4FBEA"/>
    <w:rsid w:val="5CFDD5B1"/>
    <w:rsid w:val="5D1E6102"/>
    <w:rsid w:val="5DE21340"/>
    <w:rsid w:val="5DEE77F4"/>
    <w:rsid w:val="5E056421"/>
    <w:rsid w:val="5E1C90B9"/>
    <w:rsid w:val="5E228499"/>
    <w:rsid w:val="5E6E382B"/>
    <w:rsid w:val="5E76AE87"/>
    <w:rsid w:val="5E8A7C54"/>
    <w:rsid w:val="5EA1B409"/>
    <w:rsid w:val="5F5C9B9C"/>
    <w:rsid w:val="5F90E119"/>
    <w:rsid w:val="5FC29757"/>
    <w:rsid w:val="60C324C6"/>
    <w:rsid w:val="60FB8AF4"/>
    <w:rsid w:val="613A4E75"/>
    <w:rsid w:val="61B59434"/>
    <w:rsid w:val="61EA4985"/>
    <w:rsid w:val="620BE32D"/>
    <w:rsid w:val="621C845F"/>
    <w:rsid w:val="62234A71"/>
    <w:rsid w:val="622CF93A"/>
    <w:rsid w:val="6296C6E0"/>
    <w:rsid w:val="62E5030C"/>
    <w:rsid w:val="6330AFDF"/>
    <w:rsid w:val="6335AF58"/>
    <w:rsid w:val="63446E1A"/>
    <w:rsid w:val="6384D907"/>
    <w:rsid w:val="63BEEDC6"/>
    <w:rsid w:val="63D7B9B4"/>
    <w:rsid w:val="63F68FDD"/>
    <w:rsid w:val="644CF690"/>
    <w:rsid w:val="648D1A38"/>
    <w:rsid w:val="649275A3"/>
    <w:rsid w:val="6506CD6D"/>
    <w:rsid w:val="650788F8"/>
    <w:rsid w:val="657302B5"/>
    <w:rsid w:val="65D917D2"/>
    <w:rsid w:val="65E64CD3"/>
    <w:rsid w:val="66480202"/>
    <w:rsid w:val="665F2F40"/>
    <w:rsid w:val="66E76294"/>
    <w:rsid w:val="675A0888"/>
    <w:rsid w:val="679C5529"/>
    <w:rsid w:val="67FFEB0B"/>
    <w:rsid w:val="68A4A8BA"/>
    <w:rsid w:val="68BE7BF9"/>
    <w:rsid w:val="68C70702"/>
    <w:rsid w:val="69044073"/>
    <w:rsid w:val="69F3DE2F"/>
    <w:rsid w:val="6A24BBDB"/>
    <w:rsid w:val="6A61CC01"/>
    <w:rsid w:val="6AA62461"/>
    <w:rsid w:val="6AE6B8E9"/>
    <w:rsid w:val="6AF1B969"/>
    <w:rsid w:val="6B25C656"/>
    <w:rsid w:val="6B325B18"/>
    <w:rsid w:val="6B6B7355"/>
    <w:rsid w:val="6C0DEF65"/>
    <w:rsid w:val="6C115BB6"/>
    <w:rsid w:val="6C53DD02"/>
    <w:rsid w:val="6CB35652"/>
    <w:rsid w:val="6CECEDC8"/>
    <w:rsid w:val="6D1892BA"/>
    <w:rsid w:val="6D7CD666"/>
    <w:rsid w:val="6D92CA24"/>
    <w:rsid w:val="6DBB6F3E"/>
    <w:rsid w:val="6DC77A6A"/>
    <w:rsid w:val="6DCF7026"/>
    <w:rsid w:val="6DEC4A40"/>
    <w:rsid w:val="6E03EC8F"/>
    <w:rsid w:val="6E2E367C"/>
    <w:rsid w:val="6E396C50"/>
    <w:rsid w:val="6E9539EF"/>
    <w:rsid w:val="6ED42968"/>
    <w:rsid w:val="6F2CA6CB"/>
    <w:rsid w:val="6F3C6FBE"/>
    <w:rsid w:val="6F97E3D7"/>
    <w:rsid w:val="6F9F543B"/>
    <w:rsid w:val="6FB9A564"/>
    <w:rsid w:val="7031B6F4"/>
    <w:rsid w:val="70A562A3"/>
    <w:rsid w:val="70D15C2F"/>
    <w:rsid w:val="70FC951C"/>
    <w:rsid w:val="711011EF"/>
    <w:rsid w:val="711CF5D5"/>
    <w:rsid w:val="717CF1A4"/>
    <w:rsid w:val="71ECF57E"/>
    <w:rsid w:val="7205C6AC"/>
    <w:rsid w:val="7243386E"/>
    <w:rsid w:val="72ABC2D7"/>
    <w:rsid w:val="72ED8E5D"/>
    <w:rsid w:val="73383AEF"/>
    <w:rsid w:val="73679444"/>
    <w:rsid w:val="73716750"/>
    <w:rsid w:val="73FA791C"/>
    <w:rsid w:val="74C6793E"/>
    <w:rsid w:val="74D537A2"/>
    <w:rsid w:val="752A70DD"/>
    <w:rsid w:val="7536FE87"/>
    <w:rsid w:val="75691A14"/>
    <w:rsid w:val="75A477A1"/>
    <w:rsid w:val="75A6AA87"/>
    <w:rsid w:val="75B2DFB3"/>
    <w:rsid w:val="765CECC6"/>
    <w:rsid w:val="76F16992"/>
    <w:rsid w:val="775CF120"/>
    <w:rsid w:val="77976C8E"/>
    <w:rsid w:val="77BE5EF4"/>
    <w:rsid w:val="77DDE621"/>
    <w:rsid w:val="77FDD4CA"/>
    <w:rsid w:val="79BE7651"/>
    <w:rsid w:val="79F5004D"/>
    <w:rsid w:val="79F82671"/>
    <w:rsid w:val="7A350B84"/>
    <w:rsid w:val="7A558A77"/>
    <w:rsid w:val="7A71F32F"/>
    <w:rsid w:val="7AC5E7EE"/>
    <w:rsid w:val="7B3B33B6"/>
    <w:rsid w:val="7BAF7DC0"/>
    <w:rsid w:val="7BB2DD78"/>
    <w:rsid w:val="7C889388"/>
    <w:rsid w:val="7C93190C"/>
    <w:rsid w:val="7CAD2B9F"/>
    <w:rsid w:val="7CDF7AC4"/>
    <w:rsid w:val="7CFBEC86"/>
    <w:rsid w:val="7D0785C6"/>
    <w:rsid w:val="7D76812D"/>
    <w:rsid w:val="7D7F7648"/>
    <w:rsid w:val="7E034669"/>
    <w:rsid w:val="7E34A541"/>
    <w:rsid w:val="7E4FBC55"/>
    <w:rsid w:val="7E5637F0"/>
    <w:rsid w:val="7E640CB4"/>
    <w:rsid w:val="7EA4689C"/>
    <w:rsid w:val="7EB3D416"/>
    <w:rsid w:val="7EF5CD02"/>
    <w:rsid w:val="7F1E0955"/>
    <w:rsid w:val="7F62B1F7"/>
    <w:rsid w:val="7F74DA4E"/>
    <w:rsid w:val="7FC5612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284F72"/>
  <w15:chartTrackingRefBased/>
  <w15:docId w15:val="{46C06DAB-2DE7-4F2F-9455-E5617B486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E579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E579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E579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E579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E579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E579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E5790"/>
    <w:pPr>
      <w:keepNext/>
      <w:spacing w:after="200" w:line="240" w:lineRule="auto"/>
    </w:pPr>
    <w:rPr>
      <w:iCs/>
      <w:color w:val="002664"/>
      <w:sz w:val="18"/>
      <w:szCs w:val="18"/>
    </w:rPr>
  </w:style>
  <w:style w:type="table" w:customStyle="1" w:styleId="Tableheader">
    <w:name w:val="ŠTable header"/>
    <w:basedOn w:val="TableNormal"/>
    <w:uiPriority w:val="99"/>
    <w:rsid w:val="00EE579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E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E5790"/>
    <w:pPr>
      <w:numPr>
        <w:numId w:val="112"/>
      </w:numPr>
    </w:pPr>
  </w:style>
  <w:style w:type="paragraph" w:styleId="ListNumber2">
    <w:name w:val="List Number 2"/>
    <w:aliases w:val="ŠList Number 2"/>
    <w:basedOn w:val="Normal"/>
    <w:uiPriority w:val="8"/>
    <w:qFormat/>
    <w:rsid w:val="00EE5790"/>
    <w:pPr>
      <w:numPr>
        <w:numId w:val="111"/>
      </w:numPr>
    </w:pPr>
  </w:style>
  <w:style w:type="paragraph" w:styleId="ListBullet">
    <w:name w:val="List Bullet"/>
    <w:aliases w:val="ŠList Bullet"/>
    <w:basedOn w:val="Normal"/>
    <w:uiPriority w:val="9"/>
    <w:qFormat/>
    <w:rsid w:val="00EE5790"/>
    <w:pPr>
      <w:numPr>
        <w:numId w:val="109"/>
      </w:numPr>
    </w:pPr>
  </w:style>
  <w:style w:type="paragraph" w:styleId="ListBullet2">
    <w:name w:val="List Bullet 2"/>
    <w:aliases w:val="ŠList Bullet 2"/>
    <w:basedOn w:val="Normal"/>
    <w:uiPriority w:val="10"/>
    <w:qFormat/>
    <w:rsid w:val="00EE5790"/>
    <w:pPr>
      <w:numPr>
        <w:numId w:val="107"/>
      </w:numPr>
    </w:pPr>
  </w:style>
  <w:style w:type="paragraph" w:styleId="Date">
    <w:name w:val="Date"/>
    <w:aliases w:val="ŠDate"/>
    <w:basedOn w:val="Normal"/>
    <w:next w:val="Normal"/>
    <w:link w:val="DateChar"/>
    <w:uiPriority w:val="99"/>
    <w:rsid w:val="00C6539B"/>
    <w:pPr>
      <w:spacing w:before="0" w:after="0" w:line="720" w:lineRule="atLeast"/>
    </w:pPr>
  </w:style>
  <w:style w:type="character" w:customStyle="1" w:styleId="DateChar">
    <w:name w:val="Date Char"/>
    <w:aliases w:val="ŠDate Char"/>
    <w:basedOn w:val="DefaultParagraphFont"/>
    <w:link w:val="Date"/>
    <w:uiPriority w:val="99"/>
    <w:rsid w:val="00C6539B"/>
    <w:rPr>
      <w:rFonts w:ascii="Arial" w:hAnsi="Arial" w:cs="Arial"/>
      <w:szCs w:val="24"/>
    </w:rPr>
  </w:style>
  <w:style w:type="paragraph" w:styleId="Signature">
    <w:name w:val="Signature"/>
    <w:aliases w:val="ŠSignature"/>
    <w:basedOn w:val="Normal"/>
    <w:link w:val="SignatureChar"/>
    <w:uiPriority w:val="99"/>
    <w:rsid w:val="00C6539B"/>
    <w:pPr>
      <w:spacing w:before="0" w:after="0" w:line="720" w:lineRule="atLeast"/>
    </w:pPr>
  </w:style>
  <w:style w:type="character" w:customStyle="1" w:styleId="SignatureChar">
    <w:name w:val="Signature Char"/>
    <w:aliases w:val="ŠSignature Char"/>
    <w:basedOn w:val="DefaultParagraphFont"/>
    <w:link w:val="Signature"/>
    <w:uiPriority w:val="99"/>
    <w:rsid w:val="00C6539B"/>
    <w:rPr>
      <w:rFonts w:ascii="Arial" w:hAnsi="Arial" w:cs="Arial"/>
      <w:szCs w:val="24"/>
    </w:rPr>
  </w:style>
  <w:style w:type="character" w:styleId="Strong">
    <w:name w:val="Strong"/>
    <w:aliases w:val="ŠStrong,Bold"/>
    <w:qFormat/>
    <w:rsid w:val="00EE5790"/>
    <w:rPr>
      <w:b/>
      <w:bCs/>
    </w:rPr>
  </w:style>
  <w:style w:type="paragraph" w:customStyle="1" w:styleId="FeatureBox2">
    <w:name w:val="ŠFeature Box 2"/>
    <w:basedOn w:val="Normal"/>
    <w:next w:val="Normal"/>
    <w:uiPriority w:val="12"/>
    <w:qFormat/>
    <w:rsid w:val="00EE579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EE5790"/>
    <w:pPr>
      <w:pBdr>
        <w:top w:val="single" w:sz="24" w:space="10" w:color="002664"/>
        <w:left w:val="single" w:sz="24" w:space="10" w:color="002664"/>
        <w:bottom w:val="single" w:sz="24" w:space="10" w:color="002664"/>
        <w:right w:val="single" w:sz="24" w:space="10" w:color="002664"/>
      </w:pBdr>
    </w:pPr>
  </w:style>
  <w:style w:type="paragraph" w:styleId="CommentText">
    <w:name w:val="annotation text"/>
    <w:basedOn w:val="Normal"/>
    <w:link w:val="CommentTextChar"/>
    <w:uiPriority w:val="99"/>
    <w:unhideWhenUsed/>
    <w:rsid w:val="00295C21"/>
    <w:pPr>
      <w:spacing w:line="240" w:lineRule="auto"/>
    </w:pPr>
    <w:rPr>
      <w:sz w:val="20"/>
      <w:szCs w:val="20"/>
    </w:rPr>
  </w:style>
  <w:style w:type="character" w:customStyle="1" w:styleId="CommentTextChar">
    <w:name w:val="Comment Text Char"/>
    <w:basedOn w:val="DefaultParagraphFont"/>
    <w:link w:val="CommentText"/>
    <w:uiPriority w:val="99"/>
    <w:rsid w:val="00295C21"/>
    <w:rPr>
      <w:rFonts w:ascii="Arial" w:hAnsi="Arial" w:cs="Arial"/>
      <w:sz w:val="20"/>
      <w:szCs w:val="20"/>
    </w:rPr>
  </w:style>
  <w:style w:type="character" w:styleId="Hyperlink">
    <w:name w:val="Hyperlink"/>
    <w:aliases w:val="ŠHyperlink"/>
    <w:basedOn w:val="DefaultParagraphFont"/>
    <w:uiPriority w:val="99"/>
    <w:unhideWhenUsed/>
    <w:rsid w:val="00EE5790"/>
    <w:rPr>
      <w:color w:val="2F5496" w:themeColor="accent1" w:themeShade="BF"/>
      <w:u w:val="single"/>
    </w:rPr>
  </w:style>
  <w:style w:type="paragraph" w:customStyle="1" w:styleId="Logo">
    <w:name w:val="ŠLogo"/>
    <w:basedOn w:val="Normal"/>
    <w:uiPriority w:val="18"/>
    <w:qFormat/>
    <w:rsid w:val="00EE579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E5790"/>
    <w:pPr>
      <w:tabs>
        <w:tab w:val="right" w:leader="dot" w:pos="14570"/>
      </w:tabs>
      <w:spacing w:before="0"/>
    </w:pPr>
    <w:rPr>
      <w:b/>
      <w:noProof/>
    </w:rPr>
  </w:style>
  <w:style w:type="paragraph" w:styleId="TOC2">
    <w:name w:val="toc 2"/>
    <w:aliases w:val="ŠTOC 2"/>
    <w:basedOn w:val="Normal"/>
    <w:next w:val="Normal"/>
    <w:uiPriority w:val="39"/>
    <w:unhideWhenUsed/>
    <w:rsid w:val="00EE5790"/>
    <w:pPr>
      <w:tabs>
        <w:tab w:val="right" w:leader="dot" w:pos="14570"/>
      </w:tabs>
      <w:spacing w:before="0"/>
    </w:pPr>
    <w:rPr>
      <w:noProof/>
    </w:rPr>
  </w:style>
  <w:style w:type="paragraph" w:styleId="TOC3">
    <w:name w:val="toc 3"/>
    <w:aliases w:val="ŠTOC 3"/>
    <w:basedOn w:val="Normal"/>
    <w:next w:val="Normal"/>
    <w:uiPriority w:val="39"/>
    <w:unhideWhenUsed/>
    <w:rsid w:val="00EE5790"/>
    <w:pPr>
      <w:spacing w:before="0"/>
      <w:ind w:left="244"/>
    </w:pPr>
  </w:style>
  <w:style w:type="paragraph" w:styleId="Title">
    <w:name w:val="Title"/>
    <w:aliases w:val="ŠTitle"/>
    <w:basedOn w:val="Normal"/>
    <w:next w:val="Normal"/>
    <w:link w:val="TitleChar"/>
    <w:uiPriority w:val="1"/>
    <w:rsid w:val="00EE579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E579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E579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E579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E5790"/>
    <w:pPr>
      <w:spacing w:after="240"/>
      <w:outlineLvl w:val="9"/>
    </w:pPr>
    <w:rPr>
      <w:szCs w:val="40"/>
    </w:rPr>
  </w:style>
  <w:style w:type="paragraph" w:styleId="Footer">
    <w:name w:val="footer"/>
    <w:aliases w:val="ŠFooter"/>
    <w:basedOn w:val="Normal"/>
    <w:link w:val="FooterChar"/>
    <w:uiPriority w:val="19"/>
    <w:rsid w:val="00EE579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E5790"/>
    <w:rPr>
      <w:rFonts w:ascii="Arial" w:hAnsi="Arial" w:cs="Arial"/>
      <w:sz w:val="18"/>
      <w:szCs w:val="18"/>
    </w:rPr>
  </w:style>
  <w:style w:type="paragraph" w:styleId="Header">
    <w:name w:val="header"/>
    <w:aliases w:val="ŠHeader"/>
    <w:basedOn w:val="Normal"/>
    <w:link w:val="HeaderChar"/>
    <w:uiPriority w:val="16"/>
    <w:rsid w:val="00EE5790"/>
    <w:rPr>
      <w:noProof/>
      <w:color w:val="002664"/>
      <w:sz w:val="28"/>
      <w:szCs w:val="28"/>
    </w:rPr>
  </w:style>
  <w:style w:type="character" w:customStyle="1" w:styleId="HeaderChar">
    <w:name w:val="Header Char"/>
    <w:aliases w:val="ŠHeader Char"/>
    <w:basedOn w:val="DefaultParagraphFont"/>
    <w:link w:val="Header"/>
    <w:uiPriority w:val="16"/>
    <w:rsid w:val="00EE579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E579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E579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E5790"/>
    <w:rPr>
      <w:rFonts w:ascii="Arial" w:hAnsi="Arial" w:cs="Arial"/>
      <w:b/>
      <w:szCs w:val="32"/>
    </w:rPr>
  </w:style>
  <w:style w:type="character" w:styleId="Emphasis">
    <w:name w:val="Emphasis"/>
    <w:aliases w:val="ŠEmphasis,Italic"/>
    <w:qFormat/>
    <w:rsid w:val="00EE5790"/>
    <w:rPr>
      <w:i/>
      <w:iCs/>
    </w:rPr>
  </w:style>
  <w:style w:type="character" w:styleId="SubtleEmphasis">
    <w:name w:val="Subtle Emphasis"/>
    <w:basedOn w:val="DefaultParagraphFont"/>
    <w:uiPriority w:val="19"/>
    <w:semiHidden/>
    <w:qFormat/>
    <w:rsid w:val="00EE5790"/>
    <w:rPr>
      <w:i/>
      <w:iCs/>
      <w:color w:val="404040" w:themeColor="text1" w:themeTint="BF"/>
    </w:rPr>
  </w:style>
  <w:style w:type="paragraph" w:styleId="TOC4">
    <w:name w:val="toc 4"/>
    <w:aliases w:val="ŠTOC 4"/>
    <w:basedOn w:val="Normal"/>
    <w:next w:val="Normal"/>
    <w:autoRedefine/>
    <w:uiPriority w:val="39"/>
    <w:unhideWhenUsed/>
    <w:rsid w:val="00EE5790"/>
    <w:pPr>
      <w:spacing w:before="0"/>
      <w:ind w:left="488"/>
    </w:pPr>
  </w:style>
  <w:style w:type="character" w:styleId="CommentReference">
    <w:name w:val="annotation reference"/>
    <w:basedOn w:val="DefaultParagraphFont"/>
    <w:uiPriority w:val="99"/>
    <w:semiHidden/>
    <w:unhideWhenUsed/>
    <w:rsid w:val="00EE5790"/>
    <w:rPr>
      <w:sz w:val="16"/>
      <w:szCs w:val="16"/>
    </w:rPr>
  </w:style>
  <w:style w:type="paragraph" w:styleId="CommentSubject">
    <w:name w:val="annotation subject"/>
    <w:basedOn w:val="Normal"/>
    <w:next w:val="Normal"/>
    <w:link w:val="CommentSubjectChar"/>
    <w:uiPriority w:val="99"/>
    <w:semiHidden/>
    <w:unhideWhenUsed/>
    <w:rsid w:val="00EE5790"/>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EE5790"/>
    <w:rPr>
      <w:rFonts w:ascii="Arial" w:hAnsi="Arial" w:cs="Arial"/>
      <w:b/>
      <w:bCs/>
      <w:sz w:val="20"/>
      <w:szCs w:val="20"/>
    </w:rPr>
  </w:style>
  <w:style w:type="paragraph" w:styleId="ListParagraph">
    <w:name w:val="List Paragraph"/>
    <w:aliases w:val="ŠList Paragraph"/>
    <w:basedOn w:val="Normal"/>
    <w:uiPriority w:val="34"/>
    <w:unhideWhenUsed/>
    <w:qFormat/>
    <w:rsid w:val="00EE5790"/>
    <w:pPr>
      <w:ind w:left="567"/>
    </w:pPr>
  </w:style>
  <w:style w:type="character" w:styleId="FollowedHyperlink">
    <w:name w:val="FollowedHyperlink"/>
    <w:basedOn w:val="DefaultParagraphFont"/>
    <w:uiPriority w:val="99"/>
    <w:semiHidden/>
    <w:unhideWhenUsed/>
    <w:rsid w:val="00EE5790"/>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C6539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539B"/>
    <w:rPr>
      <w:rFonts w:ascii="Segoe UI" w:hAnsi="Segoe UI" w:cs="Segoe UI"/>
      <w:sz w:val="18"/>
      <w:szCs w:val="18"/>
    </w:rPr>
  </w:style>
  <w:style w:type="paragraph" w:styleId="ListBullet3">
    <w:name w:val="List Bullet 3"/>
    <w:aliases w:val="ŠList Bullet 3"/>
    <w:basedOn w:val="Normal"/>
    <w:uiPriority w:val="10"/>
    <w:rsid w:val="00EE5790"/>
    <w:pPr>
      <w:numPr>
        <w:numId w:val="108"/>
      </w:numPr>
    </w:pPr>
  </w:style>
  <w:style w:type="paragraph" w:styleId="ListNumber3">
    <w:name w:val="List Number 3"/>
    <w:aliases w:val="ŠList Number 3"/>
    <w:basedOn w:val="ListBullet3"/>
    <w:uiPriority w:val="8"/>
    <w:rsid w:val="00EE5790"/>
    <w:pPr>
      <w:numPr>
        <w:ilvl w:val="2"/>
        <w:numId w:val="111"/>
      </w:numPr>
    </w:pPr>
  </w:style>
  <w:style w:type="character" w:styleId="PlaceholderText">
    <w:name w:val="Placeholder Text"/>
    <w:basedOn w:val="DefaultParagraphFont"/>
    <w:uiPriority w:val="99"/>
    <w:semiHidden/>
    <w:rsid w:val="00EE5790"/>
    <w:rPr>
      <w:color w:val="808080"/>
    </w:rPr>
  </w:style>
  <w:style w:type="character" w:customStyle="1" w:styleId="BoldItalic">
    <w:name w:val="ŠBold Italic"/>
    <w:basedOn w:val="DefaultParagraphFont"/>
    <w:uiPriority w:val="1"/>
    <w:qFormat/>
    <w:rsid w:val="00EE5790"/>
    <w:rPr>
      <w:b/>
      <w:i/>
      <w:iCs/>
    </w:rPr>
  </w:style>
  <w:style w:type="paragraph" w:customStyle="1" w:styleId="Documentname">
    <w:name w:val="ŠDocument name"/>
    <w:basedOn w:val="Normal"/>
    <w:next w:val="Normal"/>
    <w:uiPriority w:val="17"/>
    <w:qFormat/>
    <w:rsid w:val="00EE5790"/>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EE579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E579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EE5790"/>
    <w:pPr>
      <w:spacing w:after="0"/>
    </w:pPr>
    <w:rPr>
      <w:sz w:val="18"/>
      <w:szCs w:val="18"/>
    </w:rPr>
  </w:style>
  <w:style w:type="paragraph" w:customStyle="1" w:styleId="Pulloutquote">
    <w:name w:val="ŠPull out quote"/>
    <w:basedOn w:val="Normal"/>
    <w:next w:val="Normal"/>
    <w:uiPriority w:val="20"/>
    <w:qFormat/>
    <w:rsid w:val="00EE5790"/>
    <w:pPr>
      <w:keepNext/>
      <w:ind w:left="567" w:right="57"/>
    </w:pPr>
    <w:rPr>
      <w:szCs w:val="22"/>
    </w:rPr>
  </w:style>
  <w:style w:type="paragraph" w:customStyle="1" w:styleId="Subtitle">
    <w:name w:val="ŠSubtitle"/>
    <w:basedOn w:val="Normal"/>
    <w:link w:val="SubtitleChar"/>
    <w:uiPriority w:val="2"/>
    <w:qFormat/>
    <w:rsid w:val="00EE5790"/>
    <w:pPr>
      <w:spacing w:before="360"/>
    </w:pPr>
    <w:rPr>
      <w:color w:val="002664"/>
      <w:sz w:val="44"/>
      <w:szCs w:val="48"/>
    </w:rPr>
  </w:style>
  <w:style w:type="character" w:customStyle="1" w:styleId="SubtitleChar">
    <w:name w:val="ŠSubtitle Char"/>
    <w:basedOn w:val="DefaultParagraphFont"/>
    <w:link w:val="Subtitle"/>
    <w:uiPriority w:val="2"/>
    <w:rsid w:val="00EE5790"/>
    <w:rPr>
      <w:rFonts w:ascii="Arial" w:hAnsi="Arial" w:cs="Arial"/>
      <w:color w:val="002664"/>
      <w:sz w:val="44"/>
      <w:szCs w:val="48"/>
    </w:rPr>
  </w:style>
  <w:style w:type="table" w:customStyle="1" w:styleId="Tableheader1">
    <w:name w:val="ŠTable header1"/>
    <w:basedOn w:val="TableNormal"/>
    <w:uiPriority w:val="99"/>
    <w:rsid w:val="00C6539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styleId="UnresolvedMention">
    <w:name w:val="Unresolved Mention"/>
    <w:basedOn w:val="DefaultParagraphFont"/>
    <w:uiPriority w:val="99"/>
    <w:semiHidden/>
    <w:unhideWhenUsed/>
    <w:rsid w:val="00BF65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95913">
      <w:bodyDiv w:val="1"/>
      <w:marLeft w:val="0"/>
      <w:marRight w:val="0"/>
      <w:marTop w:val="0"/>
      <w:marBottom w:val="0"/>
      <w:divBdr>
        <w:top w:val="none" w:sz="0" w:space="0" w:color="auto"/>
        <w:left w:val="none" w:sz="0" w:space="0" w:color="auto"/>
        <w:bottom w:val="none" w:sz="0" w:space="0" w:color="auto"/>
        <w:right w:val="none" w:sz="0" w:space="0" w:color="auto"/>
      </w:divBdr>
    </w:div>
    <w:div w:id="19627400">
      <w:bodyDiv w:val="1"/>
      <w:marLeft w:val="0"/>
      <w:marRight w:val="0"/>
      <w:marTop w:val="0"/>
      <w:marBottom w:val="0"/>
      <w:divBdr>
        <w:top w:val="none" w:sz="0" w:space="0" w:color="auto"/>
        <w:left w:val="none" w:sz="0" w:space="0" w:color="auto"/>
        <w:bottom w:val="none" w:sz="0" w:space="0" w:color="auto"/>
        <w:right w:val="none" w:sz="0" w:space="0" w:color="auto"/>
      </w:divBdr>
      <w:divsChild>
        <w:div w:id="959071100">
          <w:marLeft w:val="0"/>
          <w:marRight w:val="0"/>
          <w:marTop w:val="0"/>
          <w:marBottom w:val="0"/>
          <w:divBdr>
            <w:top w:val="single" w:sz="2" w:space="0" w:color="auto"/>
            <w:left w:val="single" w:sz="2" w:space="0" w:color="auto"/>
            <w:bottom w:val="single" w:sz="2" w:space="0" w:color="auto"/>
            <w:right w:val="single" w:sz="2" w:space="0" w:color="auto"/>
          </w:divBdr>
        </w:div>
        <w:div w:id="1269659281">
          <w:marLeft w:val="0"/>
          <w:marRight w:val="0"/>
          <w:marTop w:val="0"/>
          <w:marBottom w:val="0"/>
          <w:divBdr>
            <w:top w:val="single" w:sz="2" w:space="0" w:color="auto"/>
            <w:left w:val="single" w:sz="2" w:space="0" w:color="auto"/>
            <w:bottom w:val="single" w:sz="2" w:space="0" w:color="auto"/>
            <w:right w:val="single" w:sz="2" w:space="0" w:color="auto"/>
          </w:divBdr>
        </w:div>
      </w:divsChild>
    </w:div>
    <w:div w:id="131290021">
      <w:bodyDiv w:val="1"/>
      <w:marLeft w:val="0"/>
      <w:marRight w:val="0"/>
      <w:marTop w:val="0"/>
      <w:marBottom w:val="0"/>
      <w:divBdr>
        <w:top w:val="none" w:sz="0" w:space="0" w:color="auto"/>
        <w:left w:val="none" w:sz="0" w:space="0" w:color="auto"/>
        <w:bottom w:val="none" w:sz="0" w:space="0" w:color="auto"/>
        <w:right w:val="none" w:sz="0" w:space="0" w:color="auto"/>
      </w:divBdr>
    </w:div>
    <w:div w:id="141428588">
      <w:bodyDiv w:val="1"/>
      <w:marLeft w:val="0"/>
      <w:marRight w:val="0"/>
      <w:marTop w:val="0"/>
      <w:marBottom w:val="0"/>
      <w:divBdr>
        <w:top w:val="none" w:sz="0" w:space="0" w:color="auto"/>
        <w:left w:val="none" w:sz="0" w:space="0" w:color="auto"/>
        <w:bottom w:val="none" w:sz="0" w:space="0" w:color="auto"/>
        <w:right w:val="none" w:sz="0" w:space="0" w:color="auto"/>
      </w:divBdr>
    </w:div>
    <w:div w:id="148910876">
      <w:bodyDiv w:val="1"/>
      <w:marLeft w:val="0"/>
      <w:marRight w:val="0"/>
      <w:marTop w:val="0"/>
      <w:marBottom w:val="0"/>
      <w:divBdr>
        <w:top w:val="none" w:sz="0" w:space="0" w:color="auto"/>
        <w:left w:val="none" w:sz="0" w:space="0" w:color="auto"/>
        <w:bottom w:val="none" w:sz="0" w:space="0" w:color="auto"/>
        <w:right w:val="none" w:sz="0" w:space="0" w:color="auto"/>
      </w:divBdr>
      <w:divsChild>
        <w:div w:id="2128233173">
          <w:marLeft w:val="0"/>
          <w:marRight w:val="0"/>
          <w:marTop w:val="0"/>
          <w:marBottom w:val="0"/>
          <w:divBdr>
            <w:top w:val="single" w:sz="2" w:space="0" w:color="auto"/>
            <w:left w:val="single" w:sz="2" w:space="0" w:color="auto"/>
            <w:bottom w:val="single" w:sz="2" w:space="0" w:color="auto"/>
            <w:right w:val="single" w:sz="2" w:space="0" w:color="auto"/>
          </w:divBdr>
        </w:div>
      </w:divsChild>
    </w:div>
    <w:div w:id="176971778">
      <w:bodyDiv w:val="1"/>
      <w:marLeft w:val="0"/>
      <w:marRight w:val="0"/>
      <w:marTop w:val="0"/>
      <w:marBottom w:val="0"/>
      <w:divBdr>
        <w:top w:val="none" w:sz="0" w:space="0" w:color="auto"/>
        <w:left w:val="none" w:sz="0" w:space="0" w:color="auto"/>
        <w:bottom w:val="none" w:sz="0" w:space="0" w:color="auto"/>
        <w:right w:val="none" w:sz="0" w:space="0" w:color="auto"/>
      </w:divBdr>
      <w:divsChild>
        <w:div w:id="2072650835">
          <w:marLeft w:val="0"/>
          <w:marRight w:val="0"/>
          <w:marTop w:val="0"/>
          <w:marBottom w:val="0"/>
          <w:divBdr>
            <w:top w:val="single" w:sz="2" w:space="0" w:color="auto"/>
            <w:left w:val="single" w:sz="2" w:space="0" w:color="auto"/>
            <w:bottom w:val="single" w:sz="2" w:space="0" w:color="auto"/>
            <w:right w:val="single" w:sz="2" w:space="0" w:color="auto"/>
          </w:divBdr>
        </w:div>
      </w:divsChild>
    </w:div>
    <w:div w:id="260182507">
      <w:bodyDiv w:val="1"/>
      <w:marLeft w:val="0"/>
      <w:marRight w:val="0"/>
      <w:marTop w:val="0"/>
      <w:marBottom w:val="0"/>
      <w:divBdr>
        <w:top w:val="none" w:sz="0" w:space="0" w:color="auto"/>
        <w:left w:val="none" w:sz="0" w:space="0" w:color="auto"/>
        <w:bottom w:val="none" w:sz="0" w:space="0" w:color="auto"/>
        <w:right w:val="none" w:sz="0" w:space="0" w:color="auto"/>
      </w:divBdr>
    </w:div>
    <w:div w:id="303002022">
      <w:bodyDiv w:val="1"/>
      <w:marLeft w:val="0"/>
      <w:marRight w:val="0"/>
      <w:marTop w:val="0"/>
      <w:marBottom w:val="0"/>
      <w:divBdr>
        <w:top w:val="none" w:sz="0" w:space="0" w:color="auto"/>
        <w:left w:val="none" w:sz="0" w:space="0" w:color="auto"/>
        <w:bottom w:val="none" w:sz="0" w:space="0" w:color="auto"/>
        <w:right w:val="none" w:sz="0" w:space="0" w:color="auto"/>
      </w:divBdr>
    </w:div>
    <w:div w:id="337390224">
      <w:bodyDiv w:val="1"/>
      <w:marLeft w:val="0"/>
      <w:marRight w:val="0"/>
      <w:marTop w:val="0"/>
      <w:marBottom w:val="0"/>
      <w:divBdr>
        <w:top w:val="none" w:sz="0" w:space="0" w:color="auto"/>
        <w:left w:val="none" w:sz="0" w:space="0" w:color="auto"/>
        <w:bottom w:val="none" w:sz="0" w:space="0" w:color="auto"/>
        <w:right w:val="none" w:sz="0" w:space="0" w:color="auto"/>
      </w:divBdr>
      <w:divsChild>
        <w:div w:id="493911581">
          <w:marLeft w:val="0"/>
          <w:marRight w:val="0"/>
          <w:marTop w:val="0"/>
          <w:marBottom w:val="160"/>
          <w:divBdr>
            <w:top w:val="none" w:sz="0" w:space="0" w:color="auto"/>
            <w:left w:val="none" w:sz="0" w:space="0" w:color="auto"/>
            <w:bottom w:val="none" w:sz="0" w:space="0" w:color="auto"/>
            <w:right w:val="none" w:sz="0" w:space="0" w:color="auto"/>
          </w:divBdr>
        </w:div>
        <w:div w:id="875701976">
          <w:marLeft w:val="0"/>
          <w:marRight w:val="0"/>
          <w:marTop w:val="0"/>
          <w:marBottom w:val="160"/>
          <w:divBdr>
            <w:top w:val="none" w:sz="0" w:space="0" w:color="auto"/>
            <w:left w:val="none" w:sz="0" w:space="0" w:color="auto"/>
            <w:bottom w:val="none" w:sz="0" w:space="0" w:color="auto"/>
            <w:right w:val="none" w:sz="0" w:space="0" w:color="auto"/>
          </w:divBdr>
        </w:div>
        <w:div w:id="1030185481">
          <w:marLeft w:val="0"/>
          <w:marRight w:val="0"/>
          <w:marTop w:val="0"/>
          <w:marBottom w:val="160"/>
          <w:divBdr>
            <w:top w:val="none" w:sz="0" w:space="0" w:color="auto"/>
            <w:left w:val="none" w:sz="0" w:space="0" w:color="auto"/>
            <w:bottom w:val="none" w:sz="0" w:space="0" w:color="auto"/>
            <w:right w:val="none" w:sz="0" w:space="0" w:color="auto"/>
          </w:divBdr>
        </w:div>
        <w:div w:id="1056050848">
          <w:marLeft w:val="0"/>
          <w:marRight w:val="0"/>
          <w:marTop w:val="0"/>
          <w:marBottom w:val="160"/>
          <w:divBdr>
            <w:top w:val="none" w:sz="0" w:space="0" w:color="auto"/>
            <w:left w:val="none" w:sz="0" w:space="0" w:color="auto"/>
            <w:bottom w:val="none" w:sz="0" w:space="0" w:color="auto"/>
            <w:right w:val="none" w:sz="0" w:space="0" w:color="auto"/>
          </w:divBdr>
        </w:div>
        <w:div w:id="1127628389">
          <w:marLeft w:val="0"/>
          <w:marRight w:val="0"/>
          <w:marTop w:val="0"/>
          <w:marBottom w:val="160"/>
          <w:divBdr>
            <w:top w:val="none" w:sz="0" w:space="0" w:color="auto"/>
            <w:left w:val="none" w:sz="0" w:space="0" w:color="auto"/>
            <w:bottom w:val="none" w:sz="0" w:space="0" w:color="auto"/>
            <w:right w:val="none" w:sz="0" w:space="0" w:color="auto"/>
          </w:divBdr>
        </w:div>
        <w:div w:id="1225604729">
          <w:marLeft w:val="0"/>
          <w:marRight w:val="0"/>
          <w:marTop w:val="0"/>
          <w:marBottom w:val="160"/>
          <w:divBdr>
            <w:top w:val="none" w:sz="0" w:space="0" w:color="auto"/>
            <w:left w:val="none" w:sz="0" w:space="0" w:color="auto"/>
            <w:bottom w:val="none" w:sz="0" w:space="0" w:color="auto"/>
            <w:right w:val="none" w:sz="0" w:space="0" w:color="auto"/>
          </w:divBdr>
        </w:div>
        <w:div w:id="1760448115">
          <w:marLeft w:val="720"/>
          <w:marRight w:val="0"/>
          <w:marTop w:val="0"/>
          <w:marBottom w:val="160"/>
          <w:divBdr>
            <w:top w:val="none" w:sz="0" w:space="0" w:color="auto"/>
            <w:left w:val="none" w:sz="0" w:space="0" w:color="auto"/>
            <w:bottom w:val="none" w:sz="0" w:space="0" w:color="auto"/>
            <w:right w:val="none" w:sz="0" w:space="0" w:color="auto"/>
          </w:divBdr>
        </w:div>
      </w:divsChild>
    </w:div>
    <w:div w:id="342435598">
      <w:bodyDiv w:val="1"/>
      <w:marLeft w:val="0"/>
      <w:marRight w:val="0"/>
      <w:marTop w:val="0"/>
      <w:marBottom w:val="0"/>
      <w:divBdr>
        <w:top w:val="none" w:sz="0" w:space="0" w:color="auto"/>
        <w:left w:val="none" w:sz="0" w:space="0" w:color="auto"/>
        <w:bottom w:val="none" w:sz="0" w:space="0" w:color="auto"/>
        <w:right w:val="none" w:sz="0" w:space="0" w:color="auto"/>
      </w:divBdr>
      <w:divsChild>
        <w:div w:id="450057656">
          <w:marLeft w:val="0"/>
          <w:marRight w:val="0"/>
          <w:marTop w:val="0"/>
          <w:marBottom w:val="0"/>
          <w:divBdr>
            <w:top w:val="single" w:sz="2" w:space="0" w:color="auto"/>
            <w:left w:val="single" w:sz="2" w:space="0" w:color="auto"/>
            <w:bottom w:val="single" w:sz="2" w:space="0" w:color="auto"/>
            <w:right w:val="single" w:sz="2" w:space="0" w:color="auto"/>
          </w:divBdr>
        </w:div>
      </w:divsChild>
    </w:div>
    <w:div w:id="342709405">
      <w:bodyDiv w:val="1"/>
      <w:marLeft w:val="0"/>
      <w:marRight w:val="0"/>
      <w:marTop w:val="0"/>
      <w:marBottom w:val="0"/>
      <w:divBdr>
        <w:top w:val="none" w:sz="0" w:space="0" w:color="auto"/>
        <w:left w:val="none" w:sz="0" w:space="0" w:color="auto"/>
        <w:bottom w:val="none" w:sz="0" w:space="0" w:color="auto"/>
        <w:right w:val="none" w:sz="0" w:space="0" w:color="auto"/>
      </w:divBdr>
    </w:div>
    <w:div w:id="369182574">
      <w:bodyDiv w:val="1"/>
      <w:marLeft w:val="0"/>
      <w:marRight w:val="0"/>
      <w:marTop w:val="0"/>
      <w:marBottom w:val="0"/>
      <w:divBdr>
        <w:top w:val="none" w:sz="0" w:space="0" w:color="auto"/>
        <w:left w:val="none" w:sz="0" w:space="0" w:color="auto"/>
        <w:bottom w:val="none" w:sz="0" w:space="0" w:color="auto"/>
        <w:right w:val="none" w:sz="0" w:space="0" w:color="auto"/>
      </w:divBdr>
    </w:div>
    <w:div w:id="415638365">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716128122">
      <w:bodyDiv w:val="1"/>
      <w:marLeft w:val="0"/>
      <w:marRight w:val="0"/>
      <w:marTop w:val="0"/>
      <w:marBottom w:val="0"/>
      <w:divBdr>
        <w:top w:val="none" w:sz="0" w:space="0" w:color="auto"/>
        <w:left w:val="none" w:sz="0" w:space="0" w:color="auto"/>
        <w:bottom w:val="none" w:sz="0" w:space="0" w:color="auto"/>
        <w:right w:val="none" w:sz="0" w:space="0" w:color="auto"/>
      </w:divBdr>
    </w:div>
    <w:div w:id="758061296">
      <w:bodyDiv w:val="1"/>
      <w:marLeft w:val="0"/>
      <w:marRight w:val="0"/>
      <w:marTop w:val="0"/>
      <w:marBottom w:val="0"/>
      <w:divBdr>
        <w:top w:val="none" w:sz="0" w:space="0" w:color="auto"/>
        <w:left w:val="none" w:sz="0" w:space="0" w:color="auto"/>
        <w:bottom w:val="none" w:sz="0" w:space="0" w:color="auto"/>
        <w:right w:val="none" w:sz="0" w:space="0" w:color="auto"/>
      </w:divBdr>
    </w:div>
    <w:div w:id="791555521">
      <w:bodyDiv w:val="1"/>
      <w:marLeft w:val="0"/>
      <w:marRight w:val="0"/>
      <w:marTop w:val="0"/>
      <w:marBottom w:val="0"/>
      <w:divBdr>
        <w:top w:val="none" w:sz="0" w:space="0" w:color="auto"/>
        <w:left w:val="none" w:sz="0" w:space="0" w:color="auto"/>
        <w:bottom w:val="none" w:sz="0" w:space="0" w:color="auto"/>
        <w:right w:val="none" w:sz="0" w:space="0" w:color="auto"/>
      </w:divBdr>
      <w:divsChild>
        <w:div w:id="1194460602">
          <w:marLeft w:val="0"/>
          <w:marRight w:val="0"/>
          <w:marTop w:val="0"/>
          <w:marBottom w:val="0"/>
          <w:divBdr>
            <w:top w:val="single" w:sz="2" w:space="0" w:color="auto"/>
            <w:left w:val="single" w:sz="2" w:space="0" w:color="auto"/>
            <w:bottom w:val="single" w:sz="2" w:space="0" w:color="auto"/>
            <w:right w:val="single" w:sz="2" w:space="0" w:color="auto"/>
          </w:divBdr>
        </w:div>
      </w:divsChild>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66811958">
      <w:bodyDiv w:val="1"/>
      <w:marLeft w:val="0"/>
      <w:marRight w:val="0"/>
      <w:marTop w:val="0"/>
      <w:marBottom w:val="0"/>
      <w:divBdr>
        <w:top w:val="none" w:sz="0" w:space="0" w:color="auto"/>
        <w:left w:val="none" w:sz="0" w:space="0" w:color="auto"/>
        <w:bottom w:val="none" w:sz="0" w:space="0" w:color="auto"/>
        <w:right w:val="none" w:sz="0" w:space="0" w:color="auto"/>
      </w:divBdr>
    </w:div>
    <w:div w:id="975838565">
      <w:bodyDiv w:val="1"/>
      <w:marLeft w:val="0"/>
      <w:marRight w:val="0"/>
      <w:marTop w:val="0"/>
      <w:marBottom w:val="0"/>
      <w:divBdr>
        <w:top w:val="none" w:sz="0" w:space="0" w:color="auto"/>
        <w:left w:val="none" w:sz="0" w:space="0" w:color="auto"/>
        <w:bottom w:val="none" w:sz="0" w:space="0" w:color="auto"/>
        <w:right w:val="none" w:sz="0" w:space="0" w:color="auto"/>
      </w:divBdr>
    </w:div>
    <w:div w:id="987591976">
      <w:bodyDiv w:val="1"/>
      <w:marLeft w:val="0"/>
      <w:marRight w:val="0"/>
      <w:marTop w:val="0"/>
      <w:marBottom w:val="0"/>
      <w:divBdr>
        <w:top w:val="none" w:sz="0" w:space="0" w:color="auto"/>
        <w:left w:val="none" w:sz="0" w:space="0" w:color="auto"/>
        <w:bottom w:val="none" w:sz="0" w:space="0" w:color="auto"/>
        <w:right w:val="none" w:sz="0" w:space="0" w:color="auto"/>
      </w:divBdr>
    </w:div>
    <w:div w:id="990211722">
      <w:bodyDiv w:val="1"/>
      <w:marLeft w:val="0"/>
      <w:marRight w:val="0"/>
      <w:marTop w:val="0"/>
      <w:marBottom w:val="0"/>
      <w:divBdr>
        <w:top w:val="none" w:sz="0" w:space="0" w:color="auto"/>
        <w:left w:val="none" w:sz="0" w:space="0" w:color="auto"/>
        <w:bottom w:val="none" w:sz="0" w:space="0" w:color="auto"/>
        <w:right w:val="none" w:sz="0" w:space="0" w:color="auto"/>
      </w:divBdr>
    </w:div>
    <w:div w:id="1000619765">
      <w:bodyDiv w:val="1"/>
      <w:marLeft w:val="0"/>
      <w:marRight w:val="0"/>
      <w:marTop w:val="0"/>
      <w:marBottom w:val="0"/>
      <w:divBdr>
        <w:top w:val="none" w:sz="0" w:space="0" w:color="auto"/>
        <w:left w:val="none" w:sz="0" w:space="0" w:color="auto"/>
        <w:bottom w:val="none" w:sz="0" w:space="0" w:color="auto"/>
        <w:right w:val="none" w:sz="0" w:space="0" w:color="auto"/>
      </w:divBdr>
    </w:div>
    <w:div w:id="1100956194">
      <w:bodyDiv w:val="1"/>
      <w:marLeft w:val="0"/>
      <w:marRight w:val="0"/>
      <w:marTop w:val="0"/>
      <w:marBottom w:val="0"/>
      <w:divBdr>
        <w:top w:val="none" w:sz="0" w:space="0" w:color="auto"/>
        <w:left w:val="none" w:sz="0" w:space="0" w:color="auto"/>
        <w:bottom w:val="none" w:sz="0" w:space="0" w:color="auto"/>
        <w:right w:val="none" w:sz="0" w:space="0" w:color="auto"/>
      </w:divBdr>
    </w:div>
    <w:div w:id="1110468599">
      <w:bodyDiv w:val="1"/>
      <w:marLeft w:val="0"/>
      <w:marRight w:val="0"/>
      <w:marTop w:val="0"/>
      <w:marBottom w:val="0"/>
      <w:divBdr>
        <w:top w:val="none" w:sz="0" w:space="0" w:color="auto"/>
        <w:left w:val="none" w:sz="0" w:space="0" w:color="auto"/>
        <w:bottom w:val="none" w:sz="0" w:space="0" w:color="auto"/>
        <w:right w:val="none" w:sz="0" w:space="0" w:color="auto"/>
      </w:divBdr>
      <w:divsChild>
        <w:div w:id="2014993610">
          <w:marLeft w:val="0"/>
          <w:marRight w:val="0"/>
          <w:marTop w:val="0"/>
          <w:marBottom w:val="0"/>
          <w:divBdr>
            <w:top w:val="single" w:sz="2" w:space="0" w:color="auto"/>
            <w:left w:val="single" w:sz="2" w:space="0" w:color="auto"/>
            <w:bottom w:val="single" w:sz="2" w:space="0" w:color="auto"/>
            <w:right w:val="single" w:sz="2" w:space="0" w:color="auto"/>
          </w:divBdr>
        </w:div>
      </w:divsChild>
    </w:div>
    <w:div w:id="1117673826">
      <w:bodyDiv w:val="1"/>
      <w:marLeft w:val="0"/>
      <w:marRight w:val="0"/>
      <w:marTop w:val="0"/>
      <w:marBottom w:val="0"/>
      <w:divBdr>
        <w:top w:val="none" w:sz="0" w:space="0" w:color="auto"/>
        <w:left w:val="none" w:sz="0" w:space="0" w:color="auto"/>
        <w:bottom w:val="none" w:sz="0" w:space="0" w:color="auto"/>
        <w:right w:val="none" w:sz="0" w:space="0" w:color="auto"/>
      </w:divBdr>
    </w:div>
    <w:div w:id="1145469109">
      <w:bodyDiv w:val="1"/>
      <w:marLeft w:val="0"/>
      <w:marRight w:val="0"/>
      <w:marTop w:val="0"/>
      <w:marBottom w:val="0"/>
      <w:divBdr>
        <w:top w:val="none" w:sz="0" w:space="0" w:color="auto"/>
        <w:left w:val="none" w:sz="0" w:space="0" w:color="auto"/>
        <w:bottom w:val="none" w:sz="0" w:space="0" w:color="auto"/>
        <w:right w:val="none" w:sz="0" w:space="0" w:color="auto"/>
      </w:divBdr>
    </w:div>
    <w:div w:id="1156409973">
      <w:bodyDiv w:val="1"/>
      <w:marLeft w:val="0"/>
      <w:marRight w:val="0"/>
      <w:marTop w:val="0"/>
      <w:marBottom w:val="0"/>
      <w:divBdr>
        <w:top w:val="none" w:sz="0" w:space="0" w:color="auto"/>
        <w:left w:val="none" w:sz="0" w:space="0" w:color="auto"/>
        <w:bottom w:val="none" w:sz="0" w:space="0" w:color="auto"/>
        <w:right w:val="none" w:sz="0" w:space="0" w:color="auto"/>
      </w:divBdr>
    </w:div>
    <w:div w:id="1159610988">
      <w:bodyDiv w:val="1"/>
      <w:marLeft w:val="0"/>
      <w:marRight w:val="0"/>
      <w:marTop w:val="0"/>
      <w:marBottom w:val="0"/>
      <w:divBdr>
        <w:top w:val="none" w:sz="0" w:space="0" w:color="auto"/>
        <w:left w:val="none" w:sz="0" w:space="0" w:color="auto"/>
        <w:bottom w:val="none" w:sz="0" w:space="0" w:color="auto"/>
        <w:right w:val="none" w:sz="0" w:space="0" w:color="auto"/>
      </w:divBdr>
    </w:div>
    <w:div w:id="1195651341">
      <w:bodyDiv w:val="1"/>
      <w:marLeft w:val="0"/>
      <w:marRight w:val="0"/>
      <w:marTop w:val="0"/>
      <w:marBottom w:val="0"/>
      <w:divBdr>
        <w:top w:val="none" w:sz="0" w:space="0" w:color="auto"/>
        <w:left w:val="none" w:sz="0" w:space="0" w:color="auto"/>
        <w:bottom w:val="none" w:sz="0" w:space="0" w:color="auto"/>
        <w:right w:val="none" w:sz="0" w:space="0" w:color="auto"/>
      </w:divBdr>
    </w:div>
    <w:div w:id="1277908307">
      <w:bodyDiv w:val="1"/>
      <w:marLeft w:val="0"/>
      <w:marRight w:val="0"/>
      <w:marTop w:val="0"/>
      <w:marBottom w:val="0"/>
      <w:divBdr>
        <w:top w:val="none" w:sz="0" w:space="0" w:color="auto"/>
        <w:left w:val="none" w:sz="0" w:space="0" w:color="auto"/>
        <w:bottom w:val="none" w:sz="0" w:space="0" w:color="auto"/>
        <w:right w:val="none" w:sz="0" w:space="0" w:color="auto"/>
      </w:divBdr>
      <w:divsChild>
        <w:div w:id="1771197712">
          <w:marLeft w:val="0"/>
          <w:marRight w:val="0"/>
          <w:marTop w:val="0"/>
          <w:marBottom w:val="0"/>
          <w:divBdr>
            <w:top w:val="single" w:sz="2" w:space="0" w:color="auto"/>
            <w:left w:val="single" w:sz="2" w:space="0" w:color="auto"/>
            <w:bottom w:val="single" w:sz="2" w:space="0" w:color="auto"/>
            <w:right w:val="single" w:sz="2" w:space="0" w:color="auto"/>
          </w:divBdr>
          <w:divsChild>
            <w:div w:id="18875694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85648398">
      <w:bodyDiv w:val="1"/>
      <w:marLeft w:val="0"/>
      <w:marRight w:val="0"/>
      <w:marTop w:val="0"/>
      <w:marBottom w:val="0"/>
      <w:divBdr>
        <w:top w:val="none" w:sz="0" w:space="0" w:color="auto"/>
        <w:left w:val="none" w:sz="0" w:space="0" w:color="auto"/>
        <w:bottom w:val="none" w:sz="0" w:space="0" w:color="auto"/>
        <w:right w:val="none" w:sz="0" w:space="0" w:color="auto"/>
      </w:divBdr>
    </w:div>
    <w:div w:id="1333141730">
      <w:bodyDiv w:val="1"/>
      <w:marLeft w:val="0"/>
      <w:marRight w:val="0"/>
      <w:marTop w:val="0"/>
      <w:marBottom w:val="0"/>
      <w:divBdr>
        <w:top w:val="none" w:sz="0" w:space="0" w:color="auto"/>
        <w:left w:val="none" w:sz="0" w:space="0" w:color="auto"/>
        <w:bottom w:val="none" w:sz="0" w:space="0" w:color="auto"/>
        <w:right w:val="none" w:sz="0" w:space="0" w:color="auto"/>
      </w:divBdr>
    </w:div>
    <w:div w:id="1339573648">
      <w:bodyDiv w:val="1"/>
      <w:marLeft w:val="0"/>
      <w:marRight w:val="0"/>
      <w:marTop w:val="0"/>
      <w:marBottom w:val="0"/>
      <w:divBdr>
        <w:top w:val="none" w:sz="0" w:space="0" w:color="auto"/>
        <w:left w:val="none" w:sz="0" w:space="0" w:color="auto"/>
        <w:bottom w:val="none" w:sz="0" w:space="0" w:color="auto"/>
        <w:right w:val="none" w:sz="0" w:space="0" w:color="auto"/>
      </w:divBdr>
      <w:divsChild>
        <w:div w:id="480271702">
          <w:marLeft w:val="0"/>
          <w:marRight w:val="0"/>
          <w:marTop w:val="0"/>
          <w:marBottom w:val="0"/>
          <w:divBdr>
            <w:top w:val="single" w:sz="2" w:space="0" w:color="auto"/>
            <w:left w:val="single" w:sz="2" w:space="0" w:color="auto"/>
            <w:bottom w:val="single" w:sz="2" w:space="0" w:color="auto"/>
            <w:right w:val="single" w:sz="2" w:space="0" w:color="auto"/>
          </w:divBdr>
        </w:div>
      </w:divsChild>
    </w:div>
    <w:div w:id="1362901955">
      <w:bodyDiv w:val="1"/>
      <w:marLeft w:val="0"/>
      <w:marRight w:val="0"/>
      <w:marTop w:val="0"/>
      <w:marBottom w:val="0"/>
      <w:divBdr>
        <w:top w:val="none" w:sz="0" w:space="0" w:color="auto"/>
        <w:left w:val="none" w:sz="0" w:space="0" w:color="auto"/>
        <w:bottom w:val="none" w:sz="0" w:space="0" w:color="auto"/>
        <w:right w:val="none" w:sz="0" w:space="0" w:color="auto"/>
      </w:divBdr>
    </w:div>
    <w:div w:id="1406687871">
      <w:bodyDiv w:val="1"/>
      <w:marLeft w:val="0"/>
      <w:marRight w:val="0"/>
      <w:marTop w:val="0"/>
      <w:marBottom w:val="0"/>
      <w:divBdr>
        <w:top w:val="none" w:sz="0" w:space="0" w:color="auto"/>
        <w:left w:val="none" w:sz="0" w:space="0" w:color="auto"/>
        <w:bottom w:val="none" w:sz="0" w:space="0" w:color="auto"/>
        <w:right w:val="none" w:sz="0" w:space="0" w:color="auto"/>
      </w:divBdr>
      <w:divsChild>
        <w:div w:id="441921955">
          <w:marLeft w:val="0"/>
          <w:marRight w:val="0"/>
          <w:marTop w:val="0"/>
          <w:marBottom w:val="0"/>
          <w:divBdr>
            <w:top w:val="single" w:sz="2" w:space="0" w:color="auto"/>
            <w:left w:val="single" w:sz="2" w:space="0" w:color="auto"/>
            <w:bottom w:val="single" w:sz="2" w:space="0" w:color="auto"/>
            <w:right w:val="single" w:sz="2" w:space="0" w:color="auto"/>
          </w:divBdr>
        </w:div>
        <w:div w:id="1081025227">
          <w:marLeft w:val="0"/>
          <w:marRight w:val="0"/>
          <w:marTop w:val="0"/>
          <w:marBottom w:val="0"/>
          <w:divBdr>
            <w:top w:val="single" w:sz="2" w:space="0" w:color="auto"/>
            <w:left w:val="single" w:sz="2" w:space="0" w:color="auto"/>
            <w:bottom w:val="single" w:sz="2" w:space="0" w:color="auto"/>
            <w:right w:val="single" w:sz="2" w:space="0" w:color="auto"/>
          </w:divBdr>
        </w:div>
      </w:divsChild>
    </w:div>
    <w:div w:id="1466505598">
      <w:bodyDiv w:val="1"/>
      <w:marLeft w:val="0"/>
      <w:marRight w:val="0"/>
      <w:marTop w:val="0"/>
      <w:marBottom w:val="0"/>
      <w:divBdr>
        <w:top w:val="none" w:sz="0" w:space="0" w:color="auto"/>
        <w:left w:val="none" w:sz="0" w:space="0" w:color="auto"/>
        <w:bottom w:val="none" w:sz="0" w:space="0" w:color="auto"/>
        <w:right w:val="none" w:sz="0" w:space="0" w:color="auto"/>
      </w:divBdr>
    </w:div>
    <w:div w:id="1496801000">
      <w:bodyDiv w:val="1"/>
      <w:marLeft w:val="0"/>
      <w:marRight w:val="0"/>
      <w:marTop w:val="0"/>
      <w:marBottom w:val="0"/>
      <w:divBdr>
        <w:top w:val="none" w:sz="0" w:space="0" w:color="auto"/>
        <w:left w:val="none" w:sz="0" w:space="0" w:color="auto"/>
        <w:bottom w:val="none" w:sz="0" w:space="0" w:color="auto"/>
        <w:right w:val="none" w:sz="0" w:space="0" w:color="auto"/>
      </w:divBdr>
    </w:div>
    <w:div w:id="1513883696">
      <w:bodyDiv w:val="1"/>
      <w:marLeft w:val="0"/>
      <w:marRight w:val="0"/>
      <w:marTop w:val="0"/>
      <w:marBottom w:val="0"/>
      <w:divBdr>
        <w:top w:val="none" w:sz="0" w:space="0" w:color="auto"/>
        <w:left w:val="none" w:sz="0" w:space="0" w:color="auto"/>
        <w:bottom w:val="none" w:sz="0" w:space="0" w:color="auto"/>
        <w:right w:val="none" w:sz="0" w:space="0" w:color="auto"/>
      </w:divBdr>
      <w:divsChild>
        <w:div w:id="834414274">
          <w:marLeft w:val="0"/>
          <w:marRight w:val="0"/>
          <w:marTop w:val="0"/>
          <w:marBottom w:val="0"/>
          <w:divBdr>
            <w:top w:val="single" w:sz="2" w:space="0" w:color="auto"/>
            <w:left w:val="single" w:sz="2" w:space="0" w:color="auto"/>
            <w:bottom w:val="single" w:sz="2" w:space="0" w:color="auto"/>
            <w:right w:val="single" w:sz="2" w:space="0" w:color="auto"/>
          </w:divBdr>
          <w:divsChild>
            <w:div w:id="17972159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43205559">
      <w:bodyDiv w:val="1"/>
      <w:marLeft w:val="0"/>
      <w:marRight w:val="0"/>
      <w:marTop w:val="0"/>
      <w:marBottom w:val="0"/>
      <w:divBdr>
        <w:top w:val="none" w:sz="0" w:space="0" w:color="auto"/>
        <w:left w:val="none" w:sz="0" w:space="0" w:color="auto"/>
        <w:bottom w:val="none" w:sz="0" w:space="0" w:color="auto"/>
        <w:right w:val="none" w:sz="0" w:space="0" w:color="auto"/>
      </w:divBdr>
    </w:div>
    <w:div w:id="1549494997">
      <w:bodyDiv w:val="1"/>
      <w:marLeft w:val="0"/>
      <w:marRight w:val="0"/>
      <w:marTop w:val="0"/>
      <w:marBottom w:val="0"/>
      <w:divBdr>
        <w:top w:val="none" w:sz="0" w:space="0" w:color="auto"/>
        <w:left w:val="none" w:sz="0" w:space="0" w:color="auto"/>
        <w:bottom w:val="none" w:sz="0" w:space="0" w:color="auto"/>
        <w:right w:val="none" w:sz="0" w:space="0" w:color="auto"/>
      </w:divBdr>
    </w:div>
    <w:div w:id="1619602689">
      <w:bodyDiv w:val="1"/>
      <w:marLeft w:val="0"/>
      <w:marRight w:val="0"/>
      <w:marTop w:val="0"/>
      <w:marBottom w:val="0"/>
      <w:divBdr>
        <w:top w:val="none" w:sz="0" w:space="0" w:color="auto"/>
        <w:left w:val="none" w:sz="0" w:space="0" w:color="auto"/>
        <w:bottom w:val="none" w:sz="0" w:space="0" w:color="auto"/>
        <w:right w:val="none" w:sz="0" w:space="0" w:color="auto"/>
      </w:divBdr>
      <w:divsChild>
        <w:div w:id="214319708">
          <w:marLeft w:val="0"/>
          <w:marRight w:val="0"/>
          <w:marTop w:val="0"/>
          <w:marBottom w:val="0"/>
          <w:divBdr>
            <w:top w:val="single" w:sz="2" w:space="0" w:color="auto"/>
            <w:left w:val="single" w:sz="2" w:space="0" w:color="auto"/>
            <w:bottom w:val="single" w:sz="2" w:space="0" w:color="auto"/>
            <w:right w:val="single" w:sz="2" w:space="0" w:color="auto"/>
          </w:divBdr>
        </w:div>
      </w:divsChild>
    </w:div>
    <w:div w:id="1676876454">
      <w:bodyDiv w:val="1"/>
      <w:marLeft w:val="0"/>
      <w:marRight w:val="0"/>
      <w:marTop w:val="0"/>
      <w:marBottom w:val="0"/>
      <w:divBdr>
        <w:top w:val="none" w:sz="0" w:space="0" w:color="auto"/>
        <w:left w:val="none" w:sz="0" w:space="0" w:color="auto"/>
        <w:bottom w:val="none" w:sz="0" w:space="0" w:color="auto"/>
        <w:right w:val="none" w:sz="0" w:space="0" w:color="auto"/>
      </w:divBdr>
    </w:div>
    <w:div w:id="1724909752">
      <w:bodyDiv w:val="1"/>
      <w:marLeft w:val="0"/>
      <w:marRight w:val="0"/>
      <w:marTop w:val="0"/>
      <w:marBottom w:val="0"/>
      <w:divBdr>
        <w:top w:val="none" w:sz="0" w:space="0" w:color="auto"/>
        <w:left w:val="none" w:sz="0" w:space="0" w:color="auto"/>
        <w:bottom w:val="none" w:sz="0" w:space="0" w:color="auto"/>
        <w:right w:val="none" w:sz="0" w:space="0" w:color="auto"/>
      </w:divBdr>
    </w:div>
    <w:div w:id="1770199204">
      <w:bodyDiv w:val="1"/>
      <w:marLeft w:val="0"/>
      <w:marRight w:val="0"/>
      <w:marTop w:val="0"/>
      <w:marBottom w:val="0"/>
      <w:divBdr>
        <w:top w:val="none" w:sz="0" w:space="0" w:color="auto"/>
        <w:left w:val="none" w:sz="0" w:space="0" w:color="auto"/>
        <w:bottom w:val="none" w:sz="0" w:space="0" w:color="auto"/>
        <w:right w:val="none" w:sz="0" w:space="0" w:color="auto"/>
      </w:divBdr>
    </w:div>
    <w:div w:id="2020348970">
      <w:bodyDiv w:val="1"/>
      <w:marLeft w:val="0"/>
      <w:marRight w:val="0"/>
      <w:marTop w:val="0"/>
      <w:marBottom w:val="0"/>
      <w:divBdr>
        <w:top w:val="none" w:sz="0" w:space="0" w:color="auto"/>
        <w:left w:val="none" w:sz="0" w:space="0" w:color="auto"/>
        <w:bottom w:val="none" w:sz="0" w:space="0" w:color="auto"/>
        <w:right w:val="none" w:sz="0" w:space="0" w:color="auto"/>
      </w:divBdr>
      <w:divsChild>
        <w:div w:id="212472793">
          <w:marLeft w:val="0"/>
          <w:marRight w:val="0"/>
          <w:marTop w:val="0"/>
          <w:marBottom w:val="0"/>
          <w:divBdr>
            <w:top w:val="single" w:sz="2" w:space="0" w:color="auto"/>
            <w:left w:val="single" w:sz="2" w:space="0" w:color="auto"/>
            <w:bottom w:val="single" w:sz="2" w:space="0" w:color="auto"/>
            <w:right w:val="single" w:sz="2" w:space="0" w:color="auto"/>
          </w:divBdr>
        </w:div>
      </w:divsChild>
    </w:div>
    <w:div w:id="208687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560?clearCache=15b5b142-a46d-89f5-4dab-1c05d19f2ff8" TargetMode="External"/><Relationship Id="rId21" Type="http://schemas.openxmlformats.org/officeDocument/2006/relationships/hyperlink" Target="https://education.nsw.gov.au/teaching-and-learning/curriculum/hsie/hsie-curriculum-resources-k-12/hsie-11-12-curriculum-resources/scope-and-sequence-ancient-history-11-12" TargetMode="External"/><Relationship Id="rId42" Type="http://schemas.openxmlformats.org/officeDocument/2006/relationships/hyperlink" Target="https://app.education.nsw.gov.au/digital-learning-selector/LearningActivity/Card/543?clearCache=85b3b7ae-e908-e36d-37dd-da93c3d343b" TargetMode="External"/><Relationship Id="rId47" Type="http://schemas.openxmlformats.org/officeDocument/2006/relationships/hyperlink" Target="https://youtu.be/g1KNpJfu_ZQ?si=kY1hmxGOWuFJifCA" TargetMode="External"/><Relationship Id="rId63" Type="http://schemas.openxmlformats.org/officeDocument/2006/relationships/hyperlink" Target="https://news.griffith.edu.au/2022/09/28/marra-wongas-seven-sisters-story/" TargetMode="External"/><Relationship Id="rId68" Type="http://schemas.openxmlformats.org/officeDocument/2006/relationships/hyperlink" Target="https://www.metmuseum.org/art/collection/search/629492" TargetMode="External"/><Relationship Id="rId84" Type="http://schemas.openxmlformats.org/officeDocument/2006/relationships/hyperlink" Target="https://creativecommons.org/licenses/by/4.0/" TargetMode="External"/><Relationship Id="rId89" Type="http://schemas.openxmlformats.org/officeDocument/2006/relationships/footer" Target="footer5.xml"/><Relationship Id="rId16" Type="http://schemas.openxmlformats.org/officeDocument/2006/relationships/hyperlink" Target="https://aus01.safelinks.protection.outlook.com/?url=https%3A%2F%2Feducation.nsw.gov.au%2Fteaching-and-learning%2Fcurriculum%2Fexplicit-teaching&amp;data=05%7C02%7CElizabeth.Clifford4%40det.nsw.edu.au%7Cfeb7b021e1d041b6ed9908dc89c13146%7C05a0e69a418a47c19c259387261bf991%7C0%7C0%7C638536710066219387%7CUnknown%7CTWFpbGZsb3d8eyJWIjoiMC4wLjAwMDAiLCJQIjoiV2luMzIiLCJBTiI6Ik1haWwiLCJXVCI6Mn0%3D%7C0%7C%7C%7C&amp;sdata=RJgOnXpF4KuMXMGINqB66I77nmzgz%2FleA5014uJ18sk%3D&amp;reserved=0" TargetMode="External"/><Relationship Id="rId11" Type="http://schemas.openxmlformats.org/officeDocument/2006/relationships/hyperlink" Target="https://education.nsw.gov.au/teaching-and-learning/curriculum/planning-programming-and-assessing-k-12/about-universal-design-for-learning/strategies-and-resources-for-curriculum-planning-engagement" TargetMode="External"/><Relationship Id="rId32" Type="http://schemas.openxmlformats.org/officeDocument/2006/relationships/hyperlink" Target="https://app.education.nsw.gov.au/digital-learning-selector/LearningActivity/Card/549?clearCache=17526ed8-be33-15c4-d446-58429533a4c0" TargetMode="External"/><Relationship Id="rId37" Type="http://schemas.openxmlformats.org/officeDocument/2006/relationships/hyperlink" Target="https://education.nsw.gov.au/teaching-and-learning/high-potential-and-gifted-education/supporting-educators/implement/differentiation-adjustment-strategies" TargetMode="External"/><Relationship Id="rId53" Type="http://schemas.openxmlformats.org/officeDocument/2006/relationships/hyperlink" Target="https://pompeiisites.org/e-journal-degli-scavi-di-pompei/una-natura-morta-con-xeniadallo-scavo-della-casa-ix-101-a-pompei/" TargetMode="External"/><Relationship Id="rId58" Type="http://schemas.openxmlformats.org/officeDocument/2006/relationships/hyperlink" Target="https://app.education.nsw.gov.au/digital-learning-selector/LearningActivity/Card/645?clearCache=914d90cc-8205-49e0-8f54-dc9830a0630d" TargetMode="External"/><Relationship Id="rId74" Type="http://schemas.openxmlformats.org/officeDocument/2006/relationships/hyperlink" Target="https://education.nsw.gov.au/teaching-and-learning/curriculum/hsie/leading-hsie-k-12/leading-hsie-7-12/hsie-7-12-evaluating-teaching-and-learning-programs" TargetMode="External"/><Relationship Id="rId79"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s://education.nsw.gov.au/teaching-and-learning/curriculum/explicit-teaching/explicit-teaching-strategies/sharing-learning-intentions" TargetMode="External"/><Relationship Id="rId22" Type="http://schemas.openxmlformats.org/officeDocument/2006/relationships/hyperlink" Target="https://resources.education.nsw.gov.au/detail/V-12" TargetMode="External"/><Relationship Id="rId27" Type="http://schemas.openxmlformats.org/officeDocument/2006/relationships/hyperlink" Target="https://app.education.nsw.gov.au/digital-learning-selector/LearningActivity/Card/645?clearCache=914d90cc-8205-49e0-8f54-dc9830a0630d" TargetMode="External"/><Relationship Id="rId30" Type="http://schemas.openxmlformats.org/officeDocument/2006/relationships/hyperlink" Target="https://app.education.nsw.gov.au/digital-learning-selector/LearningActivity/Card/560?clearCache=15b5b142-a46d-89f5-4dab-1c05d19f2ff8" TargetMode="External"/><Relationship Id="rId35" Type="http://schemas.openxmlformats.org/officeDocument/2006/relationships/hyperlink" Target="https://youtu.be/6ev6oRmPm-E?si=HvGT8voVd_guot6d" TargetMode="External"/><Relationship Id="rId43" Type="http://schemas.openxmlformats.org/officeDocument/2006/relationships/hyperlink" Target="https://education.nsw.gov.au/teaching-and-learning/curriculum/hsie/hsie-curriculum-resources-k-12/hsie-11-12-curriculum-resources/scope-and-sequence-ancient-history-11-12" TargetMode="External"/><Relationship Id="rId48" Type="http://schemas.openxmlformats.org/officeDocument/2006/relationships/hyperlink" Target="https://greekreporter.com/2025/03/04/egyptian-hieroglyphs-australia/" TargetMode="External"/><Relationship Id="rId56" Type="http://schemas.openxmlformats.org/officeDocument/2006/relationships/hyperlink" Target="https://youtu.be/cx0tQojZNIU?si=Xjcgafm6V8Cd6pRu" TargetMode="External"/><Relationship Id="rId64" Type="http://schemas.openxmlformats.org/officeDocument/2006/relationships/hyperlink" Target="https://www.tandfonline.com/doi/full/10.1080/03122417.2022.2084666" TargetMode="External"/><Relationship Id="rId69" Type="http://schemas.openxmlformats.org/officeDocument/2006/relationships/hyperlink" Target="https://www.britishmuseum.org/collection/object/H_1813-0213-1" TargetMode="External"/><Relationship Id="rId77" Type="http://schemas.openxmlformats.org/officeDocument/2006/relationships/hyperlink" Target="https://curriculum.nsw.edu.au" TargetMode="External"/><Relationship Id="rId8" Type="http://schemas.openxmlformats.org/officeDocument/2006/relationships/hyperlink" Target="https://education.nsw.gov.au/teaching-and-learning/curriculum/hsie/planning-programming-and-assessing-hsie-11-12/planning-programming-assessing-ancient-history" TargetMode="External"/><Relationship Id="rId51" Type="http://schemas.openxmlformats.org/officeDocument/2006/relationships/hyperlink" Target="https://education.nsw.gov.au/teaching-and-learning/curriculum/hsie/hsie-curriculum-resources-k-12/hsie-11-12-curriculum-resources/ancient-history-sites-sources-investigation" TargetMode="External"/><Relationship Id="rId72" Type="http://schemas.openxmlformats.org/officeDocument/2006/relationships/hyperlink" Target="https://app.education.nsw.gov.au/digital-learning-selector/LearningActivity/Card/645?clearCache=914d90cc-8205-49e0-8f54-dc9830a0630d" TargetMode="External"/><Relationship Id="rId80" Type="http://schemas.openxmlformats.org/officeDocument/2006/relationships/footer" Target="footer1.xml"/><Relationship Id="rId85"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ducation.nsw.gov.au/teaching-and-learning/curriculum/planning-programming-and-assessing-k-12/about-universal-design-for-learning/strategies-and-resources-for-curriculum-planning-representation" TargetMode="External"/><Relationship Id="rId17" Type="http://schemas.openxmlformats.org/officeDocument/2006/relationships/hyperlink" Target="https://education.nsw.gov.au/teaching-and-learning/curriculum/hsie/leading-hsie-k-12/leading-hsie-7-12/hsie-7-12-evaluating-teaching-and-learning-programs" TargetMode="External"/><Relationship Id="rId25" Type="http://schemas.openxmlformats.org/officeDocument/2006/relationships/hyperlink" Target="https://education.nsw.gov.au/teaching-and-learning/curriculum/explicit-teaching/explicit-teaching-strategies/connecting-learning" TargetMode="External"/><Relationship Id="rId33" Type="http://schemas.openxmlformats.org/officeDocument/2006/relationships/hyperlink" Target="https://youtu.be/QdH6s6Xkw4Q?si=MrBGn27kRfZpJHpx" TargetMode="External"/><Relationship Id="rId38" Type="http://schemas.openxmlformats.org/officeDocument/2006/relationships/hyperlink" Target="https://education.nsw.gov.au/teaching-and-learning/curriculum/hsie/hsie-curriculum-resources-k-12/hsie-11-12-curriculum-resources/ancient-history-sites-sources-investigation" TargetMode="External"/><Relationship Id="rId46" Type="http://schemas.openxmlformats.org/officeDocument/2006/relationships/hyperlink" Target="https://youtu.be/lFx54mEFn44?si=wiY4u_e-1TbmbM_N" TargetMode="External"/><Relationship Id="rId59" Type="http://schemas.openxmlformats.org/officeDocument/2006/relationships/hyperlink" Target="https://www.britishmuseum.org/collection/object/H_1813-0213-1" TargetMode="External"/><Relationship Id="rId67" Type="http://schemas.openxmlformats.org/officeDocument/2006/relationships/hyperlink" Target="https://www.britishmuseum.org/collection/object/H_1813-0213-1" TargetMode="External"/><Relationship Id="rId20" Type="http://schemas.openxmlformats.org/officeDocument/2006/relationships/hyperlink" Target="https://curriculum.nsw.edu.au/learning-areas/hsie/ancient-history-11-12-2024/overview" TargetMode="External"/><Relationship Id="rId41" Type="http://schemas.openxmlformats.org/officeDocument/2006/relationships/hyperlink" Target="https://education.nsw.gov.au/policy-library/policies/pd-2005-0290-04" TargetMode="External"/><Relationship Id="rId54" Type="http://schemas.openxmlformats.org/officeDocument/2006/relationships/hyperlink" Target="https://education.nsw.gov.au/teaching-and-learning/curriculum/explicit-teaching/explicit-teaching-strategies/using-effective-questioning" TargetMode="External"/><Relationship Id="rId62" Type="http://schemas.openxmlformats.org/officeDocument/2006/relationships/hyperlink" Target="https://news.griffith.edu.au/2022/09/21/massive-outback-rock-art-site-reveals-ancient-narrative/" TargetMode="External"/><Relationship Id="rId70" Type="http://schemas.openxmlformats.org/officeDocument/2006/relationships/hyperlink" Target="https://youtu.be/FyjAyIyXOeM?si=gfWDEU10hy-6dk-g" TargetMode="External"/><Relationship Id="rId75" Type="http://schemas.openxmlformats.org/officeDocument/2006/relationships/hyperlink" Target="https://educationstandards.nsw.edu.au/wps/portal/nesa/mini-footer/copyright" TargetMode="External"/><Relationship Id="rId83" Type="http://schemas.openxmlformats.org/officeDocument/2006/relationships/footer" Target="footer3.xml"/><Relationship Id="rId88" Type="http://schemas.openxmlformats.org/officeDocument/2006/relationships/header" Target="header4.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curriculum/explicit-teaching/explicit-teaching-strategies/sharing-success-criteria" TargetMode="External"/><Relationship Id="rId23" Type="http://schemas.openxmlformats.org/officeDocument/2006/relationships/hyperlink" Target="https://forms.office.com/Pages/ShareFormPage.aspx?id=muagBYpBwUecJZOHJhv5kVnyWEN7j-hCqosZh3toQUVUMllNWU9LTTM4QTU1U1I1VkJUQjI0WlpCUiQlQCN0PWcu&amp;sharetoken=uZWMuWxEMoBew5u9rynm" TargetMode="External"/><Relationship Id="rId28" Type="http://schemas.openxmlformats.org/officeDocument/2006/relationships/hyperlink" Target="https://app.education.nsw.gov.au/digital-learning-selector/LearningActivity/Card/543?clearCache=54ec7dac-ca6a-4a0a-ffff-faab6393d0e8" TargetMode="External"/><Relationship Id="rId36" Type="http://schemas.openxmlformats.org/officeDocument/2006/relationships/hyperlink" Target="https://youtu.be/QHCjIcW0VYg?si=xK81ebX6ZGftyRtT" TargetMode="External"/><Relationship Id="rId49" Type="http://schemas.openxmlformats.org/officeDocument/2006/relationships/hyperlink" Target="https://www.abc.net.au/news/2012-12-14/glyphs-reax/4428134" TargetMode="External"/><Relationship Id="rId57" Type="http://schemas.openxmlformats.org/officeDocument/2006/relationships/hyperlink" Target="https://youtu.be/gQbZX9JEQsQ?si=A9Ug3d2AaFyecI8K" TargetMode="External"/><Relationship Id="rId10" Type="http://schemas.openxmlformats.org/officeDocument/2006/relationships/hyperlink" Target="https://education.nsw.gov.au/teaching-and-learning/curriculum/planning-programming-and-assessing-k-12/about-universal-design-for-learning" TargetMode="External"/><Relationship Id="rId31" Type="http://schemas.openxmlformats.org/officeDocument/2006/relationships/hyperlink" Target="https://app.education.nsw.gov.au/digital-learning-selector/LearningActivity/Card/645?clearCache=914d90cc-8205-49e0-8f54-dc9830a0630d" TargetMode="External"/><Relationship Id="rId44" Type="http://schemas.openxmlformats.org/officeDocument/2006/relationships/hyperlink" Target="https://app.education.nsw.gov.au/digital-learning-selector/LearningActivity/Card/566?clearCache=f008505a-2291-dd6d-6288-f8a28c31ee1e" TargetMode="External"/><Relationship Id="rId52" Type="http://schemas.openxmlformats.org/officeDocument/2006/relationships/hyperlink" Target="https://app.education.nsw.gov.au/digital-learning-selector/LearningActivity/Card/546?clearCache=d404288-6a56-40ae-6895-5227ab0a2bd8" TargetMode="External"/><Relationship Id="rId60" Type="http://schemas.openxmlformats.org/officeDocument/2006/relationships/hyperlink" Target="https://youtu.be/gBsAjRya8aQ?si=9jnEpv0ylucS1Kem" TargetMode="External"/><Relationship Id="rId65" Type="http://schemas.openxmlformats.org/officeDocument/2006/relationships/hyperlink" Target="https://news.griffith.edu.au/2022/09/28/marra-wongas-seven-sisters-story/" TargetMode="External"/><Relationship Id="rId73" Type="http://schemas.openxmlformats.org/officeDocument/2006/relationships/hyperlink" Target="https://forms.office.com/Pages/ShareFormPage.aspx?id=muagBYpBwUecJZOHJhv5kVnyWEN7j-hCqosZh3toQUVUOVVEVlQ4NEZVSjYwNFFQRThCUFlSTUhKMSQlQCN0PWcu&amp;sharetoken=uZWMuWxEMoBew5u9rynm" TargetMode="External"/><Relationship Id="rId78" Type="http://schemas.openxmlformats.org/officeDocument/2006/relationships/hyperlink" Target="https://curriculum.nsw.edu.au/learning-areas/hsie/ancient-history-11-12-2024/overview" TargetMode="External"/><Relationship Id="rId81" Type="http://schemas.openxmlformats.org/officeDocument/2006/relationships/footer" Target="footer2.xml"/><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ducation.nsw.gov.au/teaching-and-learning/curriculum/hsie/hsie-curriculum-resources-k-12/hsie-11-12-curriculum-resources/scope-and-sequence-ancient-history-11-12" TargetMode="External"/><Relationship Id="rId13" Type="http://schemas.openxmlformats.org/officeDocument/2006/relationships/hyperlink" Target="https://education.nsw.gov.au/teaching-and-learning/curriculum/planning-programming-and-assessing-k-12/about-universal-design-for-learning/strategies-and-resources-for-curriculum-planning-expression" TargetMode="External"/><Relationship Id="rId18" Type="http://schemas.openxmlformats.org/officeDocument/2006/relationships/hyperlink" Target="https://education.nsw.gov.au/campaigns/inclusive-practice-hub" TargetMode="External"/><Relationship Id="rId39" Type="http://schemas.openxmlformats.org/officeDocument/2006/relationships/hyperlink" Target="https://app.education.nsw.gov.au/digital-learning-selector/LearningActivity/Card/546?clearCache=d404288-6a56-40ae-6895-5227ab0a2bd8" TargetMode="External"/><Relationship Id="rId34" Type="http://schemas.openxmlformats.org/officeDocument/2006/relationships/hyperlink" Target="https://youtu.be/xLlJXYKDx-Y?si=b7VpdRJCIHbpcA6Y" TargetMode="External"/><Relationship Id="rId50" Type="http://schemas.openxmlformats.org/officeDocument/2006/relationships/hyperlink" Target="https://australian.museum/blog/science/aboriginal-boomerangs-tutankhamun/" TargetMode="External"/><Relationship Id="rId55" Type="http://schemas.openxmlformats.org/officeDocument/2006/relationships/hyperlink" Target="https://education.nsw.gov.au/teaching-and-learning/curriculum/hsie/hsie-curriculum-resources-k-12/hsie-11-12-curriculum-resources/scope-and-sequence-ancient-history-11-12" TargetMode="External"/><Relationship Id="rId76" Type="http://schemas.openxmlformats.org/officeDocument/2006/relationships/hyperlink" Target="https://educationstandards.nsw.edu.au" TargetMode="External"/><Relationship Id="rId7" Type="http://schemas.openxmlformats.org/officeDocument/2006/relationships/endnotes" Target="endnotes.xml"/><Relationship Id="rId71" Type="http://schemas.openxmlformats.org/officeDocument/2006/relationships/hyperlink" Target="https://app.education.nsw.gov.au/digital-learning-selector/LearningActivity/Card/645?clearCache=914d90cc-8205-49e0-8f54-dc9830a0630d" TargetMode="External"/><Relationship Id="rId2" Type="http://schemas.openxmlformats.org/officeDocument/2006/relationships/numbering" Target="numbering.xml"/><Relationship Id="rId29" Type="http://schemas.openxmlformats.org/officeDocument/2006/relationships/hyperlink" Target="https://app.education.nsw.gov.au/digital-learning-selector/LearningActivity/Card/599?clearCache=10966942-ea96-ff81-bd84-2b9d213aa377" TargetMode="External"/><Relationship Id="rId24" Type="http://schemas.openxmlformats.org/officeDocument/2006/relationships/hyperlink" Target="https://sites.google.com/view/hsc-minimum-standard/writing/vocabulary?authuser=0" TargetMode="External"/><Relationship Id="rId40" Type="http://schemas.openxmlformats.org/officeDocument/2006/relationships/hyperlink" Target="https://app.education.nsw.gov.au/digital-learning-selector/LearningActivity/Card/645?clearCache=914d90cc-8205-49e0-8f54-dc9830a0630d" TargetMode="External"/><Relationship Id="rId45" Type="http://schemas.openxmlformats.org/officeDocument/2006/relationships/hyperlink" Target="https://youtu.be/lFx54mEFn44?si=wiY4u_e-1TbmbM_N" TargetMode="External"/><Relationship Id="rId66" Type="http://schemas.openxmlformats.org/officeDocument/2006/relationships/hyperlink" Target="https://www.facinghistory.org/resource-library/barometer-taking-stand-controversial-issues" TargetMode="External"/><Relationship Id="rId87" Type="http://schemas.openxmlformats.org/officeDocument/2006/relationships/footer" Target="footer4.xml"/><Relationship Id="rId61" Type="http://schemas.openxmlformats.org/officeDocument/2006/relationships/hyperlink" Target="https://app.education.nsw.gov.au/digital-learning-selector/LearningActivity/Card/645?clearCache=914d90cc-8205-49e0-8f54-dc9830a0630d" TargetMode="External"/><Relationship Id="rId82" Type="http://schemas.openxmlformats.org/officeDocument/2006/relationships/header" Target="header2.xml"/><Relationship Id="rId19" Type="http://schemas.openxmlformats.org/officeDocument/2006/relationships/hyperlink" Target="https://education.nsw.gov.au/teaching-and-learning/curriculum/hsie/hsie-curriculum-resources-k-12/hsie-11-12-curriculum-resources/scope-and-sequence-ancient-history-11-1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kelly84\Downloads\DOC22%20682111%20%20CR-secondary-program-of-learning-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409B3-A77B-43E5-9A6E-2A0C0E063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DOC22 682111  CR-secondary-program-of-learning-template.DOTX</Template>
  <TotalTime>414</TotalTime>
  <Pages>55</Pages>
  <Words>9512</Words>
  <Characters>54792</Characters>
  <Application>Microsoft Office Word</Application>
  <DocSecurity>0</DocSecurity>
  <Lines>1014</Lines>
  <Paragraphs>630</Paragraphs>
  <ScaleCrop>false</ScaleCrop>
  <HeadingPairs>
    <vt:vector size="2" baseType="variant">
      <vt:variant>
        <vt:lpstr>Title</vt:lpstr>
      </vt:variant>
      <vt:variant>
        <vt:i4>1</vt:i4>
      </vt:variant>
    </vt:vector>
  </HeadingPairs>
  <TitlesOfParts>
    <vt:vector size="1" baseType="lpstr">
      <vt:lpstr>Ancient history (Year 11) – sample program of learning - investigation of ancient sites and sources</vt:lpstr>
    </vt:vector>
  </TitlesOfParts>
  <Company/>
  <LinksUpToDate>false</LinksUpToDate>
  <CharactersWithSpaces>63674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investigation of ancient sites and sources – program</dc:title>
  <dc:subject/>
  <dc:creator>NSW Department of Education</dc:creator>
  <cp:keywords>Stage 6</cp:keywords>
  <dc:description/>
  <dcterms:created xsi:type="dcterms:W3CDTF">2025-04-29T01:57:00Z</dcterms:created>
  <dcterms:modified xsi:type="dcterms:W3CDTF">2025-05-20T04:40:00Z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2023-10-06T02:07:47Z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d58b72f5-8766-4933-a0a8-ba0bf1bbba50</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23a29589-a4da-4e36-947d-698026913bf4</vt:lpwstr>
  </property>
</Properties>
</file>