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9C8C0" w14:textId="6807E32D" w:rsidR="00BB4FBA" w:rsidRDefault="00D81D3D" w:rsidP="009F049B">
      <w:pPr>
        <w:pStyle w:val="Title"/>
      </w:pPr>
      <w:bookmarkStart w:id="0" w:name="_Hlk178228053"/>
      <w:r>
        <w:t>Geography (</w:t>
      </w:r>
      <w:r w:rsidR="0078336C" w:rsidRPr="0078336C">
        <w:t>Stage</w:t>
      </w:r>
      <w:r>
        <w:t xml:space="preserve"> 5</w:t>
      </w:r>
      <w:r w:rsidR="0078336C" w:rsidRPr="0078336C">
        <w:t xml:space="preserve">) </w:t>
      </w:r>
      <w:r w:rsidR="000607F9">
        <w:t>–</w:t>
      </w:r>
      <w:r w:rsidR="00BC43BB">
        <w:t xml:space="preserve"> </w:t>
      </w:r>
      <w:r w:rsidR="00106FAC">
        <w:t>s</w:t>
      </w:r>
      <w:r w:rsidR="00C7375A">
        <w:t>ample assessment task 1 – support material</w:t>
      </w:r>
    </w:p>
    <w:bookmarkEnd w:id="0"/>
    <w:p w14:paraId="12375FF2" w14:textId="56E108B2" w:rsidR="00EC22E4" w:rsidRPr="00190487" w:rsidRDefault="00C7375A" w:rsidP="0007719B">
      <w:pPr>
        <w:pStyle w:val="Subtitle0"/>
      </w:pPr>
      <w:r>
        <w:t>Biomes and sustainable agriculture</w:t>
      </w:r>
      <w:r w:rsidR="004C7DD8">
        <w:t xml:space="preserve"> – Geography 7–10 Syllabus (2024)</w:t>
      </w:r>
      <w:r w:rsidR="00EC22E4">
        <w:br w:type="page"/>
      </w:r>
    </w:p>
    <w:sdt>
      <w:sdtPr>
        <w:rPr>
          <w:rFonts w:eastAsiaTheme="minorEastAsia"/>
          <w:b/>
          <w:bCs w:val="0"/>
          <w:noProof/>
          <w:color w:val="auto"/>
          <w:sz w:val="22"/>
          <w:szCs w:val="22"/>
        </w:rPr>
        <w:id w:val="-713029401"/>
        <w:docPartObj>
          <w:docPartGallery w:val="Table of Contents"/>
          <w:docPartUnique/>
        </w:docPartObj>
      </w:sdtPr>
      <w:sdtEndPr/>
      <w:sdtContent>
        <w:p w14:paraId="7168737E" w14:textId="77777777" w:rsidR="00EC22E4" w:rsidRDefault="00EC22E4">
          <w:pPr>
            <w:pStyle w:val="TOCHeading"/>
          </w:pPr>
          <w:r>
            <w:t>Contents</w:t>
          </w:r>
        </w:p>
        <w:p w14:paraId="5AE3135E" w14:textId="6BDB22DF" w:rsidR="00B1537B" w:rsidRDefault="001748AB">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197416424" w:history="1">
            <w:r w:rsidR="00B1537B" w:rsidRPr="00FA641D">
              <w:rPr>
                <w:rStyle w:val="Hyperlink"/>
                <w:rFonts w:eastAsia="Calibri"/>
              </w:rPr>
              <w:t>Overview</w:t>
            </w:r>
            <w:r w:rsidR="00B1537B">
              <w:rPr>
                <w:webHidden/>
              </w:rPr>
              <w:tab/>
            </w:r>
            <w:r w:rsidR="00B1537B">
              <w:rPr>
                <w:webHidden/>
              </w:rPr>
              <w:fldChar w:fldCharType="begin"/>
            </w:r>
            <w:r w:rsidR="00B1537B">
              <w:rPr>
                <w:webHidden/>
              </w:rPr>
              <w:instrText xml:space="preserve"> PAGEREF _Toc197416424 \h </w:instrText>
            </w:r>
            <w:r w:rsidR="00B1537B">
              <w:rPr>
                <w:webHidden/>
              </w:rPr>
            </w:r>
            <w:r w:rsidR="00B1537B">
              <w:rPr>
                <w:webHidden/>
              </w:rPr>
              <w:fldChar w:fldCharType="separate"/>
            </w:r>
            <w:r w:rsidR="00B1537B">
              <w:rPr>
                <w:webHidden/>
              </w:rPr>
              <w:t>2</w:t>
            </w:r>
            <w:r w:rsidR="00B1537B">
              <w:rPr>
                <w:webHidden/>
              </w:rPr>
              <w:fldChar w:fldCharType="end"/>
            </w:r>
          </w:hyperlink>
        </w:p>
        <w:p w14:paraId="546AEEF7" w14:textId="3E1BD6AC" w:rsidR="00B1537B" w:rsidRDefault="00B1537B">
          <w:pPr>
            <w:pStyle w:val="TOC2"/>
            <w:rPr>
              <w:rFonts w:asciiTheme="minorHAnsi" w:eastAsia="Batang" w:hAnsiTheme="minorHAnsi" w:cstheme="minorBidi"/>
              <w:kern w:val="2"/>
              <w:sz w:val="24"/>
              <w:lang w:eastAsia="ko-KR"/>
              <w14:ligatures w14:val="standardContextual"/>
            </w:rPr>
          </w:pPr>
          <w:hyperlink w:anchor="_Toc197416425" w:history="1">
            <w:r w:rsidRPr="00FA641D">
              <w:rPr>
                <w:rStyle w:val="Hyperlink"/>
              </w:rPr>
              <w:t>Steps to success</w:t>
            </w:r>
            <w:r>
              <w:rPr>
                <w:webHidden/>
              </w:rPr>
              <w:tab/>
            </w:r>
            <w:r>
              <w:rPr>
                <w:webHidden/>
              </w:rPr>
              <w:fldChar w:fldCharType="begin"/>
            </w:r>
            <w:r>
              <w:rPr>
                <w:webHidden/>
              </w:rPr>
              <w:instrText xml:space="preserve"> PAGEREF _Toc197416425 \h </w:instrText>
            </w:r>
            <w:r>
              <w:rPr>
                <w:webHidden/>
              </w:rPr>
            </w:r>
            <w:r>
              <w:rPr>
                <w:webHidden/>
              </w:rPr>
              <w:fldChar w:fldCharType="separate"/>
            </w:r>
            <w:r>
              <w:rPr>
                <w:webHidden/>
              </w:rPr>
              <w:t>2</w:t>
            </w:r>
            <w:r>
              <w:rPr>
                <w:webHidden/>
              </w:rPr>
              <w:fldChar w:fldCharType="end"/>
            </w:r>
          </w:hyperlink>
        </w:p>
        <w:p w14:paraId="255E5033" w14:textId="660467C0" w:rsidR="00B1537B" w:rsidRDefault="00B1537B">
          <w:pPr>
            <w:pStyle w:val="TOC1"/>
            <w:rPr>
              <w:rFonts w:asciiTheme="minorHAnsi" w:eastAsia="Batang" w:hAnsiTheme="minorHAnsi" w:cstheme="minorBidi"/>
              <w:b w:val="0"/>
              <w:kern w:val="2"/>
              <w:sz w:val="24"/>
              <w:lang w:eastAsia="ko-KR"/>
              <w14:ligatures w14:val="standardContextual"/>
            </w:rPr>
          </w:pPr>
          <w:hyperlink w:anchor="_Toc197416426" w:history="1">
            <w:r w:rsidRPr="00FA641D">
              <w:rPr>
                <w:rStyle w:val="Hyperlink"/>
              </w:rPr>
              <w:t>My plan for geographical investigation</w:t>
            </w:r>
            <w:r>
              <w:rPr>
                <w:webHidden/>
              </w:rPr>
              <w:tab/>
            </w:r>
            <w:r>
              <w:rPr>
                <w:webHidden/>
              </w:rPr>
              <w:fldChar w:fldCharType="begin"/>
            </w:r>
            <w:r>
              <w:rPr>
                <w:webHidden/>
              </w:rPr>
              <w:instrText xml:space="preserve"> PAGEREF _Toc197416426 \h </w:instrText>
            </w:r>
            <w:r>
              <w:rPr>
                <w:webHidden/>
              </w:rPr>
            </w:r>
            <w:r>
              <w:rPr>
                <w:webHidden/>
              </w:rPr>
              <w:fldChar w:fldCharType="separate"/>
            </w:r>
            <w:r>
              <w:rPr>
                <w:webHidden/>
              </w:rPr>
              <w:t>4</w:t>
            </w:r>
            <w:r>
              <w:rPr>
                <w:webHidden/>
              </w:rPr>
              <w:fldChar w:fldCharType="end"/>
            </w:r>
          </w:hyperlink>
        </w:p>
        <w:p w14:paraId="2E377F88" w14:textId="5B962AFD" w:rsidR="00B1537B" w:rsidRDefault="00B1537B">
          <w:pPr>
            <w:pStyle w:val="TOC1"/>
            <w:rPr>
              <w:rFonts w:asciiTheme="minorHAnsi" w:eastAsia="Batang" w:hAnsiTheme="minorHAnsi" w:cstheme="minorBidi"/>
              <w:b w:val="0"/>
              <w:kern w:val="2"/>
              <w:sz w:val="24"/>
              <w:lang w:eastAsia="ko-KR"/>
              <w14:ligatures w14:val="standardContextual"/>
            </w:rPr>
          </w:pPr>
          <w:hyperlink w:anchor="_Toc197416427" w:history="1">
            <w:r w:rsidRPr="00FA641D">
              <w:rPr>
                <w:rStyle w:val="Hyperlink"/>
              </w:rPr>
              <w:t>Research scaffold</w:t>
            </w:r>
            <w:r>
              <w:rPr>
                <w:webHidden/>
              </w:rPr>
              <w:tab/>
            </w:r>
            <w:r>
              <w:rPr>
                <w:webHidden/>
              </w:rPr>
              <w:fldChar w:fldCharType="begin"/>
            </w:r>
            <w:r>
              <w:rPr>
                <w:webHidden/>
              </w:rPr>
              <w:instrText xml:space="preserve"> PAGEREF _Toc197416427 \h </w:instrText>
            </w:r>
            <w:r>
              <w:rPr>
                <w:webHidden/>
              </w:rPr>
            </w:r>
            <w:r>
              <w:rPr>
                <w:webHidden/>
              </w:rPr>
              <w:fldChar w:fldCharType="separate"/>
            </w:r>
            <w:r>
              <w:rPr>
                <w:webHidden/>
              </w:rPr>
              <w:t>6</w:t>
            </w:r>
            <w:r>
              <w:rPr>
                <w:webHidden/>
              </w:rPr>
              <w:fldChar w:fldCharType="end"/>
            </w:r>
          </w:hyperlink>
        </w:p>
        <w:p w14:paraId="2224576E" w14:textId="6D1B4050" w:rsidR="00B1537B" w:rsidRDefault="00B1537B">
          <w:pPr>
            <w:pStyle w:val="TOC1"/>
            <w:rPr>
              <w:rFonts w:asciiTheme="minorHAnsi" w:eastAsia="Batang" w:hAnsiTheme="minorHAnsi" w:cstheme="minorBidi"/>
              <w:b w:val="0"/>
              <w:kern w:val="2"/>
              <w:sz w:val="24"/>
              <w:lang w:eastAsia="ko-KR"/>
              <w14:ligatures w14:val="standardContextual"/>
            </w:rPr>
          </w:pPr>
          <w:hyperlink w:anchor="_Toc197416428" w:history="1">
            <w:r w:rsidRPr="00FA641D">
              <w:rPr>
                <w:rStyle w:val="Hyperlink"/>
              </w:rPr>
              <w:t>Selecting appropriate tools for inquiry</w:t>
            </w:r>
            <w:r>
              <w:rPr>
                <w:webHidden/>
              </w:rPr>
              <w:tab/>
            </w:r>
            <w:r>
              <w:rPr>
                <w:webHidden/>
              </w:rPr>
              <w:fldChar w:fldCharType="begin"/>
            </w:r>
            <w:r>
              <w:rPr>
                <w:webHidden/>
              </w:rPr>
              <w:instrText xml:space="preserve"> PAGEREF _Toc197416428 \h </w:instrText>
            </w:r>
            <w:r>
              <w:rPr>
                <w:webHidden/>
              </w:rPr>
            </w:r>
            <w:r>
              <w:rPr>
                <w:webHidden/>
              </w:rPr>
              <w:fldChar w:fldCharType="separate"/>
            </w:r>
            <w:r>
              <w:rPr>
                <w:webHidden/>
              </w:rPr>
              <w:t>8</w:t>
            </w:r>
            <w:r>
              <w:rPr>
                <w:webHidden/>
              </w:rPr>
              <w:fldChar w:fldCharType="end"/>
            </w:r>
          </w:hyperlink>
        </w:p>
        <w:p w14:paraId="673AD453" w14:textId="63C224A4" w:rsidR="00B1537B" w:rsidRDefault="00B1537B">
          <w:pPr>
            <w:pStyle w:val="TOC2"/>
            <w:rPr>
              <w:rFonts w:asciiTheme="minorHAnsi" w:eastAsia="Batang" w:hAnsiTheme="minorHAnsi" w:cstheme="minorBidi"/>
              <w:kern w:val="2"/>
              <w:sz w:val="24"/>
              <w:lang w:eastAsia="ko-KR"/>
              <w14:ligatures w14:val="standardContextual"/>
            </w:rPr>
          </w:pPr>
          <w:hyperlink w:anchor="_Toc197416429" w:history="1">
            <w:r w:rsidRPr="00FA641D">
              <w:rPr>
                <w:rStyle w:val="Hyperlink"/>
              </w:rPr>
              <w:t>WAGOLL scatter graph</w:t>
            </w:r>
            <w:r>
              <w:rPr>
                <w:webHidden/>
              </w:rPr>
              <w:tab/>
            </w:r>
            <w:r>
              <w:rPr>
                <w:webHidden/>
              </w:rPr>
              <w:fldChar w:fldCharType="begin"/>
            </w:r>
            <w:r>
              <w:rPr>
                <w:webHidden/>
              </w:rPr>
              <w:instrText xml:space="preserve"> PAGEREF _Toc197416429 \h </w:instrText>
            </w:r>
            <w:r>
              <w:rPr>
                <w:webHidden/>
              </w:rPr>
            </w:r>
            <w:r>
              <w:rPr>
                <w:webHidden/>
              </w:rPr>
              <w:fldChar w:fldCharType="separate"/>
            </w:r>
            <w:r>
              <w:rPr>
                <w:webHidden/>
              </w:rPr>
              <w:t>13</w:t>
            </w:r>
            <w:r>
              <w:rPr>
                <w:webHidden/>
              </w:rPr>
              <w:fldChar w:fldCharType="end"/>
            </w:r>
          </w:hyperlink>
        </w:p>
        <w:p w14:paraId="56F06B4A" w14:textId="16B89AD0" w:rsidR="00B1537B" w:rsidRDefault="00B1537B">
          <w:pPr>
            <w:pStyle w:val="TOC1"/>
            <w:rPr>
              <w:rFonts w:asciiTheme="minorHAnsi" w:eastAsia="Batang" w:hAnsiTheme="minorHAnsi" w:cstheme="minorBidi"/>
              <w:b w:val="0"/>
              <w:kern w:val="2"/>
              <w:sz w:val="24"/>
              <w:lang w:eastAsia="ko-KR"/>
              <w14:ligatures w14:val="standardContextual"/>
            </w:rPr>
          </w:pPr>
          <w:hyperlink w:anchor="_Toc197416430" w:history="1">
            <w:r w:rsidRPr="00FA641D">
              <w:rPr>
                <w:rStyle w:val="Hyperlink"/>
              </w:rPr>
              <w:t>Geographical fieldwork tools – definitions and student advice</w:t>
            </w:r>
            <w:r>
              <w:rPr>
                <w:webHidden/>
              </w:rPr>
              <w:tab/>
            </w:r>
            <w:r>
              <w:rPr>
                <w:webHidden/>
              </w:rPr>
              <w:fldChar w:fldCharType="begin"/>
            </w:r>
            <w:r>
              <w:rPr>
                <w:webHidden/>
              </w:rPr>
              <w:instrText xml:space="preserve"> PAGEREF _Toc197416430 \h </w:instrText>
            </w:r>
            <w:r>
              <w:rPr>
                <w:webHidden/>
              </w:rPr>
            </w:r>
            <w:r>
              <w:rPr>
                <w:webHidden/>
              </w:rPr>
              <w:fldChar w:fldCharType="separate"/>
            </w:r>
            <w:r>
              <w:rPr>
                <w:webHidden/>
              </w:rPr>
              <w:t>14</w:t>
            </w:r>
            <w:r>
              <w:rPr>
                <w:webHidden/>
              </w:rPr>
              <w:fldChar w:fldCharType="end"/>
            </w:r>
          </w:hyperlink>
        </w:p>
        <w:p w14:paraId="6050C861" w14:textId="3B400C37" w:rsidR="00B1537B" w:rsidRDefault="00B1537B">
          <w:pPr>
            <w:pStyle w:val="TOC1"/>
            <w:rPr>
              <w:rFonts w:asciiTheme="minorHAnsi" w:eastAsia="Batang" w:hAnsiTheme="minorHAnsi" w:cstheme="minorBidi"/>
              <w:b w:val="0"/>
              <w:kern w:val="2"/>
              <w:sz w:val="24"/>
              <w:lang w:eastAsia="ko-KR"/>
              <w14:ligatures w14:val="standardContextual"/>
            </w:rPr>
          </w:pPr>
          <w:hyperlink w:anchor="_Toc197416431" w:history="1">
            <w:r w:rsidRPr="00FA641D">
              <w:rPr>
                <w:rStyle w:val="Hyperlink"/>
              </w:rPr>
              <w:t>References</w:t>
            </w:r>
            <w:r>
              <w:rPr>
                <w:webHidden/>
              </w:rPr>
              <w:tab/>
            </w:r>
            <w:r>
              <w:rPr>
                <w:webHidden/>
              </w:rPr>
              <w:fldChar w:fldCharType="begin"/>
            </w:r>
            <w:r>
              <w:rPr>
                <w:webHidden/>
              </w:rPr>
              <w:instrText xml:space="preserve"> PAGEREF _Toc197416431 \h </w:instrText>
            </w:r>
            <w:r>
              <w:rPr>
                <w:webHidden/>
              </w:rPr>
            </w:r>
            <w:r>
              <w:rPr>
                <w:webHidden/>
              </w:rPr>
              <w:fldChar w:fldCharType="separate"/>
            </w:r>
            <w:r>
              <w:rPr>
                <w:webHidden/>
              </w:rPr>
              <w:t>18</w:t>
            </w:r>
            <w:r>
              <w:rPr>
                <w:webHidden/>
              </w:rPr>
              <w:fldChar w:fldCharType="end"/>
            </w:r>
          </w:hyperlink>
        </w:p>
        <w:p w14:paraId="3271747F" w14:textId="16240A8E" w:rsidR="00E97779" w:rsidRDefault="001748AB" w:rsidP="00E97779">
          <w:pPr>
            <w:pStyle w:val="TOC1"/>
          </w:pPr>
          <w:r>
            <w:rPr>
              <w:b w:val="0"/>
            </w:rPr>
            <w:fldChar w:fldCharType="end"/>
          </w:r>
        </w:p>
      </w:sdtContent>
    </w:sdt>
    <w:p w14:paraId="458F0839" w14:textId="0BD1A287" w:rsidR="00F5422F" w:rsidRPr="00E97779" w:rsidRDefault="00EC22E4" w:rsidP="0007719B">
      <w:pPr>
        <w:pStyle w:val="FeatureBox"/>
        <w:rPr>
          <w:rStyle w:val="Strong"/>
          <w:b w:val="0"/>
          <w:bCs w:val="0"/>
        </w:rPr>
      </w:pPr>
      <w:r>
        <w:br w:type="page"/>
      </w:r>
    </w:p>
    <w:p w14:paraId="1B3B559D" w14:textId="77777777" w:rsidR="00E0333B" w:rsidRDefault="00E0333B" w:rsidP="00E0333B">
      <w:pPr>
        <w:pStyle w:val="Heading1"/>
        <w:rPr>
          <w:rFonts w:eastAsia="Calibri"/>
        </w:rPr>
      </w:pPr>
      <w:bookmarkStart w:id="1" w:name="_Toc197416424"/>
      <w:r>
        <w:rPr>
          <w:rFonts w:eastAsia="Calibri"/>
        </w:rPr>
        <w:lastRenderedPageBreak/>
        <w:t>Overview</w:t>
      </w:r>
      <w:bookmarkEnd w:id="1"/>
    </w:p>
    <w:p w14:paraId="1251A69C" w14:textId="698E5593" w:rsidR="00BE5AB9" w:rsidRDefault="00BE5AB9" w:rsidP="00103FAE">
      <w:bookmarkStart w:id="2" w:name="_Hlk195696574"/>
      <w:r>
        <w:t xml:space="preserve">This resource is designed to support teachers and students when implementing the </w:t>
      </w:r>
      <w:proofErr w:type="gramStart"/>
      <w:r>
        <w:t>Geography</w:t>
      </w:r>
      <w:proofErr w:type="gramEnd"/>
      <w:r>
        <w:t xml:space="preserve"> </w:t>
      </w:r>
      <w:r w:rsidR="00F144AA">
        <w:t>(</w:t>
      </w:r>
      <w:r>
        <w:t>Stage 5</w:t>
      </w:r>
      <w:r w:rsidR="00F144AA">
        <w:t>) – sample assessment task 1 notification – Biomes and sustainable agriculture. It should be considered in conjunction with the sample program</w:t>
      </w:r>
      <w:r w:rsidR="004F0CAF">
        <w:t xml:space="preserve"> and sample assessment task 1 for resource context and teaching guidance. This support material:</w:t>
      </w:r>
    </w:p>
    <w:p w14:paraId="76A30F90" w14:textId="2F3B8C3D" w:rsidR="00103FAE" w:rsidRDefault="000816D1" w:rsidP="009D325C">
      <w:pPr>
        <w:pStyle w:val="ListBullet"/>
      </w:pPr>
      <w:r>
        <w:t>p</w:t>
      </w:r>
      <w:r w:rsidR="004F0CAF">
        <w:t>rovides teacher notes and outlines the steps for success for students attempting sample assessment task 1</w:t>
      </w:r>
      <w:r w:rsidR="009E4D7A">
        <w:t xml:space="preserve"> notification – Biomes and sustainable agriculture</w:t>
      </w:r>
    </w:p>
    <w:p w14:paraId="0F9787B8" w14:textId="420ACB51" w:rsidR="009E4D7A" w:rsidRDefault="000816D1" w:rsidP="009D325C">
      <w:pPr>
        <w:pStyle w:val="ListBullet"/>
      </w:pPr>
      <w:r>
        <w:t>i</w:t>
      </w:r>
      <w:r w:rsidR="009E4D7A">
        <w:t xml:space="preserve">ncludes </w:t>
      </w:r>
      <w:r w:rsidR="005219B2">
        <w:t>a plan for geographical investigation</w:t>
      </w:r>
      <w:r w:rsidR="00E4724F">
        <w:t xml:space="preserve"> (</w:t>
      </w:r>
      <w:r w:rsidR="00142DB6">
        <w:t>s</w:t>
      </w:r>
      <w:r w:rsidR="00E4724F">
        <w:t xml:space="preserve">ee </w:t>
      </w:r>
      <w:r w:rsidR="005219B2">
        <w:t>T</w:t>
      </w:r>
      <w:r w:rsidR="00E4724F">
        <w:t xml:space="preserve">able </w:t>
      </w:r>
      <w:r w:rsidR="005219B2">
        <w:t>2</w:t>
      </w:r>
      <w:r w:rsidR="00E4724F">
        <w:t>)</w:t>
      </w:r>
      <w:r w:rsidR="00687636">
        <w:t xml:space="preserve"> and research scaffold (see Table 3)</w:t>
      </w:r>
    </w:p>
    <w:p w14:paraId="3105B0CB" w14:textId="755DB50A" w:rsidR="00687636" w:rsidRDefault="00687636" w:rsidP="009D325C">
      <w:pPr>
        <w:pStyle w:val="ListBullet"/>
      </w:pPr>
      <w:r>
        <w:t>support the selection of appropriate tools (see Table</w:t>
      </w:r>
      <w:r w:rsidR="00292DA7">
        <w:t>s</w:t>
      </w:r>
      <w:r>
        <w:t xml:space="preserve"> 4 </w:t>
      </w:r>
      <w:r w:rsidR="00292DA7">
        <w:t>to</w:t>
      </w:r>
      <w:r w:rsidR="00607309">
        <w:t xml:space="preserve"> </w:t>
      </w:r>
      <w:r>
        <w:t>11)</w:t>
      </w:r>
    </w:p>
    <w:p w14:paraId="140611EC" w14:textId="77AC0179" w:rsidR="004643DB" w:rsidRDefault="005165EB" w:rsidP="00DE5AC1">
      <w:pPr>
        <w:pStyle w:val="ListBullet"/>
      </w:pPr>
      <w:r>
        <w:t xml:space="preserve">includes sample </w:t>
      </w:r>
      <w:r w:rsidR="00C76048">
        <w:t>scatter graph</w:t>
      </w:r>
      <w:r w:rsidR="007C2ECA">
        <w:t>.</w:t>
      </w:r>
    </w:p>
    <w:p w14:paraId="6B2308FE" w14:textId="77777777" w:rsidR="00BF2029" w:rsidRDefault="00BF2029" w:rsidP="00BF2029">
      <w:pPr>
        <w:pStyle w:val="Heading2"/>
      </w:pPr>
      <w:bookmarkStart w:id="3" w:name="_Toc177715031"/>
      <w:bookmarkStart w:id="4" w:name="_Toc197416425"/>
      <w:bookmarkEnd w:id="2"/>
      <w:r>
        <w:t>Steps to success</w:t>
      </w:r>
      <w:bookmarkEnd w:id="3"/>
      <w:bookmarkEnd w:id="4"/>
    </w:p>
    <w:p w14:paraId="3A1CFB53" w14:textId="12999AB3" w:rsidR="00BF2029" w:rsidRPr="0064338C" w:rsidRDefault="00347F0A" w:rsidP="00BF2029">
      <w:pPr>
        <w:pStyle w:val="FeatureBox2"/>
      </w:pPr>
      <w:r w:rsidRPr="00AC6AEE">
        <w:rPr>
          <w:b/>
          <w:bCs/>
        </w:rPr>
        <w:t>Note</w:t>
      </w:r>
      <w:r w:rsidR="00AC6AEE" w:rsidRPr="00AC6AEE">
        <w:t>:</w:t>
      </w:r>
      <w:r w:rsidRPr="00347F0A">
        <w:t xml:space="preserve"> t</w:t>
      </w:r>
      <w:r w:rsidR="00BF2029" w:rsidRPr="00347F0A">
        <w:t>his</w:t>
      </w:r>
      <w:r w:rsidR="00BF2029">
        <w:t xml:space="preserve"> schedule is designed to support </w:t>
      </w:r>
      <w:r>
        <w:t>students and</w:t>
      </w:r>
      <w:r w:rsidR="00BF2029">
        <w:t xml:space="preserve"> is not for compliance. Students should not be penalised for not meeting interim times. This scaffold is designed for </w:t>
      </w:r>
      <w:hyperlink r:id="rId8">
        <w:r w:rsidR="00BF2029" w:rsidRPr="6BEE2327">
          <w:rPr>
            <w:rStyle w:val="Hyperlink"/>
          </w:rPr>
          <w:t>chunking and sequencing learning</w:t>
        </w:r>
      </w:hyperlink>
      <w:r w:rsidR="00BF2029">
        <w:t xml:space="preserve"> by breaking the task into smaller goals to reduce the complexity. The second column could be:</w:t>
      </w:r>
    </w:p>
    <w:p w14:paraId="04E26D28" w14:textId="77777777" w:rsidR="00BF2029" w:rsidRPr="0064338C" w:rsidRDefault="00BF2029">
      <w:pPr>
        <w:pStyle w:val="FeatureBox2"/>
        <w:numPr>
          <w:ilvl w:val="0"/>
          <w:numId w:val="2"/>
        </w:numPr>
        <w:ind w:left="567" w:hanging="567"/>
      </w:pPr>
      <w:r w:rsidRPr="0064338C">
        <w:t>determined by the teacher</w:t>
      </w:r>
    </w:p>
    <w:p w14:paraId="7D824E60" w14:textId="77777777" w:rsidR="00BF2029" w:rsidRPr="0064338C" w:rsidRDefault="00BF2029">
      <w:pPr>
        <w:pStyle w:val="FeatureBox2"/>
        <w:numPr>
          <w:ilvl w:val="0"/>
          <w:numId w:val="2"/>
        </w:numPr>
        <w:ind w:left="567" w:hanging="567"/>
      </w:pPr>
      <w:r w:rsidRPr="0064338C">
        <w:t>co-constructed with students.</w:t>
      </w:r>
    </w:p>
    <w:p w14:paraId="0B05B795" w14:textId="4469B177" w:rsidR="00BF2029" w:rsidRDefault="00BF2029" w:rsidP="00BF2029">
      <w:pPr>
        <w:pStyle w:val="Caption"/>
      </w:pPr>
      <w:r>
        <w:t xml:space="preserve">Table </w:t>
      </w:r>
      <w:r>
        <w:fldChar w:fldCharType="begin"/>
      </w:r>
      <w:r>
        <w:instrText xml:space="preserve"> SEQ Table \* ARABIC </w:instrText>
      </w:r>
      <w:r>
        <w:fldChar w:fldCharType="separate"/>
      </w:r>
      <w:r w:rsidR="008424EE">
        <w:rPr>
          <w:noProof/>
        </w:rPr>
        <w:t>1</w:t>
      </w:r>
      <w:r>
        <w:fldChar w:fldCharType="end"/>
      </w:r>
      <w:r>
        <w:t xml:space="preserve"> – assessment preparation schedule</w:t>
      </w:r>
    </w:p>
    <w:tbl>
      <w:tblPr>
        <w:tblStyle w:val="Tableheader"/>
        <w:tblW w:w="5000" w:type="pct"/>
        <w:tblLayout w:type="fixed"/>
        <w:tblLook w:val="04A0" w:firstRow="1" w:lastRow="0" w:firstColumn="1" w:lastColumn="0" w:noHBand="0" w:noVBand="1"/>
        <w:tblDescription w:val="Table outlining steps to success: what needs to be done and when it should be done."/>
      </w:tblPr>
      <w:tblGrid>
        <w:gridCol w:w="5664"/>
        <w:gridCol w:w="3966"/>
      </w:tblGrid>
      <w:tr w:rsidR="00816E15" w14:paraId="2DAD9EFA" w14:textId="77777777" w:rsidTr="00B60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75608899" w14:textId="77777777" w:rsidR="00BF2029" w:rsidRPr="008F5BBD" w:rsidRDefault="00BF2029" w:rsidP="00475CBD">
            <w:r w:rsidRPr="008F5BBD">
              <w:t>What I need to do</w:t>
            </w:r>
          </w:p>
        </w:tc>
        <w:tc>
          <w:tcPr>
            <w:tcW w:w="2059" w:type="pct"/>
          </w:tcPr>
          <w:p w14:paraId="13653BA3" w14:textId="77777777" w:rsidR="00BF2029" w:rsidRPr="008F5BBD" w:rsidRDefault="00BF2029" w:rsidP="00475CBD">
            <w:pPr>
              <w:cnfStyle w:val="100000000000" w:firstRow="1" w:lastRow="0" w:firstColumn="0" w:lastColumn="0" w:oddVBand="0" w:evenVBand="0" w:oddHBand="0" w:evenHBand="0" w:firstRowFirstColumn="0" w:firstRowLastColumn="0" w:lastRowFirstColumn="0" w:lastRowLastColumn="0"/>
            </w:pPr>
            <w:r>
              <w:t>W</w:t>
            </w:r>
            <w:r w:rsidRPr="008F5BBD">
              <w:t>hen I need to do it</w:t>
            </w:r>
          </w:p>
        </w:tc>
      </w:tr>
      <w:tr w:rsidR="00816E15" w14:paraId="2E863B7F" w14:textId="77777777" w:rsidTr="00B6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78B8B096" w14:textId="7BFECD23" w:rsidR="00BF2029" w:rsidRDefault="007B5D4A" w:rsidP="00475CBD">
            <w:r>
              <w:t xml:space="preserve">Complete </w:t>
            </w:r>
            <w:r w:rsidR="00915374">
              <w:t>Tab</w:t>
            </w:r>
            <w:r w:rsidR="00AC6AEE">
              <w:t>l</w:t>
            </w:r>
            <w:r w:rsidR="00915374">
              <w:t xml:space="preserve">e 2 </w:t>
            </w:r>
            <w:r w:rsidR="00816E15">
              <w:t xml:space="preserve">– </w:t>
            </w:r>
            <w:r>
              <w:t>plan for geographical investigation</w:t>
            </w:r>
          </w:p>
        </w:tc>
        <w:tc>
          <w:tcPr>
            <w:tcW w:w="2059" w:type="pct"/>
          </w:tcPr>
          <w:p w14:paraId="605B6D8A" w14:textId="3BFA711F" w:rsidR="00BF2029" w:rsidRDefault="00816E15" w:rsidP="00475CBD">
            <w:pPr>
              <w:cnfStyle w:val="000000100000" w:firstRow="0" w:lastRow="0" w:firstColumn="0" w:lastColumn="0" w:oddVBand="0" w:evenVBand="0" w:oddHBand="1" w:evenHBand="0" w:firstRowFirstColumn="0" w:firstRowLastColumn="0" w:lastRowFirstColumn="0" w:lastRowLastColumn="0"/>
            </w:pPr>
            <w:r>
              <w:t>Prior to commen</w:t>
            </w:r>
            <w:r w:rsidR="00815329">
              <w:t>c</w:t>
            </w:r>
            <w:r>
              <w:t>ing secondary and primary</w:t>
            </w:r>
            <w:r w:rsidR="004423C9">
              <w:t xml:space="preserve"> research</w:t>
            </w:r>
          </w:p>
        </w:tc>
      </w:tr>
      <w:tr w:rsidR="00816E15" w14:paraId="71505051" w14:textId="77777777" w:rsidTr="00B60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6EA55458" w14:textId="7D1D0CAE" w:rsidR="00BF2029" w:rsidRDefault="009E6696" w:rsidP="00475CBD">
            <w:r>
              <w:t xml:space="preserve">Conduct </w:t>
            </w:r>
            <w:r w:rsidR="00E75F13">
              <w:t>secondary</w:t>
            </w:r>
            <w:r>
              <w:t xml:space="preserve"> research on </w:t>
            </w:r>
            <w:r w:rsidR="00AC6AEE">
              <w:t xml:space="preserve">a </w:t>
            </w:r>
            <w:r>
              <w:t>chosen biome</w:t>
            </w:r>
          </w:p>
        </w:tc>
        <w:tc>
          <w:tcPr>
            <w:tcW w:w="2059" w:type="pct"/>
          </w:tcPr>
          <w:p w14:paraId="57A1B2AC" w14:textId="11D294CC" w:rsidR="00BF2029" w:rsidRDefault="004423C9" w:rsidP="00475CBD">
            <w:pPr>
              <w:cnfStyle w:val="000000010000" w:firstRow="0" w:lastRow="0" w:firstColumn="0" w:lastColumn="0" w:oddVBand="0" w:evenVBand="0" w:oddHBand="0" w:evenHBand="1" w:firstRowFirstColumn="0" w:firstRowLastColumn="0" w:lastRowFirstColumn="0" w:lastRowLastColumn="0"/>
            </w:pPr>
            <w:r>
              <w:t>Ongoing</w:t>
            </w:r>
          </w:p>
        </w:tc>
      </w:tr>
      <w:tr w:rsidR="00816E15" w14:paraId="7517572E" w14:textId="77777777" w:rsidTr="00B6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3126197B" w14:textId="34AFE0E2" w:rsidR="00BF2029" w:rsidRDefault="009E6696" w:rsidP="00475CBD">
            <w:r>
              <w:lastRenderedPageBreak/>
              <w:t>Conduct</w:t>
            </w:r>
            <w:r w:rsidR="00E75F13">
              <w:t xml:space="preserve"> primary research on a chosen biome</w:t>
            </w:r>
          </w:p>
        </w:tc>
        <w:tc>
          <w:tcPr>
            <w:tcW w:w="2059" w:type="pct"/>
          </w:tcPr>
          <w:p w14:paraId="1DAC4672" w14:textId="2009C735" w:rsidR="00BF2029" w:rsidRDefault="00E04AA0" w:rsidP="00475CBD">
            <w:pPr>
              <w:cnfStyle w:val="000000100000" w:firstRow="0" w:lastRow="0" w:firstColumn="0" w:lastColumn="0" w:oddVBand="0" w:evenVBand="0" w:oddHBand="1" w:evenHBand="0" w:firstRowFirstColumn="0" w:firstRowLastColumn="0" w:lastRowFirstColumn="0" w:lastRowLastColumn="0"/>
            </w:pPr>
            <w:r>
              <w:t>On the day of fieldwork</w:t>
            </w:r>
          </w:p>
        </w:tc>
      </w:tr>
      <w:tr w:rsidR="000B7493" w14:paraId="4A5C8D1B" w14:textId="77777777" w:rsidTr="00B60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3935506F" w14:textId="0E82D1BF" w:rsidR="00E75F13" w:rsidRDefault="004D6B44" w:rsidP="00475CBD">
            <w:r>
              <w:t>Organise</w:t>
            </w:r>
            <w:r w:rsidR="00676D18">
              <w:t xml:space="preserve"> data and information </w:t>
            </w:r>
            <w:r>
              <w:t>collected in the field</w:t>
            </w:r>
          </w:p>
        </w:tc>
        <w:tc>
          <w:tcPr>
            <w:tcW w:w="2059" w:type="pct"/>
          </w:tcPr>
          <w:p w14:paraId="4D5B8079" w14:textId="65E03777" w:rsidR="00E75F13" w:rsidRDefault="00F23476" w:rsidP="00475CBD">
            <w:pPr>
              <w:cnfStyle w:val="000000010000" w:firstRow="0" w:lastRow="0" w:firstColumn="0" w:lastColumn="0" w:oddVBand="0" w:evenVBand="0" w:oddHBand="0" w:evenHBand="1" w:firstRowFirstColumn="0" w:firstRowLastColumn="0" w:lastRowFirstColumn="0" w:lastRowLastColumn="0"/>
            </w:pPr>
            <w:r>
              <w:t xml:space="preserve">In class </w:t>
            </w:r>
            <w:r w:rsidR="00F71E91">
              <w:t>post-</w:t>
            </w:r>
            <w:r>
              <w:t>fieldwork</w:t>
            </w:r>
          </w:p>
        </w:tc>
      </w:tr>
      <w:tr w:rsidR="000B7493" w14:paraId="204DF62B" w14:textId="77777777" w:rsidTr="00B6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032FAA4F" w14:textId="179E7C5C" w:rsidR="00676D18" w:rsidRPr="000A30A0" w:rsidRDefault="00676D18" w:rsidP="00475CBD">
            <w:pPr>
              <w:rPr>
                <w:lang w:val="it-IT"/>
              </w:rPr>
            </w:pPr>
            <w:r w:rsidRPr="000A30A0">
              <w:rPr>
                <w:lang w:val="it-IT"/>
              </w:rPr>
              <w:t>Represent data in a scatter graph</w:t>
            </w:r>
          </w:p>
        </w:tc>
        <w:tc>
          <w:tcPr>
            <w:tcW w:w="2059" w:type="pct"/>
          </w:tcPr>
          <w:p w14:paraId="56A558D6" w14:textId="1552834F" w:rsidR="00676D18" w:rsidRDefault="00996F9A" w:rsidP="00475CBD">
            <w:pPr>
              <w:cnfStyle w:val="000000100000" w:firstRow="0" w:lastRow="0" w:firstColumn="0" w:lastColumn="0" w:oddVBand="0" w:evenVBand="0" w:oddHBand="1" w:evenHBand="0" w:firstRowFirstColumn="0" w:firstRowLastColumn="0" w:lastRowFirstColumn="0" w:lastRowLastColumn="0"/>
            </w:pPr>
            <w:r>
              <w:t xml:space="preserve">In class </w:t>
            </w:r>
            <w:r w:rsidR="00F71E91">
              <w:t>post-</w:t>
            </w:r>
            <w:r w:rsidR="00F23476">
              <w:t>fieldwork</w:t>
            </w:r>
          </w:p>
        </w:tc>
      </w:tr>
      <w:tr w:rsidR="000B7493" w14:paraId="50AC95DC" w14:textId="77777777" w:rsidTr="00B60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09A5DA7E" w14:textId="4464E63E" w:rsidR="008916CC" w:rsidRDefault="008916CC" w:rsidP="00475CBD">
            <w:r>
              <w:t xml:space="preserve">Represent the spatial distribution </w:t>
            </w:r>
            <w:r w:rsidR="00D03050">
              <w:t>usin</w:t>
            </w:r>
            <w:r w:rsidR="005D103F">
              <w:t xml:space="preserve">g </w:t>
            </w:r>
            <w:r w:rsidR="00C5399E">
              <w:t xml:space="preserve">a </w:t>
            </w:r>
            <w:r w:rsidR="005D103F">
              <w:t>choropleth map</w:t>
            </w:r>
          </w:p>
        </w:tc>
        <w:tc>
          <w:tcPr>
            <w:tcW w:w="2059" w:type="pct"/>
          </w:tcPr>
          <w:p w14:paraId="3ABBC620" w14:textId="59D709AD" w:rsidR="008916CC" w:rsidRDefault="004D6B44" w:rsidP="00475CBD">
            <w:pPr>
              <w:cnfStyle w:val="000000010000" w:firstRow="0" w:lastRow="0" w:firstColumn="0" w:lastColumn="0" w:oddVBand="0" w:evenVBand="0" w:oddHBand="0" w:evenHBand="1" w:firstRowFirstColumn="0" w:firstRowLastColumn="0" w:lastRowFirstColumn="0" w:lastRowLastColumn="0"/>
            </w:pPr>
            <w:r>
              <w:t>In class</w:t>
            </w:r>
            <w:r w:rsidR="00F23476">
              <w:t xml:space="preserve"> </w:t>
            </w:r>
            <w:r w:rsidR="00F71E91">
              <w:t>post-</w:t>
            </w:r>
            <w:r w:rsidR="00F23476">
              <w:t>fieldwork</w:t>
            </w:r>
          </w:p>
        </w:tc>
      </w:tr>
      <w:tr w:rsidR="000B7493" w14:paraId="54F3CAE0" w14:textId="77777777" w:rsidTr="00B6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48CF4BC1" w14:textId="4E5662E0" w:rsidR="005D103F" w:rsidRDefault="00EC1634" w:rsidP="00475CBD">
            <w:r>
              <w:t>Reflect on and evaluate the findings of the inquiry</w:t>
            </w:r>
            <w:r w:rsidR="00353411">
              <w:t xml:space="preserve"> to </w:t>
            </w:r>
            <w:r w:rsidR="00F30BC3">
              <w:t>suggest solutions to a challenge confronting the sustainable agriculture</w:t>
            </w:r>
            <w:r w:rsidR="000B7493">
              <w:t xml:space="preserve"> production selected</w:t>
            </w:r>
          </w:p>
        </w:tc>
        <w:tc>
          <w:tcPr>
            <w:tcW w:w="2059" w:type="pct"/>
          </w:tcPr>
          <w:p w14:paraId="5399F90A" w14:textId="535E3F46" w:rsidR="005D103F" w:rsidRDefault="004F0864" w:rsidP="00475CBD">
            <w:pPr>
              <w:cnfStyle w:val="000000100000" w:firstRow="0" w:lastRow="0" w:firstColumn="0" w:lastColumn="0" w:oddVBand="0" w:evenVBand="0" w:oddHBand="1" w:evenHBand="0" w:firstRowFirstColumn="0" w:firstRowLastColumn="0" w:lastRowFirstColumn="0" w:lastRowLastColumn="0"/>
            </w:pPr>
            <w:r>
              <w:t>In class post-fieldwork</w:t>
            </w:r>
          </w:p>
        </w:tc>
      </w:tr>
      <w:tr w:rsidR="00816E15" w14:paraId="51374815" w14:textId="77777777" w:rsidTr="00B60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5167CEBC" w14:textId="052A9DAB" w:rsidR="00F30BC3" w:rsidRDefault="007B49CB" w:rsidP="00475CBD">
            <w:r>
              <w:t>Write a draft</w:t>
            </w:r>
            <w:r w:rsidR="00996F9A">
              <w:t xml:space="preserve"> geographical investigation and share with teacher for feedback</w:t>
            </w:r>
          </w:p>
        </w:tc>
        <w:tc>
          <w:tcPr>
            <w:tcW w:w="2059" w:type="pct"/>
          </w:tcPr>
          <w:p w14:paraId="1672E7E7" w14:textId="43BA18DF" w:rsidR="00F30BC3" w:rsidRDefault="004F0864" w:rsidP="00475CBD">
            <w:pPr>
              <w:cnfStyle w:val="000000010000" w:firstRow="0" w:lastRow="0" w:firstColumn="0" w:lastColumn="0" w:oddVBand="0" w:evenVBand="0" w:oddHBand="0" w:evenHBand="1" w:firstRowFirstColumn="0" w:firstRowLastColumn="0" w:lastRowFirstColumn="0" w:lastRowLastColumn="0"/>
            </w:pPr>
            <w:r>
              <w:t xml:space="preserve">Prior to </w:t>
            </w:r>
            <w:r w:rsidR="001F63C6">
              <w:t xml:space="preserve">the </w:t>
            </w:r>
            <w:r>
              <w:t>due date in consultation with teacher</w:t>
            </w:r>
          </w:p>
        </w:tc>
      </w:tr>
      <w:tr w:rsidR="0071601D" w14:paraId="34607ADB" w14:textId="77777777" w:rsidTr="00B6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29E5DCFB" w14:textId="73002B8D" w:rsidR="0071601D" w:rsidRDefault="0071601D" w:rsidP="00475CBD">
            <w:r>
              <w:t>Enact feedback from draft and submit your geographical investigation</w:t>
            </w:r>
          </w:p>
        </w:tc>
        <w:tc>
          <w:tcPr>
            <w:tcW w:w="2059" w:type="pct"/>
          </w:tcPr>
          <w:p w14:paraId="725B51DD" w14:textId="2D2B115D" w:rsidR="0071601D" w:rsidRDefault="0071601D" w:rsidP="00475CBD">
            <w:pPr>
              <w:cnfStyle w:val="000000100000" w:firstRow="0" w:lastRow="0" w:firstColumn="0" w:lastColumn="0" w:oddVBand="0" w:evenVBand="0" w:oddHBand="1" w:evenHBand="0" w:firstRowFirstColumn="0" w:firstRowLastColumn="0" w:lastRowFirstColumn="0" w:lastRowLastColumn="0"/>
            </w:pPr>
            <w:r>
              <w:t>On or before</w:t>
            </w:r>
            <w:r w:rsidR="001F63C6">
              <w:t xml:space="preserve"> the</w:t>
            </w:r>
            <w:r>
              <w:t xml:space="preserve"> due date</w:t>
            </w:r>
          </w:p>
        </w:tc>
      </w:tr>
    </w:tbl>
    <w:p w14:paraId="6EBD9181" w14:textId="77777777" w:rsidR="00C60347" w:rsidRDefault="00C60347">
      <w:pPr>
        <w:suppressAutoHyphens w:val="0"/>
        <w:spacing w:before="0" w:after="160" w:line="259" w:lineRule="auto"/>
        <w:rPr>
          <w:rFonts w:eastAsiaTheme="majorEastAsia"/>
          <w:bCs/>
          <w:color w:val="002664"/>
          <w:sz w:val="40"/>
          <w:szCs w:val="52"/>
        </w:rPr>
      </w:pPr>
      <w:r>
        <w:br w:type="page"/>
      </w:r>
    </w:p>
    <w:p w14:paraId="2ABFE89D" w14:textId="569A0BA5" w:rsidR="00C222AC" w:rsidRDefault="00C74472" w:rsidP="00C60347">
      <w:pPr>
        <w:pStyle w:val="Heading1"/>
      </w:pPr>
      <w:bookmarkStart w:id="5" w:name="_Toc197416426"/>
      <w:r>
        <w:lastRenderedPageBreak/>
        <w:t>My plan for geographical investigation</w:t>
      </w:r>
      <w:bookmarkEnd w:id="5"/>
    </w:p>
    <w:p w14:paraId="49D44F6F" w14:textId="21A1E8F8" w:rsidR="005A25FF" w:rsidRPr="005A25FF" w:rsidRDefault="005A25FF" w:rsidP="005A25FF">
      <w:r>
        <w:t>Use Table 2 to plan the mini geographical investigation.</w:t>
      </w:r>
    </w:p>
    <w:p w14:paraId="05361D09" w14:textId="3254537E" w:rsidR="006F12ED" w:rsidRDefault="006F12ED" w:rsidP="006F12ED">
      <w:pPr>
        <w:pStyle w:val="Caption"/>
      </w:pPr>
      <w:r>
        <w:t xml:space="preserve">Table </w:t>
      </w:r>
      <w:r>
        <w:fldChar w:fldCharType="begin"/>
      </w:r>
      <w:r>
        <w:instrText xml:space="preserve"> SEQ Table \* ARABIC </w:instrText>
      </w:r>
      <w:r>
        <w:fldChar w:fldCharType="separate"/>
      </w:r>
      <w:r w:rsidR="008424EE">
        <w:rPr>
          <w:noProof/>
        </w:rPr>
        <w:t>2</w:t>
      </w:r>
      <w:r>
        <w:fldChar w:fldCharType="end"/>
      </w:r>
      <w:r>
        <w:t xml:space="preserve"> </w:t>
      </w:r>
      <w:r w:rsidR="00031379">
        <w:t>– p</w:t>
      </w:r>
      <w:r>
        <w:t>lan for geographical investigation</w:t>
      </w:r>
    </w:p>
    <w:tbl>
      <w:tblPr>
        <w:tblStyle w:val="Tableheader"/>
        <w:tblW w:w="5000" w:type="pct"/>
        <w:tblLayout w:type="fixed"/>
        <w:tblLook w:val="04A0" w:firstRow="1" w:lastRow="0" w:firstColumn="1" w:lastColumn="0" w:noHBand="0" w:noVBand="1"/>
        <w:tblDescription w:val="Plan for geographical investigation. Some cells have been left blank for student response."/>
      </w:tblPr>
      <w:tblGrid>
        <w:gridCol w:w="3823"/>
        <w:gridCol w:w="5807"/>
      </w:tblGrid>
      <w:tr w:rsidR="00260FB0" w14:paraId="504652B5" w14:textId="77777777" w:rsidTr="00B60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5DF23D95" w14:textId="47273989" w:rsidR="00C222AC" w:rsidRPr="008F5BBD" w:rsidRDefault="0070748C" w:rsidP="00475CBD">
            <w:bookmarkStart w:id="6" w:name="_Hlk193910079"/>
            <w:r>
              <w:t>Plan</w:t>
            </w:r>
          </w:p>
        </w:tc>
        <w:tc>
          <w:tcPr>
            <w:tcW w:w="3015" w:type="pct"/>
          </w:tcPr>
          <w:p w14:paraId="31316D99" w14:textId="4444DB34" w:rsidR="00C222AC" w:rsidRPr="008F5BBD" w:rsidRDefault="004233DB" w:rsidP="00475CBD">
            <w:pPr>
              <w:cnfStyle w:val="100000000000" w:firstRow="1" w:lastRow="0" w:firstColumn="0" w:lastColumn="0" w:oddVBand="0" w:evenVBand="0" w:oddHBand="0" w:evenHBand="0" w:firstRowFirstColumn="0" w:firstRowLastColumn="0" w:lastRowFirstColumn="0" w:lastRowLastColumn="0"/>
            </w:pPr>
            <w:r>
              <w:t>Student response</w:t>
            </w:r>
          </w:p>
        </w:tc>
      </w:tr>
      <w:tr w:rsidR="00260FB0" w14:paraId="1058289B" w14:textId="77777777" w:rsidTr="00B6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34DFD893" w14:textId="257A39AE" w:rsidR="00C222AC" w:rsidRPr="006F12ED" w:rsidRDefault="0070748C" w:rsidP="00475CBD">
            <w:pPr>
              <w:rPr>
                <w:b w:val="0"/>
              </w:rPr>
            </w:pPr>
            <w:r>
              <w:t xml:space="preserve">The biome and agricultural </w:t>
            </w:r>
            <w:r w:rsidR="00260FB0">
              <w:t>production</w:t>
            </w:r>
            <w:r>
              <w:t xml:space="preserve"> I plan to investigate</w:t>
            </w:r>
          </w:p>
        </w:tc>
        <w:tc>
          <w:tcPr>
            <w:tcW w:w="3015" w:type="pct"/>
          </w:tcPr>
          <w:p w14:paraId="0A844BAF" w14:textId="5DF08745" w:rsidR="00C222AC" w:rsidRDefault="00260FB0" w:rsidP="00475CBD">
            <w:pPr>
              <w:cnfStyle w:val="000000100000" w:firstRow="0" w:lastRow="0" w:firstColumn="0" w:lastColumn="0" w:oddVBand="0" w:evenVBand="0" w:oddHBand="1" w:evenHBand="0" w:firstRowFirstColumn="0" w:firstRowLastColumn="0" w:lastRowFirstColumn="0" w:lastRowLastColumn="0"/>
            </w:pPr>
            <w:r>
              <w:t>Sample response – Subtropical biomes and macadamia nut production</w:t>
            </w:r>
          </w:p>
        </w:tc>
      </w:tr>
      <w:tr w:rsidR="00260FB0" w14:paraId="5D50D686" w14:textId="77777777" w:rsidTr="00B60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211A8658" w14:textId="27503C8D" w:rsidR="00C222AC" w:rsidRDefault="004233DB" w:rsidP="00475CBD">
            <w:r>
              <w:t>My significant geographical question</w:t>
            </w:r>
          </w:p>
        </w:tc>
        <w:tc>
          <w:tcPr>
            <w:tcW w:w="3015" w:type="pct"/>
          </w:tcPr>
          <w:p w14:paraId="11A0B51D" w14:textId="77777777" w:rsidR="00C222AC" w:rsidRDefault="00C222AC" w:rsidP="00475CBD">
            <w:pPr>
              <w:cnfStyle w:val="000000010000" w:firstRow="0" w:lastRow="0" w:firstColumn="0" w:lastColumn="0" w:oddVBand="0" w:evenVBand="0" w:oddHBand="0" w:evenHBand="1" w:firstRowFirstColumn="0" w:firstRowLastColumn="0" w:lastRowFirstColumn="0" w:lastRowLastColumn="0"/>
            </w:pPr>
          </w:p>
        </w:tc>
      </w:tr>
      <w:tr w:rsidR="00260FB0" w14:paraId="09405E6A" w14:textId="77777777" w:rsidTr="00B6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0142CD57" w14:textId="538DED06" w:rsidR="00C222AC" w:rsidRDefault="001E654B" w:rsidP="00475CBD">
            <w:r>
              <w:t>What kind of data am I collecting?</w:t>
            </w:r>
          </w:p>
        </w:tc>
        <w:tc>
          <w:tcPr>
            <w:tcW w:w="3015" w:type="pct"/>
          </w:tcPr>
          <w:p w14:paraId="7ACC4357" w14:textId="77777777" w:rsidR="00C222AC" w:rsidRDefault="00C222AC" w:rsidP="00475CBD">
            <w:pPr>
              <w:cnfStyle w:val="000000100000" w:firstRow="0" w:lastRow="0" w:firstColumn="0" w:lastColumn="0" w:oddVBand="0" w:evenVBand="0" w:oddHBand="1" w:evenHBand="0" w:firstRowFirstColumn="0" w:firstRowLastColumn="0" w:lastRowFirstColumn="0" w:lastRowLastColumn="0"/>
            </w:pPr>
          </w:p>
        </w:tc>
      </w:tr>
      <w:tr w:rsidR="00260FB0" w14:paraId="555561CB" w14:textId="77777777" w:rsidTr="00B60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4689DC61" w14:textId="06CADA85" w:rsidR="00AC1941" w:rsidRDefault="007A10D9" w:rsidP="00475CBD">
            <w:r>
              <w:t>Who could I potentially interview?</w:t>
            </w:r>
          </w:p>
        </w:tc>
        <w:tc>
          <w:tcPr>
            <w:tcW w:w="3015" w:type="pct"/>
          </w:tcPr>
          <w:p w14:paraId="31D862DC" w14:textId="77777777" w:rsidR="00AC1941" w:rsidRDefault="00AC1941" w:rsidP="00475CBD">
            <w:pPr>
              <w:cnfStyle w:val="000000010000" w:firstRow="0" w:lastRow="0" w:firstColumn="0" w:lastColumn="0" w:oddVBand="0" w:evenVBand="0" w:oddHBand="0" w:evenHBand="1" w:firstRowFirstColumn="0" w:firstRowLastColumn="0" w:lastRowFirstColumn="0" w:lastRowLastColumn="0"/>
            </w:pPr>
          </w:p>
        </w:tc>
      </w:tr>
      <w:tr w:rsidR="00260FB0" w14:paraId="3C045DE8" w14:textId="77777777" w:rsidTr="00B6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12803161" w14:textId="2F2DE3E7" w:rsidR="007A10D9" w:rsidRDefault="007A10D9" w:rsidP="00475CBD">
            <w:r>
              <w:t xml:space="preserve">When </w:t>
            </w:r>
            <w:r w:rsidR="00900C04">
              <w:t>will I collect the data?</w:t>
            </w:r>
          </w:p>
        </w:tc>
        <w:tc>
          <w:tcPr>
            <w:tcW w:w="3015" w:type="pct"/>
          </w:tcPr>
          <w:p w14:paraId="5AF31F4B" w14:textId="77777777" w:rsidR="007A10D9" w:rsidRDefault="007A10D9" w:rsidP="00475CBD">
            <w:pPr>
              <w:cnfStyle w:val="000000100000" w:firstRow="0" w:lastRow="0" w:firstColumn="0" w:lastColumn="0" w:oddVBand="0" w:evenVBand="0" w:oddHBand="1" w:evenHBand="0" w:firstRowFirstColumn="0" w:firstRowLastColumn="0" w:lastRowFirstColumn="0" w:lastRowLastColumn="0"/>
            </w:pPr>
          </w:p>
        </w:tc>
      </w:tr>
      <w:tr w:rsidR="00260FB0" w14:paraId="5B80F823" w14:textId="77777777" w:rsidTr="00B60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0BD8067C" w14:textId="30448825" w:rsidR="00932300" w:rsidRDefault="00932300" w:rsidP="00475CBD">
            <w:r>
              <w:t>Where will I collect the data?</w:t>
            </w:r>
          </w:p>
        </w:tc>
        <w:tc>
          <w:tcPr>
            <w:tcW w:w="3015" w:type="pct"/>
          </w:tcPr>
          <w:p w14:paraId="797D6B0E" w14:textId="77777777" w:rsidR="00932300" w:rsidRDefault="00932300" w:rsidP="00475CBD">
            <w:pPr>
              <w:cnfStyle w:val="000000010000" w:firstRow="0" w:lastRow="0" w:firstColumn="0" w:lastColumn="0" w:oddVBand="0" w:evenVBand="0" w:oddHBand="0" w:evenHBand="1" w:firstRowFirstColumn="0" w:firstRowLastColumn="0" w:lastRowFirstColumn="0" w:lastRowLastColumn="0"/>
            </w:pPr>
          </w:p>
        </w:tc>
      </w:tr>
      <w:tr w:rsidR="00260FB0" w14:paraId="3A69AA31" w14:textId="77777777" w:rsidTr="00B6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42743C75" w14:textId="0E8CE89E" w:rsidR="00900C04" w:rsidRPr="00565075" w:rsidRDefault="00900C04" w:rsidP="00475CBD">
            <w:pPr>
              <w:rPr>
                <w:b w:val="0"/>
              </w:rPr>
            </w:pPr>
            <w:r>
              <w:t>How will I collect the data</w:t>
            </w:r>
            <w:r w:rsidR="006D7A2E">
              <w:t xml:space="preserve"> and what equipment is required?</w:t>
            </w:r>
          </w:p>
        </w:tc>
        <w:tc>
          <w:tcPr>
            <w:tcW w:w="3015" w:type="pct"/>
          </w:tcPr>
          <w:p w14:paraId="00403624" w14:textId="77777777" w:rsidR="00900C04" w:rsidRDefault="00900C04" w:rsidP="00475CBD">
            <w:pPr>
              <w:cnfStyle w:val="000000100000" w:firstRow="0" w:lastRow="0" w:firstColumn="0" w:lastColumn="0" w:oddVBand="0" w:evenVBand="0" w:oddHBand="1" w:evenHBand="0" w:firstRowFirstColumn="0" w:firstRowLastColumn="0" w:lastRowFirstColumn="0" w:lastRowLastColumn="0"/>
            </w:pPr>
          </w:p>
        </w:tc>
      </w:tr>
      <w:tr w:rsidR="00260FB0" w14:paraId="27508C9B" w14:textId="77777777" w:rsidTr="00B60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58775351" w14:textId="4EC4A4C1" w:rsidR="006D7A2E" w:rsidRDefault="00483F2B" w:rsidP="00475CBD">
            <w:r>
              <w:t>How will I record the data?</w:t>
            </w:r>
          </w:p>
        </w:tc>
        <w:tc>
          <w:tcPr>
            <w:tcW w:w="3015" w:type="pct"/>
          </w:tcPr>
          <w:p w14:paraId="74C43C77" w14:textId="77777777" w:rsidR="006D7A2E" w:rsidRDefault="006D7A2E" w:rsidP="00475CBD">
            <w:pPr>
              <w:cnfStyle w:val="000000010000" w:firstRow="0" w:lastRow="0" w:firstColumn="0" w:lastColumn="0" w:oddVBand="0" w:evenVBand="0" w:oddHBand="0" w:evenHBand="1" w:firstRowFirstColumn="0" w:firstRowLastColumn="0" w:lastRowFirstColumn="0" w:lastRowLastColumn="0"/>
            </w:pPr>
          </w:p>
        </w:tc>
      </w:tr>
      <w:tr w:rsidR="00260FB0" w14:paraId="42186F98" w14:textId="77777777" w:rsidTr="00B6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370F061C" w14:textId="7910B717" w:rsidR="00483F2B" w:rsidRDefault="00F64F41" w:rsidP="00475CBD">
            <w:r>
              <w:t xml:space="preserve">What data presentations will I use? </w:t>
            </w:r>
            <w:r w:rsidR="00430BEF">
              <w:t>(</w:t>
            </w:r>
            <w:r w:rsidR="00B60A88">
              <w:t>W</w:t>
            </w:r>
            <w:r w:rsidR="00507EBC">
              <w:t xml:space="preserve">hat types of graphs, maps or other geographical tools will I use to illustrate </w:t>
            </w:r>
            <w:r w:rsidR="00A42644">
              <w:t>research findings?</w:t>
            </w:r>
            <w:r w:rsidR="00430BEF">
              <w:t>)</w:t>
            </w:r>
          </w:p>
        </w:tc>
        <w:tc>
          <w:tcPr>
            <w:tcW w:w="3015" w:type="pct"/>
          </w:tcPr>
          <w:p w14:paraId="566A2BA0" w14:textId="77777777" w:rsidR="00483F2B" w:rsidRDefault="00483F2B" w:rsidP="00475CBD">
            <w:pPr>
              <w:cnfStyle w:val="000000100000" w:firstRow="0" w:lastRow="0" w:firstColumn="0" w:lastColumn="0" w:oddVBand="0" w:evenVBand="0" w:oddHBand="1" w:evenHBand="0" w:firstRowFirstColumn="0" w:firstRowLastColumn="0" w:lastRowFirstColumn="0" w:lastRowLastColumn="0"/>
            </w:pPr>
          </w:p>
        </w:tc>
      </w:tr>
      <w:tr w:rsidR="00260FB0" w14:paraId="41E1194F" w14:textId="77777777" w:rsidTr="00B60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3DC66E3C" w14:textId="0CE9C4C4" w:rsidR="003B0516" w:rsidRDefault="003B0516" w:rsidP="00475CBD">
            <w:r>
              <w:t xml:space="preserve">Are there any specific geographical tools </w:t>
            </w:r>
            <w:r w:rsidR="00565075">
              <w:t>identified in the task description and marking rubric I must include?</w:t>
            </w:r>
          </w:p>
        </w:tc>
        <w:tc>
          <w:tcPr>
            <w:tcW w:w="3015" w:type="pct"/>
          </w:tcPr>
          <w:p w14:paraId="007FCCD1" w14:textId="77777777" w:rsidR="003B0516" w:rsidRDefault="003B0516" w:rsidP="00475CBD">
            <w:pPr>
              <w:cnfStyle w:val="000000010000" w:firstRow="0" w:lastRow="0" w:firstColumn="0" w:lastColumn="0" w:oddVBand="0" w:evenVBand="0" w:oddHBand="0" w:evenHBand="1" w:firstRowFirstColumn="0" w:firstRowLastColumn="0" w:lastRowFirstColumn="0" w:lastRowLastColumn="0"/>
            </w:pPr>
          </w:p>
        </w:tc>
      </w:tr>
      <w:tr w:rsidR="00260FB0" w14:paraId="293C103D" w14:textId="77777777" w:rsidTr="00B6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2686E697" w14:textId="2A0E9ECF" w:rsidR="00A27296" w:rsidRDefault="00940C88" w:rsidP="00475CBD">
            <w:r>
              <w:lastRenderedPageBreak/>
              <w:t xml:space="preserve">How am I going to present </w:t>
            </w:r>
            <w:r w:rsidR="006F12ED">
              <w:t>my geographical investigation?</w:t>
            </w:r>
          </w:p>
        </w:tc>
        <w:tc>
          <w:tcPr>
            <w:tcW w:w="3015" w:type="pct"/>
          </w:tcPr>
          <w:p w14:paraId="2048F06C" w14:textId="77777777" w:rsidR="00A27296" w:rsidRDefault="00A27296" w:rsidP="00475CBD">
            <w:pPr>
              <w:cnfStyle w:val="000000100000" w:firstRow="0" w:lastRow="0" w:firstColumn="0" w:lastColumn="0" w:oddVBand="0" w:evenVBand="0" w:oddHBand="1" w:evenHBand="0" w:firstRowFirstColumn="0" w:firstRowLastColumn="0" w:lastRowFirstColumn="0" w:lastRowLastColumn="0"/>
            </w:pPr>
          </w:p>
        </w:tc>
      </w:tr>
      <w:tr w:rsidR="00260FB0" w14:paraId="23248953" w14:textId="77777777" w:rsidTr="00B60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7C454A7E" w14:textId="0150FCE0" w:rsidR="00007483" w:rsidRDefault="00430BEF" w:rsidP="00475CBD">
            <w:r w:rsidRPr="00430BEF">
              <w:t>How can I reflect on the success of my research?</w:t>
            </w:r>
          </w:p>
        </w:tc>
        <w:tc>
          <w:tcPr>
            <w:tcW w:w="3015" w:type="pct"/>
          </w:tcPr>
          <w:p w14:paraId="0947D0DE" w14:textId="77777777" w:rsidR="00007483" w:rsidRDefault="00007483" w:rsidP="00475CBD">
            <w:pPr>
              <w:cnfStyle w:val="000000010000" w:firstRow="0" w:lastRow="0" w:firstColumn="0" w:lastColumn="0" w:oddVBand="0" w:evenVBand="0" w:oddHBand="0" w:evenHBand="1" w:firstRowFirstColumn="0" w:firstRowLastColumn="0" w:lastRowFirstColumn="0" w:lastRowLastColumn="0"/>
            </w:pPr>
          </w:p>
        </w:tc>
      </w:tr>
      <w:bookmarkEnd w:id="6"/>
    </w:tbl>
    <w:p w14:paraId="49C29878" w14:textId="77777777" w:rsidR="00C60347" w:rsidRDefault="00C60347">
      <w:pPr>
        <w:suppressAutoHyphens w:val="0"/>
        <w:spacing w:before="0" w:after="160" w:line="259" w:lineRule="auto"/>
        <w:rPr>
          <w:rFonts w:eastAsiaTheme="majorEastAsia"/>
          <w:bCs/>
          <w:color w:val="002664"/>
          <w:sz w:val="40"/>
          <w:szCs w:val="52"/>
        </w:rPr>
      </w:pPr>
      <w:r>
        <w:br w:type="page"/>
      </w:r>
    </w:p>
    <w:p w14:paraId="2BFF779F" w14:textId="3D56E601" w:rsidR="00453874" w:rsidRDefault="00453874" w:rsidP="00C60347">
      <w:pPr>
        <w:pStyle w:val="Heading1"/>
      </w:pPr>
      <w:bookmarkStart w:id="7" w:name="_Toc197416427"/>
      <w:r>
        <w:lastRenderedPageBreak/>
        <w:t>Research scaffold</w:t>
      </w:r>
      <w:bookmarkEnd w:id="7"/>
    </w:p>
    <w:p w14:paraId="3D9D59BC" w14:textId="0DA21872" w:rsidR="005A25FF" w:rsidRPr="005A25FF" w:rsidRDefault="005A25FF" w:rsidP="005A25FF">
      <w:r>
        <w:t>Use Table 3 to guide your research for the mini geographical investigation.</w:t>
      </w:r>
    </w:p>
    <w:p w14:paraId="1D2E285D" w14:textId="3FF28C93" w:rsidR="00D243C6" w:rsidRDefault="00D243C6" w:rsidP="00D243C6">
      <w:pPr>
        <w:pStyle w:val="Caption"/>
      </w:pPr>
      <w:r>
        <w:t xml:space="preserve">Table </w:t>
      </w:r>
      <w:r>
        <w:fldChar w:fldCharType="begin"/>
      </w:r>
      <w:r>
        <w:instrText xml:space="preserve"> SEQ Table \* ARABIC </w:instrText>
      </w:r>
      <w:r>
        <w:fldChar w:fldCharType="separate"/>
      </w:r>
      <w:r w:rsidR="008424EE">
        <w:rPr>
          <w:noProof/>
        </w:rPr>
        <w:t>3</w:t>
      </w:r>
      <w:r>
        <w:fldChar w:fldCharType="end"/>
      </w:r>
      <w:r>
        <w:t xml:space="preserve"> </w:t>
      </w:r>
      <w:r w:rsidR="00031379">
        <w:t xml:space="preserve">– </w:t>
      </w:r>
      <w:r>
        <w:t>research scaffold</w:t>
      </w:r>
    </w:p>
    <w:tbl>
      <w:tblPr>
        <w:tblStyle w:val="Tableheader"/>
        <w:tblW w:w="5000" w:type="pct"/>
        <w:tblLayout w:type="fixed"/>
        <w:tblLook w:val="04A0" w:firstRow="1" w:lastRow="0" w:firstColumn="1" w:lastColumn="0" w:noHBand="0" w:noVBand="1"/>
        <w:tblDescription w:val="Table outlining various tasks for what students need to do, along with their corresponding hints. A column labelled ‘Research findings’ has been left blank for student responses in summary form."/>
      </w:tblPr>
      <w:tblGrid>
        <w:gridCol w:w="2122"/>
        <w:gridCol w:w="3261"/>
        <w:gridCol w:w="4247"/>
      </w:tblGrid>
      <w:tr w:rsidR="00414E64" w:rsidRPr="00D41379" w14:paraId="754715B1" w14:textId="77777777" w:rsidTr="00B60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7BA53789" w14:textId="77777777" w:rsidR="00414E64" w:rsidRPr="00D41379" w:rsidRDefault="00414E64" w:rsidP="00475CBD">
            <w:pPr>
              <w:rPr>
                <w:rStyle w:val="Strong"/>
                <w:b/>
                <w:bCs w:val="0"/>
              </w:rPr>
            </w:pPr>
            <w:r w:rsidRPr="00D41379">
              <w:rPr>
                <w:rStyle w:val="Strong"/>
                <w:b/>
                <w:bCs w:val="0"/>
              </w:rPr>
              <w:t>What I need to do</w:t>
            </w:r>
          </w:p>
        </w:tc>
        <w:tc>
          <w:tcPr>
            <w:tcW w:w="1693" w:type="pct"/>
          </w:tcPr>
          <w:p w14:paraId="0C506F92" w14:textId="77777777" w:rsidR="00414E64" w:rsidRPr="00D41379" w:rsidRDefault="00414E64" w:rsidP="00475CBD">
            <w:pPr>
              <w:cnfStyle w:val="100000000000" w:firstRow="1" w:lastRow="0" w:firstColumn="0" w:lastColumn="0" w:oddVBand="0" w:evenVBand="0" w:oddHBand="0" w:evenHBand="0" w:firstRowFirstColumn="0" w:firstRowLastColumn="0" w:lastRowFirstColumn="0" w:lastRowLastColumn="0"/>
              <w:rPr>
                <w:rStyle w:val="Strong"/>
                <w:b/>
                <w:bCs w:val="0"/>
              </w:rPr>
            </w:pPr>
            <w:r w:rsidRPr="00D41379">
              <w:rPr>
                <w:rStyle w:val="Strong"/>
                <w:b/>
                <w:bCs w:val="0"/>
              </w:rPr>
              <w:t>Hint</w:t>
            </w:r>
            <w:r>
              <w:rPr>
                <w:rStyle w:val="Strong"/>
                <w:b/>
                <w:bCs w:val="0"/>
              </w:rPr>
              <w:t>s</w:t>
            </w:r>
          </w:p>
        </w:tc>
        <w:tc>
          <w:tcPr>
            <w:tcW w:w="2206" w:type="pct"/>
          </w:tcPr>
          <w:p w14:paraId="04D4DDA1" w14:textId="59FCBDA9" w:rsidR="00414E64" w:rsidRPr="00D41379" w:rsidRDefault="00414E64" w:rsidP="00475CBD">
            <w:pPr>
              <w:cnfStyle w:val="100000000000" w:firstRow="1" w:lastRow="0" w:firstColumn="0" w:lastColumn="0" w:oddVBand="0" w:evenVBand="0" w:oddHBand="0" w:evenHBand="0" w:firstRowFirstColumn="0" w:firstRowLastColumn="0" w:lastRowFirstColumn="0" w:lastRowLastColumn="0"/>
              <w:rPr>
                <w:rStyle w:val="Strong"/>
                <w:b/>
                <w:bCs w:val="0"/>
              </w:rPr>
            </w:pPr>
            <w:r w:rsidRPr="00D41379">
              <w:rPr>
                <w:rStyle w:val="Strong"/>
                <w:b/>
                <w:bCs w:val="0"/>
              </w:rPr>
              <w:t>Researc</w:t>
            </w:r>
            <w:r w:rsidR="00A6156E">
              <w:rPr>
                <w:rStyle w:val="Strong"/>
                <w:b/>
                <w:bCs w:val="0"/>
              </w:rPr>
              <w:t>h findings</w:t>
            </w:r>
          </w:p>
        </w:tc>
      </w:tr>
      <w:tr w:rsidR="00414E64" w:rsidRPr="0068037A" w14:paraId="6AF51187" w14:textId="77777777" w:rsidTr="00B6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43182DF2" w14:textId="5DA2EAD7" w:rsidR="00414E64" w:rsidRPr="009D62FA" w:rsidRDefault="008A713F" w:rsidP="00475CBD">
            <w:r>
              <w:t>Propose a significant geographical question</w:t>
            </w:r>
          </w:p>
        </w:tc>
        <w:tc>
          <w:tcPr>
            <w:tcW w:w="1693" w:type="pct"/>
          </w:tcPr>
          <w:p w14:paraId="29BF2473" w14:textId="3A7715AF" w:rsidR="00414E64" w:rsidRPr="009D62FA" w:rsidRDefault="005C564C" w:rsidP="00414E64">
            <w:pPr>
              <w:cnfStyle w:val="000000100000" w:firstRow="0" w:lastRow="0" w:firstColumn="0" w:lastColumn="0" w:oddVBand="0" w:evenVBand="0" w:oddHBand="1" w:evenHBand="0" w:firstRowFirstColumn="0" w:firstRowLastColumn="0" w:lastRowFirstColumn="0" w:lastRowLastColumn="0"/>
            </w:pPr>
            <w:r>
              <w:t>Identify an issue</w:t>
            </w:r>
            <w:r w:rsidR="00CC2518">
              <w:t>,</w:t>
            </w:r>
            <w:r>
              <w:t xml:space="preserve"> problem or challenge</w:t>
            </w:r>
            <w:r w:rsidR="00BB5A07">
              <w:t xml:space="preserve"> you aim to investigate in relation to a biome and sustainable agriculture</w:t>
            </w:r>
          </w:p>
        </w:tc>
        <w:tc>
          <w:tcPr>
            <w:tcW w:w="2206" w:type="pct"/>
          </w:tcPr>
          <w:p w14:paraId="4CAB8408" w14:textId="6E997854" w:rsidR="00414E64" w:rsidRPr="0068037A" w:rsidRDefault="00414E64" w:rsidP="00414E64">
            <w:pPr>
              <w:cnfStyle w:val="000000100000" w:firstRow="0" w:lastRow="0" w:firstColumn="0" w:lastColumn="0" w:oddVBand="0" w:evenVBand="0" w:oddHBand="1" w:evenHBand="0" w:firstRowFirstColumn="0" w:firstRowLastColumn="0" w:lastRowFirstColumn="0" w:lastRowLastColumn="0"/>
            </w:pPr>
          </w:p>
        </w:tc>
      </w:tr>
      <w:tr w:rsidR="00414E64" w:rsidRPr="009D62FA" w14:paraId="22DCA64F" w14:textId="77777777" w:rsidTr="00B60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56AE5417" w14:textId="526AF8FF" w:rsidR="00414E64" w:rsidRPr="009D62FA" w:rsidRDefault="00931C8D" w:rsidP="00475CBD">
            <w:r>
              <w:t>Collect, select and record data</w:t>
            </w:r>
          </w:p>
        </w:tc>
        <w:tc>
          <w:tcPr>
            <w:tcW w:w="1693" w:type="pct"/>
          </w:tcPr>
          <w:p w14:paraId="49C4647E" w14:textId="661DA3BE" w:rsidR="00414E64" w:rsidRPr="009D62FA" w:rsidRDefault="00E65731" w:rsidP="00475CBD">
            <w:pPr>
              <w:cnfStyle w:val="000000010000" w:firstRow="0" w:lastRow="0" w:firstColumn="0" w:lastColumn="0" w:oddVBand="0" w:evenVBand="0" w:oddHBand="0" w:evenHBand="1" w:firstRowFirstColumn="0" w:firstRowLastColumn="0" w:lastRowFirstColumn="0" w:lastRowLastColumn="0"/>
            </w:pPr>
            <w:r>
              <w:t>Soil test, field observations and interview questions for an expert in the field</w:t>
            </w:r>
          </w:p>
        </w:tc>
        <w:tc>
          <w:tcPr>
            <w:tcW w:w="2206" w:type="pct"/>
          </w:tcPr>
          <w:p w14:paraId="76E0A310" w14:textId="2C297BA1" w:rsidR="00414E64" w:rsidRPr="009D62FA" w:rsidRDefault="00414E64" w:rsidP="00414E64">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r>
      <w:tr w:rsidR="00414E64" w:rsidRPr="009D62FA" w14:paraId="72A31BD8" w14:textId="77777777" w:rsidTr="00B6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05E4E42B" w14:textId="490A9AEA" w:rsidR="00414E64" w:rsidRPr="009D62FA" w:rsidRDefault="00066A22" w:rsidP="00475CBD">
            <w:r>
              <w:t>Use geographical tools to p</w:t>
            </w:r>
            <w:r w:rsidR="00503DA5">
              <w:t>rocess data</w:t>
            </w:r>
          </w:p>
        </w:tc>
        <w:tc>
          <w:tcPr>
            <w:tcW w:w="1693" w:type="pct"/>
          </w:tcPr>
          <w:p w14:paraId="04A26FAC" w14:textId="71E35B8F" w:rsidR="00414E64" w:rsidRDefault="00503DA5" w:rsidP="00414E64">
            <w:pPr>
              <w:cnfStyle w:val="000000100000" w:firstRow="0" w:lastRow="0" w:firstColumn="0" w:lastColumn="0" w:oddVBand="0" w:evenVBand="0" w:oddHBand="1" w:evenHBand="0" w:firstRowFirstColumn="0" w:firstRowLastColumn="0" w:lastRowFirstColumn="0" w:lastRowLastColumn="0"/>
            </w:pPr>
            <w:r>
              <w:t xml:space="preserve">Create </w:t>
            </w:r>
            <w:r w:rsidR="00E542BE">
              <w:t xml:space="preserve">a </w:t>
            </w:r>
            <w:r w:rsidR="00066A22">
              <w:t xml:space="preserve">scatter </w:t>
            </w:r>
            <w:r>
              <w:t>graph,</w:t>
            </w:r>
            <w:r w:rsidR="00066A22">
              <w:t xml:space="preserve"> choropleth</w:t>
            </w:r>
            <w:r>
              <w:t xml:space="preserve"> map</w:t>
            </w:r>
            <w:r w:rsidR="00066A22">
              <w:t xml:space="preserve"> and tables to </w:t>
            </w:r>
            <w:r w:rsidR="000F4ADE">
              <w:t>represent data</w:t>
            </w:r>
          </w:p>
          <w:p w14:paraId="1551BCED" w14:textId="3E40BEE9" w:rsidR="00482F81" w:rsidRPr="009D62FA" w:rsidRDefault="00482F81" w:rsidP="00414E64">
            <w:pPr>
              <w:cnfStyle w:val="000000100000" w:firstRow="0" w:lastRow="0" w:firstColumn="0" w:lastColumn="0" w:oddVBand="0" w:evenVBand="0" w:oddHBand="1" w:evenHBand="0" w:firstRowFirstColumn="0" w:firstRowLastColumn="0" w:lastRowFirstColumn="0" w:lastRowLastColumn="0"/>
            </w:pPr>
            <w:r>
              <w:t>Analyse</w:t>
            </w:r>
            <w:r w:rsidR="00A26F78">
              <w:t xml:space="preserve"> LiDAR</w:t>
            </w:r>
            <w:r>
              <w:t xml:space="preserve"> maps or similar</w:t>
            </w:r>
          </w:p>
        </w:tc>
        <w:tc>
          <w:tcPr>
            <w:tcW w:w="2206" w:type="pct"/>
          </w:tcPr>
          <w:p w14:paraId="7F797C51" w14:textId="36B71E7F" w:rsidR="00414E64" w:rsidRPr="009D62FA" w:rsidRDefault="00414E64" w:rsidP="00414E64">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r>
      <w:tr w:rsidR="00414E64" w:rsidRPr="009D62FA" w14:paraId="0A2DE80B" w14:textId="77777777" w:rsidTr="00B60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76702760" w14:textId="4EFCDEF7" w:rsidR="00414E64" w:rsidRPr="009D62FA" w:rsidRDefault="006F23A5" w:rsidP="00475CBD">
            <w:r>
              <w:t>Reflect and evaluate</w:t>
            </w:r>
          </w:p>
        </w:tc>
        <w:tc>
          <w:tcPr>
            <w:tcW w:w="1693" w:type="pct"/>
          </w:tcPr>
          <w:p w14:paraId="2436BD47" w14:textId="77777777" w:rsidR="00414E64" w:rsidRDefault="006F23A5" w:rsidP="006F23A5">
            <w:pPr>
              <w:cnfStyle w:val="000000010000" w:firstRow="0" w:lastRow="0" w:firstColumn="0" w:lastColumn="0" w:oddVBand="0" w:evenVBand="0" w:oddHBand="0" w:evenHBand="1" w:firstRowFirstColumn="0" w:firstRowLastColumn="0" w:lastRowFirstColumn="0" w:lastRowLastColumn="0"/>
            </w:pPr>
            <w:r w:rsidRPr="006F23A5">
              <w:t>Reflect and evaluate the research process</w:t>
            </w:r>
          </w:p>
          <w:p w14:paraId="50206622" w14:textId="77777777" w:rsidR="008C201D" w:rsidRDefault="008C201D" w:rsidP="006F23A5">
            <w:pPr>
              <w:cnfStyle w:val="000000010000" w:firstRow="0" w:lastRow="0" w:firstColumn="0" w:lastColumn="0" w:oddVBand="0" w:evenVBand="0" w:oddHBand="0" w:evenHBand="1" w:firstRowFirstColumn="0" w:firstRowLastColumn="0" w:lastRowFirstColumn="0" w:lastRowLastColumn="0"/>
            </w:pPr>
            <w:r>
              <w:t>Reflect and evaluate the research findings</w:t>
            </w:r>
          </w:p>
          <w:p w14:paraId="18774B59" w14:textId="78866D76" w:rsidR="008C201D" w:rsidRPr="006F23A5" w:rsidRDefault="008C201D" w:rsidP="006F23A5">
            <w:pPr>
              <w:cnfStyle w:val="000000010000" w:firstRow="0" w:lastRow="0" w:firstColumn="0" w:lastColumn="0" w:oddVBand="0" w:evenVBand="0" w:oddHBand="0" w:evenHBand="1" w:firstRowFirstColumn="0" w:firstRowLastColumn="0" w:lastRowFirstColumn="0" w:lastRowLastColumn="0"/>
            </w:pPr>
            <w:r>
              <w:t xml:space="preserve">Reflect and evaluate the </w:t>
            </w:r>
            <w:r w:rsidR="001E38BC">
              <w:t xml:space="preserve">ethical </w:t>
            </w:r>
            <w:r w:rsidR="00D65022">
              <w:t>practices applied during the research process</w:t>
            </w:r>
          </w:p>
        </w:tc>
        <w:tc>
          <w:tcPr>
            <w:tcW w:w="2206" w:type="pct"/>
          </w:tcPr>
          <w:p w14:paraId="5D7FC824" w14:textId="29F4D7B8" w:rsidR="00414E64" w:rsidRPr="009D62FA" w:rsidRDefault="00414E64" w:rsidP="00414E64">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r>
      <w:tr w:rsidR="00D65022" w:rsidRPr="009D62FA" w14:paraId="2988F148" w14:textId="77777777" w:rsidTr="00B6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351B98FA" w14:textId="141A0915" w:rsidR="00D65022" w:rsidRDefault="00D65022" w:rsidP="00475CBD">
            <w:r>
              <w:t>P</w:t>
            </w:r>
            <w:r w:rsidR="00FD7A27">
              <w:t>resent findings</w:t>
            </w:r>
          </w:p>
        </w:tc>
        <w:tc>
          <w:tcPr>
            <w:tcW w:w="1693" w:type="pct"/>
          </w:tcPr>
          <w:p w14:paraId="339E8144" w14:textId="37389933" w:rsidR="001D6EF3" w:rsidRDefault="00135430" w:rsidP="006F23A5">
            <w:pPr>
              <w:cnfStyle w:val="000000100000" w:firstRow="0" w:lastRow="0" w:firstColumn="0" w:lastColumn="0" w:oddVBand="0" w:evenVBand="0" w:oddHBand="1" w:evenHBand="0" w:firstRowFirstColumn="0" w:firstRowLastColumn="0" w:lastRowFirstColumn="0" w:lastRowLastColumn="0"/>
            </w:pPr>
            <w:r>
              <w:t>Choose a form of communication to present findings</w:t>
            </w:r>
            <w:r w:rsidR="007D3EFC">
              <w:t xml:space="preserve"> using relevant geographical concepts</w:t>
            </w:r>
            <w:r w:rsidR="001D6EF3">
              <w:t xml:space="preserve">. </w:t>
            </w:r>
            <w:r w:rsidR="00960FCB">
              <w:lastRenderedPageBreak/>
              <w:t xml:space="preserve">Examples of </w:t>
            </w:r>
            <w:r w:rsidR="001D6EF3">
              <w:t xml:space="preserve">multimodal </w:t>
            </w:r>
            <w:r w:rsidR="007D3EFC">
              <w:t>communication</w:t>
            </w:r>
            <w:r w:rsidR="001D6EF3">
              <w:t>:</w:t>
            </w:r>
          </w:p>
          <w:p w14:paraId="39578F1E" w14:textId="51372B62" w:rsidR="001D6EF3" w:rsidRDefault="00B60A88" w:rsidP="00B60A88">
            <w:pPr>
              <w:pStyle w:val="ListBullet"/>
              <w:cnfStyle w:val="000000100000" w:firstRow="0" w:lastRow="0" w:firstColumn="0" w:lastColumn="0" w:oddVBand="0" w:evenVBand="0" w:oddHBand="1" w:evenHBand="0" w:firstRowFirstColumn="0" w:firstRowLastColumn="0" w:lastRowFirstColumn="0" w:lastRowLastColumn="0"/>
            </w:pPr>
            <w:r>
              <w:t xml:space="preserve">PowerPoint </w:t>
            </w:r>
            <w:r w:rsidR="007D3EFC">
              <w:t>presentation</w:t>
            </w:r>
          </w:p>
          <w:p w14:paraId="741DA0AF" w14:textId="77777777" w:rsidR="001D6EF3" w:rsidRDefault="007D3EFC" w:rsidP="00B60A88">
            <w:pPr>
              <w:pStyle w:val="ListBullet"/>
              <w:cnfStyle w:val="000000100000" w:firstRow="0" w:lastRow="0" w:firstColumn="0" w:lastColumn="0" w:oddVBand="0" w:evenVBand="0" w:oddHBand="1" w:evenHBand="0" w:firstRowFirstColumn="0" w:firstRowLastColumn="0" w:lastRowFirstColumn="0" w:lastRowLastColumn="0"/>
            </w:pPr>
            <w:r>
              <w:t>written report</w:t>
            </w:r>
          </w:p>
          <w:p w14:paraId="53822002" w14:textId="77777777" w:rsidR="001D6EF3" w:rsidRDefault="007D3EFC" w:rsidP="00B60A88">
            <w:pPr>
              <w:pStyle w:val="ListBullet"/>
              <w:cnfStyle w:val="000000100000" w:firstRow="0" w:lastRow="0" w:firstColumn="0" w:lastColumn="0" w:oddVBand="0" w:evenVBand="0" w:oddHBand="1" w:evenHBand="0" w:firstRowFirstColumn="0" w:firstRowLastColumn="0" w:lastRowFirstColumn="0" w:lastRowLastColumn="0"/>
            </w:pPr>
            <w:r>
              <w:t>video</w:t>
            </w:r>
          </w:p>
          <w:p w14:paraId="7EC882BD" w14:textId="06ADF45D" w:rsidR="007D3EFC" w:rsidRPr="006F23A5" w:rsidRDefault="007D3EFC" w:rsidP="00B60A88">
            <w:pPr>
              <w:pStyle w:val="ListBullet"/>
              <w:cnfStyle w:val="000000100000" w:firstRow="0" w:lastRow="0" w:firstColumn="0" w:lastColumn="0" w:oddVBand="0" w:evenVBand="0" w:oddHBand="1" w:evenHBand="0" w:firstRowFirstColumn="0" w:firstRowLastColumn="0" w:lastRowFirstColumn="0" w:lastRowLastColumn="0"/>
            </w:pPr>
            <w:r>
              <w:t>po</w:t>
            </w:r>
            <w:r w:rsidR="00960FCB">
              <w:t>ster</w:t>
            </w:r>
            <w:r w:rsidR="002A5287">
              <w:t>.</w:t>
            </w:r>
          </w:p>
        </w:tc>
        <w:tc>
          <w:tcPr>
            <w:tcW w:w="2206" w:type="pct"/>
          </w:tcPr>
          <w:p w14:paraId="6D4C7748" w14:textId="77777777" w:rsidR="00D65022" w:rsidRPr="009D62FA" w:rsidRDefault="00D65022" w:rsidP="00414E64">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r>
    </w:tbl>
    <w:p w14:paraId="4D0EC3A9" w14:textId="77777777" w:rsidR="00C60347" w:rsidRDefault="00C60347">
      <w:pPr>
        <w:suppressAutoHyphens w:val="0"/>
        <w:spacing w:before="0" w:after="160" w:line="259" w:lineRule="auto"/>
        <w:rPr>
          <w:rFonts w:eastAsiaTheme="majorEastAsia"/>
          <w:bCs/>
          <w:color w:val="002664"/>
          <w:sz w:val="40"/>
          <w:szCs w:val="52"/>
        </w:rPr>
      </w:pPr>
      <w:r>
        <w:br w:type="page"/>
      </w:r>
    </w:p>
    <w:p w14:paraId="717E5C70" w14:textId="2AF9D28A" w:rsidR="00BF2029" w:rsidRDefault="55869AF2" w:rsidP="00C60347">
      <w:pPr>
        <w:pStyle w:val="Heading1"/>
      </w:pPr>
      <w:bookmarkStart w:id="8" w:name="_Toc197416428"/>
      <w:r>
        <w:lastRenderedPageBreak/>
        <w:t>Selecting appropriate tools for inquiry</w:t>
      </w:r>
      <w:bookmarkEnd w:id="8"/>
    </w:p>
    <w:p w14:paraId="64E37E1B" w14:textId="042258EC" w:rsidR="005A25FF" w:rsidRDefault="005A25FF" w:rsidP="005A25FF">
      <w:pPr>
        <w:pStyle w:val="FeatureBox2"/>
      </w:pPr>
      <w:r w:rsidRPr="005A25FF">
        <w:rPr>
          <w:b/>
          <w:bCs/>
        </w:rPr>
        <w:t>Note</w:t>
      </w:r>
      <w:r>
        <w:t>: students have an opportunity to justify their selection to demonstrate their understanding of the inquiry process and ethical research.</w:t>
      </w:r>
    </w:p>
    <w:p w14:paraId="5F7CBF8D" w14:textId="22710542" w:rsidR="00BF2029" w:rsidRDefault="005A25FF" w:rsidP="00D243C6">
      <w:r>
        <w:t>U</w:t>
      </w:r>
      <w:r w:rsidR="26ADD771">
        <w:t xml:space="preserve">se </w:t>
      </w:r>
      <w:r w:rsidR="00031379">
        <w:t>Table 4</w:t>
      </w:r>
      <w:r w:rsidR="26ADD771">
        <w:t xml:space="preserve"> to support the selection of appropriate tools for </w:t>
      </w:r>
      <w:r>
        <w:t>your</w:t>
      </w:r>
      <w:r w:rsidR="26ADD771">
        <w:t xml:space="preserve"> chosen geographical inquiry. </w:t>
      </w:r>
    </w:p>
    <w:p w14:paraId="683F4CD0" w14:textId="4919FAF9" w:rsidR="00D243C6" w:rsidRDefault="00D243C6" w:rsidP="00D243C6">
      <w:pPr>
        <w:pStyle w:val="Caption"/>
      </w:pPr>
      <w:r>
        <w:t xml:space="preserve">Table </w:t>
      </w:r>
      <w:r>
        <w:fldChar w:fldCharType="begin"/>
      </w:r>
      <w:r>
        <w:instrText xml:space="preserve"> SEQ Table \* ARABIC </w:instrText>
      </w:r>
      <w:r>
        <w:fldChar w:fldCharType="separate"/>
      </w:r>
      <w:r w:rsidR="008424EE">
        <w:rPr>
          <w:noProof/>
        </w:rPr>
        <w:t>4</w:t>
      </w:r>
      <w:r>
        <w:fldChar w:fldCharType="end"/>
      </w:r>
      <w:r>
        <w:t xml:space="preserve"> </w:t>
      </w:r>
      <w:r w:rsidR="00031379">
        <w:t>– g</w:t>
      </w:r>
      <w:r w:rsidRPr="006A39F5">
        <w:t>eographical fieldwork tools (measuring equipment)</w:t>
      </w:r>
    </w:p>
    <w:tbl>
      <w:tblPr>
        <w:tblStyle w:val="Tableheader"/>
        <w:tblW w:w="0" w:type="auto"/>
        <w:tblLayout w:type="fixed"/>
        <w:tblLook w:val="04A0" w:firstRow="1" w:lastRow="0" w:firstColumn="1" w:lastColumn="0" w:noHBand="0" w:noVBand="1"/>
        <w:tblDescription w:val="Geographical fieldwork tools (measuring equipment) including an explanation. The Justification column is blank for student responses."/>
      </w:tblPr>
      <w:tblGrid>
        <w:gridCol w:w="3168"/>
        <w:gridCol w:w="3168"/>
        <w:gridCol w:w="3168"/>
      </w:tblGrid>
      <w:tr w:rsidR="075777B2" w:rsidRPr="00B60A88" w14:paraId="7FD151F8" w14:textId="77777777" w:rsidTr="00B60A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03C805D3" w14:textId="02C5729C" w:rsidR="1F8A399A" w:rsidRPr="00B60A88" w:rsidRDefault="1F8A399A" w:rsidP="00B60A88">
            <w:r w:rsidRPr="00B60A88">
              <w:t>Measuring equipment</w:t>
            </w:r>
          </w:p>
        </w:tc>
        <w:tc>
          <w:tcPr>
            <w:tcW w:w="3168" w:type="dxa"/>
          </w:tcPr>
          <w:p w14:paraId="193083AE" w14:textId="622F7D3B" w:rsidR="26ADD771" w:rsidRPr="00B60A88" w:rsidRDefault="26ADD771" w:rsidP="00B60A88">
            <w:pPr>
              <w:cnfStyle w:val="100000000000" w:firstRow="1" w:lastRow="0" w:firstColumn="0" w:lastColumn="0" w:oddVBand="0" w:evenVBand="0" w:oddHBand="0" w:evenHBand="0" w:firstRowFirstColumn="0" w:firstRowLastColumn="0" w:lastRowFirstColumn="0" w:lastRowLastColumn="0"/>
            </w:pPr>
            <w:r w:rsidRPr="00B60A88">
              <w:t>Explanation</w:t>
            </w:r>
          </w:p>
        </w:tc>
        <w:tc>
          <w:tcPr>
            <w:tcW w:w="3168" w:type="dxa"/>
          </w:tcPr>
          <w:p w14:paraId="5680CD44" w14:textId="298601BE" w:rsidR="26ADD771" w:rsidRPr="00B60A88" w:rsidRDefault="26ADD771" w:rsidP="00B60A88">
            <w:pPr>
              <w:cnfStyle w:val="100000000000" w:firstRow="1" w:lastRow="0" w:firstColumn="0" w:lastColumn="0" w:oddVBand="0" w:evenVBand="0" w:oddHBand="0" w:evenHBand="0" w:firstRowFirstColumn="0" w:firstRowLastColumn="0" w:lastRowFirstColumn="0" w:lastRowLastColumn="0"/>
            </w:pPr>
            <w:r w:rsidRPr="00B60A88">
              <w:t>Justification</w:t>
            </w:r>
          </w:p>
        </w:tc>
      </w:tr>
      <w:tr w:rsidR="075777B2" w:rsidRPr="00B60A88" w14:paraId="05519598" w14:textId="77777777" w:rsidTr="00B60A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7CA653D4" w14:textId="634C7E4D" w:rsidR="075777B2" w:rsidRPr="00B60A88" w:rsidRDefault="075777B2" w:rsidP="00B60A88">
            <w:r w:rsidRPr="00B60A88">
              <w:t>Tape measure</w:t>
            </w:r>
          </w:p>
        </w:tc>
        <w:tc>
          <w:tcPr>
            <w:tcW w:w="3168" w:type="dxa"/>
          </w:tcPr>
          <w:p w14:paraId="35413A15" w14:textId="54F746AE" w:rsidR="075777B2" w:rsidRPr="00B60A88" w:rsidRDefault="075777B2" w:rsidP="00B60A88">
            <w:pPr>
              <w:cnfStyle w:val="000000100000" w:firstRow="0" w:lastRow="0" w:firstColumn="0" w:lastColumn="0" w:oddVBand="0" w:evenVBand="0" w:oddHBand="1" w:evenHBand="0" w:firstRowFirstColumn="0" w:firstRowLastColumn="0" w:lastRowFirstColumn="0" w:lastRowLastColumn="0"/>
            </w:pPr>
            <w:r w:rsidRPr="00B60A88">
              <w:t>Measures short distances accurately, typically up to several met</w:t>
            </w:r>
            <w:r w:rsidR="005C1135" w:rsidRPr="00B60A88">
              <w:t>re</w:t>
            </w:r>
            <w:r w:rsidRPr="00B60A88">
              <w:t>s</w:t>
            </w:r>
          </w:p>
        </w:tc>
        <w:tc>
          <w:tcPr>
            <w:tcW w:w="3168" w:type="dxa"/>
          </w:tcPr>
          <w:p w14:paraId="55BED673" w14:textId="23A3ECFF" w:rsidR="075777B2" w:rsidRPr="00B60A88" w:rsidRDefault="075777B2" w:rsidP="00B60A88">
            <w:pPr>
              <w:cnfStyle w:val="000000100000" w:firstRow="0" w:lastRow="0" w:firstColumn="0" w:lastColumn="0" w:oddVBand="0" w:evenVBand="0" w:oddHBand="1" w:evenHBand="0" w:firstRowFirstColumn="0" w:firstRowLastColumn="0" w:lastRowFirstColumn="0" w:lastRowLastColumn="0"/>
            </w:pPr>
          </w:p>
        </w:tc>
      </w:tr>
      <w:tr w:rsidR="075777B2" w:rsidRPr="00B60A88" w14:paraId="4F0E5C6B" w14:textId="77777777" w:rsidTr="00B60A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2B7BDD9E" w14:textId="16493C58" w:rsidR="075777B2" w:rsidRPr="00B60A88" w:rsidRDefault="075777B2" w:rsidP="00B60A88">
            <w:r w:rsidRPr="00B60A88">
              <w:t>Trundle wheel</w:t>
            </w:r>
          </w:p>
        </w:tc>
        <w:tc>
          <w:tcPr>
            <w:tcW w:w="3168" w:type="dxa"/>
          </w:tcPr>
          <w:p w14:paraId="6E431BAE" w14:textId="4E234ACD" w:rsidR="075777B2" w:rsidRPr="00B60A88" w:rsidRDefault="075777B2" w:rsidP="00B60A88">
            <w:pPr>
              <w:cnfStyle w:val="000000010000" w:firstRow="0" w:lastRow="0" w:firstColumn="0" w:lastColumn="0" w:oddVBand="0" w:evenVBand="0" w:oddHBand="0" w:evenHBand="1" w:firstRowFirstColumn="0" w:firstRowLastColumn="0" w:lastRowFirstColumn="0" w:lastRowLastColumn="0"/>
            </w:pPr>
            <w:r w:rsidRPr="00B60A88">
              <w:t xml:space="preserve">Measures longer </w:t>
            </w:r>
            <w:proofErr w:type="gramStart"/>
            <w:r w:rsidRPr="00B60A88">
              <w:t>distances</w:t>
            </w:r>
            <w:proofErr w:type="gramEnd"/>
            <w:r w:rsidRPr="00B60A88">
              <w:t xml:space="preserve"> by rolling along the ground, often used to measure field lengths or road distances</w:t>
            </w:r>
          </w:p>
        </w:tc>
        <w:tc>
          <w:tcPr>
            <w:tcW w:w="3168" w:type="dxa"/>
          </w:tcPr>
          <w:p w14:paraId="246C6506" w14:textId="23A3ECFF" w:rsidR="075777B2" w:rsidRPr="00B60A88" w:rsidRDefault="075777B2" w:rsidP="00B60A88">
            <w:pPr>
              <w:cnfStyle w:val="000000010000" w:firstRow="0" w:lastRow="0" w:firstColumn="0" w:lastColumn="0" w:oddVBand="0" w:evenVBand="0" w:oddHBand="0" w:evenHBand="1" w:firstRowFirstColumn="0" w:firstRowLastColumn="0" w:lastRowFirstColumn="0" w:lastRowLastColumn="0"/>
            </w:pPr>
          </w:p>
        </w:tc>
      </w:tr>
      <w:tr w:rsidR="075777B2" w:rsidRPr="00B60A88" w14:paraId="11F1FFB8" w14:textId="77777777" w:rsidTr="00B60A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4271511A" w14:textId="0035EDCA" w:rsidR="075777B2" w:rsidRPr="00B60A88" w:rsidRDefault="075777B2" w:rsidP="00B60A88">
            <w:r w:rsidRPr="00B60A88">
              <w:t>Altimeter</w:t>
            </w:r>
          </w:p>
        </w:tc>
        <w:tc>
          <w:tcPr>
            <w:tcW w:w="3168" w:type="dxa"/>
          </w:tcPr>
          <w:p w14:paraId="7390ACB6" w14:textId="06E4F1E1" w:rsidR="075777B2" w:rsidRPr="00B60A88" w:rsidRDefault="075777B2" w:rsidP="00B60A88">
            <w:pPr>
              <w:cnfStyle w:val="000000100000" w:firstRow="0" w:lastRow="0" w:firstColumn="0" w:lastColumn="0" w:oddVBand="0" w:evenVBand="0" w:oddHBand="1" w:evenHBand="0" w:firstRowFirstColumn="0" w:firstRowLastColumn="0" w:lastRowFirstColumn="0" w:lastRowLastColumn="0"/>
            </w:pPr>
            <w:r w:rsidRPr="00B60A88">
              <w:t>Measures altitude or elevation above sea level</w:t>
            </w:r>
          </w:p>
        </w:tc>
        <w:tc>
          <w:tcPr>
            <w:tcW w:w="3168" w:type="dxa"/>
          </w:tcPr>
          <w:p w14:paraId="5EB50E04" w14:textId="23A3ECFF" w:rsidR="075777B2" w:rsidRPr="00B60A88" w:rsidRDefault="075777B2" w:rsidP="00B60A88">
            <w:pPr>
              <w:cnfStyle w:val="000000100000" w:firstRow="0" w:lastRow="0" w:firstColumn="0" w:lastColumn="0" w:oddVBand="0" w:evenVBand="0" w:oddHBand="1" w:evenHBand="0" w:firstRowFirstColumn="0" w:firstRowLastColumn="0" w:lastRowFirstColumn="0" w:lastRowLastColumn="0"/>
            </w:pPr>
          </w:p>
        </w:tc>
      </w:tr>
      <w:tr w:rsidR="075777B2" w:rsidRPr="00B60A88" w14:paraId="103D2C9E" w14:textId="77777777" w:rsidTr="00B60A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5DA59D05" w14:textId="27BF870F" w:rsidR="075777B2" w:rsidRPr="00B60A88" w:rsidRDefault="075777B2" w:rsidP="00B60A88">
            <w:r w:rsidRPr="00B60A88">
              <w:t>Clinometer</w:t>
            </w:r>
          </w:p>
        </w:tc>
        <w:tc>
          <w:tcPr>
            <w:tcW w:w="3168" w:type="dxa"/>
          </w:tcPr>
          <w:p w14:paraId="063BD0D8" w14:textId="533B512E" w:rsidR="075777B2" w:rsidRPr="00B60A88" w:rsidRDefault="075777B2" w:rsidP="00B60A88">
            <w:pPr>
              <w:cnfStyle w:val="000000010000" w:firstRow="0" w:lastRow="0" w:firstColumn="0" w:lastColumn="0" w:oddVBand="0" w:evenVBand="0" w:oddHBand="0" w:evenHBand="1" w:firstRowFirstColumn="0" w:firstRowLastColumn="0" w:lastRowFirstColumn="0" w:lastRowLastColumn="0"/>
            </w:pPr>
            <w:r w:rsidRPr="00B60A88">
              <w:t>Measures angles of slope or incline</w:t>
            </w:r>
          </w:p>
        </w:tc>
        <w:tc>
          <w:tcPr>
            <w:tcW w:w="3168" w:type="dxa"/>
          </w:tcPr>
          <w:p w14:paraId="4E520BD8" w14:textId="23A3ECFF" w:rsidR="075777B2" w:rsidRPr="00B60A88" w:rsidRDefault="075777B2" w:rsidP="00B60A88">
            <w:pPr>
              <w:cnfStyle w:val="000000010000" w:firstRow="0" w:lastRow="0" w:firstColumn="0" w:lastColumn="0" w:oddVBand="0" w:evenVBand="0" w:oddHBand="0" w:evenHBand="1" w:firstRowFirstColumn="0" w:firstRowLastColumn="0" w:lastRowFirstColumn="0" w:lastRowLastColumn="0"/>
            </w:pPr>
          </w:p>
        </w:tc>
      </w:tr>
      <w:tr w:rsidR="075777B2" w:rsidRPr="00B60A88" w14:paraId="1D6AF73A" w14:textId="77777777" w:rsidTr="00B60A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tcPr>
          <w:p w14:paraId="3CA5E710" w14:textId="3D09FA53" w:rsidR="075777B2" w:rsidRPr="00B60A88" w:rsidRDefault="075777B2" w:rsidP="00B60A88">
            <w:r w:rsidRPr="00B60A88">
              <w:t>Quadrat</w:t>
            </w:r>
          </w:p>
        </w:tc>
        <w:tc>
          <w:tcPr>
            <w:tcW w:w="3168" w:type="dxa"/>
          </w:tcPr>
          <w:p w14:paraId="6B6C9271" w14:textId="697AA645" w:rsidR="075777B2" w:rsidRPr="00B60A88" w:rsidRDefault="075777B2" w:rsidP="00B60A88">
            <w:pPr>
              <w:cnfStyle w:val="000000100000" w:firstRow="0" w:lastRow="0" w:firstColumn="0" w:lastColumn="0" w:oddVBand="0" w:evenVBand="0" w:oddHBand="1" w:evenHBand="0" w:firstRowFirstColumn="0" w:firstRowLastColumn="0" w:lastRowFirstColumn="0" w:lastRowLastColumn="0"/>
            </w:pPr>
            <w:r w:rsidRPr="00B60A88">
              <w:t xml:space="preserve">A square frame used to sample and </w:t>
            </w:r>
            <w:r w:rsidR="58935FCA" w:rsidRPr="00B60A88">
              <w:t>analyse</w:t>
            </w:r>
            <w:r w:rsidRPr="00B60A88">
              <w:t xml:space="preserve"> plant populations within a specific area</w:t>
            </w:r>
          </w:p>
        </w:tc>
        <w:tc>
          <w:tcPr>
            <w:tcW w:w="3168" w:type="dxa"/>
          </w:tcPr>
          <w:p w14:paraId="5DD49F18" w14:textId="23A3ECFF" w:rsidR="075777B2" w:rsidRPr="00B60A88" w:rsidRDefault="075777B2" w:rsidP="00B60A88">
            <w:pPr>
              <w:cnfStyle w:val="000000100000" w:firstRow="0" w:lastRow="0" w:firstColumn="0" w:lastColumn="0" w:oddVBand="0" w:evenVBand="0" w:oddHBand="1" w:evenHBand="0" w:firstRowFirstColumn="0" w:firstRowLastColumn="0" w:lastRowFirstColumn="0" w:lastRowLastColumn="0"/>
            </w:pPr>
          </w:p>
        </w:tc>
      </w:tr>
    </w:tbl>
    <w:p w14:paraId="5E0F844B" w14:textId="531D6091" w:rsidR="00D243C6" w:rsidRDefault="00D243C6" w:rsidP="00D243C6">
      <w:pPr>
        <w:pStyle w:val="Caption"/>
      </w:pPr>
      <w:r>
        <w:t xml:space="preserve">Table </w:t>
      </w:r>
      <w:r>
        <w:fldChar w:fldCharType="begin"/>
      </w:r>
      <w:r>
        <w:instrText xml:space="preserve"> SEQ Table \* ARABIC </w:instrText>
      </w:r>
      <w:r>
        <w:fldChar w:fldCharType="separate"/>
      </w:r>
      <w:r w:rsidR="008424EE">
        <w:rPr>
          <w:noProof/>
        </w:rPr>
        <w:t>5</w:t>
      </w:r>
      <w:r>
        <w:fldChar w:fldCharType="end"/>
      </w:r>
      <w:r>
        <w:t xml:space="preserve"> </w:t>
      </w:r>
      <w:r w:rsidR="00031379">
        <w:t>– g</w:t>
      </w:r>
      <w:r w:rsidRPr="009B3444">
        <w:t>eographical fieldwork tools (weather instruments)</w:t>
      </w:r>
    </w:p>
    <w:tbl>
      <w:tblPr>
        <w:tblStyle w:val="Tableheader"/>
        <w:tblW w:w="9669" w:type="dxa"/>
        <w:tblLayout w:type="fixed"/>
        <w:tblLook w:val="04A0" w:firstRow="1" w:lastRow="0" w:firstColumn="1" w:lastColumn="0" w:noHBand="0" w:noVBand="1"/>
        <w:tblDescription w:val="Geographical fieldwork tools (weather instruments) including an explanation. The Justification column is blank for student responses."/>
      </w:tblPr>
      <w:tblGrid>
        <w:gridCol w:w="3223"/>
        <w:gridCol w:w="3223"/>
        <w:gridCol w:w="3223"/>
      </w:tblGrid>
      <w:tr w:rsidR="075777B2" w:rsidRPr="00B60A88" w14:paraId="10079573" w14:textId="77777777" w:rsidTr="00D243C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6AB2B63E" w14:textId="5D493C20" w:rsidR="0A25AC1D" w:rsidRPr="00B60A88" w:rsidRDefault="0A25AC1D" w:rsidP="00B60A88">
            <w:r w:rsidRPr="00B60A88">
              <w:t>Weather i</w:t>
            </w:r>
            <w:r w:rsidR="075777B2" w:rsidRPr="00B60A88">
              <w:t>nstrument</w:t>
            </w:r>
          </w:p>
        </w:tc>
        <w:tc>
          <w:tcPr>
            <w:tcW w:w="3223" w:type="dxa"/>
          </w:tcPr>
          <w:p w14:paraId="19E1813B" w14:textId="622F7D3B" w:rsidR="075777B2" w:rsidRPr="00B60A88" w:rsidRDefault="075777B2" w:rsidP="00B60A88">
            <w:pPr>
              <w:cnfStyle w:val="100000000000" w:firstRow="1" w:lastRow="0" w:firstColumn="0" w:lastColumn="0" w:oddVBand="0" w:evenVBand="0" w:oddHBand="0" w:evenHBand="0" w:firstRowFirstColumn="0" w:firstRowLastColumn="0" w:lastRowFirstColumn="0" w:lastRowLastColumn="0"/>
            </w:pPr>
            <w:r w:rsidRPr="00B60A88">
              <w:t>Explanation</w:t>
            </w:r>
          </w:p>
        </w:tc>
        <w:tc>
          <w:tcPr>
            <w:tcW w:w="3223" w:type="dxa"/>
          </w:tcPr>
          <w:p w14:paraId="5BB7AD04" w14:textId="5D948099" w:rsidR="075777B2" w:rsidRPr="00B60A88" w:rsidRDefault="075777B2" w:rsidP="00B60A88">
            <w:pPr>
              <w:cnfStyle w:val="100000000000" w:firstRow="1" w:lastRow="0" w:firstColumn="0" w:lastColumn="0" w:oddVBand="0" w:evenVBand="0" w:oddHBand="0" w:evenHBand="0" w:firstRowFirstColumn="0" w:firstRowLastColumn="0" w:lastRowFirstColumn="0" w:lastRowLastColumn="0"/>
            </w:pPr>
            <w:r w:rsidRPr="00B60A88">
              <w:t>Justification</w:t>
            </w:r>
          </w:p>
        </w:tc>
      </w:tr>
      <w:tr w:rsidR="075777B2" w:rsidRPr="00B60A88" w14:paraId="19E32F10" w14:textId="77777777" w:rsidTr="00D24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5A252320" w14:textId="75B52F86" w:rsidR="075777B2" w:rsidRPr="00B60A88" w:rsidRDefault="075777B2" w:rsidP="00B60A88">
            <w:r w:rsidRPr="00B60A88">
              <w:t>Wind vane</w:t>
            </w:r>
          </w:p>
        </w:tc>
        <w:tc>
          <w:tcPr>
            <w:tcW w:w="3223" w:type="dxa"/>
          </w:tcPr>
          <w:p w14:paraId="58D2DC70" w14:textId="39DCA3D0" w:rsidR="075777B2" w:rsidRPr="00B60A88" w:rsidRDefault="075777B2" w:rsidP="00B60A88">
            <w:pPr>
              <w:cnfStyle w:val="000000100000" w:firstRow="0" w:lastRow="0" w:firstColumn="0" w:lastColumn="0" w:oddVBand="0" w:evenVBand="0" w:oddHBand="1" w:evenHBand="0" w:firstRowFirstColumn="0" w:firstRowLastColumn="0" w:lastRowFirstColumn="0" w:lastRowLastColumn="0"/>
            </w:pPr>
            <w:r w:rsidRPr="00B60A88">
              <w:t>Indicates wind direction</w:t>
            </w:r>
          </w:p>
        </w:tc>
        <w:tc>
          <w:tcPr>
            <w:tcW w:w="3223" w:type="dxa"/>
          </w:tcPr>
          <w:p w14:paraId="5308AC85" w14:textId="23A3ECFF" w:rsidR="075777B2" w:rsidRPr="00B60A88" w:rsidRDefault="075777B2" w:rsidP="00B60A88">
            <w:pPr>
              <w:cnfStyle w:val="000000100000" w:firstRow="0" w:lastRow="0" w:firstColumn="0" w:lastColumn="0" w:oddVBand="0" w:evenVBand="0" w:oddHBand="1" w:evenHBand="0" w:firstRowFirstColumn="0" w:firstRowLastColumn="0" w:lastRowFirstColumn="0" w:lastRowLastColumn="0"/>
            </w:pPr>
          </w:p>
        </w:tc>
      </w:tr>
      <w:tr w:rsidR="075777B2" w:rsidRPr="00B60A88" w14:paraId="37001438" w14:textId="77777777" w:rsidTr="00D243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5A5296B4" w14:textId="3F181FD9" w:rsidR="075777B2" w:rsidRPr="00B60A88" w:rsidRDefault="075777B2" w:rsidP="00B60A88">
            <w:r w:rsidRPr="00B60A88">
              <w:lastRenderedPageBreak/>
              <w:t>Rain gauge</w:t>
            </w:r>
          </w:p>
        </w:tc>
        <w:tc>
          <w:tcPr>
            <w:tcW w:w="3223" w:type="dxa"/>
          </w:tcPr>
          <w:p w14:paraId="409D807C" w14:textId="31C01F8A" w:rsidR="075777B2" w:rsidRPr="00B60A88" w:rsidRDefault="075777B2" w:rsidP="00B60A88">
            <w:pPr>
              <w:cnfStyle w:val="000000010000" w:firstRow="0" w:lastRow="0" w:firstColumn="0" w:lastColumn="0" w:oddVBand="0" w:evenVBand="0" w:oddHBand="0" w:evenHBand="1" w:firstRowFirstColumn="0" w:firstRowLastColumn="0" w:lastRowFirstColumn="0" w:lastRowLastColumn="0"/>
            </w:pPr>
            <w:r w:rsidRPr="00B60A88">
              <w:t>Measures precipitation or rainfall amounts</w:t>
            </w:r>
          </w:p>
        </w:tc>
        <w:tc>
          <w:tcPr>
            <w:tcW w:w="3223" w:type="dxa"/>
          </w:tcPr>
          <w:p w14:paraId="4466905D" w14:textId="7AA93DDE" w:rsidR="075777B2" w:rsidRPr="00B60A88" w:rsidRDefault="075777B2" w:rsidP="00B60A88">
            <w:pPr>
              <w:cnfStyle w:val="000000010000" w:firstRow="0" w:lastRow="0" w:firstColumn="0" w:lastColumn="0" w:oddVBand="0" w:evenVBand="0" w:oddHBand="0" w:evenHBand="1" w:firstRowFirstColumn="0" w:firstRowLastColumn="0" w:lastRowFirstColumn="0" w:lastRowLastColumn="0"/>
            </w:pPr>
          </w:p>
        </w:tc>
      </w:tr>
      <w:tr w:rsidR="075777B2" w:rsidRPr="00B60A88" w14:paraId="43C2A10E" w14:textId="77777777" w:rsidTr="00D24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71F28E3C" w14:textId="7702BC5C" w:rsidR="075777B2" w:rsidRPr="00B60A88" w:rsidRDefault="075777B2" w:rsidP="00B60A88">
            <w:r w:rsidRPr="00B60A88">
              <w:t>Thermometer</w:t>
            </w:r>
          </w:p>
        </w:tc>
        <w:tc>
          <w:tcPr>
            <w:tcW w:w="3223" w:type="dxa"/>
          </w:tcPr>
          <w:p w14:paraId="6B9E25BC" w14:textId="013DC677" w:rsidR="075777B2" w:rsidRPr="00B60A88" w:rsidRDefault="075777B2" w:rsidP="00B60A88">
            <w:pPr>
              <w:cnfStyle w:val="000000100000" w:firstRow="0" w:lastRow="0" w:firstColumn="0" w:lastColumn="0" w:oddVBand="0" w:evenVBand="0" w:oddHBand="1" w:evenHBand="0" w:firstRowFirstColumn="0" w:firstRowLastColumn="0" w:lastRowFirstColumn="0" w:lastRowLastColumn="0"/>
            </w:pPr>
            <w:r w:rsidRPr="00B60A88">
              <w:t>Measures temperature of air, water or soil</w:t>
            </w:r>
          </w:p>
        </w:tc>
        <w:tc>
          <w:tcPr>
            <w:tcW w:w="3223" w:type="dxa"/>
          </w:tcPr>
          <w:p w14:paraId="430B50AE" w14:textId="417321A0" w:rsidR="075777B2" w:rsidRPr="00B60A88" w:rsidRDefault="075777B2" w:rsidP="00B60A88">
            <w:pPr>
              <w:cnfStyle w:val="000000100000" w:firstRow="0" w:lastRow="0" w:firstColumn="0" w:lastColumn="0" w:oddVBand="0" w:evenVBand="0" w:oddHBand="1" w:evenHBand="0" w:firstRowFirstColumn="0" w:firstRowLastColumn="0" w:lastRowFirstColumn="0" w:lastRowLastColumn="0"/>
            </w:pPr>
          </w:p>
        </w:tc>
      </w:tr>
      <w:tr w:rsidR="075777B2" w:rsidRPr="00B60A88" w14:paraId="15CA1476" w14:textId="77777777" w:rsidTr="00D243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5C455B76" w14:textId="50929F8A" w:rsidR="075777B2" w:rsidRPr="00B60A88" w:rsidRDefault="075777B2" w:rsidP="00B60A88">
            <w:r w:rsidRPr="00B60A88">
              <w:t>Digital weather station</w:t>
            </w:r>
          </w:p>
        </w:tc>
        <w:tc>
          <w:tcPr>
            <w:tcW w:w="3223" w:type="dxa"/>
          </w:tcPr>
          <w:p w14:paraId="1B9803A3" w14:textId="4E973D77" w:rsidR="075777B2" w:rsidRPr="00B60A88" w:rsidRDefault="075777B2" w:rsidP="00B60A88">
            <w:pPr>
              <w:cnfStyle w:val="000000010000" w:firstRow="0" w:lastRow="0" w:firstColumn="0" w:lastColumn="0" w:oddVBand="0" w:evenVBand="0" w:oddHBand="0" w:evenHBand="1" w:firstRowFirstColumn="0" w:firstRowLastColumn="0" w:lastRowFirstColumn="0" w:lastRowLastColumn="0"/>
            </w:pPr>
            <w:r w:rsidRPr="00B60A88">
              <w:t>Provides multiple weather readings (temperature, wind speed, humidity) digitally and simultaneously</w:t>
            </w:r>
          </w:p>
        </w:tc>
        <w:tc>
          <w:tcPr>
            <w:tcW w:w="3223" w:type="dxa"/>
          </w:tcPr>
          <w:p w14:paraId="41298ABF" w14:textId="077D795B" w:rsidR="075777B2" w:rsidRPr="00B60A88" w:rsidRDefault="075777B2" w:rsidP="00B60A88">
            <w:pPr>
              <w:cnfStyle w:val="000000010000" w:firstRow="0" w:lastRow="0" w:firstColumn="0" w:lastColumn="0" w:oddVBand="0" w:evenVBand="0" w:oddHBand="0" w:evenHBand="1" w:firstRowFirstColumn="0" w:firstRowLastColumn="0" w:lastRowFirstColumn="0" w:lastRowLastColumn="0"/>
            </w:pPr>
          </w:p>
        </w:tc>
      </w:tr>
      <w:tr w:rsidR="075777B2" w:rsidRPr="00B60A88" w14:paraId="23C1CB90" w14:textId="77777777" w:rsidTr="00D24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30ECE40E" w14:textId="20906236" w:rsidR="075777B2" w:rsidRPr="00B60A88" w:rsidRDefault="075777B2" w:rsidP="00B60A88">
            <w:r w:rsidRPr="00B60A88">
              <w:t>Beaufort wind scale</w:t>
            </w:r>
          </w:p>
        </w:tc>
        <w:tc>
          <w:tcPr>
            <w:tcW w:w="3223" w:type="dxa"/>
          </w:tcPr>
          <w:p w14:paraId="40744AB4" w14:textId="11AB0BA8" w:rsidR="075777B2" w:rsidRPr="00B60A88" w:rsidRDefault="075777B2" w:rsidP="00B60A88">
            <w:pPr>
              <w:cnfStyle w:val="000000100000" w:firstRow="0" w:lastRow="0" w:firstColumn="0" w:lastColumn="0" w:oddVBand="0" w:evenVBand="0" w:oddHBand="1" w:evenHBand="0" w:firstRowFirstColumn="0" w:firstRowLastColumn="0" w:lastRowFirstColumn="0" w:lastRowLastColumn="0"/>
            </w:pPr>
            <w:r w:rsidRPr="00B60A88">
              <w:t>Estimates wind speed based on observable environmental effects</w:t>
            </w:r>
          </w:p>
        </w:tc>
        <w:tc>
          <w:tcPr>
            <w:tcW w:w="3223" w:type="dxa"/>
          </w:tcPr>
          <w:p w14:paraId="1950F6EF" w14:textId="23A3ECFF" w:rsidR="075777B2" w:rsidRPr="00B60A88" w:rsidRDefault="075777B2" w:rsidP="00B60A88">
            <w:pPr>
              <w:cnfStyle w:val="000000100000" w:firstRow="0" w:lastRow="0" w:firstColumn="0" w:lastColumn="0" w:oddVBand="0" w:evenVBand="0" w:oddHBand="1" w:evenHBand="0" w:firstRowFirstColumn="0" w:firstRowLastColumn="0" w:lastRowFirstColumn="0" w:lastRowLastColumn="0"/>
            </w:pPr>
          </w:p>
        </w:tc>
      </w:tr>
      <w:tr w:rsidR="075777B2" w:rsidRPr="00B60A88" w14:paraId="0522BC6E" w14:textId="77777777" w:rsidTr="00D243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67F625A8" w14:textId="109880D5" w:rsidR="075777B2" w:rsidRPr="00B60A88" w:rsidRDefault="075777B2" w:rsidP="00B60A88">
            <w:r w:rsidRPr="00B60A88">
              <w:t>Hygrometer</w:t>
            </w:r>
          </w:p>
        </w:tc>
        <w:tc>
          <w:tcPr>
            <w:tcW w:w="3223" w:type="dxa"/>
          </w:tcPr>
          <w:p w14:paraId="0E1F5791" w14:textId="0CFA23E6" w:rsidR="075777B2" w:rsidRPr="00B60A88" w:rsidRDefault="075777B2" w:rsidP="00B60A88">
            <w:pPr>
              <w:cnfStyle w:val="000000010000" w:firstRow="0" w:lastRow="0" w:firstColumn="0" w:lastColumn="0" w:oddVBand="0" w:evenVBand="0" w:oddHBand="0" w:evenHBand="1" w:firstRowFirstColumn="0" w:firstRowLastColumn="0" w:lastRowFirstColumn="0" w:lastRowLastColumn="0"/>
            </w:pPr>
            <w:r w:rsidRPr="00B60A88">
              <w:t>Measures humidity or moisture content in the air</w:t>
            </w:r>
          </w:p>
        </w:tc>
        <w:tc>
          <w:tcPr>
            <w:tcW w:w="3223" w:type="dxa"/>
          </w:tcPr>
          <w:p w14:paraId="748FF380" w14:textId="7B8BC4F9" w:rsidR="075777B2" w:rsidRPr="00B60A88" w:rsidRDefault="075777B2" w:rsidP="00B60A88">
            <w:pPr>
              <w:cnfStyle w:val="000000010000" w:firstRow="0" w:lastRow="0" w:firstColumn="0" w:lastColumn="0" w:oddVBand="0" w:evenVBand="0" w:oddHBand="0" w:evenHBand="1" w:firstRowFirstColumn="0" w:firstRowLastColumn="0" w:lastRowFirstColumn="0" w:lastRowLastColumn="0"/>
            </w:pPr>
          </w:p>
        </w:tc>
      </w:tr>
      <w:tr w:rsidR="075777B2" w:rsidRPr="00B60A88" w14:paraId="0FF43A60" w14:textId="77777777" w:rsidTr="00D24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5A7BFA0F" w14:textId="77006273" w:rsidR="075777B2" w:rsidRPr="00B60A88" w:rsidRDefault="075777B2" w:rsidP="00B60A88">
            <w:r w:rsidRPr="00B60A88">
              <w:t>Barometer</w:t>
            </w:r>
          </w:p>
        </w:tc>
        <w:tc>
          <w:tcPr>
            <w:tcW w:w="3223" w:type="dxa"/>
          </w:tcPr>
          <w:p w14:paraId="18B1FCEE" w14:textId="1D87AEBA" w:rsidR="075777B2" w:rsidRPr="00B60A88" w:rsidRDefault="075777B2" w:rsidP="00B60A88">
            <w:pPr>
              <w:cnfStyle w:val="000000100000" w:firstRow="0" w:lastRow="0" w:firstColumn="0" w:lastColumn="0" w:oddVBand="0" w:evenVBand="0" w:oddHBand="1" w:evenHBand="0" w:firstRowFirstColumn="0" w:firstRowLastColumn="0" w:lastRowFirstColumn="0" w:lastRowLastColumn="0"/>
            </w:pPr>
            <w:r w:rsidRPr="00B60A88">
              <w:t>Measures atmospheric pressure, useful for weather prediction</w:t>
            </w:r>
          </w:p>
        </w:tc>
        <w:tc>
          <w:tcPr>
            <w:tcW w:w="3223" w:type="dxa"/>
          </w:tcPr>
          <w:p w14:paraId="2ACFE5A5" w14:textId="3878EC6E" w:rsidR="075777B2" w:rsidRPr="00B60A88" w:rsidRDefault="075777B2" w:rsidP="00B60A88">
            <w:pPr>
              <w:cnfStyle w:val="000000100000" w:firstRow="0" w:lastRow="0" w:firstColumn="0" w:lastColumn="0" w:oddVBand="0" w:evenVBand="0" w:oddHBand="1" w:evenHBand="0" w:firstRowFirstColumn="0" w:firstRowLastColumn="0" w:lastRowFirstColumn="0" w:lastRowLastColumn="0"/>
            </w:pPr>
          </w:p>
        </w:tc>
      </w:tr>
      <w:tr w:rsidR="075777B2" w:rsidRPr="00B60A88" w14:paraId="6C9DA073" w14:textId="77777777" w:rsidTr="00D243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7FA03960" w14:textId="64CDDAC6" w:rsidR="075777B2" w:rsidRPr="00B60A88" w:rsidRDefault="075777B2" w:rsidP="00B60A88">
            <w:r w:rsidRPr="00B60A88">
              <w:t>Anemometer</w:t>
            </w:r>
          </w:p>
        </w:tc>
        <w:tc>
          <w:tcPr>
            <w:tcW w:w="3223" w:type="dxa"/>
          </w:tcPr>
          <w:p w14:paraId="65EBB398" w14:textId="4B0915D3" w:rsidR="075777B2" w:rsidRPr="00B60A88" w:rsidRDefault="075777B2" w:rsidP="00B60A88">
            <w:pPr>
              <w:cnfStyle w:val="000000010000" w:firstRow="0" w:lastRow="0" w:firstColumn="0" w:lastColumn="0" w:oddVBand="0" w:evenVBand="0" w:oddHBand="0" w:evenHBand="1" w:firstRowFirstColumn="0" w:firstRowLastColumn="0" w:lastRowFirstColumn="0" w:lastRowLastColumn="0"/>
            </w:pPr>
            <w:r w:rsidRPr="00B60A88">
              <w:t>Measures wind speed</w:t>
            </w:r>
          </w:p>
        </w:tc>
        <w:tc>
          <w:tcPr>
            <w:tcW w:w="3223" w:type="dxa"/>
          </w:tcPr>
          <w:p w14:paraId="669BA33F" w14:textId="4EBB45F2" w:rsidR="075777B2" w:rsidRPr="00B60A88" w:rsidRDefault="075777B2" w:rsidP="00B60A88">
            <w:pPr>
              <w:cnfStyle w:val="000000010000" w:firstRow="0" w:lastRow="0" w:firstColumn="0" w:lastColumn="0" w:oddVBand="0" w:evenVBand="0" w:oddHBand="0" w:evenHBand="1" w:firstRowFirstColumn="0" w:firstRowLastColumn="0" w:lastRowFirstColumn="0" w:lastRowLastColumn="0"/>
            </w:pPr>
          </w:p>
        </w:tc>
      </w:tr>
      <w:tr w:rsidR="075777B2" w:rsidRPr="00B60A88" w14:paraId="7B6E752A" w14:textId="77777777" w:rsidTr="00D24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2E16405E" w14:textId="484EC7A7" w:rsidR="075777B2" w:rsidRPr="00B60A88" w:rsidRDefault="075777B2" w:rsidP="00B60A88">
            <w:r w:rsidRPr="00B60A88">
              <w:t>Light meter</w:t>
            </w:r>
          </w:p>
        </w:tc>
        <w:tc>
          <w:tcPr>
            <w:tcW w:w="3223" w:type="dxa"/>
          </w:tcPr>
          <w:p w14:paraId="7E9DA304" w14:textId="4C883DCB" w:rsidR="075777B2" w:rsidRPr="00B60A88" w:rsidRDefault="075777B2" w:rsidP="00B60A88">
            <w:pPr>
              <w:cnfStyle w:val="000000100000" w:firstRow="0" w:lastRow="0" w:firstColumn="0" w:lastColumn="0" w:oddVBand="0" w:evenVBand="0" w:oddHBand="1" w:evenHBand="0" w:firstRowFirstColumn="0" w:firstRowLastColumn="0" w:lastRowFirstColumn="0" w:lastRowLastColumn="0"/>
            </w:pPr>
            <w:r w:rsidRPr="00B60A88">
              <w:t>Measures intensity or brightness of light</w:t>
            </w:r>
          </w:p>
        </w:tc>
        <w:tc>
          <w:tcPr>
            <w:tcW w:w="3223" w:type="dxa"/>
          </w:tcPr>
          <w:p w14:paraId="4E5B1E35" w14:textId="17B4B2D6" w:rsidR="075777B2" w:rsidRPr="00B60A88" w:rsidRDefault="075777B2" w:rsidP="00B60A88">
            <w:pPr>
              <w:cnfStyle w:val="000000100000" w:firstRow="0" w:lastRow="0" w:firstColumn="0" w:lastColumn="0" w:oddVBand="0" w:evenVBand="0" w:oddHBand="1" w:evenHBand="0" w:firstRowFirstColumn="0" w:firstRowLastColumn="0" w:lastRowFirstColumn="0" w:lastRowLastColumn="0"/>
            </w:pPr>
          </w:p>
        </w:tc>
      </w:tr>
      <w:tr w:rsidR="075777B2" w:rsidRPr="00B60A88" w14:paraId="2387A9EA" w14:textId="77777777" w:rsidTr="00D243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30653C62" w14:textId="114E36D3" w:rsidR="075777B2" w:rsidRPr="00B60A88" w:rsidRDefault="075777B2" w:rsidP="00B60A88">
            <w:r w:rsidRPr="00B60A88">
              <w:t>Sound level meter</w:t>
            </w:r>
          </w:p>
        </w:tc>
        <w:tc>
          <w:tcPr>
            <w:tcW w:w="3223" w:type="dxa"/>
          </w:tcPr>
          <w:p w14:paraId="42EEF8C5" w14:textId="1D922BEC" w:rsidR="075777B2" w:rsidRPr="00B60A88" w:rsidRDefault="075777B2" w:rsidP="00B60A88">
            <w:pPr>
              <w:cnfStyle w:val="000000010000" w:firstRow="0" w:lastRow="0" w:firstColumn="0" w:lastColumn="0" w:oddVBand="0" w:evenVBand="0" w:oddHBand="0" w:evenHBand="1" w:firstRowFirstColumn="0" w:firstRowLastColumn="0" w:lastRowFirstColumn="0" w:lastRowLastColumn="0"/>
            </w:pPr>
            <w:r w:rsidRPr="00B60A88">
              <w:t>Measures the level of noise in decibels</w:t>
            </w:r>
          </w:p>
        </w:tc>
        <w:tc>
          <w:tcPr>
            <w:tcW w:w="3223" w:type="dxa"/>
          </w:tcPr>
          <w:p w14:paraId="45F0CFCF" w14:textId="06DB7AE3" w:rsidR="075777B2" w:rsidRPr="00B60A88" w:rsidRDefault="075777B2" w:rsidP="00B60A88">
            <w:pPr>
              <w:cnfStyle w:val="000000010000" w:firstRow="0" w:lastRow="0" w:firstColumn="0" w:lastColumn="0" w:oddVBand="0" w:evenVBand="0" w:oddHBand="0" w:evenHBand="1" w:firstRowFirstColumn="0" w:firstRowLastColumn="0" w:lastRowFirstColumn="0" w:lastRowLastColumn="0"/>
            </w:pPr>
          </w:p>
        </w:tc>
      </w:tr>
    </w:tbl>
    <w:p w14:paraId="450430D4" w14:textId="66679546" w:rsidR="00D243C6" w:rsidRDefault="00D243C6" w:rsidP="00D243C6">
      <w:pPr>
        <w:pStyle w:val="Caption"/>
      </w:pPr>
      <w:r>
        <w:t xml:space="preserve">Table </w:t>
      </w:r>
      <w:r>
        <w:fldChar w:fldCharType="begin"/>
      </w:r>
      <w:r>
        <w:instrText xml:space="preserve"> SEQ Table \* ARABIC </w:instrText>
      </w:r>
      <w:r>
        <w:fldChar w:fldCharType="separate"/>
      </w:r>
      <w:r w:rsidR="008424EE">
        <w:rPr>
          <w:noProof/>
        </w:rPr>
        <w:t>6</w:t>
      </w:r>
      <w:r>
        <w:fldChar w:fldCharType="end"/>
      </w:r>
      <w:r>
        <w:t xml:space="preserve"> </w:t>
      </w:r>
      <w:r w:rsidR="00031379">
        <w:t>– g</w:t>
      </w:r>
      <w:r w:rsidRPr="00B36984">
        <w:t>eographical fieldwork tools (identification charts)</w:t>
      </w:r>
    </w:p>
    <w:tbl>
      <w:tblPr>
        <w:tblStyle w:val="Tableheader"/>
        <w:tblW w:w="9669" w:type="dxa"/>
        <w:tblLayout w:type="fixed"/>
        <w:tblLook w:val="04A0" w:firstRow="1" w:lastRow="0" w:firstColumn="1" w:lastColumn="0" w:noHBand="0" w:noVBand="1"/>
        <w:tblDescription w:val="Geographical fieldwork tools (identification charts) including an explanation. The Justification column is blank for student responses."/>
      </w:tblPr>
      <w:tblGrid>
        <w:gridCol w:w="3223"/>
        <w:gridCol w:w="3223"/>
        <w:gridCol w:w="3223"/>
      </w:tblGrid>
      <w:tr w:rsidR="075777B2" w:rsidRPr="008424EE" w14:paraId="0178A410" w14:textId="77777777" w:rsidTr="00D243C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44B8CB59" w14:textId="4D98452D" w:rsidR="65FE418E" w:rsidRPr="008424EE" w:rsidRDefault="65FE418E" w:rsidP="008424EE">
            <w:r w:rsidRPr="008424EE">
              <w:t>Type of chart</w:t>
            </w:r>
          </w:p>
        </w:tc>
        <w:tc>
          <w:tcPr>
            <w:tcW w:w="3223" w:type="dxa"/>
          </w:tcPr>
          <w:p w14:paraId="68C737B5" w14:textId="622F7D3B" w:rsidR="075777B2" w:rsidRPr="008424EE" w:rsidRDefault="075777B2" w:rsidP="008424EE">
            <w:pPr>
              <w:cnfStyle w:val="100000000000" w:firstRow="1" w:lastRow="0" w:firstColumn="0" w:lastColumn="0" w:oddVBand="0" w:evenVBand="0" w:oddHBand="0" w:evenHBand="0" w:firstRowFirstColumn="0" w:firstRowLastColumn="0" w:lastRowFirstColumn="0" w:lastRowLastColumn="0"/>
            </w:pPr>
            <w:r w:rsidRPr="008424EE">
              <w:t>Explanation</w:t>
            </w:r>
          </w:p>
        </w:tc>
        <w:tc>
          <w:tcPr>
            <w:tcW w:w="3223" w:type="dxa"/>
          </w:tcPr>
          <w:p w14:paraId="65AEF808" w14:textId="4910376E" w:rsidR="075777B2" w:rsidRPr="008424EE" w:rsidRDefault="075777B2" w:rsidP="008424EE">
            <w:pPr>
              <w:cnfStyle w:val="100000000000" w:firstRow="1" w:lastRow="0" w:firstColumn="0" w:lastColumn="0" w:oddVBand="0" w:evenVBand="0" w:oddHBand="0" w:evenHBand="0" w:firstRowFirstColumn="0" w:firstRowLastColumn="0" w:lastRowFirstColumn="0" w:lastRowLastColumn="0"/>
            </w:pPr>
            <w:r w:rsidRPr="008424EE">
              <w:t>Justification</w:t>
            </w:r>
          </w:p>
        </w:tc>
      </w:tr>
      <w:tr w:rsidR="075777B2" w:rsidRPr="008424EE" w14:paraId="18581958" w14:textId="77777777" w:rsidTr="00D24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587EA151" w14:textId="4832DBD9" w:rsidR="075777B2" w:rsidRPr="008424EE" w:rsidRDefault="075777B2" w:rsidP="008424EE">
            <w:r w:rsidRPr="008424EE">
              <w:t>Wildlife charts</w:t>
            </w:r>
          </w:p>
        </w:tc>
        <w:tc>
          <w:tcPr>
            <w:tcW w:w="3223" w:type="dxa"/>
          </w:tcPr>
          <w:p w14:paraId="7A933EA0" w14:textId="588D991D"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 xml:space="preserve">Helps identify different animal </w:t>
            </w:r>
            <w:r w:rsidRPr="008424EE">
              <w:lastRenderedPageBreak/>
              <w:t>species</w:t>
            </w:r>
          </w:p>
        </w:tc>
        <w:tc>
          <w:tcPr>
            <w:tcW w:w="3223" w:type="dxa"/>
          </w:tcPr>
          <w:p w14:paraId="2C52C35E" w14:textId="23A3ECFF"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p>
        </w:tc>
      </w:tr>
      <w:tr w:rsidR="075777B2" w:rsidRPr="008424EE" w14:paraId="3AF28973" w14:textId="77777777" w:rsidTr="00D243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062DB564" w14:textId="54F2FBE9" w:rsidR="075777B2" w:rsidRPr="008424EE" w:rsidRDefault="075777B2" w:rsidP="008424EE">
            <w:r w:rsidRPr="008424EE">
              <w:t>Vegetation charts</w:t>
            </w:r>
          </w:p>
        </w:tc>
        <w:tc>
          <w:tcPr>
            <w:tcW w:w="3223" w:type="dxa"/>
          </w:tcPr>
          <w:p w14:paraId="276C2D5E" w14:textId="1B98764B"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Helps identify different plant species</w:t>
            </w:r>
          </w:p>
        </w:tc>
        <w:tc>
          <w:tcPr>
            <w:tcW w:w="3223" w:type="dxa"/>
          </w:tcPr>
          <w:p w14:paraId="3DB3F25F" w14:textId="7AA93DDE"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p>
        </w:tc>
      </w:tr>
      <w:tr w:rsidR="075777B2" w:rsidRPr="008424EE" w14:paraId="6A962746" w14:textId="77777777" w:rsidTr="00D24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65EE74ED" w14:textId="19DC8610" w:rsidR="075777B2" w:rsidRPr="008424EE" w:rsidRDefault="075777B2" w:rsidP="008424EE">
            <w:r w:rsidRPr="008424EE">
              <w:t>Canopy cover charts</w:t>
            </w:r>
          </w:p>
        </w:tc>
        <w:tc>
          <w:tcPr>
            <w:tcW w:w="3223" w:type="dxa"/>
          </w:tcPr>
          <w:p w14:paraId="619182F0" w14:textId="1A6264F6"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Measures the percentage of area covered by tree or plant canopies</w:t>
            </w:r>
          </w:p>
        </w:tc>
        <w:tc>
          <w:tcPr>
            <w:tcW w:w="3223" w:type="dxa"/>
          </w:tcPr>
          <w:p w14:paraId="6425D0DC" w14:textId="417321A0"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p>
        </w:tc>
      </w:tr>
      <w:tr w:rsidR="075777B2" w:rsidRPr="008424EE" w14:paraId="476E81E2" w14:textId="77777777" w:rsidTr="00D243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2B94C661" w14:textId="42ADD1DD" w:rsidR="075777B2" w:rsidRPr="008424EE" w:rsidRDefault="075777B2" w:rsidP="008424EE">
            <w:r w:rsidRPr="008424EE">
              <w:t>pH scale charts</w:t>
            </w:r>
          </w:p>
        </w:tc>
        <w:tc>
          <w:tcPr>
            <w:tcW w:w="3223" w:type="dxa"/>
          </w:tcPr>
          <w:p w14:paraId="3B7DEA3F" w14:textId="16EC479A"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Visual reference to identify the acidity or alkalinity of samples like soil or water</w:t>
            </w:r>
          </w:p>
        </w:tc>
        <w:tc>
          <w:tcPr>
            <w:tcW w:w="3223" w:type="dxa"/>
          </w:tcPr>
          <w:p w14:paraId="6E0B5E60" w14:textId="077D795B"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p>
        </w:tc>
      </w:tr>
      <w:tr w:rsidR="075777B2" w:rsidRPr="008424EE" w14:paraId="62948F03" w14:textId="77777777" w:rsidTr="00D24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20C9D820" w14:textId="5AABCFD7" w:rsidR="075777B2" w:rsidRPr="008424EE" w:rsidRDefault="075777B2" w:rsidP="008424EE">
            <w:r w:rsidRPr="008424EE">
              <w:t>Cloud charts</w:t>
            </w:r>
          </w:p>
        </w:tc>
        <w:tc>
          <w:tcPr>
            <w:tcW w:w="3223" w:type="dxa"/>
          </w:tcPr>
          <w:p w14:paraId="75E8D7B4" w14:textId="16EB3842"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Identifies cloud types and conditions for weather observation</w:t>
            </w:r>
          </w:p>
        </w:tc>
        <w:tc>
          <w:tcPr>
            <w:tcW w:w="3223" w:type="dxa"/>
          </w:tcPr>
          <w:p w14:paraId="7C5D876A" w14:textId="23A3ECFF"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p>
        </w:tc>
      </w:tr>
      <w:tr w:rsidR="075777B2" w:rsidRPr="008424EE" w14:paraId="1D82F298" w14:textId="77777777" w:rsidTr="00D243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42D018A8" w14:textId="59548A34" w:rsidR="075777B2" w:rsidRPr="008424EE" w:rsidRDefault="075777B2" w:rsidP="008424EE">
            <w:r w:rsidRPr="008424EE">
              <w:t>Soil classification charts</w:t>
            </w:r>
          </w:p>
        </w:tc>
        <w:tc>
          <w:tcPr>
            <w:tcW w:w="3223" w:type="dxa"/>
          </w:tcPr>
          <w:p w14:paraId="7CCA1D46" w14:textId="588B3C79"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Helps classify and identify soil types based on properties and composition</w:t>
            </w:r>
          </w:p>
        </w:tc>
        <w:tc>
          <w:tcPr>
            <w:tcW w:w="3223" w:type="dxa"/>
          </w:tcPr>
          <w:p w14:paraId="7D167E46" w14:textId="7B8BC4F9"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p>
        </w:tc>
      </w:tr>
    </w:tbl>
    <w:p w14:paraId="45C093EB" w14:textId="21B783DE" w:rsidR="00D243C6" w:rsidRDefault="00D243C6" w:rsidP="00D243C6">
      <w:pPr>
        <w:pStyle w:val="Caption"/>
      </w:pPr>
      <w:r>
        <w:t xml:space="preserve">Table </w:t>
      </w:r>
      <w:r>
        <w:fldChar w:fldCharType="begin"/>
      </w:r>
      <w:r>
        <w:instrText xml:space="preserve"> SEQ Table \* ARABIC </w:instrText>
      </w:r>
      <w:r>
        <w:fldChar w:fldCharType="separate"/>
      </w:r>
      <w:r w:rsidR="008424EE">
        <w:rPr>
          <w:noProof/>
        </w:rPr>
        <w:t>7</w:t>
      </w:r>
      <w:r>
        <w:fldChar w:fldCharType="end"/>
      </w:r>
      <w:r>
        <w:t xml:space="preserve"> </w:t>
      </w:r>
      <w:r w:rsidR="00031379">
        <w:t>– g</w:t>
      </w:r>
      <w:r w:rsidRPr="0049090B">
        <w:t>eographical fieldwork tools (</w:t>
      </w:r>
      <w:r w:rsidR="008424EE">
        <w:t>t</w:t>
      </w:r>
      <w:r w:rsidRPr="0049090B">
        <w:t>esting equipment)</w:t>
      </w:r>
    </w:p>
    <w:tbl>
      <w:tblPr>
        <w:tblStyle w:val="Tableheader"/>
        <w:tblW w:w="9669" w:type="dxa"/>
        <w:tblLayout w:type="fixed"/>
        <w:tblLook w:val="04A0" w:firstRow="1" w:lastRow="0" w:firstColumn="1" w:lastColumn="0" w:noHBand="0" w:noVBand="1"/>
        <w:tblDescription w:val="Geographical fieldwork tools (testing equipment) including an explanation. The Justification column is blank for student responses."/>
      </w:tblPr>
      <w:tblGrid>
        <w:gridCol w:w="3223"/>
        <w:gridCol w:w="3223"/>
        <w:gridCol w:w="3223"/>
      </w:tblGrid>
      <w:tr w:rsidR="075777B2" w:rsidRPr="008424EE" w14:paraId="354E9699" w14:textId="77777777" w:rsidTr="00D243C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33E26DFF" w14:textId="7CB321E6" w:rsidR="7B1C6FCC" w:rsidRPr="008424EE" w:rsidRDefault="7B1C6FCC" w:rsidP="008424EE">
            <w:r w:rsidRPr="008424EE">
              <w:t>Testing equipment</w:t>
            </w:r>
          </w:p>
        </w:tc>
        <w:tc>
          <w:tcPr>
            <w:tcW w:w="3223" w:type="dxa"/>
          </w:tcPr>
          <w:p w14:paraId="549B8ACB" w14:textId="622F7D3B" w:rsidR="075777B2" w:rsidRPr="008424EE" w:rsidRDefault="075777B2" w:rsidP="008424EE">
            <w:pPr>
              <w:cnfStyle w:val="100000000000" w:firstRow="1" w:lastRow="0" w:firstColumn="0" w:lastColumn="0" w:oddVBand="0" w:evenVBand="0" w:oddHBand="0" w:evenHBand="0" w:firstRowFirstColumn="0" w:firstRowLastColumn="0" w:lastRowFirstColumn="0" w:lastRowLastColumn="0"/>
            </w:pPr>
            <w:r w:rsidRPr="008424EE">
              <w:t>Explanation</w:t>
            </w:r>
          </w:p>
        </w:tc>
        <w:tc>
          <w:tcPr>
            <w:tcW w:w="3223" w:type="dxa"/>
          </w:tcPr>
          <w:p w14:paraId="2BAE2271" w14:textId="13108B0D" w:rsidR="075777B2" w:rsidRPr="008424EE" w:rsidRDefault="075777B2" w:rsidP="008424EE">
            <w:pPr>
              <w:cnfStyle w:val="100000000000" w:firstRow="1" w:lastRow="0" w:firstColumn="0" w:lastColumn="0" w:oddVBand="0" w:evenVBand="0" w:oddHBand="0" w:evenHBand="0" w:firstRowFirstColumn="0" w:firstRowLastColumn="0" w:lastRowFirstColumn="0" w:lastRowLastColumn="0"/>
            </w:pPr>
            <w:r w:rsidRPr="008424EE">
              <w:t>Justification</w:t>
            </w:r>
          </w:p>
        </w:tc>
      </w:tr>
      <w:tr w:rsidR="075777B2" w:rsidRPr="008424EE" w14:paraId="7C6DA58F" w14:textId="77777777" w:rsidTr="00D24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245D5F2F" w14:textId="7548D9DE" w:rsidR="075777B2" w:rsidRPr="008424EE" w:rsidRDefault="075777B2" w:rsidP="008424EE">
            <w:r w:rsidRPr="008424EE">
              <w:t>Soil pH test kit</w:t>
            </w:r>
          </w:p>
        </w:tc>
        <w:tc>
          <w:tcPr>
            <w:tcW w:w="3223" w:type="dxa"/>
          </w:tcPr>
          <w:p w14:paraId="33B13812" w14:textId="0BABC605"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Tests the acidity or alkalinity of soil</w:t>
            </w:r>
          </w:p>
        </w:tc>
        <w:tc>
          <w:tcPr>
            <w:tcW w:w="3223" w:type="dxa"/>
          </w:tcPr>
          <w:p w14:paraId="0B797D2A" w14:textId="23A3ECFF"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p>
        </w:tc>
      </w:tr>
      <w:tr w:rsidR="075777B2" w:rsidRPr="008424EE" w14:paraId="06D4B447" w14:textId="77777777" w:rsidTr="00D243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2EE0CEA3" w14:textId="5F3EF568" w:rsidR="075777B2" w:rsidRPr="008424EE" w:rsidRDefault="075777B2" w:rsidP="008424EE">
            <w:r w:rsidRPr="008424EE">
              <w:t>Soil thermometer</w:t>
            </w:r>
          </w:p>
        </w:tc>
        <w:tc>
          <w:tcPr>
            <w:tcW w:w="3223" w:type="dxa"/>
          </w:tcPr>
          <w:p w14:paraId="12C4963D" w14:textId="57D853A7"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Measures soil temperature, which affects plant growth and soil processes</w:t>
            </w:r>
          </w:p>
        </w:tc>
        <w:tc>
          <w:tcPr>
            <w:tcW w:w="3223" w:type="dxa"/>
          </w:tcPr>
          <w:p w14:paraId="38A36DA9" w14:textId="7AA93DDE"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p>
        </w:tc>
      </w:tr>
      <w:tr w:rsidR="075777B2" w:rsidRPr="008424EE" w14:paraId="3DFE2A24" w14:textId="77777777" w:rsidTr="00D24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1BB63C8B" w14:textId="1F39CA0F" w:rsidR="075777B2" w:rsidRPr="008424EE" w:rsidRDefault="075777B2" w:rsidP="008424EE">
            <w:r w:rsidRPr="008424EE">
              <w:t>pH water test strips</w:t>
            </w:r>
          </w:p>
        </w:tc>
        <w:tc>
          <w:tcPr>
            <w:tcW w:w="3223" w:type="dxa"/>
          </w:tcPr>
          <w:p w14:paraId="5EC22FDD" w14:textId="210E2375"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Tests the acidity or alkalinity of water samples</w:t>
            </w:r>
          </w:p>
        </w:tc>
        <w:tc>
          <w:tcPr>
            <w:tcW w:w="3223" w:type="dxa"/>
          </w:tcPr>
          <w:p w14:paraId="27550238" w14:textId="417321A0"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p>
        </w:tc>
      </w:tr>
      <w:tr w:rsidR="075777B2" w:rsidRPr="008424EE" w14:paraId="77C09CDA" w14:textId="77777777" w:rsidTr="00D243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3F6C1EC4" w14:textId="0A962303" w:rsidR="075777B2" w:rsidRPr="008424EE" w:rsidRDefault="075777B2" w:rsidP="008424EE">
            <w:r w:rsidRPr="008424EE">
              <w:lastRenderedPageBreak/>
              <w:t>Turbidity tube</w:t>
            </w:r>
          </w:p>
        </w:tc>
        <w:tc>
          <w:tcPr>
            <w:tcW w:w="3223" w:type="dxa"/>
          </w:tcPr>
          <w:p w14:paraId="76403672" w14:textId="367307A9"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Measures clarity or cloudiness of water samples</w:t>
            </w:r>
          </w:p>
        </w:tc>
        <w:tc>
          <w:tcPr>
            <w:tcW w:w="3223" w:type="dxa"/>
          </w:tcPr>
          <w:p w14:paraId="2062472E" w14:textId="077D795B"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p>
        </w:tc>
      </w:tr>
    </w:tbl>
    <w:p w14:paraId="5AD14302" w14:textId="184A9D70" w:rsidR="00D243C6" w:rsidRDefault="00D243C6" w:rsidP="00D243C6">
      <w:pPr>
        <w:pStyle w:val="Caption"/>
      </w:pPr>
      <w:r>
        <w:t xml:space="preserve">Table </w:t>
      </w:r>
      <w:r>
        <w:fldChar w:fldCharType="begin"/>
      </w:r>
      <w:r>
        <w:instrText xml:space="preserve"> SEQ Table \* ARABIC </w:instrText>
      </w:r>
      <w:r>
        <w:fldChar w:fldCharType="separate"/>
      </w:r>
      <w:r w:rsidR="008424EE">
        <w:rPr>
          <w:noProof/>
        </w:rPr>
        <w:t>8</w:t>
      </w:r>
      <w:r>
        <w:fldChar w:fldCharType="end"/>
      </w:r>
      <w:r>
        <w:t xml:space="preserve"> </w:t>
      </w:r>
      <w:r w:rsidR="00746376">
        <w:t>– g</w:t>
      </w:r>
      <w:r w:rsidRPr="00563BDC">
        <w:t>eographical fieldwork tools (</w:t>
      </w:r>
      <w:r w:rsidR="008424EE">
        <w:t>p</w:t>
      </w:r>
      <w:r w:rsidRPr="00563BDC">
        <w:t>hotographic devices)</w:t>
      </w:r>
    </w:p>
    <w:tbl>
      <w:tblPr>
        <w:tblStyle w:val="Tableheader"/>
        <w:tblW w:w="9669" w:type="dxa"/>
        <w:tblLayout w:type="fixed"/>
        <w:tblLook w:val="04A0" w:firstRow="1" w:lastRow="0" w:firstColumn="1" w:lastColumn="0" w:noHBand="0" w:noVBand="1"/>
        <w:tblDescription w:val="Geographical fieldwork tools (photographic devices) including an explanation. The Justification column is blank for student responses."/>
      </w:tblPr>
      <w:tblGrid>
        <w:gridCol w:w="3223"/>
        <w:gridCol w:w="3223"/>
        <w:gridCol w:w="3223"/>
      </w:tblGrid>
      <w:tr w:rsidR="075777B2" w:rsidRPr="008424EE" w14:paraId="68FE75D5" w14:textId="77777777" w:rsidTr="00D243C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09318350" w14:textId="68214636" w:rsidR="6E60F8E9" w:rsidRPr="008424EE" w:rsidRDefault="6E60F8E9" w:rsidP="008424EE">
            <w:r w:rsidRPr="008424EE">
              <w:t>Photographic device</w:t>
            </w:r>
          </w:p>
        </w:tc>
        <w:tc>
          <w:tcPr>
            <w:tcW w:w="3223" w:type="dxa"/>
          </w:tcPr>
          <w:p w14:paraId="32022074" w14:textId="622F7D3B" w:rsidR="075777B2" w:rsidRPr="008424EE" w:rsidRDefault="075777B2" w:rsidP="008424EE">
            <w:pPr>
              <w:cnfStyle w:val="100000000000" w:firstRow="1" w:lastRow="0" w:firstColumn="0" w:lastColumn="0" w:oddVBand="0" w:evenVBand="0" w:oddHBand="0" w:evenHBand="0" w:firstRowFirstColumn="0" w:firstRowLastColumn="0" w:lastRowFirstColumn="0" w:lastRowLastColumn="0"/>
            </w:pPr>
            <w:r w:rsidRPr="008424EE">
              <w:t>Explanation</w:t>
            </w:r>
          </w:p>
        </w:tc>
        <w:tc>
          <w:tcPr>
            <w:tcW w:w="3223" w:type="dxa"/>
          </w:tcPr>
          <w:p w14:paraId="5721719B" w14:textId="16185384" w:rsidR="075777B2" w:rsidRPr="008424EE" w:rsidRDefault="075777B2" w:rsidP="008424EE">
            <w:pPr>
              <w:cnfStyle w:val="100000000000" w:firstRow="1" w:lastRow="0" w:firstColumn="0" w:lastColumn="0" w:oddVBand="0" w:evenVBand="0" w:oddHBand="0" w:evenHBand="0" w:firstRowFirstColumn="0" w:firstRowLastColumn="0" w:lastRowFirstColumn="0" w:lastRowLastColumn="0"/>
            </w:pPr>
            <w:r w:rsidRPr="008424EE">
              <w:t>Justification</w:t>
            </w:r>
          </w:p>
        </w:tc>
      </w:tr>
      <w:tr w:rsidR="075777B2" w:rsidRPr="008424EE" w14:paraId="4C5CE760" w14:textId="77777777" w:rsidTr="00D24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1F0C0934" w14:textId="781E9606" w:rsidR="075777B2" w:rsidRPr="008424EE" w:rsidRDefault="075777B2" w:rsidP="008424EE">
            <w:r w:rsidRPr="008424EE">
              <w:t>360-degree cameras</w:t>
            </w:r>
          </w:p>
        </w:tc>
        <w:tc>
          <w:tcPr>
            <w:tcW w:w="3223" w:type="dxa"/>
          </w:tcPr>
          <w:p w14:paraId="550A9B01" w14:textId="42E578B3"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Speciali</w:t>
            </w:r>
            <w:r w:rsidR="00000BB3" w:rsidRPr="008424EE">
              <w:t>s</w:t>
            </w:r>
            <w:r w:rsidRPr="008424EE">
              <w:t>ed cameras capable of capturing panoramic views in 360 degrees</w:t>
            </w:r>
          </w:p>
        </w:tc>
        <w:tc>
          <w:tcPr>
            <w:tcW w:w="3223" w:type="dxa"/>
          </w:tcPr>
          <w:p w14:paraId="1EB20E7A" w14:textId="23A3ECFF"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p>
        </w:tc>
      </w:tr>
      <w:tr w:rsidR="075777B2" w:rsidRPr="008424EE" w14:paraId="5B30A8F2" w14:textId="77777777" w:rsidTr="00D243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0ED4A349" w14:textId="25171B7F" w:rsidR="075777B2" w:rsidRPr="008424EE" w:rsidRDefault="075777B2" w:rsidP="008424EE">
            <w:r w:rsidRPr="008424EE">
              <w:t>Video recording devices</w:t>
            </w:r>
          </w:p>
        </w:tc>
        <w:tc>
          <w:tcPr>
            <w:tcW w:w="3223" w:type="dxa"/>
          </w:tcPr>
          <w:p w14:paraId="21D62635" w14:textId="369A3292"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Devices specifically designed to record moving images and sound</w:t>
            </w:r>
          </w:p>
        </w:tc>
        <w:tc>
          <w:tcPr>
            <w:tcW w:w="3223" w:type="dxa"/>
          </w:tcPr>
          <w:p w14:paraId="2DC445CE" w14:textId="7AA93DDE"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p>
        </w:tc>
      </w:tr>
      <w:tr w:rsidR="075777B2" w:rsidRPr="008424EE" w14:paraId="7E661A7C" w14:textId="77777777" w:rsidTr="00D24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1F2D408A" w14:textId="6148D5E3" w:rsidR="075777B2" w:rsidRPr="008424EE" w:rsidRDefault="075777B2" w:rsidP="008424EE">
            <w:r w:rsidRPr="008424EE">
              <w:t>Drones</w:t>
            </w:r>
          </w:p>
        </w:tc>
        <w:tc>
          <w:tcPr>
            <w:tcW w:w="3223" w:type="dxa"/>
          </w:tcPr>
          <w:p w14:paraId="712F10C0" w14:textId="2F1D8F2D"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Remotely controlled devices for aerial photography and observation</w:t>
            </w:r>
          </w:p>
        </w:tc>
        <w:tc>
          <w:tcPr>
            <w:tcW w:w="3223" w:type="dxa"/>
          </w:tcPr>
          <w:p w14:paraId="1D032E3C" w14:textId="417321A0"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p>
        </w:tc>
      </w:tr>
    </w:tbl>
    <w:p w14:paraId="24FD0C7F" w14:textId="1663D60F" w:rsidR="00D243C6" w:rsidRDefault="00D243C6" w:rsidP="00D243C6">
      <w:pPr>
        <w:pStyle w:val="Caption"/>
      </w:pPr>
      <w:r>
        <w:t xml:space="preserve">Table </w:t>
      </w:r>
      <w:r>
        <w:fldChar w:fldCharType="begin"/>
      </w:r>
      <w:r>
        <w:instrText xml:space="preserve"> SEQ Table \* ARABIC </w:instrText>
      </w:r>
      <w:r>
        <w:fldChar w:fldCharType="separate"/>
      </w:r>
      <w:r w:rsidR="008424EE">
        <w:rPr>
          <w:noProof/>
        </w:rPr>
        <w:t>9</w:t>
      </w:r>
      <w:r>
        <w:fldChar w:fldCharType="end"/>
      </w:r>
      <w:r>
        <w:t xml:space="preserve"> </w:t>
      </w:r>
      <w:r w:rsidR="00031379">
        <w:t>– g</w:t>
      </w:r>
      <w:r w:rsidRPr="002D5ADE">
        <w:t>eographical fieldwork tools (</w:t>
      </w:r>
      <w:r w:rsidR="00065257">
        <w:t>s</w:t>
      </w:r>
      <w:r w:rsidRPr="002D5ADE">
        <w:t>patial technologies)</w:t>
      </w:r>
    </w:p>
    <w:tbl>
      <w:tblPr>
        <w:tblStyle w:val="Tableheader"/>
        <w:tblW w:w="9669" w:type="dxa"/>
        <w:tblLayout w:type="fixed"/>
        <w:tblLook w:val="04A0" w:firstRow="1" w:lastRow="0" w:firstColumn="1" w:lastColumn="0" w:noHBand="0" w:noVBand="1"/>
        <w:tblDescription w:val="Geographical fieldwork tools (spatial technologies) including an explanation. The Justification column is blank for student responses."/>
      </w:tblPr>
      <w:tblGrid>
        <w:gridCol w:w="3223"/>
        <w:gridCol w:w="3223"/>
        <w:gridCol w:w="3223"/>
      </w:tblGrid>
      <w:tr w:rsidR="075777B2" w:rsidRPr="008424EE" w14:paraId="36C3F589" w14:textId="77777777" w:rsidTr="00D243C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16DAAB59" w14:textId="266B4A7D" w:rsidR="0A4DA15E" w:rsidRPr="008424EE" w:rsidRDefault="0A4DA15E" w:rsidP="008424EE">
            <w:r w:rsidRPr="008424EE">
              <w:t>Spatial technology</w:t>
            </w:r>
          </w:p>
        </w:tc>
        <w:tc>
          <w:tcPr>
            <w:tcW w:w="3223" w:type="dxa"/>
          </w:tcPr>
          <w:p w14:paraId="7411F498" w14:textId="622F7D3B" w:rsidR="075777B2" w:rsidRPr="008424EE" w:rsidRDefault="075777B2" w:rsidP="008424EE">
            <w:pPr>
              <w:cnfStyle w:val="100000000000" w:firstRow="1" w:lastRow="0" w:firstColumn="0" w:lastColumn="0" w:oddVBand="0" w:evenVBand="0" w:oddHBand="0" w:evenHBand="0" w:firstRowFirstColumn="0" w:firstRowLastColumn="0" w:lastRowFirstColumn="0" w:lastRowLastColumn="0"/>
            </w:pPr>
            <w:r w:rsidRPr="008424EE">
              <w:t>Explanation</w:t>
            </w:r>
          </w:p>
        </w:tc>
        <w:tc>
          <w:tcPr>
            <w:tcW w:w="3223" w:type="dxa"/>
          </w:tcPr>
          <w:p w14:paraId="399817DB" w14:textId="7A3652D6" w:rsidR="075777B2" w:rsidRPr="008424EE" w:rsidRDefault="075777B2" w:rsidP="008424EE">
            <w:pPr>
              <w:cnfStyle w:val="100000000000" w:firstRow="1" w:lastRow="0" w:firstColumn="0" w:lastColumn="0" w:oddVBand="0" w:evenVBand="0" w:oddHBand="0" w:evenHBand="0" w:firstRowFirstColumn="0" w:firstRowLastColumn="0" w:lastRowFirstColumn="0" w:lastRowLastColumn="0"/>
            </w:pPr>
            <w:r w:rsidRPr="008424EE">
              <w:t>Justification</w:t>
            </w:r>
          </w:p>
        </w:tc>
      </w:tr>
      <w:tr w:rsidR="075777B2" w:rsidRPr="008424EE" w14:paraId="438C982A" w14:textId="77777777" w:rsidTr="00D243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3264EE33" w14:textId="53D1BB19" w:rsidR="075777B2" w:rsidRPr="008424EE" w:rsidRDefault="075777B2" w:rsidP="008424EE">
            <w:r w:rsidRPr="008424EE">
              <w:t>GPS (Global Positioning System)</w:t>
            </w:r>
          </w:p>
        </w:tc>
        <w:tc>
          <w:tcPr>
            <w:tcW w:w="3223" w:type="dxa"/>
          </w:tcPr>
          <w:p w14:paraId="6AB75EB5" w14:textId="2FB3F818"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Device that provides precise geographic location coordinates</w:t>
            </w:r>
          </w:p>
        </w:tc>
        <w:tc>
          <w:tcPr>
            <w:tcW w:w="3223" w:type="dxa"/>
          </w:tcPr>
          <w:p w14:paraId="3AF55DFB" w14:textId="23A3ECFF"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p>
        </w:tc>
      </w:tr>
      <w:tr w:rsidR="075777B2" w:rsidRPr="008424EE" w14:paraId="325081D5" w14:textId="77777777" w:rsidTr="00D243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60B7CFFC" w14:textId="7550368A" w:rsidR="075777B2" w:rsidRPr="008424EE" w:rsidRDefault="075777B2" w:rsidP="008424EE">
            <w:r w:rsidRPr="008424EE">
              <w:t>GIS (Geographic Information System)</w:t>
            </w:r>
          </w:p>
        </w:tc>
        <w:tc>
          <w:tcPr>
            <w:tcW w:w="3223" w:type="dxa"/>
          </w:tcPr>
          <w:p w14:paraId="7C17596F" w14:textId="12B204F4"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Software systems that capture, store, manipulate, analy</w:t>
            </w:r>
            <w:r w:rsidR="18E40E5B" w:rsidRPr="008424EE">
              <w:t>s</w:t>
            </w:r>
            <w:r w:rsidRPr="008424EE">
              <w:t>e and display geographical data</w:t>
            </w:r>
          </w:p>
        </w:tc>
        <w:tc>
          <w:tcPr>
            <w:tcW w:w="3223" w:type="dxa"/>
          </w:tcPr>
          <w:p w14:paraId="68D85872" w14:textId="7AA93DDE"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p>
        </w:tc>
      </w:tr>
    </w:tbl>
    <w:p w14:paraId="7913F584" w14:textId="067A384D" w:rsidR="008424EE" w:rsidRDefault="008424EE" w:rsidP="008424EE">
      <w:pPr>
        <w:pStyle w:val="Caption"/>
      </w:pPr>
      <w:r>
        <w:lastRenderedPageBreak/>
        <w:t xml:space="preserve">Table </w:t>
      </w:r>
      <w:r>
        <w:fldChar w:fldCharType="begin"/>
      </w:r>
      <w:r>
        <w:instrText xml:space="preserve"> SEQ Table \* ARABIC </w:instrText>
      </w:r>
      <w:r>
        <w:fldChar w:fldCharType="separate"/>
      </w:r>
      <w:r>
        <w:rPr>
          <w:noProof/>
        </w:rPr>
        <w:t>10</w:t>
      </w:r>
      <w:r>
        <w:fldChar w:fldCharType="end"/>
      </w:r>
      <w:r>
        <w:t xml:space="preserve"> – geographical fieldwork </w:t>
      </w:r>
      <w:r w:rsidR="005A25FF">
        <w:t>(</w:t>
      </w:r>
      <w:r>
        <w:t>tools</w:t>
      </w:r>
      <w:r w:rsidR="005A25FF">
        <w:t>)</w:t>
      </w:r>
    </w:p>
    <w:tbl>
      <w:tblPr>
        <w:tblStyle w:val="Tableheader"/>
        <w:tblW w:w="9669" w:type="dxa"/>
        <w:tblLayout w:type="fixed"/>
        <w:tblLook w:val="04A0" w:firstRow="1" w:lastRow="0" w:firstColumn="1" w:lastColumn="0" w:noHBand="0" w:noVBand="1"/>
        <w:tblDescription w:val="Geographical fieldwork tools including an explanation. The Justification column is blank for student responses."/>
      </w:tblPr>
      <w:tblGrid>
        <w:gridCol w:w="3223"/>
        <w:gridCol w:w="3223"/>
        <w:gridCol w:w="3223"/>
      </w:tblGrid>
      <w:tr w:rsidR="075777B2" w:rsidRPr="008424EE" w14:paraId="3F095B95" w14:textId="77777777" w:rsidTr="008424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1D693C0E" w14:textId="679FEC29" w:rsidR="790DC51E" w:rsidRPr="008424EE" w:rsidRDefault="790DC51E" w:rsidP="008424EE">
            <w:r w:rsidRPr="008424EE">
              <w:t>Fieldwork tool</w:t>
            </w:r>
          </w:p>
        </w:tc>
        <w:tc>
          <w:tcPr>
            <w:tcW w:w="3223" w:type="dxa"/>
          </w:tcPr>
          <w:p w14:paraId="760651E4" w14:textId="622F7D3B" w:rsidR="075777B2" w:rsidRPr="008424EE" w:rsidRDefault="075777B2" w:rsidP="008424EE">
            <w:pPr>
              <w:cnfStyle w:val="100000000000" w:firstRow="1" w:lastRow="0" w:firstColumn="0" w:lastColumn="0" w:oddVBand="0" w:evenVBand="0" w:oddHBand="0" w:evenHBand="0" w:firstRowFirstColumn="0" w:firstRowLastColumn="0" w:lastRowFirstColumn="0" w:lastRowLastColumn="0"/>
            </w:pPr>
            <w:r w:rsidRPr="008424EE">
              <w:t>Explanation</w:t>
            </w:r>
          </w:p>
        </w:tc>
        <w:tc>
          <w:tcPr>
            <w:tcW w:w="3223" w:type="dxa"/>
          </w:tcPr>
          <w:p w14:paraId="7D24B365" w14:textId="1114D79A" w:rsidR="075777B2" w:rsidRPr="008424EE" w:rsidRDefault="075777B2" w:rsidP="008424EE">
            <w:pPr>
              <w:cnfStyle w:val="100000000000" w:firstRow="1" w:lastRow="0" w:firstColumn="0" w:lastColumn="0" w:oddVBand="0" w:evenVBand="0" w:oddHBand="0" w:evenHBand="0" w:firstRowFirstColumn="0" w:firstRowLastColumn="0" w:lastRowFirstColumn="0" w:lastRowLastColumn="0"/>
            </w:pPr>
            <w:r w:rsidRPr="008424EE">
              <w:t>Justification</w:t>
            </w:r>
          </w:p>
        </w:tc>
      </w:tr>
      <w:tr w:rsidR="075777B2" w:rsidRPr="008424EE" w14:paraId="60282CE2" w14:textId="77777777" w:rsidTr="008424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3FA99C55" w14:textId="507A15B7" w:rsidR="075777B2" w:rsidRPr="008424EE" w:rsidRDefault="075777B2" w:rsidP="008424EE">
            <w:r w:rsidRPr="008424EE">
              <w:t>Compass</w:t>
            </w:r>
          </w:p>
        </w:tc>
        <w:tc>
          <w:tcPr>
            <w:tcW w:w="3223" w:type="dxa"/>
          </w:tcPr>
          <w:p w14:paraId="06E3FD9B" w14:textId="531469AD"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Tool used to determine geographic direction</w:t>
            </w:r>
            <w:r w:rsidR="2557742A" w:rsidRPr="008424EE">
              <w:t xml:space="preserve"> and bearing</w:t>
            </w:r>
          </w:p>
        </w:tc>
        <w:tc>
          <w:tcPr>
            <w:tcW w:w="3223" w:type="dxa"/>
          </w:tcPr>
          <w:p w14:paraId="4F5C8392" w14:textId="23A3ECFF"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p>
        </w:tc>
      </w:tr>
      <w:tr w:rsidR="075777B2" w:rsidRPr="008424EE" w14:paraId="1A56C374" w14:textId="77777777" w:rsidTr="008424E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3" w:type="dxa"/>
          </w:tcPr>
          <w:p w14:paraId="54483709" w14:textId="35F57728" w:rsidR="075777B2" w:rsidRPr="008424EE" w:rsidRDefault="075777B2" w:rsidP="008424EE">
            <w:r w:rsidRPr="008424EE">
              <w:t>Fieldwork transects</w:t>
            </w:r>
          </w:p>
        </w:tc>
        <w:tc>
          <w:tcPr>
            <w:tcW w:w="3223" w:type="dxa"/>
          </w:tcPr>
          <w:p w14:paraId="2F1F44E6" w14:textId="5DF06690"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A line or path along which systematic observations or measurements are made</w:t>
            </w:r>
          </w:p>
        </w:tc>
        <w:tc>
          <w:tcPr>
            <w:tcW w:w="3223" w:type="dxa"/>
          </w:tcPr>
          <w:p w14:paraId="4D5DA611" w14:textId="7AA93DDE"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p>
        </w:tc>
      </w:tr>
    </w:tbl>
    <w:p w14:paraId="0EDCAB3D" w14:textId="77777777" w:rsidR="00687636" w:rsidRDefault="00687636">
      <w:pPr>
        <w:suppressAutoHyphens w:val="0"/>
        <w:spacing w:before="0" w:after="160" w:line="259" w:lineRule="auto"/>
      </w:pPr>
      <w:r>
        <w:br w:type="page"/>
      </w:r>
    </w:p>
    <w:p w14:paraId="630CAF23" w14:textId="77777777" w:rsidR="00687636" w:rsidRDefault="00687636" w:rsidP="00687636">
      <w:pPr>
        <w:pStyle w:val="Heading2"/>
      </w:pPr>
      <w:bookmarkStart w:id="9" w:name="_Toc197416429"/>
      <w:r>
        <w:lastRenderedPageBreak/>
        <w:t>WAGOLL scatter graph</w:t>
      </w:r>
      <w:bookmarkEnd w:id="9"/>
    </w:p>
    <w:p w14:paraId="5CDCCC99" w14:textId="6B05094A" w:rsidR="00687636" w:rsidRDefault="00687636" w:rsidP="00687636">
      <w:r>
        <w:t>Use Figure 1 as an example scatter graph.</w:t>
      </w:r>
    </w:p>
    <w:p w14:paraId="54176405" w14:textId="4A111A27" w:rsidR="00687636" w:rsidRDefault="00687636" w:rsidP="00687636">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WAGOLL scatter graph</w:t>
      </w:r>
    </w:p>
    <w:p w14:paraId="25813BB2" w14:textId="17733432" w:rsidR="00687636" w:rsidRPr="00687636" w:rsidRDefault="00687636" w:rsidP="00687636">
      <w:r w:rsidRPr="00687636">
        <w:rPr>
          <w:noProof/>
        </w:rPr>
        <w:drawing>
          <wp:inline distT="0" distB="0" distL="0" distR="0" wp14:anchorId="7264F112" wp14:editId="1113DBBC">
            <wp:extent cx="6120130" cy="4373880"/>
            <wp:effectExtent l="0" t="0" r="0" b="0"/>
            <wp:docPr id="2078661435" name="Picture 2" descr="A WAGOLL scatter graph showing the macadamia nut yield (kg per tree) and soil moisture in percentage. Dots illustrate the correlation between soil moisture and nut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61435" name="Picture 2" descr="A WAGOLL scatter graph showing the macadamia nut yield (kg per tree) and soil moisture in percentage. Dots illustrate the correlation between soil moisture and nut produc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373880"/>
                    </a:xfrm>
                    <a:prstGeom prst="rect">
                      <a:avLst/>
                    </a:prstGeom>
                    <a:noFill/>
                    <a:ln>
                      <a:noFill/>
                    </a:ln>
                  </pic:spPr>
                </pic:pic>
              </a:graphicData>
            </a:graphic>
          </wp:inline>
        </w:drawing>
      </w:r>
    </w:p>
    <w:p w14:paraId="049FBD3C" w14:textId="37554249" w:rsidR="00C60347" w:rsidRDefault="00C60347" w:rsidP="00687636">
      <w:pPr>
        <w:rPr>
          <w:sz w:val="40"/>
          <w:szCs w:val="52"/>
        </w:rPr>
      </w:pPr>
      <w:r>
        <w:br w:type="page"/>
      </w:r>
    </w:p>
    <w:p w14:paraId="6168B255" w14:textId="6EC487EF" w:rsidR="00BF2029" w:rsidRDefault="6CB9CD11" w:rsidP="00C60347">
      <w:pPr>
        <w:pStyle w:val="Heading1"/>
      </w:pPr>
      <w:bookmarkStart w:id="10" w:name="_Toc197416430"/>
      <w:r w:rsidRPr="00C60347">
        <w:lastRenderedPageBreak/>
        <w:t xml:space="preserve">Geographical </w:t>
      </w:r>
      <w:r w:rsidR="305FF344" w:rsidRPr="00C60347">
        <w:t>fieldwork tools</w:t>
      </w:r>
      <w:r w:rsidRPr="00C60347">
        <w:t xml:space="preserve"> – definitions and student advice</w:t>
      </w:r>
      <w:bookmarkEnd w:id="10"/>
    </w:p>
    <w:p w14:paraId="652BA534" w14:textId="3FE94C1A" w:rsidR="005A25FF" w:rsidRPr="005A25FF" w:rsidRDefault="005A25FF" w:rsidP="005A25FF">
      <w:r>
        <w:t xml:space="preserve">Use the </w:t>
      </w:r>
      <w:bookmarkStart w:id="11" w:name="_Hlk197006365"/>
      <w:r>
        <w:t xml:space="preserve">definitions and advice provided in Table 11 to plan which geographical fieldwork tools </w:t>
      </w:r>
      <w:bookmarkEnd w:id="11"/>
      <w:r>
        <w:t>you intend to use.</w:t>
      </w:r>
    </w:p>
    <w:p w14:paraId="18E82641" w14:textId="5BB77764" w:rsidR="00203C89" w:rsidRDefault="00203C89" w:rsidP="00203C89">
      <w:pPr>
        <w:pStyle w:val="Caption"/>
      </w:pPr>
      <w:r>
        <w:t xml:space="preserve">Table </w:t>
      </w:r>
      <w:r>
        <w:fldChar w:fldCharType="begin"/>
      </w:r>
      <w:r>
        <w:instrText xml:space="preserve"> SEQ Table \* ARABIC </w:instrText>
      </w:r>
      <w:r>
        <w:fldChar w:fldCharType="separate"/>
      </w:r>
      <w:r w:rsidR="00A43C17">
        <w:rPr>
          <w:noProof/>
        </w:rPr>
        <w:t>11</w:t>
      </w:r>
      <w:r>
        <w:fldChar w:fldCharType="end"/>
      </w:r>
      <w:r>
        <w:t xml:space="preserve"> </w:t>
      </w:r>
      <w:r w:rsidR="00AC3C78">
        <w:t>– g</w:t>
      </w:r>
      <w:r>
        <w:t>eographical fieldwork tools student advice</w:t>
      </w:r>
    </w:p>
    <w:tbl>
      <w:tblPr>
        <w:tblStyle w:val="Tableheader"/>
        <w:tblW w:w="0" w:type="auto"/>
        <w:tblLayout w:type="fixed"/>
        <w:tblLook w:val="04A0" w:firstRow="1" w:lastRow="0" w:firstColumn="1" w:lastColumn="0" w:noHBand="0" w:noVBand="1"/>
        <w:tblDescription w:val="Geographical fieldwork tools - definitions and student advice."/>
      </w:tblPr>
      <w:tblGrid>
        <w:gridCol w:w="3210"/>
        <w:gridCol w:w="3210"/>
        <w:gridCol w:w="3210"/>
      </w:tblGrid>
      <w:tr w:rsidR="075777B2" w:rsidRPr="008424EE" w14:paraId="1E541735" w14:textId="77777777" w:rsidTr="075777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7F3447E1" w14:textId="04899AC5" w:rsidR="6CB9CD11" w:rsidRPr="008424EE" w:rsidRDefault="6CB9CD11" w:rsidP="008424EE">
            <w:r w:rsidRPr="008424EE">
              <w:t>Technique</w:t>
            </w:r>
          </w:p>
        </w:tc>
        <w:tc>
          <w:tcPr>
            <w:tcW w:w="3210" w:type="dxa"/>
          </w:tcPr>
          <w:p w14:paraId="5502309C" w14:textId="43100FAC" w:rsidR="6CB9CD11" w:rsidRPr="008424EE" w:rsidRDefault="6CB9CD11" w:rsidP="008424EE">
            <w:pPr>
              <w:cnfStyle w:val="100000000000" w:firstRow="1" w:lastRow="0" w:firstColumn="0" w:lastColumn="0" w:oddVBand="0" w:evenVBand="0" w:oddHBand="0" w:evenHBand="0" w:firstRowFirstColumn="0" w:firstRowLastColumn="0" w:lastRowFirstColumn="0" w:lastRowLastColumn="0"/>
            </w:pPr>
            <w:r w:rsidRPr="008424EE">
              <w:t>Definition</w:t>
            </w:r>
          </w:p>
        </w:tc>
        <w:tc>
          <w:tcPr>
            <w:tcW w:w="3210" w:type="dxa"/>
          </w:tcPr>
          <w:p w14:paraId="06F37B55" w14:textId="0DDC749A" w:rsidR="6CB9CD11" w:rsidRPr="008424EE" w:rsidRDefault="6CB9CD11" w:rsidP="008424EE">
            <w:pPr>
              <w:cnfStyle w:val="100000000000" w:firstRow="1" w:lastRow="0" w:firstColumn="0" w:lastColumn="0" w:oddVBand="0" w:evenVBand="0" w:oddHBand="0" w:evenHBand="0" w:firstRowFirstColumn="0" w:firstRowLastColumn="0" w:lastRowFirstColumn="0" w:lastRowLastColumn="0"/>
            </w:pPr>
            <w:r w:rsidRPr="008424EE">
              <w:t>Advice for effective use</w:t>
            </w:r>
          </w:p>
        </w:tc>
      </w:tr>
      <w:tr w:rsidR="075777B2" w:rsidRPr="008424EE" w14:paraId="1E59F1C4" w14:textId="77777777" w:rsidTr="07577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30AFBE64" w14:textId="4151E551" w:rsidR="075777B2" w:rsidRPr="008424EE" w:rsidRDefault="075777B2" w:rsidP="008424EE">
            <w:r w:rsidRPr="008424EE">
              <w:t>Field sketch</w:t>
            </w:r>
          </w:p>
        </w:tc>
        <w:tc>
          <w:tcPr>
            <w:tcW w:w="3210" w:type="dxa"/>
          </w:tcPr>
          <w:p w14:paraId="4863CF83" w14:textId="6EB14D7A"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An annotated sketch made on-site that records important geographical features</w:t>
            </w:r>
          </w:p>
        </w:tc>
        <w:tc>
          <w:tcPr>
            <w:tcW w:w="3210" w:type="dxa"/>
          </w:tcPr>
          <w:p w14:paraId="160E7A2D" w14:textId="31C871B2"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 xml:space="preserve">Clearly label and annotate key geographical features </w:t>
            </w:r>
            <w:r w:rsidR="27B4D3BB" w:rsidRPr="008424EE">
              <w:t xml:space="preserve">(for example, </w:t>
            </w:r>
            <w:r w:rsidRPr="008424EE">
              <w:t>landforms, vegetation types). Include a clear title, orientation (compass direction), date and location</w:t>
            </w:r>
          </w:p>
        </w:tc>
      </w:tr>
      <w:tr w:rsidR="075777B2" w:rsidRPr="008424EE" w14:paraId="42A4B785" w14:textId="77777777" w:rsidTr="075777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334DDE96" w14:textId="339CA20F" w:rsidR="075777B2" w:rsidRPr="008424EE" w:rsidRDefault="075777B2" w:rsidP="008424EE">
            <w:r w:rsidRPr="008424EE">
              <w:t>Field journal</w:t>
            </w:r>
          </w:p>
        </w:tc>
        <w:tc>
          <w:tcPr>
            <w:tcW w:w="3210" w:type="dxa"/>
          </w:tcPr>
          <w:p w14:paraId="3824D400" w14:textId="36F9847E"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A structured diary used to record observations, thoughts, data and processes during fieldwork</w:t>
            </w:r>
          </w:p>
        </w:tc>
        <w:tc>
          <w:tcPr>
            <w:tcW w:w="3210" w:type="dxa"/>
          </w:tcPr>
          <w:p w14:paraId="48211FDC" w14:textId="791F4BBE"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Clearly date each entry and record detailed observations, data and reflections. Include clear sketches, measurements and personal insights</w:t>
            </w:r>
          </w:p>
        </w:tc>
      </w:tr>
      <w:tr w:rsidR="075777B2" w:rsidRPr="008424EE" w14:paraId="70D76358" w14:textId="77777777" w:rsidTr="07577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281071C3" w14:textId="113B9528" w:rsidR="075777B2" w:rsidRPr="008424EE" w:rsidRDefault="075777B2" w:rsidP="008424EE">
            <w:r w:rsidRPr="008424EE">
              <w:t>Photography</w:t>
            </w:r>
          </w:p>
        </w:tc>
        <w:tc>
          <w:tcPr>
            <w:tcW w:w="3210" w:type="dxa"/>
          </w:tcPr>
          <w:p w14:paraId="4108335F" w14:textId="658E3060"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Capturing images to visually document geographical features or evidence during fieldwork</w:t>
            </w:r>
          </w:p>
        </w:tc>
        <w:tc>
          <w:tcPr>
            <w:tcW w:w="3210" w:type="dxa"/>
          </w:tcPr>
          <w:p w14:paraId="28498A25" w14:textId="29D4C544"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Clearly label photos with date, location and what is shown. Include a brief description of how each image supports your inquiry</w:t>
            </w:r>
          </w:p>
        </w:tc>
      </w:tr>
      <w:tr w:rsidR="075777B2" w:rsidRPr="008424EE" w14:paraId="60F2C5A5" w14:textId="77777777" w:rsidTr="075777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44CAC376" w14:textId="638D4CA5" w:rsidR="075777B2" w:rsidRPr="008424EE" w:rsidRDefault="075777B2" w:rsidP="008424EE">
            <w:r w:rsidRPr="008424EE">
              <w:t>Data collection sheets</w:t>
            </w:r>
          </w:p>
        </w:tc>
        <w:tc>
          <w:tcPr>
            <w:tcW w:w="3210" w:type="dxa"/>
          </w:tcPr>
          <w:p w14:paraId="51FF6A6B" w14:textId="011E1B6D"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Structured forms used to record systematically collected geographical data during fieldwork</w:t>
            </w:r>
          </w:p>
        </w:tc>
        <w:tc>
          <w:tcPr>
            <w:tcW w:w="3210" w:type="dxa"/>
          </w:tcPr>
          <w:p w14:paraId="07ED56DB" w14:textId="3FFA0483"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Clearly label all sheets with date, location and method used. Keep consistent units of measurement and clearly organi</w:t>
            </w:r>
            <w:r w:rsidR="00C97883" w:rsidRPr="008424EE">
              <w:t>s</w:t>
            </w:r>
            <w:r w:rsidRPr="008424EE">
              <w:t>ed data</w:t>
            </w:r>
          </w:p>
        </w:tc>
      </w:tr>
      <w:tr w:rsidR="075777B2" w:rsidRPr="008424EE" w14:paraId="50EA2881" w14:textId="77777777" w:rsidTr="07577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4EDEA93C" w14:textId="65AA109B" w:rsidR="075777B2" w:rsidRPr="008424EE" w:rsidRDefault="075777B2" w:rsidP="008424EE">
            <w:r w:rsidRPr="008424EE">
              <w:lastRenderedPageBreak/>
              <w:t>Sampling techniques (random, systematic, stratified)</w:t>
            </w:r>
          </w:p>
        </w:tc>
        <w:tc>
          <w:tcPr>
            <w:tcW w:w="3210" w:type="dxa"/>
          </w:tcPr>
          <w:p w14:paraId="016294AE" w14:textId="5D3B0DC2"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Methods used to select representative samples for study in the field</w:t>
            </w:r>
          </w:p>
        </w:tc>
        <w:tc>
          <w:tcPr>
            <w:tcW w:w="3210" w:type="dxa"/>
          </w:tcPr>
          <w:p w14:paraId="2CFA649C" w14:textId="2D3E6ED8"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Choose a technique clearly justified by the nature of your study: random (no bias), systematic (regular intervals) or stratified (proportionate samples from distinct areas)</w:t>
            </w:r>
          </w:p>
        </w:tc>
      </w:tr>
      <w:tr w:rsidR="075777B2" w:rsidRPr="008424EE" w14:paraId="28343131" w14:textId="77777777" w:rsidTr="075777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51F5D4A3" w14:textId="5D71F54F" w:rsidR="075777B2" w:rsidRPr="008424EE" w:rsidRDefault="075777B2" w:rsidP="008424EE">
            <w:r w:rsidRPr="008424EE">
              <w:t>Quadrat sampling</w:t>
            </w:r>
          </w:p>
        </w:tc>
        <w:tc>
          <w:tcPr>
            <w:tcW w:w="3210" w:type="dxa"/>
          </w:tcPr>
          <w:p w14:paraId="50B828E5" w14:textId="1F1278B1"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 xml:space="preserve">Using a square frame to sample and </w:t>
            </w:r>
            <w:r w:rsidR="6456F4E2" w:rsidRPr="008424EE">
              <w:t>analyse</w:t>
            </w:r>
            <w:r w:rsidRPr="008424EE">
              <w:t xml:space="preserve"> species or features within a designated area</w:t>
            </w:r>
          </w:p>
        </w:tc>
        <w:tc>
          <w:tcPr>
            <w:tcW w:w="3210" w:type="dxa"/>
          </w:tcPr>
          <w:p w14:paraId="4FEC2F73" w14:textId="3B513912"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 xml:space="preserve">Clearly justify quadrat size and placement to ensure </w:t>
            </w:r>
            <w:r w:rsidR="005A25FF">
              <w:t xml:space="preserve">broad representation. </w:t>
            </w:r>
            <w:r w:rsidRPr="008424EE">
              <w:t>Record and annotate each quadrat location clearly</w:t>
            </w:r>
          </w:p>
        </w:tc>
      </w:tr>
      <w:tr w:rsidR="075777B2" w:rsidRPr="008424EE" w14:paraId="27C874BE" w14:textId="77777777" w:rsidTr="07577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69896ABE" w14:textId="199DBC24" w:rsidR="075777B2" w:rsidRPr="008424EE" w:rsidRDefault="075777B2" w:rsidP="008424EE">
            <w:r w:rsidRPr="008424EE">
              <w:t>Transect sampling</w:t>
            </w:r>
          </w:p>
        </w:tc>
        <w:tc>
          <w:tcPr>
            <w:tcW w:w="3210" w:type="dxa"/>
          </w:tcPr>
          <w:p w14:paraId="39884434" w14:textId="7C5FA3B4"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Observing or measuring geographical features along a defined linear path</w:t>
            </w:r>
          </w:p>
        </w:tc>
        <w:tc>
          <w:tcPr>
            <w:tcW w:w="3210" w:type="dxa"/>
          </w:tcPr>
          <w:p w14:paraId="3020BEDB" w14:textId="3DA25044"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Clearly mark and justify the transect location. Collect and record systematic observations at regular intervals</w:t>
            </w:r>
          </w:p>
        </w:tc>
      </w:tr>
      <w:tr w:rsidR="075777B2" w:rsidRPr="008424EE" w14:paraId="6E75DCA3" w14:textId="77777777" w:rsidTr="075777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39AEBC74" w14:textId="12E6124D" w:rsidR="075777B2" w:rsidRPr="008424EE" w:rsidRDefault="075777B2" w:rsidP="008424EE">
            <w:r w:rsidRPr="008424EE">
              <w:t>Vegetation identification</w:t>
            </w:r>
          </w:p>
        </w:tc>
        <w:tc>
          <w:tcPr>
            <w:tcW w:w="3210" w:type="dxa"/>
          </w:tcPr>
          <w:p w14:paraId="46B72891" w14:textId="4D398123"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Using charts or keys to accurately determine plant species</w:t>
            </w:r>
          </w:p>
        </w:tc>
        <w:tc>
          <w:tcPr>
            <w:tcW w:w="3210" w:type="dxa"/>
          </w:tcPr>
          <w:p w14:paraId="05275177" w14:textId="16EE08F0"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Clearly cross-reference plants with an identification chart and record accurate species names in your data sheets</w:t>
            </w:r>
          </w:p>
        </w:tc>
      </w:tr>
      <w:tr w:rsidR="075777B2" w:rsidRPr="008424EE" w14:paraId="19F4852E" w14:textId="77777777" w:rsidTr="07577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6103F1EF" w14:textId="1BE0A600" w:rsidR="075777B2" w:rsidRPr="008424EE" w:rsidRDefault="075777B2" w:rsidP="008424EE">
            <w:r w:rsidRPr="008424EE">
              <w:t>Species counting</w:t>
            </w:r>
          </w:p>
        </w:tc>
        <w:tc>
          <w:tcPr>
            <w:tcW w:w="3210" w:type="dxa"/>
          </w:tcPr>
          <w:p w14:paraId="35529456" w14:textId="63984680"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 xml:space="preserve">Counting individual organisms of </w:t>
            </w:r>
            <w:bookmarkStart w:id="12" w:name="_Int_wTi208hF"/>
            <w:proofErr w:type="gramStart"/>
            <w:r w:rsidRPr="008424EE">
              <w:t>particular species</w:t>
            </w:r>
            <w:bookmarkEnd w:id="12"/>
            <w:proofErr w:type="gramEnd"/>
            <w:r w:rsidRPr="008424EE">
              <w:t xml:space="preserve"> within a defined area</w:t>
            </w:r>
          </w:p>
        </w:tc>
        <w:tc>
          <w:tcPr>
            <w:tcW w:w="3210" w:type="dxa"/>
          </w:tcPr>
          <w:p w14:paraId="6D3639A7" w14:textId="44D9968F"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Be systematic and consistent in counting method. Clearly record and double-check counts for accuracy</w:t>
            </w:r>
          </w:p>
        </w:tc>
      </w:tr>
      <w:tr w:rsidR="075777B2" w:rsidRPr="008424EE" w14:paraId="2BF1E172" w14:textId="77777777" w:rsidTr="075777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3B4D43CF" w14:textId="42808575" w:rsidR="61FF8195" w:rsidRPr="008424EE" w:rsidRDefault="61FF8195" w:rsidP="008424EE">
            <w:r w:rsidRPr="008424EE">
              <w:t>P</w:t>
            </w:r>
            <w:r w:rsidR="075777B2" w:rsidRPr="008424EE">
              <w:t>opulation estimates</w:t>
            </w:r>
          </w:p>
        </w:tc>
        <w:tc>
          <w:tcPr>
            <w:tcW w:w="3210" w:type="dxa"/>
          </w:tcPr>
          <w:p w14:paraId="4E9792D3" w14:textId="413B9B2A"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 xml:space="preserve">Calculating approximate numbers of individuals within a species </w:t>
            </w:r>
            <w:proofErr w:type="gramStart"/>
            <w:r w:rsidRPr="008424EE">
              <w:t>in a given</w:t>
            </w:r>
            <w:proofErr w:type="gramEnd"/>
            <w:r w:rsidRPr="008424EE">
              <w:t xml:space="preserve"> area</w:t>
            </w:r>
          </w:p>
        </w:tc>
        <w:tc>
          <w:tcPr>
            <w:tcW w:w="3210" w:type="dxa"/>
          </w:tcPr>
          <w:p w14:paraId="39B04B09" w14:textId="6A71CEB4"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Use clearly documented counting and sampling methods. Clearly record assumptions and justify your estimation method</w:t>
            </w:r>
          </w:p>
        </w:tc>
      </w:tr>
      <w:tr w:rsidR="075777B2" w:rsidRPr="008424EE" w14:paraId="7D1B6AE1" w14:textId="77777777" w:rsidTr="07577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50D64546" w14:textId="4E6EF2AF" w:rsidR="075777B2" w:rsidRPr="008424EE" w:rsidRDefault="075777B2" w:rsidP="008424EE">
            <w:r w:rsidRPr="008424EE">
              <w:lastRenderedPageBreak/>
              <w:t>Interviewing</w:t>
            </w:r>
          </w:p>
        </w:tc>
        <w:tc>
          <w:tcPr>
            <w:tcW w:w="3210" w:type="dxa"/>
          </w:tcPr>
          <w:p w14:paraId="29483B2F" w14:textId="3F641798"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Structured conversations to collect detailed qualitative information from individuals or experts</w:t>
            </w:r>
          </w:p>
        </w:tc>
        <w:tc>
          <w:tcPr>
            <w:tcW w:w="3210" w:type="dxa"/>
          </w:tcPr>
          <w:p w14:paraId="3A0F2420" w14:textId="2B13B8AB"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Clearly prepare relevant questions in advance. Obtain informed consent and record answers accurately and ethically</w:t>
            </w:r>
          </w:p>
        </w:tc>
      </w:tr>
      <w:tr w:rsidR="075777B2" w:rsidRPr="008424EE" w14:paraId="7B7527FF" w14:textId="77777777" w:rsidTr="075777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7935A980" w14:textId="1B40E416" w:rsidR="075777B2" w:rsidRPr="008424EE" w:rsidRDefault="075777B2" w:rsidP="008424EE">
            <w:r w:rsidRPr="008424EE">
              <w:t>Questionnaires/surveys</w:t>
            </w:r>
          </w:p>
        </w:tc>
        <w:tc>
          <w:tcPr>
            <w:tcW w:w="3210" w:type="dxa"/>
          </w:tcPr>
          <w:p w14:paraId="48201E62" w14:textId="3110C77B"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A structured set of questions distributed to collect specific quantitative or qualitative data from participants</w:t>
            </w:r>
          </w:p>
        </w:tc>
        <w:tc>
          <w:tcPr>
            <w:tcW w:w="3210" w:type="dxa"/>
          </w:tcPr>
          <w:p w14:paraId="2585B29A" w14:textId="2EA03377"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Clearly phrase questions to avoid bias. Provide clear instructions and include a range of question types (open-ended and closed)</w:t>
            </w:r>
          </w:p>
        </w:tc>
      </w:tr>
      <w:tr w:rsidR="075777B2" w:rsidRPr="008424EE" w14:paraId="1D8760E6" w14:textId="77777777" w:rsidTr="07577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0839FE31" w14:textId="2743B4E6" w:rsidR="075777B2" w:rsidRPr="008424EE" w:rsidRDefault="075777B2" w:rsidP="008424EE">
            <w:r w:rsidRPr="008424EE">
              <w:t>Soil testing</w:t>
            </w:r>
          </w:p>
        </w:tc>
        <w:tc>
          <w:tcPr>
            <w:tcW w:w="3210" w:type="dxa"/>
          </w:tcPr>
          <w:p w14:paraId="4ED1A786" w14:textId="489AB33E" w:rsidR="79C1ACA5" w:rsidRPr="008424EE" w:rsidRDefault="79C1ACA5" w:rsidP="008424EE">
            <w:pPr>
              <w:cnfStyle w:val="000000100000" w:firstRow="0" w:lastRow="0" w:firstColumn="0" w:lastColumn="0" w:oddVBand="0" w:evenVBand="0" w:oddHBand="1" w:evenHBand="0" w:firstRowFirstColumn="0" w:firstRowLastColumn="0" w:lastRowFirstColumn="0" w:lastRowLastColumn="0"/>
            </w:pPr>
            <w:r w:rsidRPr="008424EE">
              <w:t>Analysing</w:t>
            </w:r>
            <w:r w:rsidR="075777B2" w:rsidRPr="008424EE">
              <w:t xml:space="preserve"> soil samples to determine properties such as pH, texture and moisture content</w:t>
            </w:r>
          </w:p>
        </w:tc>
        <w:tc>
          <w:tcPr>
            <w:tcW w:w="3210" w:type="dxa"/>
          </w:tcPr>
          <w:p w14:paraId="270180E7" w14:textId="52E330AC"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Clearly follow instructions on testing kits. Record detailed results and repeat tests for accuracy</w:t>
            </w:r>
          </w:p>
        </w:tc>
      </w:tr>
      <w:tr w:rsidR="075777B2" w:rsidRPr="008424EE" w14:paraId="15DA56E2" w14:textId="77777777" w:rsidTr="075777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20218A36" w14:textId="6F3AB259" w:rsidR="075777B2" w:rsidRPr="008424EE" w:rsidRDefault="075777B2" w:rsidP="008424EE">
            <w:r w:rsidRPr="008424EE">
              <w:t>Water testing</w:t>
            </w:r>
          </w:p>
        </w:tc>
        <w:tc>
          <w:tcPr>
            <w:tcW w:w="3210" w:type="dxa"/>
          </w:tcPr>
          <w:p w14:paraId="034D0E39" w14:textId="707B4623" w:rsidR="1E0604A6" w:rsidRPr="008424EE" w:rsidRDefault="1E0604A6" w:rsidP="008424EE">
            <w:pPr>
              <w:cnfStyle w:val="000000010000" w:firstRow="0" w:lastRow="0" w:firstColumn="0" w:lastColumn="0" w:oddVBand="0" w:evenVBand="0" w:oddHBand="0" w:evenHBand="1" w:firstRowFirstColumn="0" w:firstRowLastColumn="0" w:lastRowFirstColumn="0" w:lastRowLastColumn="0"/>
            </w:pPr>
            <w:r w:rsidRPr="008424EE">
              <w:t>Analysing</w:t>
            </w:r>
            <w:r w:rsidR="075777B2" w:rsidRPr="008424EE">
              <w:t xml:space="preserve"> water samples to measure quality factors like pH, turbidity and temperature</w:t>
            </w:r>
          </w:p>
        </w:tc>
        <w:tc>
          <w:tcPr>
            <w:tcW w:w="3210" w:type="dxa"/>
          </w:tcPr>
          <w:p w14:paraId="334727F1" w14:textId="70CF2B85"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Clearly document sample locations and conditions. Ensure tests are repeated for reliability and accuracy</w:t>
            </w:r>
          </w:p>
        </w:tc>
      </w:tr>
      <w:tr w:rsidR="075777B2" w:rsidRPr="008424EE" w14:paraId="60AD3BCA" w14:textId="77777777" w:rsidTr="07577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298479AB" w14:textId="1A71B713" w:rsidR="075777B2" w:rsidRPr="008424EE" w:rsidRDefault="075777B2" w:rsidP="008424EE">
            <w:r w:rsidRPr="008424EE">
              <w:t>Observation checklists</w:t>
            </w:r>
          </w:p>
        </w:tc>
        <w:tc>
          <w:tcPr>
            <w:tcW w:w="3210" w:type="dxa"/>
          </w:tcPr>
          <w:p w14:paraId="0DE85006" w14:textId="3A8FB9A3"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Structured lists used to systematically record specific observations in the field</w:t>
            </w:r>
          </w:p>
        </w:tc>
        <w:tc>
          <w:tcPr>
            <w:tcW w:w="3210" w:type="dxa"/>
          </w:tcPr>
          <w:p w14:paraId="079C04E7" w14:textId="56C582E1" w:rsidR="075777B2" w:rsidRPr="008424EE" w:rsidRDefault="075777B2" w:rsidP="008424EE">
            <w:pPr>
              <w:cnfStyle w:val="000000100000" w:firstRow="0" w:lastRow="0" w:firstColumn="0" w:lastColumn="0" w:oddVBand="0" w:evenVBand="0" w:oddHBand="1" w:evenHBand="0" w:firstRowFirstColumn="0" w:firstRowLastColumn="0" w:lastRowFirstColumn="0" w:lastRowLastColumn="0"/>
            </w:pPr>
            <w:r w:rsidRPr="008424EE">
              <w:t>Clearly outline what observations are required beforehand. Complete checklists systematically and promptly in the field</w:t>
            </w:r>
          </w:p>
        </w:tc>
      </w:tr>
      <w:tr w:rsidR="075777B2" w:rsidRPr="008424EE" w14:paraId="4E576EA9" w14:textId="77777777" w:rsidTr="075777B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2571A1F0" w14:textId="147B108B" w:rsidR="075777B2" w:rsidRPr="008424EE" w:rsidRDefault="075777B2" w:rsidP="008424EE">
            <w:r w:rsidRPr="008424EE">
              <w:t>Traffic and pedestrian counts</w:t>
            </w:r>
          </w:p>
        </w:tc>
        <w:tc>
          <w:tcPr>
            <w:tcW w:w="3210" w:type="dxa"/>
          </w:tcPr>
          <w:p w14:paraId="716F8510" w14:textId="702F4C72"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Counting and recording the number of vehicles or people passing a specific location over time</w:t>
            </w:r>
          </w:p>
        </w:tc>
        <w:tc>
          <w:tcPr>
            <w:tcW w:w="3210" w:type="dxa"/>
          </w:tcPr>
          <w:p w14:paraId="0DDB80DC" w14:textId="2A0F9607" w:rsidR="075777B2" w:rsidRPr="008424EE" w:rsidRDefault="075777B2" w:rsidP="008424EE">
            <w:pPr>
              <w:cnfStyle w:val="000000010000" w:firstRow="0" w:lastRow="0" w:firstColumn="0" w:lastColumn="0" w:oddVBand="0" w:evenVBand="0" w:oddHBand="0" w:evenHBand="1" w:firstRowFirstColumn="0" w:firstRowLastColumn="0" w:lastRowFirstColumn="0" w:lastRowLastColumn="0"/>
            </w:pPr>
            <w:r w:rsidRPr="008424EE">
              <w:t>Clearly define the counting location, intervals and duration of counting periods. Work systematically and use multiple counts for reliability</w:t>
            </w:r>
          </w:p>
        </w:tc>
      </w:tr>
    </w:tbl>
    <w:p w14:paraId="4C8F75FE" w14:textId="77777777" w:rsidR="00B1537B" w:rsidRDefault="00B1537B">
      <w:pPr>
        <w:suppressAutoHyphens w:val="0"/>
        <w:spacing w:before="0" w:after="160" w:line="259" w:lineRule="auto"/>
        <w:rPr>
          <w:rStyle w:val="Strong"/>
        </w:rPr>
      </w:pPr>
      <w:r>
        <w:rPr>
          <w:rStyle w:val="Strong"/>
        </w:rPr>
        <w:br w:type="page"/>
      </w:r>
    </w:p>
    <w:p w14:paraId="02D418CF" w14:textId="045BB084" w:rsidR="00BF2029" w:rsidRPr="00B774C1" w:rsidRDefault="546C06D5" w:rsidP="00B774C1">
      <w:r w:rsidRPr="00B04687">
        <w:rPr>
          <w:rStyle w:val="Strong"/>
        </w:rPr>
        <w:lastRenderedPageBreak/>
        <w:t xml:space="preserve">General advice when using geographical </w:t>
      </w:r>
      <w:r w:rsidR="66372AFC" w:rsidRPr="00B04687">
        <w:rPr>
          <w:rStyle w:val="Strong"/>
        </w:rPr>
        <w:t>fieldwork tools</w:t>
      </w:r>
    </w:p>
    <w:p w14:paraId="6CA49298" w14:textId="23728E1E" w:rsidR="00BF2029" w:rsidRDefault="00B774C1" w:rsidP="075777B2">
      <w:pPr>
        <w:pStyle w:val="ListBullet"/>
        <w:rPr>
          <w:rFonts w:eastAsia="Arial"/>
          <w:szCs w:val="22"/>
        </w:rPr>
      </w:pPr>
      <w:r>
        <w:t>C</w:t>
      </w:r>
      <w:r w:rsidR="546C06D5" w:rsidRPr="075777B2">
        <w:t>learly select techniques aligned explicitly with your geographical inquiry question</w:t>
      </w:r>
      <w:r>
        <w:t>.</w:t>
      </w:r>
    </w:p>
    <w:p w14:paraId="21D4F187" w14:textId="7CC2DDF4" w:rsidR="00BF2029" w:rsidRDefault="00B774C1" w:rsidP="075777B2">
      <w:pPr>
        <w:pStyle w:val="ListBullet"/>
        <w:rPr>
          <w:rFonts w:eastAsia="Arial"/>
          <w:szCs w:val="22"/>
        </w:rPr>
      </w:pPr>
      <w:r>
        <w:t>J</w:t>
      </w:r>
      <w:r w:rsidR="546C06D5" w:rsidRPr="075777B2">
        <w:t>ustify your choices clearly, describing why the chosen method is appropriate for your inquiry</w:t>
      </w:r>
      <w:r>
        <w:t>.</w:t>
      </w:r>
    </w:p>
    <w:p w14:paraId="038917FB" w14:textId="09431CF3" w:rsidR="00BF2029" w:rsidRDefault="00B774C1" w:rsidP="075777B2">
      <w:pPr>
        <w:pStyle w:val="ListBullet"/>
        <w:rPr>
          <w:rFonts w:eastAsia="Arial"/>
          <w:szCs w:val="22"/>
        </w:rPr>
      </w:pPr>
      <w:r>
        <w:t>E</w:t>
      </w:r>
      <w:r w:rsidR="546C06D5" w:rsidRPr="075777B2">
        <w:t>nsure you clearly follow ethical research practices (</w:t>
      </w:r>
      <w:r>
        <w:t>for example</w:t>
      </w:r>
      <w:r w:rsidR="546C06D5" w:rsidRPr="075777B2">
        <w:t>, consent for interviews, minimal environmental disturbance)</w:t>
      </w:r>
      <w:r>
        <w:t>.</w:t>
      </w:r>
    </w:p>
    <w:p w14:paraId="5021EE8A" w14:textId="6EBA4E05" w:rsidR="00B774C1" w:rsidRDefault="00B774C1" w:rsidP="075777B2">
      <w:pPr>
        <w:pStyle w:val="ListBullet"/>
      </w:pPr>
      <w:r>
        <w:t>K</w:t>
      </w:r>
      <w:r w:rsidR="546C06D5" w:rsidRPr="075777B2">
        <w:t>eep clear and organi</w:t>
      </w:r>
      <w:r w:rsidR="00C63EEF">
        <w:t>s</w:t>
      </w:r>
      <w:r w:rsidR="546C06D5" w:rsidRPr="075777B2">
        <w:t>ed records to support analysis and reporting</w:t>
      </w:r>
      <w:r w:rsidR="000A30A0">
        <w:t>.</w:t>
      </w:r>
    </w:p>
    <w:p w14:paraId="4AD59D8B" w14:textId="77777777" w:rsidR="00B774C1" w:rsidRDefault="00B774C1">
      <w:pPr>
        <w:suppressAutoHyphens w:val="0"/>
        <w:spacing w:before="0" w:after="160" w:line="259" w:lineRule="auto"/>
      </w:pPr>
      <w:r>
        <w:br w:type="page"/>
      </w:r>
    </w:p>
    <w:p w14:paraId="43D1301D" w14:textId="77777777" w:rsidR="00BF2029" w:rsidRDefault="00BF2029" w:rsidP="00BF2029">
      <w:pPr>
        <w:pStyle w:val="Heading1"/>
        <w:rPr>
          <w:szCs w:val="48"/>
        </w:rPr>
      </w:pPr>
      <w:bookmarkStart w:id="13" w:name="_Toc178317965"/>
      <w:bookmarkStart w:id="14" w:name="_Toc197416431"/>
      <w:r>
        <w:lastRenderedPageBreak/>
        <w:t>References</w:t>
      </w:r>
      <w:bookmarkEnd w:id="13"/>
      <w:bookmarkEnd w:id="14"/>
    </w:p>
    <w:p w14:paraId="4B2FAF1D" w14:textId="77777777" w:rsidR="00BF2029" w:rsidRDefault="00BF2029" w:rsidP="00BF202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5DB88F" w14:textId="77777777" w:rsidR="00BF2029" w:rsidRDefault="00BF2029" w:rsidP="00BF2029">
      <w:pPr>
        <w:pStyle w:val="FeatureBox2"/>
      </w:pPr>
      <w:r>
        <w:t xml:space="preserve">Please refer to the NESA Copyright Disclaimer for more information </w:t>
      </w:r>
      <w:hyperlink r:id="rId10" w:tgtFrame="_blank" w:tooltip="https://educationstandards.nsw.edu.au/wps/portal/nesa/mini-footer/copyright" w:history="1">
        <w:r>
          <w:rPr>
            <w:rStyle w:val="Hyperlink"/>
          </w:rPr>
          <w:t>https://educationstandards.nsw.edu.au/wps/portal/nesa/mini-footer/copyright</w:t>
        </w:r>
      </w:hyperlink>
      <w:r>
        <w:t>.</w:t>
      </w:r>
    </w:p>
    <w:p w14:paraId="497E3BA9" w14:textId="77777777" w:rsidR="00BF2029" w:rsidRDefault="00BF2029" w:rsidP="00BF2029">
      <w:pPr>
        <w:pStyle w:val="FeatureBox2"/>
      </w:pPr>
      <w:r>
        <w:t xml:space="preserve">NESA holds the only official and up-to-date versions of the NSW Curriculum and syllabus documents. Please visit the NSW Education Standards Authority (NESA) website </w:t>
      </w:r>
      <w:hyperlink r:id="rId11" w:history="1">
        <w:r>
          <w:rPr>
            <w:rStyle w:val="Hyperlink"/>
          </w:rPr>
          <w:t>https://educationstandards.nsw.edu.au</w:t>
        </w:r>
      </w:hyperlink>
      <w:r>
        <w:t xml:space="preserve"> and the NSW Curriculum website </w:t>
      </w:r>
      <w:hyperlink r:id="rId12" w:history="1">
        <w:r>
          <w:rPr>
            <w:rStyle w:val="Hyperlink"/>
          </w:rPr>
          <w:t>https://curriculum.nsw.edu.au</w:t>
        </w:r>
      </w:hyperlink>
      <w:r>
        <w:t>.</w:t>
      </w:r>
    </w:p>
    <w:p w14:paraId="0AC3AA06" w14:textId="692F544C" w:rsidR="00BF2029" w:rsidRDefault="005B2D82" w:rsidP="00BF2029">
      <w:hyperlink r:id="rId13" w:history="1">
        <w:r>
          <w:rPr>
            <w:rStyle w:val="Hyperlink"/>
          </w:rPr>
          <w:t>Geography 7–10 Syllabus</w:t>
        </w:r>
      </w:hyperlink>
      <w:r w:rsidR="00DB7874">
        <w:t xml:space="preserve"> </w:t>
      </w:r>
      <w:r w:rsidR="00BF2029">
        <w:t xml:space="preserve">© NSW Education Standards Authority (NESA) for and on behalf of the Crown in right of the State of New South </w:t>
      </w:r>
      <w:r w:rsidR="00BF2029" w:rsidRPr="00A579CA">
        <w:t xml:space="preserve">Wales, </w:t>
      </w:r>
      <w:r w:rsidR="00C023D0">
        <w:t>2024</w:t>
      </w:r>
      <w:r w:rsidR="00BF2029" w:rsidRPr="00A579CA">
        <w:t>.</w:t>
      </w:r>
    </w:p>
    <w:p w14:paraId="3DF6C989" w14:textId="77777777" w:rsidR="00BF2029" w:rsidRDefault="00BF2029" w:rsidP="00BF2029"/>
    <w:p w14:paraId="33229FDE" w14:textId="5CD885AE" w:rsidR="00B774C1" w:rsidRDefault="00B774C1" w:rsidP="00BF2029">
      <w:pPr>
        <w:sectPr w:rsidR="00B774C1" w:rsidSect="00BF2029">
          <w:headerReference w:type="default" r:id="rId14"/>
          <w:footerReference w:type="even" r:id="rId15"/>
          <w:footerReference w:type="default" r:id="rId16"/>
          <w:headerReference w:type="first" r:id="rId17"/>
          <w:footerReference w:type="first" r:id="rId18"/>
          <w:pgSz w:w="11906" w:h="16838"/>
          <w:pgMar w:top="1134" w:right="1134" w:bottom="1134" w:left="1134" w:header="709" w:footer="709" w:gutter="0"/>
          <w:pgNumType w:start="0"/>
          <w:cols w:space="708"/>
          <w:titlePg/>
          <w:docGrid w:linePitch="360"/>
        </w:sectPr>
      </w:pPr>
    </w:p>
    <w:p w14:paraId="525BCE15" w14:textId="44658E0E" w:rsidR="00BF2029" w:rsidRPr="001748AB" w:rsidRDefault="00BF2029" w:rsidP="00BF2029">
      <w:pPr>
        <w:rPr>
          <w:rStyle w:val="Strong"/>
          <w:szCs w:val="22"/>
        </w:rPr>
      </w:pPr>
      <w:r w:rsidRPr="001748AB">
        <w:rPr>
          <w:rStyle w:val="Strong"/>
          <w:szCs w:val="22"/>
        </w:rPr>
        <w:lastRenderedPageBreak/>
        <w:t xml:space="preserve">© State of New South Wales (Department of Education), </w:t>
      </w:r>
      <w:r w:rsidR="00B774C1">
        <w:rPr>
          <w:rStyle w:val="Strong"/>
          <w:szCs w:val="22"/>
        </w:rPr>
        <w:t>2025</w:t>
      </w:r>
    </w:p>
    <w:p w14:paraId="26FDCB94" w14:textId="77777777" w:rsidR="00BF2029" w:rsidRDefault="00BF2029" w:rsidP="00BF2029">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7177BF55" w14:textId="77777777" w:rsidR="00BF2029" w:rsidRDefault="00BF2029" w:rsidP="00BF2029">
      <w:r>
        <w:t xml:space="preserve">Copyright material available in this resource and owned by the NSW Department of Education is licensed under a </w:t>
      </w:r>
      <w:hyperlink r:id="rId19" w:history="1">
        <w:r w:rsidRPr="003B3E41">
          <w:rPr>
            <w:rStyle w:val="Hyperlink"/>
          </w:rPr>
          <w:t>Creative Commons Attribution 4.0 International (CC BY 4.0) license</w:t>
        </w:r>
      </w:hyperlink>
      <w:r>
        <w:t>.</w:t>
      </w:r>
    </w:p>
    <w:p w14:paraId="19F42687" w14:textId="77777777" w:rsidR="00BF2029" w:rsidRDefault="00BF2029" w:rsidP="00BF2029">
      <w:r>
        <w:rPr>
          <w:noProof/>
        </w:rPr>
        <w:drawing>
          <wp:inline distT="0" distB="0" distL="0" distR="0" wp14:anchorId="0F390D9E" wp14:editId="1ACC1575">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676CC41" w14:textId="77777777" w:rsidR="00BF2029" w:rsidRDefault="00BF2029" w:rsidP="00BF2029">
      <w:r>
        <w:t>This license allows you to share and adapt the material for any purpose, even commercially.</w:t>
      </w:r>
    </w:p>
    <w:p w14:paraId="5686B0D4" w14:textId="4617298A" w:rsidR="00BF2029" w:rsidRDefault="00BF2029" w:rsidP="00BF2029">
      <w:r>
        <w:t xml:space="preserve">Attribution should be given to © State of New South Wales (Department of Education), </w:t>
      </w:r>
      <w:r w:rsidR="00B774C1">
        <w:t>2025</w:t>
      </w:r>
      <w:r>
        <w:t>.</w:t>
      </w:r>
    </w:p>
    <w:p w14:paraId="083A9F58" w14:textId="77777777" w:rsidR="00BF2029" w:rsidRDefault="00BF2029" w:rsidP="00BF2029">
      <w:r>
        <w:t>Material in this resource not available under a Creative Commons license:</w:t>
      </w:r>
    </w:p>
    <w:p w14:paraId="4BFF9CC7" w14:textId="77777777" w:rsidR="00BF2029" w:rsidRDefault="00BF2029">
      <w:pPr>
        <w:pStyle w:val="ListBullet"/>
        <w:numPr>
          <w:ilvl w:val="0"/>
          <w:numId w:val="1"/>
        </w:numPr>
      </w:pPr>
      <w:r>
        <w:t>the NSW Department of Education logo, other logos and trademark-protected material</w:t>
      </w:r>
    </w:p>
    <w:p w14:paraId="282E65C5" w14:textId="77777777" w:rsidR="00BF2029" w:rsidRDefault="00BF2029">
      <w:pPr>
        <w:pStyle w:val="ListBullet"/>
        <w:numPr>
          <w:ilvl w:val="0"/>
          <w:numId w:val="1"/>
        </w:numPr>
      </w:pPr>
      <w:r>
        <w:t>material owned by a third party that has been reproduced with permission. You will need to obtain permission from the third party to reuse its material.</w:t>
      </w:r>
    </w:p>
    <w:p w14:paraId="17030A7D" w14:textId="77777777" w:rsidR="00BF2029" w:rsidRPr="003B3E41" w:rsidRDefault="00BF2029" w:rsidP="00BF2029">
      <w:pPr>
        <w:pStyle w:val="FeatureBox2"/>
        <w:rPr>
          <w:rStyle w:val="Strong"/>
        </w:rPr>
      </w:pPr>
      <w:r w:rsidRPr="003B3E41">
        <w:rPr>
          <w:rStyle w:val="Strong"/>
        </w:rPr>
        <w:t>Links to third-party material and websites</w:t>
      </w:r>
    </w:p>
    <w:p w14:paraId="6AB621AB" w14:textId="77777777" w:rsidR="00BF2029" w:rsidRDefault="00BF2029" w:rsidP="00BF202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72E0281" w14:textId="0707821C" w:rsidR="00BF2029" w:rsidRPr="00EC22E4" w:rsidRDefault="00BF2029" w:rsidP="005B2D8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BF2029" w:rsidRPr="00EC22E4" w:rsidSect="000607F9">
      <w:headerReference w:type="first" r:id="rId21"/>
      <w:footerReference w:type="first" r:id="rId2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EFF74" w14:textId="77777777" w:rsidR="00E66534" w:rsidRDefault="00E66534" w:rsidP="00843DF5">
      <w:r>
        <w:separator/>
      </w:r>
    </w:p>
    <w:p w14:paraId="1F1AC894" w14:textId="77777777" w:rsidR="00E66534" w:rsidRDefault="00E66534" w:rsidP="00843DF5"/>
    <w:p w14:paraId="618D9B86" w14:textId="77777777" w:rsidR="00E66534" w:rsidRDefault="00E66534" w:rsidP="00843DF5"/>
  </w:endnote>
  <w:endnote w:type="continuationSeparator" w:id="0">
    <w:p w14:paraId="22A701E1" w14:textId="77777777" w:rsidR="00E66534" w:rsidRDefault="00E66534" w:rsidP="00843DF5">
      <w:r>
        <w:continuationSeparator/>
      </w:r>
    </w:p>
    <w:p w14:paraId="7BFFCB48" w14:textId="77777777" w:rsidR="00E66534" w:rsidRDefault="00E66534" w:rsidP="00843DF5"/>
    <w:p w14:paraId="1F26925A" w14:textId="77777777" w:rsidR="00E66534" w:rsidRDefault="00E66534" w:rsidP="00843DF5"/>
  </w:endnote>
  <w:endnote w:type="continuationNotice" w:id="1">
    <w:p w14:paraId="3727D4DC" w14:textId="77777777" w:rsidR="00E66534" w:rsidRDefault="00E6653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D25288C-4A0B-43FE-9930-80E4102CFD36}"/>
  </w:font>
  <w:font w:name="Calibri">
    <w:panose1 w:val="020F0502020204030204"/>
    <w:charset w:val="00"/>
    <w:family w:val="swiss"/>
    <w:pitch w:val="variable"/>
    <w:sig w:usb0="E4002EFF" w:usb1="C200247B" w:usb2="00000009" w:usb3="00000000" w:csb0="000001FF" w:csb1="00000000"/>
    <w:embedRegular r:id="rId2" w:fontKey="{0D3F09A2-5632-4CD8-9E25-18A5BBE0BA73}"/>
    <w:embedBold r:id="rId3" w:fontKey="{D1D49443-FD9F-4FE3-8715-1E24704432CF}"/>
    <w:embedItalic r:id="rId4" w:fontKey="{A7136D64-117A-473D-B814-F03633FE83B1}"/>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FEC1EC0F-977B-4624-BC61-B55CD9B0C5EE}"/>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D1C3C6F6-4B41-4538-81EA-69DD00288F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31439" w14:textId="068A5102" w:rsidR="00BF2029" w:rsidRPr="00E56264" w:rsidRDefault="00BF202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887DDF">
      <w:rPr>
        <w:noProof/>
      </w:rPr>
      <w:t>May-25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4046D" w14:textId="26322DFF" w:rsidR="00BF2029" w:rsidRPr="00CF0AB3" w:rsidRDefault="00BF2029" w:rsidP="00CF0AB3">
    <w:pPr>
      <w:pStyle w:val="Footer"/>
    </w:pPr>
    <w:r>
      <w:t xml:space="preserve">© NSW Department of Education, </w:t>
    </w:r>
    <w:r>
      <w:fldChar w:fldCharType="begin"/>
    </w:r>
    <w:r>
      <w:instrText xml:space="preserve"> DATE  \@ "MMM-yy"  \* MERGEFORMAT </w:instrText>
    </w:r>
    <w:r>
      <w:fldChar w:fldCharType="separate"/>
    </w:r>
    <w:r w:rsidR="00887DDF">
      <w:rPr>
        <w:noProof/>
      </w:rPr>
      <w:t>May-25</w:t>
    </w:r>
    <w:r>
      <w:fldChar w:fldCharType="end"/>
    </w:r>
    <w:r>
      <w:ptab w:relativeTo="margin" w:alignment="right" w:leader="none"/>
    </w:r>
    <w:r>
      <w:rPr>
        <w:b/>
        <w:noProof/>
        <w:sz w:val="28"/>
        <w:szCs w:val="28"/>
      </w:rPr>
      <w:drawing>
        <wp:inline distT="0" distB="0" distL="0" distR="0" wp14:anchorId="0043C15F" wp14:editId="425E1C0C">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0AFFA" w14:textId="77777777" w:rsidR="00BF2029" w:rsidRPr="002F375A" w:rsidRDefault="00BF2029" w:rsidP="002215EC">
    <w:pPr>
      <w:pStyle w:val="Logo"/>
      <w:tabs>
        <w:tab w:val="clear" w:pos="10200"/>
        <w:tab w:val="right" w:pos="9639"/>
      </w:tabs>
      <w:ind w:right="-1"/>
      <w:jc w:val="right"/>
    </w:pPr>
    <w:r w:rsidRPr="008426B6">
      <w:rPr>
        <w:noProof/>
      </w:rPr>
      <w:drawing>
        <wp:inline distT="0" distB="0" distL="0" distR="0" wp14:anchorId="2F66DD97" wp14:editId="184FBAEE">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3E672"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F952E" w14:textId="77777777" w:rsidR="00E66534" w:rsidRDefault="00E66534" w:rsidP="00843DF5">
      <w:r>
        <w:separator/>
      </w:r>
    </w:p>
    <w:p w14:paraId="4EEAE000" w14:textId="77777777" w:rsidR="00E66534" w:rsidRDefault="00E66534" w:rsidP="00843DF5"/>
    <w:p w14:paraId="23A0351F" w14:textId="77777777" w:rsidR="00E66534" w:rsidRDefault="00E66534" w:rsidP="00843DF5"/>
  </w:footnote>
  <w:footnote w:type="continuationSeparator" w:id="0">
    <w:p w14:paraId="506AA292" w14:textId="77777777" w:rsidR="00E66534" w:rsidRDefault="00E66534" w:rsidP="00843DF5">
      <w:r>
        <w:continuationSeparator/>
      </w:r>
    </w:p>
    <w:p w14:paraId="25EB9807" w14:textId="77777777" w:rsidR="00E66534" w:rsidRDefault="00E66534" w:rsidP="00843DF5"/>
    <w:p w14:paraId="5A3407FA" w14:textId="77777777" w:rsidR="00E66534" w:rsidRDefault="00E66534" w:rsidP="00843DF5"/>
  </w:footnote>
  <w:footnote w:type="continuationNotice" w:id="1">
    <w:p w14:paraId="6C0F1482" w14:textId="77777777" w:rsidR="00E66534" w:rsidRDefault="00E6653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F4602" w14:textId="11782B67" w:rsidR="00BF2029" w:rsidRDefault="00C8492F" w:rsidP="00734023">
    <w:pPr>
      <w:pStyle w:val="Documentname"/>
    </w:pPr>
    <w:r>
      <w:t>Geography</w:t>
    </w:r>
    <w:r w:rsidR="00BF2029" w:rsidRPr="006F1A55">
      <w:t xml:space="preserve"> </w:t>
    </w:r>
    <w:r w:rsidR="00BF2029">
      <w:t>(</w:t>
    </w:r>
    <w:r>
      <w:t>Stage 5</w:t>
    </w:r>
    <w:r w:rsidR="00BF2029" w:rsidRPr="006F1A55">
      <w:t xml:space="preserve">) – sample assessment task </w:t>
    </w:r>
    <w:r w:rsidR="00A51916">
      <w:t>1</w:t>
    </w:r>
    <w:r w:rsidR="00BF2029" w:rsidRPr="006F1A55">
      <w:t xml:space="preserve"> </w:t>
    </w:r>
    <w:r w:rsidR="00BF2029">
      <w:t xml:space="preserve">– </w:t>
    </w:r>
    <w:r w:rsidR="00A51916">
      <w:t>support material – Biomes and sustainable agriculture</w:t>
    </w:r>
    <w:r w:rsidR="00BF2029">
      <w:t xml:space="preserve"> </w:t>
    </w:r>
    <w:r w:rsidR="00BF2029" w:rsidRPr="00D2403C">
      <w:t xml:space="preserve">| </w:t>
    </w:r>
    <w:r w:rsidR="00BF2029">
      <w:fldChar w:fldCharType="begin"/>
    </w:r>
    <w:r w:rsidR="00BF2029">
      <w:instrText xml:space="preserve"> PAGE   \* MERGEFORMAT </w:instrText>
    </w:r>
    <w:r w:rsidR="00BF2029">
      <w:fldChar w:fldCharType="separate"/>
    </w:r>
    <w:r w:rsidR="00BF2029">
      <w:t>2</w:t>
    </w:r>
    <w:r w:rsidR="00BF202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18DF1" w14:textId="77777777" w:rsidR="00BF2029" w:rsidRDefault="00997F22" w:rsidP="00734023">
    <w:pPr>
      <w:pStyle w:val="Header"/>
      <w:spacing w:after="0"/>
    </w:pPr>
    <w:r>
      <w:pict w14:anchorId="55FEF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BF2029" w:rsidRPr="009D43DD">
      <w:t>NSW Department of Education</w:t>
    </w:r>
    <w:r w:rsidR="00BF2029"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4A4A2" w14:textId="77777777" w:rsidR="003B3E41" w:rsidRPr="00EC1782" w:rsidRDefault="003B3E41" w:rsidP="00EC1782"/>
</w:hdr>
</file>

<file path=word/intelligence2.xml><?xml version="1.0" encoding="utf-8"?>
<int2:intelligence xmlns:int2="http://schemas.microsoft.com/office/intelligence/2020/intelligence" xmlns:oel="http://schemas.microsoft.com/office/2019/extlst">
  <int2:observations>
    <int2:bookmark int2:bookmarkName="_Int_wTi208hF" int2:invalidationBookmarkName="" int2:hashCode="0mlVNlqdPx60/v" int2:id="M2jLH3a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5C75EA4"/>
    <w:multiLevelType w:val="hybridMultilevel"/>
    <w:tmpl w:val="04D6C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14577372">
    <w:abstractNumId w:val="3"/>
  </w:num>
  <w:num w:numId="3" w16cid:durableId="213189353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909419496">
    <w:abstractNumId w:val="0"/>
  </w:num>
  <w:num w:numId="5" w16cid:durableId="769662605">
    <w:abstractNumId w:val="1"/>
  </w:num>
  <w:num w:numId="6" w16cid:durableId="23212040">
    <w:abstractNumId w:val="5"/>
  </w:num>
  <w:num w:numId="7" w16cid:durableId="1727145686">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8F6"/>
    <w:rsid w:val="00000BB3"/>
    <w:rsid w:val="00003EFA"/>
    <w:rsid w:val="00004183"/>
    <w:rsid w:val="00004934"/>
    <w:rsid w:val="00007483"/>
    <w:rsid w:val="000077BF"/>
    <w:rsid w:val="00013FF2"/>
    <w:rsid w:val="00015179"/>
    <w:rsid w:val="00017B07"/>
    <w:rsid w:val="00023CCF"/>
    <w:rsid w:val="000252CB"/>
    <w:rsid w:val="000257A4"/>
    <w:rsid w:val="00031379"/>
    <w:rsid w:val="00035034"/>
    <w:rsid w:val="000424D0"/>
    <w:rsid w:val="000428FC"/>
    <w:rsid w:val="00042DED"/>
    <w:rsid w:val="00045F0D"/>
    <w:rsid w:val="0004750C"/>
    <w:rsid w:val="00047862"/>
    <w:rsid w:val="00047AC6"/>
    <w:rsid w:val="00051080"/>
    <w:rsid w:val="00054D26"/>
    <w:rsid w:val="00057FF4"/>
    <w:rsid w:val="000607F9"/>
    <w:rsid w:val="00061D5B"/>
    <w:rsid w:val="00063AD4"/>
    <w:rsid w:val="00065257"/>
    <w:rsid w:val="00066A22"/>
    <w:rsid w:val="000673B7"/>
    <w:rsid w:val="00070384"/>
    <w:rsid w:val="00070804"/>
    <w:rsid w:val="0007189D"/>
    <w:rsid w:val="00072AEC"/>
    <w:rsid w:val="00072E86"/>
    <w:rsid w:val="000733A1"/>
    <w:rsid w:val="00074F0F"/>
    <w:rsid w:val="000769CC"/>
    <w:rsid w:val="0007719B"/>
    <w:rsid w:val="000816D1"/>
    <w:rsid w:val="000949BF"/>
    <w:rsid w:val="00094DC8"/>
    <w:rsid w:val="000A30A0"/>
    <w:rsid w:val="000A5CD8"/>
    <w:rsid w:val="000B3072"/>
    <w:rsid w:val="000B65C8"/>
    <w:rsid w:val="000B7493"/>
    <w:rsid w:val="000C1B93"/>
    <w:rsid w:val="000C24ED"/>
    <w:rsid w:val="000C2E53"/>
    <w:rsid w:val="000C4344"/>
    <w:rsid w:val="000C5481"/>
    <w:rsid w:val="000C5F15"/>
    <w:rsid w:val="000D0D66"/>
    <w:rsid w:val="000D1EB7"/>
    <w:rsid w:val="000D3BBE"/>
    <w:rsid w:val="000D507A"/>
    <w:rsid w:val="000D7466"/>
    <w:rsid w:val="000D7E5E"/>
    <w:rsid w:val="000E0E57"/>
    <w:rsid w:val="000E2015"/>
    <w:rsid w:val="000E2043"/>
    <w:rsid w:val="000E2E8A"/>
    <w:rsid w:val="000F416F"/>
    <w:rsid w:val="000F4ADE"/>
    <w:rsid w:val="000F57BD"/>
    <w:rsid w:val="000F5E5A"/>
    <w:rsid w:val="00103E4F"/>
    <w:rsid w:val="00103FAE"/>
    <w:rsid w:val="00104F40"/>
    <w:rsid w:val="00105680"/>
    <w:rsid w:val="00106FAC"/>
    <w:rsid w:val="001113B7"/>
    <w:rsid w:val="00112528"/>
    <w:rsid w:val="00113093"/>
    <w:rsid w:val="00114772"/>
    <w:rsid w:val="0011794C"/>
    <w:rsid w:val="00121B4E"/>
    <w:rsid w:val="00123780"/>
    <w:rsid w:val="00123A38"/>
    <w:rsid w:val="00125DFF"/>
    <w:rsid w:val="0012654C"/>
    <w:rsid w:val="001267CC"/>
    <w:rsid w:val="00134B92"/>
    <w:rsid w:val="00135430"/>
    <w:rsid w:val="00136498"/>
    <w:rsid w:val="00141C08"/>
    <w:rsid w:val="00142DB6"/>
    <w:rsid w:val="0015013C"/>
    <w:rsid w:val="0015197F"/>
    <w:rsid w:val="001521EC"/>
    <w:rsid w:val="00153D13"/>
    <w:rsid w:val="001542F1"/>
    <w:rsid w:val="00155121"/>
    <w:rsid w:val="0015542A"/>
    <w:rsid w:val="001613E4"/>
    <w:rsid w:val="0017408C"/>
    <w:rsid w:val="001748AB"/>
    <w:rsid w:val="00176984"/>
    <w:rsid w:val="00181F54"/>
    <w:rsid w:val="0018256F"/>
    <w:rsid w:val="001903D6"/>
    <w:rsid w:val="00190487"/>
    <w:rsid w:val="00190C6F"/>
    <w:rsid w:val="0019465F"/>
    <w:rsid w:val="0019516B"/>
    <w:rsid w:val="0019617B"/>
    <w:rsid w:val="001A0D67"/>
    <w:rsid w:val="001A2D64"/>
    <w:rsid w:val="001A3009"/>
    <w:rsid w:val="001B1E22"/>
    <w:rsid w:val="001B5769"/>
    <w:rsid w:val="001B76E4"/>
    <w:rsid w:val="001C0927"/>
    <w:rsid w:val="001C0985"/>
    <w:rsid w:val="001C0997"/>
    <w:rsid w:val="001C2B57"/>
    <w:rsid w:val="001C5D0F"/>
    <w:rsid w:val="001C7E97"/>
    <w:rsid w:val="001D05C8"/>
    <w:rsid w:val="001D2F50"/>
    <w:rsid w:val="001D5230"/>
    <w:rsid w:val="001D6EF3"/>
    <w:rsid w:val="001E103F"/>
    <w:rsid w:val="001E3497"/>
    <w:rsid w:val="001E38BC"/>
    <w:rsid w:val="001E654B"/>
    <w:rsid w:val="001E6DF0"/>
    <w:rsid w:val="001E761A"/>
    <w:rsid w:val="001E7742"/>
    <w:rsid w:val="001F2668"/>
    <w:rsid w:val="001F2D78"/>
    <w:rsid w:val="001F5F7B"/>
    <w:rsid w:val="001F63C6"/>
    <w:rsid w:val="00203C89"/>
    <w:rsid w:val="00205F6D"/>
    <w:rsid w:val="002075BD"/>
    <w:rsid w:val="002105AD"/>
    <w:rsid w:val="00216244"/>
    <w:rsid w:val="002178F4"/>
    <w:rsid w:val="00220691"/>
    <w:rsid w:val="00220E12"/>
    <w:rsid w:val="0022246C"/>
    <w:rsid w:val="002227AD"/>
    <w:rsid w:val="002300CD"/>
    <w:rsid w:val="00230526"/>
    <w:rsid w:val="002345D8"/>
    <w:rsid w:val="00241416"/>
    <w:rsid w:val="00242D98"/>
    <w:rsid w:val="0024474D"/>
    <w:rsid w:val="00247B2A"/>
    <w:rsid w:val="00251F3F"/>
    <w:rsid w:val="0025592F"/>
    <w:rsid w:val="002607CD"/>
    <w:rsid w:val="00260FB0"/>
    <w:rsid w:val="0026327B"/>
    <w:rsid w:val="00263BEB"/>
    <w:rsid w:val="0026548C"/>
    <w:rsid w:val="00266207"/>
    <w:rsid w:val="002678F6"/>
    <w:rsid w:val="002710A1"/>
    <w:rsid w:val="00273015"/>
    <w:rsid w:val="0027370C"/>
    <w:rsid w:val="0028017D"/>
    <w:rsid w:val="00286265"/>
    <w:rsid w:val="00292DA7"/>
    <w:rsid w:val="0029493D"/>
    <w:rsid w:val="002A28B4"/>
    <w:rsid w:val="002A2B8C"/>
    <w:rsid w:val="002A30D8"/>
    <w:rsid w:val="002A31A5"/>
    <w:rsid w:val="002A35CF"/>
    <w:rsid w:val="002A475D"/>
    <w:rsid w:val="002A5287"/>
    <w:rsid w:val="002B316A"/>
    <w:rsid w:val="002B3C55"/>
    <w:rsid w:val="002B50F2"/>
    <w:rsid w:val="002B676D"/>
    <w:rsid w:val="002C137D"/>
    <w:rsid w:val="002C48DB"/>
    <w:rsid w:val="002C5338"/>
    <w:rsid w:val="002E0FAF"/>
    <w:rsid w:val="002E36FF"/>
    <w:rsid w:val="002E5FDF"/>
    <w:rsid w:val="002E76C9"/>
    <w:rsid w:val="002F375A"/>
    <w:rsid w:val="002F7B44"/>
    <w:rsid w:val="002F7CFE"/>
    <w:rsid w:val="0030064F"/>
    <w:rsid w:val="00302680"/>
    <w:rsid w:val="00303085"/>
    <w:rsid w:val="00306C23"/>
    <w:rsid w:val="003074EA"/>
    <w:rsid w:val="003079CC"/>
    <w:rsid w:val="00312E6A"/>
    <w:rsid w:val="003142AE"/>
    <w:rsid w:val="003317AA"/>
    <w:rsid w:val="00333DE5"/>
    <w:rsid w:val="00334195"/>
    <w:rsid w:val="00334A4C"/>
    <w:rsid w:val="003355E2"/>
    <w:rsid w:val="00337322"/>
    <w:rsid w:val="00340DD9"/>
    <w:rsid w:val="00345C97"/>
    <w:rsid w:val="00347F0A"/>
    <w:rsid w:val="00350FEE"/>
    <w:rsid w:val="003516FD"/>
    <w:rsid w:val="00353411"/>
    <w:rsid w:val="00353B09"/>
    <w:rsid w:val="00360E17"/>
    <w:rsid w:val="0036209C"/>
    <w:rsid w:val="003649FB"/>
    <w:rsid w:val="003701B5"/>
    <w:rsid w:val="00370B0D"/>
    <w:rsid w:val="00371F68"/>
    <w:rsid w:val="00375F87"/>
    <w:rsid w:val="0038536D"/>
    <w:rsid w:val="003857D5"/>
    <w:rsid w:val="00385DFB"/>
    <w:rsid w:val="00390880"/>
    <w:rsid w:val="0039299F"/>
    <w:rsid w:val="003A0CFB"/>
    <w:rsid w:val="003A5190"/>
    <w:rsid w:val="003A67F7"/>
    <w:rsid w:val="003A7FE0"/>
    <w:rsid w:val="003B0516"/>
    <w:rsid w:val="003B0768"/>
    <w:rsid w:val="003B17B0"/>
    <w:rsid w:val="003B240E"/>
    <w:rsid w:val="003B3E41"/>
    <w:rsid w:val="003C0F89"/>
    <w:rsid w:val="003C2400"/>
    <w:rsid w:val="003C4460"/>
    <w:rsid w:val="003C799F"/>
    <w:rsid w:val="003D04F1"/>
    <w:rsid w:val="003D13EF"/>
    <w:rsid w:val="003D1F70"/>
    <w:rsid w:val="003E020A"/>
    <w:rsid w:val="003F5A78"/>
    <w:rsid w:val="003F64B0"/>
    <w:rsid w:val="003F6E52"/>
    <w:rsid w:val="0040042C"/>
    <w:rsid w:val="00400ACE"/>
    <w:rsid w:val="00401084"/>
    <w:rsid w:val="00407CAD"/>
    <w:rsid w:val="00407EF0"/>
    <w:rsid w:val="00412F2B"/>
    <w:rsid w:val="00414E64"/>
    <w:rsid w:val="004178B3"/>
    <w:rsid w:val="004233DB"/>
    <w:rsid w:val="00424596"/>
    <w:rsid w:val="00424FE2"/>
    <w:rsid w:val="00427059"/>
    <w:rsid w:val="00430BEF"/>
    <w:rsid w:val="00430F12"/>
    <w:rsid w:val="00434829"/>
    <w:rsid w:val="00435CB1"/>
    <w:rsid w:val="0043654B"/>
    <w:rsid w:val="00437A56"/>
    <w:rsid w:val="00441627"/>
    <w:rsid w:val="00442345"/>
    <w:rsid w:val="004423C9"/>
    <w:rsid w:val="004448B8"/>
    <w:rsid w:val="004449E5"/>
    <w:rsid w:val="0044516F"/>
    <w:rsid w:val="00446F35"/>
    <w:rsid w:val="00453874"/>
    <w:rsid w:val="00453EC1"/>
    <w:rsid w:val="00454159"/>
    <w:rsid w:val="00455947"/>
    <w:rsid w:val="00456066"/>
    <w:rsid w:val="00456200"/>
    <w:rsid w:val="0045759B"/>
    <w:rsid w:val="004633F0"/>
    <w:rsid w:val="004643DB"/>
    <w:rsid w:val="004662AB"/>
    <w:rsid w:val="00467CDC"/>
    <w:rsid w:val="004739DE"/>
    <w:rsid w:val="00474116"/>
    <w:rsid w:val="00474E4B"/>
    <w:rsid w:val="004800FA"/>
    <w:rsid w:val="00480185"/>
    <w:rsid w:val="00482F81"/>
    <w:rsid w:val="00483F2B"/>
    <w:rsid w:val="00484F42"/>
    <w:rsid w:val="00485316"/>
    <w:rsid w:val="0048642E"/>
    <w:rsid w:val="00490BC4"/>
    <w:rsid w:val="00491389"/>
    <w:rsid w:val="0049771C"/>
    <w:rsid w:val="004A29D0"/>
    <w:rsid w:val="004A5D52"/>
    <w:rsid w:val="004A6F7A"/>
    <w:rsid w:val="004A7DC0"/>
    <w:rsid w:val="004B13C5"/>
    <w:rsid w:val="004B484F"/>
    <w:rsid w:val="004B723A"/>
    <w:rsid w:val="004C0490"/>
    <w:rsid w:val="004C11A9"/>
    <w:rsid w:val="004C2179"/>
    <w:rsid w:val="004C363B"/>
    <w:rsid w:val="004C39E5"/>
    <w:rsid w:val="004C4259"/>
    <w:rsid w:val="004C4B48"/>
    <w:rsid w:val="004C68E7"/>
    <w:rsid w:val="004C7DD8"/>
    <w:rsid w:val="004D1566"/>
    <w:rsid w:val="004D6705"/>
    <w:rsid w:val="004D6B44"/>
    <w:rsid w:val="004E1043"/>
    <w:rsid w:val="004E24C4"/>
    <w:rsid w:val="004E441F"/>
    <w:rsid w:val="004E6108"/>
    <w:rsid w:val="004F0864"/>
    <w:rsid w:val="004F0A88"/>
    <w:rsid w:val="004F0CAF"/>
    <w:rsid w:val="004F2AC5"/>
    <w:rsid w:val="004F48DD"/>
    <w:rsid w:val="004F6AF2"/>
    <w:rsid w:val="005018B5"/>
    <w:rsid w:val="00503DA5"/>
    <w:rsid w:val="00504FA7"/>
    <w:rsid w:val="00506110"/>
    <w:rsid w:val="00507EBC"/>
    <w:rsid w:val="00511863"/>
    <w:rsid w:val="005128E7"/>
    <w:rsid w:val="00514BDE"/>
    <w:rsid w:val="005162A0"/>
    <w:rsid w:val="005165EB"/>
    <w:rsid w:val="005170C7"/>
    <w:rsid w:val="00521806"/>
    <w:rsid w:val="005219B2"/>
    <w:rsid w:val="00526795"/>
    <w:rsid w:val="00526C8F"/>
    <w:rsid w:val="00541FBB"/>
    <w:rsid w:val="00543B98"/>
    <w:rsid w:val="00545BA9"/>
    <w:rsid w:val="005500B1"/>
    <w:rsid w:val="00552C37"/>
    <w:rsid w:val="00553684"/>
    <w:rsid w:val="00556082"/>
    <w:rsid w:val="005608F0"/>
    <w:rsid w:val="005649D2"/>
    <w:rsid w:val="00565075"/>
    <w:rsid w:val="005651B7"/>
    <w:rsid w:val="00574A1D"/>
    <w:rsid w:val="00577787"/>
    <w:rsid w:val="0058102D"/>
    <w:rsid w:val="0058348B"/>
    <w:rsid w:val="00583731"/>
    <w:rsid w:val="0059204D"/>
    <w:rsid w:val="005934B4"/>
    <w:rsid w:val="0059506A"/>
    <w:rsid w:val="005957FA"/>
    <w:rsid w:val="00597644"/>
    <w:rsid w:val="005A25FF"/>
    <w:rsid w:val="005A34D4"/>
    <w:rsid w:val="005A67CA"/>
    <w:rsid w:val="005B184F"/>
    <w:rsid w:val="005B1B0F"/>
    <w:rsid w:val="005B23F9"/>
    <w:rsid w:val="005B2710"/>
    <w:rsid w:val="005B2D82"/>
    <w:rsid w:val="005B3340"/>
    <w:rsid w:val="005B34DE"/>
    <w:rsid w:val="005B4B00"/>
    <w:rsid w:val="005B57F5"/>
    <w:rsid w:val="005B76BC"/>
    <w:rsid w:val="005B77E0"/>
    <w:rsid w:val="005C1135"/>
    <w:rsid w:val="005C14A7"/>
    <w:rsid w:val="005C2358"/>
    <w:rsid w:val="005C344B"/>
    <w:rsid w:val="005C564C"/>
    <w:rsid w:val="005D0140"/>
    <w:rsid w:val="005D103F"/>
    <w:rsid w:val="005D1384"/>
    <w:rsid w:val="005D1A6D"/>
    <w:rsid w:val="005D49FE"/>
    <w:rsid w:val="005E1F63"/>
    <w:rsid w:val="005E22F5"/>
    <w:rsid w:val="005E4C63"/>
    <w:rsid w:val="005E4DE5"/>
    <w:rsid w:val="005F02C8"/>
    <w:rsid w:val="005F49D6"/>
    <w:rsid w:val="005F4EA8"/>
    <w:rsid w:val="005F4F2E"/>
    <w:rsid w:val="005F5D5F"/>
    <w:rsid w:val="005F6AAA"/>
    <w:rsid w:val="005F6FAD"/>
    <w:rsid w:val="005F6FCF"/>
    <w:rsid w:val="00601DB5"/>
    <w:rsid w:val="00605960"/>
    <w:rsid w:val="00606373"/>
    <w:rsid w:val="00607309"/>
    <w:rsid w:val="00613017"/>
    <w:rsid w:val="006142A6"/>
    <w:rsid w:val="006215C8"/>
    <w:rsid w:val="00623B75"/>
    <w:rsid w:val="00624D13"/>
    <w:rsid w:val="00625187"/>
    <w:rsid w:val="00626BBF"/>
    <w:rsid w:val="00626F5D"/>
    <w:rsid w:val="00627A57"/>
    <w:rsid w:val="00635A1B"/>
    <w:rsid w:val="006368BB"/>
    <w:rsid w:val="00636C30"/>
    <w:rsid w:val="00640531"/>
    <w:rsid w:val="006425D6"/>
    <w:rsid w:val="0064273E"/>
    <w:rsid w:val="00643CC4"/>
    <w:rsid w:val="006444FF"/>
    <w:rsid w:val="006479BD"/>
    <w:rsid w:val="006601CE"/>
    <w:rsid w:val="006621D9"/>
    <w:rsid w:val="006632D6"/>
    <w:rsid w:val="00664226"/>
    <w:rsid w:val="00666CBF"/>
    <w:rsid w:val="00667430"/>
    <w:rsid w:val="006731F6"/>
    <w:rsid w:val="00676D18"/>
    <w:rsid w:val="00677832"/>
    <w:rsid w:val="00677835"/>
    <w:rsid w:val="00680388"/>
    <w:rsid w:val="00680B4F"/>
    <w:rsid w:val="0068620B"/>
    <w:rsid w:val="00687636"/>
    <w:rsid w:val="00691121"/>
    <w:rsid w:val="0069617A"/>
    <w:rsid w:val="00696410"/>
    <w:rsid w:val="00697E39"/>
    <w:rsid w:val="006A046F"/>
    <w:rsid w:val="006A3884"/>
    <w:rsid w:val="006A5571"/>
    <w:rsid w:val="006B3488"/>
    <w:rsid w:val="006B5885"/>
    <w:rsid w:val="006B5F00"/>
    <w:rsid w:val="006C7CF8"/>
    <w:rsid w:val="006D00B0"/>
    <w:rsid w:val="006D1CF3"/>
    <w:rsid w:val="006D495E"/>
    <w:rsid w:val="006D51CD"/>
    <w:rsid w:val="006D60B4"/>
    <w:rsid w:val="006D7A2E"/>
    <w:rsid w:val="006D7AEB"/>
    <w:rsid w:val="006D7AFC"/>
    <w:rsid w:val="006E0AE7"/>
    <w:rsid w:val="006E2156"/>
    <w:rsid w:val="006E25EA"/>
    <w:rsid w:val="006E2BBA"/>
    <w:rsid w:val="006E2D7E"/>
    <w:rsid w:val="006E3B73"/>
    <w:rsid w:val="006E54D3"/>
    <w:rsid w:val="006F12ED"/>
    <w:rsid w:val="006F1CF4"/>
    <w:rsid w:val="006F23A5"/>
    <w:rsid w:val="006F3380"/>
    <w:rsid w:val="00703FDA"/>
    <w:rsid w:val="00705B6B"/>
    <w:rsid w:val="0070748C"/>
    <w:rsid w:val="00712973"/>
    <w:rsid w:val="0071601D"/>
    <w:rsid w:val="00717237"/>
    <w:rsid w:val="007178E4"/>
    <w:rsid w:val="007229D4"/>
    <w:rsid w:val="00722BBD"/>
    <w:rsid w:val="0072302A"/>
    <w:rsid w:val="00724420"/>
    <w:rsid w:val="0072638E"/>
    <w:rsid w:val="00727219"/>
    <w:rsid w:val="007361F1"/>
    <w:rsid w:val="00736274"/>
    <w:rsid w:val="00743B6F"/>
    <w:rsid w:val="00746376"/>
    <w:rsid w:val="0075260B"/>
    <w:rsid w:val="00752ED5"/>
    <w:rsid w:val="00753A97"/>
    <w:rsid w:val="007564F8"/>
    <w:rsid w:val="00756942"/>
    <w:rsid w:val="007607EE"/>
    <w:rsid w:val="007654FE"/>
    <w:rsid w:val="0076669D"/>
    <w:rsid w:val="00766D19"/>
    <w:rsid w:val="00766F59"/>
    <w:rsid w:val="00767CA4"/>
    <w:rsid w:val="00770375"/>
    <w:rsid w:val="007713DF"/>
    <w:rsid w:val="00773CDB"/>
    <w:rsid w:val="00776763"/>
    <w:rsid w:val="00776EDE"/>
    <w:rsid w:val="00777D8A"/>
    <w:rsid w:val="0078336C"/>
    <w:rsid w:val="0078410D"/>
    <w:rsid w:val="00790577"/>
    <w:rsid w:val="00790D1D"/>
    <w:rsid w:val="0079523E"/>
    <w:rsid w:val="00795836"/>
    <w:rsid w:val="00796499"/>
    <w:rsid w:val="007A0380"/>
    <w:rsid w:val="007A08D1"/>
    <w:rsid w:val="007A10D9"/>
    <w:rsid w:val="007A1674"/>
    <w:rsid w:val="007A5CAF"/>
    <w:rsid w:val="007B020C"/>
    <w:rsid w:val="007B49CB"/>
    <w:rsid w:val="007B523A"/>
    <w:rsid w:val="007B5D4A"/>
    <w:rsid w:val="007C2ECA"/>
    <w:rsid w:val="007C4870"/>
    <w:rsid w:val="007C5D33"/>
    <w:rsid w:val="007C61E6"/>
    <w:rsid w:val="007C63BB"/>
    <w:rsid w:val="007D3EFC"/>
    <w:rsid w:val="007D56C3"/>
    <w:rsid w:val="007D5E66"/>
    <w:rsid w:val="007E20E5"/>
    <w:rsid w:val="007E6A58"/>
    <w:rsid w:val="007F066A"/>
    <w:rsid w:val="007F27F8"/>
    <w:rsid w:val="007F4935"/>
    <w:rsid w:val="007F6BE6"/>
    <w:rsid w:val="00801971"/>
    <w:rsid w:val="0080248A"/>
    <w:rsid w:val="00804F58"/>
    <w:rsid w:val="00806ECB"/>
    <w:rsid w:val="008073B1"/>
    <w:rsid w:val="00810D93"/>
    <w:rsid w:val="00815329"/>
    <w:rsid w:val="00815CA1"/>
    <w:rsid w:val="00816E15"/>
    <w:rsid w:val="00816FEA"/>
    <w:rsid w:val="008233A4"/>
    <w:rsid w:val="008242EB"/>
    <w:rsid w:val="00824F5A"/>
    <w:rsid w:val="00826E46"/>
    <w:rsid w:val="008326AA"/>
    <w:rsid w:val="00836838"/>
    <w:rsid w:val="008424EE"/>
    <w:rsid w:val="008426B6"/>
    <w:rsid w:val="00842CE9"/>
    <w:rsid w:val="00843428"/>
    <w:rsid w:val="00843DF5"/>
    <w:rsid w:val="008559F3"/>
    <w:rsid w:val="00856CA3"/>
    <w:rsid w:val="0086048F"/>
    <w:rsid w:val="008611B1"/>
    <w:rsid w:val="00863825"/>
    <w:rsid w:val="00864528"/>
    <w:rsid w:val="00865BC1"/>
    <w:rsid w:val="008666AF"/>
    <w:rsid w:val="0087229B"/>
    <w:rsid w:val="00873EB9"/>
    <w:rsid w:val="0087496A"/>
    <w:rsid w:val="00881ED0"/>
    <w:rsid w:val="00882BF3"/>
    <w:rsid w:val="00887DDF"/>
    <w:rsid w:val="00890EEE"/>
    <w:rsid w:val="008916CC"/>
    <w:rsid w:val="00892E7B"/>
    <w:rsid w:val="0089316E"/>
    <w:rsid w:val="008A353C"/>
    <w:rsid w:val="008A4B81"/>
    <w:rsid w:val="008A4CF6"/>
    <w:rsid w:val="008A713F"/>
    <w:rsid w:val="008B1946"/>
    <w:rsid w:val="008B28A8"/>
    <w:rsid w:val="008B4025"/>
    <w:rsid w:val="008B423E"/>
    <w:rsid w:val="008B7DE4"/>
    <w:rsid w:val="008C201D"/>
    <w:rsid w:val="008C210E"/>
    <w:rsid w:val="008D5C37"/>
    <w:rsid w:val="008D6D7B"/>
    <w:rsid w:val="008D7876"/>
    <w:rsid w:val="008E1D5C"/>
    <w:rsid w:val="008E3DE9"/>
    <w:rsid w:val="008E4055"/>
    <w:rsid w:val="008E4E66"/>
    <w:rsid w:val="00900C04"/>
    <w:rsid w:val="00906B15"/>
    <w:rsid w:val="009107ED"/>
    <w:rsid w:val="009114FF"/>
    <w:rsid w:val="009138BF"/>
    <w:rsid w:val="0091407D"/>
    <w:rsid w:val="00915374"/>
    <w:rsid w:val="00915405"/>
    <w:rsid w:val="00915B46"/>
    <w:rsid w:val="00917F01"/>
    <w:rsid w:val="00921FDC"/>
    <w:rsid w:val="00926346"/>
    <w:rsid w:val="00931C8D"/>
    <w:rsid w:val="00931D41"/>
    <w:rsid w:val="00932300"/>
    <w:rsid w:val="00933BF1"/>
    <w:rsid w:val="00933D72"/>
    <w:rsid w:val="0093679E"/>
    <w:rsid w:val="009367CE"/>
    <w:rsid w:val="00940C88"/>
    <w:rsid w:val="00941947"/>
    <w:rsid w:val="009422E8"/>
    <w:rsid w:val="00942F88"/>
    <w:rsid w:val="00944069"/>
    <w:rsid w:val="009440E9"/>
    <w:rsid w:val="0094511B"/>
    <w:rsid w:val="00945B9D"/>
    <w:rsid w:val="00954A7F"/>
    <w:rsid w:val="009560E5"/>
    <w:rsid w:val="00960FCB"/>
    <w:rsid w:val="009654D8"/>
    <w:rsid w:val="00967A79"/>
    <w:rsid w:val="0097042E"/>
    <w:rsid w:val="009739C8"/>
    <w:rsid w:val="0097417F"/>
    <w:rsid w:val="00976A36"/>
    <w:rsid w:val="00980BAC"/>
    <w:rsid w:val="00982157"/>
    <w:rsid w:val="00984636"/>
    <w:rsid w:val="009865D2"/>
    <w:rsid w:val="0099399A"/>
    <w:rsid w:val="00995C6E"/>
    <w:rsid w:val="00996936"/>
    <w:rsid w:val="00996BD3"/>
    <w:rsid w:val="00996F9A"/>
    <w:rsid w:val="00997F22"/>
    <w:rsid w:val="009A1084"/>
    <w:rsid w:val="009B1280"/>
    <w:rsid w:val="009B24F4"/>
    <w:rsid w:val="009B3D61"/>
    <w:rsid w:val="009B5A97"/>
    <w:rsid w:val="009B7239"/>
    <w:rsid w:val="009C2DB5"/>
    <w:rsid w:val="009C5B0E"/>
    <w:rsid w:val="009D2C86"/>
    <w:rsid w:val="009D325C"/>
    <w:rsid w:val="009D43DD"/>
    <w:rsid w:val="009D4A8E"/>
    <w:rsid w:val="009D723C"/>
    <w:rsid w:val="009D78D0"/>
    <w:rsid w:val="009D7E7C"/>
    <w:rsid w:val="009E4D7A"/>
    <w:rsid w:val="009E5CD6"/>
    <w:rsid w:val="009E6696"/>
    <w:rsid w:val="009E6AE4"/>
    <w:rsid w:val="009E6FBE"/>
    <w:rsid w:val="009F049B"/>
    <w:rsid w:val="009F253A"/>
    <w:rsid w:val="009F25CA"/>
    <w:rsid w:val="009F5A39"/>
    <w:rsid w:val="009F7ECB"/>
    <w:rsid w:val="00A02C4A"/>
    <w:rsid w:val="00A04F81"/>
    <w:rsid w:val="00A0574B"/>
    <w:rsid w:val="00A079E6"/>
    <w:rsid w:val="00A10577"/>
    <w:rsid w:val="00A11019"/>
    <w:rsid w:val="00A119B4"/>
    <w:rsid w:val="00A14800"/>
    <w:rsid w:val="00A15E04"/>
    <w:rsid w:val="00A170A2"/>
    <w:rsid w:val="00A21A77"/>
    <w:rsid w:val="00A2629A"/>
    <w:rsid w:val="00A26B25"/>
    <w:rsid w:val="00A26F78"/>
    <w:rsid w:val="00A27296"/>
    <w:rsid w:val="00A27896"/>
    <w:rsid w:val="00A32409"/>
    <w:rsid w:val="00A42644"/>
    <w:rsid w:val="00A43C17"/>
    <w:rsid w:val="00A45DE5"/>
    <w:rsid w:val="00A51916"/>
    <w:rsid w:val="00A534B8"/>
    <w:rsid w:val="00A54063"/>
    <w:rsid w:val="00A5409F"/>
    <w:rsid w:val="00A56811"/>
    <w:rsid w:val="00A57034"/>
    <w:rsid w:val="00A57460"/>
    <w:rsid w:val="00A579CA"/>
    <w:rsid w:val="00A6156E"/>
    <w:rsid w:val="00A63054"/>
    <w:rsid w:val="00A64E0F"/>
    <w:rsid w:val="00A66791"/>
    <w:rsid w:val="00A6693C"/>
    <w:rsid w:val="00A67473"/>
    <w:rsid w:val="00A74A54"/>
    <w:rsid w:val="00A76FB9"/>
    <w:rsid w:val="00A772B7"/>
    <w:rsid w:val="00A829A6"/>
    <w:rsid w:val="00A83D41"/>
    <w:rsid w:val="00A84BBC"/>
    <w:rsid w:val="00A873E9"/>
    <w:rsid w:val="00A9004C"/>
    <w:rsid w:val="00A90117"/>
    <w:rsid w:val="00A917F5"/>
    <w:rsid w:val="00A944B4"/>
    <w:rsid w:val="00A95608"/>
    <w:rsid w:val="00AB099B"/>
    <w:rsid w:val="00AB1AB8"/>
    <w:rsid w:val="00AB3116"/>
    <w:rsid w:val="00AB4DE6"/>
    <w:rsid w:val="00AB5F89"/>
    <w:rsid w:val="00AC1941"/>
    <w:rsid w:val="00AC3C78"/>
    <w:rsid w:val="00AC472E"/>
    <w:rsid w:val="00AC6AEE"/>
    <w:rsid w:val="00AE24B7"/>
    <w:rsid w:val="00AE4760"/>
    <w:rsid w:val="00B009EE"/>
    <w:rsid w:val="00B01467"/>
    <w:rsid w:val="00B02146"/>
    <w:rsid w:val="00B03CCC"/>
    <w:rsid w:val="00B04687"/>
    <w:rsid w:val="00B05292"/>
    <w:rsid w:val="00B05A75"/>
    <w:rsid w:val="00B06738"/>
    <w:rsid w:val="00B1537B"/>
    <w:rsid w:val="00B17E70"/>
    <w:rsid w:val="00B2036D"/>
    <w:rsid w:val="00B222FB"/>
    <w:rsid w:val="00B238E5"/>
    <w:rsid w:val="00B26776"/>
    <w:rsid w:val="00B267E7"/>
    <w:rsid w:val="00B26C50"/>
    <w:rsid w:val="00B35A41"/>
    <w:rsid w:val="00B366D6"/>
    <w:rsid w:val="00B36A44"/>
    <w:rsid w:val="00B374F9"/>
    <w:rsid w:val="00B42E51"/>
    <w:rsid w:val="00B46033"/>
    <w:rsid w:val="00B53FCE"/>
    <w:rsid w:val="00B553A5"/>
    <w:rsid w:val="00B56BFE"/>
    <w:rsid w:val="00B57019"/>
    <w:rsid w:val="00B57331"/>
    <w:rsid w:val="00B57D39"/>
    <w:rsid w:val="00B60A88"/>
    <w:rsid w:val="00B62086"/>
    <w:rsid w:val="00B65452"/>
    <w:rsid w:val="00B656BE"/>
    <w:rsid w:val="00B65919"/>
    <w:rsid w:val="00B6716A"/>
    <w:rsid w:val="00B727CB"/>
    <w:rsid w:val="00B72931"/>
    <w:rsid w:val="00B73500"/>
    <w:rsid w:val="00B753AC"/>
    <w:rsid w:val="00B774C1"/>
    <w:rsid w:val="00B77984"/>
    <w:rsid w:val="00B80AAD"/>
    <w:rsid w:val="00B80ADE"/>
    <w:rsid w:val="00B80AFE"/>
    <w:rsid w:val="00B816F5"/>
    <w:rsid w:val="00B868BA"/>
    <w:rsid w:val="00BA6D38"/>
    <w:rsid w:val="00BA7230"/>
    <w:rsid w:val="00BA7AAB"/>
    <w:rsid w:val="00BB1DC9"/>
    <w:rsid w:val="00BB24E3"/>
    <w:rsid w:val="00BB2F18"/>
    <w:rsid w:val="00BB4FBA"/>
    <w:rsid w:val="00BB5A07"/>
    <w:rsid w:val="00BC1208"/>
    <w:rsid w:val="00BC16DD"/>
    <w:rsid w:val="00BC43BB"/>
    <w:rsid w:val="00BC5254"/>
    <w:rsid w:val="00BC5AF7"/>
    <w:rsid w:val="00BC7C1F"/>
    <w:rsid w:val="00BD06DB"/>
    <w:rsid w:val="00BD1D6B"/>
    <w:rsid w:val="00BD2AC5"/>
    <w:rsid w:val="00BD65E8"/>
    <w:rsid w:val="00BE0B4E"/>
    <w:rsid w:val="00BE535F"/>
    <w:rsid w:val="00BE5AB9"/>
    <w:rsid w:val="00BF2029"/>
    <w:rsid w:val="00BF22A3"/>
    <w:rsid w:val="00BF35D4"/>
    <w:rsid w:val="00BF4E07"/>
    <w:rsid w:val="00BF732E"/>
    <w:rsid w:val="00BF79B1"/>
    <w:rsid w:val="00BF7FAC"/>
    <w:rsid w:val="00C023D0"/>
    <w:rsid w:val="00C0511F"/>
    <w:rsid w:val="00C10405"/>
    <w:rsid w:val="00C10EEE"/>
    <w:rsid w:val="00C10F25"/>
    <w:rsid w:val="00C13DCD"/>
    <w:rsid w:val="00C2168A"/>
    <w:rsid w:val="00C222AC"/>
    <w:rsid w:val="00C22B8E"/>
    <w:rsid w:val="00C23EF0"/>
    <w:rsid w:val="00C320ED"/>
    <w:rsid w:val="00C351BA"/>
    <w:rsid w:val="00C42624"/>
    <w:rsid w:val="00C436AB"/>
    <w:rsid w:val="00C43F7A"/>
    <w:rsid w:val="00C4500C"/>
    <w:rsid w:val="00C504F9"/>
    <w:rsid w:val="00C53543"/>
    <w:rsid w:val="00C5399E"/>
    <w:rsid w:val="00C55B7A"/>
    <w:rsid w:val="00C60347"/>
    <w:rsid w:val="00C6064B"/>
    <w:rsid w:val="00C62B29"/>
    <w:rsid w:val="00C63EEF"/>
    <w:rsid w:val="00C66211"/>
    <w:rsid w:val="00C664FC"/>
    <w:rsid w:val="00C67887"/>
    <w:rsid w:val="00C679EE"/>
    <w:rsid w:val="00C70C44"/>
    <w:rsid w:val="00C7375A"/>
    <w:rsid w:val="00C74472"/>
    <w:rsid w:val="00C76048"/>
    <w:rsid w:val="00C82FF1"/>
    <w:rsid w:val="00C830F3"/>
    <w:rsid w:val="00C83987"/>
    <w:rsid w:val="00C8492F"/>
    <w:rsid w:val="00C84DB5"/>
    <w:rsid w:val="00C90394"/>
    <w:rsid w:val="00C92FDF"/>
    <w:rsid w:val="00C941BD"/>
    <w:rsid w:val="00C9677D"/>
    <w:rsid w:val="00C97883"/>
    <w:rsid w:val="00CA0226"/>
    <w:rsid w:val="00CA040A"/>
    <w:rsid w:val="00CA1206"/>
    <w:rsid w:val="00CA6AAA"/>
    <w:rsid w:val="00CA7029"/>
    <w:rsid w:val="00CA7800"/>
    <w:rsid w:val="00CB128F"/>
    <w:rsid w:val="00CB2145"/>
    <w:rsid w:val="00CB4CB2"/>
    <w:rsid w:val="00CB5CF3"/>
    <w:rsid w:val="00CB66B0"/>
    <w:rsid w:val="00CC1A75"/>
    <w:rsid w:val="00CC2518"/>
    <w:rsid w:val="00CC5955"/>
    <w:rsid w:val="00CC657D"/>
    <w:rsid w:val="00CD232D"/>
    <w:rsid w:val="00CD3217"/>
    <w:rsid w:val="00CD6723"/>
    <w:rsid w:val="00CE5951"/>
    <w:rsid w:val="00CF059C"/>
    <w:rsid w:val="00CF3B77"/>
    <w:rsid w:val="00CF73E9"/>
    <w:rsid w:val="00D01E69"/>
    <w:rsid w:val="00D03050"/>
    <w:rsid w:val="00D11831"/>
    <w:rsid w:val="00D11B18"/>
    <w:rsid w:val="00D136E3"/>
    <w:rsid w:val="00D14573"/>
    <w:rsid w:val="00D15A52"/>
    <w:rsid w:val="00D2403C"/>
    <w:rsid w:val="00D243C6"/>
    <w:rsid w:val="00D2440E"/>
    <w:rsid w:val="00D26176"/>
    <w:rsid w:val="00D30E4A"/>
    <w:rsid w:val="00D30EF1"/>
    <w:rsid w:val="00D31E35"/>
    <w:rsid w:val="00D3430A"/>
    <w:rsid w:val="00D411BE"/>
    <w:rsid w:val="00D47811"/>
    <w:rsid w:val="00D507E2"/>
    <w:rsid w:val="00D50C0D"/>
    <w:rsid w:val="00D50DDB"/>
    <w:rsid w:val="00D52650"/>
    <w:rsid w:val="00D534B3"/>
    <w:rsid w:val="00D60333"/>
    <w:rsid w:val="00D60F7C"/>
    <w:rsid w:val="00D61053"/>
    <w:rsid w:val="00D61CE0"/>
    <w:rsid w:val="00D65022"/>
    <w:rsid w:val="00D678DB"/>
    <w:rsid w:val="00D747AA"/>
    <w:rsid w:val="00D75135"/>
    <w:rsid w:val="00D7649E"/>
    <w:rsid w:val="00D81D3D"/>
    <w:rsid w:val="00D82FA9"/>
    <w:rsid w:val="00D83B53"/>
    <w:rsid w:val="00D85170"/>
    <w:rsid w:val="00D924E7"/>
    <w:rsid w:val="00D97339"/>
    <w:rsid w:val="00DA016D"/>
    <w:rsid w:val="00DA3F0C"/>
    <w:rsid w:val="00DB1084"/>
    <w:rsid w:val="00DB32F3"/>
    <w:rsid w:val="00DB36CD"/>
    <w:rsid w:val="00DB7874"/>
    <w:rsid w:val="00DC66B8"/>
    <w:rsid w:val="00DC6BCA"/>
    <w:rsid w:val="00DC74E1"/>
    <w:rsid w:val="00DD1132"/>
    <w:rsid w:val="00DD2A7A"/>
    <w:rsid w:val="00DD2F4E"/>
    <w:rsid w:val="00DD5BED"/>
    <w:rsid w:val="00DE022B"/>
    <w:rsid w:val="00DE07A5"/>
    <w:rsid w:val="00DE1B41"/>
    <w:rsid w:val="00DE2CE3"/>
    <w:rsid w:val="00DE4FF0"/>
    <w:rsid w:val="00DE5AC1"/>
    <w:rsid w:val="00DF76A2"/>
    <w:rsid w:val="00E0333B"/>
    <w:rsid w:val="00E04AA0"/>
    <w:rsid w:val="00E04DAF"/>
    <w:rsid w:val="00E06AF3"/>
    <w:rsid w:val="00E112C7"/>
    <w:rsid w:val="00E131EA"/>
    <w:rsid w:val="00E15C44"/>
    <w:rsid w:val="00E22F6B"/>
    <w:rsid w:val="00E23339"/>
    <w:rsid w:val="00E31466"/>
    <w:rsid w:val="00E32ED9"/>
    <w:rsid w:val="00E333F0"/>
    <w:rsid w:val="00E3350F"/>
    <w:rsid w:val="00E40571"/>
    <w:rsid w:val="00E4272D"/>
    <w:rsid w:val="00E4707A"/>
    <w:rsid w:val="00E4724F"/>
    <w:rsid w:val="00E5058E"/>
    <w:rsid w:val="00E51733"/>
    <w:rsid w:val="00E52FB2"/>
    <w:rsid w:val="00E542BE"/>
    <w:rsid w:val="00E5463A"/>
    <w:rsid w:val="00E56264"/>
    <w:rsid w:val="00E604B6"/>
    <w:rsid w:val="00E61089"/>
    <w:rsid w:val="00E64403"/>
    <w:rsid w:val="00E65731"/>
    <w:rsid w:val="00E66534"/>
    <w:rsid w:val="00E66CA0"/>
    <w:rsid w:val="00E67B9E"/>
    <w:rsid w:val="00E70F53"/>
    <w:rsid w:val="00E71A4B"/>
    <w:rsid w:val="00E74C81"/>
    <w:rsid w:val="00E75F13"/>
    <w:rsid w:val="00E75F6E"/>
    <w:rsid w:val="00E76322"/>
    <w:rsid w:val="00E836F5"/>
    <w:rsid w:val="00E87132"/>
    <w:rsid w:val="00E904DB"/>
    <w:rsid w:val="00E91AF7"/>
    <w:rsid w:val="00E95914"/>
    <w:rsid w:val="00E97779"/>
    <w:rsid w:val="00EA07C6"/>
    <w:rsid w:val="00EA5471"/>
    <w:rsid w:val="00EC1634"/>
    <w:rsid w:val="00EC1782"/>
    <w:rsid w:val="00EC22E4"/>
    <w:rsid w:val="00EC59D6"/>
    <w:rsid w:val="00EC7662"/>
    <w:rsid w:val="00EC7D12"/>
    <w:rsid w:val="00ED1EDE"/>
    <w:rsid w:val="00ED2AC7"/>
    <w:rsid w:val="00EE3B56"/>
    <w:rsid w:val="00EE7F98"/>
    <w:rsid w:val="00EF19FF"/>
    <w:rsid w:val="00EF2B05"/>
    <w:rsid w:val="00F019AA"/>
    <w:rsid w:val="00F0259C"/>
    <w:rsid w:val="00F028A4"/>
    <w:rsid w:val="00F04295"/>
    <w:rsid w:val="00F05C19"/>
    <w:rsid w:val="00F10752"/>
    <w:rsid w:val="00F128E2"/>
    <w:rsid w:val="00F1353E"/>
    <w:rsid w:val="00F142C0"/>
    <w:rsid w:val="00F144AA"/>
    <w:rsid w:val="00F14D7F"/>
    <w:rsid w:val="00F15CC7"/>
    <w:rsid w:val="00F20AC8"/>
    <w:rsid w:val="00F21258"/>
    <w:rsid w:val="00F22109"/>
    <w:rsid w:val="00F23476"/>
    <w:rsid w:val="00F30BC3"/>
    <w:rsid w:val="00F3454B"/>
    <w:rsid w:val="00F35BDB"/>
    <w:rsid w:val="00F41DFA"/>
    <w:rsid w:val="00F44DC6"/>
    <w:rsid w:val="00F457C0"/>
    <w:rsid w:val="00F51B53"/>
    <w:rsid w:val="00F522E3"/>
    <w:rsid w:val="00F5422F"/>
    <w:rsid w:val="00F54F06"/>
    <w:rsid w:val="00F60EC6"/>
    <w:rsid w:val="00F613A9"/>
    <w:rsid w:val="00F620A7"/>
    <w:rsid w:val="00F64F41"/>
    <w:rsid w:val="00F65B7F"/>
    <w:rsid w:val="00F66145"/>
    <w:rsid w:val="00F6743E"/>
    <w:rsid w:val="00F67719"/>
    <w:rsid w:val="00F71E91"/>
    <w:rsid w:val="00F71EDC"/>
    <w:rsid w:val="00F73751"/>
    <w:rsid w:val="00F74460"/>
    <w:rsid w:val="00F80E19"/>
    <w:rsid w:val="00F814BD"/>
    <w:rsid w:val="00F81980"/>
    <w:rsid w:val="00F84522"/>
    <w:rsid w:val="00F94166"/>
    <w:rsid w:val="00F948BD"/>
    <w:rsid w:val="00F97C93"/>
    <w:rsid w:val="00FA2811"/>
    <w:rsid w:val="00FA30A6"/>
    <w:rsid w:val="00FA3555"/>
    <w:rsid w:val="00FA6449"/>
    <w:rsid w:val="00FB1E50"/>
    <w:rsid w:val="00FB5281"/>
    <w:rsid w:val="00FC0E4A"/>
    <w:rsid w:val="00FC18C2"/>
    <w:rsid w:val="00FC3BCF"/>
    <w:rsid w:val="00FC7EE7"/>
    <w:rsid w:val="00FD0590"/>
    <w:rsid w:val="00FD0A93"/>
    <w:rsid w:val="00FD1C69"/>
    <w:rsid w:val="00FD1E98"/>
    <w:rsid w:val="00FD1EE5"/>
    <w:rsid w:val="00FD7A27"/>
    <w:rsid w:val="00FE393D"/>
    <w:rsid w:val="00FE3B7E"/>
    <w:rsid w:val="00FE5E0D"/>
    <w:rsid w:val="00FF0FFD"/>
    <w:rsid w:val="00FF1A37"/>
    <w:rsid w:val="00FF428D"/>
    <w:rsid w:val="00FF5152"/>
    <w:rsid w:val="0174B5ED"/>
    <w:rsid w:val="03C7D489"/>
    <w:rsid w:val="05406B20"/>
    <w:rsid w:val="063A6058"/>
    <w:rsid w:val="066D8F00"/>
    <w:rsid w:val="075777B2"/>
    <w:rsid w:val="07BAEC4E"/>
    <w:rsid w:val="0A25AC1D"/>
    <w:rsid w:val="0A38ADBE"/>
    <w:rsid w:val="0A4DA15E"/>
    <w:rsid w:val="0A7243E7"/>
    <w:rsid w:val="18E40E5B"/>
    <w:rsid w:val="1A2AD591"/>
    <w:rsid w:val="1BDFD666"/>
    <w:rsid w:val="1C35402C"/>
    <w:rsid w:val="1C6FEECF"/>
    <w:rsid w:val="1E0604A6"/>
    <w:rsid w:val="1F8A399A"/>
    <w:rsid w:val="2557742A"/>
    <w:rsid w:val="26ADD771"/>
    <w:rsid w:val="27B4D3BB"/>
    <w:rsid w:val="28788514"/>
    <w:rsid w:val="2B59096D"/>
    <w:rsid w:val="2C12318E"/>
    <w:rsid w:val="305FF344"/>
    <w:rsid w:val="3074CEB8"/>
    <w:rsid w:val="30B8163C"/>
    <w:rsid w:val="327F8A49"/>
    <w:rsid w:val="375CCF57"/>
    <w:rsid w:val="3978B947"/>
    <w:rsid w:val="3A410519"/>
    <w:rsid w:val="3DEBADE6"/>
    <w:rsid w:val="3E146019"/>
    <w:rsid w:val="3E9A2365"/>
    <w:rsid w:val="3EE874C8"/>
    <w:rsid w:val="41D7F44D"/>
    <w:rsid w:val="45D1E94C"/>
    <w:rsid w:val="48662E06"/>
    <w:rsid w:val="4A43D67B"/>
    <w:rsid w:val="4B21AD38"/>
    <w:rsid w:val="4B53D1A7"/>
    <w:rsid w:val="4C90141B"/>
    <w:rsid w:val="4D48EEB3"/>
    <w:rsid w:val="52294EF5"/>
    <w:rsid w:val="52CB247B"/>
    <w:rsid w:val="54075F05"/>
    <w:rsid w:val="546C06D5"/>
    <w:rsid w:val="55869AF2"/>
    <w:rsid w:val="5881EC45"/>
    <w:rsid w:val="58935FCA"/>
    <w:rsid w:val="5939CBBB"/>
    <w:rsid w:val="5E6B608E"/>
    <w:rsid w:val="61FF8195"/>
    <w:rsid w:val="63DB1FC6"/>
    <w:rsid w:val="6456F4E2"/>
    <w:rsid w:val="65FE418E"/>
    <w:rsid w:val="66372AFC"/>
    <w:rsid w:val="67BA41AF"/>
    <w:rsid w:val="697BC034"/>
    <w:rsid w:val="6CB9CD11"/>
    <w:rsid w:val="6DB76A25"/>
    <w:rsid w:val="6E60F8E9"/>
    <w:rsid w:val="718B9B89"/>
    <w:rsid w:val="73DC7390"/>
    <w:rsid w:val="75593F0B"/>
    <w:rsid w:val="762ED294"/>
    <w:rsid w:val="7649BFAD"/>
    <w:rsid w:val="790DC51E"/>
    <w:rsid w:val="79C1ACA5"/>
    <w:rsid w:val="7AB8C449"/>
    <w:rsid w:val="7B1C6FCC"/>
    <w:rsid w:val="7C0F7A20"/>
    <w:rsid w:val="7FA391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6093B"/>
  <w15:chartTrackingRefBased/>
  <w15:docId w15:val="{4D5CD87E-1A87-4977-A5AD-7533914D5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C7EE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C7EE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C7EE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C7EE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C7EE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C7EE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C7EE7"/>
    <w:pPr>
      <w:keepNext/>
      <w:spacing w:after="200" w:line="240" w:lineRule="auto"/>
    </w:pPr>
    <w:rPr>
      <w:iCs/>
      <w:color w:val="002664"/>
      <w:sz w:val="18"/>
      <w:szCs w:val="18"/>
    </w:rPr>
  </w:style>
  <w:style w:type="table" w:customStyle="1" w:styleId="Tableheader">
    <w:name w:val="ŠTable header"/>
    <w:basedOn w:val="TableNormal"/>
    <w:uiPriority w:val="99"/>
    <w:rsid w:val="00FC7EE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C7E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C7EE7"/>
    <w:pPr>
      <w:numPr>
        <w:numId w:val="7"/>
      </w:numPr>
    </w:pPr>
  </w:style>
  <w:style w:type="paragraph" w:styleId="ListNumber2">
    <w:name w:val="List Number 2"/>
    <w:aliases w:val="ŠList Number 2"/>
    <w:basedOn w:val="Normal"/>
    <w:uiPriority w:val="8"/>
    <w:qFormat/>
    <w:rsid w:val="00FC7EE7"/>
    <w:pPr>
      <w:numPr>
        <w:numId w:val="6"/>
      </w:numPr>
    </w:pPr>
  </w:style>
  <w:style w:type="paragraph" w:styleId="ListBullet">
    <w:name w:val="List Bullet"/>
    <w:aliases w:val="ŠList Bullet"/>
    <w:basedOn w:val="Normal"/>
    <w:uiPriority w:val="9"/>
    <w:qFormat/>
    <w:rsid w:val="00FC7EE7"/>
    <w:pPr>
      <w:numPr>
        <w:numId w:val="5"/>
      </w:numPr>
    </w:pPr>
  </w:style>
  <w:style w:type="paragraph" w:styleId="ListBullet2">
    <w:name w:val="List Bullet 2"/>
    <w:aliases w:val="ŠList Bullet 2"/>
    <w:basedOn w:val="Normal"/>
    <w:uiPriority w:val="10"/>
    <w:qFormat/>
    <w:rsid w:val="00FC7EE7"/>
    <w:pPr>
      <w:numPr>
        <w:numId w:val="3"/>
      </w:numPr>
    </w:pPr>
  </w:style>
  <w:style w:type="paragraph" w:customStyle="1" w:styleId="FeatureBox4">
    <w:name w:val="ŠFeature Box 4"/>
    <w:basedOn w:val="FeatureBox2"/>
    <w:next w:val="Normal"/>
    <w:uiPriority w:val="14"/>
    <w:qFormat/>
    <w:rsid w:val="00FC7EE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C7EE7"/>
    <w:pPr>
      <w:keepNext/>
      <w:ind w:left="567" w:right="57"/>
    </w:pPr>
    <w:rPr>
      <w:szCs w:val="22"/>
    </w:rPr>
  </w:style>
  <w:style w:type="paragraph" w:customStyle="1" w:styleId="Documentname">
    <w:name w:val="ŠDocument name"/>
    <w:basedOn w:val="Normal"/>
    <w:next w:val="Normal"/>
    <w:uiPriority w:val="17"/>
    <w:qFormat/>
    <w:rsid w:val="00FC7EE7"/>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FC7EE7"/>
    <w:pPr>
      <w:spacing w:after="0"/>
    </w:pPr>
    <w:rPr>
      <w:sz w:val="18"/>
      <w:szCs w:val="18"/>
    </w:rPr>
  </w:style>
  <w:style w:type="paragraph" w:customStyle="1" w:styleId="FeatureBox2">
    <w:name w:val="ŠFeature Box 2"/>
    <w:basedOn w:val="Normal"/>
    <w:next w:val="Normal"/>
    <w:uiPriority w:val="12"/>
    <w:qFormat/>
    <w:rsid w:val="00FC7EE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C7EE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C7EE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C7EE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C7EE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C7EE7"/>
    <w:rPr>
      <w:color w:val="001C4A" w:themeColor="accent1" w:themeShade="BF"/>
      <w:u w:val="single"/>
    </w:rPr>
  </w:style>
  <w:style w:type="paragraph" w:customStyle="1" w:styleId="Logo">
    <w:name w:val="ŠLogo"/>
    <w:basedOn w:val="Normal"/>
    <w:uiPriority w:val="18"/>
    <w:qFormat/>
    <w:rsid w:val="00FC7EE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C7EE7"/>
    <w:pPr>
      <w:tabs>
        <w:tab w:val="right" w:leader="dot" w:pos="14570"/>
      </w:tabs>
      <w:spacing w:before="0"/>
    </w:pPr>
    <w:rPr>
      <w:b/>
      <w:noProof/>
    </w:rPr>
  </w:style>
  <w:style w:type="paragraph" w:styleId="TOC2">
    <w:name w:val="toc 2"/>
    <w:aliases w:val="ŠTOC 2"/>
    <w:basedOn w:val="Normal"/>
    <w:next w:val="Normal"/>
    <w:uiPriority w:val="39"/>
    <w:unhideWhenUsed/>
    <w:rsid w:val="00FC7EE7"/>
    <w:pPr>
      <w:tabs>
        <w:tab w:val="right" w:leader="dot" w:pos="14570"/>
      </w:tabs>
      <w:spacing w:before="0"/>
    </w:pPr>
    <w:rPr>
      <w:noProof/>
    </w:rPr>
  </w:style>
  <w:style w:type="paragraph" w:styleId="TOC3">
    <w:name w:val="toc 3"/>
    <w:aliases w:val="ŠTOC 3"/>
    <w:basedOn w:val="Normal"/>
    <w:next w:val="Normal"/>
    <w:uiPriority w:val="39"/>
    <w:unhideWhenUsed/>
    <w:rsid w:val="00FC7EE7"/>
    <w:pPr>
      <w:spacing w:before="0"/>
      <w:ind w:left="244"/>
    </w:pPr>
  </w:style>
  <w:style w:type="character" w:customStyle="1" w:styleId="BoldItalic">
    <w:name w:val="ŠBold Italic"/>
    <w:basedOn w:val="DefaultParagraphFont"/>
    <w:uiPriority w:val="1"/>
    <w:qFormat/>
    <w:rsid w:val="00FC7EE7"/>
    <w:rPr>
      <w:b/>
      <w:i/>
      <w:iCs/>
    </w:rPr>
  </w:style>
  <w:style w:type="character" w:customStyle="1" w:styleId="Heading1Char">
    <w:name w:val="Heading 1 Char"/>
    <w:aliases w:val="ŠHeading 1 Char"/>
    <w:basedOn w:val="DefaultParagraphFont"/>
    <w:link w:val="Heading1"/>
    <w:uiPriority w:val="3"/>
    <w:rsid w:val="00FC7EE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C7EE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C7EE7"/>
    <w:pPr>
      <w:spacing w:after="240"/>
      <w:outlineLvl w:val="9"/>
    </w:pPr>
    <w:rPr>
      <w:szCs w:val="40"/>
    </w:rPr>
  </w:style>
  <w:style w:type="paragraph" w:styleId="Footer">
    <w:name w:val="footer"/>
    <w:aliases w:val="ŠFooter"/>
    <w:basedOn w:val="Normal"/>
    <w:link w:val="FooterChar"/>
    <w:uiPriority w:val="19"/>
    <w:rsid w:val="00FC7EE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C7EE7"/>
    <w:rPr>
      <w:rFonts w:ascii="Arial" w:hAnsi="Arial" w:cs="Arial"/>
      <w:sz w:val="18"/>
      <w:szCs w:val="18"/>
    </w:rPr>
  </w:style>
  <w:style w:type="paragraph" w:styleId="Header">
    <w:name w:val="header"/>
    <w:aliases w:val="ŠHeader"/>
    <w:basedOn w:val="Normal"/>
    <w:link w:val="HeaderChar"/>
    <w:uiPriority w:val="16"/>
    <w:rsid w:val="00FC7EE7"/>
    <w:rPr>
      <w:noProof/>
      <w:color w:val="002664"/>
      <w:sz w:val="28"/>
      <w:szCs w:val="28"/>
    </w:rPr>
  </w:style>
  <w:style w:type="character" w:customStyle="1" w:styleId="HeaderChar">
    <w:name w:val="Header Char"/>
    <w:aliases w:val="ŠHeader Char"/>
    <w:basedOn w:val="DefaultParagraphFont"/>
    <w:link w:val="Header"/>
    <w:uiPriority w:val="16"/>
    <w:rsid w:val="00FC7EE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C7EE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C7EE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C7EE7"/>
    <w:rPr>
      <w:rFonts w:ascii="Arial" w:hAnsi="Arial" w:cs="Arial"/>
      <w:b/>
      <w:szCs w:val="32"/>
    </w:rPr>
  </w:style>
  <w:style w:type="character" w:styleId="UnresolvedMention">
    <w:name w:val="Unresolved Mention"/>
    <w:basedOn w:val="DefaultParagraphFont"/>
    <w:uiPriority w:val="99"/>
    <w:semiHidden/>
    <w:unhideWhenUsed/>
    <w:rsid w:val="00FC7EE7"/>
    <w:rPr>
      <w:color w:val="605E5C"/>
      <w:shd w:val="clear" w:color="auto" w:fill="E1DFDD"/>
    </w:rPr>
  </w:style>
  <w:style w:type="character" w:styleId="SubtleEmphasis">
    <w:name w:val="Subtle Emphasis"/>
    <w:basedOn w:val="DefaultParagraphFont"/>
    <w:uiPriority w:val="19"/>
    <w:semiHidden/>
    <w:qFormat/>
    <w:rsid w:val="00FC7EE7"/>
    <w:rPr>
      <w:i/>
      <w:iCs/>
      <w:color w:val="404040" w:themeColor="text1" w:themeTint="BF"/>
    </w:rPr>
  </w:style>
  <w:style w:type="paragraph" w:styleId="TOC4">
    <w:name w:val="toc 4"/>
    <w:aliases w:val="ŠTOC 4"/>
    <w:basedOn w:val="Normal"/>
    <w:next w:val="Normal"/>
    <w:autoRedefine/>
    <w:uiPriority w:val="39"/>
    <w:unhideWhenUsed/>
    <w:rsid w:val="00FC7EE7"/>
    <w:pPr>
      <w:spacing w:before="0"/>
      <w:ind w:left="488"/>
    </w:pPr>
  </w:style>
  <w:style w:type="character" w:styleId="CommentReference">
    <w:name w:val="annotation reference"/>
    <w:basedOn w:val="DefaultParagraphFont"/>
    <w:uiPriority w:val="99"/>
    <w:semiHidden/>
    <w:unhideWhenUsed/>
    <w:rsid w:val="00FC7EE7"/>
    <w:rPr>
      <w:sz w:val="16"/>
      <w:szCs w:val="16"/>
    </w:rPr>
  </w:style>
  <w:style w:type="paragraph" w:styleId="CommentText">
    <w:name w:val="annotation text"/>
    <w:basedOn w:val="Normal"/>
    <w:link w:val="CommentTextChar"/>
    <w:uiPriority w:val="99"/>
    <w:unhideWhenUsed/>
    <w:rsid w:val="005B2D82"/>
    <w:pPr>
      <w:spacing w:line="240" w:lineRule="auto"/>
    </w:pPr>
    <w:rPr>
      <w:sz w:val="20"/>
      <w:szCs w:val="20"/>
    </w:rPr>
  </w:style>
  <w:style w:type="character" w:customStyle="1" w:styleId="CommentTextChar">
    <w:name w:val="Comment Text Char"/>
    <w:basedOn w:val="DefaultParagraphFont"/>
    <w:link w:val="CommentText"/>
    <w:uiPriority w:val="99"/>
    <w:rsid w:val="005B2D82"/>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0A30A0"/>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0A30A0"/>
    <w:rPr>
      <w:rFonts w:ascii="Arial" w:hAnsi="Arial" w:cs="Arial"/>
      <w:b/>
      <w:bCs/>
      <w:sz w:val="20"/>
      <w:szCs w:val="20"/>
    </w:rPr>
  </w:style>
  <w:style w:type="character" w:styleId="Strong">
    <w:name w:val="Strong"/>
    <w:aliases w:val="ŠStrong,Bold"/>
    <w:qFormat/>
    <w:rsid w:val="00FC7EE7"/>
    <w:rPr>
      <w:b/>
      <w:bCs/>
    </w:rPr>
  </w:style>
  <w:style w:type="character" w:styleId="Emphasis">
    <w:name w:val="Emphasis"/>
    <w:aliases w:val="ŠEmphasis,Italic"/>
    <w:qFormat/>
    <w:rsid w:val="00FC7EE7"/>
    <w:rPr>
      <w:i/>
      <w:iCs/>
    </w:rPr>
  </w:style>
  <w:style w:type="paragraph" w:styleId="ListNumber3">
    <w:name w:val="List Number 3"/>
    <w:aliases w:val="ŠList Number 3"/>
    <w:basedOn w:val="ListBullet3"/>
    <w:uiPriority w:val="8"/>
    <w:rsid w:val="00FC7EE7"/>
    <w:pPr>
      <w:numPr>
        <w:ilvl w:val="2"/>
        <w:numId w:val="6"/>
      </w:numPr>
    </w:pPr>
  </w:style>
  <w:style w:type="paragraph" w:styleId="ListBullet3">
    <w:name w:val="List Bullet 3"/>
    <w:aliases w:val="ŠList Bullet 3"/>
    <w:basedOn w:val="Normal"/>
    <w:uiPriority w:val="10"/>
    <w:rsid w:val="00FC7EE7"/>
    <w:pPr>
      <w:numPr>
        <w:numId w:val="4"/>
      </w:numPr>
    </w:pPr>
  </w:style>
  <w:style w:type="character" w:styleId="PlaceholderText">
    <w:name w:val="Placeholder Text"/>
    <w:basedOn w:val="DefaultParagraphFont"/>
    <w:uiPriority w:val="99"/>
    <w:semiHidden/>
    <w:rsid w:val="00FC7EE7"/>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FC7EE7"/>
    <w:pPr>
      <w:spacing w:before="360"/>
    </w:pPr>
    <w:rPr>
      <w:color w:val="002664"/>
      <w:sz w:val="44"/>
      <w:szCs w:val="48"/>
    </w:rPr>
  </w:style>
  <w:style w:type="character" w:customStyle="1" w:styleId="SubtitleChar0">
    <w:name w:val="ŠSubtitle Char"/>
    <w:basedOn w:val="DefaultParagraphFont"/>
    <w:link w:val="Subtitle0"/>
    <w:uiPriority w:val="2"/>
    <w:rsid w:val="00FC7EE7"/>
    <w:rPr>
      <w:rFonts w:ascii="Arial" w:hAnsi="Arial" w:cs="Arial"/>
      <w:color w:val="002664"/>
      <w:sz w:val="44"/>
      <w:szCs w:val="48"/>
    </w:rPr>
  </w:style>
  <w:style w:type="paragraph" w:styleId="Title">
    <w:name w:val="Title"/>
    <w:aliases w:val="ŠTitle"/>
    <w:basedOn w:val="Normal"/>
    <w:next w:val="Normal"/>
    <w:link w:val="TitleChar"/>
    <w:uiPriority w:val="1"/>
    <w:rsid w:val="00FC7EE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C7EE7"/>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FC7EE7"/>
    <w:pPr>
      <w:ind w:left="567"/>
    </w:pPr>
  </w:style>
  <w:style w:type="character" w:styleId="FollowedHyperlink">
    <w:name w:val="FollowedHyperlink"/>
    <w:basedOn w:val="DefaultParagraphFont"/>
    <w:uiPriority w:val="99"/>
    <w:semiHidden/>
    <w:unhideWhenUsed/>
    <w:rsid w:val="00FC7EE7"/>
    <w:rPr>
      <w:color w:val="954F72" w:themeColor="followedHyperlink"/>
      <w:u w:val="single"/>
    </w:rPr>
  </w:style>
  <w:style w:type="paragraph" w:styleId="BalloonText">
    <w:name w:val="Balloon Text"/>
    <w:basedOn w:val="Normal"/>
    <w:link w:val="BalloonTextChar"/>
    <w:uiPriority w:val="99"/>
    <w:semiHidden/>
    <w:unhideWhenUsed/>
    <w:rsid w:val="0015542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42A"/>
    <w:rPr>
      <w:rFonts w:ascii="Segoe UI" w:hAnsi="Segoe UI" w:cs="Segoe UI"/>
      <w:sz w:val="18"/>
      <w:szCs w:val="18"/>
    </w:rPr>
  </w:style>
  <w:style w:type="paragraph" w:styleId="Date">
    <w:name w:val="Date"/>
    <w:aliases w:val="ŠDate"/>
    <w:basedOn w:val="Normal"/>
    <w:next w:val="Normal"/>
    <w:link w:val="DateChar"/>
    <w:uiPriority w:val="99"/>
    <w:rsid w:val="005E4DE5"/>
    <w:pPr>
      <w:spacing w:before="0" w:after="0" w:line="720" w:lineRule="atLeast"/>
    </w:pPr>
  </w:style>
  <w:style w:type="character" w:customStyle="1" w:styleId="DateChar">
    <w:name w:val="Date Char"/>
    <w:aliases w:val="ŠDate Char"/>
    <w:basedOn w:val="DefaultParagraphFont"/>
    <w:link w:val="Date"/>
    <w:uiPriority w:val="99"/>
    <w:rsid w:val="005E4DE5"/>
    <w:rPr>
      <w:rFonts w:ascii="Arial" w:hAnsi="Arial" w:cs="Arial"/>
      <w:szCs w:val="24"/>
    </w:rPr>
  </w:style>
  <w:style w:type="paragraph" w:styleId="Signature">
    <w:name w:val="Signature"/>
    <w:aliases w:val="ŠSignature"/>
    <w:basedOn w:val="Normal"/>
    <w:link w:val="SignatureChar"/>
    <w:uiPriority w:val="99"/>
    <w:rsid w:val="005E4DE5"/>
    <w:pPr>
      <w:spacing w:before="0" w:after="0" w:line="720" w:lineRule="atLeast"/>
    </w:pPr>
  </w:style>
  <w:style w:type="character" w:customStyle="1" w:styleId="SignatureChar">
    <w:name w:val="Signature Char"/>
    <w:aliases w:val="ŠSignature Char"/>
    <w:basedOn w:val="DefaultParagraphFont"/>
    <w:link w:val="Signature"/>
    <w:uiPriority w:val="99"/>
    <w:rsid w:val="005E4DE5"/>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226061">
      <w:bodyDiv w:val="1"/>
      <w:marLeft w:val="0"/>
      <w:marRight w:val="0"/>
      <w:marTop w:val="0"/>
      <w:marBottom w:val="0"/>
      <w:divBdr>
        <w:top w:val="none" w:sz="0" w:space="0" w:color="auto"/>
        <w:left w:val="none" w:sz="0" w:space="0" w:color="auto"/>
        <w:bottom w:val="none" w:sz="0" w:space="0" w:color="auto"/>
        <w:right w:val="none" w:sz="0" w:space="0" w:color="auto"/>
      </w:divBdr>
    </w:div>
    <w:div w:id="619798774">
      <w:bodyDiv w:val="1"/>
      <w:marLeft w:val="0"/>
      <w:marRight w:val="0"/>
      <w:marTop w:val="0"/>
      <w:marBottom w:val="0"/>
      <w:divBdr>
        <w:top w:val="none" w:sz="0" w:space="0" w:color="auto"/>
        <w:left w:val="none" w:sz="0" w:space="0" w:color="auto"/>
        <w:bottom w:val="none" w:sz="0" w:space="0" w:color="auto"/>
        <w:right w:val="none" w:sz="0" w:space="0" w:color="auto"/>
      </w:divBdr>
    </w:div>
    <w:div w:id="775053471">
      <w:bodyDiv w:val="1"/>
      <w:marLeft w:val="0"/>
      <w:marRight w:val="0"/>
      <w:marTop w:val="0"/>
      <w:marBottom w:val="0"/>
      <w:divBdr>
        <w:top w:val="none" w:sz="0" w:space="0" w:color="auto"/>
        <w:left w:val="none" w:sz="0" w:space="0" w:color="auto"/>
        <w:bottom w:val="none" w:sz="0" w:space="0" w:color="auto"/>
        <w:right w:val="none" w:sz="0" w:space="0" w:color="auto"/>
      </w:divBdr>
    </w:div>
    <w:div w:id="1165048299">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99066052">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87904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explicit-teaching/explicit-teaching-strategies/chunking-and-sequencing-learning" TargetMode="External"/><Relationship Id="rId13" Type="http://schemas.openxmlformats.org/officeDocument/2006/relationships/hyperlink" Target="https://curriculum.nsw.edu.au/learning-areas/hsie/geography-7-10-2024/overview"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curriculum.nsw.edu.au" TargetMode="External"/><Relationship Id="rId17" Type="http://schemas.openxmlformats.org/officeDocument/2006/relationships/header" Target="header2.xml"/><Relationship Id="rId25"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standards.nsw.edu.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educationstandards.nsw.edu.au/wps/portal/nesa/mini-footer/copyright" TargetMode="External"/><Relationship Id="rId19"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EFECD-9EB5-448D-A755-6861546E7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20</Pages>
  <Words>2440</Words>
  <Characters>13909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Sustainable biomes and agriculture – assessment support – Geography, Stage 5</vt:lpstr>
    </vt:vector>
  </TitlesOfParts>
  <Company/>
  <LinksUpToDate>false</LinksUpToDate>
  <CharactersWithSpaces>16317</CharactersWithSpaces>
  <SharedDoc>false</SharedDoc>
  <HLinks>
    <vt:vector size="102" baseType="variant">
      <vt:variant>
        <vt:i4>5308424</vt:i4>
      </vt:variant>
      <vt:variant>
        <vt:i4>108</vt:i4>
      </vt:variant>
      <vt:variant>
        <vt:i4>0</vt:i4>
      </vt:variant>
      <vt:variant>
        <vt:i4>5</vt:i4>
      </vt:variant>
      <vt:variant>
        <vt:lpwstr>https://creativecommons.org/licenses/by/4.0/</vt:lpwstr>
      </vt:variant>
      <vt:variant>
        <vt:lpwstr/>
      </vt:variant>
      <vt:variant>
        <vt:i4>8192059</vt:i4>
      </vt:variant>
      <vt:variant>
        <vt:i4>105</vt:i4>
      </vt:variant>
      <vt:variant>
        <vt:i4>0</vt:i4>
      </vt:variant>
      <vt:variant>
        <vt:i4>5</vt:i4>
      </vt:variant>
      <vt:variant>
        <vt:lpwstr>https://curriculum.nsw.edu.au/learning-areas/hsie/geography-7-10-2024/overview</vt:lpwstr>
      </vt:variant>
      <vt:variant>
        <vt:lpwstr/>
      </vt:variant>
      <vt:variant>
        <vt:i4>3342452</vt:i4>
      </vt:variant>
      <vt:variant>
        <vt:i4>102</vt:i4>
      </vt:variant>
      <vt:variant>
        <vt:i4>0</vt:i4>
      </vt:variant>
      <vt:variant>
        <vt:i4>5</vt:i4>
      </vt:variant>
      <vt:variant>
        <vt:lpwstr>https://curriculum.nsw.edu.au/</vt:lpwstr>
      </vt:variant>
      <vt:variant>
        <vt:lpwstr/>
      </vt:variant>
      <vt:variant>
        <vt:i4>3997797</vt:i4>
      </vt:variant>
      <vt:variant>
        <vt:i4>99</vt:i4>
      </vt:variant>
      <vt:variant>
        <vt:i4>0</vt:i4>
      </vt:variant>
      <vt:variant>
        <vt:i4>5</vt:i4>
      </vt:variant>
      <vt:variant>
        <vt:lpwstr>https://educationstandards.nsw.edu.au/</vt:lpwstr>
      </vt:variant>
      <vt:variant>
        <vt:lpwstr/>
      </vt:variant>
      <vt:variant>
        <vt:i4>7536744</vt:i4>
      </vt:variant>
      <vt:variant>
        <vt:i4>96</vt:i4>
      </vt:variant>
      <vt:variant>
        <vt:i4>0</vt:i4>
      </vt:variant>
      <vt:variant>
        <vt:i4>5</vt:i4>
      </vt:variant>
      <vt:variant>
        <vt:lpwstr>https://educationstandards.nsw.edu.au/wps/portal/nesa/mini-footer/copyright</vt:lpwstr>
      </vt:variant>
      <vt:variant>
        <vt:lpwstr/>
      </vt:variant>
      <vt:variant>
        <vt:i4>262174</vt:i4>
      </vt:variant>
      <vt:variant>
        <vt:i4>93</vt:i4>
      </vt:variant>
      <vt:variant>
        <vt:i4>0</vt:i4>
      </vt:variant>
      <vt:variant>
        <vt:i4>5</vt:i4>
      </vt:variant>
      <vt:variant>
        <vt:lpwstr>https://education.nsw.gov.au/teaching-and-learning/curriculum/explicit-teaching/explicit-teaching-strategies/using-effective-feedback</vt:lpwstr>
      </vt:variant>
      <vt:variant>
        <vt:lpwstr/>
      </vt:variant>
      <vt:variant>
        <vt:i4>851975</vt:i4>
      </vt:variant>
      <vt:variant>
        <vt:i4>90</vt:i4>
      </vt:variant>
      <vt:variant>
        <vt:i4>0</vt:i4>
      </vt:variant>
      <vt:variant>
        <vt:i4>5</vt:i4>
      </vt:variant>
      <vt:variant>
        <vt:lpwstr>https://education.nsw.gov.au/teaching-and-learning/curriculum/explicit-teaching/explicit-teaching-strategies/sharing-success-criteria</vt:lpwstr>
      </vt:variant>
      <vt:variant>
        <vt:lpwstr/>
      </vt:variant>
      <vt:variant>
        <vt:i4>1114198</vt:i4>
      </vt:variant>
      <vt:variant>
        <vt:i4>57</vt:i4>
      </vt:variant>
      <vt:variant>
        <vt:i4>0</vt:i4>
      </vt:variant>
      <vt:variant>
        <vt:i4>5</vt:i4>
      </vt:variant>
      <vt:variant>
        <vt:lpwstr>https://education.nsw.gov.au/teaching-and-learning/curriculum/explicit-teaching/explicit-teaching-strategies/chunking-and-sequencing-learning</vt:lpwstr>
      </vt:variant>
      <vt:variant>
        <vt:lpwstr/>
      </vt:variant>
      <vt:variant>
        <vt:i4>1835070</vt:i4>
      </vt:variant>
      <vt:variant>
        <vt:i4>50</vt:i4>
      </vt:variant>
      <vt:variant>
        <vt:i4>0</vt:i4>
      </vt:variant>
      <vt:variant>
        <vt:i4>5</vt:i4>
      </vt:variant>
      <vt:variant>
        <vt:lpwstr/>
      </vt:variant>
      <vt:variant>
        <vt:lpwstr>_Toc194493253</vt:lpwstr>
      </vt:variant>
      <vt:variant>
        <vt:i4>1835070</vt:i4>
      </vt:variant>
      <vt:variant>
        <vt:i4>44</vt:i4>
      </vt:variant>
      <vt:variant>
        <vt:i4>0</vt:i4>
      </vt:variant>
      <vt:variant>
        <vt:i4>5</vt:i4>
      </vt:variant>
      <vt:variant>
        <vt:lpwstr/>
      </vt:variant>
      <vt:variant>
        <vt:lpwstr>_Toc194493252</vt:lpwstr>
      </vt:variant>
      <vt:variant>
        <vt:i4>1835070</vt:i4>
      </vt:variant>
      <vt:variant>
        <vt:i4>38</vt:i4>
      </vt:variant>
      <vt:variant>
        <vt:i4>0</vt:i4>
      </vt:variant>
      <vt:variant>
        <vt:i4>5</vt:i4>
      </vt:variant>
      <vt:variant>
        <vt:lpwstr/>
      </vt:variant>
      <vt:variant>
        <vt:lpwstr>_Toc194493251</vt:lpwstr>
      </vt:variant>
      <vt:variant>
        <vt:i4>1835070</vt:i4>
      </vt:variant>
      <vt:variant>
        <vt:i4>32</vt:i4>
      </vt:variant>
      <vt:variant>
        <vt:i4>0</vt:i4>
      </vt:variant>
      <vt:variant>
        <vt:i4>5</vt:i4>
      </vt:variant>
      <vt:variant>
        <vt:lpwstr/>
      </vt:variant>
      <vt:variant>
        <vt:lpwstr>_Toc194493250</vt:lpwstr>
      </vt:variant>
      <vt:variant>
        <vt:i4>1900606</vt:i4>
      </vt:variant>
      <vt:variant>
        <vt:i4>26</vt:i4>
      </vt:variant>
      <vt:variant>
        <vt:i4>0</vt:i4>
      </vt:variant>
      <vt:variant>
        <vt:i4>5</vt:i4>
      </vt:variant>
      <vt:variant>
        <vt:lpwstr/>
      </vt:variant>
      <vt:variant>
        <vt:lpwstr>_Toc194493249</vt:lpwstr>
      </vt:variant>
      <vt:variant>
        <vt:i4>1900606</vt:i4>
      </vt:variant>
      <vt:variant>
        <vt:i4>20</vt:i4>
      </vt:variant>
      <vt:variant>
        <vt:i4>0</vt:i4>
      </vt:variant>
      <vt:variant>
        <vt:i4>5</vt:i4>
      </vt:variant>
      <vt:variant>
        <vt:lpwstr/>
      </vt:variant>
      <vt:variant>
        <vt:lpwstr>_Toc194493248</vt:lpwstr>
      </vt:variant>
      <vt:variant>
        <vt:i4>1900606</vt:i4>
      </vt:variant>
      <vt:variant>
        <vt:i4>14</vt:i4>
      </vt:variant>
      <vt:variant>
        <vt:i4>0</vt:i4>
      </vt:variant>
      <vt:variant>
        <vt:i4>5</vt:i4>
      </vt:variant>
      <vt:variant>
        <vt:lpwstr/>
      </vt:variant>
      <vt:variant>
        <vt:lpwstr>_Toc194493247</vt:lpwstr>
      </vt:variant>
      <vt:variant>
        <vt:i4>1900606</vt:i4>
      </vt:variant>
      <vt:variant>
        <vt:i4>8</vt:i4>
      </vt:variant>
      <vt:variant>
        <vt:i4>0</vt:i4>
      </vt:variant>
      <vt:variant>
        <vt:i4>5</vt:i4>
      </vt:variant>
      <vt:variant>
        <vt:lpwstr/>
      </vt:variant>
      <vt:variant>
        <vt:lpwstr>_Toc194493246</vt:lpwstr>
      </vt:variant>
      <vt:variant>
        <vt:i4>1900606</vt:i4>
      </vt:variant>
      <vt:variant>
        <vt:i4>2</vt:i4>
      </vt:variant>
      <vt:variant>
        <vt:i4>0</vt:i4>
      </vt:variant>
      <vt:variant>
        <vt:i4>5</vt:i4>
      </vt:variant>
      <vt:variant>
        <vt:lpwstr/>
      </vt:variant>
      <vt:variant>
        <vt:lpwstr>_Toc194493245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biomes and agriculture – assessment support – Geography, Stage 5</dc:title>
  <dc:subject/>
  <dc:creator>NSW Department of Education</dc:creator>
  <cp:keywords/>
  <dc:description/>
  <dcterms:created xsi:type="dcterms:W3CDTF">2025-03-26T03:23:00Z</dcterms:created>
  <dcterms:modified xsi:type="dcterms:W3CDTF">2025-05-12T05:34:00Z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