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4C18F" w14:textId="0FC0966E" w:rsidR="00B25F47" w:rsidRDefault="47D28FAB" w:rsidP="0023378A">
      <w:pPr>
        <w:pStyle w:val="Heading1"/>
      </w:pPr>
      <w:r w:rsidRPr="7AD75A10">
        <w:t>HSIE</w:t>
      </w:r>
      <w:r w:rsidR="7DD22CB7" w:rsidRPr="7AD75A10">
        <w:t xml:space="preserve"> resource </w:t>
      </w:r>
      <w:r w:rsidR="000224DD" w:rsidRPr="7AD75A10">
        <w:t xml:space="preserve">and vocabulary </w:t>
      </w:r>
      <w:r w:rsidR="7DD22CB7" w:rsidRPr="7AD75A10">
        <w:t>toolkit</w:t>
      </w:r>
    </w:p>
    <w:p w14:paraId="41C965A0" w14:textId="69BED72E" w:rsidR="47C5631E" w:rsidRDefault="47C5631E" w:rsidP="0023378A">
      <w:r w:rsidRPr="6B3C5B3D">
        <w:t>The following itemised checklists</w:t>
      </w:r>
      <w:r w:rsidR="006D39E1">
        <w:t xml:space="preserve"> </w:t>
      </w:r>
      <w:r w:rsidRPr="6B3C5B3D">
        <w:t>suggest the most common resources referred to within the sample units. Whil</w:t>
      </w:r>
      <w:r w:rsidR="00677713">
        <w:t>e</w:t>
      </w:r>
      <w:r w:rsidRPr="6B3C5B3D">
        <w:t xml:space="preserve"> the lists are comprehensive, schools may wish to adapt to suit their context.</w:t>
      </w:r>
    </w:p>
    <w:p w14:paraId="2ECA4940" w14:textId="4CDB7540" w:rsidR="1164BB74" w:rsidRDefault="1164BB74" w:rsidP="0023378A">
      <w:r w:rsidRPr="6B3C5B3D">
        <w:t xml:space="preserve">The </w:t>
      </w:r>
      <w:r w:rsidRPr="00B6337E">
        <w:rPr>
          <w:i/>
          <w:iCs/>
        </w:rPr>
        <w:t>Physical Resources Tracking Tool</w:t>
      </w:r>
      <w:r w:rsidRPr="6B3C5B3D">
        <w:t xml:space="preserve"> assists with organising and managing the required resources across each </w:t>
      </w:r>
      <w:r w:rsidR="003F6DBA">
        <w:t>t</w:t>
      </w:r>
      <w:r w:rsidRPr="6B3C5B3D">
        <w:t>erm for the sample units.</w:t>
      </w:r>
    </w:p>
    <w:p w14:paraId="539B8471" w14:textId="1D42B959" w:rsidR="06DEAA38" w:rsidRDefault="00AF1226" w:rsidP="0023378A">
      <w:pPr>
        <w:pStyle w:val="Heading2"/>
      </w:pPr>
      <w:r>
        <w:t xml:space="preserve">Early </w:t>
      </w:r>
      <w:r w:rsidR="006D39E1">
        <w:t xml:space="preserve">Stage </w:t>
      </w:r>
      <w:r w:rsidR="0023378A">
        <w:t xml:space="preserve">1 </w:t>
      </w:r>
      <w:r w:rsidR="006D39E1">
        <w:t xml:space="preserve">Unit </w:t>
      </w:r>
      <w:r>
        <w:t>1</w:t>
      </w:r>
    </w:p>
    <w:p w14:paraId="6925A679" w14:textId="6933788E" w:rsidR="002900C0" w:rsidRDefault="002900C0" w:rsidP="0067088E">
      <w:pPr>
        <w:pStyle w:val="Caption"/>
      </w:pPr>
      <w:r>
        <w:t xml:space="preserve">Table </w:t>
      </w:r>
      <w:r>
        <w:fldChar w:fldCharType="begin"/>
      </w:r>
      <w:r>
        <w:instrText xml:space="preserve"> SEQ Table \* ARABIC </w:instrText>
      </w:r>
      <w:r>
        <w:fldChar w:fldCharType="separate"/>
      </w:r>
      <w:r w:rsidR="00FD0651">
        <w:rPr>
          <w:noProof/>
        </w:rPr>
        <w:t>1</w:t>
      </w:r>
      <w:r>
        <w:fldChar w:fldCharType="end"/>
      </w:r>
      <w:r>
        <w:t xml:space="preserve"> – Early Stage 1 Unit 1 suggested resources</w:t>
      </w:r>
    </w:p>
    <w:tbl>
      <w:tblPr>
        <w:tblStyle w:val="Tableheader"/>
        <w:tblW w:w="0" w:type="auto"/>
        <w:tblLook w:val="04A0" w:firstRow="1" w:lastRow="0" w:firstColumn="1" w:lastColumn="0" w:noHBand="0" w:noVBand="1"/>
        <w:tblDescription w:val="Early Stage 1 Unit 1 suggested resources."/>
      </w:tblPr>
      <w:tblGrid>
        <w:gridCol w:w="562"/>
        <w:gridCol w:w="5856"/>
        <w:gridCol w:w="3210"/>
      </w:tblGrid>
      <w:tr w:rsidR="002900C0" w14:paraId="52FBD1BF" w14:textId="77777777" w:rsidTr="002900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5837DB1" w14:textId="77777777" w:rsidR="002900C0" w:rsidRDefault="002900C0" w:rsidP="002900C0"/>
        </w:tc>
        <w:tc>
          <w:tcPr>
            <w:tcW w:w="5856" w:type="dxa"/>
          </w:tcPr>
          <w:p w14:paraId="4079A5C6" w14:textId="1814D932" w:rsidR="002900C0" w:rsidRDefault="002900C0" w:rsidP="002900C0">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15D978CB" w14:textId="7D8415F9" w:rsidR="002900C0" w:rsidRDefault="002900C0" w:rsidP="002900C0">
            <w:pPr>
              <w:cnfStyle w:val="100000000000" w:firstRow="1" w:lastRow="0" w:firstColumn="0" w:lastColumn="0" w:oddVBand="0" w:evenVBand="0" w:oddHBand="0" w:evenHBand="0" w:firstRowFirstColumn="0" w:firstRowLastColumn="0" w:lastRowFirstColumn="0" w:lastRowLastColumn="0"/>
            </w:pPr>
            <w:r>
              <w:t>Quantity</w:t>
            </w:r>
          </w:p>
        </w:tc>
      </w:tr>
      <w:tr w:rsidR="002900C0" w14:paraId="2C96A3DC" w14:textId="77777777" w:rsidTr="00E7455A">
        <w:trPr>
          <w:cnfStyle w:val="000000100000" w:firstRow="0" w:lastRow="0" w:firstColumn="0" w:lastColumn="0" w:oddVBand="0" w:evenVBand="0" w:oddHBand="1" w:evenHBand="0" w:firstRowFirstColumn="0" w:firstRowLastColumn="0" w:lastRowFirstColumn="0" w:lastRowLastColumn="0"/>
        </w:trPr>
        <w:sdt>
          <w:sdtPr>
            <w:id w:val="213012801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1AA699A" w14:textId="7CA590FE" w:rsidR="002900C0" w:rsidRDefault="002900C0" w:rsidP="002900C0">
                <w:r>
                  <w:rPr>
                    <w:rFonts w:ascii="MS Gothic" w:eastAsia="MS Gothic" w:hAnsi="MS Gothic" w:hint="eastAsia"/>
                  </w:rPr>
                  <w:t>☐</w:t>
                </w:r>
              </w:p>
            </w:tc>
          </w:sdtContent>
        </w:sdt>
        <w:tc>
          <w:tcPr>
            <w:tcW w:w="5856" w:type="dxa"/>
            <w:vAlign w:val="center"/>
          </w:tcPr>
          <w:p w14:paraId="21A1EAED" w14:textId="3A57DEEB" w:rsidR="002900C0" w:rsidRDefault="002900C0" w:rsidP="002900C0">
            <w:pPr>
              <w:cnfStyle w:val="000000100000" w:firstRow="0" w:lastRow="0" w:firstColumn="0" w:lastColumn="0" w:oddVBand="0" w:evenVBand="0" w:oddHBand="1" w:evenHBand="0" w:firstRowFirstColumn="0" w:firstRowLastColumn="0" w:lastRowFirstColumn="0" w:lastRowLastColumn="0"/>
            </w:pPr>
            <w:r w:rsidRPr="002900C0">
              <w:rPr>
                <w:rFonts w:eastAsia="Public Sans"/>
                <w:color w:val="000000" w:themeColor="text1"/>
              </w:rPr>
              <w:t xml:space="preserve">Large </w:t>
            </w:r>
            <w:r w:rsidR="002C15D9">
              <w:rPr>
                <w:rFonts w:eastAsia="Public Sans"/>
                <w:color w:val="000000" w:themeColor="text1"/>
              </w:rPr>
              <w:t>p</w:t>
            </w:r>
            <w:r w:rsidRPr="002900C0">
              <w:rPr>
                <w:rFonts w:eastAsia="Public Sans"/>
                <w:color w:val="000000" w:themeColor="text1"/>
              </w:rPr>
              <w:t xml:space="preserve">hysical </w:t>
            </w:r>
            <w:r w:rsidR="002C15D9">
              <w:rPr>
                <w:rFonts w:eastAsia="Public Sans"/>
                <w:color w:val="000000" w:themeColor="text1"/>
              </w:rPr>
              <w:t>m</w:t>
            </w:r>
            <w:r w:rsidRPr="002900C0">
              <w:rPr>
                <w:rFonts w:eastAsia="Public Sans"/>
                <w:color w:val="000000" w:themeColor="text1"/>
              </w:rPr>
              <w:t>ap of Australia</w:t>
            </w:r>
          </w:p>
        </w:tc>
        <w:tc>
          <w:tcPr>
            <w:tcW w:w="3210" w:type="dxa"/>
          </w:tcPr>
          <w:p w14:paraId="5BBE3F7E" w14:textId="4B347F90" w:rsidR="002900C0" w:rsidRDefault="002C15D9" w:rsidP="002900C0">
            <w:pPr>
              <w:cnfStyle w:val="000000100000" w:firstRow="0" w:lastRow="0" w:firstColumn="0" w:lastColumn="0" w:oddVBand="0" w:evenVBand="0" w:oddHBand="1" w:evenHBand="0"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4B37DBB4" w14:textId="77777777" w:rsidTr="002A1816">
        <w:trPr>
          <w:cnfStyle w:val="000000010000" w:firstRow="0" w:lastRow="0" w:firstColumn="0" w:lastColumn="0" w:oddVBand="0" w:evenVBand="0" w:oddHBand="0" w:evenHBand="1" w:firstRowFirstColumn="0" w:firstRowLastColumn="0" w:lastRowFirstColumn="0" w:lastRowLastColumn="0"/>
        </w:trPr>
        <w:sdt>
          <w:sdtPr>
            <w:id w:val="95160309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Borders>
                  <w:bottom w:val="single" w:sz="2" w:space="0" w:color="auto"/>
                </w:tcBorders>
              </w:tcPr>
              <w:p w14:paraId="2A18F5A8" w14:textId="0053034C" w:rsidR="002900C0" w:rsidRDefault="002900C0" w:rsidP="002900C0">
                <w:r>
                  <w:rPr>
                    <w:rFonts w:ascii="MS Gothic" w:eastAsia="MS Gothic" w:hAnsi="MS Gothic" w:hint="eastAsia"/>
                  </w:rPr>
                  <w:t>☐</w:t>
                </w:r>
              </w:p>
            </w:tc>
          </w:sdtContent>
        </w:sdt>
        <w:tc>
          <w:tcPr>
            <w:tcW w:w="5856" w:type="dxa"/>
            <w:tcBorders>
              <w:bottom w:val="single" w:sz="2" w:space="0" w:color="auto"/>
            </w:tcBorders>
            <w:vAlign w:val="center"/>
          </w:tcPr>
          <w:p w14:paraId="1A94F37E" w14:textId="59D00F57"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Source photographs of Acknowledgement of Country signs within the school or local area</w:t>
            </w:r>
          </w:p>
        </w:tc>
        <w:tc>
          <w:tcPr>
            <w:tcW w:w="3210" w:type="dxa"/>
            <w:tcBorders>
              <w:bottom w:val="single" w:sz="2" w:space="0" w:color="auto"/>
            </w:tcBorders>
          </w:tcPr>
          <w:p w14:paraId="5F4DEADC" w14:textId="2F07D716"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3</w:t>
            </w:r>
            <w:r w:rsidR="00FD3AD5">
              <w:rPr>
                <w:rFonts w:eastAsia="Public Sans"/>
                <w:color w:val="000000" w:themeColor="text1"/>
              </w:rPr>
              <w:t>–</w:t>
            </w:r>
            <w:r w:rsidRPr="002900C0">
              <w:rPr>
                <w:rFonts w:eastAsia="Public Sans"/>
                <w:color w:val="000000" w:themeColor="text1"/>
              </w:rPr>
              <w:t>4 images</w:t>
            </w:r>
          </w:p>
        </w:tc>
      </w:tr>
      <w:tr w:rsidR="002900C0" w14:paraId="5F94D302" w14:textId="77777777" w:rsidTr="002A1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Borders>
              <w:top w:val="single" w:sz="2" w:space="0" w:color="auto"/>
              <w:right w:val="nil"/>
            </w:tcBorders>
          </w:tcPr>
          <w:p w14:paraId="38F463CE" w14:textId="40D7F2A2" w:rsidR="002900C0" w:rsidRDefault="002900C0" w:rsidP="002900C0"/>
        </w:tc>
        <w:tc>
          <w:tcPr>
            <w:tcW w:w="5856" w:type="dxa"/>
            <w:tcBorders>
              <w:top w:val="single" w:sz="2" w:space="0" w:color="auto"/>
              <w:left w:val="nil"/>
              <w:right w:val="nil"/>
            </w:tcBorders>
            <w:vAlign w:val="center"/>
          </w:tcPr>
          <w:p w14:paraId="12A5A065" w14:textId="0AE6EF7C" w:rsidR="002900C0" w:rsidRPr="002A1816" w:rsidRDefault="002900C0" w:rsidP="002900C0">
            <w:pPr>
              <w:cnfStyle w:val="000000100000" w:firstRow="0" w:lastRow="0" w:firstColumn="0" w:lastColumn="0" w:oddVBand="0" w:evenVBand="0" w:oddHBand="1" w:evenHBand="0" w:firstRowFirstColumn="0" w:firstRowLastColumn="0" w:lastRowFirstColumn="0" w:lastRowLastColumn="0"/>
              <w:rPr>
                <w:b/>
                <w:bCs/>
              </w:rPr>
            </w:pPr>
            <w:r w:rsidRPr="002A1816">
              <w:rPr>
                <w:rFonts w:eastAsia="Public Sans"/>
                <w:b/>
                <w:bCs/>
                <w:color w:val="000000" w:themeColor="text1"/>
              </w:rPr>
              <w:t>Suggested texts:</w:t>
            </w:r>
          </w:p>
        </w:tc>
        <w:tc>
          <w:tcPr>
            <w:tcW w:w="3210" w:type="dxa"/>
            <w:tcBorders>
              <w:top w:val="single" w:sz="2" w:space="0" w:color="auto"/>
              <w:left w:val="nil"/>
            </w:tcBorders>
          </w:tcPr>
          <w:p w14:paraId="7706EBE6" w14:textId="77777777" w:rsidR="002900C0" w:rsidRDefault="002900C0" w:rsidP="002900C0">
            <w:pPr>
              <w:cnfStyle w:val="000000100000" w:firstRow="0" w:lastRow="0" w:firstColumn="0" w:lastColumn="0" w:oddVBand="0" w:evenVBand="0" w:oddHBand="1" w:evenHBand="0" w:firstRowFirstColumn="0" w:firstRowLastColumn="0" w:lastRowFirstColumn="0" w:lastRowLastColumn="0"/>
            </w:pPr>
          </w:p>
        </w:tc>
      </w:tr>
      <w:tr w:rsidR="002900C0" w14:paraId="2C61F0D6" w14:textId="77777777" w:rsidTr="00E7455A">
        <w:trPr>
          <w:cnfStyle w:val="000000010000" w:firstRow="0" w:lastRow="0" w:firstColumn="0" w:lastColumn="0" w:oddVBand="0" w:evenVBand="0" w:oddHBand="0" w:evenHBand="1" w:firstRowFirstColumn="0" w:firstRowLastColumn="0" w:lastRowFirstColumn="0" w:lastRowLastColumn="0"/>
        </w:trPr>
        <w:sdt>
          <w:sdtPr>
            <w:id w:val="174814822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B6FE8B0" w14:textId="7451BF6C" w:rsidR="002900C0" w:rsidRDefault="002900C0" w:rsidP="002900C0">
                <w:r>
                  <w:rPr>
                    <w:rFonts w:ascii="MS Gothic" w:eastAsia="MS Gothic" w:hAnsi="MS Gothic" w:hint="eastAsia"/>
                  </w:rPr>
                  <w:t>☐</w:t>
                </w:r>
              </w:p>
            </w:tc>
          </w:sdtContent>
        </w:sdt>
        <w:tc>
          <w:tcPr>
            <w:tcW w:w="5856" w:type="dxa"/>
            <w:vAlign w:val="center"/>
          </w:tcPr>
          <w:p w14:paraId="3F3E9688" w14:textId="6B235991"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A picture book that references land, water and Australia</w:t>
            </w:r>
            <w:r w:rsidR="00BA25C9">
              <w:rPr>
                <w:rFonts w:eastAsia="Public Sans"/>
                <w:color w:val="000000" w:themeColor="text1"/>
              </w:rPr>
              <w:t>,</w:t>
            </w:r>
            <w:r w:rsidRPr="002900C0">
              <w:rPr>
                <w:rFonts w:eastAsia="Public Sans"/>
                <w:color w:val="000000" w:themeColor="text1"/>
              </w:rPr>
              <w:t xml:space="preserve"> for example</w:t>
            </w:r>
            <w:r w:rsidR="00BA25C9">
              <w:rPr>
                <w:rFonts w:eastAsia="Public Sans"/>
                <w:color w:val="000000" w:themeColor="text1"/>
              </w:rPr>
              <w:t>,</w:t>
            </w:r>
            <w:r w:rsidRPr="002900C0">
              <w:rPr>
                <w:rFonts w:eastAsia="Public Sans"/>
                <w:color w:val="000000" w:themeColor="text1"/>
              </w:rPr>
              <w:t xml:space="preserve"> </w:t>
            </w:r>
            <w:r w:rsidRPr="00347874">
              <w:rPr>
                <w:rFonts w:eastAsia="Public Sans"/>
                <w:i/>
                <w:iCs/>
                <w:color w:val="000000" w:themeColor="text1"/>
              </w:rPr>
              <w:t>Where the Forest Meets the Sea</w:t>
            </w:r>
            <w:r w:rsidRPr="002900C0">
              <w:rPr>
                <w:rFonts w:eastAsia="Public Sans"/>
                <w:color w:val="000000" w:themeColor="text1"/>
              </w:rPr>
              <w:t xml:space="preserve"> by Jeannie Baker</w:t>
            </w:r>
          </w:p>
        </w:tc>
        <w:tc>
          <w:tcPr>
            <w:tcW w:w="3210" w:type="dxa"/>
          </w:tcPr>
          <w:p w14:paraId="5F21BD24" w14:textId="63E4A7A6" w:rsidR="002900C0" w:rsidRDefault="002C15D9" w:rsidP="002900C0">
            <w:pPr>
              <w:cnfStyle w:val="000000010000" w:firstRow="0" w:lastRow="0" w:firstColumn="0" w:lastColumn="0" w:oddVBand="0" w:evenVBand="0" w:oddHBand="0" w:evenHBand="1"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50364F77" w14:textId="77777777" w:rsidTr="00E7455A">
        <w:trPr>
          <w:cnfStyle w:val="000000100000" w:firstRow="0" w:lastRow="0" w:firstColumn="0" w:lastColumn="0" w:oddVBand="0" w:evenVBand="0" w:oddHBand="1" w:evenHBand="0" w:firstRowFirstColumn="0" w:firstRowLastColumn="0" w:lastRowFirstColumn="0" w:lastRowLastColumn="0"/>
        </w:trPr>
        <w:sdt>
          <w:sdtPr>
            <w:id w:val="-211149668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46104A7" w14:textId="0248DD0D" w:rsidR="002900C0" w:rsidRDefault="002900C0" w:rsidP="002900C0">
                <w:r>
                  <w:rPr>
                    <w:rFonts w:ascii="MS Gothic" w:eastAsia="MS Gothic" w:hAnsi="MS Gothic" w:hint="eastAsia"/>
                  </w:rPr>
                  <w:t>☐</w:t>
                </w:r>
              </w:p>
            </w:tc>
          </w:sdtContent>
        </w:sdt>
        <w:tc>
          <w:tcPr>
            <w:tcW w:w="5856" w:type="dxa"/>
            <w:vAlign w:val="center"/>
          </w:tcPr>
          <w:p w14:paraId="58FC5C60" w14:textId="3757D41C" w:rsidR="002900C0" w:rsidRDefault="002900C0" w:rsidP="002900C0">
            <w:pPr>
              <w:cnfStyle w:val="000000100000" w:firstRow="0" w:lastRow="0" w:firstColumn="0" w:lastColumn="0" w:oddVBand="0" w:evenVBand="0" w:oddHBand="1" w:evenHBand="0" w:firstRowFirstColumn="0" w:firstRowLastColumn="0" w:lastRowFirstColumn="0" w:lastRowLastColumn="0"/>
            </w:pPr>
            <w:r w:rsidRPr="002900C0">
              <w:rPr>
                <w:rFonts w:eastAsia="Public Sans"/>
                <w:color w:val="000000" w:themeColor="text1"/>
              </w:rPr>
              <w:t>A text that features water</w:t>
            </w:r>
            <w:r w:rsidR="00BA25C9">
              <w:rPr>
                <w:rFonts w:eastAsia="Public Sans"/>
                <w:color w:val="000000" w:themeColor="text1"/>
              </w:rPr>
              <w:t>,</w:t>
            </w:r>
            <w:r w:rsidRPr="002900C0">
              <w:rPr>
                <w:rFonts w:eastAsia="Public Sans"/>
                <w:color w:val="000000" w:themeColor="text1"/>
              </w:rPr>
              <w:t xml:space="preserve"> for example, </w:t>
            </w:r>
            <w:r w:rsidRPr="00347874">
              <w:rPr>
                <w:rFonts w:eastAsia="Public Sans"/>
                <w:i/>
                <w:iCs/>
                <w:color w:val="000000" w:themeColor="text1"/>
              </w:rPr>
              <w:t>The River</w:t>
            </w:r>
            <w:r w:rsidRPr="002900C0">
              <w:rPr>
                <w:rFonts w:eastAsia="Public Sans"/>
                <w:color w:val="000000" w:themeColor="text1"/>
              </w:rPr>
              <w:t xml:space="preserve"> by Sally Morgan and Johnny Warrkatja </w:t>
            </w:r>
            <w:proofErr w:type="spellStart"/>
            <w:r w:rsidRPr="002900C0">
              <w:rPr>
                <w:rFonts w:eastAsia="Public Sans"/>
                <w:color w:val="000000" w:themeColor="text1"/>
              </w:rPr>
              <w:t>Malibirr</w:t>
            </w:r>
            <w:proofErr w:type="spellEnd"/>
          </w:p>
        </w:tc>
        <w:tc>
          <w:tcPr>
            <w:tcW w:w="3210" w:type="dxa"/>
          </w:tcPr>
          <w:p w14:paraId="6470A351" w14:textId="057658BD" w:rsidR="002900C0" w:rsidRDefault="002C15D9" w:rsidP="002900C0">
            <w:pPr>
              <w:cnfStyle w:val="000000100000" w:firstRow="0" w:lastRow="0" w:firstColumn="0" w:lastColumn="0" w:oddVBand="0" w:evenVBand="0" w:oddHBand="1" w:evenHBand="0"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3F10971C" w14:textId="77777777" w:rsidTr="00E7455A">
        <w:trPr>
          <w:cnfStyle w:val="000000010000" w:firstRow="0" w:lastRow="0" w:firstColumn="0" w:lastColumn="0" w:oddVBand="0" w:evenVBand="0" w:oddHBand="0" w:evenHBand="1" w:firstRowFirstColumn="0" w:firstRowLastColumn="0" w:lastRowFirstColumn="0" w:lastRowLastColumn="0"/>
        </w:trPr>
        <w:sdt>
          <w:sdtPr>
            <w:id w:val="-11219189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8A2536F" w14:textId="2C7E63EE" w:rsidR="002900C0" w:rsidRDefault="002900C0" w:rsidP="002900C0">
                <w:r>
                  <w:rPr>
                    <w:rFonts w:ascii="MS Gothic" w:eastAsia="MS Gothic" w:hAnsi="MS Gothic" w:hint="eastAsia"/>
                  </w:rPr>
                  <w:t>☐</w:t>
                </w:r>
              </w:p>
            </w:tc>
          </w:sdtContent>
        </w:sdt>
        <w:tc>
          <w:tcPr>
            <w:tcW w:w="5856" w:type="dxa"/>
            <w:vAlign w:val="center"/>
          </w:tcPr>
          <w:p w14:paraId="466796A6" w14:textId="454510F0"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Text that includes natural features of inland places</w:t>
            </w:r>
            <w:r w:rsidR="00BA25C9">
              <w:rPr>
                <w:rFonts w:eastAsia="Public Sans"/>
                <w:color w:val="000000" w:themeColor="text1"/>
              </w:rPr>
              <w:t>,</w:t>
            </w:r>
            <w:r w:rsidRPr="002900C0">
              <w:rPr>
                <w:rFonts w:eastAsia="Public Sans"/>
                <w:color w:val="000000" w:themeColor="text1"/>
              </w:rPr>
              <w:t xml:space="preserve"> </w:t>
            </w:r>
            <w:r w:rsidR="00BA25C9">
              <w:rPr>
                <w:rFonts w:eastAsia="Public Sans"/>
                <w:color w:val="000000" w:themeColor="text1"/>
              </w:rPr>
              <w:t>f</w:t>
            </w:r>
            <w:r w:rsidRPr="002900C0">
              <w:rPr>
                <w:rFonts w:eastAsia="Public Sans"/>
                <w:color w:val="000000" w:themeColor="text1"/>
              </w:rPr>
              <w:t xml:space="preserve">or example, </w:t>
            </w:r>
            <w:r w:rsidRPr="00347874">
              <w:rPr>
                <w:rFonts w:eastAsia="Public Sans"/>
                <w:i/>
                <w:iCs/>
                <w:color w:val="000000" w:themeColor="text1"/>
              </w:rPr>
              <w:t>Why I love Australia</w:t>
            </w:r>
            <w:r w:rsidRPr="002900C0">
              <w:rPr>
                <w:rFonts w:eastAsia="Public Sans"/>
                <w:color w:val="000000" w:themeColor="text1"/>
              </w:rPr>
              <w:t xml:space="preserve"> by Bronwyn Bancroft</w:t>
            </w:r>
          </w:p>
        </w:tc>
        <w:tc>
          <w:tcPr>
            <w:tcW w:w="3210" w:type="dxa"/>
          </w:tcPr>
          <w:p w14:paraId="0F0B4988" w14:textId="7A00CF17" w:rsidR="002900C0" w:rsidRDefault="002C15D9" w:rsidP="002900C0">
            <w:pPr>
              <w:cnfStyle w:val="000000010000" w:firstRow="0" w:lastRow="0" w:firstColumn="0" w:lastColumn="0" w:oddVBand="0" w:evenVBand="0" w:oddHBand="0" w:evenHBand="1"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4C1260B9" w14:textId="77777777" w:rsidTr="00E7455A">
        <w:trPr>
          <w:cnfStyle w:val="000000100000" w:firstRow="0" w:lastRow="0" w:firstColumn="0" w:lastColumn="0" w:oddVBand="0" w:evenVBand="0" w:oddHBand="1" w:evenHBand="0" w:firstRowFirstColumn="0" w:firstRowLastColumn="0" w:lastRowFirstColumn="0" w:lastRowLastColumn="0"/>
        </w:trPr>
        <w:sdt>
          <w:sdtPr>
            <w:id w:val="-1840843623"/>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2CCBD8E" w14:textId="003A8865" w:rsidR="002900C0" w:rsidRDefault="002900C0" w:rsidP="002900C0">
                <w:r>
                  <w:rPr>
                    <w:rFonts w:ascii="MS Gothic" w:eastAsia="MS Gothic" w:hAnsi="MS Gothic" w:hint="eastAsia"/>
                  </w:rPr>
                  <w:t>☐</w:t>
                </w:r>
              </w:p>
            </w:tc>
          </w:sdtContent>
        </w:sdt>
        <w:tc>
          <w:tcPr>
            <w:tcW w:w="5856" w:type="dxa"/>
            <w:vAlign w:val="center"/>
          </w:tcPr>
          <w:p w14:paraId="7390B7D7" w14:textId="1D78C17C" w:rsidR="002900C0" w:rsidRDefault="002900C0" w:rsidP="002900C0">
            <w:pPr>
              <w:cnfStyle w:val="000000100000" w:firstRow="0" w:lastRow="0" w:firstColumn="0" w:lastColumn="0" w:oddVBand="0" w:evenVBand="0" w:oddHBand="1" w:evenHBand="0" w:firstRowFirstColumn="0" w:firstRowLastColumn="0" w:lastRowFirstColumn="0" w:lastRowLastColumn="0"/>
            </w:pPr>
            <w:r w:rsidRPr="002900C0">
              <w:rPr>
                <w:rFonts w:eastAsia="Public Sans"/>
                <w:color w:val="000000" w:themeColor="text1"/>
              </w:rPr>
              <w:t>Inland-based text, for example</w:t>
            </w:r>
            <w:r w:rsidR="00BA25C9">
              <w:rPr>
                <w:rFonts w:eastAsia="Public Sans"/>
                <w:color w:val="000000" w:themeColor="text1"/>
              </w:rPr>
              <w:t>,</w:t>
            </w:r>
            <w:r w:rsidRPr="002900C0">
              <w:rPr>
                <w:rFonts w:eastAsia="Public Sans"/>
                <w:color w:val="000000" w:themeColor="text1"/>
              </w:rPr>
              <w:t xml:space="preserve"> </w:t>
            </w:r>
            <w:r w:rsidRPr="002A1816">
              <w:rPr>
                <w:rFonts w:eastAsia="Public Sans"/>
                <w:i/>
                <w:iCs/>
                <w:color w:val="000000" w:themeColor="text1"/>
              </w:rPr>
              <w:t>Window</w:t>
            </w:r>
            <w:r w:rsidRPr="002900C0">
              <w:rPr>
                <w:rFonts w:eastAsia="Public Sans"/>
                <w:color w:val="000000" w:themeColor="text1"/>
              </w:rPr>
              <w:t xml:space="preserve"> by Jeannie Baker</w:t>
            </w:r>
          </w:p>
        </w:tc>
        <w:tc>
          <w:tcPr>
            <w:tcW w:w="3210" w:type="dxa"/>
          </w:tcPr>
          <w:p w14:paraId="11E9A958" w14:textId="41CE8675" w:rsidR="002900C0" w:rsidRDefault="002C15D9" w:rsidP="002900C0">
            <w:pPr>
              <w:cnfStyle w:val="000000100000" w:firstRow="0" w:lastRow="0" w:firstColumn="0" w:lastColumn="0" w:oddVBand="0" w:evenVBand="0" w:oddHBand="1" w:evenHBand="0"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per class</w:t>
            </w:r>
          </w:p>
        </w:tc>
      </w:tr>
      <w:tr w:rsidR="002900C0" w14:paraId="3D45DF28" w14:textId="77777777" w:rsidTr="00E7455A">
        <w:trPr>
          <w:cnfStyle w:val="000000010000" w:firstRow="0" w:lastRow="0" w:firstColumn="0" w:lastColumn="0" w:oddVBand="0" w:evenVBand="0" w:oddHBand="0" w:evenHBand="1" w:firstRowFirstColumn="0" w:firstRowLastColumn="0" w:lastRowFirstColumn="0" w:lastRowLastColumn="0"/>
        </w:trPr>
        <w:sdt>
          <w:sdtPr>
            <w:id w:val="207292370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13AC531" w14:textId="338C7B10" w:rsidR="002900C0" w:rsidRDefault="002900C0" w:rsidP="002900C0">
                <w:r>
                  <w:rPr>
                    <w:rFonts w:ascii="MS Gothic" w:eastAsia="MS Gothic" w:hAnsi="MS Gothic" w:hint="eastAsia"/>
                  </w:rPr>
                  <w:t>☐</w:t>
                </w:r>
              </w:p>
            </w:tc>
          </w:sdtContent>
        </w:sdt>
        <w:tc>
          <w:tcPr>
            <w:tcW w:w="5856" w:type="dxa"/>
            <w:vAlign w:val="center"/>
          </w:tcPr>
          <w:p w14:paraId="76ABD61E" w14:textId="50B16A30" w:rsidR="002900C0" w:rsidRDefault="002900C0" w:rsidP="002900C0">
            <w:pPr>
              <w:cnfStyle w:val="000000010000" w:firstRow="0" w:lastRow="0" w:firstColumn="0" w:lastColumn="0" w:oddVBand="0" w:evenVBand="0" w:oddHBand="0" w:evenHBand="1" w:firstRowFirstColumn="0" w:firstRowLastColumn="0" w:lastRowFirstColumn="0" w:lastRowLastColumn="0"/>
            </w:pPr>
            <w:r w:rsidRPr="002900C0">
              <w:rPr>
                <w:rFonts w:eastAsia="Public Sans"/>
                <w:color w:val="000000" w:themeColor="text1"/>
              </w:rPr>
              <w:t>Local Aboriginal Dreaming Stories about land Country and water Country</w:t>
            </w:r>
          </w:p>
        </w:tc>
        <w:tc>
          <w:tcPr>
            <w:tcW w:w="3210" w:type="dxa"/>
          </w:tcPr>
          <w:p w14:paraId="39423DB3" w14:textId="2F27720E" w:rsidR="002900C0" w:rsidRDefault="002C15D9" w:rsidP="002900C0">
            <w:pPr>
              <w:cnfStyle w:val="000000010000" w:firstRow="0" w:lastRow="0" w:firstColumn="0" w:lastColumn="0" w:oddVBand="0" w:evenVBand="0" w:oddHBand="0" w:evenHBand="1" w:firstRowFirstColumn="0" w:firstRowLastColumn="0" w:lastRowFirstColumn="0" w:lastRowLastColumn="0"/>
            </w:pPr>
            <w:r>
              <w:rPr>
                <w:rFonts w:eastAsia="Public Sans"/>
                <w:color w:val="000000" w:themeColor="text1"/>
              </w:rPr>
              <w:t>One</w:t>
            </w:r>
            <w:r w:rsidR="002900C0" w:rsidRPr="002900C0">
              <w:rPr>
                <w:rFonts w:eastAsia="Public Sans"/>
                <w:color w:val="000000" w:themeColor="text1"/>
              </w:rPr>
              <w:t xml:space="preserve"> of each</w:t>
            </w:r>
          </w:p>
        </w:tc>
      </w:tr>
    </w:tbl>
    <w:p w14:paraId="15F2AE6E" w14:textId="20BCAF99" w:rsidR="008D0CBD" w:rsidRDefault="008D0CBD" w:rsidP="0067088E">
      <w:pPr>
        <w:pStyle w:val="Caption"/>
      </w:pPr>
      <w:r>
        <w:t xml:space="preserve">Table </w:t>
      </w:r>
      <w:r>
        <w:fldChar w:fldCharType="begin"/>
      </w:r>
      <w:r>
        <w:instrText xml:space="preserve"> SEQ Table \* ARABIC </w:instrText>
      </w:r>
      <w:r>
        <w:fldChar w:fldCharType="separate"/>
      </w:r>
      <w:r w:rsidR="00FD0651">
        <w:rPr>
          <w:noProof/>
        </w:rPr>
        <w:t>2</w:t>
      </w:r>
      <w:r>
        <w:fldChar w:fldCharType="end"/>
      </w:r>
      <w:r>
        <w:t xml:space="preserve"> –</w:t>
      </w:r>
      <w:r w:rsidRPr="008D0CBD">
        <w:t xml:space="preserve"> </w:t>
      </w:r>
      <w:r>
        <w:t>Early Stage 1 Unit 1 vocabulary</w:t>
      </w:r>
    </w:p>
    <w:tbl>
      <w:tblPr>
        <w:tblStyle w:val="Tableheader"/>
        <w:tblW w:w="5000" w:type="pct"/>
        <w:tblLook w:val="04A0" w:firstRow="1" w:lastRow="0" w:firstColumn="1" w:lastColumn="0" w:noHBand="0" w:noVBand="1"/>
        <w:tblDescription w:val="Early Stage 1 Unit 1 vocabulary."/>
      </w:tblPr>
      <w:tblGrid>
        <w:gridCol w:w="9630"/>
      </w:tblGrid>
      <w:tr w:rsidR="00663A0D" w14:paraId="5CACC6AB" w14:textId="77777777" w:rsidTr="00677713">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409A1B6" w14:textId="567054FF" w:rsidR="00663A0D" w:rsidRPr="00BA25C9" w:rsidRDefault="00663A0D" w:rsidP="00BA25C9">
            <w:r w:rsidRPr="00BA25C9">
              <w:t>Vocabulary</w:t>
            </w:r>
          </w:p>
        </w:tc>
      </w:tr>
      <w:tr w:rsidR="00663A0D" w14:paraId="06043CE2" w14:textId="77777777" w:rsidTr="0067771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A8113D5" w14:textId="15BC2148" w:rsidR="00663A0D" w:rsidRPr="00BA25C9" w:rsidRDefault="00BA5A02" w:rsidP="00BA25C9">
            <w:pPr>
              <w:rPr>
                <w:b w:val="0"/>
                <w:bCs/>
              </w:rPr>
            </w:pPr>
            <w:r w:rsidRPr="00BA25C9">
              <w:rPr>
                <w:b w:val="0"/>
                <w:bCs/>
              </w:rPr>
              <w:t>Australia, beach, bridge, building, coastal, constructed, data, dune, fauna, flora, globe, human feature, inland, lake, level, man</w:t>
            </w:r>
            <w:r w:rsidR="008D0CBD">
              <w:rPr>
                <w:b w:val="0"/>
                <w:bCs/>
              </w:rPr>
              <w:t>-</w:t>
            </w:r>
            <w:r w:rsidRPr="00BA25C9">
              <w:rPr>
                <w:b w:val="0"/>
                <w:bCs/>
              </w:rPr>
              <w:t>made, map, natural feature, observe, ocean, place, record, river, slope, steep</w:t>
            </w:r>
            <w:r w:rsidR="00B6337E">
              <w:rPr>
                <w:b w:val="0"/>
                <w:bCs/>
              </w:rPr>
              <w:t xml:space="preserve">, </w:t>
            </w:r>
            <w:r w:rsidR="001D520E" w:rsidRPr="00BA25C9">
              <w:rPr>
                <w:b w:val="0"/>
                <w:bCs/>
              </w:rPr>
              <w:t>Acknowledgement of Country, song and dance, Welcome to Country</w:t>
            </w:r>
            <w:r w:rsidR="0038403E" w:rsidRPr="00BA25C9">
              <w:rPr>
                <w:b w:val="0"/>
                <w:bCs/>
              </w:rPr>
              <w:t>, c</w:t>
            </w:r>
            <w:r w:rsidR="001D520E" w:rsidRPr="00BA25C9">
              <w:rPr>
                <w:b w:val="0"/>
                <w:bCs/>
              </w:rPr>
              <w:t>hannel, flat, freshwater, granite, high (mountains), land Country, muddy water, night sky, plains, red soil, rocky, saltwater, sandy soil, sky Country, sky camp, star maps, water Country, watercourse, waterways</w:t>
            </w:r>
          </w:p>
        </w:tc>
      </w:tr>
    </w:tbl>
    <w:p w14:paraId="78F5A924" w14:textId="77777777" w:rsidR="00AF1226" w:rsidRDefault="00AF1226">
      <w:r>
        <w:br w:type="page"/>
      </w:r>
    </w:p>
    <w:p w14:paraId="0366D54D" w14:textId="38F8CBA0" w:rsidR="00AF1226" w:rsidRDefault="00AF1226" w:rsidP="0023378A">
      <w:pPr>
        <w:pStyle w:val="Heading2"/>
      </w:pPr>
      <w:r w:rsidRPr="7AD75A10">
        <w:lastRenderedPageBreak/>
        <w:t>Stage 1 Unit 1</w:t>
      </w:r>
    </w:p>
    <w:p w14:paraId="25AD53AC" w14:textId="4C53ECB9" w:rsidR="00B1173A" w:rsidRDefault="00B1173A" w:rsidP="0067088E">
      <w:pPr>
        <w:pStyle w:val="Caption"/>
      </w:pPr>
      <w:r>
        <w:t xml:space="preserve">Table </w:t>
      </w:r>
      <w:r>
        <w:fldChar w:fldCharType="begin"/>
      </w:r>
      <w:r>
        <w:instrText xml:space="preserve"> SEQ Table \* ARABIC </w:instrText>
      </w:r>
      <w:r>
        <w:fldChar w:fldCharType="separate"/>
      </w:r>
      <w:r w:rsidR="00FD0651">
        <w:rPr>
          <w:noProof/>
        </w:rPr>
        <w:t>3</w:t>
      </w:r>
      <w:r>
        <w:fldChar w:fldCharType="end"/>
      </w:r>
      <w:r>
        <w:t xml:space="preserve"> – </w:t>
      </w:r>
      <w:r w:rsidRPr="00EB3DAC">
        <w:t xml:space="preserve">Stage 1 Unit 1 </w:t>
      </w:r>
      <w:r>
        <w:t>suggested resources</w:t>
      </w:r>
    </w:p>
    <w:tbl>
      <w:tblPr>
        <w:tblStyle w:val="Tableheader"/>
        <w:tblW w:w="0" w:type="auto"/>
        <w:tblLook w:val="04A0" w:firstRow="1" w:lastRow="0" w:firstColumn="1" w:lastColumn="0" w:noHBand="0" w:noVBand="1"/>
        <w:tblDescription w:val="Stage 1 Unit 1 suggested resources."/>
      </w:tblPr>
      <w:tblGrid>
        <w:gridCol w:w="562"/>
        <w:gridCol w:w="5856"/>
        <w:gridCol w:w="3210"/>
      </w:tblGrid>
      <w:tr w:rsidR="008D0CBD" w14:paraId="68147912" w14:textId="77777777" w:rsidTr="00B117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12C6F2F" w14:textId="77777777" w:rsidR="008D0CBD" w:rsidRDefault="008D0CBD" w:rsidP="008D0CBD"/>
        </w:tc>
        <w:tc>
          <w:tcPr>
            <w:tcW w:w="5856" w:type="dxa"/>
          </w:tcPr>
          <w:p w14:paraId="10B23DC3" w14:textId="27E9480C" w:rsidR="008D0CBD" w:rsidRDefault="00B1173A" w:rsidP="008D0CBD">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0F81398" w14:textId="4C602718" w:rsidR="008D0CBD" w:rsidRDefault="00B1173A" w:rsidP="008D0CBD">
            <w:pPr>
              <w:cnfStyle w:val="100000000000" w:firstRow="1" w:lastRow="0" w:firstColumn="0" w:lastColumn="0" w:oddVBand="0" w:evenVBand="0" w:oddHBand="0" w:evenHBand="0" w:firstRowFirstColumn="0" w:firstRowLastColumn="0" w:lastRowFirstColumn="0" w:lastRowLastColumn="0"/>
            </w:pPr>
            <w:r>
              <w:t>Quantity</w:t>
            </w:r>
          </w:p>
        </w:tc>
      </w:tr>
      <w:tr w:rsidR="00B1173A" w14:paraId="1F900A05" w14:textId="77777777" w:rsidTr="002B274D">
        <w:trPr>
          <w:cnfStyle w:val="000000100000" w:firstRow="0" w:lastRow="0" w:firstColumn="0" w:lastColumn="0" w:oddVBand="0" w:evenVBand="0" w:oddHBand="1" w:evenHBand="0" w:firstRowFirstColumn="0" w:firstRowLastColumn="0" w:lastRowFirstColumn="0" w:lastRowLastColumn="0"/>
        </w:trPr>
        <w:sdt>
          <w:sdtPr>
            <w:id w:val="-118197002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47592FC" w14:textId="41793096" w:rsidR="00B1173A" w:rsidRDefault="00B1173A" w:rsidP="00B1173A">
                <w:r>
                  <w:rPr>
                    <w:rFonts w:ascii="MS Gothic" w:eastAsia="MS Gothic" w:hAnsi="MS Gothic" w:hint="eastAsia"/>
                  </w:rPr>
                  <w:t>☐</w:t>
                </w:r>
              </w:p>
            </w:tc>
          </w:sdtContent>
        </w:sdt>
        <w:tc>
          <w:tcPr>
            <w:tcW w:w="5856" w:type="dxa"/>
            <w:vAlign w:val="center"/>
          </w:tcPr>
          <w:p w14:paraId="5D94B984" w14:textId="7380B8A0"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Globe</w:t>
            </w:r>
          </w:p>
        </w:tc>
        <w:tc>
          <w:tcPr>
            <w:tcW w:w="3210" w:type="dxa"/>
            <w:vAlign w:val="center"/>
          </w:tcPr>
          <w:p w14:paraId="2D9DF36B" w14:textId="4A321CB7" w:rsidR="00B1173A" w:rsidRPr="00733F85" w:rsidRDefault="00FD3AD5" w:rsidP="00733F85">
            <w:pPr>
              <w:cnfStyle w:val="000000100000" w:firstRow="0" w:lastRow="0" w:firstColumn="0" w:lastColumn="0" w:oddVBand="0" w:evenVBand="0" w:oddHBand="1" w:evenHBand="0" w:firstRowFirstColumn="0" w:firstRowLastColumn="0" w:lastRowFirstColumn="0" w:lastRowLastColumn="0"/>
            </w:pPr>
            <w:r>
              <w:t>1–</w:t>
            </w:r>
            <w:r w:rsidR="00B1173A" w:rsidRPr="00733F85">
              <w:t>2 per class</w:t>
            </w:r>
          </w:p>
        </w:tc>
      </w:tr>
      <w:tr w:rsidR="00B1173A" w14:paraId="13D078F2" w14:textId="77777777" w:rsidTr="002B274D">
        <w:trPr>
          <w:cnfStyle w:val="000000010000" w:firstRow="0" w:lastRow="0" w:firstColumn="0" w:lastColumn="0" w:oddVBand="0" w:evenVBand="0" w:oddHBand="0" w:evenHBand="1" w:firstRowFirstColumn="0" w:firstRowLastColumn="0" w:lastRowFirstColumn="0" w:lastRowLastColumn="0"/>
        </w:trPr>
        <w:sdt>
          <w:sdtPr>
            <w:id w:val="-22213565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3DD137E" w14:textId="0F069CD3" w:rsidR="00B1173A" w:rsidRDefault="00B1173A" w:rsidP="00B1173A">
                <w:r>
                  <w:rPr>
                    <w:rFonts w:ascii="MS Gothic" w:eastAsia="MS Gothic" w:hAnsi="MS Gothic" w:hint="eastAsia"/>
                  </w:rPr>
                  <w:t>☐</w:t>
                </w:r>
              </w:p>
            </w:tc>
          </w:sdtContent>
        </w:sdt>
        <w:tc>
          <w:tcPr>
            <w:tcW w:w="5856" w:type="dxa"/>
            <w:vAlign w:val="center"/>
          </w:tcPr>
          <w:p w14:paraId="0341B307" w14:textId="056A649E"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 xml:space="preserve">Large </w:t>
            </w:r>
            <w:r w:rsidR="00745E77">
              <w:t>p</w:t>
            </w:r>
            <w:r w:rsidRPr="00733F85">
              <w:t xml:space="preserve">hysical </w:t>
            </w:r>
            <w:r w:rsidR="00745E77">
              <w:t>w</w:t>
            </w:r>
            <w:r w:rsidRPr="00733F85">
              <w:t xml:space="preserve">orld </w:t>
            </w:r>
            <w:r w:rsidR="00745E77">
              <w:t>m</w:t>
            </w:r>
            <w:r w:rsidRPr="00733F85">
              <w:t>ap</w:t>
            </w:r>
          </w:p>
        </w:tc>
        <w:tc>
          <w:tcPr>
            <w:tcW w:w="3210" w:type="dxa"/>
            <w:vAlign w:val="center"/>
          </w:tcPr>
          <w:p w14:paraId="0A7DB68A" w14:textId="77F175D5" w:rsidR="00B1173A" w:rsidRPr="00733F85" w:rsidRDefault="00745E77" w:rsidP="00733F85">
            <w:pPr>
              <w:cnfStyle w:val="000000010000" w:firstRow="0" w:lastRow="0" w:firstColumn="0" w:lastColumn="0" w:oddVBand="0" w:evenVBand="0" w:oddHBand="0" w:evenHBand="1" w:firstRowFirstColumn="0" w:firstRowLastColumn="0" w:lastRowFirstColumn="0" w:lastRowLastColumn="0"/>
            </w:pPr>
            <w:r>
              <w:t>One</w:t>
            </w:r>
            <w:r w:rsidR="00B1173A" w:rsidRPr="00733F85">
              <w:t xml:space="preserve"> per class</w:t>
            </w:r>
          </w:p>
        </w:tc>
      </w:tr>
      <w:tr w:rsidR="00B1173A" w14:paraId="765B62BD" w14:textId="77777777" w:rsidTr="002B274D">
        <w:trPr>
          <w:cnfStyle w:val="000000100000" w:firstRow="0" w:lastRow="0" w:firstColumn="0" w:lastColumn="0" w:oddVBand="0" w:evenVBand="0" w:oddHBand="1" w:evenHBand="0" w:firstRowFirstColumn="0" w:firstRowLastColumn="0" w:lastRowFirstColumn="0" w:lastRowLastColumn="0"/>
        </w:trPr>
        <w:sdt>
          <w:sdtPr>
            <w:id w:val="-581915692"/>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FBC97D9" w14:textId="2C6867C5" w:rsidR="00B1173A" w:rsidRDefault="00B1173A" w:rsidP="00B1173A">
                <w:r>
                  <w:rPr>
                    <w:rFonts w:ascii="MS Gothic" w:eastAsia="MS Gothic" w:hAnsi="MS Gothic" w:hint="eastAsia"/>
                  </w:rPr>
                  <w:t>☐</w:t>
                </w:r>
              </w:p>
            </w:tc>
          </w:sdtContent>
        </w:sdt>
        <w:tc>
          <w:tcPr>
            <w:tcW w:w="5856" w:type="dxa"/>
            <w:vAlign w:val="center"/>
          </w:tcPr>
          <w:p w14:paraId="411A3669" w14:textId="17EEA699"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 xml:space="preserve">Large </w:t>
            </w:r>
            <w:r w:rsidR="00745E77">
              <w:t>p</w:t>
            </w:r>
            <w:r w:rsidRPr="00733F85">
              <w:t xml:space="preserve">hysical </w:t>
            </w:r>
            <w:r w:rsidR="00745E77">
              <w:t>m</w:t>
            </w:r>
            <w:r w:rsidRPr="00733F85">
              <w:t xml:space="preserve">ap of Australia </w:t>
            </w:r>
          </w:p>
        </w:tc>
        <w:tc>
          <w:tcPr>
            <w:tcW w:w="3210" w:type="dxa"/>
            <w:vAlign w:val="center"/>
          </w:tcPr>
          <w:p w14:paraId="25A642BF" w14:textId="6B4488D8" w:rsidR="00B1173A" w:rsidRPr="00733F85" w:rsidRDefault="00745E77" w:rsidP="00733F85">
            <w:pPr>
              <w:cnfStyle w:val="000000100000" w:firstRow="0" w:lastRow="0" w:firstColumn="0" w:lastColumn="0" w:oddVBand="0" w:evenVBand="0" w:oddHBand="1" w:evenHBand="0" w:firstRowFirstColumn="0" w:firstRowLastColumn="0" w:lastRowFirstColumn="0" w:lastRowLastColumn="0"/>
            </w:pPr>
            <w:r>
              <w:t>One</w:t>
            </w:r>
            <w:r w:rsidR="00B1173A" w:rsidRPr="00733F85">
              <w:t xml:space="preserve"> per class</w:t>
            </w:r>
          </w:p>
        </w:tc>
      </w:tr>
      <w:tr w:rsidR="00B1173A" w14:paraId="2AED75A7" w14:textId="77777777" w:rsidTr="002B274D">
        <w:trPr>
          <w:cnfStyle w:val="000000010000" w:firstRow="0" w:lastRow="0" w:firstColumn="0" w:lastColumn="0" w:oddVBand="0" w:evenVBand="0" w:oddHBand="0" w:evenHBand="1" w:firstRowFirstColumn="0" w:firstRowLastColumn="0" w:lastRowFirstColumn="0" w:lastRowLastColumn="0"/>
        </w:trPr>
        <w:sdt>
          <w:sdtPr>
            <w:id w:val="131082908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2AE7E632" w14:textId="798AB998" w:rsidR="00B1173A" w:rsidRDefault="00B1173A" w:rsidP="00B1173A">
                <w:r>
                  <w:rPr>
                    <w:rFonts w:ascii="MS Gothic" w:eastAsia="MS Gothic" w:hAnsi="MS Gothic" w:hint="eastAsia"/>
                  </w:rPr>
                  <w:t>☐</w:t>
                </w:r>
              </w:p>
            </w:tc>
          </w:sdtContent>
        </w:sdt>
        <w:tc>
          <w:tcPr>
            <w:tcW w:w="5856" w:type="dxa"/>
            <w:vAlign w:val="center"/>
          </w:tcPr>
          <w:p w14:paraId="1D76D79F" w14:textId="455DA702"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Source photographs of Acknowledgement of Country signs within the school or local area</w:t>
            </w:r>
          </w:p>
        </w:tc>
        <w:tc>
          <w:tcPr>
            <w:tcW w:w="3210" w:type="dxa"/>
            <w:vAlign w:val="center"/>
          </w:tcPr>
          <w:p w14:paraId="733A9EDD" w14:textId="34015269"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3</w:t>
            </w:r>
            <w:r w:rsidR="00FD3AD5">
              <w:t>–</w:t>
            </w:r>
            <w:r w:rsidRPr="00733F85">
              <w:t>4 images</w:t>
            </w:r>
          </w:p>
        </w:tc>
      </w:tr>
      <w:tr w:rsidR="00B1173A" w14:paraId="259180E4" w14:textId="77777777" w:rsidTr="002B274D">
        <w:trPr>
          <w:cnfStyle w:val="000000100000" w:firstRow="0" w:lastRow="0" w:firstColumn="0" w:lastColumn="0" w:oddVBand="0" w:evenVBand="0" w:oddHBand="1" w:evenHBand="0" w:firstRowFirstColumn="0" w:firstRowLastColumn="0" w:lastRowFirstColumn="0" w:lastRowLastColumn="0"/>
        </w:trPr>
        <w:sdt>
          <w:sdtPr>
            <w:id w:val="-282189416"/>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2C75AC3" w14:textId="0A817D94" w:rsidR="00B1173A" w:rsidRDefault="00B1173A" w:rsidP="00B1173A">
                <w:r>
                  <w:rPr>
                    <w:rFonts w:ascii="MS Gothic" w:eastAsia="MS Gothic" w:hAnsi="MS Gothic" w:hint="eastAsia"/>
                  </w:rPr>
                  <w:t>☐</w:t>
                </w:r>
              </w:p>
            </w:tc>
          </w:sdtContent>
        </w:sdt>
        <w:tc>
          <w:tcPr>
            <w:tcW w:w="5856" w:type="dxa"/>
            <w:vAlign w:val="center"/>
          </w:tcPr>
          <w:p w14:paraId="64F1D589" w14:textId="61821A5F"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Engage with a local Aboriginal community member or elder to share local stories relevant to the school</w:t>
            </w:r>
            <w:r w:rsidR="00566AF6">
              <w:t>’</w:t>
            </w:r>
            <w:r w:rsidRPr="00733F85">
              <w:t>s context</w:t>
            </w:r>
          </w:p>
        </w:tc>
        <w:tc>
          <w:tcPr>
            <w:tcW w:w="3210" w:type="dxa"/>
            <w:vAlign w:val="center"/>
          </w:tcPr>
          <w:p w14:paraId="2C99DBC9" w14:textId="77777777"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p>
        </w:tc>
      </w:tr>
      <w:tr w:rsidR="00B1173A" w14:paraId="637581E5" w14:textId="77777777" w:rsidTr="002B274D">
        <w:trPr>
          <w:cnfStyle w:val="000000010000" w:firstRow="0" w:lastRow="0" w:firstColumn="0" w:lastColumn="0" w:oddVBand="0" w:evenVBand="0" w:oddHBand="0" w:evenHBand="1" w:firstRowFirstColumn="0" w:firstRowLastColumn="0" w:lastRowFirstColumn="0" w:lastRowLastColumn="0"/>
        </w:trPr>
        <w:sdt>
          <w:sdtPr>
            <w:id w:val="-37214874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36B13204" w14:textId="6898F7C5" w:rsidR="00B1173A" w:rsidRDefault="00B1173A" w:rsidP="00B1173A">
                <w:r>
                  <w:rPr>
                    <w:rFonts w:ascii="MS Gothic" w:eastAsia="MS Gothic" w:hAnsi="MS Gothic" w:hint="eastAsia"/>
                  </w:rPr>
                  <w:t>☐</w:t>
                </w:r>
              </w:p>
            </w:tc>
          </w:sdtContent>
        </w:sdt>
        <w:tc>
          <w:tcPr>
            <w:tcW w:w="5856" w:type="dxa"/>
            <w:vAlign w:val="center"/>
          </w:tcPr>
          <w:p w14:paraId="46D894FA" w14:textId="2AD34C97"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 xml:space="preserve">Small </w:t>
            </w:r>
            <w:r w:rsidR="00566AF6">
              <w:t>g</w:t>
            </w:r>
            <w:r w:rsidRPr="00733F85">
              <w:t>lobes</w:t>
            </w:r>
          </w:p>
        </w:tc>
        <w:tc>
          <w:tcPr>
            <w:tcW w:w="3210" w:type="dxa"/>
            <w:vAlign w:val="center"/>
          </w:tcPr>
          <w:p w14:paraId="7DD80645" w14:textId="4ECC9D06" w:rsidR="00B1173A" w:rsidRPr="00733F85" w:rsidRDefault="00745E77" w:rsidP="00733F85">
            <w:pPr>
              <w:cnfStyle w:val="000000010000" w:firstRow="0" w:lastRow="0" w:firstColumn="0" w:lastColumn="0" w:oddVBand="0" w:evenVBand="0" w:oddHBand="0" w:evenHBand="1" w:firstRowFirstColumn="0" w:firstRowLastColumn="0" w:lastRowFirstColumn="0" w:lastRowLastColumn="0"/>
            </w:pPr>
            <w:r>
              <w:t>One</w:t>
            </w:r>
            <w:r w:rsidR="00B1173A" w:rsidRPr="00733F85">
              <w:t xml:space="preserve"> for groups of 3</w:t>
            </w:r>
            <w:r w:rsidR="00FD3AD5">
              <w:t>–</w:t>
            </w:r>
            <w:r w:rsidR="00B1173A" w:rsidRPr="00733F85">
              <w:t>4 students</w:t>
            </w:r>
          </w:p>
        </w:tc>
      </w:tr>
      <w:tr w:rsidR="00B1173A" w14:paraId="5803B39C" w14:textId="77777777" w:rsidTr="002B274D">
        <w:trPr>
          <w:cnfStyle w:val="000000100000" w:firstRow="0" w:lastRow="0" w:firstColumn="0" w:lastColumn="0" w:oddVBand="0" w:evenVBand="0" w:oddHBand="1" w:evenHBand="0" w:firstRowFirstColumn="0" w:firstRowLastColumn="0" w:lastRowFirstColumn="0" w:lastRowLastColumn="0"/>
        </w:trPr>
        <w:sdt>
          <w:sdtPr>
            <w:id w:val="-1751731675"/>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BA77858" w14:textId="4E299776" w:rsidR="00B1173A" w:rsidRDefault="00B1173A" w:rsidP="00B1173A">
                <w:r>
                  <w:rPr>
                    <w:rFonts w:ascii="MS Gothic" w:eastAsia="MS Gothic" w:hAnsi="MS Gothic" w:hint="eastAsia"/>
                  </w:rPr>
                  <w:t>☐</w:t>
                </w:r>
              </w:p>
            </w:tc>
          </w:sdtContent>
        </w:sdt>
        <w:tc>
          <w:tcPr>
            <w:tcW w:w="5856" w:type="dxa"/>
            <w:vAlign w:val="center"/>
          </w:tcPr>
          <w:p w14:paraId="02C08E7B" w14:textId="4168CB10"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 xml:space="preserve">Suggested texts: </w:t>
            </w:r>
            <w:r w:rsidRPr="002A1816">
              <w:rPr>
                <w:i/>
                <w:iCs/>
              </w:rPr>
              <w:t>Three</w:t>
            </w:r>
            <w:r w:rsidRPr="00733F85">
              <w:t xml:space="preserve"> by Stephen Michael King or </w:t>
            </w:r>
            <w:r w:rsidRPr="002A1816">
              <w:rPr>
                <w:i/>
                <w:iCs/>
              </w:rPr>
              <w:t>Are we there yet?</w:t>
            </w:r>
            <w:r w:rsidRPr="00733F85">
              <w:t xml:space="preserve"> by Alison Lester</w:t>
            </w:r>
          </w:p>
        </w:tc>
        <w:tc>
          <w:tcPr>
            <w:tcW w:w="3210" w:type="dxa"/>
            <w:vAlign w:val="center"/>
          </w:tcPr>
          <w:p w14:paraId="3026B53D" w14:textId="1CD9F0F5" w:rsidR="00B1173A" w:rsidRPr="00733F85" w:rsidRDefault="00745E77" w:rsidP="00733F85">
            <w:pPr>
              <w:cnfStyle w:val="000000100000" w:firstRow="0" w:lastRow="0" w:firstColumn="0" w:lastColumn="0" w:oddVBand="0" w:evenVBand="0" w:oddHBand="1" w:evenHBand="0" w:firstRowFirstColumn="0" w:firstRowLastColumn="0" w:lastRowFirstColumn="0" w:lastRowLastColumn="0"/>
            </w:pPr>
            <w:r>
              <w:t>One</w:t>
            </w:r>
            <w:r w:rsidR="00B1173A" w:rsidRPr="00733F85">
              <w:t xml:space="preserve"> per class</w:t>
            </w:r>
          </w:p>
        </w:tc>
      </w:tr>
    </w:tbl>
    <w:p w14:paraId="368C0045" w14:textId="6900978E" w:rsidR="00B1173A" w:rsidRDefault="00B1173A" w:rsidP="0067088E">
      <w:pPr>
        <w:pStyle w:val="Caption"/>
      </w:pPr>
      <w:r>
        <w:t xml:space="preserve">Table </w:t>
      </w:r>
      <w:r>
        <w:fldChar w:fldCharType="begin"/>
      </w:r>
      <w:r>
        <w:instrText xml:space="preserve"> SEQ Table \* ARABIC </w:instrText>
      </w:r>
      <w:r>
        <w:fldChar w:fldCharType="separate"/>
      </w:r>
      <w:r w:rsidR="00FD0651">
        <w:rPr>
          <w:noProof/>
        </w:rPr>
        <w:t>4</w:t>
      </w:r>
      <w:r>
        <w:fldChar w:fldCharType="end"/>
      </w:r>
      <w:r>
        <w:t xml:space="preserve"> – </w:t>
      </w:r>
      <w:r w:rsidRPr="00CD006D">
        <w:t xml:space="preserve">Stage 1 Unit 1 </w:t>
      </w:r>
      <w:r>
        <w:t>vocabulary</w:t>
      </w:r>
    </w:p>
    <w:tbl>
      <w:tblPr>
        <w:tblStyle w:val="Tableheader"/>
        <w:tblW w:w="5000" w:type="pct"/>
        <w:tblLook w:val="04A0" w:firstRow="1" w:lastRow="0" w:firstColumn="1" w:lastColumn="0" w:noHBand="0" w:noVBand="1"/>
        <w:tblDescription w:val="Stage 1 Unit 1 vocabulary."/>
      </w:tblPr>
      <w:tblGrid>
        <w:gridCol w:w="9630"/>
      </w:tblGrid>
      <w:tr w:rsidR="7AD75A10" w14:paraId="53A397EC" w14:textId="77777777" w:rsidTr="00D00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69A83C74" w14:textId="11BE3936" w:rsidR="7AD75A10" w:rsidRPr="00733F85" w:rsidRDefault="7AD75A10" w:rsidP="00733F85">
            <w:r w:rsidRPr="00733F85">
              <w:t>Vocabulary</w:t>
            </w:r>
          </w:p>
        </w:tc>
      </w:tr>
      <w:tr w:rsidR="7AD75A10" w14:paraId="22274DBA"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3B8CFB3" w14:textId="2575DE03" w:rsidR="7AD75A10" w:rsidRPr="00733F85" w:rsidRDefault="7AD75A10" w:rsidP="00733F85">
            <w:pPr>
              <w:rPr>
                <w:b w:val="0"/>
                <w:bCs/>
              </w:rPr>
            </w:pPr>
            <w:r w:rsidRPr="00733F85">
              <w:rPr>
                <w:b w:val="0"/>
                <w:bCs/>
              </w:rPr>
              <w:t>Africa, Antarctica, Arctic Ocean, Asia, Australia, Australasia, border, boundary, community, connection, Country, Cultural identity, dance, dwelling, Europe, feature, food production, green space, housing, Indian Ocean, location, neighbouring, North America, Oceania, ochre, Pacific Ocean, remote, resource, resources, retail, rural, South America, Southern Ocean, state, supply, territory, town, transport, urban</w:t>
            </w:r>
          </w:p>
        </w:tc>
      </w:tr>
    </w:tbl>
    <w:p w14:paraId="6828DA18" w14:textId="75F7B64F" w:rsidR="00940F05" w:rsidRDefault="00940F05">
      <w:r>
        <w:br w:type="page"/>
      </w:r>
    </w:p>
    <w:p w14:paraId="6C4E2540" w14:textId="6DBE39ED" w:rsidR="00940F05" w:rsidRDefault="00940F05" w:rsidP="0023378A">
      <w:pPr>
        <w:pStyle w:val="Heading2"/>
      </w:pPr>
      <w:r w:rsidRPr="7AD75A10">
        <w:lastRenderedPageBreak/>
        <w:t>Stage 1 Unit 5</w:t>
      </w:r>
    </w:p>
    <w:p w14:paraId="30BFB904" w14:textId="0250590D" w:rsidR="00733F85" w:rsidRDefault="00733F85" w:rsidP="0067088E">
      <w:pPr>
        <w:pStyle w:val="Caption"/>
      </w:pPr>
      <w:r>
        <w:t xml:space="preserve">Table </w:t>
      </w:r>
      <w:r>
        <w:fldChar w:fldCharType="begin"/>
      </w:r>
      <w:r>
        <w:instrText xml:space="preserve"> SEQ Table \* ARABIC </w:instrText>
      </w:r>
      <w:r>
        <w:fldChar w:fldCharType="separate"/>
      </w:r>
      <w:r w:rsidR="00FD0651">
        <w:rPr>
          <w:noProof/>
        </w:rPr>
        <w:t>5</w:t>
      </w:r>
      <w:r>
        <w:fldChar w:fldCharType="end"/>
      </w:r>
      <w:r>
        <w:t xml:space="preserve"> – </w:t>
      </w:r>
      <w:r w:rsidRPr="00A30069">
        <w:t xml:space="preserve">Stage 1 Unit </w:t>
      </w:r>
      <w:r>
        <w:t>5</w:t>
      </w:r>
      <w:r w:rsidRPr="00A30069">
        <w:t xml:space="preserve"> suggested resources</w:t>
      </w:r>
    </w:p>
    <w:tbl>
      <w:tblPr>
        <w:tblStyle w:val="Tableheader"/>
        <w:tblW w:w="0" w:type="auto"/>
        <w:tblLook w:val="04A0" w:firstRow="1" w:lastRow="0" w:firstColumn="1" w:lastColumn="0" w:noHBand="0" w:noVBand="1"/>
        <w:tblDescription w:val="Stage 1 Unit 5 suggested resources."/>
      </w:tblPr>
      <w:tblGrid>
        <w:gridCol w:w="562"/>
        <w:gridCol w:w="5856"/>
        <w:gridCol w:w="3210"/>
      </w:tblGrid>
      <w:tr w:rsidR="00B1173A" w14:paraId="72D82581"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723D929" w14:textId="77777777" w:rsidR="00B1173A" w:rsidRPr="00733F85" w:rsidRDefault="00B1173A" w:rsidP="00733F85"/>
        </w:tc>
        <w:tc>
          <w:tcPr>
            <w:tcW w:w="5856" w:type="dxa"/>
          </w:tcPr>
          <w:p w14:paraId="254EC1E7" w14:textId="77777777" w:rsidR="00B1173A" w:rsidRPr="00733F85" w:rsidRDefault="00B1173A" w:rsidP="00733F85">
            <w:pPr>
              <w:cnfStyle w:val="100000000000" w:firstRow="1" w:lastRow="0" w:firstColumn="0" w:lastColumn="0" w:oddVBand="0" w:evenVBand="0" w:oddHBand="0" w:evenHBand="0" w:firstRowFirstColumn="0" w:firstRowLastColumn="0" w:lastRowFirstColumn="0" w:lastRowLastColumn="0"/>
            </w:pPr>
            <w:r w:rsidRPr="00733F85">
              <w:t>Suggested resources</w:t>
            </w:r>
          </w:p>
        </w:tc>
        <w:tc>
          <w:tcPr>
            <w:tcW w:w="3210" w:type="dxa"/>
          </w:tcPr>
          <w:p w14:paraId="597183BF" w14:textId="77777777" w:rsidR="00B1173A" w:rsidRPr="00733F85" w:rsidRDefault="00B1173A" w:rsidP="00733F85">
            <w:pPr>
              <w:cnfStyle w:val="100000000000" w:firstRow="1" w:lastRow="0" w:firstColumn="0" w:lastColumn="0" w:oddVBand="0" w:evenVBand="0" w:oddHBand="0" w:evenHBand="0" w:firstRowFirstColumn="0" w:firstRowLastColumn="0" w:lastRowFirstColumn="0" w:lastRowLastColumn="0"/>
            </w:pPr>
            <w:r w:rsidRPr="00733F85">
              <w:t>Quantity</w:t>
            </w:r>
          </w:p>
        </w:tc>
      </w:tr>
      <w:tr w:rsidR="00B1173A" w14:paraId="1C7CA4A1" w14:textId="77777777" w:rsidTr="00A40146">
        <w:trPr>
          <w:cnfStyle w:val="000000100000" w:firstRow="0" w:lastRow="0" w:firstColumn="0" w:lastColumn="0" w:oddVBand="0" w:evenVBand="0" w:oddHBand="1" w:evenHBand="0" w:firstRowFirstColumn="0" w:firstRowLastColumn="0" w:lastRowFirstColumn="0" w:lastRowLastColumn="0"/>
        </w:trPr>
        <w:sdt>
          <w:sdtPr>
            <w:id w:val="-20095813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923AE03" w14:textId="77777777" w:rsidR="00B1173A" w:rsidRDefault="00B1173A" w:rsidP="00B1173A">
                <w:r>
                  <w:rPr>
                    <w:rFonts w:ascii="MS Gothic" w:eastAsia="MS Gothic" w:hAnsi="MS Gothic" w:hint="eastAsia"/>
                  </w:rPr>
                  <w:t>☐</w:t>
                </w:r>
              </w:p>
            </w:tc>
          </w:sdtContent>
        </w:sdt>
        <w:tc>
          <w:tcPr>
            <w:tcW w:w="5856" w:type="dxa"/>
          </w:tcPr>
          <w:p w14:paraId="18D79584" w14:textId="17BFCEFA"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Globe</w:t>
            </w:r>
          </w:p>
        </w:tc>
        <w:tc>
          <w:tcPr>
            <w:tcW w:w="3210" w:type="dxa"/>
          </w:tcPr>
          <w:p w14:paraId="218F9610" w14:textId="23163C76" w:rsidR="00B1173A" w:rsidRPr="00733F85" w:rsidRDefault="00FD3AD5" w:rsidP="00733F85">
            <w:pPr>
              <w:cnfStyle w:val="000000100000" w:firstRow="0" w:lastRow="0" w:firstColumn="0" w:lastColumn="0" w:oddVBand="0" w:evenVBand="0" w:oddHBand="1" w:evenHBand="0" w:firstRowFirstColumn="0" w:firstRowLastColumn="0" w:lastRowFirstColumn="0" w:lastRowLastColumn="0"/>
            </w:pPr>
            <w:r>
              <w:t>1–</w:t>
            </w:r>
            <w:r w:rsidR="00B1173A" w:rsidRPr="00733F85">
              <w:t>2 per class</w:t>
            </w:r>
          </w:p>
        </w:tc>
      </w:tr>
      <w:tr w:rsidR="00B1173A" w14:paraId="1D0337AB" w14:textId="77777777" w:rsidTr="00A40146">
        <w:trPr>
          <w:cnfStyle w:val="000000010000" w:firstRow="0" w:lastRow="0" w:firstColumn="0" w:lastColumn="0" w:oddVBand="0" w:evenVBand="0" w:oddHBand="0" w:evenHBand="1" w:firstRowFirstColumn="0" w:firstRowLastColumn="0" w:lastRowFirstColumn="0" w:lastRowLastColumn="0"/>
        </w:trPr>
        <w:sdt>
          <w:sdtPr>
            <w:id w:val="-9565704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4C46C88" w14:textId="77777777" w:rsidR="00B1173A" w:rsidRDefault="00B1173A" w:rsidP="00B1173A">
                <w:r>
                  <w:rPr>
                    <w:rFonts w:ascii="MS Gothic" w:eastAsia="MS Gothic" w:hAnsi="MS Gothic" w:hint="eastAsia"/>
                  </w:rPr>
                  <w:t>☐</w:t>
                </w:r>
              </w:p>
            </w:tc>
          </w:sdtContent>
        </w:sdt>
        <w:tc>
          <w:tcPr>
            <w:tcW w:w="5856" w:type="dxa"/>
          </w:tcPr>
          <w:p w14:paraId="2E849884" w14:textId="61F70CE0"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r w:rsidRPr="00733F85">
              <w:t>Engage with a guest speaker to come and share how communication has changed in their lifetime.</w:t>
            </w:r>
          </w:p>
        </w:tc>
        <w:tc>
          <w:tcPr>
            <w:tcW w:w="3210" w:type="dxa"/>
          </w:tcPr>
          <w:p w14:paraId="2FDBC437" w14:textId="77777777" w:rsidR="00B1173A" w:rsidRPr="00733F85" w:rsidRDefault="00B1173A" w:rsidP="00733F85">
            <w:pPr>
              <w:cnfStyle w:val="000000010000" w:firstRow="0" w:lastRow="0" w:firstColumn="0" w:lastColumn="0" w:oddVBand="0" w:evenVBand="0" w:oddHBand="0" w:evenHBand="1" w:firstRowFirstColumn="0" w:firstRowLastColumn="0" w:lastRowFirstColumn="0" w:lastRowLastColumn="0"/>
            </w:pPr>
          </w:p>
        </w:tc>
      </w:tr>
      <w:tr w:rsidR="00B1173A" w14:paraId="3FC464E2" w14:textId="77777777" w:rsidTr="00A40146">
        <w:trPr>
          <w:cnfStyle w:val="000000100000" w:firstRow="0" w:lastRow="0" w:firstColumn="0" w:lastColumn="0" w:oddVBand="0" w:evenVBand="0" w:oddHBand="1" w:evenHBand="0" w:firstRowFirstColumn="0" w:firstRowLastColumn="0" w:lastRowFirstColumn="0" w:lastRowLastColumn="0"/>
        </w:trPr>
        <w:sdt>
          <w:sdtPr>
            <w:id w:val="1618418639"/>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F7B4BC0" w14:textId="77777777" w:rsidR="00B1173A" w:rsidRDefault="00B1173A" w:rsidP="00B1173A">
                <w:r>
                  <w:rPr>
                    <w:rFonts w:ascii="MS Gothic" w:eastAsia="MS Gothic" w:hAnsi="MS Gothic" w:hint="eastAsia"/>
                  </w:rPr>
                  <w:t>☐</w:t>
                </w:r>
              </w:p>
            </w:tc>
          </w:sdtContent>
        </w:sdt>
        <w:tc>
          <w:tcPr>
            <w:tcW w:w="5856" w:type="dxa"/>
          </w:tcPr>
          <w:p w14:paraId="5DB5C770" w14:textId="77777777"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A collection of past and present communication objects.</w:t>
            </w:r>
          </w:p>
          <w:p w14:paraId="5815DA2B" w14:textId="21B0FA44"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r w:rsidRPr="00733F85">
              <w:t>For example, rotary phone, handset phone, smart phone, pen and paper, printed newspaper with a local story and picture, postcards, letters in envelopes and photographs with a television in the background.</w:t>
            </w:r>
          </w:p>
        </w:tc>
        <w:tc>
          <w:tcPr>
            <w:tcW w:w="3210" w:type="dxa"/>
          </w:tcPr>
          <w:p w14:paraId="595F8028" w14:textId="77777777" w:rsidR="00B1173A" w:rsidRPr="00733F85" w:rsidRDefault="00B1173A" w:rsidP="00733F85">
            <w:pPr>
              <w:cnfStyle w:val="000000100000" w:firstRow="0" w:lastRow="0" w:firstColumn="0" w:lastColumn="0" w:oddVBand="0" w:evenVBand="0" w:oddHBand="1" w:evenHBand="0" w:firstRowFirstColumn="0" w:firstRowLastColumn="0" w:lastRowFirstColumn="0" w:lastRowLastColumn="0"/>
            </w:pPr>
          </w:p>
        </w:tc>
      </w:tr>
    </w:tbl>
    <w:p w14:paraId="7D3D29A1" w14:textId="0AD1ABCE" w:rsidR="00733F85" w:rsidRDefault="00733F85" w:rsidP="0067088E">
      <w:pPr>
        <w:pStyle w:val="Caption"/>
      </w:pPr>
      <w:r>
        <w:t xml:space="preserve">Table </w:t>
      </w:r>
      <w:r>
        <w:fldChar w:fldCharType="begin"/>
      </w:r>
      <w:r>
        <w:instrText xml:space="preserve"> SEQ Table \* ARABIC </w:instrText>
      </w:r>
      <w:r>
        <w:fldChar w:fldCharType="separate"/>
      </w:r>
      <w:r w:rsidR="00FD0651">
        <w:rPr>
          <w:noProof/>
        </w:rPr>
        <w:t>6</w:t>
      </w:r>
      <w:r>
        <w:fldChar w:fldCharType="end"/>
      </w:r>
      <w:r>
        <w:t xml:space="preserve"> – </w:t>
      </w:r>
      <w:r w:rsidRPr="00F124E2">
        <w:t xml:space="preserve">Stage 1 Unit </w:t>
      </w:r>
      <w:r>
        <w:t>5</w:t>
      </w:r>
      <w:r w:rsidRPr="00F124E2">
        <w:t xml:space="preserve"> </w:t>
      </w:r>
      <w:r>
        <w:t>vocabulary</w:t>
      </w:r>
    </w:p>
    <w:tbl>
      <w:tblPr>
        <w:tblStyle w:val="Tableheader"/>
        <w:tblW w:w="5000" w:type="pct"/>
        <w:tblLook w:val="04A0" w:firstRow="1" w:lastRow="0" w:firstColumn="1" w:lastColumn="0" w:noHBand="0" w:noVBand="1"/>
        <w:tblDescription w:val="Stage 1 Unit 5 vocabulary."/>
      </w:tblPr>
      <w:tblGrid>
        <w:gridCol w:w="9630"/>
      </w:tblGrid>
      <w:tr w:rsidR="7AD75A10" w14:paraId="5E81A14A" w14:textId="77777777" w:rsidTr="00D00C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372B479" w14:textId="0A849E34" w:rsidR="7AD75A10" w:rsidRPr="00733F85" w:rsidRDefault="7AD75A10" w:rsidP="00733F85">
            <w:r w:rsidRPr="00733F85">
              <w:t>Vocabulary</w:t>
            </w:r>
          </w:p>
        </w:tc>
      </w:tr>
      <w:tr w:rsidR="7AD75A10" w14:paraId="0930C5C8"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7EA5F66" w14:textId="5862B4AF" w:rsidR="7AD75A10" w:rsidRPr="00733F85" w:rsidRDefault="7AD75A10" w:rsidP="00733F85">
            <w:pPr>
              <w:rPr>
                <w:b w:val="0"/>
                <w:bCs/>
              </w:rPr>
            </w:pPr>
            <w:r w:rsidRPr="00733F85">
              <w:rPr>
                <w:b w:val="0"/>
                <w:bCs/>
              </w:rPr>
              <w:t>Ancient, art, change, clay tablet, communication, communicate, dance, digital, electricity, email, invention, internet, message sticks, older, oldest, oral communication, oral language, overland telegraph, papercut and ink, papyrus, parchment, past, postal, postal services, present, printing, printing press, rock art, satellite, scrolls, silk, smart phone, smoke signals, song</w:t>
            </w:r>
          </w:p>
        </w:tc>
      </w:tr>
    </w:tbl>
    <w:p w14:paraId="3B19EAB6" w14:textId="35C12E70" w:rsidR="00940F05" w:rsidRDefault="00940F05">
      <w:r>
        <w:br w:type="page"/>
      </w:r>
    </w:p>
    <w:p w14:paraId="7D6F28EC" w14:textId="11338483" w:rsidR="00940F05" w:rsidRDefault="00940F05" w:rsidP="0023378A">
      <w:pPr>
        <w:pStyle w:val="Heading2"/>
      </w:pPr>
      <w:r>
        <w:lastRenderedPageBreak/>
        <w:t>Stage 2 Unit 1</w:t>
      </w:r>
    </w:p>
    <w:p w14:paraId="43EE3AC8" w14:textId="4E9319DE" w:rsidR="00566AF6" w:rsidRDefault="00566AF6" w:rsidP="0067088E">
      <w:pPr>
        <w:pStyle w:val="Caption"/>
      </w:pPr>
      <w:r>
        <w:t xml:space="preserve">Table </w:t>
      </w:r>
      <w:r>
        <w:fldChar w:fldCharType="begin"/>
      </w:r>
      <w:r>
        <w:instrText xml:space="preserve"> SEQ Table \* ARABIC </w:instrText>
      </w:r>
      <w:r>
        <w:fldChar w:fldCharType="separate"/>
      </w:r>
      <w:r w:rsidR="00FD0651">
        <w:rPr>
          <w:noProof/>
        </w:rPr>
        <w:t>7</w:t>
      </w:r>
      <w:r>
        <w:fldChar w:fldCharType="end"/>
      </w:r>
      <w:r>
        <w:t xml:space="preserve"> – Stage 2 Unit 1 suggested resources</w:t>
      </w:r>
    </w:p>
    <w:tbl>
      <w:tblPr>
        <w:tblStyle w:val="Tableheader"/>
        <w:tblW w:w="0" w:type="auto"/>
        <w:tblLook w:val="04A0" w:firstRow="1" w:lastRow="0" w:firstColumn="1" w:lastColumn="0" w:noHBand="0" w:noVBand="1"/>
        <w:tblDescription w:val="Stage 2 Unit 1 suggested resources."/>
      </w:tblPr>
      <w:tblGrid>
        <w:gridCol w:w="562"/>
        <w:gridCol w:w="5856"/>
        <w:gridCol w:w="3210"/>
      </w:tblGrid>
      <w:tr w:rsidR="00B1173A" w14:paraId="410B1165"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16A32B0" w14:textId="77777777" w:rsidR="00B1173A" w:rsidRDefault="00B1173A" w:rsidP="00A40146"/>
        </w:tc>
        <w:tc>
          <w:tcPr>
            <w:tcW w:w="5856" w:type="dxa"/>
          </w:tcPr>
          <w:p w14:paraId="62273F96"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16BF396F"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Quantity</w:t>
            </w:r>
          </w:p>
        </w:tc>
      </w:tr>
      <w:tr w:rsidR="00566AF6" w14:paraId="6B1AA388" w14:textId="77777777" w:rsidTr="00541F5C">
        <w:trPr>
          <w:cnfStyle w:val="000000100000" w:firstRow="0" w:lastRow="0" w:firstColumn="0" w:lastColumn="0" w:oddVBand="0" w:evenVBand="0" w:oddHBand="1" w:evenHBand="0" w:firstRowFirstColumn="0" w:firstRowLastColumn="0" w:lastRowFirstColumn="0" w:lastRowLastColumn="0"/>
        </w:trPr>
        <w:sdt>
          <w:sdtPr>
            <w:id w:val="139615677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60A720C3" w14:textId="77777777" w:rsidR="00566AF6" w:rsidRDefault="00566AF6" w:rsidP="00566AF6">
                <w:r>
                  <w:rPr>
                    <w:rFonts w:ascii="MS Gothic" w:eastAsia="MS Gothic" w:hAnsi="MS Gothic" w:hint="eastAsia"/>
                  </w:rPr>
                  <w:t>☐</w:t>
                </w:r>
              </w:p>
            </w:tc>
          </w:sdtContent>
        </w:sdt>
        <w:tc>
          <w:tcPr>
            <w:tcW w:w="5856" w:type="dxa"/>
            <w:vAlign w:val="center"/>
          </w:tcPr>
          <w:p w14:paraId="06A0C737" w14:textId="42CC1EC3" w:rsidR="00566AF6" w:rsidRPr="00566AF6" w:rsidRDefault="00566AF6" w:rsidP="00566AF6">
            <w:pPr>
              <w:cnfStyle w:val="000000100000" w:firstRow="0" w:lastRow="0" w:firstColumn="0" w:lastColumn="0" w:oddVBand="0" w:evenVBand="0" w:oddHBand="1" w:evenHBand="0" w:firstRowFirstColumn="0" w:firstRowLastColumn="0" w:lastRowFirstColumn="0" w:lastRowLastColumn="0"/>
            </w:pPr>
            <w:r w:rsidRPr="00566AF6">
              <w:t>Globe</w:t>
            </w:r>
          </w:p>
        </w:tc>
        <w:tc>
          <w:tcPr>
            <w:tcW w:w="3210" w:type="dxa"/>
          </w:tcPr>
          <w:p w14:paraId="61072B72" w14:textId="06114DFC" w:rsidR="00566AF6" w:rsidRPr="00566AF6" w:rsidRDefault="00566AF6" w:rsidP="00566AF6">
            <w:pPr>
              <w:cnfStyle w:val="000000100000" w:firstRow="0" w:lastRow="0" w:firstColumn="0" w:lastColumn="0" w:oddVBand="0" w:evenVBand="0" w:oddHBand="1" w:evenHBand="0" w:firstRowFirstColumn="0" w:firstRowLastColumn="0" w:lastRowFirstColumn="0" w:lastRowLastColumn="0"/>
            </w:pPr>
            <w:r>
              <w:t>One</w:t>
            </w:r>
            <w:r w:rsidRPr="00566AF6">
              <w:t xml:space="preserve"> per class</w:t>
            </w:r>
          </w:p>
        </w:tc>
      </w:tr>
      <w:tr w:rsidR="00566AF6" w14:paraId="77DD3935" w14:textId="77777777" w:rsidTr="00541F5C">
        <w:trPr>
          <w:cnfStyle w:val="000000010000" w:firstRow="0" w:lastRow="0" w:firstColumn="0" w:lastColumn="0" w:oddVBand="0" w:evenVBand="0" w:oddHBand="0" w:evenHBand="1" w:firstRowFirstColumn="0" w:firstRowLastColumn="0" w:lastRowFirstColumn="0" w:lastRowLastColumn="0"/>
        </w:trPr>
        <w:sdt>
          <w:sdtPr>
            <w:id w:val="2108774338"/>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7800808E" w14:textId="77777777" w:rsidR="00566AF6" w:rsidRDefault="00566AF6" w:rsidP="00566AF6">
                <w:r>
                  <w:rPr>
                    <w:rFonts w:ascii="MS Gothic" w:eastAsia="MS Gothic" w:hAnsi="MS Gothic" w:hint="eastAsia"/>
                  </w:rPr>
                  <w:t>☐</w:t>
                </w:r>
              </w:p>
            </w:tc>
          </w:sdtContent>
        </w:sdt>
        <w:tc>
          <w:tcPr>
            <w:tcW w:w="5856" w:type="dxa"/>
            <w:vAlign w:val="center"/>
          </w:tcPr>
          <w:p w14:paraId="4650B402" w14:textId="40792661" w:rsidR="00566AF6" w:rsidRPr="00566AF6" w:rsidRDefault="00566AF6" w:rsidP="00566AF6">
            <w:pPr>
              <w:cnfStyle w:val="000000010000" w:firstRow="0" w:lastRow="0" w:firstColumn="0" w:lastColumn="0" w:oddVBand="0" w:evenVBand="0" w:oddHBand="0" w:evenHBand="1" w:firstRowFirstColumn="0" w:firstRowLastColumn="0" w:lastRowFirstColumn="0" w:lastRowLastColumn="0"/>
            </w:pPr>
            <w:r w:rsidRPr="00566AF6">
              <w:t>Relief map of Australia</w:t>
            </w:r>
          </w:p>
        </w:tc>
        <w:tc>
          <w:tcPr>
            <w:tcW w:w="3210" w:type="dxa"/>
          </w:tcPr>
          <w:p w14:paraId="21168446" w14:textId="7E1D1E80" w:rsidR="00566AF6" w:rsidRPr="00566AF6" w:rsidRDefault="00566AF6" w:rsidP="00566AF6">
            <w:pPr>
              <w:cnfStyle w:val="000000010000" w:firstRow="0" w:lastRow="0" w:firstColumn="0" w:lastColumn="0" w:oddVBand="0" w:evenVBand="0" w:oddHBand="0" w:evenHBand="1" w:firstRowFirstColumn="0" w:firstRowLastColumn="0" w:lastRowFirstColumn="0" w:lastRowLastColumn="0"/>
            </w:pPr>
            <w:r>
              <w:t>One</w:t>
            </w:r>
            <w:r w:rsidRPr="00566AF6">
              <w:t xml:space="preserve"> per class</w:t>
            </w:r>
          </w:p>
        </w:tc>
      </w:tr>
    </w:tbl>
    <w:p w14:paraId="1B5AF70E" w14:textId="4C22140C" w:rsidR="00566AF6" w:rsidRDefault="00566AF6" w:rsidP="0067088E">
      <w:pPr>
        <w:pStyle w:val="Caption"/>
      </w:pPr>
      <w:r>
        <w:t xml:space="preserve">Table </w:t>
      </w:r>
      <w:r>
        <w:fldChar w:fldCharType="begin"/>
      </w:r>
      <w:r>
        <w:instrText xml:space="preserve"> SEQ Table \* ARABIC </w:instrText>
      </w:r>
      <w:r>
        <w:fldChar w:fldCharType="separate"/>
      </w:r>
      <w:r w:rsidR="00FD0651">
        <w:rPr>
          <w:noProof/>
        </w:rPr>
        <w:t>8</w:t>
      </w:r>
      <w:r>
        <w:fldChar w:fldCharType="end"/>
      </w:r>
      <w:r>
        <w:t xml:space="preserve"> – </w:t>
      </w:r>
      <w:r w:rsidRPr="009616F2">
        <w:t xml:space="preserve">Stage 2 Unit 1 </w:t>
      </w:r>
      <w:r>
        <w:t>vocabulary</w:t>
      </w:r>
    </w:p>
    <w:tbl>
      <w:tblPr>
        <w:tblStyle w:val="Tableheader"/>
        <w:tblW w:w="5000" w:type="pct"/>
        <w:tblLook w:val="04A0" w:firstRow="1" w:lastRow="0" w:firstColumn="1" w:lastColumn="0" w:noHBand="0" w:noVBand="1"/>
        <w:tblDescription w:val="Stage 2 Unit 1 vocabulary."/>
      </w:tblPr>
      <w:tblGrid>
        <w:gridCol w:w="9630"/>
      </w:tblGrid>
      <w:tr w:rsidR="00940F05" w14:paraId="6C898093" w14:textId="77777777" w:rsidTr="00D00C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BCE185D" w14:textId="77777777" w:rsidR="00940F05" w:rsidRPr="00566AF6" w:rsidRDefault="00940F05" w:rsidP="00566AF6">
            <w:r w:rsidRPr="00566AF6">
              <w:t>Vocabulary</w:t>
            </w:r>
          </w:p>
        </w:tc>
      </w:tr>
      <w:tr w:rsidR="00940F05" w14:paraId="6104A907"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72166A9B" w14:textId="6D38A919" w:rsidR="00940F05" w:rsidRPr="00566AF6" w:rsidRDefault="00C1635A" w:rsidP="00566AF6">
            <w:pPr>
              <w:rPr>
                <w:b w:val="0"/>
                <w:bCs/>
              </w:rPr>
            </w:pPr>
            <w:r w:rsidRPr="00566AF6">
              <w:rPr>
                <w:b w:val="0"/>
                <w:bCs/>
              </w:rPr>
              <w:t>active, axis, Australia, choropleth map, classify, climate, climate zone, column, column graph, compare, compass, compass direction, continental, data, depth, desert, dormant, distribution, dry season, east, elevation, environment, equator, evidence, explain, grid map, grid reference, height, Koppen climate classification system, label, landform, legend, location, mountain range, north, ocean trench, pattern, poles, polar, rainfall, rainforest, region, reference, relief map, row, season, seasonal rainfall, shading, south, subtropical, temperature, temperate, temperate forest, title, tropical, vegetation, volcano, weather, west, wet season</w:t>
            </w:r>
          </w:p>
        </w:tc>
      </w:tr>
    </w:tbl>
    <w:p w14:paraId="4F1F438C" w14:textId="400E642F" w:rsidR="00940F05" w:rsidRDefault="00940F05">
      <w:r>
        <w:br w:type="page"/>
      </w:r>
    </w:p>
    <w:p w14:paraId="6E0307ED" w14:textId="4FE1D933" w:rsidR="00940F05" w:rsidRDefault="00940F05" w:rsidP="0023378A">
      <w:pPr>
        <w:pStyle w:val="Heading2"/>
      </w:pPr>
      <w:r>
        <w:lastRenderedPageBreak/>
        <w:t>Stage 2 Unit 5</w:t>
      </w:r>
    </w:p>
    <w:p w14:paraId="348DA7CA" w14:textId="3AFB29D9" w:rsidR="004875F0" w:rsidRPr="00B1173A" w:rsidRDefault="004875F0" w:rsidP="00B1173A">
      <w:pPr>
        <w:rPr>
          <w:rStyle w:val="Strong"/>
        </w:rPr>
      </w:pPr>
      <w:r w:rsidRPr="00B1173A">
        <w:rPr>
          <w:rStyle w:val="Strong"/>
        </w:rPr>
        <w:t xml:space="preserve">All resources for </w:t>
      </w:r>
      <w:r w:rsidR="00607171" w:rsidRPr="00B1173A">
        <w:rPr>
          <w:rStyle w:val="Strong"/>
        </w:rPr>
        <w:t xml:space="preserve">this unit </w:t>
      </w:r>
      <w:r w:rsidRPr="00B1173A">
        <w:rPr>
          <w:rStyle w:val="Strong"/>
        </w:rPr>
        <w:t>are digital resources</w:t>
      </w:r>
      <w:r w:rsidR="00130A88" w:rsidRPr="00B1173A">
        <w:rPr>
          <w:rStyle w:val="Strong"/>
        </w:rPr>
        <w:t>.</w:t>
      </w:r>
    </w:p>
    <w:p w14:paraId="414BD105" w14:textId="7EC3F60A" w:rsidR="00A10F3C" w:rsidRDefault="00A10F3C" w:rsidP="0067088E">
      <w:pPr>
        <w:pStyle w:val="Caption"/>
      </w:pPr>
      <w:r>
        <w:t xml:space="preserve">Table </w:t>
      </w:r>
      <w:r>
        <w:fldChar w:fldCharType="begin"/>
      </w:r>
      <w:r>
        <w:instrText xml:space="preserve"> SEQ Table \* ARABIC </w:instrText>
      </w:r>
      <w:r>
        <w:fldChar w:fldCharType="separate"/>
      </w:r>
      <w:r w:rsidR="00FD0651">
        <w:rPr>
          <w:noProof/>
        </w:rPr>
        <w:t>9</w:t>
      </w:r>
      <w:r>
        <w:fldChar w:fldCharType="end"/>
      </w:r>
      <w:r>
        <w:t xml:space="preserve"> – </w:t>
      </w:r>
      <w:r w:rsidRPr="008D6866">
        <w:t xml:space="preserve">Stage 2 Unit </w:t>
      </w:r>
      <w:r>
        <w:t>5</w:t>
      </w:r>
      <w:r w:rsidRPr="008D6866">
        <w:t xml:space="preserve"> suggested resources</w:t>
      </w:r>
    </w:p>
    <w:tbl>
      <w:tblPr>
        <w:tblStyle w:val="Tableheader"/>
        <w:tblW w:w="0" w:type="auto"/>
        <w:tblLook w:val="04A0" w:firstRow="1" w:lastRow="0" w:firstColumn="1" w:lastColumn="0" w:noHBand="0" w:noVBand="1"/>
        <w:tblDescription w:val="Stage 2 Unit 5 suggested resources."/>
      </w:tblPr>
      <w:tblGrid>
        <w:gridCol w:w="562"/>
        <w:gridCol w:w="5856"/>
        <w:gridCol w:w="3210"/>
      </w:tblGrid>
      <w:tr w:rsidR="00B1173A" w14:paraId="7F1EAD4A"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C299636" w14:textId="77777777" w:rsidR="00B1173A" w:rsidRDefault="00B1173A" w:rsidP="00A40146"/>
        </w:tc>
        <w:tc>
          <w:tcPr>
            <w:tcW w:w="5856" w:type="dxa"/>
          </w:tcPr>
          <w:p w14:paraId="5274615E"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55C8457D"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Quantity</w:t>
            </w:r>
          </w:p>
        </w:tc>
      </w:tr>
      <w:tr w:rsidR="00A10F3C" w14:paraId="144CDDA3" w14:textId="77777777" w:rsidTr="0056141A">
        <w:trPr>
          <w:cnfStyle w:val="000000100000" w:firstRow="0" w:lastRow="0" w:firstColumn="0" w:lastColumn="0" w:oddVBand="0" w:evenVBand="0" w:oddHBand="1" w:evenHBand="0" w:firstRowFirstColumn="0" w:firstRowLastColumn="0" w:lastRowFirstColumn="0" w:lastRowLastColumn="0"/>
        </w:trPr>
        <w:sdt>
          <w:sdtPr>
            <w:id w:val="292954687"/>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6EAEAC4" w14:textId="77777777" w:rsidR="00A10F3C" w:rsidRDefault="00A10F3C" w:rsidP="00A10F3C">
                <w:r>
                  <w:rPr>
                    <w:rFonts w:ascii="MS Gothic" w:eastAsia="MS Gothic" w:hAnsi="MS Gothic" w:hint="eastAsia"/>
                  </w:rPr>
                  <w:t>☐</w:t>
                </w:r>
              </w:p>
            </w:tc>
          </w:sdtContent>
        </w:sdt>
        <w:tc>
          <w:tcPr>
            <w:tcW w:w="5856" w:type="dxa"/>
            <w:vAlign w:val="center"/>
          </w:tcPr>
          <w:p w14:paraId="0D3D36D9" w14:textId="1B96BDCD" w:rsidR="00A10F3C" w:rsidRPr="00A10F3C" w:rsidRDefault="00A10F3C" w:rsidP="00A10F3C">
            <w:pPr>
              <w:cnfStyle w:val="000000100000" w:firstRow="0" w:lastRow="0" w:firstColumn="0" w:lastColumn="0" w:oddVBand="0" w:evenVBand="0" w:oddHBand="1" w:evenHBand="0" w:firstRowFirstColumn="0" w:firstRowLastColumn="0" w:lastRowFirstColumn="0" w:lastRowLastColumn="0"/>
            </w:pPr>
            <w:r w:rsidRPr="00A10F3C">
              <w:t xml:space="preserve">Digital devices </w:t>
            </w:r>
            <w:r w:rsidR="002A1816">
              <w:t>with</w:t>
            </w:r>
            <w:r w:rsidRPr="00A10F3C">
              <w:t xml:space="preserve"> access</w:t>
            </w:r>
            <w:r w:rsidR="002A1816">
              <w:t xml:space="preserve"> to</w:t>
            </w:r>
            <w:r w:rsidRPr="00A10F3C">
              <w:t xml:space="preserve"> the internet and a tablet to record a video</w:t>
            </w:r>
          </w:p>
        </w:tc>
        <w:tc>
          <w:tcPr>
            <w:tcW w:w="3210" w:type="dxa"/>
            <w:vAlign w:val="center"/>
          </w:tcPr>
          <w:p w14:paraId="006DEDEA" w14:textId="436DA6B2" w:rsidR="00A10F3C" w:rsidRPr="00A10F3C" w:rsidRDefault="00A10F3C" w:rsidP="00A10F3C">
            <w:pPr>
              <w:cnfStyle w:val="000000100000" w:firstRow="0" w:lastRow="0" w:firstColumn="0" w:lastColumn="0" w:oddVBand="0" w:evenVBand="0" w:oddHBand="1" w:evenHBand="0" w:firstRowFirstColumn="0" w:firstRowLastColumn="0" w:lastRowFirstColumn="0" w:lastRowLastColumn="0"/>
            </w:pPr>
            <w:r w:rsidRPr="00A10F3C">
              <w:t xml:space="preserve">Individual if possible or </w:t>
            </w:r>
            <w:r>
              <w:t>one</w:t>
            </w:r>
            <w:r w:rsidRPr="00A10F3C">
              <w:t xml:space="preserve"> for small groups</w:t>
            </w:r>
          </w:p>
        </w:tc>
      </w:tr>
    </w:tbl>
    <w:p w14:paraId="12315598" w14:textId="4A64680C" w:rsidR="00A10F3C" w:rsidRDefault="00A10F3C" w:rsidP="0067088E">
      <w:pPr>
        <w:pStyle w:val="Caption"/>
      </w:pPr>
      <w:r>
        <w:t xml:space="preserve">Table </w:t>
      </w:r>
      <w:r>
        <w:fldChar w:fldCharType="begin"/>
      </w:r>
      <w:r>
        <w:instrText xml:space="preserve"> SEQ Table \* ARABIC </w:instrText>
      </w:r>
      <w:r>
        <w:fldChar w:fldCharType="separate"/>
      </w:r>
      <w:r w:rsidR="00FD0651">
        <w:rPr>
          <w:noProof/>
        </w:rPr>
        <w:t>10</w:t>
      </w:r>
      <w:r>
        <w:fldChar w:fldCharType="end"/>
      </w:r>
      <w:r>
        <w:t xml:space="preserve"> – </w:t>
      </w:r>
      <w:r w:rsidRPr="00CF3205">
        <w:t xml:space="preserve">Stage 2 Unit </w:t>
      </w:r>
      <w:r>
        <w:t>5 vocabulary</w:t>
      </w:r>
    </w:p>
    <w:tbl>
      <w:tblPr>
        <w:tblStyle w:val="Tableheader"/>
        <w:tblW w:w="5000" w:type="pct"/>
        <w:tblLook w:val="04A0" w:firstRow="1" w:lastRow="0" w:firstColumn="1" w:lastColumn="0" w:noHBand="0" w:noVBand="1"/>
        <w:tblDescription w:val="Stage 2 Unit 5 vocabulary."/>
      </w:tblPr>
      <w:tblGrid>
        <w:gridCol w:w="9630"/>
      </w:tblGrid>
      <w:tr w:rsidR="00940F05" w:rsidRPr="00A10F3C" w14:paraId="3D0887F2" w14:textId="77777777" w:rsidTr="00D00C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33862A10" w14:textId="77777777" w:rsidR="00940F05" w:rsidRPr="00A10F3C" w:rsidRDefault="00940F05" w:rsidP="00A10F3C">
            <w:r w:rsidRPr="00A10F3C">
              <w:t>Vocabulary</w:t>
            </w:r>
          </w:p>
        </w:tc>
      </w:tr>
      <w:tr w:rsidR="00940F05" w:rsidRPr="00A10F3C" w14:paraId="36EE62D0"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0B542A7B" w14:textId="29154A89" w:rsidR="00940F05" w:rsidRPr="00A10F3C" w:rsidRDefault="00904C6D" w:rsidP="00A10F3C">
            <w:pPr>
              <w:rPr>
                <w:b w:val="0"/>
                <w:bCs/>
              </w:rPr>
            </w:pPr>
            <w:r w:rsidRPr="00A10F3C">
              <w:rPr>
                <w:b w:val="0"/>
                <w:bCs/>
              </w:rPr>
              <w:t xml:space="preserve">Country, cultural, custodianship, Custodians, debate, design, effective, evaluate, evidence, environment, features, Father’s Country, food, food practices, heritage, improvement, industry, introduced species, investigate, knowledge, language group, leisure, life cycle, manage, </w:t>
            </w:r>
            <w:r w:rsidR="00B6337E">
              <w:rPr>
                <w:b w:val="0"/>
                <w:bCs/>
              </w:rPr>
              <w:t>m</w:t>
            </w:r>
            <w:r w:rsidRPr="00A10F3C">
              <w:rPr>
                <w:b w:val="0"/>
                <w:bCs/>
              </w:rPr>
              <w:t xml:space="preserve">anagement, medicine, minimise waste, Mother Earth, Mother’s Country, natural resources, Nation, National Park, objective, organise, perspective, place, protect, protection, protected species, public, </w:t>
            </w:r>
            <w:r w:rsidR="00D66D85" w:rsidRPr="00A10F3C">
              <w:rPr>
                <w:b w:val="0"/>
                <w:bCs/>
              </w:rPr>
              <w:t>p</w:t>
            </w:r>
            <w:r w:rsidRPr="00A10F3C">
              <w:rPr>
                <w:b w:val="0"/>
                <w:bCs/>
              </w:rPr>
              <w:t>urpose, recycle, reduce, regenerate, repair, reuse, resource, resources, reserved land, resource, shelter, share, seasons, social, solution, space, strategy, sustainable, sustainability, sustain, trade, Traditional Custodians, use, visitor centre, waste, waste management, waste reduction, weapons</w:t>
            </w:r>
          </w:p>
        </w:tc>
      </w:tr>
    </w:tbl>
    <w:p w14:paraId="7C4DA8DB" w14:textId="77777777" w:rsidR="00940F05" w:rsidRDefault="00940F05">
      <w:r>
        <w:br w:type="page"/>
      </w:r>
    </w:p>
    <w:p w14:paraId="11D19011" w14:textId="2F92E3A0" w:rsidR="00940F05" w:rsidRDefault="00940F05" w:rsidP="0023378A">
      <w:pPr>
        <w:pStyle w:val="Heading2"/>
      </w:pPr>
      <w:r w:rsidRPr="7AD75A10">
        <w:lastRenderedPageBreak/>
        <w:t xml:space="preserve">Stage </w:t>
      </w:r>
      <w:r w:rsidR="00DC6EE2" w:rsidRPr="7AD75A10">
        <w:t>3</w:t>
      </w:r>
      <w:r w:rsidRPr="7AD75A10">
        <w:t xml:space="preserve"> Unit 1</w:t>
      </w:r>
    </w:p>
    <w:p w14:paraId="7918616D" w14:textId="6DE403B6" w:rsidR="28B7A9E1" w:rsidRPr="009C6DE9" w:rsidRDefault="28B7A9E1" w:rsidP="009C6DE9">
      <w:pPr>
        <w:rPr>
          <w:rStyle w:val="Strong"/>
        </w:rPr>
      </w:pPr>
      <w:r w:rsidRPr="009C6DE9">
        <w:rPr>
          <w:rStyle w:val="Strong"/>
        </w:rPr>
        <w:t xml:space="preserve">All resources for </w:t>
      </w:r>
      <w:r w:rsidR="003733F7" w:rsidRPr="009C6DE9">
        <w:rPr>
          <w:rStyle w:val="Strong"/>
        </w:rPr>
        <w:t>this unit</w:t>
      </w:r>
      <w:r w:rsidRPr="009C6DE9">
        <w:rPr>
          <w:rStyle w:val="Strong"/>
        </w:rPr>
        <w:t xml:space="preserve"> are digital resources</w:t>
      </w:r>
      <w:r w:rsidR="009C6DE9" w:rsidRPr="009C6DE9">
        <w:rPr>
          <w:rStyle w:val="Strong"/>
        </w:rPr>
        <w:t>.</w:t>
      </w:r>
    </w:p>
    <w:p w14:paraId="32265719" w14:textId="19421FD1" w:rsidR="00FD0651" w:rsidRDefault="00FD0651" w:rsidP="0067088E">
      <w:pPr>
        <w:pStyle w:val="Caption"/>
      </w:pPr>
      <w:r>
        <w:t xml:space="preserve">Table </w:t>
      </w:r>
      <w:r>
        <w:fldChar w:fldCharType="begin"/>
      </w:r>
      <w:r>
        <w:instrText xml:space="preserve"> SEQ Table \* ARABIC </w:instrText>
      </w:r>
      <w:r>
        <w:fldChar w:fldCharType="separate"/>
      </w:r>
      <w:r>
        <w:rPr>
          <w:noProof/>
        </w:rPr>
        <w:t>11</w:t>
      </w:r>
      <w:r>
        <w:fldChar w:fldCharType="end"/>
      </w:r>
      <w:r>
        <w:t xml:space="preserve"> – </w:t>
      </w:r>
      <w:r w:rsidRPr="0004491A">
        <w:t xml:space="preserve">Stage </w:t>
      </w:r>
      <w:r>
        <w:t>3</w:t>
      </w:r>
      <w:r w:rsidRPr="0004491A">
        <w:t xml:space="preserve"> Unit </w:t>
      </w:r>
      <w:r>
        <w:t>1</w:t>
      </w:r>
      <w:r w:rsidRPr="0004491A">
        <w:t xml:space="preserve"> suggested resources</w:t>
      </w:r>
    </w:p>
    <w:tbl>
      <w:tblPr>
        <w:tblStyle w:val="Tableheader"/>
        <w:tblW w:w="0" w:type="auto"/>
        <w:tblLook w:val="04A0" w:firstRow="1" w:lastRow="0" w:firstColumn="1" w:lastColumn="0" w:noHBand="0" w:noVBand="1"/>
        <w:tblDescription w:val="Stage 3 Unit 1 suggested resources."/>
      </w:tblPr>
      <w:tblGrid>
        <w:gridCol w:w="562"/>
        <w:gridCol w:w="5856"/>
        <w:gridCol w:w="3210"/>
      </w:tblGrid>
      <w:tr w:rsidR="00B1173A" w14:paraId="21945602"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F2EDA2" w14:textId="77777777" w:rsidR="00B1173A" w:rsidRDefault="00B1173A" w:rsidP="00A40146"/>
        </w:tc>
        <w:tc>
          <w:tcPr>
            <w:tcW w:w="5856" w:type="dxa"/>
          </w:tcPr>
          <w:p w14:paraId="0F936155"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2409A890"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Quantity</w:t>
            </w:r>
          </w:p>
        </w:tc>
      </w:tr>
      <w:tr w:rsidR="009C6DE9" w14:paraId="2AE98C51" w14:textId="77777777" w:rsidTr="00D21502">
        <w:trPr>
          <w:cnfStyle w:val="000000100000" w:firstRow="0" w:lastRow="0" w:firstColumn="0" w:lastColumn="0" w:oddVBand="0" w:evenVBand="0" w:oddHBand="1" w:evenHBand="0" w:firstRowFirstColumn="0" w:firstRowLastColumn="0" w:lastRowFirstColumn="0" w:lastRowLastColumn="0"/>
        </w:trPr>
        <w:sdt>
          <w:sdtPr>
            <w:id w:val="-978075734"/>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52B45F52" w14:textId="77777777" w:rsidR="009C6DE9" w:rsidRDefault="009C6DE9" w:rsidP="009C6DE9">
                <w:r>
                  <w:rPr>
                    <w:rFonts w:ascii="MS Gothic" w:eastAsia="MS Gothic" w:hAnsi="MS Gothic" w:hint="eastAsia"/>
                  </w:rPr>
                  <w:t>☐</w:t>
                </w:r>
              </w:p>
            </w:tc>
          </w:sdtContent>
        </w:sdt>
        <w:tc>
          <w:tcPr>
            <w:tcW w:w="5856" w:type="dxa"/>
            <w:vAlign w:val="center"/>
          </w:tcPr>
          <w:p w14:paraId="59CAE248" w14:textId="66D7628F" w:rsidR="009C6DE9" w:rsidRPr="009C6DE9" w:rsidRDefault="009C6DE9" w:rsidP="009C6DE9">
            <w:pPr>
              <w:cnfStyle w:val="000000100000" w:firstRow="0" w:lastRow="0" w:firstColumn="0" w:lastColumn="0" w:oddVBand="0" w:evenVBand="0" w:oddHBand="1" w:evenHBand="0" w:firstRowFirstColumn="0" w:firstRowLastColumn="0" w:lastRowFirstColumn="0" w:lastRowLastColumn="0"/>
            </w:pPr>
            <w:r w:rsidRPr="009C6DE9">
              <w:t>Digital devices for access to:</w:t>
            </w:r>
          </w:p>
          <w:p w14:paraId="5757DD2A" w14:textId="77777777"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Google Maps</w:t>
            </w:r>
          </w:p>
          <w:p w14:paraId="60CC7B82" w14:textId="77777777"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Google Earth</w:t>
            </w:r>
          </w:p>
          <w:p w14:paraId="1FAB0F9B" w14:textId="3F7A98F2"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interactive freight maps</w:t>
            </w:r>
          </w:p>
          <w:p w14:paraId="00827DF0" w14:textId="53CB9079"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interactive contour maps</w:t>
            </w:r>
          </w:p>
          <w:p w14:paraId="2925FE63" w14:textId="4CA5DF00"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historical and satellite imagery</w:t>
            </w:r>
          </w:p>
          <w:p w14:paraId="319CD729" w14:textId="70BEED06" w:rsidR="009C6DE9" w:rsidRPr="009C6DE9" w:rsidRDefault="009C6DE9" w:rsidP="009C6DE9">
            <w:pPr>
              <w:pStyle w:val="ListBullet"/>
              <w:cnfStyle w:val="000000100000" w:firstRow="0" w:lastRow="0" w:firstColumn="0" w:lastColumn="0" w:oddVBand="0" w:evenVBand="0" w:oddHBand="1" w:evenHBand="0" w:firstRowFirstColumn="0" w:firstRowLastColumn="0" w:lastRowFirstColumn="0" w:lastRowLastColumn="0"/>
            </w:pPr>
            <w:r w:rsidRPr="009C6DE9">
              <w:t>online research tools.</w:t>
            </w:r>
          </w:p>
          <w:p w14:paraId="6CB9A966" w14:textId="4771C3A6" w:rsidR="009C6DE9" w:rsidRDefault="009C6DE9" w:rsidP="009C6DE9">
            <w:pPr>
              <w:cnfStyle w:val="000000100000" w:firstRow="0" w:lastRow="0" w:firstColumn="0" w:lastColumn="0" w:oddVBand="0" w:evenVBand="0" w:oddHBand="1" w:evenHBand="0" w:firstRowFirstColumn="0" w:firstRowLastColumn="0" w:lastRowFirstColumn="0" w:lastRowLastColumn="0"/>
            </w:pPr>
            <w:r w:rsidRPr="009C6DE9">
              <w:t>Concept-mapping or collaborative platforms</w:t>
            </w:r>
            <w:r w:rsidR="00FD0651">
              <w:t>,</w:t>
            </w:r>
            <w:r w:rsidRPr="009C6DE9">
              <w:t xml:space="preserve"> </w:t>
            </w:r>
            <w:r w:rsidR="00FD0651">
              <w:t>f</w:t>
            </w:r>
            <w:r w:rsidRPr="009C6DE9">
              <w:t>or example, Google Slides and Canva</w:t>
            </w:r>
          </w:p>
        </w:tc>
        <w:tc>
          <w:tcPr>
            <w:tcW w:w="3210" w:type="dxa"/>
            <w:vAlign w:val="center"/>
          </w:tcPr>
          <w:p w14:paraId="29A49B60" w14:textId="200CE3F3" w:rsidR="009C6DE9" w:rsidRPr="009C6DE9" w:rsidRDefault="009C6DE9" w:rsidP="009C6DE9">
            <w:pPr>
              <w:cnfStyle w:val="000000100000" w:firstRow="0" w:lastRow="0" w:firstColumn="0" w:lastColumn="0" w:oddVBand="0" w:evenVBand="0" w:oddHBand="1" w:evenHBand="0" w:firstRowFirstColumn="0" w:firstRowLastColumn="0" w:lastRowFirstColumn="0" w:lastRowLastColumn="0"/>
            </w:pPr>
            <w:r w:rsidRPr="009C6DE9">
              <w:t>Individual if possible or one for small groups</w:t>
            </w:r>
          </w:p>
        </w:tc>
      </w:tr>
    </w:tbl>
    <w:p w14:paraId="671F0C65" w14:textId="26E76DD1" w:rsidR="00FD0651" w:rsidRDefault="00FD0651" w:rsidP="0067088E">
      <w:pPr>
        <w:pStyle w:val="Caption"/>
      </w:pPr>
      <w:r>
        <w:t xml:space="preserve">Table </w:t>
      </w:r>
      <w:r>
        <w:fldChar w:fldCharType="begin"/>
      </w:r>
      <w:r>
        <w:instrText xml:space="preserve"> SEQ Table \* ARABIC </w:instrText>
      </w:r>
      <w:r>
        <w:fldChar w:fldCharType="separate"/>
      </w:r>
      <w:r>
        <w:rPr>
          <w:noProof/>
        </w:rPr>
        <w:t>12</w:t>
      </w:r>
      <w:r>
        <w:fldChar w:fldCharType="end"/>
      </w:r>
      <w:r>
        <w:t xml:space="preserve"> – </w:t>
      </w:r>
      <w:r w:rsidRPr="00722197">
        <w:t xml:space="preserve">Stage 3 Unit 1 </w:t>
      </w:r>
      <w:r>
        <w:t>vocabulary</w:t>
      </w:r>
    </w:p>
    <w:tbl>
      <w:tblPr>
        <w:tblStyle w:val="Tableheader"/>
        <w:tblW w:w="5000" w:type="pct"/>
        <w:tblLook w:val="04A0" w:firstRow="1" w:lastRow="0" w:firstColumn="1" w:lastColumn="0" w:noHBand="0" w:noVBand="1"/>
        <w:tblDescription w:val="Stage 3 Unit 1 vocabulary."/>
      </w:tblPr>
      <w:tblGrid>
        <w:gridCol w:w="9630"/>
      </w:tblGrid>
      <w:tr w:rsidR="5837303E" w14:paraId="6BD9DD3E" w14:textId="77777777" w:rsidTr="00D00C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107D68F9" w14:textId="77777777" w:rsidR="5837303E" w:rsidRPr="009C6DE9" w:rsidRDefault="5837303E" w:rsidP="009C6DE9">
            <w:r w:rsidRPr="009C6DE9">
              <w:t>Vocabulary</w:t>
            </w:r>
          </w:p>
        </w:tc>
      </w:tr>
      <w:tr w:rsidR="5837303E" w14:paraId="384BA44C"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FECCA82" w14:textId="38DBC160" w:rsidR="5837303E" w:rsidRPr="009C6DE9" w:rsidRDefault="5837303E" w:rsidP="009C6DE9">
            <w:pPr>
              <w:rPr>
                <w:b w:val="0"/>
                <w:bCs/>
              </w:rPr>
            </w:pPr>
            <w:r w:rsidRPr="009C6DE9">
              <w:rPr>
                <w:b w:val="0"/>
                <w:bCs/>
              </w:rPr>
              <w:t xml:space="preserve">Aerial, agencies, architecture, capital city, cities, contour survey, Country, cultural </w:t>
            </w:r>
            <w:r w:rsidR="008A4675" w:rsidRPr="009C6DE9">
              <w:rPr>
                <w:b w:val="0"/>
                <w:bCs/>
              </w:rPr>
              <w:t>knowledge</w:t>
            </w:r>
            <w:r w:rsidRPr="009C6DE9">
              <w:rPr>
                <w:b w:val="0"/>
                <w:bCs/>
              </w:rPr>
              <w:t xml:space="preserve">, cultural obligations, cultural practices, </w:t>
            </w:r>
            <w:r w:rsidR="00B6337E">
              <w:rPr>
                <w:b w:val="0"/>
                <w:bCs/>
              </w:rPr>
              <w:t>D</w:t>
            </w:r>
            <w:r w:rsidR="579D0C16" w:rsidRPr="009C6DE9">
              <w:rPr>
                <w:b w:val="0"/>
                <w:bCs/>
              </w:rPr>
              <w:t>reaming</w:t>
            </w:r>
            <w:r w:rsidRPr="009C6DE9">
              <w:rPr>
                <w:b w:val="0"/>
                <w:bCs/>
              </w:rPr>
              <w:t xml:space="preserve"> tracks, environmental event, freight, infrastructure, oblique, remote, responsibilities, road map, satellite, Songlines, trade routes, traditions, towns, urban, vertical</w:t>
            </w:r>
          </w:p>
        </w:tc>
      </w:tr>
    </w:tbl>
    <w:p w14:paraId="032643C8" w14:textId="41FE6EA2" w:rsidR="00940F05" w:rsidRDefault="00940F05">
      <w:r>
        <w:br w:type="page"/>
      </w:r>
    </w:p>
    <w:p w14:paraId="319B35CA" w14:textId="4C485A5B" w:rsidR="00940F05" w:rsidRDefault="00940F05" w:rsidP="0023378A">
      <w:pPr>
        <w:pStyle w:val="Heading2"/>
      </w:pPr>
      <w:r w:rsidRPr="7AD75A10">
        <w:lastRenderedPageBreak/>
        <w:t xml:space="preserve">Stage </w:t>
      </w:r>
      <w:r w:rsidR="00DC6EE2" w:rsidRPr="7AD75A10">
        <w:t>3</w:t>
      </w:r>
      <w:r w:rsidRPr="7AD75A10">
        <w:t xml:space="preserve"> Unit </w:t>
      </w:r>
      <w:r w:rsidR="00DC6EE2" w:rsidRPr="7AD75A10">
        <w:t>5</w:t>
      </w:r>
    </w:p>
    <w:p w14:paraId="2755AB84" w14:textId="1043525C" w:rsidR="005758E8" w:rsidRPr="00FD0651" w:rsidRDefault="45CC41F4" w:rsidP="00FD0651">
      <w:pPr>
        <w:rPr>
          <w:rStyle w:val="Strong"/>
        </w:rPr>
      </w:pPr>
      <w:r w:rsidRPr="00FD0651">
        <w:rPr>
          <w:rStyle w:val="Strong"/>
        </w:rPr>
        <w:t xml:space="preserve">All resources for </w:t>
      </w:r>
      <w:r w:rsidR="003733F7" w:rsidRPr="00FD0651">
        <w:rPr>
          <w:rStyle w:val="Strong"/>
        </w:rPr>
        <w:t>this unit</w:t>
      </w:r>
      <w:r w:rsidRPr="00FD0651">
        <w:rPr>
          <w:rStyle w:val="Strong"/>
        </w:rPr>
        <w:t xml:space="preserve"> are digital resources</w:t>
      </w:r>
      <w:r w:rsidR="00FD0651" w:rsidRPr="00FD0651">
        <w:rPr>
          <w:rStyle w:val="Strong"/>
        </w:rPr>
        <w:t>.</w:t>
      </w:r>
    </w:p>
    <w:p w14:paraId="1F988F3C" w14:textId="1B8493C8" w:rsidR="00FD0651" w:rsidRDefault="00FD0651" w:rsidP="0067088E">
      <w:pPr>
        <w:pStyle w:val="Caption"/>
      </w:pPr>
      <w:r>
        <w:t xml:space="preserve">Table </w:t>
      </w:r>
      <w:r>
        <w:fldChar w:fldCharType="begin"/>
      </w:r>
      <w:r>
        <w:instrText xml:space="preserve"> SEQ Table \* ARABIC </w:instrText>
      </w:r>
      <w:r>
        <w:fldChar w:fldCharType="separate"/>
      </w:r>
      <w:r>
        <w:rPr>
          <w:noProof/>
        </w:rPr>
        <w:t>13</w:t>
      </w:r>
      <w:r>
        <w:fldChar w:fldCharType="end"/>
      </w:r>
      <w:r>
        <w:t xml:space="preserve"> – </w:t>
      </w:r>
      <w:r w:rsidRPr="00962DA0">
        <w:t xml:space="preserve">Stage 3 Unit </w:t>
      </w:r>
      <w:r>
        <w:t>5</w:t>
      </w:r>
      <w:r w:rsidRPr="00962DA0">
        <w:t xml:space="preserve"> suggested resources</w:t>
      </w:r>
    </w:p>
    <w:tbl>
      <w:tblPr>
        <w:tblStyle w:val="Tableheader"/>
        <w:tblW w:w="0" w:type="auto"/>
        <w:tblLook w:val="04A0" w:firstRow="1" w:lastRow="0" w:firstColumn="1" w:lastColumn="0" w:noHBand="0" w:noVBand="1"/>
        <w:tblDescription w:val="Stage 3 Unit 5 suggested resources."/>
      </w:tblPr>
      <w:tblGrid>
        <w:gridCol w:w="562"/>
        <w:gridCol w:w="5856"/>
        <w:gridCol w:w="3210"/>
      </w:tblGrid>
      <w:tr w:rsidR="00B1173A" w14:paraId="70CB780C" w14:textId="77777777" w:rsidTr="00A401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9F9EEDB" w14:textId="77777777" w:rsidR="00B1173A" w:rsidRDefault="00B1173A" w:rsidP="00A40146"/>
        </w:tc>
        <w:tc>
          <w:tcPr>
            <w:tcW w:w="5856" w:type="dxa"/>
          </w:tcPr>
          <w:p w14:paraId="444D1BDA"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Suggested resources</w:t>
            </w:r>
          </w:p>
        </w:tc>
        <w:tc>
          <w:tcPr>
            <w:tcW w:w="3210" w:type="dxa"/>
          </w:tcPr>
          <w:p w14:paraId="5D32614C" w14:textId="77777777" w:rsidR="00B1173A" w:rsidRDefault="00B1173A" w:rsidP="00A40146">
            <w:pPr>
              <w:cnfStyle w:val="100000000000" w:firstRow="1" w:lastRow="0" w:firstColumn="0" w:lastColumn="0" w:oddVBand="0" w:evenVBand="0" w:oddHBand="0" w:evenHBand="0" w:firstRowFirstColumn="0" w:firstRowLastColumn="0" w:lastRowFirstColumn="0" w:lastRowLastColumn="0"/>
            </w:pPr>
            <w:r>
              <w:t>Quantity</w:t>
            </w:r>
          </w:p>
        </w:tc>
      </w:tr>
      <w:tr w:rsidR="00FD0651" w14:paraId="6D0973B5" w14:textId="77777777" w:rsidTr="00B34AE3">
        <w:trPr>
          <w:cnfStyle w:val="000000100000" w:firstRow="0" w:lastRow="0" w:firstColumn="0" w:lastColumn="0" w:oddVBand="0" w:evenVBand="0" w:oddHBand="1" w:evenHBand="0" w:firstRowFirstColumn="0" w:firstRowLastColumn="0" w:lastRowFirstColumn="0" w:lastRowLastColumn="0"/>
        </w:trPr>
        <w:sdt>
          <w:sdtPr>
            <w:id w:val="203738894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48C96396" w14:textId="77777777" w:rsidR="00FD0651" w:rsidRPr="00FD0651" w:rsidRDefault="00FD0651" w:rsidP="00FD0651">
                <w:r w:rsidRPr="00FD0651">
                  <w:rPr>
                    <w:rFonts w:ascii="Segoe UI Symbol" w:hAnsi="Segoe UI Symbol" w:cs="Segoe UI Symbol"/>
                  </w:rPr>
                  <w:t>☐</w:t>
                </w:r>
              </w:p>
            </w:tc>
          </w:sdtContent>
        </w:sdt>
        <w:tc>
          <w:tcPr>
            <w:tcW w:w="5856" w:type="dxa"/>
            <w:vAlign w:val="center"/>
          </w:tcPr>
          <w:p w14:paraId="70FE5BD0" w14:textId="1414ECA9" w:rsidR="00FD0651" w:rsidRPr="00FD0651" w:rsidRDefault="00FD0651" w:rsidP="00FD0651">
            <w:pPr>
              <w:cnfStyle w:val="000000100000" w:firstRow="0" w:lastRow="0" w:firstColumn="0" w:lastColumn="0" w:oddVBand="0" w:evenVBand="0" w:oddHBand="1" w:evenHBand="0" w:firstRowFirstColumn="0" w:firstRowLastColumn="0" w:lastRowFirstColumn="0" w:lastRowLastColumn="0"/>
            </w:pPr>
            <w:r w:rsidRPr="00FD0651">
              <w:t>Digital devices to access the internet</w:t>
            </w:r>
          </w:p>
        </w:tc>
        <w:tc>
          <w:tcPr>
            <w:tcW w:w="3210" w:type="dxa"/>
            <w:vAlign w:val="center"/>
          </w:tcPr>
          <w:p w14:paraId="69153119" w14:textId="70FF9C6B" w:rsidR="00FD0651" w:rsidRPr="00FD0651" w:rsidRDefault="00FD0651" w:rsidP="00FD0651">
            <w:pPr>
              <w:cnfStyle w:val="000000100000" w:firstRow="0" w:lastRow="0" w:firstColumn="0" w:lastColumn="0" w:oddVBand="0" w:evenVBand="0" w:oddHBand="1" w:evenHBand="0" w:firstRowFirstColumn="0" w:firstRowLastColumn="0" w:lastRowFirstColumn="0" w:lastRowLastColumn="0"/>
            </w:pPr>
            <w:r w:rsidRPr="00FD0651">
              <w:t>For individuals or pairs of students if possible</w:t>
            </w:r>
          </w:p>
        </w:tc>
      </w:tr>
      <w:tr w:rsidR="00FD0651" w14:paraId="60AA180B" w14:textId="77777777" w:rsidTr="00A40146">
        <w:trPr>
          <w:cnfStyle w:val="000000010000" w:firstRow="0" w:lastRow="0" w:firstColumn="0" w:lastColumn="0" w:oddVBand="0" w:evenVBand="0" w:oddHBand="0" w:evenHBand="1" w:firstRowFirstColumn="0" w:firstRowLastColumn="0" w:lastRowFirstColumn="0" w:lastRowLastColumn="0"/>
        </w:trPr>
        <w:sdt>
          <w:sdtPr>
            <w:id w:val="1181471710"/>
            <w14:checkbox>
              <w14:checked w14:val="0"/>
              <w14:checkedState w14:val="2612" w14:font="MS Gothic"/>
              <w14:uncheckedState w14:val="2610" w14:font="MS Gothic"/>
            </w14:checkbox>
          </w:sdtPr>
          <w:sdtEndPr/>
          <w:sdtContent>
            <w:tc>
              <w:tcPr>
                <w:cnfStyle w:val="001000000000" w:firstRow="0" w:lastRow="0" w:firstColumn="1" w:lastColumn="0" w:oddVBand="0" w:evenVBand="0" w:oddHBand="0" w:evenHBand="0" w:firstRowFirstColumn="0" w:firstRowLastColumn="0" w:lastRowFirstColumn="0" w:lastRowLastColumn="0"/>
                <w:tcW w:w="562" w:type="dxa"/>
              </w:tcPr>
              <w:p w14:paraId="1EA8C89D" w14:textId="77777777" w:rsidR="00FD0651" w:rsidRPr="00FD0651" w:rsidRDefault="00FD0651" w:rsidP="00FD0651">
                <w:r w:rsidRPr="00FD0651">
                  <w:rPr>
                    <w:rFonts w:ascii="Segoe UI Symbol" w:hAnsi="Segoe UI Symbol" w:cs="Segoe UI Symbol"/>
                  </w:rPr>
                  <w:t>☐</w:t>
                </w:r>
              </w:p>
            </w:tc>
          </w:sdtContent>
        </w:sdt>
        <w:tc>
          <w:tcPr>
            <w:tcW w:w="5856" w:type="dxa"/>
          </w:tcPr>
          <w:p w14:paraId="4C24EB34" w14:textId="3B2CDA90" w:rsidR="00FD0651" w:rsidRPr="00FD0651" w:rsidRDefault="00FD0651" w:rsidP="00FD0651">
            <w:pPr>
              <w:cnfStyle w:val="000000010000" w:firstRow="0" w:lastRow="0" w:firstColumn="0" w:lastColumn="0" w:oddVBand="0" w:evenVBand="0" w:oddHBand="0" w:evenHBand="1" w:firstRowFirstColumn="0" w:firstRowLastColumn="0" w:lastRowFirstColumn="0" w:lastRowLastColumn="0"/>
            </w:pPr>
            <w:r w:rsidRPr="00FD0651">
              <w:t>Engage with a local Aboriginal community member or elder to share local stories relevant to the school</w:t>
            </w:r>
            <w:r w:rsidR="000E66E6">
              <w:t>’</w:t>
            </w:r>
            <w:r w:rsidRPr="00FD0651">
              <w:t>s context</w:t>
            </w:r>
          </w:p>
        </w:tc>
        <w:tc>
          <w:tcPr>
            <w:tcW w:w="3210" w:type="dxa"/>
          </w:tcPr>
          <w:p w14:paraId="3F5FFE43" w14:textId="77777777" w:rsidR="00FD0651" w:rsidRPr="00FD0651" w:rsidRDefault="00FD0651" w:rsidP="00FD0651">
            <w:pPr>
              <w:cnfStyle w:val="000000010000" w:firstRow="0" w:lastRow="0" w:firstColumn="0" w:lastColumn="0" w:oddVBand="0" w:evenVBand="0" w:oddHBand="0" w:evenHBand="1" w:firstRowFirstColumn="0" w:firstRowLastColumn="0" w:lastRowFirstColumn="0" w:lastRowLastColumn="0"/>
            </w:pPr>
          </w:p>
        </w:tc>
      </w:tr>
    </w:tbl>
    <w:p w14:paraId="7124140C" w14:textId="450B00A3" w:rsidR="00FD0651" w:rsidRDefault="00FD0651" w:rsidP="0067088E">
      <w:pPr>
        <w:pStyle w:val="Caption"/>
      </w:pPr>
      <w:r>
        <w:t xml:space="preserve">Table </w:t>
      </w:r>
      <w:r>
        <w:fldChar w:fldCharType="begin"/>
      </w:r>
      <w:r>
        <w:instrText xml:space="preserve"> SEQ Table \* ARABIC </w:instrText>
      </w:r>
      <w:r>
        <w:fldChar w:fldCharType="separate"/>
      </w:r>
      <w:r>
        <w:rPr>
          <w:noProof/>
        </w:rPr>
        <w:t>14</w:t>
      </w:r>
      <w:r>
        <w:fldChar w:fldCharType="end"/>
      </w:r>
      <w:r>
        <w:t xml:space="preserve"> – </w:t>
      </w:r>
      <w:r w:rsidRPr="00565A24">
        <w:t xml:space="preserve">Stage 3 Unit </w:t>
      </w:r>
      <w:r>
        <w:t>5 vocabulary</w:t>
      </w:r>
    </w:p>
    <w:tbl>
      <w:tblPr>
        <w:tblStyle w:val="Tableheader"/>
        <w:tblW w:w="5000" w:type="pct"/>
        <w:tblLook w:val="04A0" w:firstRow="1" w:lastRow="0" w:firstColumn="1" w:lastColumn="0" w:noHBand="0" w:noVBand="1"/>
        <w:tblDescription w:val="Stage 3 Unit 5 vocabulary."/>
      </w:tblPr>
      <w:tblGrid>
        <w:gridCol w:w="9630"/>
      </w:tblGrid>
      <w:tr w:rsidR="00940F05" w14:paraId="11426489" w14:textId="77777777" w:rsidTr="00D00CD0">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000" w:type="pct"/>
          </w:tcPr>
          <w:p w14:paraId="68AEB428" w14:textId="77777777" w:rsidR="00940F05" w:rsidRPr="00FD0651" w:rsidRDefault="00940F05" w:rsidP="00FD0651">
            <w:r w:rsidRPr="00FD0651">
              <w:t>Vocabulary</w:t>
            </w:r>
          </w:p>
        </w:tc>
      </w:tr>
      <w:tr w:rsidR="00940F05" w14:paraId="12B6CBDD" w14:textId="77777777" w:rsidTr="00D0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tcPr>
          <w:p w14:paraId="3B1794DE" w14:textId="602A9115" w:rsidR="00940F05" w:rsidRPr="00FD0651" w:rsidRDefault="1B74C166" w:rsidP="00FD0651">
            <w:pPr>
              <w:rPr>
                <w:b w:val="0"/>
                <w:bCs/>
              </w:rPr>
            </w:pPr>
            <w:r w:rsidRPr="00FD0651">
              <w:rPr>
                <w:b w:val="0"/>
                <w:bCs/>
              </w:rPr>
              <w:t xml:space="preserve">Conservation, Country, Cultural burning, Cultural Knowledges, Cultural obligations, Cultural Practices, endangered, land Country, management </w:t>
            </w:r>
            <w:r w:rsidR="00B6337E">
              <w:rPr>
                <w:b w:val="0"/>
                <w:bCs/>
              </w:rPr>
              <w:t>p</w:t>
            </w:r>
            <w:r w:rsidRPr="00FD0651">
              <w:rPr>
                <w:b w:val="0"/>
                <w:bCs/>
              </w:rPr>
              <w:t>ractices, preservation, protection, responsibilities, sky Country, sustainable, traditions, water Country, World Heritage</w:t>
            </w:r>
          </w:p>
        </w:tc>
      </w:tr>
    </w:tbl>
    <w:p w14:paraId="42AAF9CB" w14:textId="74065972" w:rsidR="0069423B" w:rsidRDefault="0069423B">
      <w:pPr>
        <w:suppressAutoHyphens w:val="0"/>
        <w:spacing w:before="0" w:after="160" w:line="259" w:lineRule="auto"/>
      </w:pPr>
      <w:r>
        <w:br w:type="page"/>
      </w:r>
    </w:p>
    <w:p w14:paraId="0EE30E46" w14:textId="77777777" w:rsidR="0069423B" w:rsidRDefault="0069423B" w:rsidP="0069423B">
      <w:pPr>
        <w:sectPr w:rsidR="0069423B" w:rsidSect="0069423B">
          <w:headerReference w:type="default"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37A74A47" w14:textId="77777777" w:rsidR="0069423B" w:rsidRPr="001748AB" w:rsidRDefault="0069423B" w:rsidP="0069423B">
      <w:pPr>
        <w:rPr>
          <w:rStyle w:val="Strong"/>
          <w:szCs w:val="22"/>
        </w:rPr>
      </w:pPr>
      <w:r w:rsidRPr="001748AB">
        <w:rPr>
          <w:rStyle w:val="Strong"/>
          <w:szCs w:val="22"/>
        </w:rPr>
        <w:lastRenderedPageBreak/>
        <w:t>© State of New South Wales (Department of Education), 202</w:t>
      </w:r>
      <w:r>
        <w:rPr>
          <w:rStyle w:val="Strong"/>
          <w:szCs w:val="22"/>
        </w:rPr>
        <w:t>5</w:t>
      </w:r>
    </w:p>
    <w:p w14:paraId="27D95E23" w14:textId="77777777" w:rsidR="0069423B" w:rsidRDefault="0069423B" w:rsidP="0069423B">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58FD1E1C" w14:textId="77777777" w:rsidR="0069423B" w:rsidRDefault="0069423B" w:rsidP="0069423B">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0178F743" w14:textId="77777777" w:rsidR="0069423B" w:rsidRDefault="0069423B" w:rsidP="0069423B">
      <w:r>
        <w:rPr>
          <w:noProof/>
        </w:rPr>
        <w:drawing>
          <wp:inline distT="0" distB="0" distL="0" distR="0" wp14:anchorId="679AD4E3" wp14:editId="39E5EE85">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8B265B6" w14:textId="77777777" w:rsidR="0069423B" w:rsidRDefault="0069423B" w:rsidP="0069423B">
      <w:r>
        <w:t>This license allows you to share and adapt the material for any purpose, even commercially.</w:t>
      </w:r>
    </w:p>
    <w:p w14:paraId="0EF4BC95" w14:textId="77777777" w:rsidR="0069423B" w:rsidRDefault="0069423B" w:rsidP="0069423B">
      <w:r>
        <w:t>Attribution should be given to © State of New South Wales (Department of Education), 2025.</w:t>
      </w:r>
    </w:p>
    <w:p w14:paraId="5DF3475A" w14:textId="77777777" w:rsidR="0069423B" w:rsidRDefault="0069423B" w:rsidP="0069423B">
      <w:r>
        <w:t>Material in this resource not available under a Creative Commons license:</w:t>
      </w:r>
    </w:p>
    <w:p w14:paraId="59053820" w14:textId="77777777" w:rsidR="0069423B" w:rsidRDefault="0069423B" w:rsidP="0069423B">
      <w:pPr>
        <w:pStyle w:val="ListBullet"/>
      </w:pPr>
      <w:r>
        <w:t>the NSW Department of Education logo, other logos and trademark-protected material</w:t>
      </w:r>
    </w:p>
    <w:p w14:paraId="3846FF7D" w14:textId="77777777" w:rsidR="0069423B" w:rsidRDefault="0069423B" w:rsidP="0069423B">
      <w:pPr>
        <w:pStyle w:val="ListBullet"/>
      </w:pPr>
      <w:r>
        <w:t>material owned by a third party that has been reproduced with permission. You will need to obtain permission from the third party to reuse its material.</w:t>
      </w:r>
    </w:p>
    <w:p w14:paraId="16C42C6A" w14:textId="77777777" w:rsidR="0069423B" w:rsidRPr="003B3E41" w:rsidRDefault="0069423B" w:rsidP="0069423B">
      <w:pPr>
        <w:pStyle w:val="FeatureBox2"/>
        <w:rPr>
          <w:rStyle w:val="Strong"/>
        </w:rPr>
      </w:pPr>
      <w:r w:rsidRPr="003B3E41">
        <w:rPr>
          <w:rStyle w:val="Strong"/>
        </w:rPr>
        <w:t>Links to third-party material and websites</w:t>
      </w:r>
    </w:p>
    <w:p w14:paraId="7EE8955A" w14:textId="77777777" w:rsidR="0069423B" w:rsidRDefault="0069423B" w:rsidP="0069423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2A24F58" w14:textId="7BE2B412" w:rsidR="00940F05" w:rsidRDefault="0069423B" w:rsidP="0069423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F0D4E">
        <w:rPr>
          <w:rStyle w:val="Emphasis"/>
        </w:rPr>
        <w:t>Copyright Act 1968</w:t>
      </w:r>
      <w:r>
        <w:t xml:space="preserve"> (Cth). The department accepts no responsibility for content on third-party websites.</w:t>
      </w:r>
    </w:p>
    <w:sectPr w:rsidR="00940F05" w:rsidSect="0069423B">
      <w:headerReference w:type="default" r:id="rId17"/>
      <w:footerReference w:type="default" r:id="rId18"/>
      <w:headerReference w:type="first" r:id="rId19"/>
      <w:footerReference w:type="first" r:id="rId20"/>
      <w:pgSz w:w="11906" w:h="16838" w:code="9"/>
      <w:pgMar w:top="1134" w:right="1134"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20387" w14:textId="77777777" w:rsidR="003C35AA" w:rsidRDefault="003C35AA" w:rsidP="0069423B">
      <w:pPr>
        <w:spacing w:before="0" w:after="0" w:line="240" w:lineRule="auto"/>
      </w:pPr>
      <w:r>
        <w:separator/>
      </w:r>
    </w:p>
  </w:endnote>
  <w:endnote w:type="continuationSeparator" w:id="0">
    <w:p w14:paraId="5657BBB3" w14:textId="77777777" w:rsidR="003C35AA" w:rsidRDefault="003C35AA" w:rsidP="006942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152B875-D12F-4243-ABFF-0651DFA4F3F5}"/>
  </w:font>
  <w:font w:name="Calibri">
    <w:panose1 w:val="020F0502020204030204"/>
    <w:charset w:val="00"/>
    <w:family w:val="swiss"/>
    <w:pitch w:val="variable"/>
    <w:sig w:usb0="E4002EFF" w:usb1="C200247B" w:usb2="00000009" w:usb3="00000000" w:csb0="000001FF" w:csb1="00000000"/>
    <w:embedRegular r:id="rId2" w:fontKey="{BC682FBF-8CA1-4227-8D28-323F5E491AF2}"/>
    <w:embedBold r:id="rId3" w:fontKey="{0869D129-2747-41EB-96A0-131733B10315}"/>
    <w:embedItalic r:id="rId4" w:fontKey="{C0491680-3CDD-4E70-B902-7C32672D700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Bold r:id="rId5" w:subsetted="1" w:fontKey="{8F45A457-D9A5-455F-820F-4CA69007C431}"/>
  </w:font>
  <w:font w:name="MS Mincho">
    <w:altName w:val="ＭＳ 明朝"/>
    <w:panose1 w:val="02020609040205080304"/>
    <w:charset w:val="80"/>
    <w:family w:val="modern"/>
    <w:pitch w:val="fixed"/>
    <w:sig w:usb0="E00002FF" w:usb1="6AC7FDFB" w:usb2="08000012" w:usb3="00000000" w:csb0="0002009F" w:csb1="00000000"/>
  </w:font>
  <w:font w:name="Public Sans">
    <w:panose1 w:val="00000000000000000000"/>
    <w:charset w:val="00"/>
    <w:family w:val="auto"/>
    <w:pitch w:val="variable"/>
    <w:sig w:usb0="A00000FF" w:usb1="4000205B" w:usb2="00000000" w:usb3="00000000" w:csb0="00000193" w:csb1="00000000"/>
    <w:embedRegular r:id="rId6" w:fontKey="{95711473-F9DA-46AF-9755-2D70055147B9}"/>
    <w:embedBold r:id="rId7" w:fontKey="{9029A780-C32A-4914-AC6E-DBD6F9A3844F}"/>
    <w:embedItalic r:id="rId8" w:fontKey="{1E957AC1-EDEE-4DB0-BD9B-F199164BF47E}"/>
  </w:font>
  <w:font w:name="Segoe UI Symbol">
    <w:panose1 w:val="020B0502040204020203"/>
    <w:charset w:val="00"/>
    <w:family w:val="swiss"/>
    <w:pitch w:val="variable"/>
    <w:sig w:usb0="800001E3" w:usb1="1200FFEF" w:usb2="00040000" w:usb3="00000000" w:csb0="00000001" w:csb1="00000000"/>
    <w:embedRegular r:id="rId9" w:fontKey="{0D51490D-9F98-4E04-B075-1F2988700E4A}"/>
    <w:embedBold r:id="rId10" w:fontKey="{20C79669-D545-49ED-9429-0333CBD992F9}"/>
  </w:font>
  <w:font w:name="Calibri Light">
    <w:panose1 w:val="020F0302020204030204"/>
    <w:charset w:val="00"/>
    <w:family w:val="swiss"/>
    <w:pitch w:val="variable"/>
    <w:sig w:usb0="E4002EFF" w:usb1="C200247B" w:usb2="00000009" w:usb3="00000000" w:csb0="000001FF" w:csb1="00000000"/>
    <w:embedRegular r:id="rId11" w:fontKey="{52892EF5-8665-4ECE-8957-3B995D76C9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1DB0A" w14:textId="4E61924B" w:rsidR="0069423B" w:rsidRPr="00123A38" w:rsidRDefault="0069423B" w:rsidP="00843DF5">
    <w:pPr>
      <w:pStyle w:val="Footer"/>
    </w:pPr>
    <w:r>
      <w:t xml:space="preserve">© NSW Department of Education, </w:t>
    </w:r>
    <w:r w:rsidR="00DE7F4F">
      <w:t>Oct-25</w:t>
    </w:r>
    <w:r>
      <w:ptab w:relativeTo="margin" w:alignment="right" w:leader="none"/>
    </w:r>
    <w:r>
      <w:rPr>
        <w:b/>
        <w:noProof/>
        <w:sz w:val="28"/>
        <w:szCs w:val="28"/>
      </w:rPr>
      <w:drawing>
        <wp:inline distT="0" distB="0" distL="0" distR="0" wp14:anchorId="498A03E9" wp14:editId="4EC4E9CB">
          <wp:extent cx="571500" cy="190500"/>
          <wp:effectExtent l="0" t="0" r="0" b="0"/>
          <wp:docPr id="2056311304" name="Picture 205631130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8C110" w14:textId="77777777" w:rsidR="0069423B" w:rsidRDefault="0069423B"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E18B" w14:textId="0E8FC819" w:rsidR="0069423B" w:rsidRDefault="0069423B">
    <w:pPr>
      <w:pStyle w:val="Footer"/>
    </w:pPr>
    <w:r>
      <w:t>© NSW Department of Education, Oct-25</w:t>
    </w:r>
    <w:r>
      <w:ptab w:relativeTo="margin" w:alignment="right" w:leader="none"/>
    </w:r>
    <w:r>
      <w:rPr>
        <w:b/>
        <w:noProof/>
        <w:sz w:val="28"/>
        <w:szCs w:val="28"/>
      </w:rPr>
      <w:drawing>
        <wp:inline distT="0" distB="0" distL="0" distR="0" wp14:anchorId="320FCBB2" wp14:editId="230628C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2560" w14:textId="13F0D14E" w:rsidR="0069423B" w:rsidRPr="0069423B" w:rsidRDefault="0069423B" w:rsidP="006942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33EDA" w14:textId="77777777" w:rsidR="003C35AA" w:rsidRDefault="003C35AA" w:rsidP="0069423B">
      <w:pPr>
        <w:spacing w:before="0" w:after="0" w:line="240" w:lineRule="auto"/>
      </w:pPr>
      <w:r>
        <w:separator/>
      </w:r>
    </w:p>
  </w:footnote>
  <w:footnote w:type="continuationSeparator" w:id="0">
    <w:p w14:paraId="450241ED" w14:textId="77777777" w:rsidR="003C35AA" w:rsidRDefault="003C35AA" w:rsidP="006942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9386" w14:textId="725B66AD" w:rsidR="0069423B" w:rsidRDefault="002A1816" w:rsidP="00843DF5">
    <w:pPr>
      <w:pStyle w:val="Documentname"/>
    </w:pPr>
    <w:r w:rsidRPr="002A1816">
      <w:t>HSIE resource and vocabulary toolkit</w:t>
    </w:r>
    <w:r>
      <w:t xml:space="preserve"> </w:t>
    </w:r>
    <w:r w:rsidR="0069423B" w:rsidRPr="00D2403C">
      <w:t xml:space="preserve">| </w:t>
    </w:r>
    <w:r w:rsidR="0069423B">
      <w:fldChar w:fldCharType="begin"/>
    </w:r>
    <w:r w:rsidR="0069423B">
      <w:instrText xml:space="preserve"> PAGE   \* MERGEFORMAT </w:instrText>
    </w:r>
    <w:r w:rsidR="0069423B">
      <w:fldChar w:fldCharType="separate"/>
    </w:r>
    <w:r w:rsidR="0069423B">
      <w:t>1</w:t>
    </w:r>
    <w:r w:rsidR="0069423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44406" w14:textId="77777777" w:rsidR="0069423B" w:rsidRPr="00FA6449" w:rsidRDefault="0069423B" w:rsidP="00843DF5">
    <w:pPr>
      <w:pStyle w:val="Header"/>
    </w:pPr>
    <w:r w:rsidRPr="009D43DD">
      <mc:AlternateContent>
        <mc:Choice Requires="wps">
          <w:drawing>
            <wp:anchor distT="0" distB="0" distL="114300" distR="114300" simplePos="0" relativeHeight="251661312" behindDoc="1" locked="0" layoutInCell="1" allowOverlap="1" wp14:anchorId="7349FD04" wp14:editId="787C6E59">
              <wp:simplePos x="0" y="0"/>
              <wp:positionH relativeFrom="column">
                <wp:posOffset>-2542540</wp:posOffset>
              </wp:positionH>
              <wp:positionV relativeFrom="paragraph">
                <wp:posOffset>-450215</wp:posOffset>
              </wp:positionV>
              <wp:extent cx="12587844" cy="2711450"/>
              <wp:effectExtent l="0" t="0" r="4445" b="0"/>
              <wp:wrapNone/>
              <wp:docPr id="1285239049" name="Rectangle 12852390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86E3E4C" w14:textId="77777777" w:rsidR="0069423B" w:rsidRDefault="0069423B"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9FD04" id="Rectangle 1285239049" o:spid="_x0000_s1026" alt="&quot;&quot;" style="position:absolute;margin-left:-200.2pt;margin-top:-35.45pt;width:991.1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186E3E4C" w14:textId="77777777" w:rsidR="0069423B" w:rsidRDefault="0069423B"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58A23BC0" wp14:editId="62DB127C">
          <wp:extent cx="597741" cy="649155"/>
          <wp:effectExtent l="0" t="0" r="0" b="0"/>
          <wp:docPr id="1640173085" name="Graphic 164017308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77430" w14:textId="3BB25957" w:rsidR="0069423B" w:rsidRDefault="0069423B" w:rsidP="0069423B">
    <w:pPr>
      <w:pStyle w:val="Documentname"/>
    </w:pPr>
    <w:r>
      <w:t xml:space="preserve">HSIE – resource and vocabulary toolkit </w:t>
    </w:r>
    <w:r w:rsidRPr="00D2403C">
      <w:t xml:space="preserve">| </w:t>
    </w:r>
    <w:r>
      <w:fldChar w:fldCharType="begin"/>
    </w:r>
    <w:r>
      <w:instrText xml:space="preserve"> PAGE   \* MERGEFORMAT </w:instrText>
    </w:r>
    <w:r>
      <w:fldChar w:fldCharType="separate"/>
    </w:r>
    <w:r>
      <w:t>2</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98CE1" w14:textId="3D0DF278" w:rsidR="0069423B" w:rsidRPr="0069423B" w:rsidRDefault="0069423B" w:rsidP="0069423B"/>
</w:hdr>
</file>

<file path=word/intelligence2.xml><?xml version="1.0" encoding="utf-8"?>
<int2:intelligence xmlns:int2="http://schemas.microsoft.com/office/intelligence/2020/intelligence" xmlns:oel="http://schemas.microsoft.com/office/2019/extlst">
  <int2:observations>
    <int2:textHash int2:hashCode="hsS6TabIZrpvr0" int2:id="8ieoL2q7">
      <int2:state int2:value="Rejected" int2:type="AugLoop_Text_Critique"/>
    </int2:textHash>
    <int2:textHash int2:hashCode="edQaR+j+xVhWpq" int2:id="diB4HYsY">
      <int2:state int2:value="Rejected" int2:type="AugLoop_Text_Critique"/>
    </int2:textHash>
    <int2:textHash int2:hashCode="VGe646L9G0Z8tk" int2:id="m6E408dR">
      <int2:state int2:value="Rejected" int2:type="AugLoop_Text_Critique"/>
    </int2:textHash>
    <int2:textHash int2:hashCode="FglrQyHcgaFAl7" int2:id="sHlIVga4">
      <int2:state int2:value="Rejected" int2:type="AugLoop_Text_Critique"/>
    </int2:textHash>
    <int2:textHash int2:hashCode="toHJ5Ul38AKMmr" int2:id="y1Gqjur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Shape" style="width:12pt;height:11.25pt;visibility:visible" o:bullet="t">
        <v:imagedata r:id="rId1" o:title="Shape"/>
      </v:shape>
    </w:pict>
  </w:numPicBullet>
  <w:abstractNum w:abstractNumId="0" w15:restartNumberingAfterBreak="0">
    <w:nsid w:val="FFFFFF7E"/>
    <w:multiLevelType w:val="singleLevel"/>
    <w:tmpl w:val="9A149CD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AE0A55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D0608E56"/>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0A096C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44025FBE"/>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C677BC7"/>
    <w:multiLevelType w:val="hybridMultilevel"/>
    <w:tmpl w:val="BB8EAB06"/>
    <w:lvl w:ilvl="0" w:tplc="A006A624">
      <w:start w:val="1"/>
      <w:numFmt w:val="bullet"/>
      <w:lvlText w:val=""/>
      <w:lvlPicBulletId w:val="0"/>
      <w:lvlJc w:val="left"/>
      <w:pPr>
        <w:tabs>
          <w:tab w:val="num" w:pos="720"/>
        </w:tabs>
        <w:ind w:left="720" w:hanging="360"/>
      </w:pPr>
      <w:rPr>
        <w:rFonts w:ascii="Symbol" w:hAnsi="Symbol" w:hint="default"/>
      </w:rPr>
    </w:lvl>
    <w:lvl w:ilvl="1" w:tplc="2DFC6BD8" w:tentative="1">
      <w:start w:val="1"/>
      <w:numFmt w:val="bullet"/>
      <w:lvlText w:val=""/>
      <w:lvlJc w:val="left"/>
      <w:pPr>
        <w:tabs>
          <w:tab w:val="num" w:pos="1440"/>
        </w:tabs>
        <w:ind w:left="1440" w:hanging="360"/>
      </w:pPr>
      <w:rPr>
        <w:rFonts w:ascii="Symbol" w:hAnsi="Symbol" w:hint="default"/>
      </w:rPr>
    </w:lvl>
    <w:lvl w:ilvl="2" w:tplc="D99E170A" w:tentative="1">
      <w:start w:val="1"/>
      <w:numFmt w:val="bullet"/>
      <w:lvlText w:val=""/>
      <w:lvlJc w:val="left"/>
      <w:pPr>
        <w:tabs>
          <w:tab w:val="num" w:pos="2160"/>
        </w:tabs>
        <w:ind w:left="2160" w:hanging="360"/>
      </w:pPr>
      <w:rPr>
        <w:rFonts w:ascii="Symbol" w:hAnsi="Symbol" w:hint="default"/>
      </w:rPr>
    </w:lvl>
    <w:lvl w:ilvl="3" w:tplc="3036EE7C" w:tentative="1">
      <w:start w:val="1"/>
      <w:numFmt w:val="bullet"/>
      <w:lvlText w:val=""/>
      <w:lvlJc w:val="left"/>
      <w:pPr>
        <w:tabs>
          <w:tab w:val="num" w:pos="2880"/>
        </w:tabs>
        <w:ind w:left="2880" w:hanging="360"/>
      </w:pPr>
      <w:rPr>
        <w:rFonts w:ascii="Symbol" w:hAnsi="Symbol" w:hint="default"/>
      </w:rPr>
    </w:lvl>
    <w:lvl w:ilvl="4" w:tplc="8C60DF0C" w:tentative="1">
      <w:start w:val="1"/>
      <w:numFmt w:val="bullet"/>
      <w:lvlText w:val=""/>
      <w:lvlJc w:val="left"/>
      <w:pPr>
        <w:tabs>
          <w:tab w:val="num" w:pos="3600"/>
        </w:tabs>
        <w:ind w:left="3600" w:hanging="360"/>
      </w:pPr>
      <w:rPr>
        <w:rFonts w:ascii="Symbol" w:hAnsi="Symbol" w:hint="default"/>
      </w:rPr>
    </w:lvl>
    <w:lvl w:ilvl="5" w:tplc="94C4BD16" w:tentative="1">
      <w:start w:val="1"/>
      <w:numFmt w:val="bullet"/>
      <w:lvlText w:val=""/>
      <w:lvlJc w:val="left"/>
      <w:pPr>
        <w:tabs>
          <w:tab w:val="num" w:pos="4320"/>
        </w:tabs>
        <w:ind w:left="4320" w:hanging="360"/>
      </w:pPr>
      <w:rPr>
        <w:rFonts w:ascii="Symbol" w:hAnsi="Symbol" w:hint="default"/>
      </w:rPr>
    </w:lvl>
    <w:lvl w:ilvl="6" w:tplc="6950BBF6" w:tentative="1">
      <w:start w:val="1"/>
      <w:numFmt w:val="bullet"/>
      <w:lvlText w:val=""/>
      <w:lvlJc w:val="left"/>
      <w:pPr>
        <w:tabs>
          <w:tab w:val="num" w:pos="5040"/>
        </w:tabs>
        <w:ind w:left="5040" w:hanging="360"/>
      </w:pPr>
      <w:rPr>
        <w:rFonts w:ascii="Symbol" w:hAnsi="Symbol" w:hint="default"/>
      </w:rPr>
    </w:lvl>
    <w:lvl w:ilvl="7" w:tplc="82489070" w:tentative="1">
      <w:start w:val="1"/>
      <w:numFmt w:val="bullet"/>
      <w:lvlText w:val=""/>
      <w:lvlJc w:val="left"/>
      <w:pPr>
        <w:tabs>
          <w:tab w:val="num" w:pos="5760"/>
        </w:tabs>
        <w:ind w:left="5760" w:hanging="360"/>
      </w:pPr>
      <w:rPr>
        <w:rFonts w:ascii="Symbol" w:hAnsi="Symbol" w:hint="default"/>
      </w:rPr>
    </w:lvl>
    <w:lvl w:ilvl="8" w:tplc="AFE43EA8"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6E13FE6F"/>
    <w:multiLevelType w:val="hybridMultilevel"/>
    <w:tmpl w:val="AF06EA54"/>
    <w:lvl w:ilvl="0" w:tplc="3D7C4468">
      <w:start w:val="1"/>
      <w:numFmt w:val="bullet"/>
      <w:lvlText w:val=""/>
      <w:lvlJc w:val="left"/>
      <w:pPr>
        <w:ind w:left="720" w:hanging="360"/>
      </w:pPr>
      <w:rPr>
        <w:rFonts w:ascii="Symbol" w:hAnsi="Symbol" w:hint="default"/>
      </w:rPr>
    </w:lvl>
    <w:lvl w:ilvl="1" w:tplc="BFD039A4">
      <w:start w:val="1"/>
      <w:numFmt w:val="bullet"/>
      <w:lvlText w:val="o"/>
      <w:lvlJc w:val="left"/>
      <w:pPr>
        <w:ind w:left="1440" w:hanging="360"/>
      </w:pPr>
      <w:rPr>
        <w:rFonts w:ascii="Courier New" w:hAnsi="Courier New" w:hint="default"/>
      </w:rPr>
    </w:lvl>
    <w:lvl w:ilvl="2" w:tplc="94AC1062">
      <w:start w:val="1"/>
      <w:numFmt w:val="bullet"/>
      <w:lvlText w:val=""/>
      <w:lvlJc w:val="left"/>
      <w:pPr>
        <w:ind w:left="2160" w:hanging="360"/>
      </w:pPr>
      <w:rPr>
        <w:rFonts w:ascii="Wingdings" w:hAnsi="Wingdings" w:hint="default"/>
      </w:rPr>
    </w:lvl>
    <w:lvl w:ilvl="3" w:tplc="03A40A5E">
      <w:start w:val="1"/>
      <w:numFmt w:val="bullet"/>
      <w:lvlText w:val=""/>
      <w:lvlJc w:val="left"/>
      <w:pPr>
        <w:ind w:left="2880" w:hanging="360"/>
      </w:pPr>
      <w:rPr>
        <w:rFonts w:ascii="Symbol" w:hAnsi="Symbol" w:hint="default"/>
      </w:rPr>
    </w:lvl>
    <w:lvl w:ilvl="4" w:tplc="2960D406">
      <w:start w:val="1"/>
      <w:numFmt w:val="bullet"/>
      <w:lvlText w:val="o"/>
      <w:lvlJc w:val="left"/>
      <w:pPr>
        <w:ind w:left="3600" w:hanging="360"/>
      </w:pPr>
      <w:rPr>
        <w:rFonts w:ascii="Courier New" w:hAnsi="Courier New" w:hint="default"/>
      </w:rPr>
    </w:lvl>
    <w:lvl w:ilvl="5" w:tplc="AB16F8D2">
      <w:start w:val="1"/>
      <w:numFmt w:val="bullet"/>
      <w:lvlText w:val=""/>
      <w:lvlJc w:val="left"/>
      <w:pPr>
        <w:ind w:left="4320" w:hanging="360"/>
      </w:pPr>
      <w:rPr>
        <w:rFonts w:ascii="Wingdings" w:hAnsi="Wingdings" w:hint="default"/>
      </w:rPr>
    </w:lvl>
    <w:lvl w:ilvl="6" w:tplc="185246BA">
      <w:start w:val="1"/>
      <w:numFmt w:val="bullet"/>
      <w:lvlText w:val=""/>
      <w:lvlJc w:val="left"/>
      <w:pPr>
        <w:ind w:left="5040" w:hanging="360"/>
      </w:pPr>
      <w:rPr>
        <w:rFonts w:ascii="Symbol" w:hAnsi="Symbol" w:hint="default"/>
      </w:rPr>
    </w:lvl>
    <w:lvl w:ilvl="7" w:tplc="AB4AD034">
      <w:start w:val="1"/>
      <w:numFmt w:val="bullet"/>
      <w:lvlText w:val="o"/>
      <w:lvlJc w:val="left"/>
      <w:pPr>
        <w:ind w:left="5760" w:hanging="360"/>
      </w:pPr>
      <w:rPr>
        <w:rFonts w:ascii="Courier New" w:hAnsi="Courier New" w:hint="default"/>
      </w:rPr>
    </w:lvl>
    <w:lvl w:ilvl="8" w:tplc="14428B7E">
      <w:start w:val="1"/>
      <w:numFmt w:val="bullet"/>
      <w:lvlText w:val=""/>
      <w:lvlJc w:val="left"/>
      <w:pPr>
        <w:ind w:left="6480" w:hanging="360"/>
      </w:pPr>
      <w:rPr>
        <w:rFonts w:ascii="Wingdings" w:hAnsi="Wingdings" w:hint="default"/>
      </w:rPr>
    </w:lvl>
  </w:abstractNum>
  <w:num w:numId="1" w16cid:durableId="555287988">
    <w:abstractNumId w:val="8"/>
  </w:num>
  <w:num w:numId="2" w16cid:durableId="1413814739">
    <w:abstractNumId w:val="11"/>
  </w:num>
  <w:num w:numId="3" w16cid:durableId="188302676">
    <w:abstractNumId w:val="3"/>
  </w:num>
  <w:num w:numId="4" w16cid:durableId="1887133065">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453942480">
    <w:abstractNumId w:val="2"/>
  </w:num>
  <w:num w:numId="6" w16cid:durableId="753669497">
    <w:abstractNumId w:val="2"/>
  </w:num>
  <w:num w:numId="7" w16cid:durableId="3091385">
    <w:abstractNumId w:val="5"/>
  </w:num>
  <w:num w:numId="8" w16cid:durableId="1233009710">
    <w:abstractNumId w:val="6"/>
  </w:num>
  <w:num w:numId="9" w16cid:durableId="737217308">
    <w:abstractNumId w:val="1"/>
  </w:num>
  <w:num w:numId="10" w16cid:durableId="1820998593">
    <w:abstractNumId w:val="10"/>
  </w:num>
  <w:num w:numId="11" w16cid:durableId="960963551">
    <w:abstractNumId w:val="0"/>
  </w:num>
  <w:num w:numId="12" w16cid:durableId="340359641">
    <w:abstractNumId w:val="10"/>
  </w:num>
  <w:num w:numId="13" w16cid:durableId="387917810">
    <w:abstractNumId w:val="4"/>
  </w:num>
  <w:num w:numId="14" w16cid:durableId="17361992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4153F30"/>
    <w:rsid w:val="00003657"/>
    <w:rsid w:val="000224DD"/>
    <w:rsid w:val="00022D3D"/>
    <w:rsid w:val="00042628"/>
    <w:rsid w:val="000453D6"/>
    <w:rsid w:val="000761B4"/>
    <w:rsid w:val="00081A65"/>
    <w:rsid w:val="000854A7"/>
    <w:rsid w:val="00092F48"/>
    <w:rsid w:val="00095D72"/>
    <w:rsid w:val="000C0620"/>
    <w:rsid w:val="000C100B"/>
    <w:rsid w:val="000E474D"/>
    <w:rsid w:val="000E66E6"/>
    <w:rsid w:val="00123771"/>
    <w:rsid w:val="00130A88"/>
    <w:rsid w:val="0013560D"/>
    <w:rsid w:val="00146E1C"/>
    <w:rsid w:val="00161A7D"/>
    <w:rsid w:val="00170565"/>
    <w:rsid w:val="0017149A"/>
    <w:rsid w:val="001A2315"/>
    <w:rsid w:val="001A73B0"/>
    <w:rsid w:val="001B4D5F"/>
    <w:rsid w:val="001C2DB8"/>
    <w:rsid w:val="001C61E9"/>
    <w:rsid w:val="001D520E"/>
    <w:rsid w:val="001E1439"/>
    <w:rsid w:val="001E1B44"/>
    <w:rsid w:val="001E5AEE"/>
    <w:rsid w:val="001F17BE"/>
    <w:rsid w:val="001F5111"/>
    <w:rsid w:val="00205E58"/>
    <w:rsid w:val="0022554C"/>
    <w:rsid w:val="0023378A"/>
    <w:rsid w:val="00254659"/>
    <w:rsid w:val="00254FFD"/>
    <w:rsid w:val="002900C0"/>
    <w:rsid w:val="002A1816"/>
    <w:rsid w:val="002B0170"/>
    <w:rsid w:val="002C15D9"/>
    <w:rsid w:val="002F169A"/>
    <w:rsid w:val="0030000F"/>
    <w:rsid w:val="003330C8"/>
    <w:rsid w:val="00347874"/>
    <w:rsid w:val="00360D3A"/>
    <w:rsid w:val="003733F7"/>
    <w:rsid w:val="0038403E"/>
    <w:rsid w:val="003941C9"/>
    <w:rsid w:val="003B0C19"/>
    <w:rsid w:val="003B36EB"/>
    <w:rsid w:val="003B620E"/>
    <w:rsid w:val="003C35AA"/>
    <w:rsid w:val="003D014C"/>
    <w:rsid w:val="003E5129"/>
    <w:rsid w:val="003F100D"/>
    <w:rsid w:val="003F6DBA"/>
    <w:rsid w:val="0040026C"/>
    <w:rsid w:val="004133DC"/>
    <w:rsid w:val="0042430E"/>
    <w:rsid w:val="0042450A"/>
    <w:rsid w:val="00431FA4"/>
    <w:rsid w:val="004331E8"/>
    <w:rsid w:val="00451A06"/>
    <w:rsid w:val="004726D0"/>
    <w:rsid w:val="004875F0"/>
    <w:rsid w:val="004A172D"/>
    <w:rsid w:val="004A623C"/>
    <w:rsid w:val="004D12A2"/>
    <w:rsid w:val="004D629D"/>
    <w:rsid w:val="004D72DE"/>
    <w:rsid w:val="004E1925"/>
    <w:rsid w:val="004E6688"/>
    <w:rsid w:val="00506736"/>
    <w:rsid w:val="00510BD3"/>
    <w:rsid w:val="00510E9E"/>
    <w:rsid w:val="00543D4D"/>
    <w:rsid w:val="0054EA8B"/>
    <w:rsid w:val="0056331A"/>
    <w:rsid w:val="00563F7E"/>
    <w:rsid w:val="0056579D"/>
    <w:rsid w:val="00566AF6"/>
    <w:rsid w:val="005758E8"/>
    <w:rsid w:val="005863D9"/>
    <w:rsid w:val="00593C9C"/>
    <w:rsid w:val="005A061C"/>
    <w:rsid w:val="005A5A18"/>
    <w:rsid w:val="005B0B39"/>
    <w:rsid w:val="005C4682"/>
    <w:rsid w:val="0060592F"/>
    <w:rsid w:val="00605A70"/>
    <w:rsid w:val="00607171"/>
    <w:rsid w:val="00616585"/>
    <w:rsid w:val="0062681C"/>
    <w:rsid w:val="00632749"/>
    <w:rsid w:val="006446CC"/>
    <w:rsid w:val="00657E10"/>
    <w:rsid w:val="00663A0D"/>
    <w:rsid w:val="0067088E"/>
    <w:rsid w:val="00677713"/>
    <w:rsid w:val="00692BDC"/>
    <w:rsid w:val="0069423B"/>
    <w:rsid w:val="006A46DC"/>
    <w:rsid w:val="006A4D28"/>
    <w:rsid w:val="006D39E1"/>
    <w:rsid w:val="006D7575"/>
    <w:rsid w:val="007022E3"/>
    <w:rsid w:val="00712762"/>
    <w:rsid w:val="00733F85"/>
    <w:rsid w:val="0074150E"/>
    <w:rsid w:val="00745E77"/>
    <w:rsid w:val="00747EB0"/>
    <w:rsid w:val="00757677"/>
    <w:rsid w:val="007608EC"/>
    <w:rsid w:val="007802CB"/>
    <w:rsid w:val="007B56F4"/>
    <w:rsid w:val="007C0460"/>
    <w:rsid w:val="007C3668"/>
    <w:rsid w:val="007C6EFA"/>
    <w:rsid w:val="007E31F7"/>
    <w:rsid w:val="007E53D8"/>
    <w:rsid w:val="007E743D"/>
    <w:rsid w:val="007F4499"/>
    <w:rsid w:val="0081743E"/>
    <w:rsid w:val="008176F2"/>
    <w:rsid w:val="00821FA6"/>
    <w:rsid w:val="008471B7"/>
    <w:rsid w:val="0084757A"/>
    <w:rsid w:val="00850619"/>
    <w:rsid w:val="008528EA"/>
    <w:rsid w:val="008531EE"/>
    <w:rsid w:val="00862840"/>
    <w:rsid w:val="008700F6"/>
    <w:rsid w:val="00876F89"/>
    <w:rsid w:val="008A4675"/>
    <w:rsid w:val="008A6558"/>
    <w:rsid w:val="008A77E0"/>
    <w:rsid w:val="008C01F7"/>
    <w:rsid w:val="008C309B"/>
    <w:rsid w:val="008D0CBD"/>
    <w:rsid w:val="008D2D27"/>
    <w:rsid w:val="008D6B06"/>
    <w:rsid w:val="008F0DD9"/>
    <w:rsid w:val="008F334E"/>
    <w:rsid w:val="008F3C2D"/>
    <w:rsid w:val="00901BF7"/>
    <w:rsid w:val="009035AA"/>
    <w:rsid w:val="00904C6D"/>
    <w:rsid w:val="00921091"/>
    <w:rsid w:val="0092678C"/>
    <w:rsid w:val="00937928"/>
    <w:rsid w:val="00940F05"/>
    <w:rsid w:val="009422BF"/>
    <w:rsid w:val="00957FA4"/>
    <w:rsid w:val="009706CE"/>
    <w:rsid w:val="0097098C"/>
    <w:rsid w:val="009959F4"/>
    <w:rsid w:val="009A0591"/>
    <w:rsid w:val="009A312E"/>
    <w:rsid w:val="009A7267"/>
    <w:rsid w:val="009B388C"/>
    <w:rsid w:val="009B51C8"/>
    <w:rsid w:val="009B79AF"/>
    <w:rsid w:val="009C4501"/>
    <w:rsid w:val="009C6DE9"/>
    <w:rsid w:val="009E665F"/>
    <w:rsid w:val="00A000F1"/>
    <w:rsid w:val="00A04F69"/>
    <w:rsid w:val="00A07D60"/>
    <w:rsid w:val="00A09E91"/>
    <w:rsid w:val="00A10F3C"/>
    <w:rsid w:val="00A14E20"/>
    <w:rsid w:val="00A375C5"/>
    <w:rsid w:val="00A42189"/>
    <w:rsid w:val="00A437AC"/>
    <w:rsid w:val="00A47047"/>
    <w:rsid w:val="00A569AF"/>
    <w:rsid w:val="00A9082F"/>
    <w:rsid w:val="00A97CBC"/>
    <w:rsid w:val="00AA2F1A"/>
    <w:rsid w:val="00AA6060"/>
    <w:rsid w:val="00AB3996"/>
    <w:rsid w:val="00AC2870"/>
    <w:rsid w:val="00AD069C"/>
    <w:rsid w:val="00AD40DE"/>
    <w:rsid w:val="00AD5234"/>
    <w:rsid w:val="00AF1226"/>
    <w:rsid w:val="00B1173A"/>
    <w:rsid w:val="00B25F47"/>
    <w:rsid w:val="00B400BB"/>
    <w:rsid w:val="00B45A6C"/>
    <w:rsid w:val="00B5625B"/>
    <w:rsid w:val="00B6337E"/>
    <w:rsid w:val="00B7535B"/>
    <w:rsid w:val="00B761F8"/>
    <w:rsid w:val="00B86CD4"/>
    <w:rsid w:val="00B92651"/>
    <w:rsid w:val="00BA0B4A"/>
    <w:rsid w:val="00BA14E7"/>
    <w:rsid w:val="00BA25C9"/>
    <w:rsid w:val="00BA56A5"/>
    <w:rsid w:val="00BA5A02"/>
    <w:rsid w:val="00BD3D15"/>
    <w:rsid w:val="00BE150C"/>
    <w:rsid w:val="00BF050F"/>
    <w:rsid w:val="00BF7FDB"/>
    <w:rsid w:val="00C123FD"/>
    <w:rsid w:val="00C13701"/>
    <w:rsid w:val="00C1635A"/>
    <w:rsid w:val="00C21C2B"/>
    <w:rsid w:val="00C303A4"/>
    <w:rsid w:val="00C37AD4"/>
    <w:rsid w:val="00C442AD"/>
    <w:rsid w:val="00C45F43"/>
    <w:rsid w:val="00C706B6"/>
    <w:rsid w:val="00C720F7"/>
    <w:rsid w:val="00C8196F"/>
    <w:rsid w:val="00C8648A"/>
    <w:rsid w:val="00C86AA7"/>
    <w:rsid w:val="00C968D0"/>
    <w:rsid w:val="00C977AC"/>
    <w:rsid w:val="00CB4FF9"/>
    <w:rsid w:val="00CE0711"/>
    <w:rsid w:val="00CE25F7"/>
    <w:rsid w:val="00D00CD0"/>
    <w:rsid w:val="00D07611"/>
    <w:rsid w:val="00D66D85"/>
    <w:rsid w:val="00D87828"/>
    <w:rsid w:val="00DA3519"/>
    <w:rsid w:val="00DC6EE2"/>
    <w:rsid w:val="00DC7E76"/>
    <w:rsid w:val="00DD196E"/>
    <w:rsid w:val="00DD7D79"/>
    <w:rsid w:val="00DE3D4B"/>
    <w:rsid w:val="00DE7F4F"/>
    <w:rsid w:val="00DF61F8"/>
    <w:rsid w:val="00E16222"/>
    <w:rsid w:val="00E30DDD"/>
    <w:rsid w:val="00E3212D"/>
    <w:rsid w:val="00E40EF0"/>
    <w:rsid w:val="00E61F0B"/>
    <w:rsid w:val="00E6314E"/>
    <w:rsid w:val="00E74A59"/>
    <w:rsid w:val="00E76E29"/>
    <w:rsid w:val="00EA7290"/>
    <w:rsid w:val="00EB8AFC"/>
    <w:rsid w:val="00EE651C"/>
    <w:rsid w:val="00EE76AF"/>
    <w:rsid w:val="00F016D7"/>
    <w:rsid w:val="00F14E30"/>
    <w:rsid w:val="00F346D6"/>
    <w:rsid w:val="00F3604F"/>
    <w:rsid w:val="00F36B55"/>
    <w:rsid w:val="00F42205"/>
    <w:rsid w:val="00F43D2F"/>
    <w:rsid w:val="00F64600"/>
    <w:rsid w:val="00F65032"/>
    <w:rsid w:val="00F66076"/>
    <w:rsid w:val="00F90639"/>
    <w:rsid w:val="00F961D2"/>
    <w:rsid w:val="00FD0651"/>
    <w:rsid w:val="00FD3AD5"/>
    <w:rsid w:val="00FE0277"/>
    <w:rsid w:val="00FE2306"/>
    <w:rsid w:val="00FE4518"/>
    <w:rsid w:val="012D4ADA"/>
    <w:rsid w:val="01D45191"/>
    <w:rsid w:val="01F3B1EB"/>
    <w:rsid w:val="0327D69F"/>
    <w:rsid w:val="037021F2"/>
    <w:rsid w:val="039E5D9C"/>
    <w:rsid w:val="040A27FB"/>
    <w:rsid w:val="050BF253"/>
    <w:rsid w:val="053CAE89"/>
    <w:rsid w:val="05B35A70"/>
    <w:rsid w:val="0629BFBE"/>
    <w:rsid w:val="0648096F"/>
    <w:rsid w:val="06570063"/>
    <w:rsid w:val="06725D7A"/>
    <w:rsid w:val="06B45C1C"/>
    <w:rsid w:val="06D6EE80"/>
    <w:rsid w:val="06DEAA38"/>
    <w:rsid w:val="06E778AA"/>
    <w:rsid w:val="07165C7A"/>
    <w:rsid w:val="073C60D1"/>
    <w:rsid w:val="0772DFD7"/>
    <w:rsid w:val="0861B34A"/>
    <w:rsid w:val="088E4D3A"/>
    <w:rsid w:val="08BE8BFB"/>
    <w:rsid w:val="08CE87AA"/>
    <w:rsid w:val="094AA854"/>
    <w:rsid w:val="09D790BB"/>
    <w:rsid w:val="0AA57A40"/>
    <w:rsid w:val="0AACC7AC"/>
    <w:rsid w:val="0ADC164A"/>
    <w:rsid w:val="0B3408B1"/>
    <w:rsid w:val="0B44C812"/>
    <w:rsid w:val="0C1FBEB6"/>
    <w:rsid w:val="0D3978E4"/>
    <w:rsid w:val="0D3E0610"/>
    <w:rsid w:val="0D493A3E"/>
    <w:rsid w:val="0D56794A"/>
    <w:rsid w:val="0D63A8C2"/>
    <w:rsid w:val="0E760BDC"/>
    <w:rsid w:val="0F5801AD"/>
    <w:rsid w:val="0F5EF133"/>
    <w:rsid w:val="0FCA95C6"/>
    <w:rsid w:val="10FD8CB7"/>
    <w:rsid w:val="1164BB74"/>
    <w:rsid w:val="11D2267F"/>
    <w:rsid w:val="1208677E"/>
    <w:rsid w:val="130F85F9"/>
    <w:rsid w:val="13A12C74"/>
    <w:rsid w:val="13ABA841"/>
    <w:rsid w:val="13DFE451"/>
    <w:rsid w:val="144521DD"/>
    <w:rsid w:val="146C4020"/>
    <w:rsid w:val="14E5C422"/>
    <w:rsid w:val="15485D13"/>
    <w:rsid w:val="15592F6F"/>
    <w:rsid w:val="1590B643"/>
    <w:rsid w:val="15F12A05"/>
    <w:rsid w:val="15FCB0B3"/>
    <w:rsid w:val="16E104F0"/>
    <w:rsid w:val="175A91EA"/>
    <w:rsid w:val="17A9EF50"/>
    <w:rsid w:val="183DBE06"/>
    <w:rsid w:val="186BDB59"/>
    <w:rsid w:val="18831C9F"/>
    <w:rsid w:val="19345175"/>
    <w:rsid w:val="196CC852"/>
    <w:rsid w:val="19F6D6B5"/>
    <w:rsid w:val="1A1A58B8"/>
    <w:rsid w:val="1B15E84B"/>
    <w:rsid w:val="1B435607"/>
    <w:rsid w:val="1B74C166"/>
    <w:rsid w:val="1C2C51FA"/>
    <w:rsid w:val="1C545D71"/>
    <w:rsid w:val="1C71EEA6"/>
    <w:rsid w:val="1C7A3028"/>
    <w:rsid w:val="1C90B9D2"/>
    <w:rsid w:val="1D12BE39"/>
    <w:rsid w:val="1D392059"/>
    <w:rsid w:val="1D83323F"/>
    <w:rsid w:val="1E72EA8F"/>
    <w:rsid w:val="1E956A1C"/>
    <w:rsid w:val="1EE0FC68"/>
    <w:rsid w:val="1EEA62EF"/>
    <w:rsid w:val="1EFEF129"/>
    <w:rsid w:val="1F0011B5"/>
    <w:rsid w:val="1F87D35F"/>
    <w:rsid w:val="211F5ACE"/>
    <w:rsid w:val="21767CAC"/>
    <w:rsid w:val="21B9D6DA"/>
    <w:rsid w:val="21E03339"/>
    <w:rsid w:val="220E71EC"/>
    <w:rsid w:val="22254DD9"/>
    <w:rsid w:val="229DD503"/>
    <w:rsid w:val="22B41656"/>
    <w:rsid w:val="22DB33BB"/>
    <w:rsid w:val="231A5A41"/>
    <w:rsid w:val="23A410AA"/>
    <w:rsid w:val="24270288"/>
    <w:rsid w:val="243FAD17"/>
    <w:rsid w:val="24AE1D6E"/>
    <w:rsid w:val="24EC01A5"/>
    <w:rsid w:val="25C37E94"/>
    <w:rsid w:val="2607E787"/>
    <w:rsid w:val="260E161C"/>
    <w:rsid w:val="27DF894E"/>
    <w:rsid w:val="27E5BE30"/>
    <w:rsid w:val="27EF367E"/>
    <w:rsid w:val="2819B179"/>
    <w:rsid w:val="28206D3E"/>
    <w:rsid w:val="28B7A9E1"/>
    <w:rsid w:val="28BD073C"/>
    <w:rsid w:val="2A827CCF"/>
    <w:rsid w:val="2AA0475F"/>
    <w:rsid w:val="2AE55704"/>
    <w:rsid w:val="2B1F0D7C"/>
    <w:rsid w:val="2B8E6DD9"/>
    <w:rsid w:val="2B95D35E"/>
    <w:rsid w:val="2BC0E036"/>
    <w:rsid w:val="2BF0CBF0"/>
    <w:rsid w:val="2C051277"/>
    <w:rsid w:val="2EA4082E"/>
    <w:rsid w:val="2F0A82C5"/>
    <w:rsid w:val="2F3DC810"/>
    <w:rsid w:val="2F3F86D2"/>
    <w:rsid w:val="2FDE0DA4"/>
    <w:rsid w:val="3009F872"/>
    <w:rsid w:val="302D4143"/>
    <w:rsid w:val="30E6F937"/>
    <w:rsid w:val="3106DDC3"/>
    <w:rsid w:val="3179DE05"/>
    <w:rsid w:val="32A355EB"/>
    <w:rsid w:val="32A426CE"/>
    <w:rsid w:val="32B6C6C3"/>
    <w:rsid w:val="32CC1FB4"/>
    <w:rsid w:val="3315AE66"/>
    <w:rsid w:val="332283E7"/>
    <w:rsid w:val="33263A6F"/>
    <w:rsid w:val="3352433B"/>
    <w:rsid w:val="33754F3A"/>
    <w:rsid w:val="3461754B"/>
    <w:rsid w:val="35388ECD"/>
    <w:rsid w:val="354D25DE"/>
    <w:rsid w:val="35CF721D"/>
    <w:rsid w:val="364D4F28"/>
    <w:rsid w:val="367939F6"/>
    <w:rsid w:val="37306DE4"/>
    <w:rsid w:val="3753D48C"/>
    <w:rsid w:val="376B427E"/>
    <w:rsid w:val="378C0699"/>
    <w:rsid w:val="37C45315"/>
    <w:rsid w:val="37F442D6"/>
    <w:rsid w:val="384E56AC"/>
    <w:rsid w:val="3857AAC3"/>
    <w:rsid w:val="38E1472C"/>
    <w:rsid w:val="3979D983"/>
    <w:rsid w:val="39E6B99F"/>
    <w:rsid w:val="39EFAFB2"/>
    <w:rsid w:val="3A1491FE"/>
    <w:rsid w:val="3A72AFBA"/>
    <w:rsid w:val="3A96DC60"/>
    <w:rsid w:val="3AEC0814"/>
    <w:rsid w:val="3AFB0BDF"/>
    <w:rsid w:val="3B0F5176"/>
    <w:rsid w:val="3B35CC04"/>
    <w:rsid w:val="3B621B84"/>
    <w:rsid w:val="3BC7869F"/>
    <w:rsid w:val="3BFD5754"/>
    <w:rsid w:val="3C300C71"/>
    <w:rsid w:val="3C43219D"/>
    <w:rsid w:val="3C87D875"/>
    <w:rsid w:val="3CB03DD0"/>
    <w:rsid w:val="3CCF531D"/>
    <w:rsid w:val="3D3E4739"/>
    <w:rsid w:val="3DF95ED5"/>
    <w:rsid w:val="3E23A8D6"/>
    <w:rsid w:val="3E3715CF"/>
    <w:rsid w:val="3E6B237E"/>
    <w:rsid w:val="3ECF1B6B"/>
    <w:rsid w:val="3FAF2255"/>
    <w:rsid w:val="3FD6FDCA"/>
    <w:rsid w:val="4006F3DF"/>
    <w:rsid w:val="403560C6"/>
    <w:rsid w:val="4081A05B"/>
    <w:rsid w:val="40992F2E"/>
    <w:rsid w:val="414D2597"/>
    <w:rsid w:val="41695144"/>
    <w:rsid w:val="41912B7C"/>
    <w:rsid w:val="42292949"/>
    <w:rsid w:val="4231A48E"/>
    <w:rsid w:val="430E9E8C"/>
    <w:rsid w:val="432D59CA"/>
    <w:rsid w:val="43CB9B5B"/>
    <w:rsid w:val="43DF15C8"/>
    <w:rsid w:val="44AA6EED"/>
    <w:rsid w:val="45CC41F4"/>
    <w:rsid w:val="463BAB03"/>
    <w:rsid w:val="46425372"/>
    <w:rsid w:val="46572016"/>
    <w:rsid w:val="46E1566B"/>
    <w:rsid w:val="47C5631E"/>
    <w:rsid w:val="47D28FAB"/>
    <w:rsid w:val="49926002"/>
    <w:rsid w:val="4A69223B"/>
    <w:rsid w:val="4A79BA4C"/>
    <w:rsid w:val="4B416CF2"/>
    <w:rsid w:val="4C0D7364"/>
    <w:rsid w:val="4C764343"/>
    <w:rsid w:val="4D2F7201"/>
    <w:rsid w:val="4D545DC9"/>
    <w:rsid w:val="4D73BF1B"/>
    <w:rsid w:val="4DFFBDF7"/>
    <w:rsid w:val="4EF1C115"/>
    <w:rsid w:val="4FD02F73"/>
    <w:rsid w:val="519BA99C"/>
    <w:rsid w:val="52746D53"/>
    <w:rsid w:val="529382A0"/>
    <w:rsid w:val="52EF4B69"/>
    <w:rsid w:val="53204002"/>
    <w:rsid w:val="53705322"/>
    <w:rsid w:val="539EB385"/>
    <w:rsid w:val="540DE2D9"/>
    <w:rsid w:val="54103DB4"/>
    <w:rsid w:val="54374087"/>
    <w:rsid w:val="548FA030"/>
    <w:rsid w:val="54B568E1"/>
    <w:rsid w:val="54C54109"/>
    <w:rsid w:val="54DBC882"/>
    <w:rsid w:val="553BE002"/>
    <w:rsid w:val="56222FA5"/>
    <w:rsid w:val="56328B3F"/>
    <w:rsid w:val="5723A24A"/>
    <w:rsid w:val="579D0C16"/>
    <w:rsid w:val="5837303E"/>
    <w:rsid w:val="585694CE"/>
    <w:rsid w:val="58F1894D"/>
    <w:rsid w:val="58F2050E"/>
    <w:rsid w:val="590AB1AA"/>
    <w:rsid w:val="597B17A6"/>
    <w:rsid w:val="5A6E9E70"/>
    <w:rsid w:val="5A7F7F38"/>
    <w:rsid w:val="5B05FD96"/>
    <w:rsid w:val="5B58A90E"/>
    <w:rsid w:val="5BD077EB"/>
    <w:rsid w:val="5C5A6F0D"/>
    <w:rsid w:val="5DB4E2F6"/>
    <w:rsid w:val="5F97B139"/>
    <w:rsid w:val="5FA7DF13"/>
    <w:rsid w:val="5FE88DA0"/>
    <w:rsid w:val="60457DFC"/>
    <w:rsid w:val="616734AD"/>
    <w:rsid w:val="61A01C76"/>
    <w:rsid w:val="629ED17F"/>
    <w:rsid w:val="62E6E993"/>
    <w:rsid w:val="63202E62"/>
    <w:rsid w:val="63A25F68"/>
    <w:rsid w:val="63A65CD9"/>
    <w:rsid w:val="63E30E34"/>
    <w:rsid w:val="644D6451"/>
    <w:rsid w:val="64631436"/>
    <w:rsid w:val="649DF59E"/>
    <w:rsid w:val="64C7841B"/>
    <w:rsid w:val="65963E71"/>
    <w:rsid w:val="660E7577"/>
    <w:rsid w:val="661414BA"/>
    <w:rsid w:val="66AA1063"/>
    <w:rsid w:val="66C5526F"/>
    <w:rsid w:val="673D8A6B"/>
    <w:rsid w:val="675C4ADB"/>
    <w:rsid w:val="67B0BE44"/>
    <w:rsid w:val="67EAB7C9"/>
    <w:rsid w:val="681908F6"/>
    <w:rsid w:val="689A9752"/>
    <w:rsid w:val="68E93167"/>
    <w:rsid w:val="69AB2E5B"/>
    <w:rsid w:val="69C1B668"/>
    <w:rsid w:val="6A5A07FE"/>
    <w:rsid w:val="6B269FFE"/>
    <w:rsid w:val="6B3C5B3D"/>
    <w:rsid w:val="6B73D7F5"/>
    <w:rsid w:val="6C3E5DB7"/>
    <w:rsid w:val="6C8A1AE1"/>
    <w:rsid w:val="6CCFFA4D"/>
    <w:rsid w:val="6D23D0AA"/>
    <w:rsid w:val="6D2BE8D3"/>
    <w:rsid w:val="6DD5314A"/>
    <w:rsid w:val="6E00C0FC"/>
    <w:rsid w:val="6E6BCAAE"/>
    <w:rsid w:val="6EE118E3"/>
    <w:rsid w:val="7071D241"/>
    <w:rsid w:val="707D12BF"/>
    <w:rsid w:val="70EC82FD"/>
    <w:rsid w:val="718CDEC6"/>
    <w:rsid w:val="719ECBBE"/>
    <w:rsid w:val="71B64040"/>
    <w:rsid w:val="72421326"/>
    <w:rsid w:val="7261F891"/>
    <w:rsid w:val="72B9E497"/>
    <w:rsid w:val="72FC3B57"/>
    <w:rsid w:val="7326FA27"/>
    <w:rsid w:val="733FF4E8"/>
    <w:rsid w:val="735210A1"/>
    <w:rsid w:val="7369DA2E"/>
    <w:rsid w:val="74153F30"/>
    <w:rsid w:val="743E5F87"/>
    <w:rsid w:val="7497C373"/>
    <w:rsid w:val="75452859"/>
    <w:rsid w:val="75C4D0CE"/>
    <w:rsid w:val="75DE062B"/>
    <w:rsid w:val="75E0432F"/>
    <w:rsid w:val="76016429"/>
    <w:rsid w:val="76852E0F"/>
    <w:rsid w:val="76D417B8"/>
    <w:rsid w:val="76D9F312"/>
    <w:rsid w:val="76DE11CD"/>
    <w:rsid w:val="7772C6B4"/>
    <w:rsid w:val="77E0C6C4"/>
    <w:rsid w:val="782D6F4A"/>
    <w:rsid w:val="783FE8BF"/>
    <w:rsid w:val="786F9C1D"/>
    <w:rsid w:val="789EED39"/>
    <w:rsid w:val="79BD3C5E"/>
    <w:rsid w:val="7A1193D4"/>
    <w:rsid w:val="7A72269A"/>
    <w:rsid w:val="7AC18EC8"/>
    <w:rsid w:val="7AD75A10"/>
    <w:rsid w:val="7AF4F651"/>
    <w:rsid w:val="7AFAAD2B"/>
    <w:rsid w:val="7B65100C"/>
    <w:rsid w:val="7B7EC492"/>
    <w:rsid w:val="7B8FD494"/>
    <w:rsid w:val="7BACA575"/>
    <w:rsid w:val="7BE32C6A"/>
    <w:rsid w:val="7C0DF6FB"/>
    <w:rsid w:val="7C4C3A73"/>
    <w:rsid w:val="7D7F7A62"/>
    <w:rsid w:val="7DD22CB7"/>
    <w:rsid w:val="7DF347F2"/>
    <w:rsid w:val="7E554D7B"/>
    <w:rsid w:val="7EB91A29"/>
    <w:rsid w:val="7F35F841"/>
    <w:rsid w:val="7F417FAA"/>
    <w:rsid w:val="7FF035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153F30"/>
  <w15:chartTrackingRefBased/>
  <w15:docId w15:val="{9AF8D5FD-BD31-49EA-835C-8C81095A5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D72DE"/>
    <w:pPr>
      <w:suppressAutoHyphens/>
      <w:spacing w:before="240" w:after="120" w:line="360" w:lineRule="auto"/>
    </w:pPr>
    <w:rPr>
      <w:rFonts w:ascii="Arial" w:hAnsi="Arial" w:cs="Arial"/>
      <w:szCs w:val="24"/>
      <w:lang w:val="en-AU"/>
    </w:rPr>
  </w:style>
  <w:style w:type="paragraph" w:styleId="Heading1">
    <w:name w:val="heading 1"/>
    <w:aliases w:val="ŠHeading 1"/>
    <w:basedOn w:val="Normal"/>
    <w:next w:val="Normal"/>
    <w:link w:val="Heading1Char"/>
    <w:uiPriority w:val="3"/>
    <w:qFormat/>
    <w:rsid w:val="004D72DE"/>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D72DE"/>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D72DE"/>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D72DE"/>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D72DE"/>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aliases w:val="ŠTitle Char"/>
    <w:basedOn w:val="DefaultParagraphFont"/>
    <w:link w:val="Title"/>
    <w:uiPriority w:val="1"/>
    <w:rsid w:val="004D72DE"/>
    <w:rPr>
      <w:rFonts w:ascii="Arial" w:eastAsiaTheme="majorEastAsia" w:hAnsi="Arial" w:cstheme="majorBidi"/>
      <w:color w:val="002664"/>
      <w:spacing w:val="-10"/>
      <w:kern w:val="28"/>
      <w:sz w:val="80"/>
      <w:szCs w:val="80"/>
      <w:lang w:val="en-AU"/>
    </w:rPr>
  </w:style>
  <w:style w:type="paragraph" w:styleId="Title">
    <w:name w:val="Title"/>
    <w:aliases w:val="ŠTitle"/>
    <w:basedOn w:val="Normal"/>
    <w:next w:val="Normal"/>
    <w:link w:val="TitleChar"/>
    <w:uiPriority w:val="1"/>
    <w:rsid w:val="004D72DE"/>
    <w:pPr>
      <w:pBdr>
        <w:bottom w:val="single" w:sz="4" w:space="1" w:color="002664"/>
      </w:pBdr>
      <w:spacing w:before="2000" w:after="0"/>
      <w:contextualSpacing/>
    </w:pPr>
    <w:rPr>
      <w:rFonts w:eastAsiaTheme="majorEastAsia" w:cstheme="majorBidi"/>
      <w:color w:val="002664"/>
      <w:spacing w:val="-10"/>
      <w:kern w:val="28"/>
      <w:sz w:val="80"/>
      <w:szCs w:val="80"/>
    </w:rPr>
  </w:style>
  <w:style w:type="table" w:styleId="TableGrid">
    <w:name w:val="Table Grid"/>
    <w:basedOn w:val="TableNormal"/>
    <w:uiPriority w:val="39"/>
    <w:rsid w:val="004D72DE"/>
    <w:pPr>
      <w:spacing w:after="0" w:line="240" w:lineRule="auto"/>
    </w:pPr>
    <w:rPr>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ŠList Paragraph"/>
    <w:basedOn w:val="Normal"/>
    <w:uiPriority w:val="34"/>
    <w:unhideWhenUsed/>
    <w:qFormat/>
    <w:rsid w:val="004D72DE"/>
    <w:pPr>
      <w:ind w:left="567"/>
    </w:pPr>
  </w:style>
  <w:style w:type="character" w:styleId="CommentReference">
    <w:name w:val="annotation reference"/>
    <w:basedOn w:val="DefaultParagraphFont"/>
    <w:uiPriority w:val="99"/>
    <w:semiHidden/>
    <w:unhideWhenUsed/>
    <w:rsid w:val="004D72DE"/>
    <w:rPr>
      <w:sz w:val="16"/>
      <w:szCs w:val="16"/>
    </w:rPr>
  </w:style>
  <w:style w:type="paragraph" w:styleId="CommentText">
    <w:name w:val="annotation text"/>
    <w:basedOn w:val="Normal"/>
    <w:link w:val="CommentTextChar"/>
    <w:uiPriority w:val="99"/>
    <w:unhideWhenUsed/>
    <w:rsid w:val="004D72DE"/>
    <w:pPr>
      <w:spacing w:line="240" w:lineRule="auto"/>
    </w:pPr>
    <w:rPr>
      <w:sz w:val="20"/>
      <w:szCs w:val="20"/>
    </w:rPr>
  </w:style>
  <w:style w:type="character" w:customStyle="1" w:styleId="CommentTextChar">
    <w:name w:val="Comment Text Char"/>
    <w:basedOn w:val="DefaultParagraphFont"/>
    <w:link w:val="CommentText"/>
    <w:uiPriority w:val="99"/>
    <w:rsid w:val="004D72DE"/>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4D72DE"/>
    <w:rPr>
      <w:b/>
      <w:bCs/>
    </w:rPr>
  </w:style>
  <w:style w:type="character" w:customStyle="1" w:styleId="CommentSubjectChar">
    <w:name w:val="Comment Subject Char"/>
    <w:basedOn w:val="CommentTextChar"/>
    <w:link w:val="CommentSubject"/>
    <w:uiPriority w:val="99"/>
    <w:semiHidden/>
    <w:rsid w:val="004D72DE"/>
    <w:rPr>
      <w:rFonts w:ascii="Arial" w:hAnsi="Arial" w:cs="Arial"/>
      <w:b/>
      <w:bCs/>
      <w:sz w:val="20"/>
      <w:szCs w:val="20"/>
      <w:lang w:val="en-AU"/>
    </w:rPr>
  </w:style>
  <w:style w:type="character" w:styleId="Mention">
    <w:name w:val="Mention"/>
    <w:basedOn w:val="DefaultParagraphFont"/>
    <w:uiPriority w:val="99"/>
    <w:unhideWhenUsed/>
    <w:rsid w:val="00A437AC"/>
    <w:rPr>
      <w:color w:val="2B579A"/>
      <w:shd w:val="clear" w:color="auto" w:fill="E1DFDD"/>
    </w:rPr>
  </w:style>
  <w:style w:type="paragraph" w:styleId="Caption">
    <w:name w:val="caption"/>
    <w:aliases w:val="ŠCaption"/>
    <w:basedOn w:val="Normal"/>
    <w:next w:val="Normal"/>
    <w:uiPriority w:val="20"/>
    <w:qFormat/>
    <w:rsid w:val="004D72DE"/>
    <w:pPr>
      <w:keepNext/>
      <w:spacing w:after="200" w:line="240" w:lineRule="auto"/>
    </w:pPr>
    <w:rPr>
      <w:iCs/>
      <w:color w:val="002664"/>
      <w:sz w:val="18"/>
      <w:szCs w:val="18"/>
    </w:rPr>
  </w:style>
  <w:style w:type="character" w:styleId="Emphasis">
    <w:name w:val="Emphasis"/>
    <w:aliases w:val="ŠEmphasis,Italic"/>
    <w:qFormat/>
    <w:rsid w:val="004D72DE"/>
    <w:rPr>
      <w:i/>
      <w:iCs/>
    </w:rPr>
  </w:style>
  <w:style w:type="character" w:styleId="FollowedHyperlink">
    <w:name w:val="FollowedHyperlink"/>
    <w:basedOn w:val="DefaultParagraphFont"/>
    <w:uiPriority w:val="99"/>
    <w:semiHidden/>
    <w:unhideWhenUsed/>
    <w:rsid w:val="004D72DE"/>
    <w:rPr>
      <w:color w:val="954F72" w:themeColor="followedHyperlink"/>
      <w:u w:val="single"/>
    </w:rPr>
  </w:style>
  <w:style w:type="paragraph" w:styleId="Footer">
    <w:name w:val="footer"/>
    <w:aliases w:val="ŠFooter"/>
    <w:basedOn w:val="Normal"/>
    <w:link w:val="FooterChar"/>
    <w:uiPriority w:val="19"/>
    <w:rsid w:val="004D72DE"/>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D72DE"/>
    <w:rPr>
      <w:rFonts w:ascii="Arial" w:hAnsi="Arial" w:cs="Arial"/>
      <w:sz w:val="18"/>
      <w:szCs w:val="18"/>
      <w:lang w:val="en-AU"/>
    </w:rPr>
  </w:style>
  <w:style w:type="paragraph" w:styleId="Header">
    <w:name w:val="header"/>
    <w:aliases w:val="ŠHeader"/>
    <w:basedOn w:val="Normal"/>
    <w:link w:val="HeaderChar"/>
    <w:uiPriority w:val="16"/>
    <w:rsid w:val="004D72DE"/>
    <w:rPr>
      <w:noProof/>
      <w:color w:val="002664"/>
      <w:sz w:val="28"/>
      <w:szCs w:val="28"/>
    </w:rPr>
  </w:style>
  <w:style w:type="character" w:customStyle="1" w:styleId="HeaderChar">
    <w:name w:val="Header Char"/>
    <w:aliases w:val="ŠHeader Char"/>
    <w:basedOn w:val="DefaultParagraphFont"/>
    <w:link w:val="Header"/>
    <w:uiPriority w:val="16"/>
    <w:rsid w:val="004D72DE"/>
    <w:rPr>
      <w:rFonts w:ascii="Arial" w:hAnsi="Arial" w:cs="Arial"/>
      <w:noProof/>
      <w:color w:val="002664"/>
      <w:sz w:val="28"/>
      <w:szCs w:val="28"/>
      <w:lang w:val="en-AU"/>
    </w:rPr>
  </w:style>
  <w:style w:type="character" w:customStyle="1" w:styleId="Heading1Char">
    <w:name w:val="Heading 1 Char"/>
    <w:aliases w:val="ŠHeading 1 Char"/>
    <w:basedOn w:val="DefaultParagraphFont"/>
    <w:link w:val="Heading1"/>
    <w:uiPriority w:val="3"/>
    <w:rsid w:val="004D72DE"/>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D72DE"/>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D72DE"/>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D72DE"/>
    <w:rPr>
      <w:rFonts w:ascii="Arial" w:hAnsi="Arial" w:cs="Arial"/>
      <w:color w:val="002664"/>
      <w:sz w:val="28"/>
      <w:szCs w:val="36"/>
      <w:lang w:val="en-AU"/>
    </w:rPr>
  </w:style>
  <w:style w:type="character" w:customStyle="1" w:styleId="Heading5Char">
    <w:name w:val="Heading 5 Char"/>
    <w:aliases w:val="ŠHeading 5 Char"/>
    <w:basedOn w:val="DefaultParagraphFont"/>
    <w:link w:val="Heading5"/>
    <w:uiPriority w:val="6"/>
    <w:rsid w:val="004D72DE"/>
    <w:rPr>
      <w:rFonts w:ascii="Arial" w:hAnsi="Arial" w:cs="Arial"/>
      <w:b/>
      <w:szCs w:val="32"/>
      <w:lang w:val="en-AU"/>
    </w:rPr>
  </w:style>
  <w:style w:type="character" w:styleId="Hyperlink">
    <w:name w:val="Hyperlink"/>
    <w:aliases w:val="ŠHyperlink"/>
    <w:basedOn w:val="DefaultParagraphFont"/>
    <w:uiPriority w:val="99"/>
    <w:unhideWhenUsed/>
    <w:rsid w:val="004D72DE"/>
    <w:rPr>
      <w:color w:val="2F5496" w:themeColor="accent1" w:themeShade="BF"/>
      <w:u w:val="single"/>
    </w:rPr>
  </w:style>
  <w:style w:type="paragraph" w:styleId="ListBullet2">
    <w:name w:val="List Bullet 2"/>
    <w:aliases w:val="ŠList Bullet 2"/>
    <w:basedOn w:val="Normal"/>
    <w:uiPriority w:val="10"/>
    <w:qFormat/>
    <w:rsid w:val="004D72DE"/>
    <w:pPr>
      <w:numPr>
        <w:numId w:val="4"/>
      </w:numPr>
    </w:pPr>
  </w:style>
  <w:style w:type="paragraph" w:styleId="ListBullet3">
    <w:name w:val="List Bullet 3"/>
    <w:aliases w:val="ŠList Bullet 3"/>
    <w:basedOn w:val="Normal"/>
    <w:uiPriority w:val="10"/>
    <w:rsid w:val="004D72DE"/>
    <w:pPr>
      <w:numPr>
        <w:numId w:val="6"/>
      </w:numPr>
    </w:pPr>
  </w:style>
  <w:style w:type="paragraph" w:styleId="ListBullet">
    <w:name w:val="List Bullet"/>
    <w:aliases w:val="ŠList Bullet"/>
    <w:basedOn w:val="Normal"/>
    <w:uiPriority w:val="9"/>
    <w:qFormat/>
    <w:rsid w:val="004D72DE"/>
    <w:pPr>
      <w:numPr>
        <w:numId w:val="8"/>
      </w:numPr>
    </w:pPr>
  </w:style>
  <w:style w:type="paragraph" w:styleId="ListNumber2">
    <w:name w:val="List Number 2"/>
    <w:aliases w:val="ŠList Number 2"/>
    <w:basedOn w:val="Normal"/>
    <w:uiPriority w:val="8"/>
    <w:qFormat/>
    <w:rsid w:val="004D72DE"/>
    <w:pPr>
      <w:numPr>
        <w:numId w:val="12"/>
      </w:numPr>
    </w:pPr>
  </w:style>
  <w:style w:type="paragraph" w:styleId="ListNumber3">
    <w:name w:val="List Number 3"/>
    <w:aliases w:val="ŠList Number 3"/>
    <w:basedOn w:val="ListBullet3"/>
    <w:uiPriority w:val="8"/>
    <w:rsid w:val="004D72DE"/>
    <w:pPr>
      <w:numPr>
        <w:ilvl w:val="2"/>
        <w:numId w:val="12"/>
      </w:numPr>
    </w:pPr>
  </w:style>
  <w:style w:type="paragraph" w:styleId="ListNumber">
    <w:name w:val="List Number"/>
    <w:aliases w:val="ŠList Number"/>
    <w:basedOn w:val="Normal"/>
    <w:uiPriority w:val="7"/>
    <w:qFormat/>
    <w:rsid w:val="004D72DE"/>
    <w:pPr>
      <w:numPr>
        <w:numId w:val="14"/>
      </w:numPr>
    </w:pPr>
  </w:style>
  <w:style w:type="character" w:styleId="PlaceholderText">
    <w:name w:val="Placeholder Text"/>
    <w:basedOn w:val="DefaultParagraphFont"/>
    <w:uiPriority w:val="99"/>
    <w:semiHidden/>
    <w:rsid w:val="004D72DE"/>
    <w:rPr>
      <w:color w:val="808080"/>
    </w:rPr>
  </w:style>
  <w:style w:type="character" w:customStyle="1" w:styleId="BoldItalic">
    <w:name w:val="ŠBold Italic"/>
    <w:basedOn w:val="DefaultParagraphFont"/>
    <w:uiPriority w:val="1"/>
    <w:qFormat/>
    <w:rsid w:val="004D72DE"/>
    <w:rPr>
      <w:b/>
      <w:i/>
      <w:iCs/>
    </w:rPr>
  </w:style>
  <w:style w:type="paragraph" w:customStyle="1" w:styleId="Documentname">
    <w:name w:val="ŠDocument name"/>
    <w:basedOn w:val="Normal"/>
    <w:next w:val="Normal"/>
    <w:uiPriority w:val="17"/>
    <w:qFormat/>
    <w:rsid w:val="004D72DE"/>
    <w:pPr>
      <w:pBdr>
        <w:bottom w:val="single" w:sz="8" w:space="10" w:color="D0CECE" w:themeColor="background2" w:themeShade="E6"/>
      </w:pBdr>
      <w:spacing w:before="0" w:after="240" w:line="276" w:lineRule="auto"/>
      <w:jc w:val="right"/>
    </w:pPr>
    <w:rPr>
      <w:bCs/>
      <w:sz w:val="18"/>
      <w:szCs w:val="18"/>
    </w:rPr>
  </w:style>
  <w:style w:type="paragraph" w:customStyle="1" w:styleId="FeatureBox">
    <w:name w:val="ŠFeature Box"/>
    <w:basedOn w:val="Normal"/>
    <w:next w:val="Normal"/>
    <w:uiPriority w:val="11"/>
    <w:qFormat/>
    <w:rsid w:val="004D72DE"/>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D72DE"/>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4D72DE"/>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D72DE"/>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D72DE"/>
    <w:pPr>
      <w:spacing w:after="0"/>
    </w:pPr>
    <w:rPr>
      <w:sz w:val="18"/>
      <w:szCs w:val="18"/>
    </w:rPr>
  </w:style>
  <w:style w:type="paragraph" w:customStyle="1" w:styleId="Logo">
    <w:name w:val="ŠLogo"/>
    <w:basedOn w:val="Normal"/>
    <w:uiPriority w:val="18"/>
    <w:qFormat/>
    <w:rsid w:val="004D72DE"/>
    <w:pPr>
      <w:tabs>
        <w:tab w:val="right" w:pos="10200"/>
      </w:tabs>
      <w:spacing w:after="0" w:line="300" w:lineRule="atLeast"/>
      <w:ind w:left="-567" w:right="-567" w:firstLine="567"/>
    </w:pPr>
    <w:rPr>
      <w:bCs/>
      <w:color w:val="002664"/>
    </w:rPr>
  </w:style>
  <w:style w:type="paragraph" w:customStyle="1" w:styleId="Pulloutquote">
    <w:name w:val="ŠPull out quote"/>
    <w:basedOn w:val="Normal"/>
    <w:next w:val="Normal"/>
    <w:uiPriority w:val="20"/>
    <w:qFormat/>
    <w:rsid w:val="004D72DE"/>
    <w:pPr>
      <w:keepNext/>
      <w:ind w:left="567" w:right="57"/>
    </w:pPr>
    <w:rPr>
      <w:szCs w:val="22"/>
    </w:rPr>
  </w:style>
  <w:style w:type="paragraph" w:customStyle="1" w:styleId="Subtitle">
    <w:name w:val="ŠSubtitle"/>
    <w:basedOn w:val="Normal"/>
    <w:link w:val="SubtitleChar"/>
    <w:uiPriority w:val="2"/>
    <w:qFormat/>
    <w:rsid w:val="004D72DE"/>
    <w:pPr>
      <w:spacing w:before="360"/>
    </w:pPr>
    <w:rPr>
      <w:color w:val="002664"/>
      <w:sz w:val="44"/>
      <w:szCs w:val="48"/>
    </w:rPr>
  </w:style>
  <w:style w:type="character" w:customStyle="1" w:styleId="SubtitleChar">
    <w:name w:val="ŠSubtitle Char"/>
    <w:basedOn w:val="DefaultParagraphFont"/>
    <w:link w:val="Subtitle"/>
    <w:uiPriority w:val="2"/>
    <w:rsid w:val="004D72DE"/>
    <w:rPr>
      <w:rFonts w:ascii="Arial" w:hAnsi="Arial" w:cs="Arial"/>
      <w:color w:val="002664"/>
      <w:sz w:val="44"/>
      <w:szCs w:val="48"/>
      <w:lang w:val="en-AU"/>
    </w:rPr>
  </w:style>
  <w:style w:type="table" w:customStyle="1" w:styleId="Tableheader">
    <w:name w:val="ŠTable header"/>
    <w:basedOn w:val="TableNormal"/>
    <w:uiPriority w:val="99"/>
    <w:rsid w:val="004D72DE"/>
    <w:pPr>
      <w:widowControl w:val="0"/>
      <w:spacing w:before="100" w:after="100" w:line="360" w:lineRule="auto"/>
      <w:mirrorIndents/>
    </w:pPr>
    <w:rPr>
      <w:rFonts w:ascii="Arial" w:hAnsi="Arial"/>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character" w:styleId="Strong">
    <w:name w:val="Strong"/>
    <w:aliases w:val="ŠStrong,Bold"/>
    <w:qFormat/>
    <w:rsid w:val="004D72DE"/>
    <w:rPr>
      <w:b/>
      <w:bCs/>
    </w:rPr>
  </w:style>
  <w:style w:type="paragraph" w:styleId="Subtitle0">
    <w:name w:val="Subtitle"/>
    <w:basedOn w:val="Normal"/>
    <w:next w:val="Normal"/>
    <w:link w:val="SubtitleChar0"/>
    <w:uiPriority w:val="11"/>
    <w:qFormat/>
    <w:rsid w:val="004D72DE"/>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rsid w:val="004D72DE"/>
    <w:rPr>
      <w:rFonts w:ascii="Arial" w:eastAsiaTheme="minorEastAsia" w:hAnsi="Arial"/>
      <w:color w:val="5A5A5A" w:themeColor="text1" w:themeTint="A5"/>
      <w:spacing w:val="15"/>
      <w:lang w:val="en-AU"/>
    </w:rPr>
  </w:style>
  <w:style w:type="character" w:styleId="SubtleEmphasis">
    <w:name w:val="Subtle Emphasis"/>
    <w:basedOn w:val="DefaultParagraphFont"/>
    <w:uiPriority w:val="19"/>
    <w:qFormat/>
    <w:rsid w:val="004D72DE"/>
    <w:rPr>
      <w:i/>
      <w:iCs/>
      <w:color w:val="404040" w:themeColor="text1" w:themeTint="BF"/>
    </w:rPr>
  </w:style>
  <w:style w:type="paragraph" w:styleId="TOC1">
    <w:name w:val="toc 1"/>
    <w:aliases w:val="ŠTOC 1"/>
    <w:basedOn w:val="Normal"/>
    <w:next w:val="Normal"/>
    <w:uiPriority w:val="39"/>
    <w:unhideWhenUsed/>
    <w:rsid w:val="004D72DE"/>
    <w:pPr>
      <w:tabs>
        <w:tab w:val="right" w:leader="dot" w:pos="14570"/>
      </w:tabs>
      <w:spacing w:before="0"/>
    </w:pPr>
    <w:rPr>
      <w:b/>
      <w:noProof/>
    </w:rPr>
  </w:style>
  <w:style w:type="paragraph" w:styleId="TOC2">
    <w:name w:val="toc 2"/>
    <w:aliases w:val="ŠTOC 2"/>
    <w:basedOn w:val="Normal"/>
    <w:next w:val="Normal"/>
    <w:uiPriority w:val="39"/>
    <w:unhideWhenUsed/>
    <w:rsid w:val="004D72DE"/>
    <w:pPr>
      <w:tabs>
        <w:tab w:val="right" w:leader="dot" w:pos="14570"/>
      </w:tabs>
      <w:spacing w:before="0"/>
    </w:pPr>
    <w:rPr>
      <w:noProof/>
    </w:rPr>
  </w:style>
  <w:style w:type="paragraph" w:styleId="TOC3">
    <w:name w:val="toc 3"/>
    <w:aliases w:val="ŠTOC 3"/>
    <w:basedOn w:val="Normal"/>
    <w:next w:val="Normal"/>
    <w:uiPriority w:val="39"/>
    <w:unhideWhenUsed/>
    <w:rsid w:val="004D72DE"/>
    <w:pPr>
      <w:spacing w:before="0"/>
      <w:ind w:left="244"/>
    </w:pPr>
  </w:style>
  <w:style w:type="paragraph" w:styleId="TOC4">
    <w:name w:val="toc 4"/>
    <w:aliases w:val="ŠTOC 4"/>
    <w:basedOn w:val="Normal"/>
    <w:next w:val="Normal"/>
    <w:autoRedefine/>
    <w:uiPriority w:val="39"/>
    <w:unhideWhenUsed/>
    <w:rsid w:val="004D72DE"/>
    <w:pPr>
      <w:spacing w:before="0"/>
      <w:ind w:left="488"/>
    </w:pPr>
  </w:style>
  <w:style w:type="paragraph" w:styleId="TOCHeading">
    <w:name w:val="TOC Heading"/>
    <w:aliases w:val="ŠTOC Heading"/>
    <w:basedOn w:val="Heading1"/>
    <w:next w:val="Normal"/>
    <w:uiPriority w:val="38"/>
    <w:qFormat/>
    <w:rsid w:val="004D72DE"/>
    <w:pPr>
      <w:spacing w:after="240"/>
      <w:outlineLvl w:val="9"/>
    </w:pPr>
    <w:rPr>
      <w:szCs w:val="40"/>
    </w:rPr>
  </w:style>
  <w:style w:type="character" w:styleId="UnresolvedMention">
    <w:name w:val="Unresolved Mention"/>
    <w:basedOn w:val="DefaultParagraphFont"/>
    <w:uiPriority w:val="99"/>
    <w:semiHidden/>
    <w:unhideWhenUsed/>
    <w:rsid w:val="004D72DE"/>
    <w:rPr>
      <w:color w:val="605E5C"/>
      <w:shd w:val="clear" w:color="auto" w:fill="E1DFDD"/>
    </w:rPr>
  </w:style>
  <w:style w:type="paragraph" w:styleId="Revision">
    <w:name w:val="Revision"/>
    <w:hidden/>
    <w:uiPriority w:val="99"/>
    <w:semiHidden/>
    <w:rsid w:val="0023378A"/>
    <w:pPr>
      <w:spacing w:after="0" w:line="240" w:lineRule="auto"/>
    </w:pPr>
    <w:rPr>
      <w:rFonts w:ascii="Arial" w:hAnsi="Arial" w:cs="Arial"/>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reativecommons.org/licenses/by/4.0/"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29E5891D2ABE4386DC3A7147943D72" ma:contentTypeVersion="20" ma:contentTypeDescription="Create a new document." ma:contentTypeScope="" ma:versionID="7895cd6f9605afc4f79aefc012a549c9">
  <xsd:schema xmlns:xsd="http://www.w3.org/2001/XMLSchema" xmlns:xs="http://www.w3.org/2001/XMLSchema" xmlns:p="http://schemas.microsoft.com/office/2006/metadata/properties" xmlns:ns2="1a0cc5a4-0024-4fcc-903c-cf13426630a7" xmlns:ns3="f3ff71d5-10d7-4588-9ccf-a52a8f0f592b" targetNamespace="http://schemas.microsoft.com/office/2006/metadata/properties" ma:root="true" ma:fieldsID="0b3cb6129dab50b95350ae4816eb4355" ns2:_="" ns3:_="">
    <xsd:import namespace="1a0cc5a4-0024-4fcc-903c-cf13426630a7"/>
    <xsd:import namespace="f3ff71d5-10d7-4588-9ccf-a52a8f0f59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enttoBraill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cc5a4-0024-4fcc-903c-cf13426630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SenttoBraille" ma:index="26" nillable="true" ma:displayName="Sent to Braille" ma:format="Dropdown" ma:internalName="SenttoBraille">
      <xsd:simpleType>
        <xsd:restriction base="dms:Choice">
          <xsd:enumeration value="Choice 1"/>
          <xsd:enumeration value="Choice 2"/>
          <xsd:enumeration value="Choice 3"/>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ff71d5-10d7-4588-9ccf-a52a8f0f592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e0aeee-79ae-4907-bbf5-21f90a7a7c39}" ma:internalName="TaxCatchAll" ma:showField="CatchAllData" ma:web="f3ff71d5-10d7-4588-9ccf-a52a8f0f59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a0cc5a4-0024-4fcc-903c-cf13426630a7">
      <Terms xmlns="http://schemas.microsoft.com/office/infopath/2007/PartnerControls"/>
    </lcf76f155ced4ddcb4097134ff3c332f>
    <TaxCatchAll xmlns="f3ff71d5-10d7-4588-9ccf-a52a8f0f592b" xsi:nil="true"/>
    <SenttoBraille xmlns="1a0cc5a4-0024-4fcc-903c-cf13426630a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7962A7-189F-4012-8EA8-CCC545C8AF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0cc5a4-0024-4fcc-903c-cf13426630a7"/>
    <ds:schemaRef ds:uri="f3ff71d5-10d7-4588-9ccf-a52a8f0f5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3A5A54-673A-49CF-AB87-DA5D973701E4}">
  <ds:schemaRefs>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f3ff71d5-10d7-4588-9ccf-a52a8f0f592b"/>
    <ds:schemaRef ds:uri="1a0cc5a4-0024-4fcc-903c-cf13426630a7"/>
    <ds:schemaRef ds:uri="http://purl.org/dc/elements/1.1/"/>
  </ds:schemaRefs>
</ds:datastoreItem>
</file>

<file path=customXml/itemProps3.xml><?xml version="1.0" encoding="utf-8"?>
<ds:datastoreItem xmlns:ds="http://schemas.openxmlformats.org/officeDocument/2006/customXml" ds:itemID="{6335AFBC-7A67-42F4-9187-E8CF7F588BC8}">
  <ds:schemaRefs>
    <ds:schemaRef ds:uri="http://schemas.microsoft.com/sharepoint/v3/contenttype/forms"/>
  </ds:schemaRefs>
</ds:datastoreItem>
</file>

<file path=customXml/itemProps4.xml><?xml version="1.0" encoding="utf-8"?>
<ds:datastoreItem xmlns:ds="http://schemas.openxmlformats.org/officeDocument/2006/customXml" ds:itemID="{14F68BBC-8F71-41AE-9F0B-E511193F7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1391</Words>
  <Characters>7935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and Unit 5 – HSIE resource and vocabulary toolkit, K–6</dc:title>
  <dc:subject/>
  <dc:creator>NSW Department of Education</dc:creator>
  <cp:keywords/>
  <dc:description/>
  <dcterms:created xsi:type="dcterms:W3CDTF">2025-11-21T02:18:00Z</dcterms:created>
  <dcterms:modified xsi:type="dcterms:W3CDTF">2025-11-21T02:19:00Z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0x010100CD29E5891D2ABE4386DC3A7147943D72</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2025-09-18T03:17:11Z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e2ef2600-da60-438f-9533-05d63fb09978</vt:lpwstr>
  </property>
  <property fmtid="{D5CDD505-2E9C-101B-9397-08002B2CF9AE}" pid="10" name="MSIP_Label_b603dfd7-d93a-4381-a340-2995d8282205_ContentBits">
    <vt:lpwstr>0</vt:lpwstr>
  </property>
  <property fmtid="{D5CDD505-2E9C-101B-9397-08002B2CF9AE}" pid="11" name="MSIP_Label_b603dfd7-d93a-4381-a340-2995d8282205_Tag">
    <vt:lpwstr>10, 3, 0, 2</vt:lpwstr>
  </property>
</Properties>
</file>