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7C0430" w14:textId="3DE5126B" w:rsidR="00BB4FBA" w:rsidRDefault="00B01555" w:rsidP="00870970">
      <w:pPr>
        <w:pStyle w:val="Title"/>
      </w:pPr>
      <w:r w:rsidRPr="00870970">
        <w:t>Geography</w:t>
      </w:r>
      <w:r w:rsidR="0045429B" w:rsidRPr="0045429B" w:rsidDel="000428FC">
        <w:t xml:space="preserve"> </w:t>
      </w:r>
      <w:r>
        <w:t xml:space="preserve">7–10 </w:t>
      </w:r>
      <w:r w:rsidR="000607F9">
        <w:t>–</w:t>
      </w:r>
      <w:r w:rsidR="00BC43BB">
        <w:t xml:space="preserve"> </w:t>
      </w:r>
      <w:r>
        <w:t xml:space="preserve">guide to teaching mapping – topographic </w:t>
      </w:r>
      <w:r w:rsidRPr="00870970">
        <w:t>maps</w:t>
      </w:r>
    </w:p>
    <w:p w14:paraId="78B98844" w14:textId="21AC3940" w:rsidR="00EC22E4" w:rsidRPr="00870970" w:rsidRDefault="00EC22E4" w:rsidP="00870970">
      <w:r>
        <w:br w:type="page"/>
      </w:r>
    </w:p>
    <w:sdt>
      <w:sdtPr>
        <w:rPr>
          <w:rFonts w:eastAsiaTheme="minorHAnsi"/>
          <w:b/>
          <w:bCs w:val="0"/>
          <w:noProof/>
          <w:color w:val="auto"/>
          <w:sz w:val="22"/>
          <w:szCs w:val="24"/>
        </w:rPr>
        <w:id w:val="-713029401"/>
        <w:docPartObj>
          <w:docPartGallery w:val="Table of Contents"/>
          <w:docPartUnique/>
        </w:docPartObj>
      </w:sdtPr>
      <w:sdtEndPr>
        <w:rPr>
          <w:b w:val="0"/>
          <w:noProof w:val="0"/>
        </w:rPr>
      </w:sdtEndPr>
      <w:sdtContent>
        <w:p w14:paraId="00AD88F3" w14:textId="77777777" w:rsidR="00EC22E4" w:rsidRDefault="00EC22E4" w:rsidP="005F7D77">
          <w:pPr>
            <w:pStyle w:val="TOCHeading"/>
          </w:pPr>
          <w:r w:rsidRPr="005F7D77">
            <w:t>Contents</w:t>
          </w:r>
        </w:p>
        <w:p w14:paraId="3DF04D36" w14:textId="57996275" w:rsidR="00B8488D" w:rsidRDefault="00ED42F7">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189039275" w:history="1">
            <w:r w:rsidR="00B8488D" w:rsidRPr="003F16C3">
              <w:rPr>
                <w:rStyle w:val="Hyperlink"/>
              </w:rPr>
              <w:t>Overview</w:t>
            </w:r>
            <w:r w:rsidR="00B8488D">
              <w:rPr>
                <w:webHidden/>
              </w:rPr>
              <w:tab/>
            </w:r>
            <w:r w:rsidR="00B8488D">
              <w:rPr>
                <w:webHidden/>
              </w:rPr>
              <w:fldChar w:fldCharType="begin"/>
            </w:r>
            <w:r w:rsidR="00B8488D">
              <w:rPr>
                <w:webHidden/>
              </w:rPr>
              <w:instrText xml:space="preserve"> PAGEREF _Toc189039275 \h </w:instrText>
            </w:r>
            <w:r w:rsidR="00B8488D">
              <w:rPr>
                <w:webHidden/>
              </w:rPr>
            </w:r>
            <w:r w:rsidR="00B8488D">
              <w:rPr>
                <w:webHidden/>
              </w:rPr>
              <w:fldChar w:fldCharType="separate"/>
            </w:r>
            <w:r w:rsidR="00B8488D">
              <w:rPr>
                <w:webHidden/>
              </w:rPr>
              <w:t>2</w:t>
            </w:r>
            <w:r w:rsidR="00B8488D">
              <w:rPr>
                <w:webHidden/>
              </w:rPr>
              <w:fldChar w:fldCharType="end"/>
            </w:r>
          </w:hyperlink>
        </w:p>
        <w:p w14:paraId="46CEEC2E" w14:textId="43BF5347" w:rsidR="00B8488D" w:rsidRDefault="00B8488D">
          <w:pPr>
            <w:pStyle w:val="TOC2"/>
            <w:rPr>
              <w:rFonts w:asciiTheme="minorHAnsi" w:eastAsiaTheme="minorEastAsia" w:hAnsiTheme="minorHAnsi" w:cstheme="minorBidi"/>
              <w:kern w:val="2"/>
              <w:sz w:val="24"/>
              <w:lang w:eastAsia="en-AU"/>
              <w14:ligatures w14:val="standardContextual"/>
            </w:rPr>
          </w:pPr>
          <w:hyperlink w:anchor="_Toc189039276" w:history="1">
            <w:r w:rsidRPr="003F16C3">
              <w:rPr>
                <w:rStyle w:val="Hyperlink"/>
              </w:rPr>
              <w:t>Outcomes</w:t>
            </w:r>
            <w:r>
              <w:rPr>
                <w:webHidden/>
              </w:rPr>
              <w:tab/>
            </w:r>
            <w:r>
              <w:rPr>
                <w:webHidden/>
              </w:rPr>
              <w:fldChar w:fldCharType="begin"/>
            </w:r>
            <w:r>
              <w:rPr>
                <w:webHidden/>
              </w:rPr>
              <w:instrText xml:space="preserve"> PAGEREF _Toc189039276 \h </w:instrText>
            </w:r>
            <w:r>
              <w:rPr>
                <w:webHidden/>
              </w:rPr>
            </w:r>
            <w:r>
              <w:rPr>
                <w:webHidden/>
              </w:rPr>
              <w:fldChar w:fldCharType="separate"/>
            </w:r>
            <w:r>
              <w:rPr>
                <w:webHidden/>
              </w:rPr>
              <w:t>2</w:t>
            </w:r>
            <w:r>
              <w:rPr>
                <w:webHidden/>
              </w:rPr>
              <w:fldChar w:fldCharType="end"/>
            </w:r>
          </w:hyperlink>
        </w:p>
        <w:p w14:paraId="0B477934" w14:textId="1F905780" w:rsidR="00B8488D" w:rsidRDefault="00B8488D">
          <w:pPr>
            <w:pStyle w:val="TOC1"/>
            <w:rPr>
              <w:rFonts w:asciiTheme="minorHAnsi" w:eastAsiaTheme="minorEastAsia" w:hAnsiTheme="minorHAnsi" w:cstheme="minorBidi"/>
              <w:b w:val="0"/>
              <w:kern w:val="2"/>
              <w:sz w:val="24"/>
              <w:lang w:eastAsia="en-AU"/>
              <w14:ligatures w14:val="standardContextual"/>
            </w:rPr>
          </w:pPr>
          <w:hyperlink w:anchor="_Toc189039277" w:history="1">
            <w:r w:rsidRPr="003F16C3">
              <w:rPr>
                <w:rStyle w:val="Hyperlink"/>
              </w:rPr>
              <w:t>Learning sequence 1 – topographic maps</w:t>
            </w:r>
            <w:r>
              <w:rPr>
                <w:webHidden/>
              </w:rPr>
              <w:tab/>
            </w:r>
            <w:r>
              <w:rPr>
                <w:webHidden/>
              </w:rPr>
              <w:fldChar w:fldCharType="begin"/>
            </w:r>
            <w:r>
              <w:rPr>
                <w:webHidden/>
              </w:rPr>
              <w:instrText xml:space="preserve"> PAGEREF _Toc189039277 \h </w:instrText>
            </w:r>
            <w:r>
              <w:rPr>
                <w:webHidden/>
              </w:rPr>
            </w:r>
            <w:r>
              <w:rPr>
                <w:webHidden/>
              </w:rPr>
              <w:fldChar w:fldCharType="separate"/>
            </w:r>
            <w:r>
              <w:rPr>
                <w:webHidden/>
              </w:rPr>
              <w:t>3</w:t>
            </w:r>
            <w:r>
              <w:rPr>
                <w:webHidden/>
              </w:rPr>
              <w:fldChar w:fldCharType="end"/>
            </w:r>
          </w:hyperlink>
        </w:p>
        <w:p w14:paraId="50018739" w14:textId="7A4E1D64" w:rsidR="00B8488D" w:rsidRDefault="00B8488D">
          <w:pPr>
            <w:pStyle w:val="TOC2"/>
            <w:rPr>
              <w:rFonts w:asciiTheme="minorHAnsi" w:eastAsiaTheme="minorEastAsia" w:hAnsiTheme="minorHAnsi" w:cstheme="minorBidi"/>
              <w:kern w:val="2"/>
              <w:sz w:val="24"/>
              <w:lang w:eastAsia="en-AU"/>
              <w14:ligatures w14:val="standardContextual"/>
            </w:rPr>
          </w:pPr>
          <w:hyperlink w:anchor="_Toc189039278" w:history="1">
            <w:r w:rsidRPr="003F16C3">
              <w:rPr>
                <w:rStyle w:val="Hyperlink"/>
              </w:rPr>
              <w:t>Syllabus content</w:t>
            </w:r>
            <w:r>
              <w:rPr>
                <w:webHidden/>
              </w:rPr>
              <w:tab/>
            </w:r>
            <w:r>
              <w:rPr>
                <w:webHidden/>
              </w:rPr>
              <w:fldChar w:fldCharType="begin"/>
            </w:r>
            <w:r>
              <w:rPr>
                <w:webHidden/>
              </w:rPr>
              <w:instrText xml:space="preserve"> PAGEREF _Toc189039278 \h </w:instrText>
            </w:r>
            <w:r>
              <w:rPr>
                <w:webHidden/>
              </w:rPr>
            </w:r>
            <w:r>
              <w:rPr>
                <w:webHidden/>
              </w:rPr>
              <w:fldChar w:fldCharType="separate"/>
            </w:r>
            <w:r>
              <w:rPr>
                <w:webHidden/>
              </w:rPr>
              <w:t>3</w:t>
            </w:r>
            <w:r>
              <w:rPr>
                <w:webHidden/>
              </w:rPr>
              <w:fldChar w:fldCharType="end"/>
            </w:r>
          </w:hyperlink>
        </w:p>
        <w:p w14:paraId="65AD6C8C" w14:textId="5E4CA7E5" w:rsidR="00B8488D" w:rsidRDefault="00B8488D">
          <w:pPr>
            <w:pStyle w:val="TOC2"/>
            <w:rPr>
              <w:rFonts w:asciiTheme="minorHAnsi" w:eastAsiaTheme="minorEastAsia" w:hAnsiTheme="minorHAnsi" w:cstheme="minorBidi"/>
              <w:kern w:val="2"/>
              <w:sz w:val="24"/>
              <w:lang w:eastAsia="en-AU"/>
              <w14:ligatures w14:val="standardContextual"/>
            </w:rPr>
          </w:pPr>
          <w:hyperlink w:anchor="_Toc189039279" w:history="1">
            <w:r w:rsidRPr="003F16C3">
              <w:rPr>
                <w:rStyle w:val="Hyperlink"/>
              </w:rPr>
              <w:t>Learning intentions and success criteria</w:t>
            </w:r>
            <w:r>
              <w:rPr>
                <w:webHidden/>
              </w:rPr>
              <w:tab/>
            </w:r>
            <w:r>
              <w:rPr>
                <w:webHidden/>
              </w:rPr>
              <w:fldChar w:fldCharType="begin"/>
            </w:r>
            <w:r>
              <w:rPr>
                <w:webHidden/>
              </w:rPr>
              <w:instrText xml:space="preserve"> PAGEREF _Toc189039279 \h </w:instrText>
            </w:r>
            <w:r>
              <w:rPr>
                <w:webHidden/>
              </w:rPr>
            </w:r>
            <w:r>
              <w:rPr>
                <w:webHidden/>
              </w:rPr>
              <w:fldChar w:fldCharType="separate"/>
            </w:r>
            <w:r>
              <w:rPr>
                <w:webHidden/>
              </w:rPr>
              <w:t>3</w:t>
            </w:r>
            <w:r>
              <w:rPr>
                <w:webHidden/>
              </w:rPr>
              <w:fldChar w:fldCharType="end"/>
            </w:r>
          </w:hyperlink>
        </w:p>
        <w:p w14:paraId="492A24B4" w14:textId="23FBF0CB" w:rsidR="00B8488D" w:rsidRDefault="00B8488D">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9039280" w:history="1">
            <w:r w:rsidRPr="003F16C3">
              <w:rPr>
                <w:rStyle w:val="Hyperlink"/>
                <w:noProof/>
              </w:rPr>
              <w:t>Learning intentions</w:t>
            </w:r>
            <w:r>
              <w:rPr>
                <w:noProof/>
                <w:webHidden/>
              </w:rPr>
              <w:tab/>
            </w:r>
            <w:r>
              <w:rPr>
                <w:noProof/>
                <w:webHidden/>
              </w:rPr>
              <w:fldChar w:fldCharType="begin"/>
            </w:r>
            <w:r>
              <w:rPr>
                <w:noProof/>
                <w:webHidden/>
              </w:rPr>
              <w:instrText xml:space="preserve"> PAGEREF _Toc189039280 \h </w:instrText>
            </w:r>
            <w:r>
              <w:rPr>
                <w:noProof/>
                <w:webHidden/>
              </w:rPr>
            </w:r>
            <w:r>
              <w:rPr>
                <w:noProof/>
                <w:webHidden/>
              </w:rPr>
              <w:fldChar w:fldCharType="separate"/>
            </w:r>
            <w:r>
              <w:rPr>
                <w:noProof/>
                <w:webHidden/>
              </w:rPr>
              <w:t>3</w:t>
            </w:r>
            <w:r>
              <w:rPr>
                <w:noProof/>
                <w:webHidden/>
              </w:rPr>
              <w:fldChar w:fldCharType="end"/>
            </w:r>
          </w:hyperlink>
        </w:p>
        <w:p w14:paraId="70CEF22B" w14:textId="697A56B7" w:rsidR="00B8488D" w:rsidRDefault="00B8488D">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9039281" w:history="1">
            <w:r w:rsidRPr="003F16C3">
              <w:rPr>
                <w:rStyle w:val="Hyperlink"/>
                <w:noProof/>
              </w:rPr>
              <w:t>Success criteria</w:t>
            </w:r>
            <w:r>
              <w:rPr>
                <w:noProof/>
                <w:webHidden/>
              </w:rPr>
              <w:tab/>
            </w:r>
            <w:r>
              <w:rPr>
                <w:noProof/>
                <w:webHidden/>
              </w:rPr>
              <w:fldChar w:fldCharType="begin"/>
            </w:r>
            <w:r>
              <w:rPr>
                <w:noProof/>
                <w:webHidden/>
              </w:rPr>
              <w:instrText xml:space="preserve"> PAGEREF _Toc189039281 \h </w:instrText>
            </w:r>
            <w:r>
              <w:rPr>
                <w:noProof/>
                <w:webHidden/>
              </w:rPr>
            </w:r>
            <w:r>
              <w:rPr>
                <w:noProof/>
                <w:webHidden/>
              </w:rPr>
              <w:fldChar w:fldCharType="separate"/>
            </w:r>
            <w:r>
              <w:rPr>
                <w:noProof/>
                <w:webHidden/>
              </w:rPr>
              <w:t>3</w:t>
            </w:r>
            <w:r>
              <w:rPr>
                <w:noProof/>
                <w:webHidden/>
              </w:rPr>
              <w:fldChar w:fldCharType="end"/>
            </w:r>
          </w:hyperlink>
        </w:p>
        <w:p w14:paraId="4E2D4139" w14:textId="67CAD39C" w:rsidR="00B8488D" w:rsidRDefault="00B8488D">
          <w:pPr>
            <w:pStyle w:val="TOC2"/>
            <w:rPr>
              <w:rFonts w:asciiTheme="minorHAnsi" w:eastAsiaTheme="minorEastAsia" w:hAnsiTheme="minorHAnsi" w:cstheme="minorBidi"/>
              <w:kern w:val="2"/>
              <w:sz w:val="24"/>
              <w:lang w:eastAsia="en-AU"/>
              <w14:ligatures w14:val="standardContextual"/>
            </w:rPr>
          </w:pPr>
          <w:hyperlink w:anchor="_Toc189039282" w:history="1">
            <w:r w:rsidRPr="003F16C3">
              <w:rPr>
                <w:rStyle w:val="Hyperlink"/>
              </w:rPr>
              <w:t>Working with maps</w:t>
            </w:r>
            <w:r>
              <w:rPr>
                <w:webHidden/>
              </w:rPr>
              <w:tab/>
            </w:r>
            <w:r>
              <w:rPr>
                <w:webHidden/>
              </w:rPr>
              <w:fldChar w:fldCharType="begin"/>
            </w:r>
            <w:r>
              <w:rPr>
                <w:webHidden/>
              </w:rPr>
              <w:instrText xml:space="preserve"> PAGEREF _Toc189039282 \h </w:instrText>
            </w:r>
            <w:r>
              <w:rPr>
                <w:webHidden/>
              </w:rPr>
            </w:r>
            <w:r>
              <w:rPr>
                <w:webHidden/>
              </w:rPr>
              <w:fldChar w:fldCharType="separate"/>
            </w:r>
            <w:r>
              <w:rPr>
                <w:webHidden/>
              </w:rPr>
              <w:t>4</w:t>
            </w:r>
            <w:r>
              <w:rPr>
                <w:webHidden/>
              </w:rPr>
              <w:fldChar w:fldCharType="end"/>
            </w:r>
          </w:hyperlink>
        </w:p>
        <w:p w14:paraId="392C0D3C" w14:textId="4610E07E" w:rsidR="00B8488D" w:rsidRDefault="00B8488D">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9039283" w:history="1">
            <w:r w:rsidRPr="003F16C3">
              <w:rPr>
                <w:rStyle w:val="Hyperlink"/>
                <w:noProof/>
              </w:rPr>
              <w:t>Topographic maps</w:t>
            </w:r>
            <w:r>
              <w:rPr>
                <w:noProof/>
                <w:webHidden/>
              </w:rPr>
              <w:tab/>
            </w:r>
            <w:r>
              <w:rPr>
                <w:noProof/>
                <w:webHidden/>
              </w:rPr>
              <w:fldChar w:fldCharType="begin"/>
            </w:r>
            <w:r>
              <w:rPr>
                <w:noProof/>
                <w:webHidden/>
              </w:rPr>
              <w:instrText xml:space="preserve"> PAGEREF _Toc189039283 \h </w:instrText>
            </w:r>
            <w:r>
              <w:rPr>
                <w:noProof/>
                <w:webHidden/>
              </w:rPr>
            </w:r>
            <w:r>
              <w:rPr>
                <w:noProof/>
                <w:webHidden/>
              </w:rPr>
              <w:fldChar w:fldCharType="separate"/>
            </w:r>
            <w:r>
              <w:rPr>
                <w:noProof/>
                <w:webHidden/>
              </w:rPr>
              <w:t>4</w:t>
            </w:r>
            <w:r>
              <w:rPr>
                <w:noProof/>
                <w:webHidden/>
              </w:rPr>
              <w:fldChar w:fldCharType="end"/>
            </w:r>
          </w:hyperlink>
        </w:p>
        <w:p w14:paraId="6A04955B" w14:textId="3D9B1E4A" w:rsidR="00B8488D" w:rsidRDefault="00B8488D">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9039284" w:history="1">
            <w:r w:rsidRPr="003F16C3">
              <w:rPr>
                <w:rStyle w:val="Hyperlink"/>
                <w:noProof/>
              </w:rPr>
              <w:t>Topographic contour lines</w:t>
            </w:r>
            <w:r>
              <w:rPr>
                <w:noProof/>
                <w:webHidden/>
              </w:rPr>
              <w:tab/>
            </w:r>
            <w:r>
              <w:rPr>
                <w:noProof/>
                <w:webHidden/>
              </w:rPr>
              <w:fldChar w:fldCharType="begin"/>
            </w:r>
            <w:r>
              <w:rPr>
                <w:noProof/>
                <w:webHidden/>
              </w:rPr>
              <w:instrText xml:space="preserve"> PAGEREF _Toc189039284 \h </w:instrText>
            </w:r>
            <w:r>
              <w:rPr>
                <w:noProof/>
                <w:webHidden/>
              </w:rPr>
            </w:r>
            <w:r>
              <w:rPr>
                <w:noProof/>
                <w:webHidden/>
              </w:rPr>
              <w:fldChar w:fldCharType="separate"/>
            </w:r>
            <w:r>
              <w:rPr>
                <w:noProof/>
                <w:webHidden/>
              </w:rPr>
              <w:t>6</w:t>
            </w:r>
            <w:r>
              <w:rPr>
                <w:noProof/>
                <w:webHidden/>
              </w:rPr>
              <w:fldChar w:fldCharType="end"/>
            </w:r>
          </w:hyperlink>
        </w:p>
        <w:p w14:paraId="4CE2A6BD" w14:textId="18CBB6CB" w:rsidR="00B8488D" w:rsidRDefault="00B8488D">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9039285" w:history="1">
            <w:r w:rsidRPr="003F16C3">
              <w:rPr>
                <w:rStyle w:val="Hyperlink"/>
                <w:noProof/>
              </w:rPr>
              <w:t>Engaging with geographical tools</w:t>
            </w:r>
            <w:r>
              <w:rPr>
                <w:noProof/>
                <w:webHidden/>
              </w:rPr>
              <w:tab/>
            </w:r>
            <w:r>
              <w:rPr>
                <w:noProof/>
                <w:webHidden/>
              </w:rPr>
              <w:fldChar w:fldCharType="begin"/>
            </w:r>
            <w:r>
              <w:rPr>
                <w:noProof/>
                <w:webHidden/>
              </w:rPr>
              <w:instrText xml:space="preserve"> PAGEREF _Toc189039285 \h </w:instrText>
            </w:r>
            <w:r>
              <w:rPr>
                <w:noProof/>
                <w:webHidden/>
              </w:rPr>
            </w:r>
            <w:r>
              <w:rPr>
                <w:noProof/>
                <w:webHidden/>
              </w:rPr>
              <w:fldChar w:fldCharType="separate"/>
            </w:r>
            <w:r>
              <w:rPr>
                <w:noProof/>
                <w:webHidden/>
              </w:rPr>
              <w:t>10</w:t>
            </w:r>
            <w:r>
              <w:rPr>
                <w:noProof/>
                <w:webHidden/>
              </w:rPr>
              <w:fldChar w:fldCharType="end"/>
            </w:r>
          </w:hyperlink>
        </w:p>
        <w:p w14:paraId="2E2382F8" w14:textId="662DBF48" w:rsidR="00B8488D" w:rsidRDefault="00B8488D">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9039286" w:history="1">
            <w:r w:rsidRPr="003F16C3">
              <w:rPr>
                <w:rStyle w:val="Hyperlink"/>
                <w:noProof/>
              </w:rPr>
              <w:t>Using spatial technologies</w:t>
            </w:r>
            <w:r>
              <w:rPr>
                <w:noProof/>
                <w:webHidden/>
              </w:rPr>
              <w:tab/>
            </w:r>
            <w:r>
              <w:rPr>
                <w:noProof/>
                <w:webHidden/>
              </w:rPr>
              <w:fldChar w:fldCharType="begin"/>
            </w:r>
            <w:r>
              <w:rPr>
                <w:noProof/>
                <w:webHidden/>
              </w:rPr>
              <w:instrText xml:space="preserve"> PAGEREF _Toc189039286 \h </w:instrText>
            </w:r>
            <w:r>
              <w:rPr>
                <w:noProof/>
                <w:webHidden/>
              </w:rPr>
            </w:r>
            <w:r>
              <w:rPr>
                <w:noProof/>
                <w:webHidden/>
              </w:rPr>
              <w:fldChar w:fldCharType="separate"/>
            </w:r>
            <w:r>
              <w:rPr>
                <w:noProof/>
                <w:webHidden/>
              </w:rPr>
              <w:t>13</w:t>
            </w:r>
            <w:r>
              <w:rPr>
                <w:noProof/>
                <w:webHidden/>
              </w:rPr>
              <w:fldChar w:fldCharType="end"/>
            </w:r>
          </w:hyperlink>
        </w:p>
        <w:p w14:paraId="2364238F" w14:textId="12C23354" w:rsidR="00B8488D" w:rsidRDefault="00B8488D">
          <w:pPr>
            <w:pStyle w:val="TOC1"/>
            <w:rPr>
              <w:rFonts w:asciiTheme="minorHAnsi" w:eastAsiaTheme="minorEastAsia" w:hAnsiTheme="minorHAnsi" w:cstheme="minorBidi"/>
              <w:b w:val="0"/>
              <w:kern w:val="2"/>
              <w:sz w:val="24"/>
              <w:lang w:eastAsia="en-AU"/>
              <w14:ligatures w14:val="standardContextual"/>
            </w:rPr>
          </w:pPr>
          <w:hyperlink w:anchor="_Toc189039287" w:history="1">
            <w:r w:rsidRPr="003F16C3">
              <w:rPr>
                <w:rStyle w:val="Hyperlink"/>
              </w:rPr>
              <w:t>Appendix 1 – mapping tools</w:t>
            </w:r>
            <w:r>
              <w:rPr>
                <w:webHidden/>
              </w:rPr>
              <w:tab/>
            </w:r>
            <w:r>
              <w:rPr>
                <w:webHidden/>
              </w:rPr>
              <w:fldChar w:fldCharType="begin"/>
            </w:r>
            <w:r>
              <w:rPr>
                <w:webHidden/>
              </w:rPr>
              <w:instrText xml:space="preserve"> PAGEREF _Toc189039287 \h </w:instrText>
            </w:r>
            <w:r>
              <w:rPr>
                <w:webHidden/>
              </w:rPr>
            </w:r>
            <w:r>
              <w:rPr>
                <w:webHidden/>
              </w:rPr>
              <w:fldChar w:fldCharType="separate"/>
            </w:r>
            <w:r>
              <w:rPr>
                <w:webHidden/>
              </w:rPr>
              <w:t>17</w:t>
            </w:r>
            <w:r>
              <w:rPr>
                <w:webHidden/>
              </w:rPr>
              <w:fldChar w:fldCharType="end"/>
            </w:r>
          </w:hyperlink>
        </w:p>
        <w:p w14:paraId="53B4F905" w14:textId="6073876C" w:rsidR="00B8488D" w:rsidRDefault="00B8488D">
          <w:pPr>
            <w:pStyle w:val="TOC1"/>
            <w:rPr>
              <w:rFonts w:asciiTheme="minorHAnsi" w:eastAsiaTheme="minorEastAsia" w:hAnsiTheme="minorHAnsi" w:cstheme="minorBidi"/>
              <w:b w:val="0"/>
              <w:kern w:val="2"/>
              <w:sz w:val="24"/>
              <w:lang w:eastAsia="en-AU"/>
              <w14:ligatures w14:val="standardContextual"/>
            </w:rPr>
          </w:pPr>
          <w:hyperlink w:anchor="_Toc189039288" w:history="1">
            <w:r w:rsidRPr="003F16C3">
              <w:rPr>
                <w:rStyle w:val="Hyperlink"/>
              </w:rPr>
              <w:t>Appendix 2 – activity answers</w:t>
            </w:r>
            <w:r>
              <w:rPr>
                <w:webHidden/>
              </w:rPr>
              <w:tab/>
            </w:r>
            <w:r>
              <w:rPr>
                <w:webHidden/>
              </w:rPr>
              <w:fldChar w:fldCharType="begin"/>
            </w:r>
            <w:r>
              <w:rPr>
                <w:webHidden/>
              </w:rPr>
              <w:instrText xml:space="preserve"> PAGEREF _Toc189039288 \h </w:instrText>
            </w:r>
            <w:r>
              <w:rPr>
                <w:webHidden/>
              </w:rPr>
            </w:r>
            <w:r>
              <w:rPr>
                <w:webHidden/>
              </w:rPr>
              <w:fldChar w:fldCharType="separate"/>
            </w:r>
            <w:r>
              <w:rPr>
                <w:webHidden/>
              </w:rPr>
              <w:t>19</w:t>
            </w:r>
            <w:r>
              <w:rPr>
                <w:webHidden/>
              </w:rPr>
              <w:fldChar w:fldCharType="end"/>
            </w:r>
          </w:hyperlink>
        </w:p>
        <w:p w14:paraId="60C20703" w14:textId="7C379B60" w:rsidR="00B8488D" w:rsidRDefault="00B8488D">
          <w:pPr>
            <w:pStyle w:val="TOC1"/>
            <w:rPr>
              <w:rFonts w:asciiTheme="minorHAnsi" w:eastAsiaTheme="minorEastAsia" w:hAnsiTheme="minorHAnsi" w:cstheme="minorBidi"/>
              <w:b w:val="0"/>
              <w:kern w:val="2"/>
              <w:sz w:val="24"/>
              <w:lang w:eastAsia="en-AU"/>
              <w14:ligatures w14:val="standardContextual"/>
            </w:rPr>
          </w:pPr>
          <w:hyperlink w:anchor="_Toc189039289" w:history="1">
            <w:r w:rsidRPr="003F16C3">
              <w:rPr>
                <w:rStyle w:val="Hyperlink"/>
              </w:rPr>
              <w:t>References</w:t>
            </w:r>
            <w:r>
              <w:rPr>
                <w:webHidden/>
              </w:rPr>
              <w:tab/>
            </w:r>
            <w:r>
              <w:rPr>
                <w:webHidden/>
              </w:rPr>
              <w:fldChar w:fldCharType="begin"/>
            </w:r>
            <w:r>
              <w:rPr>
                <w:webHidden/>
              </w:rPr>
              <w:instrText xml:space="preserve"> PAGEREF _Toc189039289 \h </w:instrText>
            </w:r>
            <w:r>
              <w:rPr>
                <w:webHidden/>
              </w:rPr>
            </w:r>
            <w:r>
              <w:rPr>
                <w:webHidden/>
              </w:rPr>
              <w:fldChar w:fldCharType="separate"/>
            </w:r>
            <w:r>
              <w:rPr>
                <w:webHidden/>
              </w:rPr>
              <w:t>20</w:t>
            </w:r>
            <w:r>
              <w:rPr>
                <w:webHidden/>
              </w:rPr>
              <w:fldChar w:fldCharType="end"/>
            </w:r>
          </w:hyperlink>
        </w:p>
        <w:p w14:paraId="678477DA" w14:textId="0E93E1E6" w:rsidR="00E97779" w:rsidRDefault="00ED42F7" w:rsidP="005F7D77">
          <w:r>
            <w:rPr>
              <w:noProof/>
            </w:rPr>
            <w:fldChar w:fldCharType="end"/>
          </w:r>
        </w:p>
      </w:sdtContent>
    </w:sdt>
    <w:p w14:paraId="3E24EB8D" w14:textId="77777777" w:rsidR="00B01555" w:rsidRDefault="00B01555" w:rsidP="005F7D77">
      <w:pPr>
        <w:pStyle w:val="FeatureBox2"/>
      </w:pPr>
      <w:r w:rsidRPr="00B14901">
        <w:t>This resource has been developed to assist teachers in NSW Department of Education schools to create learning that is contextualised to their classroom. It can be used as a basis for the teacher’s own program, assessment</w:t>
      </w:r>
      <w:r>
        <w:t>,</w:t>
      </w:r>
      <w:r w:rsidRPr="00B14901">
        <w:t xml:space="preserve"> or scope and sequence</w:t>
      </w:r>
      <w:r>
        <w:t>,</w:t>
      </w:r>
      <w:r w:rsidRPr="00B14901">
        <w:t xml:space="preserve"> or be used as an example of how the new curriculum could be implemented. The resource has suggested timeframes that may need to be adjusted by the teacher to meet the needs of their students.</w:t>
      </w:r>
    </w:p>
    <w:p w14:paraId="5FF6C308" w14:textId="671CFFB9" w:rsidR="00F5422F" w:rsidRPr="00E97779" w:rsidRDefault="00EC22E4" w:rsidP="005F7D77">
      <w:pPr>
        <w:rPr>
          <w:rStyle w:val="Strong"/>
          <w:b w:val="0"/>
          <w:bCs w:val="0"/>
        </w:rPr>
      </w:pPr>
      <w:r>
        <w:br w:type="page"/>
      </w:r>
    </w:p>
    <w:p w14:paraId="18A4E5C5" w14:textId="77777777" w:rsidR="00E0333B" w:rsidRDefault="00E0333B" w:rsidP="005F7D77">
      <w:pPr>
        <w:pStyle w:val="Heading1"/>
        <w:rPr>
          <w:rFonts w:eastAsia="Calibri"/>
        </w:rPr>
      </w:pPr>
      <w:bookmarkStart w:id="0" w:name="_Toc189039275"/>
      <w:r w:rsidRPr="005F7D77">
        <w:lastRenderedPageBreak/>
        <w:t>Overview</w:t>
      </w:r>
      <w:bookmarkEnd w:id="0"/>
    </w:p>
    <w:p w14:paraId="4B0B3929" w14:textId="577A8D85" w:rsidR="00B01555" w:rsidRDefault="00B01555" w:rsidP="005F7D77">
      <w:pPr>
        <w:rPr>
          <w:noProof/>
        </w:rPr>
      </w:pPr>
      <w:r w:rsidRPr="26DCB695">
        <w:rPr>
          <w:rStyle w:val="Strong"/>
        </w:rPr>
        <w:t>Description</w:t>
      </w:r>
      <w:r w:rsidRPr="005F7D77">
        <w:t>:</w:t>
      </w:r>
      <w:r w:rsidRPr="26DCB695">
        <w:rPr>
          <w:noProof/>
        </w:rPr>
        <w:t xml:space="preserve"> </w:t>
      </w:r>
      <w:r w:rsidR="005F7D77">
        <w:rPr>
          <w:noProof/>
        </w:rPr>
        <w:t>t</w:t>
      </w:r>
      <w:r w:rsidR="005F7D77" w:rsidRPr="26DCB695">
        <w:rPr>
          <w:noProof/>
        </w:rPr>
        <w:t xml:space="preserve">his </w:t>
      </w:r>
      <w:r>
        <w:rPr>
          <w:noProof/>
        </w:rPr>
        <w:t>teaching support resource</w:t>
      </w:r>
      <w:r w:rsidRPr="26DCB695">
        <w:rPr>
          <w:noProof/>
        </w:rPr>
        <w:t xml:space="preserve"> addresses </w:t>
      </w:r>
      <w:r>
        <w:rPr>
          <w:noProof/>
        </w:rPr>
        <w:t>Thinking and working geographically, providing examples of how students can engage with the geographical tool of maps</w:t>
      </w:r>
      <w:r w:rsidRPr="00057CE4">
        <w:t>.</w:t>
      </w:r>
      <w:r w:rsidRPr="26DCB695">
        <w:rPr>
          <w:noProof/>
        </w:rPr>
        <w:t xml:space="preserve"> The </w:t>
      </w:r>
      <w:r>
        <w:rPr>
          <w:noProof/>
        </w:rPr>
        <w:t xml:space="preserve">lessons in this resource </w:t>
      </w:r>
      <w:r w:rsidRPr="26DCB695">
        <w:rPr>
          <w:noProof/>
        </w:rPr>
        <w:t xml:space="preserve">are designed to </w:t>
      </w:r>
      <w:r>
        <w:rPr>
          <w:noProof/>
        </w:rPr>
        <w:t>allow students to</w:t>
      </w:r>
      <w:r w:rsidRPr="26DCB695">
        <w:rPr>
          <w:noProof/>
        </w:rPr>
        <w:t xml:space="preserve"> build understanding of this</w:t>
      </w:r>
      <w:r>
        <w:rPr>
          <w:noProof/>
        </w:rPr>
        <w:t xml:space="preserve"> geographical tool</w:t>
      </w:r>
      <w:r w:rsidRPr="26DCB695">
        <w:rPr>
          <w:noProof/>
        </w:rPr>
        <w:t xml:space="preserve"> through a range</w:t>
      </w:r>
      <w:r w:rsidR="00BC71C2">
        <w:rPr>
          <w:noProof/>
        </w:rPr>
        <w:t xml:space="preserve"> of</w:t>
      </w:r>
      <w:r w:rsidRPr="26DCB695">
        <w:rPr>
          <w:noProof/>
        </w:rPr>
        <w:t xml:space="preserve"> </w:t>
      </w:r>
      <w:r>
        <w:rPr>
          <w:noProof/>
        </w:rPr>
        <w:t xml:space="preserve">learning activities and can be applied where appropriate across </w:t>
      </w:r>
      <w:r w:rsidR="00BC71C2">
        <w:rPr>
          <w:noProof/>
        </w:rPr>
        <w:t xml:space="preserve">Geography </w:t>
      </w:r>
      <w:r>
        <w:rPr>
          <w:noProof/>
        </w:rPr>
        <w:t>7–10</w:t>
      </w:r>
      <w:r w:rsidRPr="26DCB695">
        <w:rPr>
          <w:noProof/>
        </w:rPr>
        <w:t>.</w:t>
      </w:r>
    </w:p>
    <w:p w14:paraId="089CB190" w14:textId="77777777" w:rsidR="00B01555" w:rsidRDefault="00B01555" w:rsidP="00B01555">
      <w:pPr>
        <w:rPr>
          <w:noProof/>
        </w:rPr>
      </w:pPr>
      <w:r w:rsidRPr="00390B29">
        <w:rPr>
          <w:rStyle w:val="Strong"/>
        </w:rPr>
        <w:t>Duration</w:t>
      </w:r>
      <w:r w:rsidRPr="005F7D77">
        <w:t>:</w:t>
      </w:r>
      <w:r>
        <w:rPr>
          <w:noProof/>
        </w:rPr>
        <w:t xml:space="preserve"> this learning sequence is designed to be completed in </w:t>
      </w:r>
      <w:r w:rsidRPr="006338CB">
        <w:t xml:space="preserve">approximately </w:t>
      </w:r>
      <w:r w:rsidRPr="006338CB">
        <w:rPr>
          <w:noProof/>
        </w:rPr>
        <w:t>2</w:t>
      </w:r>
      <w:r w:rsidRPr="006338CB">
        <w:t xml:space="preserve"> hours</w:t>
      </w:r>
      <w:r w:rsidRPr="006338CB">
        <w:rPr>
          <w:noProof/>
        </w:rPr>
        <w:t>.</w:t>
      </w:r>
    </w:p>
    <w:p w14:paraId="0E63BA12" w14:textId="77777777" w:rsidR="000607F9" w:rsidRPr="003D152A" w:rsidRDefault="000607F9" w:rsidP="003D152A">
      <w:pPr>
        <w:pStyle w:val="Heading2"/>
      </w:pPr>
      <w:bookmarkStart w:id="1" w:name="_Toc112681290"/>
      <w:bookmarkStart w:id="2" w:name="_Toc148102967"/>
      <w:bookmarkStart w:id="3" w:name="_Toc189039276"/>
      <w:r w:rsidRPr="003D152A">
        <w:t>Outcomes</w:t>
      </w:r>
      <w:bookmarkEnd w:id="1"/>
      <w:bookmarkEnd w:id="2"/>
      <w:bookmarkEnd w:id="3"/>
    </w:p>
    <w:p w14:paraId="22E60A00" w14:textId="77777777" w:rsidR="000607F9" w:rsidRPr="00BD65E8" w:rsidRDefault="000607F9" w:rsidP="00BD65E8">
      <w:r w:rsidRPr="00BD65E8">
        <w:t>A student:</w:t>
      </w:r>
    </w:p>
    <w:p w14:paraId="0BC8FD68" w14:textId="77777777" w:rsidR="00B01555" w:rsidRDefault="00B01555" w:rsidP="00B01555">
      <w:pPr>
        <w:pStyle w:val="ListBullet"/>
        <w:numPr>
          <w:ilvl w:val="0"/>
          <w:numId w:val="1"/>
        </w:numPr>
      </w:pPr>
      <w:r w:rsidRPr="00A83000">
        <w:rPr>
          <w:b/>
          <w:bCs/>
        </w:rPr>
        <w:t>GE4-TAP-01</w:t>
      </w:r>
      <w:r>
        <w:t xml:space="preserve"> selects and uses geographical tools to acquire and process geographical information</w:t>
      </w:r>
    </w:p>
    <w:p w14:paraId="38AE3DDF" w14:textId="77777777" w:rsidR="00B01555" w:rsidRDefault="00B01555" w:rsidP="00B01555">
      <w:pPr>
        <w:pStyle w:val="ListBullet"/>
        <w:numPr>
          <w:ilvl w:val="0"/>
          <w:numId w:val="1"/>
        </w:numPr>
      </w:pPr>
      <w:r w:rsidRPr="005B6543">
        <w:rPr>
          <w:b/>
          <w:bCs/>
        </w:rPr>
        <w:t>GE5-TAP-01</w:t>
      </w:r>
      <w:r>
        <w:t xml:space="preserve"> applies and evaluates a range of geographical tools to acquire and process geographical information</w:t>
      </w:r>
    </w:p>
    <w:p w14:paraId="0F886B9B" w14:textId="4E7DA162" w:rsidR="00B01555" w:rsidRPr="004757BD" w:rsidRDefault="00B01555" w:rsidP="00A63DAE">
      <w:pPr>
        <w:pStyle w:val="Imageattributioncaption"/>
        <w:rPr>
          <w:rStyle w:val="SubtleReference"/>
        </w:rPr>
      </w:pPr>
      <w:hyperlink r:id="rId11" w:history="1">
        <w:r w:rsidRPr="00445C64">
          <w:rPr>
            <w:rStyle w:val="Hyperlink"/>
          </w:rPr>
          <w:t>Geography 7</w:t>
        </w:r>
        <w:r w:rsidR="00A63DAE">
          <w:rPr>
            <w:rStyle w:val="Hyperlink"/>
          </w:rPr>
          <w:t>–</w:t>
        </w:r>
        <w:r w:rsidRPr="00445C64">
          <w:rPr>
            <w:rStyle w:val="Hyperlink"/>
          </w:rPr>
          <w:t>10 Syllabus</w:t>
        </w:r>
      </w:hyperlink>
      <w:r w:rsidRPr="003A39EF">
        <w:t xml:space="preserve"> © NSW Education Standards Authority (NESA) for and on behalf of the Crown in right of the State of New South Wales, 20</w:t>
      </w:r>
      <w:r>
        <w:t>24</w:t>
      </w:r>
      <w:r w:rsidRPr="003A39EF">
        <w:t>.</w:t>
      </w:r>
    </w:p>
    <w:p w14:paraId="3E2A2E65" w14:textId="5B885699" w:rsidR="006D51CD" w:rsidRDefault="006D51CD" w:rsidP="00B01555">
      <w:pPr>
        <w:pStyle w:val="ListBullet"/>
        <w:numPr>
          <w:ilvl w:val="0"/>
          <w:numId w:val="0"/>
        </w:numPr>
        <w:ind w:left="567" w:hanging="567"/>
      </w:pPr>
      <w:r>
        <w:br w:type="page"/>
      </w:r>
    </w:p>
    <w:p w14:paraId="7342A424" w14:textId="6119FF11" w:rsidR="000607F9" w:rsidRPr="00F05C19" w:rsidRDefault="00476432" w:rsidP="00A63DAE">
      <w:pPr>
        <w:pStyle w:val="Heading1"/>
      </w:pPr>
      <w:bookmarkStart w:id="4" w:name="_Toc122699896"/>
      <w:bookmarkStart w:id="5" w:name="_Toc189039277"/>
      <w:r>
        <w:lastRenderedPageBreak/>
        <w:t>Le</w:t>
      </w:r>
      <w:r w:rsidR="00605695">
        <w:t>arning sequence</w:t>
      </w:r>
      <w:r w:rsidR="000607F9" w:rsidRPr="00F05C19">
        <w:t xml:space="preserve"> 1</w:t>
      </w:r>
      <w:r w:rsidR="00863825">
        <w:t xml:space="preserve"> </w:t>
      </w:r>
      <w:r w:rsidR="00F05C19">
        <w:t>–</w:t>
      </w:r>
      <w:r w:rsidR="000607F9" w:rsidRPr="00F05C19">
        <w:t xml:space="preserve"> </w:t>
      </w:r>
      <w:bookmarkEnd w:id="4"/>
      <w:r w:rsidR="00605695" w:rsidRPr="00A63DAE">
        <w:t>topographic</w:t>
      </w:r>
      <w:r w:rsidR="00605695">
        <w:t xml:space="preserve"> maps</w:t>
      </w:r>
      <w:bookmarkEnd w:id="5"/>
    </w:p>
    <w:p w14:paraId="5E9FF5E8" w14:textId="0356B2C0" w:rsidR="000607F9" w:rsidRPr="00BD65E8" w:rsidRDefault="00462722" w:rsidP="00A63DAE">
      <w:pPr>
        <w:pStyle w:val="FeatureBox2"/>
      </w:pPr>
      <w:r w:rsidRPr="00462722">
        <w:rPr>
          <w:rStyle w:val="Strong"/>
        </w:rPr>
        <w:t>Note</w:t>
      </w:r>
      <w:r>
        <w:t xml:space="preserve">: this </w:t>
      </w:r>
      <w:r w:rsidR="00B01555">
        <w:t xml:space="preserve">resource provides </w:t>
      </w:r>
      <w:r w:rsidR="00B01555" w:rsidRPr="00A63DAE">
        <w:t>resources</w:t>
      </w:r>
      <w:r w:rsidR="00B01555">
        <w:t xml:space="preserve"> and strategies that can be applied at any point across Geography 7</w:t>
      </w:r>
      <w:r>
        <w:t>–</w:t>
      </w:r>
      <w:r w:rsidR="00B01555">
        <w:t>10 where relevant to syllabus content.</w:t>
      </w:r>
    </w:p>
    <w:p w14:paraId="39A9B6CC" w14:textId="77777777" w:rsidR="000607F9" w:rsidRPr="00041502" w:rsidRDefault="000607F9" w:rsidP="00041502">
      <w:pPr>
        <w:pStyle w:val="Heading2"/>
      </w:pPr>
      <w:bookmarkStart w:id="6" w:name="_Toc122699897"/>
      <w:bookmarkStart w:id="7" w:name="_Toc189039278"/>
      <w:r w:rsidRPr="00041502">
        <w:t>Syllabus content</w:t>
      </w:r>
      <w:bookmarkEnd w:id="6"/>
      <w:bookmarkEnd w:id="7"/>
    </w:p>
    <w:p w14:paraId="2656DC44" w14:textId="0F432775" w:rsidR="00B01555" w:rsidRDefault="00B01555" w:rsidP="00346FB4">
      <w:r>
        <w:t xml:space="preserve">Maps </w:t>
      </w:r>
      <w:r w:rsidRPr="00346FB4">
        <w:t>take</w:t>
      </w:r>
      <w:r>
        <w:t xml:space="preserve"> many forms and include digital and non-digital mediums. Examples include, but are not limited to, pictorial maps, large-scale and small-scale maps, relief maps, choropleth maps, flowline maps, cadastral maps, isoline maps, land use maps, physical maps, political maps, </w:t>
      </w:r>
      <w:r w:rsidR="00A44600">
        <w:t xml:space="preserve">précis </w:t>
      </w:r>
      <w:r>
        <w:t>maps, cultural mapping, road maps, thematic maps, tactile maps, topographic maps and special-purpose maps.</w:t>
      </w:r>
    </w:p>
    <w:p w14:paraId="3ED69111" w14:textId="293F1F0F" w:rsidR="000607F9" w:rsidRPr="00BD65E8" w:rsidRDefault="00B01555" w:rsidP="00B01555">
      <w:pPr>
        <w:pStyle w:val="ListBullet"/>
        <w:numPr>
          <w:ilvl w:val="0"/>
          <w:numId w:val="0"/>
        </w:numPr>
      </w:pPr>
      <w:r>
        <w:t>Maps are used to locate, visualise, represent, display and record spatial data.</w:t>
      </w:r>
    </w:p>
    <w:p w14:paraId="488814AA" w14:textId="7C05A9D7" w:rsidR="000607F9" w:rsidRPr="00041502" w:rsidRDefault="000607F9" w:rsidP="00041502">
      <w:pPr>
        <w:pStyle w:val="Heading2"/>
      </w:pPr>
      <w:bookmarkStart w:id="8" w:name="_Toc122699898"/>
      <w:bookmarkStart w:id="9" w:name="_Toc189039279"/>
      <w:r w:rsidRPr="00041502">
        <w:t>Learning intentions</w:t>
      </w:r>
      <w:bookmarkEnd w:id="8"/>
      <w:r w:rsidR="00576154" w:rsidRPr="00041502">
        <w:t xml:space="preserve"> and success criteria</w:t>
      </w:r>
      <w:bookmarkEnd w:id="9"/>
    </w:p>
    <w:p w14:paraId="5384EAF0" w14:textId="0FA904F9" w:rsidR="00B01555" w:rsidRDefault="00B01555" w:rsidP="009C079C">
      <w:pPr>
        <w:pStyle w:val="FeatureBox2"/>
      </w:pPr>
      <w:r w:rsidRPr="009C079C">
        <w:rPr>
          <w:rStyle w:val="Strong"/>
        </w:rPr>
        <w:t>Note</w:t>
      </w:r>
      <w:r w:rsidRPr="009C079C">
        <w:t>:</w:t>
      </w:r>
      <w:r>
        <w:t xml:space="preserve"> these </w:t>
      </w:r>
      <w:r w:rsidRPr="009C079C">
        <w:t>learning</w:t>
      </w:r>
      <w:r>
        <w:t xml:space="preserve"> intentions and success criteria are general and should be contextualised to suit your school and students’ needs.</w:t>
      </w:r>
    </w:p>
    <w:p w14:paraId="586D290C" w14:textId="0015243F" w:rsidR="007E5282" w:rsidRPr="007E5282" w:rsidRDefault="007E5282" w:rsidP="007E5282">
      <w:pPr>
        <w:pStyle w:val="Heading3"/>
      </w:pPr>
      <w:bookmarkStart w:id="10" w:name="_Toc189039280"/>
      <w:r>
        <w:t>Learning intentions</w:t>
      </w:r>
      <w:bookmarkEnd w:id="10"/>
    </w:p>
    <w:p w14:paraId="278D8F48" w14:textId="77777777" w:rsidR="00F21258" w:rsidRDefault="000607F9" w:rsidP="005D776D">
      <w:r w:rsidRPr="00BD65E8">
        <w:t>Students</w:t>
      </w:r>
      <w:r w:rsidR="00F21258">
        <w:t xml:space="preserve"> learn about:</w:t>
      </w:r>
    </w:p>
    <w:p w14:paraId="390DC418" w14:textId="722AF42B" w:rsidR="00B01555" w:rsidRDefault="00B01555" w:rsidP="00B01555">
      <w:pPr>
        <w:pStyle w:val="ListBullet"/>
      </w:pPr>
      <w:r>
        <w:t>key features on topographic maps</w:t>
      </w:r>
    </w:p>
    <w:p w14:paraId="348B9F24" w14:textId="3E36BCC7" w:rsidR="000607F9" w:rsidRPr="00BD65E8" w:rsidRDefault="00B01555" w:rsidP="005D776D">
      <w:pPr>
        <w:pStyle w:val="ListBullet"/>
      </w:pPr>
      <w:r>
        <w:t xml:space="preserve">the different </w:t>
      </w:r>
      <w:r w:rsidRPr="005D776D">
        <w:t>representations</w:t>
      </w:r>
      <w:r>
        <w:t xml:space="preserve"> of landforms using contour lines.</w:t>
      </w:r>
    </w:p>
    <w:p w14:paraId="6B64F33B" w14:textId="77777777" w:rsidR="00220E12" w:rsidRDefault="00220E12" w:rsidP="005D776D">
      <w:pPr>
        <w:pStyle w:val="Heading3"/>
      </w:pPr>
      <w:bookmarkStart w:id="11" w:name="_Toc189039281"/>
      <w:r w:rsidRPr="005D776D">
        <w:t>Success</w:t>
      </w:r>
      <w:r>
        <w:t xml:space="preserve"> </w:t>
      </w:r>
      <w:r w:rsidRPr="005D776D">
        <w:t>criteria</w:t>
      </w:r>
      <w:bookmarkEnd w:id="11"/>
    </w:p>
    <w:p w14:paraId="1AD3FF65" w14:textId="77777777" w:rsidR="000607F9" w:rsidRPr="00BD65E8" w:rsidRDefault="000607F9" w:rsidP="005D776D">
      <w:r w:rsidRPr="00BD65E8">
        <w:t xml:space="preserve">Students </w:t>
      </w:r>
      <w:r w:rsidR="00105680" w:rsidRPr="008B28A8">
        <w:t>will be able to:</w:t>
      </w:r>
    </w:p>
    <w:p w14:paraId="713A6318" w14:textId="377F22F0" w:rsidR="00B01555" w:rsidRDefault="00B01555" w:rsidP="00B01555">
      <w:pPr>
        <w:pStyle w:val="ListBullet"/>
      </w:pPr>
      <w:r>
        <w:t xml:space="preserve">interpret contour lines to describe </w:t>
      </w:r>
      <w:r w:rsidR="005E2F23">
        <w:t xml:space="preserve">the </w:t>
      </w:r>
      <w:r>
        <w:t>topography of a landscape</w:t>
      </w:r>
    </w:p>
    <w:p w14:paraId="4F75B1FF" w14:textId="162C00D6" w:rsidR="00B01555" w:rsidRDefault="00B01555" w:rsidP="005D776D">
      <w:pPr>
        <w:pStyle w:val="ListBullet"/>
      </w:pPr>
      <w:r>
        <w:t xml:space="preserve">determine different </w:t>
      </w:r>
      <w:r w:rsidRPr="005D776D">
        <w:t>types</w:t>
      </w:r>
      <w:r>
        <w:t xml:space="preserve"> of landforms using topographic maps.</w:t>
      </w:r>
    </w:p>
    <w:p w14:paraId="75D85C02" w14:textId="6251CC76" w:rsidR="000607F9" w:rsidRPr="00E22560" w:rsidRDefault="00B01555" w:rsidP="00E22560">
      <w:pPr>
        <w:pStyle w:val="Heading2"/>
      </w:pPr>
      <w:bookmarkStart w:id="12" w:name="_Toc189039282"/>
      <w:bookmarkStart w:id="13" w:name="_Toc112681291"/>
      <w:r w:rsidRPr="00E22560">
        <w:lastRenderedPageBreak/>
        <w:t>Working with maps</w:t>
      </w:r>
      <w:bookmarkEnd w:id="12"/>
    </w:p>
    <w:p w14:paraId="0BB8D452" w14:textId="19FFC3BF" w:rsidR="00B01555" w:rsidRDefault="000607F9" w:rsidP="005E2F23">
      <w:pPr>
        <w:pStyle w:val="FeatureBox2"/>
      </w:pPr>
      <w:r w:rsidRPr="005E2F23">
        <w:rPr>
          <w:rStyle w:val="Strong"/>
        </w:rPr>
        <w:t>Note</w:t>
      </w:r>
      <w:r w:rsidRPr="005E2F23">
        <w:t>:</w:t>
      </w:r>
      <w:r w:rsidRPr="00526C8F">
        <w:t xml:space="preserve"> </w:t>
      </w:r>
      <w:r w:rsidR="00B01555">
        <w:t xml:space="preserve">teachers who are not familiar with topographic maps and contours may find the video </w:t>
      </w:r>
      <w:hyperlink r:id="rId12" w:history="1">
        <w:r w:rsidR="00B01555" w:rsidRPr="00AF6AFE">
          <w:rPr>
            <w:rStyle w:val="Hyperlink"/>
          </w:rPr>
          <w:t>Topographic map</w:t>
        </w:r>
        <w:r w:rsidR="006D491E">
          <w:rPr>
            <w:rStyle w:val="Hyperlink"/>
          </w:rPr>
          <w:t>s (3:55)</w:t>
        </w:r>
      </w:hyperlink>
      <w:r w:rsidR="00B01555">
        <w:t xml:space="preserve"> useful in explaining the geographical tool. The video may be used as a stimulus in lessons if required.</w:t>
      </w:r>
    </w:p>
    <w:p w14:paraId="084EB663" w14:textId="02062663" w:rsidR="000607F9" w:rsidRPr="00526C8F" w:rsidRDefault="00B01555" w:rsidP="005E2F23">
      <w:pPr>
        <w:pStyle w:val="FeatureBox2"/>
      </w:pPr>
      <w:r w:rsidRPr="007C2C02">
        <w:t xml:space="preserve">Teachers will need to provide students with a topographic map for learning activities in this sequence. </w:t>
      </w:r>
      <w:hyperlink r:id="rId13" w:history="1">
        <w:r w:rsidRPr="006D491E">
          <w:rPr>
            <w:rStyle w:val="Hyperlink"/>
          </w:rPr>
          <w:t>Geoscience Australia</w:t>
        </w:r>
      </w:hyperlink>
      <w:r w:rsidRPr="007C2C02">
        <w:t xml:space="preserve"> and </w:t>
      </w:r>
      <w:hyperlink r:id="rId14" w:history="1">
        <w:r w:rsidRPr="006D491E">
          <w:rPr>
            <w:rStyle w:val="Hyperlink"/>
          </w:rPr>
          <w:t>Spatial Services</w:t>
        </w:r>
      </w:hyperlink>
      <w:r w:rsidRPr="006D491E">
        <w:t xml:space="preserve"> provide</w:t>
      </w:r>
      <w:r w:rsidRPr="007C2C02">
        <w:t xml:space="preserve"> a variety of topographic maps useful for this activity. Teachers need to be aware of the representative fraction scale on the Geoscience </w:t>
      </w:r>
      <w:r w:rsidR="004E4635">
        <w:t xml:space="preserve">Australia </w:t>
      </w:r>
      <w:r w:rsidRPr="007C2C02">
        <w:t xml:space="preserve">maps and the recommended print sizes are A1 for Geoscience </w:t>
      </w:r>
      <w:r w:rsidR="004E4635">
        <w:t xml:space="preserve">Australia </w:t>
      </w:r>
      <w:r w:rsidRPr="007C2C02">
        <w:t xml:space="preserve">1:50000 maps. </w:t>
      </w:r>
      <w:r w:rsidR="00FC0F5A">
        <w:t xml:space="preserve">NSW </w:t>
      </w:r>
      <w:r w:rsidR="004E4635">
        <w:t xml:space="preserve">Topographic </w:t>
      </w:r>
      <w:r w:rsidR="00FC0F5A">
        <w:t>M</w:t>
      </w:r>
      <w:r w:rsidR="004E4635">
        <w:t xml:space="preserve">aps from </w:t>
      </w:r>
      <w:r w:rsidRPr="007C2C02">
        <w:t>Spatial Services</w:t>
      </w:r>
      <w:r w:rsidR="00317E0F">
        <w:t xml:space="preserve"> </w:t>
      </w:r>
      <w:r w:rsidRPr="007C2C02">
        <w:t xml:space="preserve">include </w:t>
      </w:r>
      <w:r w:rsidR="00317E0F">
        <w:t xml:space="preserve">a </w:t>
      </w:r>
      <w:r w:rsidRPr="007C2C02">
        <w:t>linear scale and can be printed on A3 paper.</w:t>
      </w:r>
    </w:p>
    <w:p w14:paraId="38E0F5BC" w14:textId="2DA0EE20" w:rsidR="00AB6EC2" w:rsidRPr="00E22560" w:rsidRDefault="00AB6EC2" w:rsidP="00847A95">
      <w:pPr>
        <w:pStyle w:val="Heading3"/>
      </w:pPr>
      <w:bookmarkStart w:id="14" w:name="_Toc189039283"/>
      <w:r w:rsidRPr="00E22560">
        <w:t>Topographic maps</w:t>
      </w:r>
      <w:bookmarkEnd w:id="14"/>
    </w:p>
    <w:p w14:paraId="3AA7F181" w14:textId="40FB4A1B" w:rsidR="000607F9" w:rsidRDefault="00B01555" w:rsidP="00AB6EC2">
      <w:r w:rsidRPr="00EB36CC">
        <w:t xml:space="preserve">The </w:t>
      </w:r>
      <w:r w:rsidRPr="00AB6EC2">
        <w:t>topography</w:t>
      </w:r>
      <w:r w:rsidRPr="00EB36CC">
        <w:t xml:space="preserve"> of an area is the physical features such as rivers, hills and valleys in the landscape.</w:t>
      </w:r>
      <w:r w:rsidRPr="00C65B02">
        <w:t xml:space="preserve"> Topographic maps show</w:t>
      </w:r>
      <w:r w:rsidRPr="00C65B02" w:rsidDel="007A4273">
        <w:t xml:space="preserve"> </w:t>
      </w:r>
      <w:r w:rsidRPr="00C65B02">
        <w:t>the physical features of the land. They show geographical position and elevations for natural and built features.</w:t>
      </w:r>
      <w:r w:rsidRPr="006534FB">
        <w:t xml:space="preserve"> Topographic maps show relief, the shape of the land, the mountains, valleys and plains. They also show vegetation and hydrology – the rivers, streams, lakes and dams.</w:t>
      </w:r>
      <w:r w:rsidR="00C66BDF">
        <w:t xml:space="preserve"> </w:t>
      </w:r>
      <w:r w:rsidR="00C66BDF">
        <w:fldChar w:fldCharType="begin"/>
      </w:r>
      <w:r w:rsidR="00C66BDF">
        <w:instrText xml:space="preserve"> REF _Ref185404109 \h </w:instrText>
      </w:r>
      <w:r w:rsidR="00C66BDF">
        <w:fldChar w:fldCharType="separate"/>
      </w:r>
      <w:r w:rsidR="00C66BDF">
        <w:t xml:space="preserve">Figure </w:t>
      </w:r>
      <w:r w:rsidR="00C66BDF">
        <w:rPr>
          <w:noProof/>
        </w:rPr>
        <w:t>1</w:t>
      </w:r>
      <w:r w:rsidR="00C66BDF">
        <w:fldChar w:fldCharType="end"/>
      </w:r>
      <w:r w:rsidR="00C66BDF">
        <w:t xml:space="preserve"> </w:t>
      </w:r>
      <w:r>
        <w:t>is an annotated example of a topographic map.</w:t>
      </w:r>
    </w:p>
    <w:p w14:paraId="0D39CD21" w14:textId="4DACE330" w:rsidR="00B01555" w:rsidRPr="00C66BDF" w:rsidRDefault="00B01555" w:rsidP="00C66BDF">
      <w:pPr>
        <w:pStyle w:val="FeatureBox2"/>
      </w:pPr>
      <w:r w:rsidRPr="00C66BDF">
        <w:rPr>
          <w:rStyle w:val="Strong"/>
        </w:rPr>
        <w:t>Note</w:t>
      </w:r>
      <w:r w:rsidRPr="00E53CB5">
        <w:t>:</w:t>
      </w:r>
      <w:r w:rsidR="00C66BDF">
        <w:t xml:space="preserve"> </w:t>
      </w:r>
      <w:r w:rsidR="00C66BDF">
        <w:fldChar w:fldCharType="begin"/>
      </w:r>
      <w:r w:rsidR="00C66BDF">
        <w:instrText xml:space="preserve"> REF _Ref185404109 \h </w:instrText>
      </w:r>
      <w:r w:rsidR="00C66BDF">
        <w:fldChar w:fldCharType="separate"/>
      </w:r>
      <w:r w:rsidR="00C66BDF">
        <w:t xml:space="preserve">Figure </w:t>
      </w:r>
      <w:r w:rsidR="00C66BDF">
        <w:rPr>
          <w:noProof/>
        </w:rPr>
        <w:t>1</w:t>
      </w:r>
      <w:r w:rsidR="00C66BDF">
        <w:fldChar w:fldCharType="end"/>
      </w:r>
      <w:r>
        <w:t xml:space="preserve"> </w:t>
      </w:r>
      <w:r w:rsidRPr="0067491E">
        <w:t xml:space="preserve">is a </w:t>
      </w:r>
      <w:r w:rsidRPr="00C66BDF">
        <w:t>fictional</w:t>
      </w:r>
      <w:r w:rsidRPr="0067491E">
        <w:t xml:space="preserve"> location used for illustrative purposes.</w:t>
      </w:r>
      <w:r>
        <w:t xml:space="preserve"> The map is not to scale in this document</w:t>
      </w:r>
      <w:r w:rsidRPr="00C66BDF">
        <w:t>.</w:t>
      </w:r>
    </w:p>
    <w:p w14:paraId="3752E8CC" w14:textId="3395B0E1" w:rsidR="00B01555" w:rsidRDefault="00C66BDF" w:rsidP="00C66BDF">
      <w:pPr>
        <w:pStyle w:val="Caption"/>
      </w:pPr>
      <w:bookmarkStart w:id="15" w:name="_Ref185404109"/>
      <w:r>
        <w:lastRenderedPageBreak/>
        <w:t xml:space="preserve">Figure </w:t>
      </w:r>
      <w:r>
        <w:fldChar w:fldCharType="begin"/>
      </w:r>
      <w:r>
        <w:instrText xml:space="preserve"> SEQ Figure \* ARABIC </w:instrText>
      </w:r>
      <w:r>
        <w:fldChar w:fldCharType="separate"/>
      </w:r>
      <w:r w:rsidR="00EE3729">
        <w:rPr>
          <w:noProof/>
        </w:rPr>
        <w:t>1</w:t>
      </w:r>
      <w:r>
        <w:fldChar w:fldCharType="end"/>
      </w:r>
      <w:bookmarkEnd w:id="15"/>
      <w:r>
        <w:t xml:space="preserve"> </w:t>
      </w:r>
      <w:r w:rsidR="00675108">
        <w:t>– a</w:t>
      </w:r>
      <w:r w:rsidR="00B01555">
        <w:t>nnotated topographic map</w:t>
      </w:r>
    </w:p>
    <w:p w14:paraId="36AAAAEB" w14:textId="3193A443" w:rsidR="00B01555" w:rsidRDefault="00D165B8" w:rsidP="00C66BDF">
      <w:r w:rsidRPr="00C66BDF">
        <w:rPr>
          <w:noProof/>
        </w:rPr>
        <w:drawing>
          <wp:inline distT="0" distB="0" distL="0" distR="0" wp14:anchorId="1E04C483" wp14:editId="291178A3">
            <wp:extent cx="6120130" cy="7519035"/>
            <wp:effectExtent l="0" t="0" r="0" b="5715"/>
            <wp:docPr id="982699153" name="Picture 1" descr="A topographic map with labels identifying spot height, contour line, contour interval, latitude and longitude, and BOLT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699153" name="Picture 1" descr="A topographic map with labels identifying spot height, contour line, contour interval, latitude and longitude, and BOLTS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130" cy="7519035"/>
                    </a:xfrm>
                    <a:prstGeom prst="rect">
                      <a:avLst/>
                    </a:prstGeom>
                    <a:noFill/>
                    <a:ln>
                      <a:noFill/>
                    </a:ln>
                  </pic:spPr>
                </pic:pic>
              </a:graphicData>
            </a:graphic>
          </wp:inline>
        </w:drawing>
      </w:r>
    </w:p>
    <w:p w14:paraId="6ACEA897" w14:textId="5DC56502" w:rsidR="00065E91" w:rsidRPr="00E22560" w:rsidRDefault="00065E91" w:rsidP="00847A95">
      <w:pPr>
        <w:pStyle w:val="Heading3"/>
      </w:pPr>
      <w:bookmarkStart w:id="16" w:name="_Toc189039284"/>
      <w:r w:rsidRPr="00E22560">
        <w:lastRenderedPageBreak/>
        <w:t>Topographic contour lines</w:t>
      </w:r>
      <w:bookmarkEnd w:id="16"/>
    </w:p>
    <w:p w14:paraId="7F040520" w14:textId="33D76F1E" w:rsidR="00B01555" w:rsidRDefault="00B01555" w:rsidP="00B43ADA">
      <w:r>
        <w:t xml:space="preserve">A </w:t>
      </w:r>
      <w:r w:rsidRPr="00B43ADA">
        <w:t>key</w:t>
      </w:r>
      <w:r>
        <w:t xml:space="preserve"> feature of topographic maps is contour lines. These show areas of the same elevation above sea level. They give an indication of the height and shape of the land. The Australian Height Datum (AHD) is the standard measure of elevation used in Australia. Contour lines usually show this height in metres (m).</w:t>
      </w:r>
      <w:r w:rsidRPr="007F49C3">
        <w:t xml:space="preserve"> </w:t>
      </w:r>
      <w:r>
        <w:t>Sometimes not all contour lines are numbered to improve legibility of the map, especially if the contours are close together.</w:t>
      </w:r>
    </w:p>
    <w:p w14:paraId="5845945C" w14:textId="78C0E14E" w:rsidR="00B01555" w:rsidRDefault="00B01555" w:rsidP="00B43ADA">
      <w:r>
        <w:t xml:space="preserve">The contour interval is the change in elevation between each contour line. It will be consistent </w:t>
      </w:r>
      <w:r w:rsidRPr="00B43ADA">
        <w:t>across</w:t>
      </w:r>
      <w:r>
        <w:t xml:space="preserve"> the map and is usually provided in the legend. The contour interval can be determined by calculating the difference in elevation between </w:t>
      </w:r>
      <w:r w:rsidR="0091608E">
        <w:t xml:space="preserve">2 </w:t>
      </w:r>
      <w:r>
        <w:t>adjacent lines.</w:t>
      </w:r>
    </w:p>
    <w:p w14:paraId="00597175" w14:textId="0B22633F" w:rsidR="00B01555" w:rsidRDefault="00B01555" w:rsidP="0091608E">
      <w:r>
        <w:t>Conside</w:t>
      </w:r>
      <w:r w:rsidR="0091608E">
        <w:t xml:space="preserve">r </w:t>
      </w:r>
      <w:r w:rsidR="0091608E">
        <w:fldChar w:fldCharType="begin"/>
      </w:r>
      <w:r w:rsidR="0091608E">
        <w:instrText xml:space="preserve"> REF _Ref185404832 \h </w:instrText>
      </w:r>
      <w:r w:rsidR="0091608E">
        <w:fldChar w:fldCharType="separate"/>
      </w:r>
      <w:r w:rsidR="0091608E">
        <w:t xml:space="preserve">Figure </w:t>
      </w:r>
      <w:r w:rsidR="0091608E">
        <w:rPr>
          <w:noProof/>
        </w:rPr>
        <w:t>2</w:t>
      </w:r>
      <w:r w:rsidR="0091608E">
        <w:fldChar w:fldCharType="end"/>
      </w:r>
      <w:r>
        <w:t>:</w:t>
      </w:r>
    </w:p>
    <w:p w14:paraId="0262356D" w14:textId="1A90568A" w:rsidR="00B01555" w:rsidRPr="00B01555" w:rsidRDefault="00B01555" w:rsidP="00F14C82">
      <w:pPr>
        <w:pStyle w:val="ListNumber"/>
      </w:pPr>
      <w:r w:rsidRPr="00B01555">
        <w:t>Determine the contour interval of Diagrams A</w:t>
      </w:r>
      <w:r w:rsidR="00F14C82">
        <w:t xml:space="preserve"> to </w:t>
      </w:r>
      <w:r w:rsidRPr="00B01555">
        <w:t>D.</w:t>
      </w:r>
    </w:p>
    <w:p w14:paraId="0CA8589D" w14:textId="77777777" w:rsidR="00B01555" w:rsidRDefault="00B01555" w:rsidP="00F14C82">
      <w:pPr>
        <w:pStyle w:val="ListNumber"/>
      </w:pPr>
      <w:r w:rsidRPr="00B01555">
        <w:t>Justify your answers to a partner.</w:t>
      </w:r>
    </w:p>
    <w:p w14:paraId="79ACF1CB" w14:textId="1D94AD35" w:rsidR="00675108" w:rsidRDefault="0091608E" w:rsidP="0091608E">
      <w:pPr>
        <w:pStyle w:val="Caption"/>
      </w:pPr>
      <w:bookmarkStart w:id="17" w:name="_Ref185404832"/>
      <w:r>
        <w:lastRenderedPageBreak/>
        <w:t xml:space="preserve">Figure </w:t>
      </w:r>
      <w:r>
        <w:fldChar w:fldCharType="begin"/>
      </w:r>
      <w:r>
        <w:instrText xml:space="preserve"> SEQ Figure \* ARABIC </w:instrText>
      </w:r>
      <w:r>
        <w:fldChar w:fldCharType="separate"/>
      </w:r>
      <w:r w:rsidR="00EE3729">
        <w:rPr>
          <w:noProof/>
        </w:rPr>
        <w:t>2</w:t>
      </w:r>
      <w:r>
        <w:fldChar w:fldCharType="end"/>
      </w:r>
      <w:bookmarkEnd w:id="17"/>
      <w:r>
        <w:t xml:space="preserve"> </w:t>
      </w:r>
      <w:r w:rsidR="00675108">
        <w:t>– contour interval diagrams</w:t>
      </w:r>
    </w:p>
    <w:p w14:paraId="626305BA" w14:textId="29448A27" w:rsidR="00B01555" w:rsidRDefault="00675108" w:rsidP="00F14C82">
      <w:r w:rsidRPr="00F14C82">
        <w:rPr>
          <w:noProof/>
        </w:rPr>
        <w:drawing>
          <wp:inline distT="0" distB="0" distL="0" distR="0" wp14:anchorId="4574BB5B" wp14:editId="126D7D8B">
            <wp:extent cx="5709651" cy="5292000"/>
            <wp:effectExtent l="0" t="0" r="5715" b="4445"/>
            <wp:docPr id="2110518996" name="Picture 2110518996" descr="Four contour line diagrams. &#10;Diagram A has 5 lines numbered 10, 20, 30, 40 and 50. Diagram B has 3 lines numbered 100, 200 and 300. Diagram C has 5 lines with numbers on every second line. The numbers are 20, 60 and 100. Diagram D has 6 lines. The outside line is numbered 250, the inside line is numbered 300. The lines in between are unnumb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518996" name="Picture 2110518996" descr="Four contour line diagrams. &#10;Diagram A has 5 lines numbered 10, 20, 30, 40 and 50. Diagram B has 3 lines numbered 100, 200 and 300. Diagram C has 5 lines with numbers on every second line. The numbers are 20, 60 and 100. Diagram D has 6 lines. The outside line is numbered 250, the inside line is numbered 300. The lines in between are unnumber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09651" cy="5292000"/>
                    </a:xfrm>
                    <a:prstGeom prst="rect">
                      <a:avLst/>
                    </a:prstGeom>
                  </pic:spPr>
                </pic:pic>
              </a:graphicData>
            </a:graphic>
          </wp:inline>
        </w:drawing>
      </w:r>
    </w:p>
    <w:p w14:paraId="514C2F31" w14:textId="2E54A082" w:rsidR="00675108" w:rsidRPr="00EB7109" w:rsidRDefault="00675108" w:rsidP="00EB7109">
      <w:pPr>
        <w:pStyle w:val="FeatureBox2"/>
      </w:pPr>
      <w:r w:rsidRPr="00EB7109">
        <w:rPr>
          <w:rStyle w:val="Strong"/>
        </w:rPr>
        <w:t>Note</w:t>
      </w:r>
      <w:r>
        <w:t xml:space="preserve">: </w:t>
      </w:r>
      <w:r w:rsidR="00EB7109">
        <w:t xml:space="preserve">the </w:t>
      </w:r>
      <w:r>
        <w:t xml:space="preserve">contour </w:t>
      </w:r>
      <w:r w:rsidRPr="00F14C82">
        <w:t>intervals</w:t>
      </w:r>
      <w:r>
        <w:t xml:space="preserve"> are:</w:t>
      </w:r>
    </w:p>
    <w:p w14:paraId="72BB5964" w14:textId="77777777" w:rsidR="00675108" w:rsidRDefault="00675108" w:rsidP="00633CD9">
      <w:pPr>
        <w:pStyle w:val="FeatureBox2"/>
        <w:numPr>
          <w:ilvl w:val="0"/>
          <w:numId w:val="2"/>
        </w:numPr>
        <w:suppressAutoHyphens w:val="0"/>
        <w:spacing w:before="120"/>
        <w:ind w:left="567" w:hanging="567"/>
      </w:pPr>
      <w:r>
        <w:t>Diagram A: 10 metres</w:t>
      </w:r>
    </w:p>
    <w:p w14:paraId="1861556E" w14:textId="77777777" w:rsidR="00675108" w:rsidRDefault="00675108" w:rsidP="00633CD9">
      <w:pPr>
        <w:pStyle w:val="FeatureBox2"/>
        <w:numPr>
          <w:ilvl w:val="0"/>
          <w:numId w:val="2"/>
        </w:numPr>
        <w:suppressAutoHyphens w:val="0"/>
        <w:spacing w:before="120"/>
        <w:ind w:left="567" w:hanging="567"/>
      </w:pPr>
      <w:r>
        <w:t>Diagram B: 100 metres</w:t>
      </w:r>
    </w:p>
    <w:p w14:paraId="6917196D" w14:textId="77777777" w:rsidR="00675108" w:rsidRDefault="00675108" w:rsidP="00633CD9">
      <w:pPr>
        <w:pStyle w:val="FeatureBox2"/>
        <w:numPr>
          <w:ilvl w:val="0"/>
          <w:numId w:val="2"/>
        </w:numPr>
        <w:suppressAutoHyphens w:val="0"/>
        <w:spacing w:before="120"/>
        <w:ind w:left="567" w:hanging="567"/>
      </w:pPr>
      <w:r>
        <w:t>Diagram C: 20 metres</w:t>
      </w:r>
    </w:p>
    <w:p w14:paraId="36375AD7" w14:textId="1372C4AF" w:rsidR="00675108" w:rsidRDefault="00675108" w:rsidP="00633CD9">
      <w:pPr>
        <w:pStyle w:val="FeatureBox2"/>
        <w:numPr>
          <w:ilvl w:val="0"/>
          <w:numId w:val="2"/>
        </w:numPr>
        <w:suppressAutoHyphens w:val="0"/>
        <w:spacing w:before="120"/>
        <w:ind w:left="567" w:hanging="567"/>
      </w:pPr>
      <w:r>
        <w:t>Diagram D: 10 metres</w:t>
      </w:r>
      <w:r w:rsidR="00EB7109">
        <w:t>.</w:t>
      </w:r>
    </w:p>
    <w:p w14:paraId="04F3BF5F" w14:textId="7C9F2277" w:rsidR="00B01555" w:rsidRDefault="00675108" w:rsidP="00EB7109">
      <w:r>
        <w:t>Contour lines are useful to understand the shape of the land. A steep slope is indicated by contour lines that are close together, while contour lines further apart indicate a gradual slope. Common landscape features can be identified through contour patterns.</w:t>
      </w:r>
      <w:r w:rsidR="000076AB">
        <w:t xml:space="preserve"> </w:t>
      </w:r>
      <w:r w:rsidR="000076AB">
        <w:fldChar w:fldCharType="begin"/>
      </w:r>
      <w:r w:rsidR="000076AB">
        <w:instrText xml:space="preserve"> REF _Ref185405153 \h </w:instrText>
      </w:r>
      <w:r w:rsidR="000076AB">
        <w:fldChar w:fldCharType="separate"/>
      </w:r>
      <w:r w:rsidR="000076AB">
        <w:t xml:space="preserve">Table </w:t>
      </w:r>
      <w:r w:rsidR="000076AB">
        <w:rPr>
          <w:noProof/>
        </w:rPr>
        <w:t>1</w:t>
      </w:r>
      <w:r w:rsidR="000076AB">
        <w:fldChar w:fldCharType="end"/>
      </w:r>
      <w:r w:rsidR="000076AB">
        <w:t xml:space="preserve"> </w:t>
      </w:r>
      <w:r>
        <w:t>outlines some key contour patterns</w:t>
      </w:r>
      <w:r w:rsidRPr="000076AB">
        <w:t>.</w:t>
      </w:r>
    </w:p>
    <w:p w14:paraId="57E8A8BF" w14:textId="251B01C8" w:rsidR="001A0D67" w:rsidRDefault="00B17A80" w:rsidP="00B17A80">
      <w:pPr>
        <w:pStyle w:val="Caption"/>
      </w:pPr>
      <w:bookmarkStart w:id="18" w:name="_Ref185409964"/>
      <w:r>
        <w:lastRenderedPageBreak/>
        <w:t xml:space="preserve">Table </w:t>
      </w:r>
      <w:r>
        <w:fldChar w:fldCharType="begin"/>
      </w:r>
      <w:r>
        <w:instrText xml:space="preserve"> SEQ Table \* ARABIC </w:instrText>
      </w:r>
      <w:r>
        <w:fldChar w:fldCharType="separate"/>
      </w:r>
      <w:r>
        <w:rPr>
          <w:noProof/>
        </w:rPr>
        <w:t>1</w:t>
      </w:r>
      <w:r>
        <w:fldChar w:fldCharType="end"/>
      </w:r>
      <w:bookmarkEnd w:id="18"/>
      <w:r>
        <w:t xml:space="preserve"> </w:t>
      </w:r>
      <w:r w:rsidR="005F6AAA">
        <w:t xml:space="preserve">– </w:t>
      </w:r>
      <w:r w:rsidR="00675108">
        <w:t>contour patterns</w:t>
      </w:r>
    </w:p>
    <w:tbl>
      <w:tblPr>
        <w:tblStyle w:val="Tableheader"/>
        <w:tblW w:w="5000" w:type="pct"/>
        <w:tblLayout w:type="fixed"/>
        <w:tblLook w:val="04A0" w:firstRow="1" w:lastRow="0" w:firstColumn="1" w:lastColumn="0" w:noHBand="0" w:noVBand="1"/>
        <w:tblDescription w:val="Table outlining various landscape features, visuals and descriptions, and contour patterns, along with corresponding images. "/>
      </w:tblPr>
      <w:tblGrid>
        <w:gridCol w:w="3210"/>
        <w:gridCol w:w="3211"/>
        <w:gridCol w:w="3209"/>
      </w:tblGrid>
      <w:tr w:rsidR="00675108" w14:paraId="434E42D1" w14:textId="0EC57C27" w:rsidTr="000076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139E7AC9" w14:textId="4B876E6E" w:rsidR="00675108" w:rsidRPr="000076AB" w:rsidRDefault="00675108" w:rsidP="001A0D67">
            <w:pPr>
              <w:rPr>
                <w:rStyle w:val="Strong"/>
                <w:b/>
                <w:bCs w:val="0"/>
              </w:rPr>
            </w:pPr>
            <w:r w:rsidRPr="000076AB">
              <w:rPr>
                <w:rStyle w:val="Strong"/>
                <w:b/>
                <w:bCs w:val="0"/>
              </w:rPr>
              <w:t>Landscape feature</w:t>
            </w:r>
          </w:p>
        </w:tc>
        <w:tc>
          <w:tcPr>
            <w:tcW w:w="1667" w:type="pct"/>
          </w:tcPr>
          <w:p w14:paraId="41D92ADD" w14:textId="504D95B2" w:rsidR="00675108" w:rsidRPr="000076AB" w:rsidRDefault="00675108" w:rsidP="001A0D67">
            <w:pPr>
              <w:cnfStyle w:val="100000000000" w:firstRow="1" w:lastRow="0" w:firstColumn="0" w:lastColumn="0" w:oddVBand="0" w:evenVBand="0" w:oddHBand="0" w:evenHBand="0" w:firstRowFirstColumn="0" w:firstRowLastColumn="0" w:lastRowFirstColumn="0" w:lastRowLastColumn="0"/>
              <w:rPr>
                <w:rStyle w:val="Strong"/>
                <w:b/>
                <w:bCs w:val="0"/>
              </w:rPr>
            </w:pPr>
            <w:r w:rsidRPr="000076AB">
              <w:rPr>
                <w:rStyle w:val="Strong"/>
                <w:b/>
                <w:bCs w:val="0"/>
              </w:rPr>
              <w:t>Visual and description</w:t>
            </w:r>
          </w:p>
        </w:tc>
        <w:tc>
          <w:tcPr>
            <w:tcW w:w="1667" w:type="pct"/>
          </w:tcPr>
          <w:p w14:paraId="4938A608" w14:textId="1BF9FB20" w:rsidR="00675108" w:rsidRPr="000076AB" w:rsidRDefault="00675108" w:rsidP="001A0D67">
            <w:pPr>
              <w:cnfStyle w:val="100000000000" w:firstRow="1" w:lastRow="0" w:firstColumn="0" w:lastColumn="0" w:oddVBand="0" w:evenVBand="0" w:oddHBand="0" w:evenHBand="0" w:firstRowFirstColumn="0" w:firstRowLastColumn="0" w:lastRowFirstColumn="0" w:lastRowLastColumn="0"/>
              <w:rPr>
                <w:rStyle w:val="Strong"/>
                <w:b/>
                <w:bCs w:val="0"/>
              </w:rPr>
            </w:pPr>
            <w:r w:rsidRPr="000076AB">
              <w:rPr>
                <w:rStyle w:val="Strong"/>
                <w:b/>
                <w:bCs w:val="0"/>
              </w:rPr>
              <w:t>Contour pattern</w:t>
            </w:r>
          </w:p>
        </w:tc>
      </w:tr>
      <w:tr w:rsidR="00675108" w14:paraId="2B11B5BF" w14:textId="1D464DC9" w:rsidTr="000076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2C66204C" w14:textId="449FB5B1" w:rsidR="00675108" w:rsidRPr="000076AB" w:rsidRDefault="00675108" w:rsidP="001A0D67">
            <w:pPr>
              <w:rPr>
                <w:rStyle w:val="Strong"/>
                <w:b/>
                <w:bCs w:val="0"/>
              </w:rPr>
            </w:pPr>
            <w:r w:rsidRPr="000076AB">
              <w:rPr>
                <w:rStyle w:val="Strong"/>
                <w:b/>
                <w:bCs w:val="0"/>
              </w:rPr>
              <w:t>Cliff</w:t>
            </w:r>
          </w:p>
        </w:tc>
        <w:tc>
          <w:tcPr>
            <w:tcW w:w="1667" w:type="pct"/>
          </w:tcPr>
          <w:p w14:paraId="4E94984D" w14:textId="486F69CD" w:rsidR="001E55F8" w:rsidRDefault="001E55F8" w:rsidP="001E55F8">
            <w:pPr>
              <w:pStyle w:val="Caption"/>
              <w:cnfStyle w:val="000000100000" w:firstRow="0" w:lastRow="0" w:firstColumn="0" w:lastColumn="0" w:oddVBand="0" w:evenVBand="0" w:oddHBand="1" w:evenHBand="0" w:firstRowFirstColumn="0" w:firstRowLastColumn="0" w:lastRowFirstColumn="0" w:lastRowLastColumn="0"/>
            </w:pPr>
            <w:r>
              <w:t xml:space="preserve">Figure </w:t>
            </w:r>
            <w:r>
              <w:fldChar w:fldCharType="begin"/>
            </w:r>
            <w:r>
              <w:instrText xml:space="preserve"> SEQ Figure \* ARABIC </w:instrText>
            </w:r>
            <w:r>
              <w:fldChar w:fldCharType="separate"/>
            </w:r>
            <w:r w:rsidR="00EE3729">
              <w:rPr>
                <w:noProof/>
              </w:rPr>
              <w:t>3</w:t>
            </w:r>
            <w:r>
              <w:fldChar w:fldCharType="end"/>
            </w:r>
            <w:r>
              <w:t xml:space="preserve"> – cliff</w:t>
            </w:r>
          </w:p>
          <w:p w14:paraId="64F1CB50" w14:textId="04C44637" w:rsidR="00675108" w:rsidRPr="00675108" w:rsidRDefault="00B17A80" w:rsidP="00B17A80">
            <w:pPr>
              <w:jc w:val="center"/>
              <w:cnfStyle w:val="000000100000" w:firstRow="0" w:lastRow="0" w:firstColumn="0" w:lastColumn="0" w:oddVBand="0" w:evenVBand="0" w:oddHBand="1" w:evenHBand="0" w:firstRowFirstColumn="0" w:firstRowLastColumn="0" w:lastRowFirstColumn="0" w:lastRowLastColumn="0"/>
              <w:rPr>
                <w:b/>
                <w:bCs/>
              </w:rPr>
            </w:pPr>
            <w:r>
              <w:rPr>
                <w:b/>
                <w:bCs/>
                <w:noProof/>
              </w:rPr>
              <w:drawing>
                <wp:inline distT="0" distB="0" distL="0" distR="0" wp14:anchorId="7F73936B" wp14:editId="49430AD8">
                  <wp:extent cx="1307939" cy="989204"/>
                  <wp:effectExtent l="0" t="0" r="6985" b="1905"/>
                  <wp:docPr id="1939037556" name="Picture 1" descr="Cross-section view of a clif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037556" name="Picture 1" descr="Cross-section view of a cliff. "/>
                          <pic:cNvPicPr>
                            <a:picLocks noChangeAspect="1" noChangeArrowheads="1"/>
                          </pic:cNvPicPr>
                        </pic:nvPicPr>
                        <pic:blipFill rotWithShape="1">
                          <a:blip r:embed="rId17">
                            <a:extLst>
                              <a:ext uri="{28A0092B-C50C-407E-A947-70E740481C1C}">
                                <a14:useLocalDpi xmlns:a14="http://schemas.microsoft.com/office/drawing/2010/main" val="0"/>
                              </a:ext>
                            </a:extLst>
                          </a:blip>
                          <a:srcRect t="14077" r="9062" b="17146"/>
                          <a:stretch/>
                        </pic:blipFill>
                        <pic:spPr bwMode="auto">
                          <a:xfrm>
                            <a:off x="0" y="0"/>
                            <a:ext cx="1308516" cy="98964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67" w:type="pct"/>
          </w:tcPr>
          <w:p w14:paraId="2DFD6F0E" w14:textId="11D6F3D1" w:rsidR="001E55F8" w:rsidRDefault="001E55F8" w:rsidP="001E55F8">
            <w:pPr>
              <w:pStyle w:val="Caption"/>
              <w:cnfStyle w:val="000000100000" w:firstRow="0" w:lastRow="0" w:firstColumn="0" w:lastColumn="0" w:oddVBand="0" w:evenVBand="0" w:oddHBand="1" w:evenHBand="0" w:firstRowFirstColumn="0" w:firstRowLastColumn="0" w:lastRowFirstColumn="0" w:lastRowLastColumn="0"/>
            </w:pPr>
            <w:r>
              <w:t xml:space="preserve">Figure </w:t>
            </w:r>
            <w:r>
              <w:fldChar w:fldCharType="begin"/>
            </w:r>
            <w:r>
              <w:instrText xml:space="preserve"> SEQ Figure \* ARABIC </w:instrText>
            </w:r>
            <w:r>
              <w:fldChar w:fldCharType="separate"/>
            </w:r>
            <w:r w:rsidR="00EE3729">
              <w:rPr>
                <w:noProof/>
              </w:rPr>
              <w:t>4</w:t>
            </w:r>
            <w:r>
              <w:fldChar w:fldCharType="end"/>
            </w:r>
            <w:r>
              <w:t xml:space="preserve"> – </w:t>
            </w:r>
            <w:r w:rsidRPr="00033A05">
              <w:t>cliff contour lines</w:t>
            </w:r>
          </w:p>
          <w:p w14:paraId="2D22D96F" w14:textId="44A3290B" w:rsidR="00675108" w:rsidRPr="00675108" w:rsidRDefault="00675108" w:rsidP="00675108">
            <w:pPr>
              <w:jc w:val="center"/>
              <w:cnfStyle w:val="000000100000" w:firstRow="0" w:lastRow="0" w:firstColumn="0" w:lastColumn="0" w:oddVBand="0" w:evenVBand="0" w:oddHBand="1" w:evenHBand="0" w:firstRowFirstColumn="0" w:firstRowLastColumn="0" w:lastRowFirstColumn="0" w:lastRowLastColumn="0"/>
              <w:rPr>
                <w:b/>
                <w:bCs/>
              </w:rPr>
            </w:pPr>
            <w:r>
              <w:rPr>
                <w:noProof/>
              </w:rPr>
              <w:drawing>
                <wp:inline distT="0" distB="0" distL="0" distR="0" wp14:anchorId="426A6775" wp14:editId="18725D5C">
                  <wp:extent cx="1152728" cy="1152728"/>
                  <wp:effectExtent l="0" t="0" r="9525" b="9525"/>
                  <wp:docPr id="1482270002" name="Picture 1482270002" descr="Contour lines showing a cl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270002" name="Picture 15" descr="Contour lines showing a clif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54585" cy="1154585"/>
                          </a:xfrm>
                          <a:prstGeom prst="rect">
                            <a:avLst/>
                          </a:prstGeom>
                        </pic:spPr>
                      </pic:pic>
                    </a:graphicData>
                  </a:graphic>
                </wp:inline>
              </w:drawing>
            </w:r>
          </w:p>
        </w:tc>
      </w:tr>
      <w:tr w:rsidR="00675108" w14:paraId="45B7C74A" w14:textId="2CFC40C1" w:rsidTr="000076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617639A0" w14:textId="44184C50" w:rsidR="00675108" w:rsidRPr="000076AB" w:rsidRDefault="00675108" w:rsidP="001A0D67">
            <w:pPr>
              <w:rPr>
                <w:rStyle w:val="Strong"/>
                <w:b/>
                <w:bCs w:val="0"/>
              </w:rPr>
            </w:pPr>
            <w:r w:rsidRPr="000076AB">
              <w:rPr>
                <w:rStyle w:val="Strong"/>
                <w:b/>
                <w:bCs w:val="0"/>
              </w:rPr>
              <w:t>Plateau</w:t>
            </w:r>
          </w:p>
        </w:tc>
        <w:tc>
          <w:tcPr>
            <w:tcW w:w="1667" w:type="pct"/>
          </w:tcPr>
          <w:p w14:paraId="1E3955CC" w14:textId="556D0F96" w:rsidR="001E55F8" w:rsidRDefault="001E55F8" w:rsidP="001E55F8">
            <w:pPr>
              <w:pStyle w:val="Caption"/>
              <w:cnfStyle w:val="000000010000" w:firstRow="0" w:lastRow="0" w:firstColumn="0" w:lastColumn="0" w:oddVBand="0" w:evenVBand="0" w:oddHBand="0" w:evenHBand="1" w:firstRowFirstColumn="0" w:firstRowLastColumn="0" w:lastRowFirstColumn="0" w:lastRowLastColumn="0"/>
            </w:pPr>
            <w:r>
              <w:t xml:space="preserve">Figure </w:t>
            </w:r>
            <w:r>
              <w:fldChar w:fldCharType="begin"/>
            </w:r>
            <w:r>
              <w:instrText xml:space="preserve"> SEQ Figure \* ARABIC </w:instrText>
            </w:r>
            <w:r>
              <w:fldChar w:fldCharType="separate"/>
            </w:r>
            <w:r w:rsidR="00EE3729">
              <w:rPr>
                <w:noProof/>
              </w:rPr>
              <w:t>5</w:t>
            </w:r>
            <w:r>
              <w:fldChar w:fldCharType="end"/>
            </w:r>
            <w:r>
              <w:t xml:space="preserve"> – plateau</w:t>
            </w:r>
          </w:p>
          <w:p w14:paraId="1ECD44AA" w14:textId="77777777" w:rsidR="00675108" w:rsidRPr="00397EAF" w:rsidRDefault="00675108" w:rsidP="00675108">
            <w:pPr>
              <w:jc w:val="center"/>
              <w:cnfStyle w:val="000000010000" w:firstRow="0" w:lastRow="0" w:firstColumn="0" w:lastColumn="0" w:oddVBand="0" w:evenVBand="0" w:oddHBand="0" w:evenHBand="1" w:firstRowFirstColumn="0" w:firstRowLastColumn="0" w:lastRowFirstColumn="0" w:lastRowLastColumn="0"/>
            </w:pPr>
            <w:r>
              <w:rPr>
                <w:b/>
                <w:bCs/>
                <w:noProof/>
              </w:rPr>
              <w:drawing>
                <wp:inline distT="0" distB="0" distL="0" distR="0" wp14:anchorId="6740C264" wp14:editId="654A44AB">
                  <wp:extent cx="1196503" cy="1196503"/>
                  <wp:effectExtent l="0" t="0" r="3810" b="3810"/>
                  <wp:docPr id="1989086315" name="Picture 2" descr="Cross-section view of a platea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086315" name="Picture 2" descr="Cross-section view of a plateau.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97831" cy="1197831"/>
                          </a:xfrm>
                          <a:prstGeom prst="rect">
                            <a:avLst/>
                          </a:prstGeom>
                          <a:noFill/>
                        </pic:spPr>
                      </pic:pic>
                    </a:graphicData>
                  </a:graphic>
                </wp:inline>
              </w:drawing>
            </w:r>
          </w:p>
          <w:p w14:paraId="0F8D95C8" w14:textId="254F3AD3" w:rsidR="00675108" w:rsidRPr="00675108" w:rsidRDefault="00675108" w:rsidP="00675108">
            <w:pPr>
              <w:cnfStyle w:val="000000010000" w:firstRow="0" w:lastRow="0" w:firstColumn="0" w:lastColumn="0" w:oddVBand="0" w:evenVBand="0" w:oddHBand="0" w:evenHBand="1" w:firstRowFirstColumn="0" w:firstRowLastColumn="0" w:lastRowFirstColumn="0" w:lastRowLastColumn="0"/>
            </w:pPr>
            <w:r w:rsidRPr="00675108">
              <w:t>An elevated area of flat land.</w:t>
            </w:r>
          </w:p>
        </w:tc>
        <w:tc>
          <w:tcPr>
            <w:tcW w:w="1667" w:type="pct"/>
          </w:tcPr>
          <w:p w14:paraId="43B62B54" w14:textId="7621F826" w:rsidR="001E55F8" w:rsidRDefault="001E55F8" w:rsidP="001E55F8">
            <w:pPr>
              <w:pStyle w:val="Caption"/>
              <w:cnfStyle w:val="000000010000" w:firstRow="0" w:lastRow="0" w:firstColumn="0" w:lastColumn="0" w:oddVBand="0" w:evenVBand="0" w:oddHBand="0" w:evenHBand="1" w:firstRowFirstColumn="0" w:firstRowLastColumn="0" w:lastRowFirstColumn="0" w:lastRowLastColumn="0"/>
            </w:pPr>
            <w:r>
              <w:t xml:space="preserve">Figure </w:t>
            </w:r>
            <w:r>
              <w:fldChar w:fldCharType="begin"/>
            </w:r>
            <w:r>
              <w:instrText xml:space="preserve"> SEQ Figure \* ARABIC </w:instrText>
            </w:r>
            <w:r>
              <w:fldChar w:fldCharType="separate"/>
            </w:r>
            <w:r w:rsidR="00EE3729">
              <w:rPr>
                <w:noProof/>
              </w:rPr>
              <w:t>6</w:t>
            </w:r>
            <w:r>
              <w:fldChar w:fldCharType="end"/>
            </w:r>
            <w:r>
              <w:t xml:space="preserve"> – </w:t>
            </w:r>
            <w:r w:rsidRPr="001076E2">
              <w:t>plateau contour lines</w:t>
            </w:r>
          </w:p>
          <w:p w14:paraId="0D9815F1" w14:textId="77777777" w:rsidR="00675108" w:rsidRPr="00397EAF" w:rsidRDefault="00675108" w:rsidP="00675108">
            <w:pPr>
              <w:jc w:val="center"/>
              <w:cnfStyle w:val="000000010000" w:firstRow="0" w:lastRow="0" w:firstColumn="0" w:lastColumn="0" w:oddVBand="0" w:evenVBand="0" w:oddHBand="0" w:evenHBand="1" w:firstRowFirstColumn="0" w:firstRowLastColumn="0" w:lastRowFirstColumn="0" w:lastRowLastColumn="0"/>
            </w:pPr>
            <w:r>
              <w:rPr>
                <w:b/>
                <w:bCs/>
                <w:noProof/>
              </w:rPr>
              <w:drawing>
                <wp:inline distT="0" distB="0" distL="0" distR="0" wp14:anchorId="76592F24" wp14:editId="46384806">
                  <wp:extent cx="1060315" cy="1060315"/>
                  <wp:effectExtent l="0" t="0" r="6985" b="6985"/>
                  <wp:docPr id="613459664" name="Picture 3" descr="Contour lines showing a platea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459664" name="Picture 3" descr="Contour lines showing a plateau.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68944" cy="1068944"/>
                          </a:xfrm>
                          <a:prstGeom prst="rect">
                            <a:avLst/>
                          </a:prstGeom>
                          <a:noFill/>
                        </pic:spPr>
                      </pic:pic>
                    </a:graphicData>
                  </a:graphic>
                </wp:inline>
              </w:drawing>
            </w:r>
          </w:p>
          <w:p w14:paraId="644D0640" w14:textId="0F26D836" w:rsidR="00675108" w:rsidRPr="00397EAF" w:rsidRDefault="00675108" w:rsidP="00397EAF">
            <w:pPr>
              <w:cnfStyle w:val="000000010000" w:firstRow="0" w:lastRow="0" w:firstColumn="0" w:lastColumn="0" w:oddVBand="0" w:evenVBand="0" w:oddHBand="0" w:evenHBand="1" w:firstRowFirstColumn="0" w:firstRowLastColumn="0" w:lastRowFirstColumn="0" w:lastRowLastColumn="0"/>
            </w:pPr>
            <w:r w:rsidRPr="00397EAF">
              <w:t>A wide area with little to no contour lines surrounded by contour lines indicating increased elevation.</w:t>
            </w:r>
          </w:p>
        </w:tc>
      </w:tr>
      <w:tr w:rsidR="00ED2D30" w14:paraId="0604BA2C" w14:textId="77777777" w:rsidTr="000076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098A882B" w14:textId="7D8E79AD" w:rsidR="00ED2D30" w:rsidRPr="000076AB" w:rsidRDefault="00ED2D30" w:rsidP="001A0D67">
            <w:pPr>
              <w:rPr>
                <w:rStyle w:val="Strong"/>
                <w:b/>
                <w:bCs w:val="0"/>
              </w:rPr>
            </w:pPr>
            <w:r w:rsidRPr="000076AB">
              <w:rPr>
                <w:rStyle w:val="Strong"/>
                <w:b/>
                <w:bCs w:val="0"/>
              </w:rPr>
              <w:t>Ridge</w:t>
            </w:r>
          </w:p>
        </w:tc>
        <w:tc>
          <w:tcPr>
            <w:tcW w:w="1667" w:type="pct"/>
          </w:tcPr>
          <w:p w14:paraId="43A87E5E" w14:textId="798F1D87" w:rsidR="00791086" w:rsidRDefault="00791086" w:rsidP="00791086">
            <w:pPr>
              <w:pStyle w:val="Caption"/>
              <w:cnfStyle w:val="000000100000" w:firstRow="0" w:lastRow="0" w:firstColumn="0" w:lastColumn="0" w:oddVBand="0" w:evenVBand="0" w:oddHBand="1" w:evenHBand="0" w:firstRowFirstColumn="0" w:firstRowLastColumn="0" w:lastRowFirstColumn="0" w:lastRowLastColumn="0"/>
            </w:pPr>
            <w:r>
              <w:t xml:space="preserve">Figure </w:t>
            </w:r>
            <w:r>
              <w:fldChar w:fldCharType="begin"/>
            </w:r>
            <w:r>
              <w:instrText xml:space="preserve"> SEQ Figure \* ARABIC </w:instrText>
            </w:r>
            <w:r>
              <w:fldChar w:fldCharType="separate"/>
            </w:r>
            <w:r w:rsidR="00EE3729">
              <w:rPr>
                <w:noProof/>
              </w:rPr>
              <w:t>7</w:t>
            </w:r>
            <w:r>
              <w:fldChar w:fldCharType="end"/>
            </w:r>
            <w:r>
              <w:t xml:space="preserve"> – ridge</w:t>
            </w:r>
          </w:p>
          <w:p w14:paraId="7F394A8A" w14:textId="77777777" w:rsidR="00ED2D30" w:rsidRPr="00397EAF" w:rsidRDefault="007B0B99" w:rsidP="007B0B99">
            <w:pPr>
              <w:jc w:val="center"/>
              <w:cnfStyle w:val="000000100000" w:firstRow="0" w:lastRow="0" w:firstColumn="0" w:lastColumn="0" w:oddVBand="0" w:evenVBand="0" w:oddHBand="1" w:evenHBand="0" w:firstRowFirstColumn="0" w:firstRowLastColumn="0" w:lastRowFirstColumn="0" w:lastRowLastColumn="0"/>
            </w:pPr>
            <w:r>
              <w:rPr>
                <w:b/>
                <w:bCs/>
                <w:noProof/>
              </w:rPr>
              <w:drawing>
                <wp:inline distT="0" distB="0" distL="0" distR="0" wp14:anchorId="49AF7633" wp14:editId="09A77A12">
                  <wp:extent cx="1128409" cy="887056"/>
                  <wp:effectExtent l="0" t="0" r="0" b="8890"/>
                  <wp:docPr id="437456455" name="Picture 4" descr="Cross-section view of a narrow hi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456455" name="Picture 4" descr="Cross-section view of a narrow hill.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31338" cy="889359"/>
                          </a:xfrm>
                          <a:prstGeom prst="rect">
                            <a:avLst/>
                          </a:prstGeom>
                          <a:noFill/>
                        </pic:spPr>
                      </pic:pic>
                    </a:graphicData>
                  </a:graphic>
                </wp:inline>
              </w:drawing>
            </w:r>
          </w:p>
          <w:p w14:paraId="22969B09" w14:textId="75364A1A" w:rsidR="007B0B99" w:rsidRPr="007B0B99" w:rsidRDefault="007B0B99" w:rsidP="007B0B99">
            <w:pPr>
              <w:cnfStyle w:val="000000100000" w:firstRow="0" w:lastRow="0" w:firstColumn="0" w:lastColumn="0" w:oddVBand="0" w:evenVBand="0" w:oddHBand="1" w:evenHBand="0" w:firstRowFirstColumn="0" w:firstRowLastColumn="0" w:lastRowFirstColumn="0" w:lastRowLastColumn="0"/>
            </w:pPr>
            <w:r w:rsidRPr="007B0B99">
              <w:t>A long, narrow hilltop.</w:t>
            </w:r>
          </w:p>
        </w:tc>
        <w:tc>
          <w:tcPr>
            <w:tcW w:w="1667" w:type="pct"/>
          </w:tcPr>
          <w:p w14:paraId="52530BAC" w14:textId="6757657E" w:rsidR="00791086" w:rsidRDefault="00791086" w:rsidP="00791086">
            <w:pPr>
              <w:pStyle w:val="Caption"/>
              <w:cnfStyle w:val="000000100000" w:firstRow="0" w:lastRow="0" w:firstColumn="0" w:lastColumn="0" w:oddVBand="0" w:evenVBand="0" w:oddHBand="1" w:evenHBand="0" w:firstRowFirstColumn="0" w:firstRowLastColumn="0" w:lastRowFirstColumn="0" w:lastRowLastColumn="0"/>
              <w:rPr>
                <w:b/>
                <w:bCs/>
              </w:rPr>
            </w:pPr>
            <w:r>
              <w:t xml:space="preserve">Figure </w:t>
            </w:r>
            <w:r>
              <w:fldChar w:fldCharType="begin"/>
            </w:r>
            <w:r>
              <w:instrText xml:space="preserve"> SEQ Figure \* ARABIC </w:instrText>
            </w:r>
            <w:r>
              <w:fldChar w:fldCharType="separate"/>
            </w:r>
            <w:r w:rsidR="00EE3729">
              <w:rPr>
                <w:noProof/>
              </w:rPr>
              <w:t>8</w:t>
            </w:r>
            <w:r>
              <w:fldChar w:fldCharType="end"/>
            </w:r>
            <w:r>
              <w:t xml:space="preserve"> – </w:t>
            </w:r>
            <w:r w:rsidRPr="001076E2">
              <w:t>ridge contour lines</w:t>
            </w:r>
          </w:p>
          <w:p w14:paraId="3AD80F61" w14:textId="77777777" w:rsidR="007B0B99" w:rsidRPr="00397EAF" w:rsidRDefault="00562E9F" w:rsidP="00562E9F">
            <w:pPr>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68179966" wp14:editId="0366D060">
                  <wp:extent cx="915038" cy="739302"/>
                  <wp:effectExtent l="0" t="0" r="0" b="3810"/>
                  <wp:docPr id="293034745" name="Picture 293034745" descr="Contour lines showing a 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034745" name="Picture 13" descr="Contour lines showing a ridge."/>
                          <pic:cNvPicPr/>
                        </pic:nvPicPr>
                        <pic:blipFill rotWithShape="1">
                          <a:blip r:embed="rId22" cstate="print">
                            <a:extLst>
                              <a:ext uri="{28A0092B-C50C-407E-A947-70E740481C1C}">
                                <a14:useLocalDpi xmlns:a14="http://schemas.microsoft.com/office/drawing/2010/main" val="0"/>
                              </a:ext>
                            </a:extLst>
                          </a:blip>
                          <a:srcRect b="19205"/>
                          <a:stretch/>
                        </pic:blipFill>
                        <pic:spPr bwMode="auto">
                          <a:xfrm>
                            <a:off x="0" y="0"/>
                            <a:ext cx="921363" cy="744412"/>
                          </a:xfrm>
                          <a:prstGeom prst="rect">
                            <a:avLst/>
                          </a:prstGeom>
                          <a:ln>
                            <a:noFill/>
                          </a:ln>
                          <a:extLst>
                            <a:ext uri="{53640926-AAD7-44D8-BBD7-CCE9431645EC}">
                              <a14:shadowObscured xmlns:a14="http://schemas.microsoft.com/office/drawing/2010/main"/>
                            </a:ext>
                          </a:extLst>
                        </pic:spPr>
                      </pic:pic>
                    </a:graphicData>
                  </a:graphic>
                </wp:inline>
              </w:drawing>
            </w:r>
          </w:p>
          <w:p w14:paraId="06C671B4" w14:textId="23295FFA" w:rsidR="00562E9F" w:rsidRPr="00562E9F" w:rsidRDefault="00562E9F" w:rsidP="00562E9F">
            <w:pPr>
              <w:cnfStyle w:val="000000100000" w:firstRow="0" w:lastRow="0" w:firstColumn="0" w:lastColumn="0" w:oddVBand="0" w:evenVBand="0" w:oddHBand="1" w:evenHBand="0" w:firstRowFirstColumn="0" w:firstRowLastColumn="0" w:lastRowFirstColumn="0" w:lastRowLastColumn="0"/>
            </w:pPr>
            <w:r w:rsidRPr="00562E9F">
              <w:t>Close contour lines that form a thin, long rectangular shape.</w:t>
            </w:r>
          </w:p>
        </w:tc>
      </w:tr>
      <w:tr w:rsidR="00562E9F" w14:paraId="448E8B8C" w14:textId="77777777" w:rsidTr="000076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5093D2D1" w14:textId="3113FA59" w:rsidR="00562E9F" w:rsidRPr="000076AB" w:rsidRDefault="00562E9F" w:rsidP="001A0D67">
            <w:pPr>
              <w:rPr>
                <w:rStyle w:val="Strong"/>
                <w:b/>
                <w:bCs w:val="0"/>
              </w:rPr>
            </w:pPr>
            <w:r w:rsidRPr="000076AB">
              <w:rPr>
                <w:rStyle w:val="Strong"/>
                <w:b/>
                <w:bCs w:val="0"/>
              </w:rPr>
              <w:lastRenderedPageBreak/>
              <w:t>Round hill</w:t>
            </w:r>
          </w:p>
        </w:tc>
        <w:tc>
          <w:tcPr>
            <w:tcW w:w="1667" w:type="pct"/>
          </w:tcPr>
          <w:p w14:paraId="6F85650D" w14:textId="52AE8AC7" w:rsidR="00791086" w:rsidRDefault="00791086" w:rsidP="00791086">
            <w:pPr>
              <w:pStyle w:val="Caption"/>
              <w:cnfStyle w:val="000000010000" w:firstRow="0" w:lastRow="0" w:firstColumn="0" w:lastColumn="0" w:oddVBand="0" w:evenVBand="0" w:oddHBand="0" w:evenHBand="1" w:firstRowFirstColumn="0" w:firstRowLastColumn="0" w:lastRowFirstColumn="0" w:lastRowLastColumn="0"/>
            </w:pPr>
            <w:r>
              <w:t xml:space="preserve">Figure </w:t>
            </w:r>
            <w:r>
              <w:fldChar w:fldCharType="begin"/>
            </w:r>
            <w:r>
              <w:instrText xml:space="preserve"> SEQ Figure \* ARABIC </w:instrText>
            </w:r>
            <w:r>
              <w:fldChar w:fldCharType="separate"/>
            </w:r>
            <w:r w:rsidR="00EE3729">
              <w:rPr>
                <w:noProof/>
              </w:rPr>
              <w:t>9</w:t>
            </w:r>
            <w:r>
              <w:fldChar w:fldCharType="end"/>
            </w:r>
            <w:r>
              <w:t xml:space="preserve"> – round hill</w:t>
            </w:r>
          </w:p>
          <w:p w14:paraId="1BF768E8" w14:textId="77777777" w:rsidR="00562E9F" w:rsidRDefault="0018562E" w:rsidP="0018562E">
            <w:pPr>
              <w:jc w:val="center"/>
              <w:cnfStyle w:val="000000010000" w:firstRow="0" w:lastRow="0" w:firstColumn="0" w:lastColumn="0" w:oddVBand="0" w:evenVBand="0" w:oddHBand="0" w:evenHBand="1" w:firstRowFirstColumn="0" w:firstRowLastColumn="0" w:lastRowFirstColumn="0" w:lastRowLastColumn="0"/>
              <w:rPr>
                <w:b/>
                <w:bCs/>
              </w:rPr>
            </w:pPr>
            <w:r>
              <w:rPr>
                <w:b/>
                <w:bCs/>
                <w:noProof/>
              </w:rPr>
              <w:drawing>
                <wp:inline distT="0" distB="0" distL="0" distR="0" wp14:anchorId="0BE97BFF" wp14:editId="2FF8D667">
                  <wp:extent cx="992222" cy="992222"/>
                  <wp:effectExtent l="0" t="0" r="0" b="0"/>
                  <wp:docPr id="72856910" name="Picture 5" descr="Cross-section view of a hi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56910" name="Picture 5" descr="Cross-section view of a hill.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94243" cy="994243"/>
                          </a:xfrm>
                          <a:prstGeom prst="rect">
                            <a:avLst/>
                          </a:prstGeom>
                          <a:noFill/>
                        </pic:spPr>
                      </pic:pic>
                    </a:graphicData>
                  </a:graphic>
                </wp:inline>
              </w:drawing>
            </w:r>
          </w:p>
          <w:p w14:paraId="520B75EA" w14:textId="669CD0C4" w:rsidR="00F61E14" w:rsidRPr="00F47773" w:rsidRDefault="00F61E14" w:rsidP="00F61E14">
            <w:pPr>
              <w:cnfStyle w:val="000000010000" w:firstRow="0" w:lastRow="0" w:firstColumn="0" w:lastColumn="0" w:oddVBand="0" w:evenVBand="0" w:oddHBand="0" w:evenHBand="1" w:firstRowFirstColumn="0" w:firstRowLastColumn="0" w:lastRowFirstColumn="0" w:lastRowLastColumn="0"/>
            </w:pPr>
            <w:r w:rsidRPr="00F47773">
              <w:t>A high round area of land that is not as large as a mountain.</w:t>
            </w:r>
          </w:p>
        </w:tc>
        <w:tc>
          <w:tcPr>
            <w:tcW w:w="1667" w:type="pct"/>
          </w:tcPr>
          <w:p w14:paraId="36555F73" w14:textId="64918E35" w:rsidR="00791086" w:rsidRDefault="00791086" w:rsidP="00791086">
            <w:pPr>
              <w:pStyle w:val="Caption"/>
              <w:cnfStyle w:val="000000010000" w:firstRow="0" w:lastRow="0" w:firstColumn="0" w:lastColumn="0" w:oddVBand="0" w:evenVBand="0" w:oddHBand="0" w:evenHBand="1" w:firstRowFirstColumn="0" w:firstRowLastColumn="0" w:lastRowFirstColumn="0" w:lastRowLastColumn="0"/>
            </w:pPr>
            <w:r>
              <w:t xml:space="preserve">Figure </w:t>
            </w:r>
            <w:r>
              <w:fldChar w:fldCharType="begin"/>
            </w:r>
            <w:r>
              <w:instrText xml:space="preserve"> SEQ Figure \* ARABIC </w:instrText>
            </w:r>
            <w:r>
              <w:fldChar w:fldCharType="separate"/>
            </w:r>
            <w:r w:rsidR="00EE3729">
              <w:rPr>
                <w:noProof/>
              </w:rPr>
              <w:t>10</w:t>
            </w:r>
            <w:r>
              <w:fldChar w:fldCharType="end"/>
            </w:r>
            <w:r>
              <w:t xml:space="preserve"> – </w:t>
            </w:r>
            <w:r w:rsidRPr="00BE3E8F">
              <w:t>round hill contour lines</w:t>
            </w:r>
          </w:p>
          <w:p w14:paraId="7EA8146A" w14:textId="77777777" w:rsidR="0018562E" w:rsidRDefault="00F61E14" w:rsidP="00F61E14">
            <w:pPr>
              <w:jc w:val="center"/>
              <w:cnfStyle w:val="000000010000" w:firstRow="0" w:lastRow="0" w:firstColumn="0" w:lastColumn="0" w:oddVBand="0" w:evenVBand="0" w:oddHBand="0" w:evenHBand="1" w:firstRowFirstColumn="0" w:firstRowLastColumn="0" w:lastRowFirstColumn="0" w:lastRowLastColumn="0"/>
              <w:rPr>
                <w:b/>
                <w:bCs/>
              </w:rPr>
            </w:pPr>
            <w:r>
              <w:rPr>
                <w:b/>
                <w:bCs/>
                <w:noProof/>
              </w:rPr>
              <w:drawing>
                <wp:inline distT="0" distB="0" distL="0" distR="0" wp14:anchorId="28EA4707" wp14:editId="49E69A5F">
                  <wp:extent cx="1157592" cy="1157592"/>
                  <wp:effectExtent l="0" t="0" r="5080" b="5080"/>
                  <wp:docPr id="1312965253" name="Picture 6" descr="Topographic map showing contour line patterns for a hi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965253" name="Picture 6" descr="Topographic map showing contour line patterns for a hill.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59363" cy="1159363"/>
                          </a:xfrm>
                          <a:prstGeom prst="rect">
                            <a:avLst/>
                          </a:prstGeom>
                          <a:noFill/>
                        </pic:spPr>
                      </pic:pic>
                    </a:graphicData>
                  </a:graphic>
                </wp:inline>
              </w:drawing>
            </w:r>
          </w:p>
          <w:p w14:paraId="1CB7719E" w14:textId="0553B83D" w:rsidR="00F47773" w:rsidRPr="00F47773" w:rsidRDefault="00F47773" w:rsidP="00F47773">
            <w:pPr>
              <w:cnfStyle w:val="000000010000" w:firstRow="0" w:lastRow="0" w:firstColumn="0" w:lastColumn="0" w:oddVBand="0" w:evenVBand="0" w:oddHBand="0" w:evenHBand="1" w:firstRowFirstColumn="0" w:firstRowLastColumn="0" w:lastRowFirstColumn="0" w:lastRowLastColumn="0"/>
            </w:pPr>
            <w:r w:rsidRPr="00F47773">
              <w:t>Contours are in a circular or oval shape.</w:t>
            </w:r>
          </w:p>
        </w:tc>
      </w:tr>
      <w:tr w:rsidR="00F47773" w14:paraId="21F23488" w14:textId="77777777" w:rsidTr="000076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7A2CB128" w14:textId="1853D537" w:rsidR="00F47773" w:rsidRPr="000076AB" w:rsidRDefault="00F47773" w:rsidP="001A0D67">
            <w:pPr>
              <w:rPr>
                <w:rStyle w:val="Strong"/>
                <w:b/>
                <w:bCs w:val="0"/>
              </w:rPr>
            </w:pPr>
            <w:r w:rsidRPr="000076AB">
              <w:rPr>
                <w:rStyle w:val="Strong"/>
                <w:b/>
                <w:bCs w:val="0"/>
              </w:rPr>
              <w:t>Saddle</w:t>
            </w:r>
          </w:p>
        </w:tc>
        <w:tc>
          <w:tcPr>
            <w:tcW w:w="1667" w:type="pct"/>
          </w:tcPr>
          <w:p w14:paraId="0623A46F" w14:textId="238A11BC" w:rsidR="00791086" w:rsidRDefault="00791086" w:rsidP="00791086">
            <w:pPr>
              <w:pStyle w:val="Caption"/>
              <w:cnfStyle w:val="000000100000" w:firstRow="0" w:lastRow="0" w:firstColumn="0" w:lastColumn="0" w:oddVBand="0" w:evenVBand="0" w:oddHBand="1" w:evenHBand="0" w:firstRowFirstColumn="0" w:firstRowLastColumn="0" w:lastRowFirstColumn="0" w:lastRowLastColumn="0"/>
            </w:pPr>
            <w:r>
              <w:t xml:space="preserve">Figure </w:t>
            </w:r>
            <w:r>
              <w:fldChar w:fldCharType="begin"/>
            </w:r>
            <w:r>
              <w:instrText xml:space="preserve"> SEQ Figure \* ARABIC </w:instrText>
            </w:r>
            <w:r>
              <w:fldChar w:fldCharType="separate"/>
            </w:r>
            <w:r w:rsidR="00EE3729">
              <w:rPr>
                <w:noProof/>
              </w:rPr>
              <w:t>11</w:t>
            </w:r>
            <w:r>
              <w:fldChar w:fldCharType="end"/>
            </w:r>
            <w:r>
              <w:t xml:space="preserve"> – saddle</w:t>
            </w:r>
          </w:p>
          <w:p w14:paraId="285BC095" w14:textId="77777777" w:rsidR="00F47773" w:rsidRPr="00791086" w:rsidRDefault="00301CC2" w:rsidP="00791086">
            <w:pPr>
              <w:jc w:val="center"/>
              <w:cnfStyle w:val="000000100000" w:firstRow="0" w:lastRow="0" w:firstColumn="0" w:lastColumn="0" w:oddVBand="0" w:evenVBand="0" w:oddHBand="1" w:evenHBand="0" w:firstRowFirstColumn="0" w:firstRowLastColumn="0" w:lastRowFirstColumn="0" w:lastRowLastColumn="0"/>
            </w:pPr>
            <w:r w:rsidRPr="00791086">
              <w:rPr>
                <w:noProof/>
              </w:rPr>
              <w:drawing>
                <wp:inline distT="0" distB="0" distL="0" distR="0" wp14:anchorId="44FD083A" wp14:editId="0377D927">
                  <wp:extent cx="1079771" cy="1079771"/>
                  <wp:effectExtent l="0" t="0" r="6350" b="6350"/>
                  <wp:docPr id="849421647" name="Picture 7" descr="Cross-section view of a sadd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421647" name="Picture 7" descr="Cross-section view of a saddle.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83839" cy="1083839"/>
                          </a:xfrm>
                          <a:prstGeom prst="rect">
                            <a:avLst/>
                          </a:prstGeom>
                          <a:noFill/>
                        </pic:spPr>
                      </pic:pic>
                    </a:graphicData>
                  </a:graphic>
                </wp:inline>
              </w:drawing>
            </w:r>
          </w:p>
          <w:p w14:paraId="1F9533D6" w14:textId="7F9E73CA" w:rsidR="00301CC2" w:rsidRPr="00301CC2" w:rsidRDefault="00301CC2" w:rsidP="00301CC2">
            <w:pPr>
              <w:cnfStyle w:val="000000100000" w:firstRow="0" w:lastRow="0" w:firstColumn="0" w:lastColumn="0" w:oddVBand="0" w:evenVBand="0" w:oddHBand="1" w:evenHBand="0" w:firstRowFirstColumn="0" w:firstRowLastColumn="0" w:lastRowFirstColumn="0" w:lastRowLastColumn="0"/>
            </w:pPr>
            <w:r>
              <w:t xml:space="preserve">Dip between </w:t>
            </w:r>
            <w:r w:rsidR="004953C0">
              <w:t xml:space="preserve">2 </w:t>
            </w:r>
            <w:r>
              <w:t>higher areas of land.</w:t>
            </w:r>
          </w:p>
        </w:tc>
        <w:tc>
          <w:tcPr>
            <w:tcW w:w="1667" w:type="pct"/>
          </w:tcPr>
          <w:p w14:paraId="31122BF3" w14:textId="2D5DC0ED" w:rsidR="00791086" w:rsidRDefault="00791086" w:rsidP="00791086">
            <w:pPr>
              <w:pStyle w:val="Caption"/>
              <w:cnfStyle w:val="000000100000" w:firstRow="0" w:lastRow="0" w:firstColumn="0" w:lastColumn="0" w:oddVBand="0" w:evenVBand="0" w:oddHBand="1" w:evenHBand="0" w:firstRowFirstColumn="0" w:firstRowLastColumn="0" w:lastRowFirstColumn="0" w:lastRowLastColumn="0"/>
            </w:pPr>
            <w:r>
              <w:t xml:space="preserve">Figure </w:t>
            </w:r>
            <w:r>
              <w:fldChar w:fldCharType="begin"/>
            </w:r>
            <w:r>
              <w:instrText xml:space="preserve"> SEQ Figure \* ARABIC </w:instrText>
            </w:r>
            <w:r>
              <w:fldChar w:fldCharType="separate"/>
            </w:r>
            <w:r w:rsidR="00EE3729">
              <w:rPr>
                <w:noProof/>
              </w:rPr>
              <w:t>12</w:t>
            </w:r>
            <w:r>
              <w:fldChar w:fldCharType="end"/>
            </w:r>
            <w:r>
              <w:t xml:space="preserve"> – saddle contour lines</w:t>
            </w:r>
          </w:p>
          <w:p w14:paraId="632C665B" w14:textId="77777777" w:rsidR="00301CC2" w:rsidRPr="00791086" w:rsidRDefault="001F708A" w:rsidP="00791086">
            <w:pPr>
              <w:jc w:val="center"/>
              <w:cnfStyle w:val="000000100000" w:firstRow="0" w:lastRow="0" w:firstColumn="0" w:lastColumn="0" w:oddVBand="0" w:evenVBand="0" w:oddHBand="1" w:evenHBand="0" w:firstRowFirstColumn="0" w:firstRowLastColumn="0" w:lastRowFirstColumn="0" w:lastRowLastColumn="0"/>
            </w:pPr>
            <w:r w:rsidRPr="00791086">
              <w:rPr>
                <w:noProof/>
              </w:rPr>
              <w:drawing>
                <wp:inline distT="0" distB="0" distL="0" distR="0" wp14:anchorId="0AD02648" wp14:editId="488E5EC5">
                  <wp:extent cx="1177047" cy="1177047"/>
                  <wp:effectExtent l="0" t="0" r="4445" b="4445"/>
                  <wp:docPr id="1830277399" name="Picture 8" descr="Contour lines on a topographic map showing a saddle in the landsca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277399" name="Picture 8" descr="Contour lines on a topographic map showing a saddle in the landscape.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78312" cy="1178312"/>
                          </a:xfrm>
                          <a:prstGeom prst="rect">
                            <a:avLst/>
                          </a:prstGeom>
                          <a:noFill/>
                        </pic:spPr>
                      </pic:pic>
                    </a:graphicData>
                  </a:graphic>
                </wp:inline>
              </w:drawing>
            </w:r>
          </w:p>
          <w:p w14:paraId="39F25D4D" w14:textId="06F6AD1F" w:rsidR="001F708A" w:rsidRPr="001F708A" w:rsidRDefault="001F708A" w:rsidP="001F708A">
            <w:pPr>
              <w:cnfStyle w:val="000000100000" w:firstRow="0" w:lastRow="0" w:firstColumn="0" w:lastColumn="0" w:oddVBand="0" w:evenVBand="0" w:oddHBand="1" w:evenHBand="0" w:firstRowFirstColumn="0" w:firstRowLastColumn="0" w:lastRowFirstColumn="0" w:lastRowLastColumn="0"/>
            </w:pPr>
            <w:r w:rsidRPr="001F708A">
              <w:t>Two circular or rectangular shaped contours with a gap between them.</w:t>
            </w:r>
          </w:p>
        </w:tc>
      </w:tr>
      <w:tr w:rsidR="001F708A" w14:paraId="5C10F50C" w14:textId="77777777" w:rsidTr="000076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1B3EB22A" w14:textId="2DE84D1C" w:rsidR="001F708A" w:rsidRPr="000076AB" w:rsidRDefault="001F708A" w:rsidP="001A0D67">
            <w:pPr>
              <w:rPr>
                <w:rStyle w:val="Strong"/>
                <w:b/>
                <w:bCs w:val="0"/>
              </w:rPr>
            </w:pPr>
            <w:r w:rsidRPr="000076AB">
              <w:rPr>
                <w:rStyle w:val="Strong"/>
                <w:b/>
                <w:bCs w:val="0"/>
              </w:rPr>
              <w:t>Spur</w:t>
            </w:r>
          </w:p>
        </w:tc>
        <w:tc>
          <w:tcPr>
            <w:tcW w:w="1667" w:type="pct"/>
          </w:tcPr>
          <w:p w14:paraId="4A6CE737" w14:textId="4D43B1B6" w:rsidR="00791086" w:rsidRDefault="00791086" w:rsidP="00791086">
            <w:pPr>
              <w:pStyle w:val="Caption"/>
              <w:cnfStyle w:val="000000010000" w:firstRow="0" w:lastRow="0" w:firstColumn="0" w:lastColumn="0" w:oddVBand="0" w:evenVBand="0" w:oddHBand="0" w:evenHBand="1" w:firstRowFirstColumn="0" w:firstRowLastColumn="0" w:lastRowFirstColumn="0" w:lastRowLastColumn="0"/>
            </w:pPr>
            <w:r>
              <w:t xml:space="preserve">Figure </w:t>
            </w:r>
            <w:r>
              <w:fldChar w:fldCharType="begin"/>
            </w:r>
            <w:r>
              <w:instrText xml:space="preserve"> SEQ Figure \* ARABIC </w:instrText>
            </w:r>
            <w:r>
              <w:fldChar w:fldCharType="separate"/>
            </w:r>
            <w:r w:rsidR="00EE3729">
              <w:rPr>
                <w:noProof/>
              </w:rPr>
              <w:t>13</w:t>
            </w:r>
            <w:r>
              <w:fldChar w:fldCharType="end"/>
            </w:r>
            <w:r>
              <w:t xml:space="preserve"> – spur</w:t>
            </w:r>
          </w:p>
          <w:p w14:paraId="1034BEEB" w14:textId="77777777" w:rsidR="00BB262A" w:rsidRDefault="005F6910" w:rsidP="005F6910">
            <w:pPr>
              <w:jc w:val="center"/>
              <w:cnfStyle w:val="000000010000" w:firstRow="0" w:lastRow="0" w:firstColumn="0" w:lastColumn="0" w:oddVBand="0" w:evenVBand="0" w:oddHBand="0" w:evenHBand="1" w:firstRowFirstColumn="0" w:firstRowLastColumn="0" w:lastRowFirstColumn="0" w:lastRowLastColumn="0"/>
              <w:rPr>
                <w:b/>
                <w:bCs/>
              </w:rPr>
            </w:pPr>
            <w:r>
              <w:rPr>
                <w:b/>
                <w:bCs/>
                <w:noProof/>
              </w:rPr>
              <w:drawing>
                <wp:inline distT="0" distB="0" distL="0" distR="0" wp14:anchorId="44D76D43" wp14:editId="6D96B8B4">
                  <wp:extent cx="1167130" cy="787400"/>
                  <wp:effectExtent l="0" t="0" r="0" b="0"/>
                  <wp:docPr id="1120165344" name="Picture 9" descr="Cross-section view of a sp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165344" name="Picture 9" descr="Cross-section view of a spur. "/>
                          <pic:cNvPicPr>
                            <a:picLocks noChangeAspect="1" noChangeArrowheads="1"/>
                          </pic:cNvPicPr>
                        </pic:nvPicPr>
                        <pic:blipFill rotWithShape="1">
                          <a:blip r:embed="rId27">
                            <a:extLst>
                              <a:ext uri="{28A0092B-C50C-407E-A947-70E740481C1C}">
                                <a14:useLocalDpi xmlns:a14="http://schemas.microsoft.com/office/drawing/2010/main" val="0"/>
                              </a:ext>
                            </a:extLst>
                          </a:blip>
                          <a:srcRect t="17410" b="15125"/>
                          <a:stretch/>
                        </pic:blipFill>
                        <pic:spPr bwMode="auto">
                          <a:xfrm>
                            <a:off x="0" y="0"/>
                            <a:ext cx="1168807" cy="788531"/>
                          </a:xfrm>
                          <a:prstGeom prst="rect">
                            <a:avLst/>
                          </a:prstGeom>
                          <a:noFill/>
                          <a:ln>
                            <a:noFill/>
                          </a:ln>
                          <a:extLst>
                            <a:ext uri="{53640926-AAD7-44D8-BBD7-CCE9431645EC}">
                              <a14:shadowObscured xmlns:a14="http://schemas.microsoft.com/office/drawing/2010/main"/>
                            </a:ext>
                          </a:extLst>
                        </pic:spPr>
                      </pic:pic>
                    </a:graphicData>
                  </a:graphic>
                </wp:inline>
              </w:drawing>
            </w:r>
          </w:p>
          <w:p w14:paraId="4F45ADD4" w14:textId="66FA2F45" w:rsidR="00FE5729" w:rsidRPr="003F407B" w:rsidRDefault="003F407B" w:rsidP="00FE5729">
            <w:pPr>
              <w:cnfStyle w:val="000000010000" w:firstRow="0" w:lastRow="0" w:firstColumn="0" w:lastColumn="0" w:oddVBand="0" w:evenVBand="0" w:oddHBand="0" w:evenHBand="1" w:firstRowFirstColumn="0" w:firstRowLastColumn="0" w:lastRowFirstColumn="0" w:lastRowLastColumn="0"/>
            </w:pPr>
            <w:r w:rsidRPr="003F407B">
              <w:t>An area of land jutting out the side of a mountain or hill.</w:t>
            </w:r>
          </w:p>
        </w:tc>
        <w:tc>
          <w:tcPr>
            <w:tcW w:w="1667" w:type="pct"/>
          </w:tcPr>
          <w:p w14:paraId="5E820B5D" w14:textId="1B7D1F14" w:rsidR="00791086" w:rsidRDefault="00791086" w:rsidP="00791086">
            <w:pPr>
              <w:pStyle w:val="Caption"/>
              <w:cnfStyle w:val="000000010000" w:firstRow="0" w:lastRow="0" w:firstColumn="0" w:lastColumn="0" w:oddVBand="0" w:evenVBand="0" w:oddHBand="0" w:evenHBand="1" w:firstRowFirstColumn="0" w:firstRowLastColumn="0" w:lastRowFirstColumn="0" w:lastRowLastColumn="0"/>
            </w:pPr>
            <w:r>
              <w:t xml:space="preserve">Figure </w:t>
            </w:r>
            <w:r>
              <w:fldChar w:fldCharType="begin"/>
            </w:r>
            <w:r>
              <w:instrText xml:space="preserve"> SEQ Figure \* ARABIC </w:instrText>
            </w:r>
            <w:r>
              <w:fldChar w:fldCharType="separate"/>
            </w:r>
            <w:r w:rsidR="00EE3729">
              <w:rPr>
                <w:noProof/>
              </w:rPr>
              <w:t>14</w:t>
            </w:r>
            <w:r>
              <w:fldChar w:fldCharType="end"/>
            </w:r>
            <w:r>
              <w:t xml:space="preserve"> – spur contour lines</w:t>
            </w:r>
          </w:p>
          <w:p w14:paraId="22C5DE77" w14:textId="77777777" w:rsidR="005F6910" w:rsidRDefault="00FE5729" w:rsidP="00FE5729">
            <w:pPr>
              <w:jc w:val="center"/>
              <w:cnfStyle w:val="000000010000" w:firstRow="0" w:lastRow="0" w:firstColumn="0" w:lastColumn="0" w:oddVBand="0" w:evenVBand="0" w:oddHBand="0" w:evenHBand="1" w:firstRowFirstColumn="0" w:firstRowLastColumn="0" w:lastRowFirstColumn="0" w:lastRowLastColumn="0"/>
              <w:rPr>
                <w:b/>
                <w:bCs/>
              </w:rPr>
            </w:pPr>
            <w:r>
              <w:rPr>
                <w:b/>
                <w:bCs/>
                <w:noProof/>
              </w:rPr>
              <w:drawing>
                <wp:inline distT="0" distB="0" distL="0" distR="0" wp14:anchorId="057F7434" wp14:editId="5ADC1B8F">
                  <wp:extent cx="1089025" cy="774700"/>
                  <wp:effectExtent l="0" t="0" r="0" b="6350"/>
                  <wp:docPr id="176631404" name="Picture 10" descr="Contour lines showing a spur on a topographic m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31404" name="Picture 10" descr="Contour lines showing a spur on a topographic map. "/>
                          <pic:cNvPicPr>
                            <a:picLocks noChangeAspect="1" noChangeArrowheads="1"/>
                          </pic:cNvPicPr>
                        </pic:nvPicPr>
                        <pic:blipFill rotWithShape="1">
                          <a:blip r:embed="rId28">
                            <a:extLst>
                              <a:ext uri="{28A0092B-C50C-407E-A947-70E740481C1C}">
                                <a14:useLocalDpi xmlns:a14="http://schemas.microsoft.com/office/drawing/2010/main" val="0"/>
                              </a:ext>
                            </a:extLst>
                          </a:blip>
                          <a:srcRect t="12828" b="16034"/>
                          <a:stretch/>
                        </pic:blipFill>
                        <pic:spPr bwMode="auto">
                          <a:xfrm>
                            <a:off x="0" y="0"/>
                            <a:ext cx="1089498" cy="775036"/>
                          </a:xfrm>
                          <a:prstGeom prst="rect">
                            <a:avLst/>
                          </a:prstGeom>
                          <a:noFill/>
                          <a:ln>
                            <a:noFill/>
                          </a:ln>
                          <a:extLst>
                            <a:ext uri="{53640926-AAD7-44D8-BBD7-CCE9431645EC}">
                              <a14:shadowObscured xmlns:a14="http://schemas.microsoft.com/office/drawing/2010/main"/>
                            </a:ext>
                          </a:extLst>
                        </pic:spPr>
                      </pic:pic>
                    </a:graphicData>
                  </a:graphic>
                </wp:inline>
              </w:drawing>
            </w:r>
          </w:p>
          <w:p w14:paraId="3F2A7D2D" w14:textId="0DF2C77D" w:rsidR="00FE5729" w:rsidRDefault="0052636D" w:rsidP="0052636D">
            <w:pPr>
              <w:cnfStyle w:val="000000010000" w:firstRow="0" w:lastRow="0" w:firstColumn="0" w:lastColumn="0" w:oddVBand="0" w:evenVBand="0" w:oddHBand="0" w:evenHBand="1" w:firstRowFirstColumn="0" w:firstRowLastColumn="0" w:lastRowFirstColumn="0" w:lastRowLastColumn="0"/>
              <w:rPr>
                <w:b/>
                <w:bCs/>
              </w:rPr>
            </w:pPr>
            <w:r>
              <w:t>Contour lines pointing away from high land in a U</w:t>
            </w:r>
            <w:r w:rsidR="004953C0">
              <w:t>-</w:t>
            </w:r>
            <w:r>
              <w:t xml:space="preserve"> or V</w:t>
            </w:r>
            <w:r w:rsidR="004953C0">
              <w:t>-</w:t>
            </w:r>
            <w:r>
              <w:t>shape.</w:t>
            </w:r>
          </w:p>
        </w:tc>
      </w:tr>
      <w:tr w:rsidR="0052636D" w14:paraId="2BEC5AE0" w14:textId="77777777" w:rsidTr="000076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6BA63ED3" w14:textId="65AA83D4" w:rsidR="0052636D" w:rsidRPr="000076AB" w:rsidRDefault="0052636D" w:rsidP="001A0D67">
            <w:pPr>
              <w:rPr>
                <w:rStyle w:val="Strong"/>
                <w:b/>
                <w:bCs w:val="0"/>
              </w:rPr>
            </w:pPr>
            <w:r w:rsidRPr="000076AB">
              <w:rPr>
                <w:rStyle w:val="Strong"/>
                <w:b/>
                <w:bCs w:val="0"/>
              </w:rPr>
              <w:lastRenderedPageBreak/>
              <w:t>Valley</w:t>
            </w:r>
          </w:p>
        </w:tc>
        <w:tc>
          <w:tcPr>
            <w:tcW w:w="1667" w:type="pct"/>
          </w:tcPr>
          <w:p w14:paraId="4D42565F" w14:textId="783D6EA6" w:rsidR="00791086" w:rsidRDefault="00791086" w:rsidP="00791086">
            <w:pPr>
              <w:pStyle w:val="Caption"/>
              <w:cnfStyle w:val="000000100000" w:firstRow="0" w:lastRow="0" w:firstColumn="0" w:lastColumn="0" w:oddVBand="0" w:evenVBand="0" w:oddHBand="1" w:evenHBand="0" w:firstRowFirstColumn="0" w:firstRowLastColumn="0" w:lastRowFirstColumn="0" w:lastRowLastColumn="0"/>
            </w:pPr>
            <w:r>
              <w:t xml:space="preserve">Figure </w:t>
            </w:r>
            <w:r>
              <w:fldChar w:fldCharType="begin"/>
            </w:r>
            <w:r>
              <w:instrText xml:space="preserve"> SEQ Figure \* ARABIC </w:instrText>
            </w:r>
            <w:r>
              <w:fldChar w:fldCharType="separate"/>
            </w:r>
            <w:r w:rsidR="00EE3729">
              <w:rPr>
                <w:noProof/>
              </w:rPr>
              <w:t>15</w:t>
            </w:r>
            <w:r>
              <w:fldChar w:fldCharType="end"/>
            </w:r>
            <w:r>
              <w:t xml:space="preserve"> – valley</w:t>
            </w:r>
          </w:p>
          <w:p w14:paraId="1DB4E30C" w14:textId="77777777" w:rsidR="0052636D" w:rsidRDefault="00AD073F" w:rsidP="00AD073F">
            <w:pPr>
              <w:jc w:val="center"/>
              <w:cnfStyle w:val="000000100000" w:firstRow="0" w:lastRow="0" w:firstColumn="0" w:lastColumn="0" w:oddVBand="0" w:evenVBand="0" w:oddHBand="1" w:evenHBand="0" w:firstRowFirstColumn="0" w:firstRowLastColumn="0" w:lastRowFirstColumn="0" w:lastRowLastColumn="0"/>
              <w:rPr>
                <w:b/>
                <w:bCs/>
              </w:rPr>
            </w:pPr>
            <w:r>
              <w:rPr>
                <w:b/>
                <w:bCs/>
                <w:noProof/>
              </w:rPr>
              <w:drawing>
                <wp:inline distT="0" distB="0" distL="0" distR="0" wp14:anchorId="7A1916FE" wp14:editId="1B2BE0CB">
                  <wp:extent cx="1438910" cy="1438910"/>
                  <wp:effectExtent l="0" t="0" r="8890" b="8890"/>
                  <wp:docPr id="1639366878" name="Picture 11" descr="Cross-section view of a valle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366878" name="Picture 11" descr="Cross-section view of a valley.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38910" cy="1438910"/>
                          </a:xfrm>
                          <a:prstGeom prst="rect">
                            <a:avLst/>
                          </a:prstGeom>
                          <a:noFill/>
                        </pic:spPr>
                      </pic:pic>
                    </a:graphicData>
                  </a:graphic>
                </wp:inline>
              </w:drawing>
            </w:r>
          </w:p>
          <w:p w14:paraId="63C514F8" w14:textId="39A5308C" w:rsidR="00AA0B5A" w:rsidRDefault="009F5763" w:rsidP="00AA0B5A">
            <w:pPr>
              <w:cnfStyle w:val="000000100000" w:firstRow="0" w:lastRow="0" w:firstColumn="0" w:lastColumn="0" w:oddVBand="0" w:evenVBand="0" w:oddHBand="1" w:evenHBand="0" w:firstRowFirstColumn="0" w:firstRowLastColumn="0" w:lastRowFirstColumn="0" w:lastRowLastColumn="0"/>
              <w:rPr>
                <w:b/>
                <w:bCs/>
              </w:rPr>
            </w:pPr>
            <w:r>
              <w:t>Land between hills or mountains. Usually, a river or creek is present.</w:t>
            </w:r>
          </w:p>
        </w:tc>
        <w:tc>
          <w:tcPr>
            <w:tcW w:w="1667" w:type="pct"/>
          </w:tcPr>
          <w:p w14:paraId="7D9BF636" w14:textId="5CEA696C" w:rsidR="00791086" w:rsidRDefault="00791086" w:rsidP="00791086">
            <w:pPr>
              <w:pStyle w:val="Caption"/>
              <w:cnfStyle w:val="000000100000" w:firstRow="0" w:lastRow="0" w:firstColumn="0" w:lastColumn="0" w:oddVBand="0" w:evenVBand="0" w:oddHBand="1" w:evenHBand="0" w:firstRowFirstColumn="0" w:firstRowLastColumn="0" w:lastRowFirstColumn="0" w:lastRowLastColumn="0"/>
            </w:pPr>
            <w:r>
              <w:t xml:space="preserve">Figure </w:t>
            </w:r>
            <w:r>
              <w:fldChar w:fldCharType="begin"/>
            </w:r>
            <w:r>
              <w:instrText xml:space="preserve"> SEQ Figure \* ARABIC </w:instrText>
            </w:r>
            <w:r>
              <w:fldChar w:fldCharType="separate"/>
            </w:r>
            <w:r w:rsidR="00EE3729">
              <w:rPr>
                <w:noProof/>
              </w:rPr>
              <w:t>16</w:t>
            </w:r>
            <w:r>
              <w:fldChar w:fldCharType="end"/>
            </w:r>
            <w:r>
              <w:t xml:space="preserve"> – valley contour lines</w:t>
            </w:r>
          </w:p>
          <w:p w14:paraId="04B2E5B1" w14:textId="77777777" w:rsidR="00AD073F" w:rsidRDefault="00AA0B5A" w:rsidP="00AA0B5A">
            <w:pPr>
              <w:jc w:val="center"/>
              <w:cnfStyle w:val="000000100000" w:firstRow="0" w:lastRow="0" w:firstColumn="0" w:lastColumn="0" w:oddVBand="0" w:evenVBand="0" w:oddHBand="1" w:evenHBand="0" w:firstRowFirstColumn="0" w:firstRowLastColumn="0" w:lastRowFirstColumn="0" w:lastRowLastColumn="0"/>
              <w:rPr>
                <w:b/>
                <w:bCs/>
              </w:rPr>
            </w:pPr>
            <w:r>
              <w:rPr>
                <w:b/>
                <w:bCs/>
                <w:noProof/>
              </w:rPr>
              <w:drawing>
                <wp:inline distT="0" distB="0" distL="0" distR="0" wp14:anchorId="7811BAB5" wp14:editId="6C87E4B4">
                  <wp:extent cx="1162455" cy="1162455"/>
                  <wp:effectExtent l="0" t="0" r="0" b="0"/>
                  <wp:docPr id="1848447859" name="Picture 12" descr="Contour lines showing a valley on a topographic m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447859" name="Picture 12" descr="Contour lines showing a valley on a topographic map.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67927" cy="1167927"/>
                          </a:xfrm>
                          <a:prstGeom prst="rect">
                            <a:avLst/>
                          </a:prstGeom>
                          <a:noFill/>
                        </pic:spPr>
                      </pic:pic>
                    </a:graphicData>
                  </a:graphic>
                </wp:inline>
              </w:drawing>
            </w:r>
          </w:p>
          <w:p w14:paraId="1AC252BA" w14:textId="77777777" w:rsidR="009F5763" w:rsidRDefault="00B64AD5" w:rsidP="009F5763">
            <w:pPr>
              <w:cnfStyle w:val="000000100000" w:firstRow="0" w:lastRow="0" w:firstColumn="0" w:lastColumn="0" w:oddVBand="0" w:evenVBand="0" w:oddHBand="1" w:evenHBand="0" w:firstRowFirstColumn="0" w:firstRowLastColumn="0" w:lastRowFirstColumn="0" w:lastRowLastColumn="0"/>
              <w:rPr>
                <w:b/>
                <w:bCs/>
              </w:rPr>
            </w:pPr>
            <w:r>
              <w:t xml:space="preserve">Low area between contour lines for different hills </w:t>
            </w:r>
            <w:r w:rsidDel="006933AB">
              <w:t>or</w:t>
            </w:r>
            <w:r>
              <w:t xml:space="preserve"> mountains.</w:t>
            </w:r>
          </w:p>
        </w:tc>
      </w:tr>
    </w:tbl>
    <w:p w14:paraId="00FE6868" w14:textId="3113A7B8" w:rsidR="00D65BE2" w:rsidRDefault="00D65BE2" w:rsidP="00791086">
      <w:r w:rsidRPr="00791086">
        <w:t>Conduct</w:t>
      </w:r>
      <w:r>
        <w:t xml:space="preserve"> a digital scavenger hunt to find a real-world example of each landscape feature in</w:t>
      </w:r>
      <w:r w:rsidR="00791086">
        <w:t xml:space="preserve"> </w:t>
      </w:r>
      <w:r w:rsidR="00791086">
        <w:fldChar w:fldCharType="begin"/>
      </w:r>
      <w:r w:rsidR="00791086">
        <w:instrText xml:space="preserve"> REF _Ref185409964 \h </w:instrText>
      </w:r>
      <w:r w:rsidR="00791086">
        <w:fldChar w:fldCharType="separate"/>
      </w:r>
      <w:r w:rsidR="00791086">
        <w:t xml:space="preserve">Table </w:t>
      </w:r>
      <w:r w:rsidR="00791086">
        <w:rPr>
          <w:noProof/>
        </w:rPr>
        <w:t>1</w:t>
      </w:r>
      <w:r w:rsidR="00791086">
        <w:fldChar w:fldCharType="end"/>
      </w:r>
      <w:r>
        <w:t xml:space="preserve">. Display images of your examples in the classroom or on a digital platform such as </w:t>
      </w:r>
      <w:hyperlink r:id="rId31" w:history="1">
        <w:r w:rsidRPr="006D0D95">
          <w:rPr>
            <w:rStyle w:val="Hyperlink"/>
          </w:rPr>
          <w:t>Google Slides</w:t>
        </w:r>
      </w:hyperlink>
      <w:r>
        <w:t xml:space="preserve"> or </w:t>
      </w:r>
      <w:hyperlink r:id="rId32" w:history="1">
        <w:r w:rsidRPr="006D0D95">
          <w:rPr>
            <w:rStyle w:val="Hyperlink"/>
          </w:rPr>
          <w:t>Microsoft Sway</w:t>
        </w:r>
      </w:hyperlink>
      <w:r w:rsidR="006D0D95">
        <w:t>.</w:t>
      </w:r>
      <w:r>
        <w:t>.</w:t>
      </w:r>
    </w:p>
    <w:p w14:paraId="4EF077CD" w14:textId="77777777" w:rsidR="009E6837" w:rsidRDefault="009E6837" w:rsidP="00847A95">
      <w:pPr>
        <w:pStyle w:val="Heading3"/>
      </w:pPr>
      <w:bookmarkStart w:id="19" w:name="_Toc153202002"/>
      <w:bookmarkStart w:id="20" w:name="_Toc189039285"/>
      <w:r>
        <w:t xml:space="preserve">Engaging with </w:t>
      </w:r>
      <w:r w:rsidRPr="004953C0">
        <w:t>geographical</w:t>
      </w:r>
      <w:r>
        <w:t xml:space="preserve"> tools</w:t>
      </w:r>
      <w:bookmarkEnd w:id="19"/>
      <w:bookmarkEnd w:id="20"/>
    </w:p>
    <w:p w14:paraId="50921D8B" w14:textId="625521A7" w:rsidR="00104D52" w:rsidRDefault="009E6837" w:rsidP="004953C0">
      <w:pPr>
        <w:pStyle w:val="FeatureBox2"/>
      </w:pPr>
      <w:r w:rsidRPr="004953C0">
        <w:rPr>
          <w:rStyle w:val="Strong"/>
        </w:rPr>
        <w:t>Note</w:t>
      </w:r>
      <w:r w:rsidRPr="004953C0">
        <w:t>:</w:t>
      </w:r>
      <w:r w:rsidRPr="0067491E">
        <w:t xml:space="preserve"> </w:t>
      </w:r>
      <w:r w:rsidR="004953C0">
        <w:t>s</w:t>
      </w:r>
      <w:r w:rsidR="004953C0" w:rsidRPr="0067491E">
        <w:t xml:space="preserve">tudents </w:t>
      </w:r>
      <w:r w:rsidRPr="0067491E">
        <w:t xml:space="preserve">will </w:t>
      </w:r>
      <w:r w:rsidRPr="004953C0">
        <w:t>need</w:t>
      </w:r>
      <w:r w:rsidRPr="0067491E">
        <w:t xml:space="preserve"> to be provided with</w:t>
      </w:r>
      <w:r w:rsidR="004953C0">
        <w:t xml:space="preserve"> </w:t>
      </w:r>
      <w:r w:rsidR="004953C0">
        <w:fldChar w:fldCharType="begin"/>
      </w:r>
      <w:r w:rsidR="004953C0">
        <w:instrText xml:space="preserve"> REF _Ref185411547 \h </w:instrText>
      </w:r>
      <w:r w:rsidR="004953C0">
        <w:fldChar w:fldCharType="separate"/>
      </w:r>
      <w:r w:rsidR="004953C0">
        <w:t xml:space="preserve">Figure </w:t>
      </w:r>
      <w:r w:rsidR="004953C0">
        <w:rPr>
          <w:noProof/>
        </w:rPr>
        <w:t>17</w:t>
      </w:r>
      <w:r w:rsidR="004953C0">
        <w:fldChar w:fldCharType="end"/>
      </w:r>
      <w:r w:rsidR="004953C0">
        <w:t xml:space="preserve"> </w:t>
      </w:r>
      <w:r w:rsidRPr="0067491E">
        <w:t>to answer the learning activities.</w:t>
      </w:r>
    </w:p>
    <w:p w14:paraId="10844E57" w14:textId="1EE228FC" w:rsidR="00104D52" w:rsidRDefault="00104D52" w:rsidP="004953C0">
      <w:r>
        <w:t>Use</w:t>
      </w:r>
      <w:r w:rsidR="004953C0">
        <w:t xml:space="preserve"> </w:t>
      </w:r>
      <w:r w:rsidR="004953C0">
        <w:fldChar w:fldCharType="begin"/>
      </w:r>
      <w:r w:rsidR="004953C0">
        <w:instrText xml:space="preserve"> REF _Ref185411547 \h </w:instrText>
      </w:r>
      <w:r w:rsidR="004953C0">
        <w:fldChar w:fldCharType="separate"/>
      </w:r>
      <w:r w:rsidR="004953C0">
        <w:t xml:space="preserve">Figure </w:t>
      </w:r>
      <w:r w:rsidR="004953C0">
        <w:rPr>
          <w:noProof/>
        </w:rPr>
        <w:t>17</w:t>
      </w:r>
      <w:r w:rsidR="004953C0">
        <w:fldChar w:fldCharType="end"/>
      </w:r>
      <w:r w:rsidR="004953C0">
        <w:t xml:space="preserve"> </w:t>
      </w:r>
      <w:r>
        <w:t>to complete the following activities.</w:t>
      </w:r>
    </w:p>
    <w:p w14:paraId="3EBE2836" w14:textId="77777777" w:rsidR="00104D52" w:rsidRPr="00104D52" w:rsidRDefault="00104D52" w:rsidP="00633CD9">
      <w:pPr>
        <w:pStyle w:val="ListNumber"/>
        <w:numPr>
          <w:ilvl w:val="0"/>
          <w:numId w:val="10"/>
        </w:numPr>
      </w:pPr>
      <w:r w:rsidRPr="00104D52">
        <w:t>Determine the contour interval of the map.</w:t>
      </w:r>
    </w:p>
    <w:p w14:paraId="201979D5" w14:textId="77777777" w:rsidR="00104D52" w:rsidRPr="00104D52" w:rsidRDefault="00104D52" w:rsidP="002413E1">
      <w:pPr>
        <w:pStyle w:val="ListNumber"/>
      </w:pPr>
      <w:r w:rsidRPr="00104D52">
        <w:t>Identify the elevation at point:</w:t>
      </w:r>
    </w:p>
    <w:p w14:paraId="0C63AE88" w14:textId="77777777" w:rsidR="00104D52" w:rsidRPr="00104D52" w:rsidRDefault="00104D52" w:rsidP="00104D52">
      <w:pPr>
        <w:pStyle w:val="ListBullet2"/>
      </w:pPr>
      <w:r w:rsidRPr="00104D52">
        <w:t>A</w:t>
      </w:r>
    </w:p>
    <w:p w14:paraId="672B5C30" w14:textId="77777777" w:rsidR="00104D52" w:rsidRPr="00104D52" w:rsidRDefault="00104D52" w:rsidP="00104D52">
      <w:pPr>
        <w:pStyle w:val="ListBullet2"/>
      </w:pPr>
      <w:r w:rsidRPr="00104D52">
        <w:t>B</w:t>
      </w:r>
    </w:p>
    <w:p w14:paraId="057C93E7" w14:textId="77777777" w:rsidR="00104D52" w:rsidRPr="00104D52" w:rsidRDefault="00104D52" w:rsidP="00104D52">
      <w:pPr>
        <w:pStyle w:val="ListBullet2"/>
      </w:pPr>
      <w:r w:rsidRPr="00104D52">
        <w:t>C.</w:t>
      </w:r>
    </w:p>
    <w:p w14:paraId="1742BF11" w14:textId="77777777" w:rsidR="00104D52" w:rsidRPr="00104D52" w:rsidRDefault="00104D52" w:rsidP="00771A14">
      <w:pPr>
        <w:pStyle w:val="ListNumber"/>
      </w:pPr>
      <w:r w:rsidRPr="00104D52">
        <w:t>Which point is higher: point C or point D?</w:t>
      </w:r>
    </w:p>
    <w:p w14:paraId="76A8A0DA" w14:textId="77777777" w:rsidR="00104D52" w:rsidRPr="00104D52" w:rsidRDefault="00104D52" w:rsidP="00771A14">
      <w:pPr>
        <w:pStyle w:val="ListNumber"/>
      </w:pPr>
      <w:r w:rsidRPr="00104D52">
        <w:t>What is the elevation of the spot height?</w:t>
      </w:r>
    </w:p>
    <w:p w14:paraId="3E2FB572" w14:textId="77777777" w:rsidR="00104D52" w:rsidRPr="00104D52" w:rsidRDefault="00104D52" w:rsidP="00771A14">
      <w:pPr>
        <w:pStyle w:val="ListNumber"/>
      </w:pPr>
      <w:r w:rsidRPr="00104D52">
        <w:lastRenderedPageBreak/>
        <w:t>Is the spot height the highest point on the map?</w:t>
      </w:r>
    </w:p>
    <w:p w14:paraId="47509FC5" w14:textId="77777777" w:rsidR="00104D52" w:rsidRPr="00104D52" w:rsidRDefault="00104D52" w:rsidP="00771A14">
      <w:pPr>
        <w:pStyle w:val="ListNumber"/>
      </w:pPr>
      <w:r w:rsidRPr="00104D52">
        <w:t>Is the slope at point E gentle or steep?</w:t>
      </w:r>
    </w:p>
    <w:p w14:paraId="7B0E1BBC" w14:textId="77777777" w:rsidR="00104D52" w:rsidRPr="00104D52" w:rsidRDefault="00104D52" w:rsidP="00771A14">
      <w:pPr>
        <w:pStyle w:val="ListNumber"/>
      </w:pPr>
      <w:r w:rsidRPr="00104D52">
        <w:t>Shade the following landscape features:</w:t>
      </w:r>
    </w:p>
    <w:p w14:paraId="674AECF6" w14:textId="77777777" w:rsidR="00104D52" w:rsidRPr="00104D52" w:rsidRDefault="00104D52" w:rsidP="00104D52">
      <w:pPr>
        <w:pStyle w:val="ListBullet2"/>
      </w:pPr>
      <w:r w:rsidRPr="00104D52">
        <w:t>cliff: red</w:t>
      </w:r>
    </w:p>
    <w:p w14:paraId="40718856" w14:textId="77777777" w:rsidR="00104D52" w:rsidRPr="00104D52" w:rsidRDefault="00104D52" w:rsidP="00104D52">
      <w:pPr>
        <w:pStyle w:val="ListBullet2"/>
      </w:pPr>
      <w:r w:rsidRPr="00104D52">
        <w:t>plateau: blue</w:t>
      </w:r>
    </w:p>
    <w:p w14:paraId="5E882574" w14:textId="77777777" w:rsidR="00104D52" w:rsidRPr="00104D52" w:rsidRDefault="00104D52" w:rsidP="00104D52">
      <w:pPr>
        <w:pStyle w:val="ListBullet2"/>
      </w:pPr>
      <w:r w:rsidRPr="00104D52">
        <w:t>ridge: orange</w:t>
      </w:r>
    </w:p>
    <w:p w14:paraId="2811C7A8" w14:textId="77777777" w:rsidR="00104D52" w:rsidRPr="00104D52" w:rsidRDefault="00104D52" w:rsidP="00104D52">
      <w:pPr>
        <w:pStyle w:val="ListBullet2"/>
      </w:pPr>
      <w:r w:rsidRPr="00104D52">
        <w:t>round hill: green</w:t>
      </w:r>
    </w:p>
    <w:p w14:paraId="4D253CD1" w14:textId="77777777" w:rsidR="00104D52" w:rsidRPr="00104D52" w:rsidRDefault="00104D52" w:rsidP="00104D52">
      <w:pPr>
        <w:pStyle w:val="ListBullet2"/>
      </w:pPr>
      <w:r w:rsidRPr="00104D52">
        <w:t>saddle: yellow</w:t>
      </w:r>
    </w:p>
    <w:p w14:paraId="289AEE07" w14:textId="36D78EF1" w:rsidR="00104D52" w:rsidRPr="00104D52" w:rsidRDefault="00104D52" w:rsidP="00104D52">
      <w:pPr>
        <w:pStyle w:val="ListBullet2"/>
      </w:pPr>
      <w:r w:rsidRPr="00104D52">
        <w:t>spur: purple</w:t>
      </w:r>
      <w:r w:rsidR="00B9286C">
        <w:t>.</w:t>
      </w:r>
    </w:p>
    <w:p w14:paraId="4E3EA70F" w14:textId="77777777" w:rsidR="00771A14" w:rsidRDefault="00104D52" w:rsidP="004953C0">
      <w:pPr>
        <w:pStyle w:val="FeatureBox3"/>
      </w:pPr>
      <w:r w:rsidRPr="004953C0">
        <w:rPr>
          <w:rStyle w:val="Strong"/>
        </w:rPr>
        <w:t>Answers</w:t>
      </w:r>
      <w:r>
        <w:t xml:space="preserve">: </w:t>
      </w:r>
    </w:p>
    <w:p w14:paraId="16E0E79D" w14:textId="426C928A" w:rsidR="00771A14" w:rsidRDefault="00104D52" w:rsidP="00633CD9">
      <w:pPr>
        <w:pStyle w:val="FeatureBox3"/>
        <w:numPr>
          <w:ilvl w:val="0"/>
          <w:numId w:val="11"/>
        </w:numPr>
        <w:ind w:left="567" w:hanging="567"/>
      </w:pPr>
      <w:r>
        <w:t>200 metres</w:t>
      </w:r>
    </w:p>
    <w:p w14:paraId="2344D9C8" w14:textId="2FE852CF" w:rsidR="00771A14" w:rsidRDefault="00104D52" w:rsidP="00633CD9">
      <w:pPr>
        <w:pStyle w:val="FeatureBox3"/>
        <w:numPr>
          <w:ilvl w:val="0"/>
          <w:numId w:val="11"/>
        </w:numPr>
        <w:ind w:left="567" w:hanging="567"/>
      </w:pPr>
      <w:r>
        <w:t>A</w:t>
      </w:r>
      <w:r w:rsidR="004953C0">
        <w:t xml:space="preserve"> </w:t>
      </w:r>
      <w:r>
        <w:t>=</w:t>
      </w:r>
      <w:r w:rsidR="004953C0">
        <w:t xml:space="preserve"> </w:t>
      </w:r>
      <w:r>
        <w:t>800 metres, B</w:t>
      </w:r>
      <w:r w:rsidR="004953C0">
        <w:t xml:space="preserve"> </w:t>
      </w:r>
      <w:r>
        <w:t>=</w:t>
      </w:r>
      <w:r w:rsidR="004953C0">
        <w:t xml:space="preserve"> </w:t>
      </w:r>
      <w:r>
        <w:t>200 metres, C</w:t>
      </w:r>
      <w:r w:rsidR="004953C0">
        <w:t xml:space="preserve"> </w:t>
      </w:r>
      <w:r>
        <w:t>=</w:t>
      </w:r>
      <w:r w:rsidR="004953C0">
        <w:t xml:space="preserve"> </w:t>
      </w:r>
      <w:r>
        <w:t>1200 metres</w:t>
      </w:r>
    </w:p>
    <w:p w14:paraId="21D5D0A3" w14:textId="49F439DE" w:rsidR="00771A14" w:rsidRDefault="00104D52" w:rsidP="00633CD9">
      <w:pPr>
        <w:pStyle w:val="FeatureBox3"/>
        <w:numPr>
          <w:ilvl w:val="0"/>
          <w:numId w:val="11"/>
        </w:numPr>
        <w:ind w:left="567" w:hanging="567"/>
      </w:pPr>
      <w:r>
        <w:t>point C</w:t>
      </w:r>
    </w:p>
    <w:p w14:paraId="73FD5B50" w14:textId="3C3810E8" w:rsidR="00771A14" w:rsidRDefault="00104D52" w:rsidP="00633CD9">
      <w:pPr>
        <w:pStyle w:val="FeatureBox3"/>
        <w:numPr>
          <w:ilvl w:val="0"/>
          <w:numId w:val="11"/>
        </w:numPr>
        <w:ind w:left="567" w:hanging="567"/>
      </w:pPr>
      <w:r>
        <w:t>920 metres</w:t>
      </w:r>
    </w:p>
    <w:p w14:paraId="1E0558DA" w14:textId="27533C32" w:rsidR="00771A14" w:rsidRDefault="00104D52" w:rsidP="00633CD9">
      <w:pPr>
        <w:pStyle w:val="FeatureBox3"/>
        <w:numPr>
          <w:ilvl w:val="0"/>
          <w:numId w:val="11"/>
        </w:numPr>
        <w:ind w:left="567" w:hanging="567"/>
      </w:pPr>
      <w:r>
        <w:t>the spot height 920</w:t>
      </w:r>
      <w:r w:rsidR="004953C0">
        <w:t> </w:t>
      </w:r>
      <w:r>
        <w:t>metres is not the highest point on the map</w:t>
      </w:r>
      <w:r w:rsidR="004953C0">
        <w:t>,</w:t>
      </w:r>
      <w:r>
        <w:t xml:space="preserve"> as the contour line of 1400</w:t>
      </w:r>
      <w:r w:rsidR="004953C0">
        <w:t> </w:t>
      </w:r>
      <w:r>
        <w:t>metres is higher</w:t>
      </w:r>
    </w:p>
    <w:p w14:paraId="66D62714" w14:textId="2C4CBBB3" w:rsidR="00771A14" w:rsidRDefault="00104D52" w:rsidP="00633CD9">
      <w:pPr>
        <w:pStyle w:val="FeatureBox3"/>
        <w:numPr>
          <w:ilvl w:val="0"/>
          <w:numId w:val="11"/>
        </w:numPr>
        <w:ind w:left="567" w:hanging="567"/>
      </w:pPr>
      <w:r>
        <w:t>gentle</w:t>
      </w:r>
    </w:p>
    <w:p w14:paraId="4FE703FA" w14:textId="4E2E71F2" w:rsidR="00104D52" w:rsidRPr="00127A5D" w:rsidRDefault="00104D52" w:rsidP="00633CD9">
      <w:pPr>
        <w:pStyle w:val="FeatureBox3"/>
        <w:numPr>
          <w:ilvl w:val="0"/>
          <w:numId w:val="11"/>
        </w:numPr>
        <w:ind w:left="567" w:hanging="567"/>
      </w:pPr>
      <w:r>
        <w:t xml:space="preserve">see </w:t>
      </w:r>
      <w:hyperlink w:anchor="_Appendix_2_–" w:history="1">
        <w:r w:rsidRPr="004953C0">
          <w:rPr>
            <w:rStyle w:val="Hyperlink"/>
          </w:rPr>
          <w:t>Appendix 2</w:t>
        </w:r>
      </w:hyperlink>
      <w:r>
        <w:t xml:space="preserve"> for landscape feature answers.</w:t>
      </w:r>
    </w:p>
    <w:p w14:paraId="287E03E2" w14:textId="421721BB" w:rsidR="009650E6" w:rsidRDefault="004953C0" w:rsidP="004953C0">
      <w:pPr>
        <w:pStyle w:val="Caption"/>
      </w:pPr>
      <w:bookmarkStart w:id="21" w:name="_Ref185411547"/>
      <w:r>
        <w:lastRenderedPageBreak/>
        <w:t xml:space="preserve">Figure </w:t>
      </w:r>
      <w:r>
        <w:fldChar w:fldCharType="begin"/>
      </w:r>
      <w:r>
        <w:instrText xml:space="preserve"> SEQ Figure \* ARABIC </w:instrText>
      </w:r>
      <w:r>
        <w:fldChar w:fldCharType="separate"/>
      </w:r>
      <w:r w:rsidR="00EE3729">
        <w:rPr>
          <w:noProof/>
        </w:rPr>
        <w:t>17</w:t>
      </w:r>
      <w:r>
        <w:fldChar w:fldCharType="end"/>
      </w:r>
      <w:bookmarkEnd w:id="21"/>
      <w:r>
        <w:t xml:space="preserve"> </w:t>
      </w:r>
      <w:r w:rsidR="00315E76">
        <w:t>–</w:t>
      </w:r>
      <w:r w:rsidR="00972E76">
        <w:t xml:space="preserve"> </w:t>
      </w:r>
      <w:r w:rsidR="00315E76">
        <w:t xml:space="preserve">Dreamouth Siding </w:t>
      </w:r>
      <w:r w:rsidR="00972E76">
        <w:t>topographic map</w:t>
      </w:r>
    </w:p>
    <w:p w14:paraId="31C9D395" w14:textId="3AD5727B" w:rsidR="009650E6" w:rsidRDefault="009F0754" w:rsidP="004953C0">
      <w:r w:rsidRPr="004953C0">
        <w:rPr>
          <w:noProof/>
        </w:rPr>
        <w:drawing>
          <wp:inline distT="0" distB="0" distL="0" distR="0" wp14:anchorId="2995A410" wp14:editId="2B883011">
            <wp:extent cx="6120130" cy="7468539"/>
            <wp:effectExtent l="0" t="0" r="0" b="0"/>
            <wp:docPr id="1705943009" name="Picture 1705943009" descr="A topographic map of fictional location Dreamouth Siding with points on the map labelled A to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943009" name="Picture 1705943009" descr="A topographic map of fictional location Dreamouth Siding with points on the map labelled A to E."/>
                    <pic:cNvPicPr/>
                  </pic:nvPicPr>
                  <pic:blipFill rotWithShape="1">
                    <a:blip r:embed="rId33">
                      <a:extLst>
                        <a:ext uri="{28A0092B-C50C-407E-A947-70E740481C1C}">
                          <a14:useLocalDpi xmlns:a14="http://schemas.microsoft.com/office/drawing/2010/main" val="0"/>
                        </a:ext>
                      </a:extLst>
                    </a:blip>
                    <a:srcRect t="-178" r="4724" b="15555"/>
                    <a:stretch/>
                  </pic:blipFill>
                  <pic:spPr bwMode="auto">
                    <a:xfrm>
                      <a:off x="0" y="0"/>
                      <a:ext cx="6120130" cy="7468539"/>
                    </a:xfrm>
                    <a:prstGeom prst="rect">
                      <a:avLst/>
                    </a:prstGeom>
                    <a:ln>
                      <a:noFill/>
                    </a:ln>
                    <a:extLst>
                      <a:ext uri="{53640926-AAD7-44D8-BBD7-CCE9431645EC}">
                        <a14:shadowObscured xmlns:a14="http://schemas.microsoft.com/office/drawing/2010/main"/>
                      </a:ext>
                    </a:extLst>
                  </pic:spPr>
                </pic:pic>
              </a:graphicData>
            </a:graphic>
          </wp:inline>
        </w:drawing>
      </w:r>
    </w:p>
    <w:p w14:paraId="623032C8" w14:textId="682B6B2D" w:rsidR="001A1C0C" w:rsidRDefault="001A1C0C" w:rsidP="004953C0">
      <w:pPr>
        <w:pStyle w:val="FeatureBox2"/>
      </w:pPr>
      <w:r w:rsidRPr="004953C0">
        <w:rPr>
          <w:rStyle w:val="Strong"/>
        </w:rPr>
        <w:t>Note</w:t>
      </w:r>
      <w:r>
        <w:t xml:space="preserve">: </w:t>
      </w:r>
      <w:r w:rsidRPr="004953C0">
        <w:t>teachers</w:t>
      </w:r>
      <w:r>
        <w:t xml:space="preserve"> may wish to assess student understanding of contour interval, spot height, BOLTSS, elevation and slope further by using a topographic map specific to their school context or </w:t>
      </w:r>
      <w:r>
        <w:lastRenderedPageBreak/>
        <w:t>more familiar with students. Teachers will require a topographic map and should amend the questions below to apply to the chosen map.</w:t>
      </w:r>
    </w:p>
    <w:p w14:paraId="6E190E67" w14:textId="01C83F83" w:rsidR="001A1C0C" w:rsidRDefault="001A1C0C" w:rsidP="00633CD9">
      <w:pPr>
        <w:pStyle w:val="FeatureBox2"/>
        <w:numPr>
          <w:ilvl w:val="0"/>
          <w:numId w:val="8"/>
        </w:numPr>
        <w:suppressAutoHyphens w:val="0"/>
        <w:spacing w:before="120"/>
        <w:ind w:left="567" w:hanging="567"/>
      </w:pPr>
      <w:r>
        <w:t>What is the contour interval on the map?</w:t>
      </w:r>
    </w:p>
    <w:p w14:paraId="524A66E6" w14:textId="79B9734E" w:rsidR="001A1C0C" w:rsidRDefault="001A1C0C" w:rsidP="00633CD9">
      <w:pPr>
        <w:pStyle w:val="FeatureBox2"/>
        <w:numPr>
          <w:ilvl w:val="0"/>
          <w:numId w:val="8"/>
        </w:numPr>
        <w:suppressAutoHyphens w:val="0"/>
        <w:spacing w:before="120"/>
        <w:ind w:left="567" w:hanging="567"/>
      </w:pPr>
      <w:r>
        <w:t>What is the spot height at (choose location)?</w:t>
      </w:r>
    </w:p>
    <w:p w14:paraId="0B5A6B89" w14:textId="5A89699A" w:rsidR="001A1C0C" w:rsidRDefault="001A1C0C" w:rsidP="00633CD9">
      <w:pPr>
        <w:pStyle w:val="FeatureBox2"/>
        <w:numPr>
          <w:ilvl w:val="0"/>
          <w:numId w:val="8"/>
        </w:numPr>
        <w:suppressAutoHyphens w:val="0"/>
        <w:spacing w:before="120"/>
        <w:ind w:left="567" w:hanging="567"/>
      </w:pPr>
      <w:r>
        <w:t>What human feature is located at (choose location)?</w:t>
      </w:r>
    </w:p>
    <w:p w14:paraId="26DC226A" w14:textId="64A512EF" w:rsidR="001A1C0C" w:rsidRDefault="001A1C0C" w:rsidP="00633CD9">
      <w:pPr>
        <w:pStyle w:val="FeatureBox2"/>
        <w:numPr>
          <w:ilvl w:val="0"/>
          <w:numId w:val="8"/>
        </w:numPr>
        <w:suppressAutoHyphens w:val="0"/>
        <w:spacing w:before="120"/>
        <w:ind w:left="567" w:hanging="567"/>
      </w:pPr>
      <w:r>
        <w:t>What feature is at point (choose location)?</w:t>
      </w:r>
    </w:p>
    <w:p w14:paraId="66210676" w14:textId="2BD43A6F" w:rsidR="001A1C0C" w:rsidRDefault="001A1C0C" w:rsidP="00633CD9">
      <w:pPr>
        <w:pStyle w:val="FeatureBox2"/>
        <w:numPr>
          <w:ilvl w:val="0"/>
          <w:numId w:val="8"/>
        </w:numPr>
        <w:suppressAutoHyphens w:val="0"/>
        <w:spacing w:before="120"/>
        <w:ind w:left="567" w:hanging="567"/>
      </w:pPr>
      <w:r>
        <w:t>Are (location) and (location) equal heights above sea level?</w:t>
      </w:r>
    </w:p>
    <w:p w14:paraId="1C01C16C" w14:textId="07D2857A" w:rsidR="001A1C0C" w:rsidRDefault="001A1C0C" w:rsidP="00633CD9">
      <w:pPr>
        <w:pStyle w:val="FeatureBox2"/>
        <w:numPr>
          <w:ilvl w:val="0"/>
          <w:numId w:val="8"/>
        </w:numPr>
        <w:suppressAutoHyphens w:val="0"/>
        <w:spacing w:before="120"/>
        <w:ind w:left="567" w:hanging="567"/>
      </w:pPr>
      <w:r>
        <w:t>Describe the slope at locations (location), (location) and (location).</w:t>
      </w:r>
    </w:p>
    <w:p w14:paraId="0A661CF0" w14:textId="77777777" w:rsidR="001A1C0C" w:rsidRDefault="001A1C0C" w:rsidP="001A1C0C">
      <w:pPr>
        <w:pStyle w:val="ListNumber"/>
        <w:numPr>
          <w:ilvl w:val="0"/>
          <w:numId w:val="0"/>
        </w:numPr>
      </w:pPr>
      <w:r>
        <w:t>Reflect on your understanding of topographic maps:</w:t>
      </w:r>
    </w:p>
    <w:p w14:paraId="500CDD13" w14:textId="36B45615" w:rsidR="00121B4E" w:rsidRDefault="00F97F7D" w:rsidP="00F97F7D">
      <w:pPr>
        <w:pStyle w:val="Caption"/>
      </w:pPr>
      <w:r>
        <w:t xml:space="preserve">Table </w:t>
      </w:r>
      <w:r>
        <w:fldChar w:fldCharType="begin"/>
      </w:r>
      <w:r>
        <w:instrText xml:space="preserve"> SEQ Table \* ARABIC </w:instrText>
      </w:r>
      <w:r>
        <w:fldChar w:fldCharType="separate"/>
      </w:r>
      <w:r w:rsidR="00B01555">
        <w:rPr>
          <w:noProof/>
        </w:rPr>
        <w:t>2</w:t>
      </w:r>
      <w:r>
        <w:fldChar w:fldCharType="end"/>
      </w:r>
      <w:r>
        <w:t xml:space="preserve"> </w:t>
      </w:r>
      <w:r w:rsidR="00121B4E">
        <w:t xml:space="preserve">– </w:t>
      </w:r>
      <w:r w:rsidR="001A1C0C">
        <w:t>self-assessment</w:t>
      </w:r>
    </w:p>
    <w:tbl>
      <w:tblPr>
        <w:tblStyle w:val="Tableheader"/>
        <w:tblW w:w="5000" w:type="pct"/>
        <w:tblLayout w:type="fixed"/>
        <w:tblLook w:val="04A0" w:firstRow="1" w:lastRow="0" w:firstColumn="1" w:lastColumn="0" w:noHBand="0" w:noVBand="1"/>
        <w:tblDescription w:val="Blank table containing various statements for students to respond to if they are confident, somewhat confident or if they need more help in their understanding of topographic maps."/>
      </w:tblPr>
      <w:tblGrid>
        <w:gridCol w:w="4814"/>
        <w:gridCol w:w="1605"/>
        <w:gridCol w:w="1605"/>
        <w:gridCol w:w="1606"/>
      </w:tblGrid>
      <w:tr w:rsidR="001A1C0C" w14:paraId="0F18B781" w14:textId="20303CC3" w:rsidTr="00833D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pct"/>
          </w:tcPr>
          <w:p w14:paraId="188A0EA0" w14:textId="4FC7F185" w:rsidR="001A1C0C" w:rsidRPr="00833D4F" w:rsidRDefault="001A1C0C">
            <w:pPr>
              <w:rPr>
                <w:rStyle w:val="Strong"/>
                <w:b/>
                <w:bCs w:val="0"/>
              </w:rPr>
            </w:pPr>
            <w:r w:rsidRPr="00833D4F">
              <w:rPr>
                <w:rStyle w:val="Strong"/>
                <w:b/>
                <w:bCs w:val="0"/>
              </w:rPr>
              <w:t>Statement</w:t>
            </w:r>
          </w:p>
        </w:tc>
        <w:tc>
          <w:tcPr>
            <w:tcW w:w="833" w:type="pct"/>
          </w:tcPr>
          <w:p w14:paraId="035FD91C" w14:textId="32163B15" w:rsidR="001A1C0C" w:rsidRPr="00833D4F" w:rsidRDefault="001A1C0C">
            <w:pPr>
              <w:cnfStyle w:val="100000000000" w:firstRow="1" w:lastRow="0" w:firstColumn="0" w:lastColumn="0" w:oddVBand="0" w:evenVBand="0" w:oddHBand="0" w:evenHBand="0" w:firstRowFirstColumn="0" w:firstRowLastColumn="0" w:lastRowFirstColumn="0" w:lastRowLastColumn="0"/>
              <w:rPr>
                <w:rStyle w:val="Strong"/>
                <w:b/>
                <w:bCs w:val="0"/>
              </w:rPr>
            </w:pPr>
            <w:r w:rsidRPr="00833D4F">
              <w:rPr>
                <w:rStyle w:val="Strong"/>
                <w:b/>
                <w:bCs w:val="0"/>
              </w:rPr>
              <w:t>Confident</w:t>
            </w:r>
          </w:p>
        </w:tc>
        <w:tc>
          <w:tcPr>
            <w:tcW w:w="833" w:type="pct"/>
          </w:tcPr>
          <w:p w14:paraId="51D735E6" w14:textId="14F5EEB3" w:rsidR="001A1C0C" w:rsidRPr="00833D4F" w:rsidRDefault="001A1C0C">
            <w:pPr>
              <w:cnfStyle w:val="100000000000" w:firstRow="1" w:lastRow="0" w:firstColumn="0" w:lastColumn="0" w:oddVBand="0" w:evenVBand="0" w:oddHBand="0" w:evenHBand="0" w:firstRowFirstColumn="0" w:firstRowLastColumn="0" w:lastRowFirstColumn="0" w:lastRowLastColumn="0"/>
              <w:rPr>
                <w:rStyle w:val="Strong"/>
                <w:b/>
                <w:bCs w:val="0"/>
              </w:rPr>
            </w:pPr>
            <w:r w:rsidRPr="00833D4F">
              <w:rPr>
                <w:rStyle w:val="Strong"/>
                <w:b/>
                <w:bCs w:val="0"/>
              </w:rPr>
              <w:t>Somewhat confident</w:t>
            </w:r>
          </w:p>
        </w:tc>
        <w:tc>
          <w:tcPr>
            <w:tcW w:w="834" w:type="pct"/>
          </w:tcPr>
          <w:p w14:paraId="7597CCB1" w14:textId="766461BE" w:rsidR="001A1C0C" w:rsidRPr="00833D4F" w:rsidRDefault="001A1C0C">
            <w:pPr>
              <w:cnfStyle w:val="100000000000" w:firstRow="1" w:lastRow="0" w:firstColumn="0" w:lastColumn="0" w:oddVBand="0" w:evenVBand="0" w:oddHBand="0" w:evenHBand="0" w:firstRowFirstColumn="0" w:firstRowLastColumn="0" w:lastRowFirstColumn="0" w:lastRowLastColumn="0"/>
              <w:rPr>
                <w:rStyle w:val="Strong"/>
                <w:b/>
                <w:bCs w:val="0"/>
              </w:rPr>
            </w:pPr>
            <w:r w:rsidRPr="00833D4F">
              <w:rPr>
                <w:rStyle w:val="Strong"/>
                <w:b/>
                <w:bCs w:val="0"/>
              </w:rPr>
              <w:t>Need more help</w:t>
            </w:r>
          </w:p>
        </w:tc>
      </w:tr>
      <w:tr w:rsidR="001A1C0C" w14:paraId="07C76854" w14:textId="62011413" w:rsidTr="00833D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pct"/>
          </w:tcPr>
          <w:p w14:paraId="42448969" w14:textId="3CBE2FD6" w:rsidR="001A1C0C" w:rsidRPr="00833D4F" w:rsidRDefault="00DF2818">
            <w:pPr>
              <w:rPr>
                <w:rStyle w:val="Strong"/>
                <w:b/>
                <w:bCs w:val="0"/>
              </w:rPr>
            </w:pPr>
            <w:r w:rsidRPr="00833D4F">
              <w:rPr>
                <w:rStyle w:val="Strong"/>
                <w:b/>
                <w:bCs w:val="0"/>
              </w:rPr>
              <w:t>How confident are you in determining a contour interval?</w:t>
            </w:r>
          </w:p>
        </w:tc>
        <w:tc>
          <w:tcPr>
            <w:tcW w:w="833" w:type="pct"/>
          </w:tcPr>
          <w:p w14:paraId="5A5847CD" w14:textId="324E7E78" w:rsidR="001A1C0C" w:rsidRDefault="001A1C0C">
            <w:pPr>
              <w:cnfStyle w:val="000000100000" w:firstRow="0" w:lastRow="0" w:firstColumn="0" w:lastColumn="0" w:oddVBand="0" w:evenVBand="0" w:oddHBand="1" w:evenHBand="0" w:firstRowFirstColumn="0" w:firstRowLastColumn="0" w:lastRowFirstColumn="0" w:lastRowLastColumn="0"/>
            </w:pPr>
          </w:p>
        </w:tc>
        <w:tc>
          <w:tcPr>
            <w:tcW w:w="833" w:type="pct"/>
          </w:tcPr>
          <w:p w14:paraId="72F72403" w14:textId="77777777" w:rsidR="001A1C0C" w:rsidRDefault="001A1C0C">
            <w:pPr>
              <w:cnfStyle w:val="000000100000" w:firstRow="0" w:lastRow="0" w:firstColumn="0" w:lastColumn="0" w:oddVBand="0" w:evenVBand="0" w:oddHBand="1" w:evenHBand="0" w:firstRowFirstColumn="0" w:firstRowLastColumn="0" w:lastRowFirstColumn="0" w:lastRowLastColumn="0"/>
            </w:pPr>
          </w:p>
        </w:tc>
        <w:tc>
          <w:tcPr>
            <w:tcW w:w="834" w:type="pct"/>
          </w:tcPr>
          <w:p w14:paraId="5E6C0820" w14:textId="77777777" w:rsidR="001A1C0C" w:rsidRDefault="001A1C0C">
            <w:pPr>
              <w:cnfStyle w:val="000000100000" w:firstRow="0" w:lastRow="0" w:firstColumn="0" w:lastColumn="0" w:oddVBand="0" w:evenVBand="0" w:oddHBand="1" w:evenHBand="0" w:firstRowFirstColumn="0" w:firstRowLastColumn="0" w:lastRowFirstColumn="0" w:lastRowLastColumn="0"/>
            </w:pPr>
          </w:p>
        </w:tc>
      </w:tr>
      <w:tr w:rsidR="001A1C0C" w14:paraId="4BBA9BF8" w14:textId="4AD02C6D" w:rsidTr="00833D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pct"/>
          </w:tcPr>
          <w:p w14:paraId="07FA24BA" w14:textId="48D952DF" w:rsidR="001A1C0C" w:rsidRPr="00833D4F" w:rsidRDefault="007E4558">
            <w:pPr>
              <w:rPr>
                <w:rStyle w:val="Strong"/>
                <w:b/>
                <w:bCs w:val="0"/>
              </w:rPr>
            </w:pPr>
            <w:r w:rsidRPr="00833D4F">
              <w:rPr>
                <w:rStyle w:val="Strong"/>
                <w:b/>
                <w:bCs w:val="0"/>
              </w:rPr>
              <w:t>How confident are you in identifying elevation using contour lines?</w:t>
            </w:r>
          </w:p>
        </w:tc>
        <w:tc>
          <w:tcPr>
            <w:tcW w:w="833" w:type="pct"/>
          </w:tcPr>
          <w:p w14:paraId="225FAE9E" w14:textId="0F8D143F" w:rsidR="001A1C0C" w:rsidRDefault="001A1C0C">
            <w:pPr>
              <w:cnfStyle w:val="000000010000" w:firstRow="0" w:lastRow="0" w:firstColumn="0" w:lastColumn="0" w:oddVBand="0" w:evenVBand="0" w:oddHBand="0" w:evenHBand="1" w:firstRowFirstColumn="0" w:firstRowLastColumn="0" w:lastRowFirstColumn="0" w:lastRowLastColumn="0"/>
            </w:pPr>
          </w:p>
        </w:tc>
        <w:tc>
          <w:tcPr>
            <w:tcW w:w="833" w:type="pct"/>
          </w:tcPr>
          <w:p w14:paraId="2E8FADDC" w14:textId="77777777" w:rsidR="001A1C0C" w:rsidRDefault="001A1C0C">
            <w:pPr>
              <w:cnfStyle w:val="000000010000" w:firstRow="0" w:lastRow="0" w:firstColumn="0" w:lastColumn="0" w:oddVBand="0" w:evenVBand="0" w:oddHBand="0" w:evenHBand="1" w:firstRowFirstColumn="0" w:firstRowLastColumn="0" w:lastRowFirstColumn="0" w:lastRowLastColumn="0"/>
            </w:pPr>
          </w:p>
        </w:tc>
        <w:tc>
          <w:tcPr>
            <w:tcW w:w="834" w:type="pct"/>
          </w:tcPr>
          <w:p w14:paraId="2F453F5E" w14:textId="77777777" w:rsidR="001A1C0C" w:rsidRDefault="001A1C0C">
            <w:pPr>
              <w:cnfStyle w:val="000000010000" w:firstRow="0" w:lastRow="0" w:firstColumn="0" w:lastColumn="0" w:oddVBand="0" w:evenVBand="0" w:oddHBand="0" w:evenHBand="1" w:firstRowFirstColumn="0" w:firstRowLastColumn="0" w:lastRowFirstColumn="0" w:lastRowLastColumn="0"/>
            </w:pPr>
          </w:p>
        </w:tc>
      </w:tr>
      <w:tr w:rsidR="007E4558" w14:paraId="4107A392" w14:textId="77777777" w:rsidTr="00833D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pct"/>
          </w:tcPr>
          <w:p w14:paraId="756CC1A0" w14:textId="1B192270" w:rsidR="007E4558" w:rsidRPr="00833D4F" w:rsidRDefault="00951516">
            <w:pPr>
              <w:rPr>
                <w:rStyle w:val="Strong"/>
                <w:b/>
                <w:bCs w:val="0"/>
              </w:rPr>
            </w:pPr>
            <w:r w:rsidRPr="00833D4F">
              <w:rPr>
                <w:rStyle w:val="Strong"/>
                <w:b/>
                <w:bCs w:val="0"/>
              </w:rPr>
              <w:t>How confident are you in identifying common landscape features using contour patterns?</w:t>
            </w:r>
          </w:p>
        </w:tc>
        <w:tc>
          <w:tcPr>
            <w:tcW w:w="833" w:type="pct"/>
          </w:tcPr>
          <w:p w14:paraId="684D0EEF" w14:textId="77777777" w:rsidR="007E4558" w:rsidRDefault="007E4558">
            <w:pPr>
              <w:cnfStyle w:val="000000100000" w:firstRow="0" w:lastRow="0" w:firstColumn="0" w:lastColumn="0" w:oddVBand="0" w:evenVBand="0" w:oddHBand="1" w:evenHBand="0" w:firstRowFirstColumn="0" w:firstRowLastColumn="0" w:lastRowFirstColumn="0" w:lastRowLastColumn="0"/>
            </w:pPr>
          </w:p>
        </w:tc>
        <w:tc>
          <w:tcPr>
            <w:tcW w:w="833" w:type="pct"/>
          </w:tcPr>
          <w:p w14:paraId="6F42D1BF" w14:textId="77777777" w:rsidR="007E4558" w:rsidRDefault="007E4558">
            <w:pPr>
              <w:cnfStyle w:val="000000100000" w:firstRow="0" w:lastRow="0" w:firstColumn="0" w:lastColumn="0" w:oddVBand="0" w:evenVBand="0" w:oddHBand="1" w:evenHBand="0" w:firstRowFirstColumn="0" w:firstRowLastColumn="0" w:lastRowFirstColumn="0" w:lastRowLastColumn="0"/>
            </w:pPr>
          </w:p>
        </w:tc>
        <w:tc>
          <w:tcPr>
            <w:tcW w:w="834" w:type="pct"/>
          </w:tcPr>
          <w:p w14:paraId="71756DF1" w14:textId="77777777" w:rsidR="007E4558" w:rsidRDefault="007E4558">
            <w:pPr>
              <w:cnfStyle w:val="000000100000" w:firstRow="0" w:lastRow="0" w:firstColumn="0" w:lastColumn="0" w:oddVBand="0" w:evenVBand="0" w:oddHBand="1" w:evenHBand="0" w:firstRowFirstColumn="0" w:firstRowLastColumn="0" w:lastRowFirstColumn="0" w:lastRowLastColumn="0"/>
            </w:pPr>
          </w:p>
        </w:tc>
      </w:tr>
    </w:tbl>
    <w:p w14:paraId="540AD62E" w14:textId="77777777" w:rsidR="004B4813" w:rsidRPr="008362C2" w:rsidRDefault="004B4813" w:rsidP="00847A95">
      <w:pPr>
        <w:pStyle w:val="Heading3"/>
      </w:pPr>
      <w:bookmarkStart w:id="22" w:name="_Toc189039286"/>
      <w:r w:rsidRPr="008362C2">
        <w:t xml:space="preserve">Using </w:t>
      </w:r>
      <w:r>
        <w:t xml:space="preserve">spatial </w:t>
      </w:r>
      <w:r w:rsidRPr="00833D4F">
        <w:t>technologies</w:t>
      </w:r>
      <w:bookmarkEnd w:id="22"/>
    </w:p>
    <w:p w14:paraId="3EC794D4" w14:textId="0E96FF17" w:rsidR="004B4813" w:rsidRDefault="004B4813" w:rsidP="00833D4F">
      <w:pPr>
        <w:pStyle w:val="FeatureBox2"/>
      </w:pPr>
      <w:r w:rsidRPr="00833D4F">
        <w:rPr>
          <w:rStyle w:val="Strong"/>
        </w:rPr>
        <w:t>Note</w:t>
      </w:r>
      <w:r>
        <w:t xml:space="preserve">: </w:t>
      </w:r>
      <w:r w:rsidR="007673CC">
        <w:t xml:space="preserve">the </w:t>
      </w:r>
      <w:r w:rsidRPr="00833D4F">
        <w:t>following</w:t>
      </w:r>
      <w:r>
        <w:t xml:space="preserve"> learning activity requires </w:t>
      </w:r>
      <w:hyperlink r:id="rId34" w:anchor="download-pro" w:history="1">
        <w:r w:rsidRPr="00260A94">
          <w:rPr>
            <w:rStyle w:val="Hyperlink"/>
          </w:rPr>
          <w:t>Google Earth Pro</w:t>
        </w:r>
      </w:hyperlink>
      <w:r>
        <w:t xml:space="preserve">. Google Earth web edition does not support image overlays at time of publishing. </w:t>
      </w:r>
      <w:bookmarkStart w:id="23" w:name="_Hlk152244647"/>
      <w:r>
        <w:fldChar w:fldCharType="begin"/>
      </w:r>
      <w:r>
        <w:instrText>HYPERLINK "https://www.google.com/earth/about/versions/" \l "download-pro"</w:instrText>
      </w:r>
      <w:r>
        <w:fldChar w:fldCharType="separate"/>
      </w:r>
      <w:r w:rsidRPr="00260A94">
        <w:rPr>
          <w:rStyle w:val="Hyperlink"/>
        </w:rPr>
        <w:t>Google Earth Pro</w:t>
      </w:r>
      <w:r>
        <w:rPr>
          <w:rStyle w:val="Hyperlink"/>
        </w:rPr>
        <w:fldChar w:fldCharType="end"/>
      </w:r>
      <w:bookmarkEnd w:id="23"/>
      <w:r>
        <w:t xml:space="preserve"> is available for free download and authorised for use on department devices. Seek support from your school Administration team or EdConnect if installing on department devices.</w:t>
      </w:r>
    </w:p>
    <w:p w14:paraId="09A554FF" w14:textId="77777777" w:rsidR="004B4813" w:rsidRPr="000378C3" w:rsidRDefault="004B4813" w:rsidP="004B4813">
      <w:pPr>
        <w:pStyle w:val="FeatureBox2"/>
      </w:pPr>
      <w:r>
        <w:t>A topographic map for the local area is suggested for this task to increase student connectedness.</w:t>
      </w:r>
    </w:p>
    <w:p w14:paraId="26BA7528" w14:textId="77777777" w:rsidR="004B4813" w:rsidRDefault="004B4813" w:rsidP="007673CC">
      <w:r>
        <w:lastRenderedPageBreak/>
        <w:t>Complete the following steps to view a topographic map overlay in Google Earth Pro:</w:t>
      </w:r>
    </w:p>
    <w:p w14:paraId="5A2D540D" w14:textId="2BA88A34" w:rsidR="004B4813" w:rsidRDefault="004B4813" w:rsidP="00633CD9">
      <w:pPr>
        <w:pStyle w:val="ListNumber"/>
        <w:numPr>
          <w:ilvl w:val="0"/>
          <w:numId w:val="9"/>
        </w:numPr>
      </w:pPr>
      <w:r w:rsidRPr="007673CC">
        <w:t>Visit</w:t>
      </w:r>
      <w:r>
        <w:t xml:space="preserve"> </w:t>
      </w:r>
      <w:hyperlink r:id="rId35" w:history="1">
        <w:r w:rsidRPr="000C0E51">
          <w:rPr>
            <w:rStyle w:val="Hyperlink"/>
          </w:rPr>
          <w:t>NSW Topographic Maps</w:t>
        </w:r>
      </w:hyperlink>
      <w:r w:rsidR="00E07EED" w:rsidRPr="00E07EED">
        <w:t>.</w:t>
      </w:r>
    </w:p>
    <w:p w14:paraId="17FE4C5E" w14:textId="52AB4017" w:rsidR="004B4813" w:rsidRDefault="004B4813" w:rsidP="007673CC">
      <w:pPr>
        <w:pStyle w:val="ListNumber"/>
      </w:pPr>
      <w:r w:rsidRPr="007673CC">
        <w:t>Search</w:t>
      </w:r>
      <w:r>
        <w:t xml:space="preserve"> for a </w:t>
      </w:r>
      <w:r w:rsidRPr="007673CC">
        <w:t>location</w:t>
      </w:r>
      <w:r>
        <w:t xml:space="preserve"> using the search box in the top right of the screen.</w:t>
      </w:r>
    </w:p>
    <w:p w14:paraId="760CBB30" w14:textId="787993D1" w:rsidR="00B964BA" w:rsidRDefault="00E07EED" w:rsidP="00E07EED">
      <w:pPr>
        <w:pStyle w:val="Caption"/>
      </w:pPr>
      <w:r>
        <w:t xml:space="preserve">Figure </w:t>
      </w:r>
      <w:r>
        <w:fldChar w:fldCharType="begin"/>
      </w:r>
      <w:r>
        <w:instrText xml:space="preserve"> SEQ Figure \* ARABIC </w:instrText>
      </w:r>
      <w:r>
        <w:fldChar w:fldCharType="separate"/>
      </w:r>
      <w:r w:rsidR="00EE3729">
        <w:rPr>
          <w:noProof/>
        </w:rPr>
        <w:t>18</w:t>
      </w:r>
      <w:r>
        <w:fldChar w:fldCharType="end"/>
      </w:r>
      <w:r>
        <w:t xml:space="preserve"> –</w:t>
      </w:r>
      <w:r w:rsidR="00B964BA">
        <w:t xml:space="preserve"> screenshot of NSW Topographic Maps</w:t>
      </w:r>
    </w:p>
    <w:p w14:paraId="1FB69AF6" w14:textId="30442E9F" w:rsidR="004B4813" w:rsidRDefault="00B964BA" w:rsidP="00FD2FBC">
      <w:r w:rsidRPr="00FD2FBC">
        <w:rPr>
          <w:noProof/>
        </w:rPr>
        <w:drawing>
          <wp:inline distT="0" distB="0" distL="0" distR="0" wp14:anchorId="1C328534" wp14:editId="6F3EC82C">
            <wp:extent cx="6019800" cy="2914035"/>
            <wp:effectExtent l="0" t="0" r="0" b="635"/>
            <wp:docPr id="431839566" name="Picture 14" descr="Screen capture from Topographic maps. Text in the left column indicating map details and a map of NSW with a detailed grid pattern. Drop-down box showing NSW Point is sel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839566" name="Picture 14" descr="Screen capture from Topographic maps. Text in the left column indicating map details and a map of NSW with a detailed grid pattern. Drop-down box showing NSW Point is selected.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22279" cy="2915235"/>
                    </a:xfrm>
                    <a:prstGeom prst="rect">
                      <a:avLst/>
                    </a:prstGeom>
                    <a:noFill/>
                  </pic:spPr>
                </pic:pic>
              </a:graphicData>
            </a:graphic>
          </wp:inline>
        </w:drawing>
      </w:r>
    </w:p>
    <w:p w14:paraId="3BBEDBD6" w14:textId="0361A1FC" w:rsidR="00951516" w:rsidRPr="00E07EED" w:rsidRDefault="00E07EED" w:rsidP="00E07EED">
      <w:pPr>
        <w:pStyle w:val="Imageattributioncaption"/>
        <w:rPr>
          <w:rStyle w:val="SubtleReference"/>
          <w:sz w:val="18"/>
        </w:rPr>
      </w:pPr>
      <w:r>
        <w:t>Image by</w:t>
      </w:r>
      <w:r w:rsidR="000D043A" w:rsidRPr="00E07EED">
        <w:t xml:space="preserve"> </w:t>
      </w:r>
      <w:hyperlink w:history="1">
        <w:r w:rsidR="00426CBD" w:rsidRPr="00742825">
          <w:rPr>
            <w:rStyle w:val="Hyperlink"/>
          </w:rPr>
          <w:t>Spatial Services 2023</w:t>
        </w:r>
      </w:hyperlink>
      <w:r>
        <w:rPr>
          <w:rStyle w:val="SubtleReference"/>
          <w:sz w:val="18"/>
        </w:rPr>
        <w:t>.</w:t>
      </w:r>
      <w:r w:rsidR="008D33D5" w:rsidRPr="008D33D5">
        <w:rPr>
          <w:rFonts w:ascii="Public Sans" w:hAnsi="Public Sans"/>
          <w:color w:val="22272B"/>
          <w:sz w:val="22"/>
          <w:szCs w:val="24"/>
        </w:rPr>
        <w:t xml:space="preserve"> </w:t>
      </w:r>
      <w:r w:rsidR="008D33D5" w:rsidRPr="008D33D5">
        <w:t>© State of New South Wales</w:t>
      </w:r>
      <w:r w:rsidR="000D1955">
        <w:t xml:space="preserve"> </w:t>
      </w:r>
      <w:r w:rsidR="000D1955" w:rsidRPr="000D1955">
        <w:t>(Spatial Services, a business unit of the Department of Customer Service NSW). For current information go to spatial.nsw.gov.au</w:t>
      </w:r>
      <w:r w:rsidR="008D33D5" w:rsidRPr="008D33D5">
        <w:t>.</w:t>
      </w:r>
      <w:r w:rsidR="008D33D5">
        <w:rPr>
          <w:rStyle w:val="SubtleReference"/>
          <w:sz w:val="18"/>
        </w:rPr>
        <w:t xml:space="preserve"> </w:t>
      </w:r>
    </w:p>
    <w:p w14:paraId="4C0F6C41" w14:textId="5F2C56B5" w:rsidR="00BA642F" w:rsidRDefault="00E07EED" w:rsidP="00BA642F">
      <w:pPr>
        <w:pStyle w:val="ListNumber"/>
      </w:pPr>
      <w:r>
        <w:t>Select</w:t>
      </w:r>
      <w:r w:rsidR="00BA642F">
        <w:t xml:space="preserve"> </w:t>
      </w:r>
      <w:r w:rsidR="00BA642F" w:rsidRPr="00FD2FBC">
        <w:rPr>
          <w:rStyle w:val="Strong"/>
        </w:rPr>
        <w:t>More info</w:t>
      </w:r>
      <w:r w:rsidR="00BA642F">
        <w:t xml:space="preserve"> next to the </w:t>
      </w:r>
      <w:r w:rsidR="00BA642F" w:rsidRPr="00FD2FBC">
        <w:rPr>
          <w:rStyle w:val="Strong"/>
        </w:rPr>
        <w:t>Collar Off</w:t>
      </w:r>
      <w:r w:rsidR="00BA642F">
        <w:t xml:space="preserve"> option. This will download a </w:t>
      </w:r>
      <w:r w:rsidR="00BA642F" w:rsidRPr="00FD2FBC">
        <w:rPr>
          <w:rStyle w:val="Strong"/>
        </w:rPr>
        <w:t>GeoTIFF</w:t>
      </w:r>
      <w:r w:rsidR="00BA642F">
        <w:t xml:space="preserve"> file for the map.</w:t>
      </w:r>
    </w:p>
    <w:p w14:paraId="06B8DB79" w14:textId="0E2D9C04" w:rsidR="00BA642F" w:rsidRDefault="00BA642F" w:rsidP="00BA642F">
      <w:pPr>
        <w:pStyle w:val="ListNumber"/>
      </w:pPr>
      <w:r>
        <w:t>Open Google Earth Pro (desktop version).</w:t>
      </w:r>
    </w:p>
    <w:p w14:paraId="7CC86CF9" w14:textId="1DCDDD29" w:rsidR="00BA642F" w:rsidRDefault="00BA642F" w:rsidP="00BA642F">
      <w:pPr>
        <w:pStyle w:val="ListNumber"/>
      </w:pPr>
      <w:r>
        <w:t xml:space="preserve">In the menu, </w:t>
      </w:r>
      <w:r w:rsidR="00FD2FBC">
        <w:t xml:space="preserve">select </w:t>
      </w:r>
      <w:r w:rsidRPr="00FD2FBC">
        <w:rPr>
          <w:rStyle w:val="Strong"/>
        </w:rPr>
        <w:t>File</w:t>
      </w:r>
      <w:r w:rsidR="00FD2FBC">
        <w:t>, then</w:t>
      </w:r>
      <w:r>
        <w:t xml:space="preserve"> </w:t>
      </w:r>
      <w:r w:rsidRPr="00FD2FBC">
        <w:rPr>
          <w:rStyle w:val="Strong"/>
        </w:rPr>
        <w:t>Import</w:t>
      </w:r>
      <w:r>
        <w:t>.</w:t>
      </w:r>
    </w:p>
    <w:p w14:paraId="60839C1B" w14:textId="7760FAC8" w:rsidR="001E263B" w:rsidRDefault="00FD2FBC" w:rsidP="00FD2FBC">
      <w:pPr>
        <w:pStyle w:val="Caption"/>
      </w:pPr>
      <w:r>
        <w:t xml:space="preserve">Figure </w:t>
      </w:r>
      <w:r>
        <w:fldChar w:fldCharType="begin"/>
      </w:r>
      <w:r>
        <w:instrText xml:space="preserve"> SEQ Figure \* ARABIC </w:instrText>
      </w:r>
      <w:r>
        <w:fldChar w:fldCharType="separate"/>
      </w:r>
      <w:r w:rsidR="00EE3729">
        <w:rPr>
          <w:noProof/>
        </w:rPr>
        <w:t>19</w:t>
      </w:r>
      <w:r>
        <w:fldChar w:fldCharType="end"/>
      </w:r>
      <w:r>
        <w:t xml:space="preserve"> – screenshot </w:t>
      </w:r>
      <w:r w:rsidR="001E263B">
        <w:t>of Google Earth</w:t>
      </w:r>
      <w:r>
        <w:t xml:space="preserve"> Pro</w:t>
      </w:r>
      <w:r w:rsidR="001E263B">
        <w:t xml:space="preserve"> file menu</w:t>
      </w:r>
    </w:p>
    <w:p w14:paraId="3408946C" w14:textId="77777777" w:rsidR="001E263B" w:rsidRDefault="001E263B" w:rsidP="00FD2FBC">
      <w:r w:rsidRPr="00FD2FBC">
        <w:rPr>
          <w:noProof/>
        </w:rPr>
        <w:drawing>
          <wp:inline distT="0" distB="0" distL="0" distR="0" wp14:anchorId="7B7A9632" wp14:editId="7512BB43">
            <wp:extent cx="2074825" cy="1784350"/>
            <wp:effectExtent l="0" t="0" r="1905" b="6350"/>
            <wp:docPr id="1165943850" name="Picture 1165943850" descr="A screenshot of the Google Earth Pro fil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943850" name="Picture 1" descr="A screenshot of the Google Earth Pro file menu."/>
                    <pic:cNvPicPr/>
                  </pic:nvPicPr>
                  <pic:blipFill>
                    <a:blip r:embed="rId37"/>
                    <a:stretch>
                      <a:fillRect/>
                    </a:stretch>
                  </pic:blipFill>
                  <pic:spPr>
                    <a:xfrm>
                      <a:off x="0" y="0"/>
                      <a:ext cx="2087530" cy="1795276"/>
                    </a:xfrm>
                    <a:prstGeom prst="rect">
                      <a:avLst/>
                    </a:prstGeom>
                  </pic:spPr>
                </pic:pic>
              </a:graphicData>
            </a:graphic>
          </wp:inline>
        </w:drawing>
      </w:r>
    </w:p>
    <w:p w14:paraId="4832BA31" w14:textId="40744551" w:rsidR="001E263B" w:rsidRPr="00FD2FBC" w:rsidRDefault="00FD2FBC" w:rsidP="00FD2FBC">
      <w:pPr>
        <w:pStyle w:val="Imageattributioncaption"/>
      </w:pPr>
      <w:r>
        <w:lastRenderedPageBreak/>
        <w:t xml:space="preserve">Image by </w:t>
      </w:r>
      <w:r w:rsidR="001E263B" w:rsidRPr="00FD2FBC">
        <w:t xml:space="preserve">© </w:t>
      </w:r>
      <w:hyperlink r:id="rId38" w:history="1">
        <w:r w:rsidR="001E263B" w:rsidRPr="00057CDD">
          <w:rPr>
            <w:rStyle w:val="Hyperlink"/>
          </w:rPr>
          <w:t>Google 2023</w:t>
        </w:r>
      </w:hyperlink>
      <w:r>
        <w:t>.</w:t>
      </w:r>
    </w:p>
    <w:p w14:paraId="5D1DC42A" w14:textId="4F152413" w:rsidR="001E263B" w:rsidRDefault="001E263B" w:rsidP="001E263B">
      <w:pPr>
        <w:pStyle w:val="ListNumber"/>
      </w:pPr>
      <w:r>
        <w:t xml:space="preserve">Ensure </w:t>
      </w:r>
      <w:r w:rsidRPr="00FD2FBC">
        <w:rPr>
          <w:rStyle w:val="Strong"/>
        </w:rPr>
        <w:t>GeoTIFF (*.tif)</w:t>
      </w:r>
      <w:r>
        <w:t xml:space="preserve"> is selected in the file type drop</w:t>
      </w:r>
      <w:r w:rsidR="00FD2FBC">
        <w:t>-</w:t>
      </w:r>
      <w:r>
        <w:t xml:space="preserve">down box. Select the </w:t>
      </w:r>
      <w:r w:rsidRPr="00FD2FBC">
        <w:rPr>
          <w:rStyle w:val="Strong"/>
        </w:rPr>
        <w:t>GeoTIFF</w:t>
      </w:r>
      <w:r>
        <w:t xml:space="preserve"> file downloaded in step 3.</w:t>
      </w:r>
    </w:p>
    <w:p w14:paraId="59FB5B58" w14:textId="4A315C86" w:rsidR="001E263B" w:rsidRDefault="00FD2FBC" w:rsidP="00FD2FBC">
      <w:pPr>
        <w:pStyle w:val="Caption"/>
      </w:pPr>
      <w:r>
        <w:t xml:space="preserve">Figure </w:t>
      </w:r>
      <w:r>
        <w:fldChar w:fldCharType="begin"/>
      </w:r>
      <w:r>
        <w:instrText xml:space="preserve"> SEQ Figure \* ARABIC </w:instrText>
      </w:r>
      <w:r>
        <w:fldChar w:fldCharType="separate"/>
      </w:r>
      <w:r w:rsidR="00EE3729">
        <w:rPr>
          <w:noProof/>
        </w:rPr>
        <w:t>20</w:t>
      </w:r>
      <w:r>
        <w:fldChar w:fldCharType="end"/>
      </w:r>
      <w:r>
        <w:t xml:space="preserve"> – s</w:t>
      </w:r>
      <w:r w:rsidRPr="004D7262">
        <w:t xml:space="preserve">creenshot </w:t>
      </w:r>
      <w:r w:rsidR="001E263B" w:rsidRPr="004D7262">
        <w:t>of file type drop</w:t>
      </w:r>
      <w:r>
        <w:t>-</w:t>
      </w:r>
      <w:r w:rsidR="001E263B" w:rsidRPr="004D7262">
        <w:t>down box</w:t>
      </w:r>
    </w:p>
    <w:p w14:paraId="1AEC21E0" w14:textId="77777777" w:rsidR="001E263B" w:rsidRDefault="001E263B" w:rsidP="00FD2FBC">
      <w:r w:rsidRPr="00FD2FBC">
        <w:rPr>
          <w:noProof/>
        </w:rPr>
        <w:drawing>
          <wp:inline distT="0" distB="0" distL="0" distR="0" wp14:anchorId="581F2C69" wp14:editId="508EE93F">
            <wp:extent cx="3848004" cy="1454150"/>
            <wp:effectExtent l="0" t="0" r="635" b="0"/>
            <wp:docPr id="1142885187" name="Picture 1142885187" descr="Screenshot of file type drop-down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885187" name="Picture 1142885187" descr="Screenshot of file type drop-down box."/>
                    <pic:cNvPicPr/>
                  </pic:nvPicPr>
                  <pic:blipFill rotWithShape="1">
                    <a:blip r:embed="rId39"/>
                    <a:srcRect l="14941" t="20114"/>
                    <a:stretch/>
                  </pic:blipFill>
                  <pic:spPr bwMode="auto">
                    <a:xfrm>
                      <a:off x="0" y="0"/>
                      <a:ext cx="3895799" cy="1472211"/>
                    </a:xfrm>
                    <a:prstGeom prst="rect">
                      <a:avLst/>
                    </a:prstGeom>
                    <a:ln>
                      <a:noFill/>
                    </a:ln>
                    <a:extLst>
                      <a:ext uri="{53640926-AAD7-44D8-BBD7-CCE9431645EC}">
                        <a14:shadowObscured xmlns:a14="http://schemas.microsoft.com/office/drawing/2010/main"/>
                      </a:ext>
                    </a:extLst>
                  </pic:spPr>
                </pic:pic>
              </a:graphicData>
            </a:graphic>
          </wp:inline>
        </w:drawing>
      </w:r>
    </w:p>
    <w:p w14:paraId="6FDC5F38" w14:textId="3D8261A1" w:rsidR="001E263B" w:rsidRPr="00FD2FBC" w:rsidRDefault="00FD2FBC" w:rsidP="00FD2FBC">
      <w:pPr>
        <w:pStyle w:val="Imageattributioncaption"/>
      </w:pPr>
      <w:r>
        <w:t xml:space="preserve">Image by </w:t>
      </w:r>
      <w:r w:rsidR="001E263B" w:rsidRPr="00FD2FBC">
        <w:t xml:space="preserve">© </w:t>
      </w:r>
      <w:hyperlink r:id="rId40" w:history="1">
        <w:r w:rsidR="001E263B" w:rsidRPr="00EA145E">
          <w:rPr>
            <w:rStyle w:val="Hyperlink"/>
          </w:rPr>
          <w:t>Google</w:t>
        </w:r>
      </w:hyperlink>
      <w:r w:rsidR="001E263B" w:rsidRPr="00FD2FBC">
        <w:t xml:space="preserve"> 2023</w:t>
      </w:r>
      <w:r>
        <w:t>.</w:t>
      </w:r>
    </w:p>
    <w:p w14:paraId="743DE72B" w14:textId="51C4E0F5" w:rsidR="001E263B" w:rsidRDefault="001E263B" w:rsidP="00FD2FBC">
      <w:pPr>
        <w:pStyle w:val="ListNumber"/>
      </w:pPr>
      <w:r>
        <w:t xml:space="preserve">A dialogue box with options will appear. For a high-resolution view, </w:t>
      </w:r>
      <w:r w:rsidRPr="00FD2FBC">
        <w:rPr>
          <w:rStyle w:val="Strong"/>
        </w:rPr>
        <w:t>Create Super Overlay…</w:t>
      </w:r>
      <w:r>
        <w:t xml:space="preserve"> is preferable. This will create many .kmz files that need to be stored in a folder on your computer and can take a few minutes. </w:t>
      </w:r>
      <w:r w:rsidRPr="00FD2FBC">
        <w:rPr>
          <w:rStyle w:val="Strong"/>
        </w:rPr>
        <w:t>Scale</w:t>
      </w:r>
      <w:r>
        <w:t xml:space="preserve"> is a quicker option that does not require additional files to be created</w:t>
      </w:r>
      <w:r w:rsidR="00FD2FBC">
        <w:t>;</w:t>
      </w:r>
      <w:r>
        <w:t xml:space="preserve"> however, the quality will be reduced.</w:t>
      </w:r>
    </w:p>
    <w:p w14:paraId="05DA5855" w14:textId="02611D11" w:rsidR="001E263B" w:rsidRDefault="00FD2FBC" w:rsidP="00FD2FBC">
      <w:pPr>
        <w:pStyle w:val="Caption"/>
      </w:pPr>
      <w:r>
        <w:t xml:space="preserve">Figure </w:t>
      </w:r>
      <w:r>
        <w:fldChar w:fldCharType="begin"/>
      </w:r>
      <w:r>
        <w:instrText xml:space="preserve"> SEQ Figure \* ARABIC </w:instrText>
      </w:r>
      <w:r>
        <w:fldChar w:fldCharType="separate"/>
      </w:r>
      <w:r w:rsidR="00EE3729">
        <w:rPr>
          <w:noProof/>
        </w:rPr>
        <w:t>21</w:t>
      </w:r>
      <w:r>
        <w:fldChar w:fldCharType="end"/>
      </w:r>
      <w:r>
        <w:t xml:space="preserve"> – s</w:t>
      </w:r>
      <w:r w:rsidRPr="00A46B0B">
        <w:t xml:space="preserve">creenshot </w:t>
      </w:r>
      <w:r w:rsidR="001E263B" w:rsidRPr="00A46B0B">
        <w:t xml:space="preserve">of Google Earth </w:t>
      </w:r>
      <w:r>
        <w:t xml:space="preserve">Pro </w:t>
      </w:r>
      <w:r w:rsidR="001E263B" w:rsidRPr="00A46B0B">
        <w:t>dialogue box</w:t>
      </w:r>
    </w:p>
    <w:p w14:paraId="247B6429" w14:textId="77777777" w:rsidR="001E263B" w:rsidRDefault="001E263B" w:rsidP="00FD2FBC">
      <w:r w:rsidRPr="00FD2FBC">
        <w:rPr>
          <w:noProof/>
        </w:rPr>
        <w:drawing>
          <wp:inline distT="0" distB="0" distL="0" distR="0" wp14:anchorId="3E6B36E5" wp14:editId="1691C1E9">
            <wp:extent cx="2476500" cy="1497419"/>
            <wp:effectExtent l="0" t="0" r="0" b="7620"/>
            <wp:docPr id="1820251630" name="Picture 1820251630" descr="Screenshot of dialogue box when importing GeoTIFF in Google Earth 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251630" name="Picture 1820251630" descr="Screenshot of dialogue box when importing GeoTIFF in Google Earth Pro."/>
                    <pic:cNvPicPr/>
                  </pic:nvPicPr>
                  <pic:blipFill>
                    <a:blip r:embed="rId41"/>
                    <a:stretch>
                      <a:fillRect/>
                    </a:stretch>
                  </pic:blipFill>
                  <pic:spPr>
                    <a:xfrm>
                      <a:off x="0" y="0"/>
                      <a:ext cx="2492194" cy="1506909"/>
                    </a:xfrm>
                    <a:prstGeom prst="rect">
                      <a:avLst/>
                    </a:prstGeom>
                  </pic:spPr>
                </pic:pic>
              </a:graphicData>
            </a:graphic>
          </wp:inline>
        </w:drawing>
      </w:r>
    </w:p>
    <w:p w14:paraId="2CBE43F9" w14:textId="2C989E09" w:rsidR="001E263B" w:rsidRPr="00FD2FBC" w:rsidRDefault="00FD2FBC" w:rsidP="00FD2FBC">
      <w:pPr>
        <w:pStyle w:val="Imageattributioncaption"/>
      </w:pPr>
      <w:r>
        <w:t xml:space="preserve">Image by </w:t>
      </w:r>
      <w:r w:rsidR="001E263B" w:rsidRPr="00FD2FBC">
        <w:t xml:space="preserve">© </w:t>
      </w:r>
      <w:hyperlink r:id="rId42" w:history="1">
        <w:r w:rsidR="001E263B" w:rsidRPr="00EA145E">
          <w:rPr>
            <w:rStyle w:val="Hyperlink"/>
          </w:rPr>
          <w:t>Google</w:t>
        </w:r>
      </w:hyperlink>
      <w:r w:rsidR="001E263B" w:rsidRPr="00FD2FBC">
        <w:t xml:space="preserve"> 2023</w:t>
      </w:r>
      <w:r>
        <w:t>.</w:t>
      </w:r>
    </w:p>
    <w:p w14:paraId="1A428173" w14:textId="0A59EF62" w:rsidR="001E263B" w:rsidRDefault="001E263B" w:rsidP="00FD2FBC">
      <w:pPr>
        <w:pStyle w:val="ListNumber"/>
      </w:pPr>
      <w:r w:rsidRPr="00FD2FBC">
        <w:t>The</w:t>
      </w:r>
      <w:r>
        <w:t xml:space="preserve"> map should now be visible over the correct location in Google Earth</w:t>
      </w:r>
      <w:r w:rsidR="00FD2FBC">
        <w:t xml:space="preserve"> Pro</w:t>
      </w:r>
      <w:r>
        <w:t>.</w:t>
      </w:r>
    </w:p>
    <w:p w14:paraId="046CD207" w14:textId="4DEE514A" w:rsidR="001E263B" w:rsidRDefault="004C7562" w:rsidP="004C7562">
      <w:pPr>
        <w:pStyle w:val="Caption"/>
      </w:pPr>
      <w:r>
        <w:t xml:space="preserve">Figure </w:t>
      </w:r>
      <w:r>
        <w:fldChar w:fldCharType="begin"/>
      </w:r>
      <w:r>
        <w:instrText xml:space="preserve"> SEQ Figure \* ARABIC </w:instrText>
      </w:r>
      <w:r>
        <w:fldChar w:fldCharType="separate"/>
      </w:r>
      <w:r w:rsidR="00EE3729">
        <w:rPr>
          <w:noProof/>
        </w:rPr>
        <w:t>22</w:t>
      </w:r>
      <w:r>
        <w:fldChar w:fldCharType="end"/>
      </w:r>
      <w:r>
        <w:t xml:space="preserve"> –</w:t>
      </w:r>
      <w:r w:rsidR="002A4337">
        <w:t xml:space="preserve"> </w:t>
      </w:r>
      <w:r w:rsidR="00FD2FBC">
        <w:t>s</w:t>
      </w:r>
      <w:r w:rsidR="00FD2FBC" w:rsidRPr="0030443F">
        <w:t xml:space="preserve">creenshot </w:t>
      </w:r>
      <w:r w:rsidR="001E263B" w:rsidRPr="0030443F">
        <w:t>of map overlay in Google Earth</w:t>
      </w:r>
      <w:r w:rsidR="00FD2FBC">
        <w:t xml:space="preserve"> Pro</w:t>
      </w:r>
    </w:p>
    <w:p w14:paraId="5DC20153" w14:textId="77777777" w:rsidR="001E263B" w:rsidRDefault="001E263B" w:rsidP="00192DC9">
      <w:r w:rsidRPr="00192DC9">
        <w:rPr>
          <w:noProof/>
        </w:rPr>
        <w:drawing>
          <wp:inline distT="0" distB="0" distL="0" distR="0" wp14:anchorId="6EA0E972" wp14:editId="0AF39838">
            <wp:extent cx="3041650" cy="1456761"/>
            <wp:effectExtent l="0" t="0" r="6350" b="0"/>
            <wp:docPr id="1600326516" name="Picture 1600326516" descr="Topographic map overlaid on Google Earth Pro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326516" name="Picture 1600326516" descr="Topographic map overlaid on Google Earth Pro map."/>
                    <pic:cNvPicPr/>
                  </pic:nvPicPr>
                  <pic:blipFill>
                    <a:blip r:embed="rId43"/>
                    <a:stretch>
                      <a:fillRect/>
                    </a:stretch>
                  </pic:blipFill>
                  <pic:spPr>
                    <a:xfrm>
                      <a:off x="0" y="0"/>
                      <a:ext cx="3101918" cy="1485625"/>
                    </a:xfrm>
                    <a:prstGeom prst="rect">
                      <a:avLst/>
                    </a:prstGeom>
                  </pic:spPr>
                </pic:pic>
              </a:graphicData>
            </a:graphic>
          </wp:inline>
        </w:drawing>
      </w:r>
    </w:p>
    <w:p w14:paraId="76B9C27D" w14:textId="4F09D79B" w:rsidR="001E263B" w:rsidRPr="00192DC9" w:rsidRDefault="00EE3729" w:rsidP="00192DC9">
      <w:pPr>
        <w:pStyle w:val="Imageattributioncaption"/>
      </w:pPr>
      <w:r>
        <w:lastRenderedPageBreak/>
        <w:t xml:space="preserve">Image by </w:t>
      </w:r>
      <w:r w:rsidR="001E263B" w:rsidRPr="00192DC9">
        <w:t xml:space="preserve">© </w:t>
      </w:r>
      <w:hyperlink r:id="rId44" w:history="1">
        <w:r w:rsidR="001E263B" w:rsidRPr="00EA145E">
          <w:rPr>
            <w:rStyle w:val="Hyperlink"/>
          </w:rPr>
          <w:t>Google</w:t>
        </w:r>
      </w:hyperlink>
      <w:r w:rsidR="001E263B" w:rsidRPr="00192DC9">
        <w:t xml:space="preserve"> 2023</w:t>
      </w:r>
      <w:r>
        <w:t>.</w:t>
      </w:r>
    </w:p>
    <w:p w14:paraId="4F67207B" w14:textId="0B5920F1" w:rsidR="001E263B" w:rsidRDefault="001E263B" w:rsidP="00192DC9">
      <w:pPr>
        <w:pStyle w:val="ListNumber"/>
      </w:pPr>
      <w:r>
        <w:t xml:space="preserve">The </w:t>
      </w:r>
      <w:r w:rsidRPr="00EE3729">
        <w:rPr>
          <w:rStyle w:val="Strong"/>
        </w:rPr>
        <w:t>Adjust Opacity</w:t>
      </w:r>
      <w:r>
        <w:t xml:space="preserve"> button and slider </w:t>
      </w:r>
      <w:r w:rsidR="00EE3729">
        <w:t xml:space="preserve">at </w:t>
      </w:r>
      <w:r>
        <w:t xml:space="preserve">the bottom of the </w:t>
      </w:r>
      <w:r w:rsidRPr="00EE3729">
        <w:rPr>
          <w:rStyle w:val="Strong"/>
        </w:rPr>
        <w:t>Places</w:t>
      </w:r>
      <w:r>
        <w:t xml:space="preserve"> menu on the left of the screen can be used to view the Google Earth</w:t>
      </w:r>
      <w:r w:rsidR="00EE3729">
        <w:t xml:space="preserve"> Pro</w:t>
      </w:r>
      <w:r>
        <w:t xml:space="preserve"> imagery through the topographic map.</w:t>
      </w:r>
    </w:p>
    <w:p w14:paraId="4255FE41" w14:textId="75516423" w:rsidR="001E263B" w:rsidRDefault="00EE3729" w:rsidP="00EE3729">
      <w:pPr>
        <w:pStyle w:val="Caption"/>
      </w:pPr>
      <w:r>
        <w:t xml:space="preserve">Figure </w:t>
      </w:r>
      <w:r>
        <w:fldChar w:fldCharType="begin"/>
      </w:r>
      <w:r>
        <w:instrText xml:space="preserve"> SEQ Figure \* ARABIC </w:instrText>
      </w:r>
      <w:r>
        <w:fldChar w:fldCharType="separate"/>
      </w:r>
      <w:r>
        <w:rPr>
          <w:noProof/>
        </w:rPr>
        <w:t>23</w:t>
      </w:r>
      <w:r>
        <w:fldChar w:fldCharType="end"/>
      </w:r>
      <w:r w:rsidR="00192DC9">
        <w:t xml:space="preserve"> –</w:t>
      </w:r>
      <w:r w:rsidR="001E263B">
        <w:t xml:space="preserve"> </w:t>
      </w:r>
      <w:r>
        <w:t>s</w:t>
      </w:r>
      <w:r w:rsidRPr="00D66330">
        <w:t xml:space="preserve">creenshot </w:t>
      </w:r>
      <w:r w:rsidR="001E263B" w:rsidRPr="00D66330">
        <w:t xml:space="preserve">of </w:t>
      </w:r>
      <w:r w:rsidR="001E263B" w:rsidRPr="00EE3729">
        <w:rPr>
          <w:rStyle w:val="Strong"/>
        </w:rPr>
        <w:t>Adjust Opacity</w:t>
      </w:r>
      <w:r w:rsidR="001E263B" w:rsidRPr="00D66330">
        <w:t xml:space="preserve"> button and slider</w:t>
      </w:r>
    </w:p>
    <w:p w14:paraId="7807C8D8" w14:textId="77777777" w:rsidR="001E263B" w:rsidRDefault="001E263B" w:rsidP="00EE3729">
      <w:r w:rsidRPr="00EE3729">
        <w:rPr>
          <w:noProof/>
        </w:rPr>
        <w:drawing>
          <wp:inline distT="0" distB="0" distL="0" distR="0" wp14:anchorId="6ADCB91B" wp14:editId="30B63D57">
            <wp:extent cx="3877216" cy="304843"/>
            <wp:effectExtent l="0" t="0" r="0" b="0"/>
            <wp:docPr id="1870232921" name="Picture 1870232921" descr="Screenshot of Adjust Opacity button and sl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232921" name="Picture 1" descr="Screenshot of Adjust Opacity button and slider."/>
                    <pic:cNvPicPr/>
                  </pic:nvPicPr>
                  <pic:blipFill>
                    <a:blip r:embed="rId45"/>
                    <a:stretch>
                      <a:fillRect/>
                    </a:stretch>
                  </pic:blipFill>
                  <pic:spPr>
                    <a:xfrm>
                      <a:off x="0" y="0"/>
                      <a:ext cx="3877216" cy="304843"/>
                    </a:xfrm>
                    <a:prstGeom prst="rect">
                      <a:avLst/>
                    </a:prstGeom>
                  </pic:spPr>
                </pic:pic>
              </a:graphicData>
            </a:graphic>
          </wp:inline>
        </w:drawing>
      </w:r>
    </w:p>
    <w:p w14:paraId="5DB10060" w14:textId="5045D605" w:rsidR="001E263B" w:rsidRPr="00EE3729" w:rsidRDefault="00EE3729" w:rsidP="00EE3729">
      <w:pPr>
        <w:pStyle w:val="Imageattributioncaption"/>
      </w:pPr>
      <w:r w:rsidRPr="00EE3729">
        <w:rPr>
          <w:rStyle w:val="SubtleReference"/>
          <w:sz w:val="18"/>
        </w:rPr>
        <w:t xml:space="preserve">Image by </w:t>
      </w:r>
      <w:r w:rsidR="001E263B" w:rsidRPr="00EE3729">
        <w:rPr>
          <w:rStyle w:val="SubtleReference"/>
          <w:sz w:val="18"/>
        </w:rPr>
        <w:t xml:space="preserve">© </w:t>
      </w:r>
      <w:hyperlink r:id="rId46" w:history="1">
        <w:r w:rsidR="001E263B" w:rsidRPr="00EA145E">
          <w:rPr>
            <w:rStyle w:val="Hyperlink"/>
          </w:rPr>
          <w:t>Google</w:t>
        </w:r>
      </w:hyperlink>
      <w:r w:rsidR="001E263B" w:rsidRPr="00EE3729">
        <w:rPr>
          <w:rStyle w:val="SubtleReference"/>
          <w:sz w:val="18"/>
        </w:rPr>
        <w:t xml:space="preserve"> 2023</w:t>
      </w:r>
      <w:r w:rsidRPr="00EE3729">
        <w:rPr>
          <w:rStyle w:val="SubtleReference"/>
          <w:sz w:val="18"/>
        </w:rPr>
        <w:t>.</w:t>
      </w:r>
    </w:p>
    <w:p w14:paraId="6A685118" w14:textId="53BEEDDA" w:rsidR="001E263B" w:rsidRDefault="001E263B" w:rsidP="00EE3729">
      <w:pPr>
        <w:pStyle w:val="ListNumber"/>
      </w:pPr>
      <w:r>
        <w:t>You can zoom in to specific locations on the map and explore the 3D landscape view.</w:t>
      </w:r>
    </w:p>
    <w:p w14:paraId="3EFBE6FA" w14:textId="6CD50BEC" w:rsidR="001E263B" w:rsidRDefault="00EE3729" w:rsidP="00EE3729">
      <w:pPr>
        <w:pStyle w:val="Caption"/>
      </w:pPr>
      <w:r>
        <w:t xml:space="preserve">Figure </w:t>
      </w:r>
      <w:r>
        <w:fldChar w:fldCharType="begin"/>
      </w:r>
      <w:r>
        <w:instrText xml:space="preserve"> SEQ Figure \* ARABIC </w:instrText>
      </w:r>
      <w:r>
        <w:fldChar w:fldCharType="separate"/>
      </w:r>
      <w:r>
        <w:rPr>
          <w:noProof/>
        </w:rPr>
        <w:t>24</w:t>
      </w:r>
      <w:r>
        <w:fldChar w:fldCharType="end"/>
      </w:r>
      <w:r>
        <w:t xml:space="preserve"> –</w:t>
      </w:r>
      <w:r w:rsidR="001E263B">
        <w:t xml:space="preserve"> </w:t>
      </w:r>
      <w:r>
        <w:t>s</w:t>
      </w:r>
      <w:r w:rsidRPr="002A7DBC">
        <w:t xml:space="preserve">creenshot </w:t>
      </w:r>
      <w:r w:rsidR="001E263B" w:rsidRPr="002A7DBC">
        <w:t>of map overlay zoom view</w:t>
      </w:r>
    </w:p>
    <w:p w14:paraId="60D8D5D1" w14:textId="77777777" w:rsidR="001E263B" w:rsidRDefault="001E263B" w:rsidP="00EE3729">
      <w:r w:rsidRPr="00EE3729">
        <w:rPr>
          <w:noProof/>
        </w:rPr>
        <w:drawing>
          <wp:inline distT="0" distB="0" distL="0" distR="0" wp14:anchorId="5A5C083F" wp14:editId="38EE1714">
            <wp:extent cx="5281014" cy="3492000"/>
            <wp:effectExtent l="0" t="0" r="0" b="0"/>
            <wp:docPr id="855172497" name="Picture 855172497" descr="Zoomed in image of location in Google Earth Pro with topographic map overlay partially visible as an over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172497" name="Picture 855172497" descr="Zoomed in image of location in Google Earth Pro with topographic map overlay partially visible as an overlay."/>
                    <pic:cNvPicPr/>
                  </pic:nvPicPr>
                  <pic:blipFill>
                    <a:blip r:embed="rId47"/>
                    <a:stretch>
                      <a:fillRect/>
                    </a:stretch>
                  </pic:blipFill>
                  <pic:spPr>
                    <a:xfrm>
                      <a:off x="0" y="0"/>
                      <a:ext cx="5281014" cy="3492000"/>
                    </a:xfrm>
                    <a:prstGeom prst="rect">
                      <a:avLst/>
                    </a:prstGeom>
                  </pic:spPr>
                </pic:pic>
              </a:graphicData>
            </a:graphic>
          </wp:inline>
        </w:drawing>
      </w:r>
    </w:p>
    <w:p w14:paraId="798F9A53" w14:textId="4423D69F" w:rsidR="001E263B" w:rsidRPr="00EE3729" w:rsidRDefault="00EE3729" w:rsidP="00EE3729">
      <w:pPr>
        <w:pStyle w:val="Imageattributioncaption"/>
      </w:pPr>
      <w:r>
        <w:t xml:space="preserve">Image by </w:t>
      </w:r>
      <w:r w:rsidR="001E263B" w:rsidRPr="00EE3729">
        <w:t xml:space="preserve">© </w:t>
      </w:r>
      <w:hyperlink r:id="rId48" w:history="1">
        <w:r w:rsidR="001E263B" w:rsidRPr="00EA145E">
          <w:rPr>
            <w:rStyle w:val="Hyperlink"/>
          </w:rPr>
          <w:t>Google</w:t>
        </w:r>
      </w:hyperlink>
      <w:r w:rsidR="001E263B" w:rsidRPr="00EE3729">
        <w:t xml:space="preserve"> 2023</w:t>
      </w:r>
      <w:r>
        <w:t>.</w:t>
      </w:r>
      <w:r w:rsidR="001E263B" w:rsidRPr="00EE3729">
        <w:br w:type="page"/>
      </w:r>
    </w:p>
    <w:p w14:paraId="15205578" w14:textId="6AD16270" w:rsidR="001E263B" w:rsidRDefault="001E263B" w:rsidP="00EE3729">
      <w:pPr>
        <w:pStyle w:val="Heading1"/>
      </w:pPr>
      <w:bookmarkStart w:id="24" w:name="_Toc153202004"/>
      <w:bookmarkStart w:id="25" w:name="_Toc189039287"/>
      <w:r w:rsidRPr="00EE3729">
        <w:lastRenderedPageBreak/>
        <w:t>Appendix</w:t>
      </w:r>
      <w:r>
        <w:t xml:space="preserve"> 1 – </w:t>
      </w:r>
      <w:r w:rsidR="004647F1">
        <w:t>m</w:t>
      </w:r>
      <w:r>
        <w:t>apping tools</w:t>
      </w:r>
      <w:bookmarkEnd w:id="24"/>
      <w:bookmarkEnd w:id="25"/>
    </w:p>
    <w:p w14:paraId="190FDA4D" w14:textId="36460281" w:rsidR="00EE3729" w:rsidRDefault="001E263B" w:rsidP="00EE3729">
      <w:pPr>
        <w:sectPr w:rsidR="00EE3729" w:rsidSect="000607F9">
          <w:headerReference w:type="even" r:id="rId49"/>
          <w:headerReference w:type="default" r:id="rId50"/>
          <w:footerReference w:type="default" r:id="rId51"/>
          <w:headerReference w:type="first" r:id="rId52"/>
          <w:footerReference w:type="first" r:id="rId53"/>
          <w:pgSz w:w="11906" w:h="16838"/>
          <w:pgMar w:top="1134" w:right="1134" w:bottom="1134" w:left="1134" w:header="709" w:footer="709" w:gutter="0"/>
          <w:pgNumType w:start="0"/>
          <w:cols w:space="708"/>
          <w:titlePg/>
          <w:docGrid w:linePitch="360"/>
        </w:sectPr>
      </w:pPr>
      <w:r>
        <w:t xml:space="preserve">The </w:t>
      </w:r>
      <w:r w:rsidRPr="00EE3729">
        <w:t>following</w:t>
      </w:r>
      <w:r>
        <w:t xml:space="preserve"> page contains images of a ruler, protractor, compass and 1 cm </w:t>
      </w:r>
      <w:r w:rsidR="00EE3729">
        <w:t>×</w:t>
      </w:r>
      <w:r>
        <w:t xml:space="preserve"> 1 cm grid to support students when completing paper-based mapping skills tasks. It should be printed on A4 transparency sheets. Do not scale the page when printing.</w:t>
      </w:r>
    </w:p>
    <w:p w14:paraId="18A7C665" w14:textId="77777777" w:rsidR="001E263B" w:rsidRDefault="001E263B" w:rsidP="00EE3729">
      <w:r w:rsidRPr="00EE3729">
        <w:rPr>
          <w:noProof/>
        </w:rPr>
        <w:lastRenderedPageBreak/>
        <w:drawing>
          <wp:inline distT="0" distB="0" distL="0" distR="0" wp14:anchorId="20F15282" wp14:editId="6C5C2A0E">
            <wp:extent cx="6123019" cy="9259200"/>
            <wp:effectExtent l="0" t="0" r="0" b="0"/>
            <wp:docPr id="23" name="Picture 23" descr="A ruler, compass, protractor and 1cm by 1cm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ruler, compass, protractor and 1cm by 1cm gri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123019" cy="9259200"/>
                    </a:xfrm>
                    <a:prstGeom prst="rect">
                      <a:avLst/>
                    </a:prstGeom>
                  </pic:spPr>
                </pic:pic>
              </a:graphicData>
            </a:graphic>
          </wp:inline>
        </w:drawing>
      </w:r>
    </w:p>
    <w:p w14:paraId="7772D4B9" w14:textId="10ABA0AF" w:rsidR="001E263B" w:rsidRDefault="001E263B" w:rsidP="00EE3729">
      <w:pPr>
        <w:pStyle w:val="Heading1"/>
      </w:pPr>
      <w:bookmarkStart w:id="26" w:name="_Appendix_2_–"/>
      <w:bookmarkStart w:id="27" w:name="_Ref152147380"/>
      <w:bookmarkStart w:id="28" w:name="_Toc153202005"/>
      <w:bookmarkStart w:id="29" w:name="_Toc189039288"/>
      <w:bookmarkEnd w:id="26"/>
      <w:r>
        <w:lastRenderedPageBreak/>
        <w:t xml:space="preserve">Appendix 2 – </w:t>
      </w:r>
      <w:r w:rsidR="004647F1">
        <w:t>a</w:t>
      </w:r>
      <w:r>
        <w:t xml:space="preserve">ctivity </w:t>
      </w:r>
      <w:r w:rsidRPr="00EE3729">
        <w:t>answers</w:t>
      </w:r>
      <w:bookmarkEnd w:id="27"/>
      <w:bookmarkEnd w:id="28"/>
      <w:bookmarkEnd w:id="29"/>
    </w:p>
    <w:p w14:paraId="0B57BAB7" w14:textId="167B6159" w:rsidR="001E263B" w:rsidRPr="003C19C6" w:rsidRDefault="001E263B" w:rsidP="00EE3729">
      <w:r w:rsidRPr="00EE3729">
        <w:t>This</w:t>
      </w:r>
      <w:r>
        <w:t xml:space="preserve"> appendix shows the answers to the shading question</w:t>
      </w:r>
      <w:r w:rsidR="00990044">
        <w:t xml:space="preserve"> 7</w:t>
      </w:r>
      <w:r>
        <w:t xml:space="preserve"> on p</w:t>
      </w:r>
      <w:r w:rsidR="00061E35">
        <w:t>age</w:t>
      </w:r>
      <w:r>
        <w:t xml:space="preserve"> 11.</w:t>
      </w:r>
    </w:p>
    <w:p w14:paraId="3FA2BB8C" w14:textId="30C16B83" w:rsidR="001E263B" w:rsidRDefault="00835377" w:rsidP="00EE3729">
      <w:r w:rsidRPr="00EE3729">
        <w:rPr>
          <w:noProof/>
        </w:rPr>
        <w:drawing>
          <wp:inline distT="0" distB="0" distL="0" distR="0" wp14:anchorId="7BD929F4" wp14:editId="06D8909D">
            <wp:extent cx="6120130" cy="7475917"/>
            <wp:effectExtent l="0" t="0" r="0" b="0"/>
            <wp:docPr id="1206327602" name="Picture 1" descr="Topographic map with shaded areas showing answers to the Dreamouth map colouring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327602" name="Picture 1" descr="Topographic map with shaded areas showing answers to the Dreamouth map colouring activity."/>
                    <pic:cNvPicPr/>
                  </pic:nvPicPr>
                  <pic:blipFill rotWithShape="1">
                    <a:blip r:embed="rId55">
                      <a:extLst>
                        <a:ext uri="{28A0092B-C50C-407E-A947-70E740481C1C}">
                          <a14:useLocalDpi xmlns:a14="http://schemas.microsoft.com/office/drawing/2010/main" val="0"/>
                        </a:ext>
                      </a:extLst>
                    </a:blip>
                    <a:srcRect r="5252" b="15757"/>
                    <a:stretch/>
                  </pic:blipFill>
                  <pic:spPr bwMode="auto">
                    <a:xfrm>
                      <a:off x="0" y="0"/>
                      <a:ext cx="6120130" cy="7475917"/>
                    </a:xfrm>
                    <a:prstGeom prst="rect">
                      <a:avLst/>
                    </a:prstGeom>
                    <a:ln>
                      <a:noFill/>
                    </a:ln>
                    <a:extLst>
                      <a:ext uri="{53640926-AAD7-44D8-BBD7-CCE9431645EC}">
                        <a14:shadowObscured xmlns:a14="http://schemas.microsoft.com/office/drawing/2010/main"/>
                      </a:ext>
                    </a:extLst>
                  </pic:spPr>
                </pic:pic>
              </a:graphicData>
            </a:graphic>
          </wp:inline>
        </w:drawing>
      </w:r>
    </w:p>
    <w:p w14:paraId="6101C51F" w14:textId="77777777" w:rsidR="001E263B" w:rsidRDefault="001E263B" w:rsidP="001E263B">
      <w:r>
        <w:br w:type="page"/>
      </w:r>
    </w:p>
    <w:p w14:paraId="1BF4193F" w14:textId="77777777" w:rsidR="001E263B" w:rsidRDefault="001E263B" w:rsidP="00EE3729">
      <w:pPr>
        <w:pStyle w:val="Heading1"/>
      </w:pPr>
      <w:bookmarkStart w:id="30" w:name="_Toc112681297"/>
      <w:bookmarkStart w:id="31" w:name="_Toc153202006"/>
      <w:bookmarkStart w:id="32" w:name="_Toc189039289"/>
      <w:r w:rsidRPr="00EE3729">
        <w:lastRenderedPageBreak/>
        <w:t>References</w:t>
      </w:r>
      <w:bookmarkEnd w:id="30"/>
      <w:bookmarkEnd w:id="31"/>
      <w:bookmarkEnd w:id="32"/>
    </w:p>
    <w:p w14:paraId="1B10DE2F" w14:textId="77777777" w:rsidR="00EE3729" w:rsidRDefault="00EE3729" w:rsidP="00EE3729">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1287375" w14:textId="77777777" w:rsidR="00EE3729" w:rsidRDefault="00EE3729" w:rsidP="00EE3729">
      <w:pPr>
        <w:pStyle w:val="FeatureBox2"/>
      </w:pPr>
      <w:r>
        <w:t xml:space="preserve">Please refer to the NESA Copyright Disclaimer for more information </w:t>
      </w:r>
      <w:hyperlink r:id="rId56" w:tgtFrame="_blank" w:tooltip="https://educationstandards.nsw.edu.au/wps/portal/nesa/mini-footer/copyright" w:history="1">
        <w:r>
          <w:rPr>
            <w:rStyle w:val="Hyperlink"/>
          </w:rPr>
          <w:t>https://educationstandards.nsw.edu.au/wps/portal/nesa/mini-footer/copyright</w:t>
        </w:r>
      </w:hyperlink>
      <w:r>
        <w:t>.</w:t>
      </w:r>
    </w:p>
    <w:p w14:paraId="37E24D29" w14:textId="77777777" w:rsidR="00EE3729" w:rsidRDefault="00EE3729" w:rsidP="00EE3729">
      <w:pPr>
        <w:pStyle w:val="FeatureBox2"/>
      </w:pPr>
      <w:r>
        <w:t xml:space="preserve">NESA holds the only official and up-to-date versions of the NSW Curriculum and syllabus documents. Please visit the NSW Education Standards Authority (NESA) website </w:t>
      </w:r>
      <w:hyperlink r:id="rId57" w:history="1">
        <w:r>
          <w:rPr>
            <w:rStyle w:val="Hyperlink"/>
          </w:rPr>
          <w:t>https://educationstandards.nsw.edu.au</w:t>
        </w:r>
      </w:hyperlink>
      <w:r>
        <w:t xml:space="preserve"> and the NSW Curriculum website </w:t>
      </w:r>
      <w:hyperlink r:id="rId58" w:history="1">
        <w:r>
          <w:rPr>
            <w:rStyle w:val="Hyperlink"/>
          </w:rPr>
          <w:t>https://curriculum.nsw.edu.au</w:t>
        </w:r>
      </w:hyperlink>
      <w:r>
        <w:t>.</w:t>
      </w:r>
    </w:p>
    <w:p w14:paraId="746F9DD4" w14:textId="207D7466" w:rsidR="001E263B" w:rsidRDefault="00EE3729" w:rsidP="001E263B">
      <w:hyperlink r:id="rId59" w:history="1">
        <w:r w:rsidRPr="00EE3729">
          <w:rPr>
            <w:rStyle w:val="Hyperlink"/>
          </w:rPr>
          <w:t>Geography 7–10 Syllabus</w:t>
        </w:r>
      </w:hyperlink>
      <w:r>
        <w:t xml:space="preserve"> </w:t>
      </w:r>
      <w:r w:rsidR="001E263B" w:rsidRPr="00C506E2">
        <w:rPr>
          <w:rStyle w:val="SubtleReference"/>
          <w:sz w:val="24"/>
        </w:rPr>
        <w:t xml:space="preserve">© </w:t>
      </w:r>
      <w:r w:rsidR="001E263B">
        <w:rPr>
          <w:rStyle w:val="SubtleReference"/>
          <w:sz w:val="24"/>
        </w:rPr>
        <w:t>20</w:t>
      </w:r>
      <w:r w:rsidR="0084130E">
        <w:rPr>
          <w:rStyle w:val="SubtleReference"/>
          <w:sz w:val="24"/>
        </w:rPr>
        <w:t>24</w:t>
      </w:r>
      <w:r w:rsidR="001E263B">
        <w:rPr>
          <w:rStyle w:val="SubtleReference"/>
          <w:sz w:val="24"/>
        </w:rPr>
        <w:t xml:space="preserve"> </w:t>
      </w:r>
      <w:r w:rsidR="001E263B">
        <w:t>NSW Education Standards Authority (NESA) for and on behalf of the Crown in right of the State of New South Wales.</w:t>
      </w:r>
    </w:p>
    <w:p w14:paraId="18A3147C" w14:textId="16E296EE" w:rsidR="00ED42F7" w:rsidRPr="00FC0E4A" w:rsidRDefault="00ED42F7" w:rsidP="00ED42F7">
      <w:r w:rsidRPr="00ED42F7">
        <w:t xml:space="preserve">AIATSIS </w:t>
      </w:r>
      <w:r>
        <w:t>(</w:t>
      </w:r>
      <w:r w:rsidRPr="00746EDD">
        <w:t>The Australian Institute of Aboriginal and Torres Strait Islander Studies</w:t>
      </w:r>
      <w:r>
        <w:t>) (2023) ‘</w:t>
      </w:r>
      <w:hyperlink r:id="rId60" w:history="1">
        <w:r w:rsidRPr="00036920">
          <w:rPr>
            <w:rStyle w:val="Hyperlink"/>
          </w:rPr>
          <w:t>Map of Indigenous Australia</w:t>
        </w:r>
      </w:hyperlink>
      <w:r>
        <w:t xml:space="preserve">’, </w:t>
      </w:r>
      <w:r w:rsidRPr="00ED42F7">
        <w:rPr>
          <w:rStyle w:val="Emphasis"/>
        </w:rPr>
        <w:t>Explore</w:t>
      </w:r>
      <w:r>
        <w:t>, AIATSIS website, accessed 24 August 2023.</w:t>
      </w:r>
    </w:p>
    <w:p w14:paraId="3F8C55B5" w14:textId="052CF2D4" w:rsidR="001E263B" w:rsidRDefault="001E263B" w:rsidP="00CD7247">
      <w:r>
        <w:t xml:space="preserve">Geoscience Australia (2023) </w:t>
      </w:r>
      <w:r w:rsidR="00CD7247">
        <w:t>‘</w:t>
      </w:r>
      <w:hyperlink r:id="rId61" w:history="1">
        <w:r w:rsidRPr="00122A4C">
          <w:rPr>
            <w:rStyle w:val="Hyperlink"/>
          </w:rPr>
          <w:t>Topographic Maps</w:t>
        </w:r>
      </w:hyperlink>
      <w:r w:rsidR="00CD7247">
        <w:t>’,</w:t>
      </w:r>
      <w:r>
        <w:t xml:space="preserve"> </w:t>
      </w:r>
      <w:r w:rsidR="00CD7247" w:rsidRPr="00CD7247">
        <w:rPr>
          <w:rStyle w:val="Emphasis"/>
        </w:rPr>
        <w:t>Topographic information</w:t>
      </w:r>
      <w:r w:rsidR="00CD7247">
        <w:t xml:space="preserve">. </w:t>
      </w:r>
      <w:r>
        <w:t>Geoscience Australia</w:t>
      </w:r>
      <w:r w:rsidR="00CD7247">
        <w:t xml:space="preserve"> website</w:t>
      </w:r>
      <w:r>
        <w:t>, accessed 21 August 2023.</w:t>
      </w:r>
    </w:p>
    <w:p w14:paraId="05C0D547" w14:textId="054C8D99" w:rsidR="001E263B" w:rsidRDefault="001E263B" w:rsidP="00CD7247">
      <w:r>
        <w:t xml:space="preserve">Google (2023) </w:t>
      </w:r>
      <w:r w:rsidR="00CD7247">
        <w:t>‘</w:t>
      </w:r>
      <w:hyperlink r:id="rId62" w:anchor="download-pro" w:history="1">
        <w:r w:rsidRPr="00D147C2">
          <w:rPr>
            <w:rStyle w:val="Hyperlink"/>
          </w:rPr>
          <w:t>Google Earth Pro</w:t>
        </w:r>
      </w:hyperlink>
      <w:r w:rsidR="00CD7247">
        <w:t>’,</w:t>
      </w:r>
      <w:r>
        <w:t xml:space="preserve"> </w:t>
      </w:r>
      <w:r w:rsidR="00CD7247" w:rsidRPr="00CD7247">
        <w:rPr>
          <w:rStyle w:val="Emphasis"/>
        </w:rPr>
        <w:t>Earth Versions</w:t>
      </w:r>
      <w:r w:rsidR="00CD7247">
        <w:t xml:space="preserve">, Google Earth website, </w:t>
      </w:r>
      <w:r>
        <w:t>accessed 21 August 2023.</w:t>
      </w:r>
    </w:p>
    <w:p w14:paraId="7ED6022B" w14:textId="61562587" w:rsidR="001E263B" w:rsidRDefault="001E263B" w:rsidP="001E263B">
      <w:r>
        <w:t xml:space="preserve">NESA </w:t>
      </w:r>
      <w:r w:rsidR="00260ADB">
        <w:t>(</w:t>
      </w:r>
      <w:r w:rsidR="00260ADB" w:rsidRPr="00260ADB">
        <w:t>NSW Education Standards Authority</w:t>
      </w:r>
      <w:r w:rsidR="00260ADB">
        <w:t>)</w:t>
      </w:r>
      <w:r w:rsidR="00260ADB" w:rsidRPr="00260ADB">
        <w:t xml:space="preserve"> </w:t>
      </w:r>
      <w:r>
        <w:t>(2022) ‘</w:t>
      </w:r>
      <w:hyperlink r:id="rId63" w:history="1">
        <w:r w:rsidRPr="00BF46B9">
          <w:rPr>
            <w:rStyle w:val="Hyperlink"/>
          </w:rPr>
          <w:t>Proficient Teacher Standard descriptors’</w:t>
        </w:r>
      </w:hyperlink>
      <w:r>
        <w:t xml:space="preserve">, </w:t>
      </w:r>
      <w:r w:rsidR="002C2E3D" w:rsidRPr="002C2E3D">
        <w:rPr>
          <w:i/>
          <w:iCs/>
        </w:rPr>
        <w:t>Teacher accreditation</w:t>
      </w:r>
      <w:r>
        <w:t xml:space="preserve">, NESA website, </w:t>
      </w:r>
      <w:r w:rsidRPr="00B17DAF">
        <w:t xml:space="preserve">accessed </w:t>
      </w:r>
      <w:r w:rsidRPr="00223FF9">
        <w:t>20 July 2023</w:t>
      </w:r>
      <w:r w:rsidRPr="00B17DAF">
        <w:t>.</w:t>
      </w:r>
    </w:p>
    <w:p w14:paraId="6BFE28CA" w14:textId="77777777" w:rsidR="003B65BF" w:rsidRDefault="003B65BF" w:rsidP="003B65BF">
      <w:r>
        <w:t xml:space="preserve">NSW Aboriginal Education Consultative Group (2023) </w:t>
      </w:r>
      <w:hyperlink r:id="rId64" w:history="1">
        <w:r>
          <w:rPr>
            <w:rStyle w:val="Hyperlink"/>
            <w:i/>
            <w:iCs/>
          </w:rPr>
          <w:t>NSW AECG Languages App</w:t>
        </w:r>
      </w:hyperlink>
      <w:r>
        <w:t>, WellMob website, accessed 21 August 2023.</w:t>
      </w:r>
    </w:p>
    <w:p w14:paraId="42FA4661" w14:textId="1ABA997D" w:rsidR="004643DB" w:rsidRPr="00EE3729" w:rsidRDefault="001E263B" w:rsidP="00EE3729">
      <w:r>
        <w:t>NSW Government Spatial Service</w:t>
      </w:r>
      <w:r w:rsidR="002E142F">
        <w:t>s</w:t>
      </w:r>
      <w:r>
        <w:t xml:space="preserve"> (2023) </w:t>
      </w:r>
      <w:r w:rsidR="002E142F">
        <w:t>‘</w:t>
      </w:r>
      <w:hyperlink r:id="rId65" w:history="1">
        <w:r w:rsidRPr="004F584D">
          <w:rPr>
            <w:rStyle w:val="Hyperlink"/>
          </w:rPr>
          <w:t>Topographic Maps</w:t>
        </w:r>
      </w:hyperlink>
      <w:r w:rsidR="002E142F">
        <w:t xml:space="preserve">’, </w:t>
      </w:r>
      <w:r w:rsidR="002E142F" w:rsidRPr="002E142F">
        <w:rPr>
          <w:rStyle w:val="Emphasis"/>
        </w:rPr>
        <w:t>Products and Services</w:t>
      </w:r>
      <w:r w:rsidR="002E142F">
        <w:t xml:space="preserve">, </w:t>
      </w:r>
      <w:r>
        <w:t>Spatial Service</w:t>
      </w:r>
      <w:r w:rsidR="002E142F">
        <w:t>s website</w:t>
      </w:r>
      <w:r>
        <w:t>, accessed 21 August 2023.</w:t>
      </w:r>
      <w:bookmarkEnd w:id="13"/>
    </w:p>
    <w:p w14:paraId="54A9E346" w14:textId="559DFB58" w:rsidR="00D2440E" w:rsidRPr="00EE3729" w:rsidRDefault="00D2440E" w:rsidP="00EE3729">
      <w:pPr>
        <w:sectPr w:rsidR="00D2440E" w:rsidRPr="00EE3729" w:rsidSect="00EE3729">
          <w:headerReference w:type="first" r:id="rId66"/>
          <w:footerReference w:type="first" r:id="rId67"/>
          <w:pgSz w:w="11906" w:h="16838"/>
          <w:pgMar w:top="1134" w:right="1134" w:bottom="1134" w:left="1134" w:header="709" w:footer="709" w:gutter="0"/>
          <w:cols w:space="708"/>
          <w:titlePg/>
          <w:docGrid w:linePitch="360"/>
        </w:sectPr>
      </w:pPr>
    </w:p>
    <w:p w14:paraId="6B52BD32" w14:textId="07F2C97F" w:rsidR="00EE3729" w:rsidRPr="001748AB" w:rsidRDefault="00EE3729" w:rsidP="00EE3729">
      <w:pPr>
        <w:rPr>
          <w:rStyle w:val="Strong"/>
          <w:szCs w:val="22"/>
        </w:rPr>
      </w:pPr>
      <w:r w:rsidRPr="001748AB">
        <w:rPr>
          <w:rStyle w:val="Strong"/>
          <w:szCs w:val="22"/>
        </w:rPr>
        <w:lastRenderedPageBreak/>
        <w:t>© State of New South Wales (Department of Education), 202</w:t>
      </w:r>
      <w:r>
        <w:rPr>
          <w:rStyle w:val="Strong"/>
          <w:szCs w:val="22"/>
        </w:rPr>
        <w:t>5</w:t>
      </w:r>
    </w:p>
    <w:p w14:paraId="60310AAB" w14:textId="77777777" w:rsidR="00EE3729" w:rsidRDefault="00EE3729" w:rsidP="00EE3729">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5473245A" w14:textId="77777777" w:rsidR="00EE3729" w:rsidRDefault="00EE3729" w:rsidP="00EE3729">
      <w:r>
        <w:t xml:space="preserve">Copyright material available in this resource and owned by the NSW Department of Education is licensed under a </w:t>
      </w:r>
      <w:hyperlink r:id="rId68" w:history="1">
        <w:r w:rsidRPr="003B3E41">
          <w:rPr>
            <w:rStyle w:val="Hyperlink"/>
          </w:rPr>
          <w:t>Creative Commons Attribution 4.0 International (CC BY 4.0) license</w:t>
        </w:r>
      </w:hyperlink>
      <w:r>
        <w:t>.</w:t>
      </w:r>
    </w:p>
    <w:p w14:paraId="60466F8E" w14:textId="77777777" w:rsidR="00EE3729" w:rsidRDefault="00EE3729" w:rsidP="00EE3729">
      <w:r>
        <w:rPr>
          <w:noProof/>
        </w:rPr>
        <w:drawing>
          <wp:inline distT="0" distB="0" distL="0" distR="0" wp14:anchorId="26517855" wp14:editId="1E8213BF">
            <wp:extent cx="1228725" cy="428625"/>
            <wp:effectExtent l="0" t="0" r="9525" b="9525"/>
            <wp:docPr id="32" name="Picture 32" descr="Creative Commons Attribution license logo.">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68"/>
                    </pic:cNvP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3272C8" w14:textId="77777777" w:rsidR="00EE3729" w:rsidRDefault="00EE3729" w:rsidP="00EE3729">
      <w:r>
        <w:t>This license allows you to share and adapt the material for any purpose, even commercially.</w:t>
      </w:r>
    </w:p>
    <w:p w14:paraId="6F6A0E1D" w14:textId="0828C21D" w:rsidR="00EE3729" w:rsidRDefault="00EE3729" w:rsidP="00EE3729">
      <w:r>
        <w:t>Attribution should be given to © State of New South Wales (Department of Education), 2025.</w:t>
      </w:r>
    </w:p>
    <w:p w14:paraId="52AC55DC" w14:textId="77777777" w:rsidR="00EE3729" w:rsidRDefault="00EE3729" w:rsidP="00EE3729">
      <w:r>
        <w:t>Material in this resource not available under a Creative Commons license:</w:t>
      </w:r>
    </w:p>
    <w:p w14:paraId="3866C558" w14:textId="77777777" w:rsidR="00EE3729" w:rsidRDefault="00EE3729" w:rsidP="00EE3729">
      <w:pPr>
        <w:pStyle w:val="ListBullet"/>
        <w:numPr>
          <w:ilvl w:val="0"/>
          <w:numId w:val="1"/>
        </w:numPr>
      </w:pPr>
      <w:r>
        <w:t>the NSW Department of Education logo, other logos and trademark-protected material</w:t>
      </w:r>
    </w:p>
    <w:p w14:paraId="59AD9470" w14:textId="77777777" w:rsidR="00EE3729" w:rsidRDefault="00EE3729" w:rsidP="00EE3729">
      <w:pPr>
        <w:pStyle w:val="ListBullet"/>
        <w:numPr>
          <w:ilvl w:val="0"/>
          <w:numId w:val="1"/>
        </w:numPr>
      </w:pPr>
      <w:r>
        <w:t>material owned by a third party that has been reproduced with permission. You will need to obtain permission from the third party to reuse its material.</w:t>
      </w:r>
    </w:p>
    <w:p w14:paraId="732473DC" w14:textId="77777777" w:rsidR="00EE3729" w:rsidRPr="003B3E41" w:rsidRDefault="00EE3729" w:rsidP="00EE3729">
      <w:pPr>
        <w:pStyle w:val="FeatureBox2"/>
        <w:rPr>
          <w:rStyle w:val="Strong"/>
        </w:rPr>
      </w:pPr>
      <w:r w:rsidRPr="003B3E41">
        <w:rPr>
          <w:rStyle w:val="Strong"/>
        </w:rPr>
        <w:t>Links to third-party material and websites</w:t>
      </w:r>
    </w:p>
    <w:p w14:paraId="587DC3B2" w14:textId="77777777" w:rsidR="00EE3729" w:rsidRDefault="00EE3729" w:rsidP="00EE372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BE5A3D5" w14:textId="42CC9045" w:rsidR="004643DB" w:rsidRPr="00EC22E4" w:rsidRDefault="00EE3729" w:rsidP="00EE372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E5AC1">
        <w:rPr>
          <w:rStyle w:val="Emphasis"/>
        </w:rPr>
        <w:t>Copyright Act 1968</w:t>
      </w:r>
      <w:r>
        <w:t xml:space="preserve"> (Cth). The department accepts no responsibility for content on third-party websites.</w:t>
      </w:r>
    </w:p>
    <w:sectPr w:rsidR="004643DB" w:rsidRPr="00EC22E4" w:rsidSect="000607F9">
      <w:headerReference w:type="first" r:id="rId70"/>
      <w:footerReference w:type="first" r:id="rId71"/>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D0ECA7" w14:textId="77777777" w:rsidR="00CA7A74" w:rsidRDefault="00CA7A74" w:rsidP="00843DF5">
      <w:r>
        <w:separator/>
      </w:r>
    </w:p>
    <w:p w14:paraId="13139504" w14:textId="77777777" w:rsidR="00CA7A74" w:rsidRDefault="00CA7A74" w:rsidP="00843DF5"/>
    <w:p w14:paraId="714885D4" w14:textId="77777777" w:rsidR="00CA7A74" w:rsidRDefault="00CA7A74" w:rsidP="00843DF5"/>
  </w:endnote>
  <w:endnote w:type="continuationSeparator" w:id="0">
    <w:p w14:paraId="552B85F0" w14:textId="77777777" w:rsidR="00CA7A74" w:rsidRDefault="00CA7A74" w:rsidP="00843DF5">
      <w:r>
        <w:continuationSeparator/>
      </w:r>
    </w:p>
    <w:p w14:paraId="01BE21CE" w14:textId="77777777" w:rsidR="00CA7A74" w:rsidRDefault="00CA7A74" w:rsidP="00843DF5"/>
    <w:p w14:paraId="7623989A" w14:textId="77777777" w:rsidR="00CA7A74" w:rsidRDefault="00CA7A74" w:rsidP="00843DF5"/>
  </w:endnote>
  <w:endnote w:type="continuationNotice" w:id="1">
    <w:p w14:paraId="3F598435" w14:textId="77777777" w:rsidR="00CA7A74" w:rsidRDefault="00CA7A7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ublic Sans">
    <w:panose1 w:val="00000000000000000000"/>
    <w:charset w:val="00"/>
    <w:family w:val="auto"/>
    <w:pitch w:val="variable"/>
    <w:sig w:usb0="A00000FF" w:usb1="4000205B" w:usb2="00000000" w:usb3="00000000" w:csb0="000001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DFBC1" w14:textId="4239D15B" w:rsidR="00784CD0" w:rsidRPr="00123A38" w:rsidRDefault="00784CD0" w:rsidP="00784CD0">
    <w:pPr>
      <w:pStyle w:val="Footer"/>
    </w:pPr>
    <w:r>
      <w:t xml:space="preserve">© NSW Department of Education, </w:t>
    </w:r>
    <w:r>
      <w:fldChar w:fldCharType="begin"/>
    </w:r>
    <w:r>
      <w:instrText xml:space="preserve"> DATE  \@ "MMM-yy"  \* MERGEFORMAT </w:instrText>
    </w:r>
    <w:r>
      <w:fldChar w:fldCharType="separate"/>
    </w:r>
    <w:r w:rsidR="00410C71">
      <w:rPr>
        <w:noProof/>
      </w:rPr>
      <w:t>Jan-25</w:t>
    </w:r>
    <w:r>
      <w:fldChar w:fldCharType="end"/>
    </w:r>
    <w:r>
      <w:ptab w:relativeTo="margin" w:alignment="right" w:leader="none"/>
    </w:r>
    <w:r>
      <w:rPr>
        <w:b/>
        <w:noProof/>
        <w:sz w:val="28"/>
        <w:szCs w:val="28"/>
      </w:rPr>
      <w:drawing>
        <wp:inline distT="0" distB="0" distL="0" distR="0" wp14:anchorId="506FF5B3" wp14:editId="7231C504">
          <wp:extent cx="571500" cy="190500"/>
          <wp:effectExtent l="0" t="0" r="0" b="0"/>
          <wp:docPr id="769952162" name="Picture 76995216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BE9BC" w14:textId="77777777" w:rsidR="00784CD0" w:rsidRPr="002F375A" w:rsidRDefault="00784CD0" w:rsidP="00784CD0">
    <w:pPr>
      <w:pStyle w:val="Logo"/>
      <w:tabs>
        <w:tab w:val="clear" w:pos="10200"/>
        <w:tab w:val="right" w:pos="9639"/>
      </w:tabs>
      <w:ind w:right="-1"/>
      <w:jc w:val="right"/>
    </w:pPr>
    <w:r w:rsidRPr="008426B6">
      <w:rPr>
        <w:noProof/>
      </w:rPr>
      <w:drawing>
        <wp:inline distT="0" distB="0" distL="0" distR="0" wp14:anchorId="33B2B028" wp14:editId="691CC6B8">
          <wp:extent cx="834442" cy="906218"/>
          <wp:effectExtent l="0" t="0" r="3810" b="8255"/>
          <wp:docPr id="1747912" name="Graphic 174791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9CBA1" w14:textId="73C21BE9" w:rsidR="00EE3729" w:rsidRPr="00EE3729" w:rsidRDefault="00EE3729" w:rsidP="00EE372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C8CF2" w14:textId="77777777" w:rsidR="003B3E41" w:rsidRPr="00EC1782" w:rsidRDefault="003B3E41" w:rsidP="00EC17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F9D8F4" w14:textId="77777777" w:rsidR="00CA7A74" w:rsidRDefault="00CA7A74" w:rsidP="00843DF5">
      <w:r>
        <w:separator/>
      </w:r>
    </w:p>
    <w:p w14:paraId="5D04CACD" w14:textId="77777777" w:rsidR="00CA7A74" w:rsidRDefault="00CA7A74" w:rsidP="00843DF5"/>
    <w:p w14:paraId="1BE5033A" w14:textId="77777777" w:rsidR="00CA7A74" w:rsidRDefault="00CA7A74" w:rsidP="00843DF5"/>
  </w:footnote>
  <w:footnote w:type="continuationSeparator" w:id="0">
    <w:p w14:paraId="5563BFED" w14:textId="77777777" w:rsidR="00CA7A74" w:rsidRDefault="00CA7A74" w:rsidP="00843DF5">
      <w:r>
        <w:continuationSeparator/>
      </w:r>
    </w:p>
    <w:p w14:paraId="6EC6D983" w14:textId="77777777" w:rsidR="00CA7A74" w:rsidRDefault="00CA7A74" w:rsidP="00843DF5"/>
    <w:p w14:paraId="5D935E70" w14:textId="77777777" w:rsidR="00CA7A74" w:rsidRDefault="00CA7A74" w:rsidP="00843DF5"/>
  </w:footnote>
  <w:footnote w:type="continuationNotice" w:id="1">
    <w:p w14:paraId="46670289" w14:textId="77777777" w:rsidR="00CA7A74" w:rsidRDefault="00CA7A7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46194" w14:textId="77777777" w:rsidR="00EC7662" w:rsidRDefault="00EC7662">
    <w:pPr>
      <w:pStyle w:val="Header"/>
    </w:pPr>
  </w:p>
  <w:p w14:paraId="58203C83" w14:textId="77777777" w:rsidR="006215C8" w:rsidRDefault="006215C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D3F4C" w14:textId="79B922EC" w:rsidR="00784CD0" w:rsidRPr="001748AB" w:rsidRDefault="00784CD0" w:rsidP="00784CD0">
    <w:pPr>
      <w:pStyle w:val="Documentname"/>
    </w:pPr>
    <w:r w:rsidRPr="00051A2D">
      <w:t>Geography 7</w:t>
    </w:r>
    <w:r w:rsidR="00EE3729">
      <w:t>–</w:t>
    </w:r>
    <w:r w:rsidRPr="00051A2D">
      <w:t xml:space="preserve">10 – </w:t>
    </w:r>
    <w:r w:rsidR="00D327E4">
      <w:t xml:space="preserve">guide to teaching </w:t>
    </w:r>
    <w:r w:rsidRPr="00051A2D">
      <w:t>mapping – topographic maps</w:t>
    </w:r>
    <w:r>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3CB76" w14:textId="77777777" w:rsidR="00784CD0" w:rsidRPr="00FA6449" w:rsidRDefault="00410C71" w:rsidP="00784CD0">
    <w:pPr>
      <w:pStyle w:val="Header"/>
      <w:spacing w:after="0"/>
    </w:pPr>
    <w:r>
      <w:pict w14:anchorId="589160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6"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784CD0" w:rsidRPr="009D43DD">
      <w:t>NSW Department of Education</w:t>
    </w:r>
    <w:r w:rsidR="00784CD0"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3FE09" w14:textId="1D156D33" w:rsidR="00EE3729" w:rsidRPr="00EE3729" w:rsidRDefault="00EE3729" w:rsidP="00EE3729"/>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FE2B2" w14:textId="77777777" w:rsidR="003B3E41" w:rsidRPr="00EC1782" w:rsidRDefault="003B3E41" w:rsidP="00EC17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2E744549"/>
    <w:multiLevelType w:val="hybridMultilevel"/>
    <w:tmpl w:val="AB7055E4"/>
    <w:lvl w:ilvl="0" w:tplc="E3C23BA6">
      <w:start w:val="1"/>
      <w:numFmt w:val="bullet"/>
      <w:lvlText w:val=""/>
      <w:lvlJc w:val="left"/>
      <w:pPr>
        <w:ind w:left="720" w:hanging="360"/>
      </w:pPr>
      <w:rPr>
        <w:rFonts w:ascii="Symbol" w:hAnsi="Symbol"/>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21266BF"/>
    <w:multiLevelType w:val="hybridMultilevel"/>
    <w:tmpl w:val="E3442F4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7D5F04B8"/>
    <w:multiLevelType w:val="hybridMultilevel"/>
    <w:tmpl w:val="58483A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75781224">
    <w:abstractNumId w:val="1"/>
  </w:num>
  <w:num w:numId="2" w16cid:durableId="699860147">
    <w:abstractNumId w:val="7"/>
  </w:num>
  <w:num w:numId="3" w16cid:durableId="1466509526">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1655599494">
    <w:abstractNumId w:val="0"/>
  </w:num>
  <w:num w:numId="5" w16cid:durableId="71239646">
    <w:abstractNumId w:val="1"/>
  </w:num>
  <w:num w:numId="6" w16cid:durableId="918252304">
    <w:abstractNumId w:val="6"/>
  </w:num>
  <w:num w:numId="7" w16cid:durableId="351536753">
    <w:abstractNumId w:val="2"/>
  </w:num>
  <w:num w:numId="8" w16cid:durableId="1692758358">
    <w:abstractNumId w:val="3"/>
  </w:num>
  <w:num w:numId="9" w16cid:durableId="1269758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828765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69124197">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555"/>
    <w:rsid w:val="00003EFA"/>
    <w:rsid w:val="00004183"/>
    <w:rsid w:val="000076AB"/>
    <w:rsid w:val="000077BF"/>
    <w:rsid w:val="00013FF2"/>
    <w:rsid w:val="00017B07"/>
    <w:rsid w:val="00023CCF"/>
    <w:rsid w:val="000252CB"/>
    <w:rsid w:val="000257A4"/>
    <w:rsid w:val="00033A05"/>
    <w:rsid w:val="00035034"/>
    <w:rsid w:val="00041502"/>
    <w:rsid w:val="000424D0"/>
    <w:rsid w:val="00042DED"/>
    <w:rsid w:val="00045F0D"/>
    <w:rsid w:val="0004750C"/>
    <w:rsid w:val="00047862"/>
    <w:rsid w:val="00051080"/>
    <w:rsid w:val="00051D29"/>
    <w:rsid w:val="00054D26"/>
    <w:rsid w:val="00057CDD"/>
    <w:rsid w:val="00057FF4"/>
    <w:rsid w:val="000607F9"/>
    <w:rsid w:val="00061D5B"/>
    <w:rsid w:val="00061E35"/>
    <w:rsid w:val="00065E91"/>
    <w:rsid w:val="000673B7"/>
    <w:rsid w:val="00070384"/>
    <w:rsid w:val="00070804"/>
    <w:rsid w:val="0007189D"/>
    <w:rsid w:val="00072E86"/>
    <w:rsid w:val="000733A1"/>
    <w:rsid w:val="00074F0F"/>
    <w:rsid w:val="000769CC"/>
    <w:rsid w:val="00077578"/>
    <w:rsid w:val="000816AC"/>
    <w:rsid w:val="00083907"/>
    <w:rsid w:val="00084574"/>
    <w:rsid w:val="000A4DC8"/>
    <w:rsid w:val="000A5CD8"/>
    <w:rsid w:val="000A68CC"/>
    <w:rsid w:val="000B3072"/>
    <w:rsid w:val="000C1B93"/>
    <w:rsid w:val="000C24ED"/>
    <w:rsid w:val="000C2E53"/>
    <w:rsid w:val="000C4344"/>
    <w:rsid w:val="000C5481"/>
    <w:rsid w:val="000C5F15"/>
    <w:rsid w:val="000D043A"/>
    <w:rsid w:val="000D0D66"/>
    <w:rsid w:val="000D1955"/>
    <w:rsid w:val="000D1EB7"/>
    <w:rsid w:val="000D3BBE"/>
    <w:rsid w:val="000D507A"/>
    <w:rsid w:val="000D7466"/>
    <w:rsid w:val="000D7E5E"/>
    <w:rsid w:val="000E0E57"/>
    <w:rsid w:val="000E2043"/>
    <w:rsid w:val="000E2E8A"/>
    <w:rsid w:val="000E4279"/>
    <w:rsid w:val="000F416F"/>
    <w:rsid w:val="000F57BD"/>
    <w:rsid w:val="00103E4F"/>
    <w:rsid w:val="00104D52"/>
    <w:rsid w:val="00104F40"/>
    <w:rsid w:val="00105680"/>
    <w:rsid w:val="001076E2"/>
    <w:rsid w:val="00112528"/>
    <w:rsid w:val="00113093"/>
    <w:rsid w:val="001152A3"/>
    <w:rsid w:val="00121B4E"/>
    <w:rsid w:val="00123780"/>
    <w:rsid w:val="00123A38"/>
    <w:rsid w:val="00125DFF"/>
    <w:rsid w:val="0012654C"/>
    <w:rsid w:val="001267CC"/>
    <w:rsid w:val="0013352F"/>
    <w:rsid w:val="00134B92"/>
    <w:rsid w:val="00136694"/>
    <w:rsid w:val="00141C08"/>
    <w:rsid w:val="0015013C"/>
    <w:rsid w:val="001521EC"/>
    <w:rsid w:val="00153D13"/>
    <w:rsid w:val="00154CCC"/>
    <w:rsid w:val="001613E4"/>
    <w:rsid w:val="00173AC4"/>
    <w:rsid w:val="0017408C"/>
    <w:rsid w:val="001748AB"/>
    <w:rsid w:val="00177290"/>
    <w:rsid w:val="00181F54"/>
    <w:rsid w:val="0018256F"/>
    <w:rsid w:val="0018562E"/>
    <w:rsid w:val="001903D6"/>
    <w:rsid w:val="00190487"/>
    <w:rsid w:val="00190C6F"/>
    <w:rsid w:val="00192DC9"/>
    <w:rsid w:val="0019465F"/>
    <w:rsid w:val="0019516B"/>
    <w:rsid w:val="0019617B"/>
    <w:rsid w:val="001A0D67"/>
    <w:rsid w:val="001A1C0C"/>
    <w:rsid w:val="001A2D64"/>
    <w:rsid w:val="001A3009"/>
    <w:rsid w:val="001A3479"/>
    <w:rsid w:val="001B3273"/>
    <w:rsid w:val="001B76E4"/>
    <w:rsid w:val="001C0997"/>
    <w:rsid w:val="001C5D0F"/>
    <w:rsid w:val="001C7E97"/>
    <w:rsid w:val="001D05C8"/>
    <w:rsid w:val="001D3941"/>
    <w:rsid w:val="001D5230"/>
    <w:rsid w:val="001E103F"/>
    <w:rsid w:val="001E263B"/>
    <w:rsid w:val="001E3497"/>
    <w:rsid w:val="001E55F8"/>
    <w:rsid w:val="001E6DF0"/>
    <w:rsid w:val="001E761A"/>
    <w:rsid w:val="001F2668"/>
    <w:rsid w:val="001F2D78"/>
    <w:rsid w:val="001F5F7B"/>
    <w:rsid w:val="001F708A"/>
    <w:rsid w:val="00205F6D"/>
    <w:rsid w:val="002075BD"/>
    <w:rsid w:val="002105AD"/>
    <w:rsid w:val="00216244"/>
    <w:rsid w:val="002178F4"/>
    <w:rsid w:val="00220691"/>
    <w:rsid w:val="00220E12"/>
    <w:rsid w:val="002227AD"/>
    <w:rsid w:val="00222C69"/>
    <w:rsid w:val="002300CD"/>
    <w:rsid w:val="00230526"/>
    <w:rsid w:val="002345D8"/>
    <w:rsid w:val="00234739"/>
    <w:rsid w:val="002358AC"/>
    <w:rsid w:val="00237E12"/>
    <w:rsid w:val="002413E1"/>
    <w:rsid w:val="00241416"/>
    <w:rsid w:val="00242D98"/>
    <w:rsid w:val="0024474D"/>
    <w:rsid w:val="00247B2A"/>
    <w:rsid w:val="00251AB7"/>
    <w:rsid w:val="0025592F"/>
    <w:rsid w:val="002607CD"/>
    <w:rsid w:val="00260ADB"/>
    <w:rsid w:val="0026327B"/>
    <w:rsid w:val="00263BEB"/>
    <w:rsid w:val="0026548C"/>
    <w:rsid w:val="00266207"/>
    <w:rsid w:val="00267CF9"/>
    <w:rsid w:val="0027013C"/>
    <w:rsid w:val="0027370C"/>
    <w:rsid w:val="0027653E"/>
    <w:rsid w:val="00281B75"/>
    <w:rsid w:val="00282CAA"/>
    <w:rsid w:val="00286265"/>
    <w:rsid w:val="00291497"/>
    <w:rsid w:val="002917EB"/>
    <w:rsid w:val="00294289"/>
    <w:rsid w:val="0029493D"/>
    <w:rsid w:val="002A28B4"/>
    <w:rsid w:val="002A2B8C"/>
    <w:rsid w:val="002A30D8"/>
    <w:rsid w:val="002A31A5"/>
    <w:rsid w:val="002A35CF"/>
    <w:rsid w:val="002A4337"/>
    <w:rsid w:val="002A475D"/>
    <w:rsid w:val="002A7B3B"/>
    <w:rsid w:val="002B316A"/>
    <w:rsid w:val="002B3C55"/>
    <w:rsid w:val="002B50F2"/>
    <w:rsid w:val="002B676D"/>
    <w:rsid w:val="002C137D"/>
    <w:rsid w:val="002C2B5B"/>
    <w:rsid w:val="002C2E3D"/>
    <w:rsid w:val="002C48DB"/>
    <w:rsid w:val="002C5338"/>
    <w:rsid w:val="002E0FAF"/>
    <w:rsid w:val="002E142F"/>
    <w:rsid w:val="002E36FF"/>
    <w:rsid w:val="002E76C9"/>
    <w:rsid w:val="002F375A"/>
    <w:rsid w:val="002F7B44"/>
    <w:rsid w:val="002F7CFE"/>
    <w:rsid w:val="0030064F"/>
    <w:rsid w:val="00301CC2"/>
    <w:rsid w:val="00302680"/>
    <w:rsid w:val="00303085"/>
    <w:rsid w:val="003069A3"/>
    <w:rsid w:val="00306C23"/>
    <w:rsid w:val="003079CC"/>
    <w:rsid w:val="00312E6A"/>
    <w:rsid w:val="003142AE"/>
    <w:rsid w:val="00315B24"/>
    <w:rsid w:val="00315E76"/>
    <w:rsid w:val="003161D6"/>
    <w:rsid w:val="00317E0F"/>
    <w:rsid w:val="00330545"/>
    <w:rsid w:val="003317AA"/>
    <w:rsid w:val="00333DE5"/>
    <w:rsid w:val="00334195"/>
    <w:rsid w:val="003355E2"/>
    <w:rsid w:val="00340DD9"/>
    <w:rsid w:val="00346FB4"/>
    <w:rsid w:val="003516FD"/>
    <w:rsid w:val="00353B09"/>
    <w:rsid w:val="00360E17"/>
    <w:rsid w:val="0036209C"/>
    <w:rsid w:val="00367788"/>
    <w:rsid w:val="003701B5"/>
    <w:rsid w:val="00371F68"/>
    <w:rsid w:val="00380440"/>
    <w:rsid w:val="0038536D"/>
    <w:rsid w:val="00385DFB"/>
    <w:rsid w:val="0039299F"/>
    <w:rsid w:val="00397EAF"/>
    <w:rsid w:val="003A0CFB"/>
    <w:rsid w:val="003A5190"/>
    <w:rsid w:val="003B0768"/>
    <w:rsid w:val="003B240E"/>
    <w:rsid w:val="003B3E41"/>
    <w:rsid w:val="003B65BF"/>
    <w:rsid w:val="003C0526"/>
    <w:rsid w:val="003C2400"/>
    <w:rsid w:val="003C2A35"/>
    <w:rsid w:val="003C799F"/>
    <w:rsid w:val="003D04F1"/>
    <w:rsid w:val="003D13EF"/>
    <w:rsid w:val="003D152A"/>
    <w:rsid w:val="003D1F70"/>
    <w:rsid w:val="003E7318"/>
    <w:rsid w:val="003F407B"/>
    <w:rsid w:val="003F588D"/>
    <w:rsid w:val="003F5A78"/>
    <w:rsid w:val="003F64B0"/>
    <w:rsid w:val="003F6E52"/>
    <w:rsid w:val="00400ACE"/>
    <w:rsid w:val="00401084"/>
    <w:rsid w:val="00402E69"/>
    <w:rsid w:val="00407CAD"/>
    <w:rsid w:val="00407EF0"/>
    <w:rsid w:val="00410C71"/>
    <w:rsid w:val="00412F2B"/>
    <w:rsid w:val="004178B3"/>
    <w:rsid w:val="00424596"/>
    <w:rsid w:val="00424E97"/>
    <w:rsid w:val="00426CBD"/>
    <w:rsid w:val="00427033"/>
    <w:rsid w:val="00427059"/>
    <w:rsid w:val="00427683"/>
    <w:rsid w:val="00430F12"/>
    <w:rsid w:val="00442345"/>
    <w:rsid w:val="0044516F"/>
    <w:rsid w:val="00446F35"/>
    <w:rsid w:val="00447DE2"/>
    <w:rsid w:val="00453EC1"/>
    <w:rsid w:val="0045414B"/>
    <w:rsid w:val="00454159"/>
    <w:rsid w:val="0045429B"/>
    <w:rsid w:val="0045531B"/>
    <w:rsid w:val="00456066"/>
    <w:rsid w:val="0045759B"/>
    <w:rsid w:val="00462722"/>
    <w:rsid w:val="004643DB"/>
    <w:rsid w:val="004647F1"/>
    <w:rsid w:val="00464E43"/>
    <w:rsid w:val="004662AB"/>
    <w:rsid w:val="00467CDC"/>
    <w:rsid w:val="00474116"/>
    <w:rsid w:val="00474E4B"/>
    <w:rsid w:val="00476432"/>
    <w:rsid w:val="00480185"/>
    <w:rsid w:val="00485316"/>
    <w:rsid w:val="0048642E"/>
    <w:rsid w:val="00491389"/>
    <w:rsid w:val="00491F87"/>
    <w:rsid w:val="0049225C"/>
    <w:rsid w:val="0049522F"/>
    <w:rsid w:val="004953C0"/>
    <w:rsid w:val="0049771C"/>
    <w:rsid w:val="004A29D0"/>
    <w:rsid w:val="004A6F7A"/>
    <w:rsid w:val="004A733D"/>
    <w:rsid w:val="004A7DC0"/>
    <w:rsid w:val="004B13C5"/>
    <w:rsid w:val="004B4813"/>
    <w:rsid w:val="004B484F"/>
    <w:rsid w:val="004B723A"/>
    <w:rsid w:val="004C11A9"/>
    <w:rsid w:val="004C2179"/>
    <w:rsid w:val="004C363B"/>
    <w:rsid w:val="004C39E5"/>
    <w:rsid w:val="004C4B48"/>
    <w:rsid w:val="004C68E7"/>
    <w:rsid w:val="004C7562"/>
    <w:rsid w:val="004D1566"/>
    <w:rsid w:val="004D319C"/>
    <w:rsid w:val="004D6705"/>
    <w:rsid w:val="004D7C5B"/>
    <w:rsid w:val="004E0330"/>
    <w:rsid w:val="004E1043"/>
    <w:rsid w:val="004E24C4"/>
    <w:rsid w:val="004E305C"/>
    <w:rsid w:val="004E441F"/>
    <w:rsid w:val="004E4635"/>
    <w:rsid w:val="004E5EBB"/>
    <w:rsid w:val="004E6108"/>
    <w:rsid w:val="004F2AC5"/>
    <w:rsid w:val="004F48DD"/>
    <w:rsid w:val="004F6AF2"/>
    <w:rsid w:val="005018B5"/>
    <w:rsid w:val="00504FA7"/>
    <w:rsid w:val="00506110"/>
    <w:rsid w:val="00510766"/>
    <w:rsid w:val="00511863"/>
    <w:rsid w:val="005128E7"/>
    <w:rsid w:val="00514BDE"/>
    <w:rsid w:val="005162A0"/>
    <w:rsid w:val="005170C7"/>
    <w:rsid w:val="00523199"/>
    <w:rsid w:val="0052636D"/>
    <w:rsid w:val="00526795"/>
    <w:rsid w:val="00526C8F"/>
    <w:rsid w:val="0054163E"/>
    <w:rsid w:val="00541FBB"/>
    <w:rsid w:val="00543B98"/>
    <w:rsid w:val="00545BA9"/>
    <w:rsid w:val="005500B1"/>
    <w:rsid w:val="00552C37"/>
    <w:rsid w:val="00553684"/>
    <w:rsid w:val="00554278"/>
    <w:rsid w:val="00556082"/>
    <w:rsid w:val="00560108"/>
    <w:rsid w:val="005608F0"/>
    <w:rsid w:val="0056174E"/>
    <w:rsid w:val="00562E9F"/>
    <w:rsid w:val="005649D2"/>
    <w:rsid w:val="005651B7"/>
    <w:rsid w:val="005703D8"/>
    <w:rsid w:val="00576154"/>
    <w:rsid w:val="0057655C"/>
    <w:rsid w:val="00577787"/>
    <w:rsid w:val="0058102D"/>
    <w:rsid w:val="00583731"/>
    <w:rsid w:val="00584BAD"/>
    <w:rsid w:val="0059204D"/>
    <w:rsid w:val="005934B4"/>
    <w:rsid w:val="0059506A"/>
    <w:rsid w:val="005957FA"/>
    <w:rsid w:val="0059647B"/>
    <w:rsid w:val="00597644"/>
    <w:rsid w:val="005A34D4"/>
    <w:rsid w:val="005A39A4"/>
    <w:rsid w:val="005A67CA"/>
    <w:rsid w:val="005B184F"/>
    <w:rsid w:val="005B2619"/>
    <w:rsid w:val="005B2710"/>
    <w:rsid w:val="005B3340"/>
    <w:rsid w:val="005B4B00"/>
    <w:rsid w:val="005B57F5"/>
    <w:rsid w:val="005B6163"/>
    <w:rsid w:val="005B76BC"/>
    <w:rsid w:val="005B77E0"/>
    <w:rsid w:val="005C14A7"/>
    <w:rsid w:val="005C344B"/>
    <w:rsid w:val="005C5729"/>
    <w:rsid w:val="005D0140"/>
    <w:rsid w:val="005D1384"/>
    <w:rsid w:val="005D1A6D"/>
    <w:rsid w:val="005D2FF6"/>
    <w:rsid w:val="005D49FE"/>
    <w:rsid w:val="005D6608"/>
    <w:rsid w:val="005D776D"/>
    <w:rsid w:val="005E1F63"/>
    <w:rsid w:val="005E2F23"/>
    <w:rsid w:val="005E4C63"/>
    <w:rsid w:val="005E4DE5"/>
    <w:rsid w:val="005F49D6"/>
    <w:rsid w:val="005F4EA8"/>
    <w:rsid w:val="005F4F2E"/>
    <w:rsid w:val="005F5D5F"/>
    <w:rsid w:val="005F6910"/>
    <w:rsid w:val="005F6AAA"/>
    <w:rsid w:val="005F6FCF"/>
    <w:rsid w:val="005F7D77"/>
    <w:rsid w:val="00605695"/>
    <w:rsid w:val="00606373"/>
    <w:rsid w:val="00613017"/>
    <w:rsid w:val="0061593C"/>
    <w:rsid w:val="00616783"/>
    <w:rsid w:val="006215C8"/>
    <w:rsid w:val="00623B75"/>
    <w:rsid w:val="00624D13"/>
    <w:rsid w:val="00624D7E"/>
    <w:rsid w:val="00626BBF"/>
    <w:rsid w:val="00626F5D"/>
    <w:rsid w:val="00627A57"/>
    <w:rsid w:val="00633CD9"/>
    <w:rsid w:val="00634382"/>
    <w:rsid w:val="00635A1B"/>
    <w:rsid w:val="006368BB"/>
    <w:rsid w:val="006425D6"/>
    <w:rsid w:val="0064273E"/>
    <w:rsid w:val="00643CC4"/>
    <w:rsid w:val="006444FF"/>
    <w:rsid w:val="00644D29"/>
    <w:rsid w:val="006506B9"/>
    <w:rsid w:val="006526C9"/>
    <w:rsid w:val="006601CE"/>
    <w:rsid w:val="00666CBF"/>
    <w:rsid w:val="00667430"/>
    <w:rsid w:val="00667436"/>
    <w:rsid w:val="00670F02"/>
    <w:rsid w:val="00675108"/>
    <w:rsid w:val="00677835"/>
    <w:rsid w:val="00680388"/>
    <w:rsid w:val="00680B4F"/>
    <w:rsid w:val="00680F86"/>
    <w:rsid w:val="00681196"/>
    <w:rsid w:val="00684C59"/>
    <w:rsid w:val="0068620B"/>
    <w:rsid w:val="00691121"/>
    <w:rsid w:val="00694981"/>
    <w:rsid w:val="0069617A"/>
    <w:rsid w:val="00696410"/>
    <w:rsid w:val="006970DE"/>
    <w:rsid w:val="006A046F"/>
    <w:rsid w:val="006A1BCA"/>
    <w:rsid w:val="006A1E7A"/>
    <w:rsid w:val="006A3884"/>
    <w:rsid w:val="006A6682"/>
    <w:rsid w:val="006B3488"/>
    <w:rsid w:val="006B5885"/>
    <w:rsid w:val="006D00B0"/>
    <w:rsid w:val="006D0D95"/>
    <w:rsid w:val="006D1CF3"/>
    <w:rsid w:val="006D491E"/>
    <w:rsid w:val="006D495E"/>
    <w:rsid w:val="006D51CD"/>
    <w:rsid w:val="006D60B4"/>
    <w:rsid w:val="006D649B"/>
    <w:rsid w:val="006D7AEB"/>
    <w:rsid w:val="006E01C9"/>
    <w:rsid w:val="006E0AE7"/>
    <w:rsid w:val="006E2156"/>
    <w:rsid w:val="006E2BBA"/>
    <w:rsid w:val="006E2D7E"/>
    <w:rsid w:val="006E390F"/>
    <w:rsid w:val="006E3B73"/>
    <w:rsid w:val="006E54D3"/>
    <w:rsid w:val="006F1CF4"/>
    <w:rsid w:val="006F3380"/>
    <w:rsid w:val="006F7F17"/>
    <w:rsid w:val="00703FDA"/>
    <w:rsid w:val="00717237"/>
    <w:rsid w:val="007178E4"/>
    <w:rsid w:val="007206F0"/>
    <w:rsid w:val="007229D4"/>
    <w:rsid w:val="00722BBD"/>
    <w:rsid w:val="0072302A"/>
    <w:rsid w:val="00724420"/>
    <w:rsid w:val="00725547"/>
    <w:rsid w:val="0072638E"/>
    <w:rsid w:val="00727219"/>
    <w:rsid w:val="007361F1"/>
    <w:rsid w:val="00743B6F"/>
    <w:rsid w:val="007507F5"/>
    <w:rsid w:val="00752ED5"/>
    <w:rsid w:val="007564F8"/>
    <w:rsid w:val="00756942"/>
    <w:rsid w:val="007602CB"/>
    <w:rsid w:val="0076669D"/>
    <w:rsid w:val="00766D19"/>
    <w:rsid w:val="00766F59"/>
    <w:rsid w:val="007673CC"/>
    <w:rsid w:val="00767CA4"/>
    <w:rsid w:val="007713DF"/>
    <w:rsid w:val="00771A14"/>
    <w:rsid w:val="007727AB"/>
    <w:rsid w:val="00773C16"/>
    <w:rsid w:val="00773CDB"/>
    <w:rsid w:val="007750D4"/>
    <w:rsid w:val="00777D8A"/>
    <w:rsid w:val="0078410D"/>
    <w:rsid w:val="00784CD0"/>
    <w:rsid w:val="00790577"/>
    <w:rsid w:val="00791086"/>
    <w:rsid w:val="0079523E"/>
    <w:rsid w:val="00796499"/>
    <w:rsid w:val="007A0380"/>
    <w:rsid w:val="007A08D1"/>
    <w:rsid w:val="007A1674"/>
    <w:rsid w:val="007A2FCE"/>
    <w:rsid w:val="007A444D"/>
    <w:rsid w:val="007B020C"/>
    <w:rsid w:val="007B0B99"/>
    <w:rsid w:val="007B523A"/>
    <w:rsid w:val="007C4870"/>
    <w:rsid w:val="007C5D33"/>
    <w:rsid w:val="007C61E6"/>
    <w:rsid w:val="007C63BB"/>
    <w:rsid w:val="007C7BA5"/>
    <w:rsid w:val="007D56C3"/>
    <w:rsid w:val="007D5E66"/>
    <w:rsid w:val="007E20E5"/>
    <w:rsid w:val="007E4558"/>
    <w:rsid w:val="007E5282"/>
    <w:rsid w:val="007E5397"/>
    <w:rsid w:val="007E6A58"/>
    <w:rsid w:val="007F066A"/>
    <w:rsid w:val="007F27F8"/>
    <w:rsid w:val="007F4935"/>
    <w:rsid w:val="007F6BE6"/>
    <w:rsid w:val="00801971"/>
    <w:rsid w:val="0080248A"/>
    <w:rsid w:val="00804F58"/>
    <w:rsid w:val="00806ECB"/>
    <w:rsid w:val="008073B1"/>
    <w:rsid w:val="00810D93"/>
    <w:rsid w:val="00815CA1"/>
    <w:rsid w:val="008233A4"/>
    <w:rsid w:val="008242EB"/>
    <w:rsid w:val="00824F5A"/>
    <w:rsid w:val="00833676"/>
    <w:rsid w:val="00833D4F"/>
    <w:rsid w:val="00835377"/>
    <w:rsid w:val="00836838"/>
    <w:rsid w:val="0084130E"/>
    <w:rsid w:val="008426B6"/>
    <w:rsid w:val="00843DF5"/>
    <w:rsid w:val="00847A95"/>
    <w:rsid w:val="008559F3"/>
    <w:rsid w:val="00856CA3"/>
    <w:rsid w:val="00857443"/>
    <w:rsid w:val="0086048F"/>
    <w:rsid w:val="00863825"/>
    <w:rsid w:val="00863CD1"/>
    <w:rsid w:val="00864528"/>
    <w:rsid w:val="00865BC1"/>
    <w:rsid w:val="00870970"/>
    <w:rsid w:val="00873EB9"/>
    <w:rsid w:val="0087496A"/>
    <w:rsid w:val="00881ED0"/>
    <w:rsid w:val="00882BF3"/>
    <w:rsid w:val="00887157"/>
    <w:rsid w:val="00890EEE"/>
    <w:rsid w:val="00892196"/>
    <w:rsid w:val="0089316E"/>
    <w:rsid w:val="008A353C"/>
    <w:rsid w:val="008A48F9"/>
    <w:rsid w:val="008A4CF6"/>
    <w:rsid w:val="008B1946"/>
    <w:rsid w:val="008B28A8"/>
    <w:rsid w:val="008B423E"/>
    <w:rsid w:val="008C5671"/>
    <w:rsid w:val="008D1256"/>
    <w:rsid w:val="008D153E"/>
    <w:rsid w:val="008D33D5"/>
    <w:rsid w:val="008D5C37"/>
    <w:rsid w:val="008D7876"/>
    <w:rsid w:val="008E1D5C"/>
    <w:rsid w:val="008E3DE9"/>
    <w:rsid w:val="008E47D7"/>
    <w:rsid w:val="008E4E66"/>
    <w:rsid w:val="00903FA0"/>
    <w:rsid w:val="00906B15"/>
    <w:rsid w:val="009107ED"/>
    <w:rsid w:val="009114FF"/>
    <w:rsid w:val="009138BF"/>
    <w:rsid w:val="00915B46"/>
    <w:rsid w:val="0091608E"/>
    <w:rsid w:val="00917F01"/>
    <w:rsid w:val="00920741"/>
    <w:rsid w:val="00921FDC"/>
    <w:rsid w:val="0092423D"/>
    <w:rsid w:val="00926346"/>
    <w:rsid w:val="00930DAF"/>
    <w:rsid w:val="00931FD7"/>
    <w:rsid w:val="00933BF1"/>
    <w:rsid w:val="0093679E"/>
    <w:rsid w:val="009367CE"/>
    <w:rsid w:val="00936D9D"/>
    <w:rsid w:val="00937875"/>
    <w:rsid w:val="00941947"/>
    <w:rsid w:val="00942F88"/>
    <w:rsid w:val="00944069"/>
    <w:rsid w:val="0094511B"/>
    <w:rsid w:val="00945B9D"/>
    <w:rsid w:val="00951516"/>
    <w:rsid w:val="009560E5"/>
    <w:rsid w:val="009650E6"/>
    <w:rsid w:val="009654D8"/>
    <w:rsid w:val="0097042E"/>
    <w:rsid w:val="00972E76"/>
    <w:rsid w:val="009739C8"/>
    <w:rsid w:val="00980BAC"/>
    <w:rsid w:val="00981A61"/>
    <w:rsid w:val="00982157"/>
    <w:rsid w:val="009865D2"/>
    <w:rsid w:val="00990044"/>
    <w:rsid w:val="0099399A"/>
    <w:rsid w:val="00995C6E"/>
    <w:rsid w:val="00996BD3"/>
    <w:rsid w:val="009A4113"/>
    <w:rsid w:val="009A6062"/>
    <w:rsid w:val="009B1280"/>
    <w:rsid w:val="009B24F4"/>
    <w:rsid w:val="009B3D61"/>
    <w:rsid w:val="009B7239"/>
    <w:rsid w:val="009C079C"/>
    <w:rsid w:val="009C2DB5"/>
    <w:rsid w:val="009C5B0E"/>
    <w:rsid w:val="009D2C86"/>
    <w:rsid w:val="009D43DD"/>
    <w:rsid w:val="009D4A8E"/>
    <w:rsid w:val="009E6837"/>
    <w:rsid w:val="009E6FBE"/>
    <w:rsid w:val="009F049B"/>
    <w:rsid w:val="009F0754"/>
    <w:rsid w:val="009F253A"/>
    <w:rsid w:val="009F25CA"/>
    <w:rsid w:val="009F293A"/>
    <w:rsid w:val="009F5763"/>
    <w:rsid w:val="00A02C4A"/>
    <w:rsid w:val="00A10577"/>
    <w:rsid w:val="00A119B4"/>
    <w:rsid w:val="00A14800"/>
    <w:rsid w:val="00A15E04"/>
    <w:rsid w:val="00A170A2"/>
    <w:rsid w:val="00A21A77"/>
    <w:rsid w:val="00A2629A"/>
    <w:rsid w:val="00A26569"/>
    <w:rsid w:val="00A27896"/>
    <w:rsid w:val="00A27A64"/>
    <w:rsid w:val="00A32409"/>
    <w:rsid w:val="00A326F2"/>
    <w:rsid w:val="00A33F93"/>
    <w:rsid w:val="00A42429"/>
    <w:rsid w:val="00A44600"/>
    <w:rsid w:val="00A45DE5"/>
    <w:rsid w:val="00A5234F"/>
    <w:rsid w:val="00A534B8"/>
    <w:rsid w:val="00A54063"/>
    <w:rsid w:val="00A5409F"/>
    <w:rsid w:val="00A56811"/>
    <w:rsid w:val="00A57460"/>
    <w:rsid w:val="00A579CA"/>
    <w:rsid w:val="00A63054"/>
    <w:rsid w:val="00A63DAE"/>
    <w:rsid w:val="00A64E0F"/>
    <w:rsid w:val="00A65A2B"/>
    <w:rsid w:val="00A6693C"/>
    <w:rsid w:val="00A74A54"/>
    <w:rsid w:val="00A76FB9"/>
    <w:rsid w:val="00A772B7"/>
    <w:rsid w:val="00A81E9F"/>
    <w:rsid w:val="00A829A6"/>
    <w:rsid w:val="00A83D41"/>
    <w:rsid w:val="00A868CB"/>
    <w:rsid w:val="00A873E9"/>
    <w:rsid w:val="00A87D29"/>
    <w:rsid w:val="00A9004C"/>
    <w:rsid w:val="00A90117"/>
    <w:rsid w:val="00A917F5"/>
    <w:rsid w:val="00AA0B5A"/>
    <w:rsid w:val="00AB099B"/>
    <w:rsid w:val="00AB143C"/>
    <w:rsid w:val="00AB1AB8"/>
    <w:rsid w:val="00AB3116"/>
    <w:rsid w:val="00AB4809"/>
    <w:rsid w:val="00AB4DE6"/>
    <w:rsid w:val="00AB5F89"/>
    <w:rsid w:val="00AB6EC2"/>
    <w:rsid w:val="00AC472E"/>
    <w:rsid w:val="00AD073F"/>
    <w:rsid w:val="00AD72A4"/>
    <w:rsid w:val="00AE4760"/>
    <w:rsid w:val="00AF6062"/>
    <w:rsid w:val="00B009EE"/>
    <w:rsid w:val="00B01555"/>
    <w:rsid w:val="00B02146"/>
    <w:rsid w:val="00B03CCC"/>
    <w:rsid w:val="00B05292"/>
    <w:rsid w:val="00B06738"/>
    <w:rsid w:val="00B13F9F"/>
    <w:rsid w:val="00B17A80"/>
    <w:rsid w:val="00B17E70"/>
    <w:rsid w:val="00B2036D"/>
    <w:rsid w:val="00B222FB"/>
    <w:rsid w:val="00B238E5"/>
    <w:rsid w:val="00B24C31"/>
    <w:rsid w:val="00B267E7"/>
    <w:rsid w:val="00B26C50"/>
    <w:rsid w:val="00B27CE8"/>
    <w:rsid w:val="00B366D6"/>
    <w:rsid w:val="00B36A44"/>
    <w:rsid w:val="00B374F9"/>
    <w:rsid w:val="00B42E51"/>
    <w:rsid w:val="00B43ADA"/>
    <w:rsid w:val="00B46033"/>
    <w:rsid w:val="00B5362C"/>
    <w:rsid w:val="00B53FCE"/>
    <w:rsid w:val="00B56BFE"/>
    <w:rsid w:val="00B57019"/>
    <w:rsid w:val="00B57D39"/>
    <w:rsid w:val="00B6142D"/>
    <w:rsid w:val="00B62086"/>
    <w:rsid w:val="00B64AD5"/>
    <w:rsid w:val="00B65452"/>
    <w:rsid w:val="00B656BE"/>
    <w:rsid w:val="00B65919"/>
    <w:rsid w:val="00B6716A"/>
    <w:rsid w:val="00B727CB"/>
    <w:rsid w:val="00B72931"/>
    <w:rsid w:val="00B772FF"/>
    <w:rsid w:val="00B77984"/>
    <w:rsid w:val="00B80AAD"/>
    <w:rsid w:val="00B80ADE"/>
    <w:rsid w:val="00B80AFE"/>
    <w:rsid w:val="00B81067"/>
    <w:rsid w:val="00B816F5"/>
    <w:rsid w:val="00B8488D"/>
    <w:rsid w:val="00B868BA"/>
    <w:rsid w:val="00B9286C"/>
    <w:rsid w:val="00B93716"/>
    <w:rsid w:val="00B964BA"/>
    <w:rsid w:val="00BA0949"/>
    <w:rsid w:val="00BA642F"/>
    <w:rsid w:val="00BA6D38"/>
    <w:rsid w:val="00BA7230"/>
    <w:rsid w:val="00BA7AAB"/>
    <w:rsid w:val="00BB24E3"/>
    <w:rsid w:val="00BB262A"/>
    <w:rsid w:val="00BB2F18"/>
    <w:rsid w:val="00BB4FBA"/>
    <w:rsid w:val="00BC1208"/>
    <w:rsid w:val="00BC1BF2"/>
    <w:rsid w:val="00BC3DED"/>
    <w:rsid w:val="00BC43BB"/>
    <w:rsid w:val="00BC4A8A"/>
    <w:rsid w:val="00BC5A65"/>
    <w:rsid w:val="00BC71C2"/>
    <w:rsid w:val="00BC7C1F"/>
    <w:rsid w:val="00BD06DB"/>
    <w:rsid w:val="00BD1336"/>
    <w:rsid w:val="00BD1D6B"/>
    <w:rsid w:val="00BD65E8"/>
    <w:rsid w:val="00BE0B4E"/>
    <w:rsid w:val="00BE3E8F"/>
    <w:rsid w:val="00BE535F"/>
    <w:rsid w:val="00BF22A3"/>
    <w:rsid w:val="00BF35D4"/>
    <w:rsid w:val="00BF4E07"/>
    <w:rsid w:val="00BF732E"/>
    <w:rsid w:val="00BF79B1"/>
    <w:rsid w:val="00C03FE9"/>
    <w:rsid w:val="00C0511F"/>
    <w:rsid w:val="00C10405"/>
    <w:rsid w:val="00C10EEE"/>
    <w:rsid w:val="00C10F25"/>
    <w:rsid w:val="00C11632"/>
    <w:rsid w:val="00C13DCD"/>
    <w:rsid w:val="00C16493"/>
    <w:rsid w:val="00C17B53"/>
    <w:rsid w:val="00C2168A"/>
    <w:rsid w:val="00C22B8E"/>
    <w:rsid w:val="00C23EF0"/>
    <w:rsid w:val="00C320ED"/>
    <w:rsid w:val="00C436AB"/>
    <w:rsid w:val="00C43826"/>
    <w:rsid w:val="00C43F7A"/>
    <w:rsid w:val="00C44FBB"/>
    <w:rsid w:val="00C504F9"/>
    <w:rsid w:val="00C53543"/>
    <w:rsid w:val="00C54E8B"/>
    <w:rsid w:val="00C55B7A"/>
    <w:rsid w:val="00C6003F"/>
    <w:rsid w:val="00C6064B"/>
    <w:rsid w:val="00C62B29"/>
    <w:rsid w:val="00C664FC"/>
    <w:rsid w:val="00C66BDF"/>
    <w:rsid w:val="00C67887"/>
    <w:rsid w:val="00C679EE"/>
    <w:rsid w:val="00C70C44"/>
    <w:rsid w:val="00C82FF1"/>
    <w:rsid w:val="00C830F3"/>
    <w:rsid w:val="00C84DB5"/>
    <w:rsid w:val="00C90394"/>
    <w:rsid w:val="00C913D5"/>
    <w:rsid w:val="00C92FDF"/>
    <w:rsid w:val="00C9677D"/>
    <w:rsid w:val="00CA0226"/>
    <w:rsid w:val="00CA1206"/>
    <w:rsid w:val="00CA6AAA"/>
    <w:rsid w:val="00CA7800"/>
    <w:rsid w:val="00CA7A74"/>
    <w:rsid w:val="00CA7A7F"/>
    <w:rsid w:val="00CB2145"/>
    <w:rsid w:val="00CB4CB2"/>
    <w:rsid w:val="00CB66B0"/>
    <w:rsid w:val="00CC0959"/>
    <w:rsid w:val="00CC1A75"/>
    <w:rsid w:val="00CC30D3"/>
    <w:rsid w:val="00CD11D8"/>
    <w:rsid w:val="00CD232D"/>
    <w:rsid w:val="00CD6723"/>
    <w:rsid w:val="00CD7247"/>
    <w:rsid w:val="00CE5951"/>
    <w:rsid w:val="00CF059C"/>
    <w:rsid w:val="00CF06CA"/>
    <w:rsid w:val="00CF3B77"/>
    <w:rsid w:val="00CF73E9"/>
    <w:rsid w:val="00D11831"/>
    <w:rsid w:val="00D1264A"/>
    <w:rsid w:val="00D136E3"/>
    <w:rsid w:val="00D14573"/>
    <w:rsid w:val="00D15A52"/>
    <w:rsid w:val="00D165B8"/>
    <w:rsid w:val="00D2403C"/>
    <w:rsid w:val="00D2440E"/>
    <w:rsid w:val="00D26176"/>
    <w:rsid w:val="00D2782B"/>
    <w:rsid w:val="00D30E4A"/>
    <w:rsid w:val="00D31E35"/>
    <w:rsid w:val="00D327E4"/>
    <w:rsid w:val="00D3430A"/>
    <w:rsid w:val="00D365BD"/>
    <w:rsid w:val="00D411BE"/>
    <w:rsid w:val="00D44A13"/>
    <w:rsid w:val="00D44B3B"/>
    <w:rsid w:val="00D507E2"/>
    <w:rsid w:val="00D50C0D"/>
    <w:rsid w:val="00D50DDB"/>
    <w:rsid w:val="00D510F4"/>
    <w:rsid w:val="00D52463"/>
    <w:rsid w:val="00D534B3"/>
    <w:rsid w:val="00D60F7C"/>
    <w:rsid w:val="00D61053"/>
    <w:rsid w:val="00D61CE0"/>
    <w:rsid w:val="00D65BE2"/>
    <w:rsid w:val="00D678DB"/>
    <w:rsid w:val="00D747AA"/>
    <w:rsid w:val="00D75135"/>
    <w:rsid w:val="00D7649E"/>
    <w:rsid w:val="00D82FA9"/>
    <w:rsid w:val="00D84FA3"/>
    <w:rsid w:val="00D85170"/>
    <w:rsid w:val="00D924E7"/>
    <w:rsid w:val="00D97339"/>
    <w:rsid w:val="00DA016D"/>
    <w:rsid w:val="00DA0BB4"/>
    <w:rsid w:val="00DA1FC3"/>
    <w:rsid w:val="00DA3F0C"/>
    <w:rsid w:val="00DB1084"/>
    <w:rsid w:val="00DB32F3"/>
    <w:rsid w:val="00DB36CD"/>
    <w:rsid w:val="00DC66B8"/>
    <w:rsid w:val="00DC6BCA"/>
    <w:rsid w:val="00DC74E1"/>
    <w:rsid w:val="00DD1132"/>
    <w:rsid w:val="00DD1682"/>
    <w:rsid w:val="00DD2A7A"/>
    <w:rsid w:val="00DD2F4E"/>
    <w:rsid w:val="00DE07A5"/>
    <w:rsid w:val="00DE1B41"/>
    <w:rsid w:val="00DE275D"/>
    <w:rsid w:val="00DE2CE3"/>
    <w:rsid w:val="00DE4FF0"/>
    <w:rsid w:val="00DE5AC1"/>
    <w:rsid w:val="00DF2818"/>
    <w:rsid w:val="00DF7D86"/>
    <w:rsid w:val="00E0333B"/>
    <w:rsid w:val="00E04BDD"/>
    <w:rsid w:val="00E04DAF"/>
    <w:rsid w:val="00E06AF3"/>
    <w:rsid w:val="00E07EED"/>
    <w:rsid w:val="00E112C7"/>
    <w:rsid w:val="00E131EA"/>
    <w:rsid w:val="00E15C44"/>
    <w:rsid w:val="00E17871"/>
    <w:rsid w:val="00E17B69"/>
    <w:rsid w:val="00E22560"/>
    <w:rsid w:val="00E22F6B"/>
    <w:rsid w:val="00E23339"/>
    <w:rsid w:val="00E3109C"/>
    <w:rsid w:val="00E31466"/>
    <w:rsid w:val="00E31A54"/>
    <w:rsid w:val="00E32ED9"/>
    <w:rsid w:val="00E333F0"/>
    <w:rsid w:val="00E40571"/>
    <w:rsid w:val="00E4272D"/>
    <w:rsid w:val="00E45528"/>
    <w:rsid w:val="00E46C12"/>
    <w:rsid w:val="00E4707A"/>
    <w:rsid w:val="00E5058E"/>
    <w:rsid w:val="00E51733"/>
    <w:rsid w:val="00E52FB2"/>
    <w:rsid w:val="00E5463A"/>
    <w:rsid w:val="00E56264"/>
    <w:rsid w:val="00E604B6"/>
    <w:rsid w:val="00E61089"/>
    <w:rsid w:val="00E63E2B"/>
    <w:rsid w:val="00E64403"/>
    <w:rsid w:val="00E66CA0"/>
    <w:rsid w:val="00E67B9E"/>
    <w:rsid w:val="00E70F53"/>
    <w:rsid w:val="00E75F6E"/>
    <w:rsid w:val="00E76322"/>
    <w:rsid w:val="00E836F5"/>
    <w:rsid w:val="00E87132"/>
    <w:rsid w:val="00E904DB"/>
    <w:rsid w:val="00E90F15"/>
    <w:rsid w:val="00E94F21"/>
    <w:rsid w:val="00E95914"/>
    <w:rsid w:val="00E97779"/>
    <w:rsid w:val="00EA07C6"/>
    <w:rsid w:val="00EA145E"/>
    <w:rsid w:val="00EA193C"/>
    <w:rsid w:val="00EB7109"/>
    <w:rsid w:val="00EC1782"/>
    <w:rsid w:val="00EC22E4"/>
    <w:rsid w:val="00EC3A54"/>
    <w:rsid w:val="00EC4FC5"/>
    <w:rsid w:val="00EC59D6"/>
    <w:rsid w:val="00EC7662"/>
    <w:rsid w:val="00EC7D12"/>
    <w:rsid w:val="00ED1EDE"/>
    <w:rsid w:val="00ED2AC7"/>
    <w:rsid w:val="00ED2D30"/>
    <w:rsid w:val="00ED42F7"/>
    <w:rsid w:val="00EE3729"/>
    <w:rsid w:val="00EF19FF"/>
    <w:rsid w:val="00EF2B05"/>
    <w:rsid w:val="00EF2DC2"/>
    <w:rsid w:val="00F019AA"/>
    <w:rsid w:val="00F028A4"/>
    <w:rsid w:val="00F04295"/>
    <w:rsid w:val="00F05499"/>
    <w:rsid w:val="00F05C19"/>
    <w:rsid w:val="00F10930"/>
    <w:rsid w:val="00F128E2"/>
    <w:rsid w:val="00F1353E"/>
    <w:rsid w:val="00F14C82"/>
    <w:rsid w:val="00F14D7F"/>
    <w:rsid w:val="00F15CC7"/>
    <w:rsid w:val="00F20AC8"/>
    <w:rsid w:val="00F21258"/>
    <w:rsid w:val="00F22109"/>
    <w:rsid w:val="00F33058"/>
    <w:rsid w:val="00F33B2B"/>
    <w:rsid w:val="00F3454B"/>
    <w:rsid w:val="00F35333"/>
    <w:rsid w:val="00F35BDB"/>
    <w:rsid w:val="00F35FFB"/>
    <w:rsid w:val="00F41DFA"/>
    <w:rsid w:val="00F44DC6"/>
    <w:rsid w:val="00F457C0"/>
    <w:rsid w:val="00F47773"/>
    <w:rsid w:val="00F522E3"/>
    <w:rsid w:val="00F5422F"/>
    <w:rsid w:val="00F54F06"/>
    <w:rsid w:val="00F60EC6"/>
    <w:rsid w:val="00F613A9"/>
    <w:rsid w:val="00F61798"/>
    <w:rsid w:val="00F61E14"/>
    <w:rsid w:val="00F620A7"/>
    <w:rsid w:val="00F65B7F"/>
    <w:rsid w:val="00F66145"/>
    <w:rsid w:val="00F67719"/>
    <w:rsid w:val="00F71EDC"/>
    <w:rsid w:val="00F814BD"/>
    <w:rsid w:val="00F81980"/>
    <w:rsid w:val="00F87CC6"/>
    <w:rsid w:val="00F94166"/>
    <w:rsid w:val="00F948BD"/>
    <w:rsid w:val="00F95D5E"/>
    <w:rsid w:val="00F97C93"/>
    <w:rsid w:val="00F97F7D"/>
    <w:rsid w:val="00FA30A6"/>
    <w:rsid w:val="00FA3555"/>
    <w:rsid w:val="00FA6449"/>
    <w:rsid w:val="00FB5281"/>
    <w:rsid w:val="00FC0E4A"/>
    <w:rsid w:val="00FC0F5A"/>
    <w:rsid w:val="00FC18C2"/>
    <w:rsid w:val="00FC38AD"/>
    <w:rsid w:val="00FC3BCF"/>
    <w:rsid w:val="00FD0590"/>
    <w:rsid w:val="00FD0A93"/>
    <w:rsid w:val="00FD1E98"/>
    <w:rsid w:val="00FD1EE5"/>
    <w:rsid w:val="00FD2FBC"/>
    <w:rsid w:val="00FE393D"/>
    <w:rsid w:val="00FE3B7E"/>
    <w:rsid w:val="00FE5729"/>
    <w:rsid w:val="00FE5E0D"/>
    <w:rsid w:val="00FF0FFD"/>
    <w:rsid w:val="00FF5152"/>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BFF1C4"/>
  <w15:chartTrackingRefBased/>
  <w15:docId w15:val="{EBE469C1-1AD7-49BC-801F-C757F500D6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1E55F8"/>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784CD0"/>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784CD0"/>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784CD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784CD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784CD0"/>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784CD0"/>
    <w:pPr>
      <w:keepNext/>
      <w:spacing w:after="200" w:line="240" w:lineRule="auto"/>
    </w:pPr>
    <w:rPr>
      <w:iCs/>
      <w:color w:val="002664"/>
      <w:sz w:val="18"/>
      <w:szCs w:val="18"/>
    </w:rPr>
  </w:style>
  <w:style w:type="table" w:customStyle="1" w:styleId="Tableheader">
    <w:name w:val="ŠTable header"/>
    <w:basedOn w:val="TableNormal"/>
    <w:uiPriority w:val="99"/>
    <w:rsid w:val="00784CD0"/>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784C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784CD0"/>
    <w:pPr>
      <w:numPr>
        <w:numId w:val="7"/>
      </w:numPr>
    </w:pPr>
  </w:style>
  <w:style w:type="paragraph" w:styleId="ListNumber2">
    <w:name w:val="List Number 2"/>
    <w:aliases w:val="ŠList Number 2"/>
    <w:basedOn w:val="Normal"/>
    <w:uiPriority w:val="8"/>
    <w:qFormat/>
    <w:rsid w:val="00784CD0"/>
    <w:pPr>
      <w:numPr>
        <w:numId w:val="6"/>
      </w:numPr>
    </w:pPr>
  </w:style>
  <w:style w:type="paragraph" w:styleId="ListBullet">
    <w:name w:val="List Bullet"/>
    <w:aliases w:val="ŠList Bullet"/>
    <w:basedOn w:val="Normal"/>
    <w:uiPriority w:val="9"/>
    <w:qFormat/>
    <w:rsid w:val="00784CD0"/>
    <w:pPr>
      <w:numPr>
        <w:numId w:val="5"/>
      </w:numPr>
    </w:pPr>
  </w:style>
  <w:style w:type="paragraph" w:styleId="ListBullet2">
    <w:name w:val="List Bullet 2"/>
    <w:aliases w:val="ŠList Bullet 2"/>
    <w:basedOn w:val="Normal"/>
    <w:uiPriority w:val="10"/>
    <w:qFormat/>
    <w:rsid w:val="00784CD0"/>
    <w:pPr>
      <w:numPr>
        <w:numId w:val="3"/>
      </w:numPr>
      <w:ind w:left="1134" w:hanging="567"/>
    </w:pPr>
  </w:style>
  <w:style w:type="paragraph" w:customStyle="1" w:styleId="FeatureBox4">
    <w:name w:val="ŠFeature Box 4"/>
    <w:basedOn w:val="FeatureBox2"/>
    <w:next w:val="Normal"/>
    <w:uiPriority w:val="14"/>
    <w:qFormat/>
    <w:rsid w:val="00784CD0"/>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784CD0"/>
    <w:pPr>
      <w:keepNext/>
      <w:ind w:left="567" w:right="57"/>
    </w:pPr>
    <w:rPr>
      <w:szCs w:val="22"/>
    </w:rPr>
  </w:style>
  <w:style w:type="paragraph" w:customStyle="1" w:styleId="Documentname">
    <w:name w:val="ŠDocument name"/>
    <w:basedOn w:val="Normal"/>
    <w:next w:val="Normal"/>
    <w:uiPriority w:val="17"/>
    <w:qFormat/>
    <w:rsid w:val="00784CD0"/>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784CD0"/>
    <w:pPr>
      <w:spacing w:after="0"/>
    </w:pPr>
    <w:rPr>
      <w:sz w:val="18"/>
      <w:szCs w:val="18"/>
    </w:rPr>
  </w:style>
  <w:style w:type="paragraph" w:customStyle="1" w:styleId="FeatureBox2">
    <w:name w:val="ŠFeature Box 2"/>
    <w:basedOn w:val="Normal"/>
    <w:next w:val="Normal"/>
    <w:uiPriority w:val="12"/>
    <w:qFormat/>
    <w:rsid w:val="00784CD0"/>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784CD0"/>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784CD0"/>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784CD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784CD0"/>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784CD0"/>
    <w:rPr>
      <w:color w:val="001C4A" w:themeColor="accent1" w:themeShade="BF"/>
      <w:u w:val="single"/>
    </w:rPr>
  </w:style>
  <w:style w:type="paragraph" w:customStyle="1" w:styleId="Logo">
    <w:name w:val="ŠLogo"/>
    <w:basedOn w:val="Normal"/>
    <w:uiPriority w:val="18"/>
    <w:qFormat/>
    <w:rsid w:val="00784CD0"/>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784CD0"/>
    <w:pPr>
      <w:tabs>
        <w:tab w:val="right" w:leader="dot" w:pos="14570"/>
      </w:tabs>
      <w:spacing w:before="0"/>
    </w:pPr>
    <w:rPr>
      <w:b/>
      <w:noProof/>
    </w:rPr>
  </w:style>
  <w:style w:type="paragraph" w:styleId="TOC2">
    <w:name w:val="toc 2"/>
    <w:aliases w:val="ŠTOC 2"/>
    <w:basedOn w:val="Normal"/>
    <w:next w:val="Normal"/>
    <w:uiPriority w:val="39"/>
    <w:unhideWhenUsed/>
    <w:rsid w:val="00784CD0"/>
    <w:pPr>
      <w:tabs>
        <w:tab w:val="right" w:leader="dot" w:pos="14570"/>
      </w:tabs>
      <w:spacing w:before="0"/>
    </w:pPr>
    <w:rPr>
      <w:noProof/>
    </w:rPr>
  </w:style>
  <w:style w:type="paragraph" w:styleId="TOC3">
    <w:name w:val="toc 3"/>
    <w:aliases w:val="ŠTOC 3"/>
    <w:basedOn w:val="Normal"/>
    <w:next w:val="Normal"/>
    <w:uiPriority w:val="39"/>
    <w:unhideWhenUsed/>
    <w:rsid w:val="00784CD0"/>
    <w:pPr>
      <w:spacing w:before="0"/>
      <w:ind w:left="244"/>
    </w:pPr>
  </w:style>
  <w:style w:type="character" w:customStyle="1" w:styleId="BoldItalic">
    <w:name w:val="ŠBold Italic"/>
    <w:basedOn w:val="DefaultParagraphFont"/>
    <w:uiPriority w:val="1"/>
    <w:qFormat/>
    <w:rsid w:val="00784CD0"/>
    <w:rPr>
      <w:b/>
      <w:i/>
      <w:iCs/>
    </w:rPr>
  </w:style>
  <w:style w:type="character" w:customStyle="1" w:styleId="Heading1Char">
    <w:name w:val="Heading 1 Char"/>
    <w:aliases w:val="ŠHeading 1 Char"/>
    <w:basedOn w:val="DefaultParagraphFont"/>
    <w:link w:val="Heading1"/>
    <w:uiPriority w:val="3"/>
    <w:rsid w:val="00784CD0"/>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784CD0"/>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784CD0"/>
    <w:pPr>
      <w:spacing w:after="240"/>
      <w:outlineLvl w:val="9"/>
    </w:pPr>
    <w:rPr>
      <w:szCs w:val="40"/>
    </w:rPr>
  </w:style>
  <w:style w:type="paragraph" w:styleId="Footer">
    <w:name w:val="footer"/>
    <w:aliases w:val="ŠFooter"/>
    <w:basedOn w:val="Normal"/>
    <w:link w:val="FooterChar"/>
    <w:uiPriority w:val="19"/>
    <w:rsid w:val="00784CD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784CD0"/>
    <w:rPr>
      <w:rFonts w:ascii="Arial" w:hAnsi="Arial" w:cs="Arial"/>
      <w:sz w:val="18"/>
      <w:szCs w:val="18"/>
    </w:rPr>
  </w:style>
  <w:style w:type="paragraph" w:styleId="Header">
    <w:name w:val="header"/>
    <w:aliases w:val="ŠHeader"/>
    <w:basedOn w:val="Normal"/>
    <w:link w:val="HeaderChar"/>
    <w:uiPriority w:val="16"/>
    <w:rsid w:val="00784CD0"/>
    <w:rPr>
      <w:noProof/>
      <w:color w:val="002664"/>
      <w:sz w:val="28"/>
      <w:szCs w:val="28"/>
    </w:rPr>
  </w:style>
  <w:style w:type="character" w:customStyle="1" w:styleId="HeaderChar">
    <w:name w:val="Header Char"/>
    <w:aliases w:val="ŠHeader Char"/>
    <w:basedOn w:val="DefaultParagraphFont"/>
    <w:link w:val="Header"/>
    <w:uiPriority w:val="16"/>
    <w:rsid w:val="00784CD0"/>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784CD0"/>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784CD0"/>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784CD0"/>
    <w:rPr>
      <w:rFonts w:ascii="Arial" w:hAnsi="Arial" w:cs="Arial"/>
      <w:b/>
      <w:szCs w:val="32"/>
    </w:rPr>
  </w:style>
  <w:style w:type="character" w:styleId="UnresolvedMention">
    <w:name w:val="Unresolved Mention"/>
    <w:basedOn w:val="DefaultParagraphFont"/>
    <w:uiPriority w:val="99"/>
    <w:semiHidden/>
    <w:unhideWhenUsed/>
    <w:rsid w:val="00084574"/>
    <w:rPr>
      <w:color w:val="605E5C"/>
      <w:shd w:val="clear" w:color="auto" w:fill="E1DFDD"/>
    </w:rPr>
  </w:style>
  <w:style w:type="character" w:styleId="SubtleEmphasis">
    <w:name w:val="Subtle Emphasis"/>
    <w:basedOn w:val="DefaultParagraphFont"/>
    <w:uiPriority w:val="19"/>
    <w:semiHidden/>
    <w:qFormat/>
    <w:rsid w:val="00784CD0"/>
    <w:rPr>
      <w:i/>
      <w:iCs/>
      <w:color w:val="404040" w:themeColor="text1" w:themeTint="BF"/>
    </w:rPr>
  </w:style>
  <w:style w:type="paragraph" w:styleId="TOC4">
    <w:name w:val="toc 4"/>
    <w:aliases w:val="ŠTOC 4"/>
    <w:basedOn w:val="Normal"/>
    <w:next w:val="Normal"/>
    <w:autoRedefine/>
    <w:uiPriority w:val="39"/>
    <w:unhideWhenUsed/>
    <w:rsid w:val="00784CD0"/>
    <w:pPr>
      <w:spacing w:before="0"/>
      <w:ind w:left="488"/>
    </w:pPr>
  </w:style>
  <w:style w:type="character" w:styleId="CommentReference">
    <w:name w:val="annotation reference"/>
    <w:basedOn w:val="DefaultParagraphFont"/>
    <w:uiPriority w:val="99"/>
    <w:semiHidden/>
    <w:unhideWhenUsed/>
    <w:rsid w:val="00784CD0"/>
    <w:rPr>
      <w:sz w:val="16"/>
      <w:szCs w:val="16"/>
    </w:rPr>
  </w:style>
  <w:style w:type="paragraph" w:styleId="CommentText">
    <w:name w:val="annotation text"/>
    <w:basedOn w:val="Normal"/>
    <w:link w:val="CommentTextChar"/>
    <w:uiPriority w:val="99"/>
    <w:unhideWhenUsed/>
    <w:rsid w:val="00A63DAE"/>
    <w:pPr>
      <w:spacing w:line="240" w:lineRule="auto"/>
    </w:pPr>
    <w:rPr>
      <w:sz w:val="20"/>
      <w:szCs w:val="20"/>
    </w:rPr>
  </w:style>
  <w:style w:type="character" w:customStyle="1" w:styleId="CommentTextChar">
    <w:name w:val="Comment Text Char"/>
    <w:basedOn w:val="DefaultParagraphFont"/>
    <w:link w:val="CommentText"/>
    <w:uiPriority w:val="99"/>
    <w:rsid w:val="00A63DAE"/>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784CD0"/>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784CD0"/>
    <w:rPr>
      <w:rFonts w:ascii="Arial" w:hAnsi="Arial" w:cs="Arial"/>
      <w:b/>
      <w:bCs/>
      <w:sz w:val="20"/>
      <w:szCs w:val="20"/>
    </w:rPr>
  </w:style>
  <w:style w:type="character" w:styleId="Strong">
    <w:name w:val="Strong"/>
    <w:aliases w:val="ŠStrong,Bold"/>
    <w:qFormat/>
    <w:rsid w:val="00784CD0"/>
    <w:rPr>
      <w:b/>
      <w:bCs/>
    </w:rPr>
  </w:style>
  <w:style w:type="character" w:styleId="Emphasis">
    <w:name w:val="Emphasis"/>
    <w:aliases w:val="ŠEmphasis,Italic"/>
    <w:qFormat/>
    <w:rsid w:val="00784CD0"/>
    <w:rPr>
      <w:i/>
      <w:iCs/>
    </w:rPr>
  </w:style>
  <w:style w:type="paragraph" w:styleId="ListNumber3">
    <w:name w:val="List Number 3"/>
    <w:aliases w:val="ŠList Number 3"/>
    <w:basedOn w:val="ListBullet3"/>
    <w:uiPriority w:val="8"/>
    <w:rsid w:val="00784CD0"/>
    <w:pPr>
      <w:numPr>
        <w:ilvl w:val="2"/>
        <w:numId w:val="6"/>
      </w:numPr>
      <w:ind w:left="1701" w:hanging="567"/>
    </w:pPr>
  </w:style>
  <w:style w:type="paragraph" w:styleId="ListBullet3">
    <w:name w:val="List Bullet 3"/>
    <w:aliases w:val="ŠList Bullet 3"/>
    <w:basedOn w:val="Normal"/>
    <w:uiPriority w:val="10"/>
    <w:rsid w:val="00784CD0"/>
    <w:pPr>
      <w:numPr>
        <w:numId w:val="4"/>
      </w:numPr>
      <w:ind w:left="1701" w:hanging="567"/>
    </w:pPr>
  </w:style>
  <w:style w:type="character" w:styleId="PlaceholderText">
    <w:name w:val="Placeholder Text"/>
    <w:basedOn w:val="DefaultParagraphFont"/>
    <w:uiPriority w:val="99"/>
    <w:semiHidden/>
    <w:rsid w:val="00784CD0"/>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784CD0"/>
    <w:pPr>
      <w:spacing w:before="360"/>
    </w:pPr>
    <w:rPr>
      <w:color w:val="002664"/>
      <w:sz w:val="44"/>
      <w:szCs w:val="48"/>
    </w:rPr>
  </w:style>
  <w:style w:type="character" w:customStyle="1" w:styleId="SubtitleChar0">
    <w:name w:val="ŠSubtitle Char"/>
    <w:basedOn w:val="DefaultParagraphFont"/>
    <w:link w:val="Subtitle0"/>
    <w:uiPriority w:val="2"/>
    <w:rsid w:val="00784CD0"/>
    <w:rPr>
      <w:rFonts w:ascii="Arial" w:hAnsi="Arial" w:cs="Arial"/>
      <w:color w:val="002664"/>
      <w:sz w:val="44"/>
      <w:szCs w:val="48"/>
    </w:rPr>
  </w:style>
  <w:style w:type="paragraph" w:styleId="Title">
    <w:name w:val="Title"/>
    <w:aliases w:val="ŠTitle"/>
    <w:basedOn w:val="Normal"/>
    <w:next w:val="Normal"/>
    <w:link w:val="TitleChar"/>
    <w:uiPriority w:val="1"/>
    <w:rsid w:val="00784CD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784CD0"/>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784CD0"/>
    <w:pPr>
      <w:ind w:left="567"/>
    </w:pPr>
  </w:style>
  <w:style w:type="character" w:styleId="FollowedHyperlink">
    <w:name w:val="FollowedHyperlink"/>
    <w:basedOn w:val="DefaultParagraphFont"/>
    <w:uiPriority w:val="99"/>
    <w:semiHidden/>
    <w:unhideWhenUsed/>
    <w:rsid w:val="00784CD0"/>
    <w:rPr>
      <w:color w:val="954F72" w:themeColor="followedHyperlink"/>
      <w:u w:val="single"/>
    </w:rPr>
  </w:style>
  <w:style w:type="paragraph" w:styleId="BalloonText">
    <w:name w:val="Balloon Text"/>
    <w:basedOn w:val="Normal"/>
    <w:link w:val="BalloonTextChar"/>
    <w:uiPriority w:val="99"/>
    <w:semiHidden/>
    <w:unhideWhenUsed/>
    <w:rsid w:val="005E4DE5"/>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4DE5"/>
    <w:rPr>
      <w:rFonts w:ascii="Segoe UI" w:hAnsi="Segoe UI" w:cs="Segoe UI"/>
      <w:sz w:val="18"/>
      <w:szCs w:val="18"/>
    </w:rPr>
  </w:style>
  <w:style w:type="paragraph" w:styleId="Date">
    <w:name w:val="Date"/>
    <w:aliases w:val="ŠDate"/>
    <w:basedOn w:val="Normal"/>
    <w:next w:val="Normal"/>
    <w:link w:val="DateChar"/>
    <w:uiPriority w:val="99"/>
    <w:rsid w:val="005E4DE5"/>
    <w:pPr>
      <w:spacing w:before="0" w:after="0" w:line="720" w:lineRule="atLeast"/>
    </w:pPr>
  </w:style>
  <w:style w:type="character" w:customStyle="1" w:styleId="DateChar">
    <w:name w:val="Date Char"/>
    <w:aliases w:val="ŠDate Char"/>
    <w:basedOn w:val="DefaultParagraphFont"/>
    <w:link w:val="Date"/>
    <w:uiPriority w:val="99"/>
    <w:rsid w:val="005E4DE5"/>
    <w:rPr>
      <w:rFonts w:ascii="Arial" w:hAnsi="Arial" w:cs="Arial"/>
      <w:szCs w:val="24"/>
    </w:rPr>
  </w:style>
  <w:style w:type="paragraph" w:styleId="Signature">
    <w:name w:val="Signature"/>
    <w:aliases w:val="ŠSignature"/>
    <w:basedOn w:val="Normal"/>
    <w:link w:val="SignatureChar"/>
    <w:uiPriority w:val="99"/>
    <w:rsid w:val="005E4DE5"/>
    <w:pPr>
      <w:spacing w:before="0" w:after="0" w:line="720" w:lineRule="atLeast"/>
    </w:pPr>
  </w:style>
  <w:style w:type="character" w:customStyle="1" w:styleId="SignatureChar">
    <w:name w:val="Signature Char"/>
    <w:aliases w:val="ŠSignature Char"/>
    <w:basedOn w:val="DefaultParagraphFont"/>
    <w:link w:val="Signature"/>
    <w:uiPriority w:val="99"/>
    <w:rsid w:val="005E4DE5"/>
    <w:rPr>
      <w:rFonts w:ascii="Arial" w:hAnsi="Arial" w:cs="Arial"/>
      <w:szCs w:val="24"/>
    </w:rPr>
  </w:style>
  <w:style w:type="character" w:styleId="SubtleReference">
    <w:name w:val="Subtle Reference"/>
    <w:aliases w:val="ŠSubtle Reference"/>
    <w:uiPriority w:val="31"/>
    <w:qFormat/>
    <w:rsid w:val="00B01555"/>
    <w:rPr>
      <w:rFonts w:ascii="Arial" w:hAnsi="Arial"/>
      <w:sz w:val="22"/>
    </w:rPr>
  </w:style>
  <w:style w:type="paragraph" w:styleId="NormalWeb">
    <w:name w:val="Normal (Web)"/>
    <w:basedOn w:val="Normal"/>
    <w:uiPriority w:val="99"/>
    <w:semiHidden/>
    <w:unhideWhenUsed/>
    <w:rsid w:val="009650E6"/>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7226061">
      <w:bodyDiv w:val="1"/>
      <w:marLeft w:val="0"/>
      <w:marRight w:val="0"/>
      <w:marTop w:val="0"/>
      <w:marBottom w:val="0"/>
      <w:divBdr>
        <w:top w:val="none" w:sz="0" w:space="0" w:color="auto"/>
        <w:left w:val="none" w:sz="0" w:space="0" w:color="auto"/>
        <w:bottom w:val="none" w:sz="0" w:space="0" w:color="auto"/>
        <w:right w:val="none" w:sz="0" w:space="0" w:color="auto"/>
      </w:divBdr>
    </w:div>
    <w:div w:id="619798774">
      <w:bodyDiv w:val="1"/>
      <w:marLeft w:val="0"/>
      <w:marRight w:val="0"/>
      <w:marTop w:val="0"/>
      <w:marBottom w:val="0"/>
      <w:divBdr>
        <w:top w:val="none" w:sz="0" w:space="0" w:color="auto"/>
        <w:left w:val="none" w:sz="0" w:space="0" w:color="auto"/>
        <w:bottom w:val="none" w:sz="0" w:space="0" w:color="auto"/>
        <w:right w:val="none" w:sz="0" w:space="0" w:color="auto"/>
      </w:divBdr>
    </w:div>
    <w:div w:id="659970539">
      <w:bodyDiv w:val="1"/>
      <w:marLeft w:val="0"/>
      <w:marRight w:val="0"/>
      <w:marTop w:val="0"/>
      <w:marBottom w:val="0"/>
      <w:divBdr>
        <w:top w:val="none" w:sz="0" w:space="0" w:color="auto"/>
        <w:left w:val="none" w:sz="0" w:space="0" w:color="auto"/>
        <w:bottom w:val="none" w:sz="0" w:space="0" w:color="auto"/>
        <w:right w:val="none" w:sz="0" w:space="0" w:color="auto"/>
      </w:divBdr>
    </w:div>
    <w:div w:id="775053471">
      <w:bodyDiv w:val="1"/>
      <w:marLeft w:val="0"/>
      <w:marRight w:val="0"/>
      <w:marTop w:val="0"/>
      <w:marBottom w:val="0"/>
      <w:divBdr>
        <w:top w:val="none" w:sz="0" w:space="0" w:color="auto"/>
        <w:left w:val="none" w:sz="0" w:space="0" w:color="auto"/>
        <w:bottom w:val="none" w:sz="0" w:space="0" w:color="auto"/>
        <w:right w:val="none" w:sz="0" w:space="0" w:color="auto"/>
      </w:divBdr>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 w:id="1751922581">
      <w:bodyDiv w:val="1"/>
      <w:marLeft w:val="0"/>
      <w:marRight w:val="0"/>
      <w:marTop w:val="0"/>
      <w:marBottom w:val="0"/>
      <w:divBdr>
        <w:top w:val="none" w:sz="0" w:space="0" w:color="auto"/>
        <w:left w:val="none" w:sz="0" w:space="0" w:color="auto"/>
        <w:bottom w:val="none" w:sz="0" w:space="0" w:color="auto"/>
        <w:right w:val="none" w:sz="0" w:space="0" w:color="auto"/>
      </w:divBdr>
    </w:div>
    <w:div w:id="1879048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hyperlink" Target="https://earth.google.com/" TargetMode="External"/><Relationship Id="rId47" Type="http://schemas.openxmlformats.org/officeDocument/2006/relationships/image" Target="media/image24.png"/><Relationship Id="rId63" Type="http://schemas.openxmlformats.org/officeDocument/2006/relationships/hyperlink" Target="https://www.nsw.gov.au/education-and-training/nesa/teacher-accreditation/proficient-teacher/standard-descriptors" TargetMode="External"/><Relationship Id="rId68" Type="http://schemas.openxmlformats.org/officeDocument/2006/relationships/hyperlink" Target="https://creativecommons.org/licenses/by/4.0/" TargetMode="Externa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hyperlink" Target="https://curriculum.nsw.edu.au/learning-areas/hsie/geography-7-10-2024/overview" TargetMode="External"/><Relationship Id="rId24" Type="http://schemas.openxmlformats.org/officeDocument/2006/relationships/image" Target="media/image10.png"/><Relationship Id="rId32" Type="http://schemas.openxmlformats.org/officeDocument/2006/relationships/hyperlink" Target="https://app.education.nsw.gov.au/digital-learning-selector/LearningTool/Card/123" TargetMode="External"/><Relationship Id="rId37" Type="http://schemas.openxmlformats.org/officeDocument/2006/relationships/image" Target="media/image19.png"/><Relationship Id="rId40" Type="http://schemas.openxmlformats.org/officeDocument/2006/relationships/hyperlink" Target="https://earth.google.com/" TargetMode="External"/><Relationship Id="rId45" Type="http://schemas.openxmlformats.org/officeDocument/2006/relationships/image" Target="media/image23.png"/><Relationship Id="rId53" Type="http://schemas.openxmlformats.org/officeDocument/2006/relationships/footer" Target="footer2.xml"/><Relationship Id="rId58" Type="http://schemas.openxmlformats.org/officeDocument/2006/relationships/hyperlink" Target="https://curriculum.nsw.edu.au" TargetMode="External"/><Relationship Id="rId66" Type="http://schemas.openxmlformats.org/officeDocument/2006/relationships/header" Target="header4.xml"/><Relationship Id="rId5" Type="http://schemas.openxmlformats.org/officeDocument/2006/relationships/numbering" Target="numbering.xml"/><Relationship Id="rId61" Type="http://schemas.openxmlformats.org/officeDocument/2006/relationships/hyperlink" Target="https://www.ga.gov.au/scientific-topics/national-location-information/topographic-maps-data/topographic-maps" TargetMode="External"/><Relationship Id="rId19" Type="http://schemas.openxmlformats.org/officeDocument/2006/relationships/image" Target="media/image5.png"/><Relationship Id="rId14" Type="http://schemas.openxmlformats.org/officeDocument/2006/relationships/hyperlink" Target="https://www.spatial.nsw.gov.au/products_and_services/topographic_maps"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s://portal.spatial.nsw.gov.au/portal/apps/webappviewer/index.html?id=06e3c2e0de1e4efda863854048c613c6" TargetMode="External"/><Relationship Id="rId43" Type="http://schemas.openxmlformats.org/officeDocument/2006/relationships/image" Target="media/image22.png"/><Relationship Id="rId48" Type="http://schemas.openxmlformats.org/officeDocument/2006/relationships/hyperlink" Target="https://earth.google.com/" TargetMode="External"/><Relationship Id="rId56" Type="http://schemas.openxmlformats.org/officeDocument/2006/relationships/hyperlink" Target="https://educationstandards.nsw.edu.au/wps/portal/nesa/mini-footer/copyright" TargetMode="External"/><Relationship Id="rId64" Type="http://schemas.openxmlformats.org/officeDocument/2006/relationships/hyperlink" Target="https://wellmob.org.au/key-resources/resources/43997/?title=NSW+AECG+languages+app&amp;contenttypeid=1&amp;contentid=43997_1" TargetMode="External"/><Relationship Id="rId69" Type="http://schemas.openxmlformats.org/officeDocument/2006/relationships/image" Target="media/image25.png"/><Relationship Id="rId8" Type="http://schemas.openxmlformats.org/officeDocument/2006/relationships/webSettings" Target="webSettings.xml"/><Relationship Id="rId51" Type="http://schemas.openxmlformats.org/officeDocument/2006/relationships/footer" Target="footer1.xm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education.nsw.gov.au/teaching-and-learning/curriculum/hsie/hsie-curriculum-resources-k-12/hsie-7-10-curriculum-resources/topographic-maps"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hyperlink" Target="https://earth.google.com/" TargetMode="External"/><Relationship Id="rId46" Type="http://schemas.openxmlformats.org/officeDocument/2006/relationships/hyperlink" Target="https://earth.google.com/" TargetMode="External"/><Relationship Id="rId59" Type="http://schemas.openxmlformats.org/officeDocument/2006/relationships/hyperlink" Target="https://curriculum.nsw.edu.au/learning-areas/hsie/geography-7-10-2024/overview" TargetMode="External"/><Relationship Id="rId67" Type="http://schemas.openxmlformats.org/officeDocument/2006/relationships/footer" Target="footer3.xml"/><Relationship Id="rId20" Type="http://schemas.openxmlformats.org/officeDocument/2006/relationships/image" Target="media/image6.png"/><Relationship Id="rId41" Type="http://schemas.openxmlformats.org/officeDocument/2006/relationships/image" Target="media/image21.png"/><Relationship Id="rId54" Type="http://schemas.openxmlformats.org/officeDocument/2006/relationships/image" Target="media/image29.png"/><Relationship Id="rId62" Type="http://schemas.openxmlformats.org/officeDocument/2006/relationships/hyperlink" Target="https://www.google.com/earth/about/versions/" TargetMode="External"/><Relationship Id="rId7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18.png"/><Relationship Id="rId49" Type="http://schemas.openxmlformats.org/officeDocument/2006/relationships/header" Target="header1.xml"/><Relationship Id="rId57" Type="http://schemas.openxmlformats.org/officeDocument/2006/relationships/hyperlink" Target="https://educationstandards.nsw.edu.au" TargetMode="External"/><Relationship Id="rId10" Type="http://schemas.openxmlformats.org/officeDocument/2006/relationships/endnotes" Target="endnotes.xml"/><Relationship Id="rId31" Type="http://schemas.openxmlformats.org/officeDocument/2006/relationships/hyperlink" Target="https://app.education.nsw.gov.au/digital-learning-selector/LearningTool/Card/70" TargetMode="External"/><Relationship Id="rId44" Type="http://schemas.openxmlformats.org/officeDocument/2006/relationships/hyperlink" Target="https://earth.google.com/" TargetMode="External"/><Relationship Id="rId52" Type="http://schemas.openxmlformats.org/officeDocument/2006/relationships/header" Target="header3.xml"/><Relationship Id="rId60" Type="http://schemas.openxmlformats.org/officeDocument/2006/relationships/hyperlink" Target="https://aiatsis.gov.au/explore/map-indigenous-australia" TargetMode="External"/><Relationship Id="rId65" Type="http://schemas.openxmlformats.org/officeDocument/2006/relationships/hyperlink" Target="https://www.spatial.nsw.gov.au/products_and_services/topographic_maps" TargetMode="Externa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ga.gov.au/scientific-topics/national-location-information/topographic-maps-data/topographic-maps" TargetMode="External"/><Relationship Id="rId18" Type="http://schemas.openxmlformats.org/officeDocument/2006/relationships/image" Target="media/image4.png"/><Relationship Id="rId39" Type="http://schemas.openxmlformats.org/officeDocument/2006/relationships/image" Target="media/image20.png"/><Relationship Id="rId34" Type="http://schemas.openxmlformats.org/officeDocument/2006/relationships/hyperlink" Target="https://www.google.com/earth/about/versions/" TargetMode="External"/><Relationship Id="rId50" Type="http://schemas.openxmlformats.org/officeDocument/2006/relationships/header" Target="header2.xml"/><Relationship Id="rId55" Type="http://schemas.openxmlformats.org/officeDocument/2006/relationships/image" Target="media/image30.png"/><Relationship Id="rId7" Type="http://schemas.openxmlformats.org/officeDocument/2006/relationships/settings" Target="settings.xml"/><Relationship Id="rId71" Type="http://schemas.openxmlformats.org/officeDocument/2006/relationships/footer" Target="footer4.xml"/></Relationships>
</file>

<file path=word/_rels/foot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8.svg"/><Relationship Id="rId1" Type="http://schemas.openxmlformats.org/officeDocument/2006/relationships/image" Target="media/image27.png"/></Relationships>
</file>

<file path=word/_rels/header3.xml.rels><?xml version="1.0" encoding="UTF-8" standalone="yes"?>
<Relationships xmlns="http://schemas.openxmlformats.org/package/2006/relationships"><Relationship Id="rId1" Type="http://schemas.openxmlformats.org/officeDocument/2006/relationships/image" Target="media/image2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llis21\NSW%20Department%20of%20Education\HSIE%20Team%20Space%20-%20Documents\Curriculum%20Reform\2.%207-10\Geography%207-10\2.%20Cross%20area\Thinking%20and%20working%20geographically\Mapping%20-%20topographic%20maps%20-%20Geography%207"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c5b8ff7-b110-47e5-875b-c1ade981fe1d">
      <Terms xmlns="http://schemas.microsoft.com/office/infopath/2007/PartnerControls"/>
    </lcf76f155ced4ddcb4097134ff3c332f>
    <SharedWithUsers xmlns="1ecf118d-1b68-4539-8f47-c72c4e394bba">
      <UserInfo>
        <DisplayName>SharingLinks.30958076-70c6-4c6b-8777-537d16bd5710.OrganizationView.082e133b-7293-44c8-8a33-341ace3c8029</DisplayName>
        <AccountId>245</AccountId>
        <AccountType/>
      </UserInfo>
      <UserInfo>
        <DisplayName>Neil Pearse</DisplayName>
        <AccountId>250</AccountId>
        <AccountType/>
      </UserInfo>
      <UserInfo>
        <DisplayName>Lyndal Bimson</DisplayName>
        <AccountId>13</AccountId>
        <AccountType/>
      </UserInfo>
      <UserInfo>
        <DisplayName>Sally Langowski</DisplayName>
        <AccountId>63</AccountId>
        <AccountType/>
      </UserInfo>
      <UserInfo>
        <DisplayName>Caitlin Gomez</DisplayName>
        <AccountId>1056</AccountId>
        <AccountType/>
      </UserInfo>
      <UserInfo>
        <DisplayName>Omar Danishyar</DisplayName>
        <AccountId>230</AccountId>
        <AccountType/>
      </UserInfo>
      <UserInfo>
        <DisplayName>john kelly (John Kelly)</DisplayName>
        <AccountId>1229</AccountId>
        <AccountType/>
      </UserInfo>
    </SharedWithUsers>
    <TaxCatchAll xmlns="1ecf118d-1b68-4539-8f47-c72c4e394bba" xsi:nil="true"/>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2C79D3827DA8A4CBA85C2F01D9C16C7" ma:contentTypeVersion="22" ma:contentTypeDescription="Create a new document." ma:contentTypeScope="" ma:versionID="61b6dc45f52da73d8d8c934d35077a4f">
  <xsd:schema xmlns:xsd="http://www.w3.org/2001/XMLSchema" xmlns:xs="http://www.w3.org/2001/XMLSchema" xmlns:p="http://schemas.microsoft.com/office/2006/metadata/properties" xmlns:ns1="http://schemas.microsoft.com/sharepoint/v3" xmlns:ns2="3c5b8ff7-b110-47e5-875b-c1ade981fe1d" xmlns:ns3="1ecf118d-1b68-4539-8f47-c72c4e394bba" targetNamespace="http://schemas.microsoft.com/office/2006/metadata/properties" ma:root="true" ma:fieldsID="cbca3367abebfd8d4f911907fdafbb06" ns1:_="" ns2:_="" ns3:_="">
    <xsd:import namespace="http://schemas.microsoft.com/sharepoint/v3"/>
    <xsd:import namespace="3c5b8ff7-b110-47e5-875b-c1ade981fe1d"/>
    <xsd:import namespace="1ecf118d-1b68-4539-8f47-c72c4e394bb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1:_ip_UnifiedCompliancePolicyProperties" minOccurs="0"/>
                <xsd:element ref="ns1:_ip_UnifiedCompliancePolicyUIAc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c5b8ff7-b110-47e5-875b-c1ade981fe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ecf118d-1b68-4539-8f47-c72c4e394bb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d5585fd6-f854-4cbf-96d8-3987581b3232}" ma:internalName="TaxCatchAll" ma:showField="CatchAllData" ma:web="1ecf118d-1b68-4539-8f47-c72c4e394bb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DD572E4-65A1-4DB9-A67E-69FD54E8763C}">
  <ds:schemaRefs>
    <ds:schemaRef ds:uri="http://purl.org/dc/dcmitype/"/>
    <ds:schemaRef ds:uri="http://schemas.microsoft.com/office/2006/metadata/properties"/>
    <ds:schemaRef ds:uri="http://schemas.openxmlformats.org/package/2006/metadata/core-properties"/>
    <ds:schemaRef ds:uri="1ecf118d-1b68-4539-8f47-c72c4e394bba"/>
    <ds:schemaRef ds:uri="http://purl.org/dc/elements/1.1/"/>
    <ds:schemaRef ds:uri="http://schemas.microsoft.com/office/2006/documentManagement/types"/>
    <ds:schemaRef ds:uri="http://www.w3.org/XML/1998/namespace"/>
    <ds:schemaRef ds:uri="http://schemas.microsoft.com/office/infopath/2007/PartnerControls"/>
    <ds:schemaRef ds:uri="3c5b8ff7-b110-47e5-875b-c1ade981fe1d"/>
    <ds:schemaRef ds:uri="http://schemas.microsoft.com/sharepoint/v3"/>
    <ds:schemaRef ds:uri="http://purl.org/dc/terms/"/>
  </ds:schemaRefs>
</ds:datastoreItem>
</file>

<file path=customXml/itemProps2.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customXml/itemProps3.xml><?xml version="1.0" encoding="utf-8"?>
<ds:datastoreItem xmlns:ds="http://schemas.openxmlformats.org/officeDocument/2006/customXml" ds:itemID="{1D84817E-6AE2-488A-9991-FE301C163B7E}">
  <ds:schemaRefs>
    <ds:schemaRef ds:uri="http://schemas.microsoft.com/sharepoint/v3/contenttype/forms"/>
  </ds:schemaRefs>
</ds:datastoreItem>
</file>

<file path=customXml/itemProps4.xml><?xml version="1.0" encoding="utf-8"?>
<ds:datastoreItem xmlns:ds="http://schemas.openxmlformats.org/officeDocument/2006/customXml" ds:itemID="{763DF846-9302-4013-B624-E7819C8802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c5b8ff7-b110-47e5-875b-c1ade981fe1d"/>
    <ds:schemaRef ds:uri="1ecf118d-1b68-4539-8f47-c72c4e394b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Mapping - topographic maps - Geography 7</Template>
  <TotalTime>2</TotalTime>
  <Pages>22</Pages>
  <Words>2379</Words>
  <Characters>12591</Characters>
  <Application>Microsoft Office Word</Application>
  <DocSecurity>0</DocSecurity>
  <Lines>345</Lines>
  <Paragraphs>197</Paragraphs>
  <ScaleCrop>false</ScaleCrop>
  <HeadingPairs>
    <vt:vector size="2" baseType="variant">
      <vt:variant>
        <vt:lpstr>Title</vt:lpstr>
      </vt:variant>
      <vt:variant>
        <vt:i4>1</vt:i4>
      </vt:variant>
    </vt:vector>
  </HeadingPairs>
  <TitlesOfParts>
    <vt:vector size="1" baseType="lpstr">
      <vt:lpstr>HSIE learning sequence template</vt:lpstr>
    </vt:vector>
  </TitlesOfParts>
  <Company/>
  <LinksUpToDate>false</LinksUpToDate>
  <CharactersWithSpaces>14830</CharactersWithSpaces>
  <SharedDoc>false</SharedDoc>
  <HLinks>
    <vt:vector size="282" baseType="variant">
      <vt:variant>
        <vt:i4>5308424</vt:i4>
      </vt:variant>
      <vt:variant>
        <vt:i4>228</vt:i4>
      </vt:variant>
      <vt:variant>
        <vt:i4>0</vt:i4>
      </vt:variant>
      <vt:variant>
        <vt:i4>5</vt:i4>
      </vt:variant>
      <vt:variant>
        <vt:lpwstr>https://creativecommons.org/licenses/by/4.0/</vt:lpwstr>
      </vt:variant>
      <vt:variant>
        <vt:lpwstr/>
      </vt:variant>
      <vt:variant>
        <vt:i4>2621544</vt:i4>
      </vt:variant>
      <vt:variant>
        <vt:i4>225</vt:i4>
      </vt:variant>
      <vt:variant>
        <vt:i4>0</vt:i4>
      </vt:variant>
      <vt:variant>
        <vt:i4>5</vt:i4>
      </vt:variant>
      <vt:variant>
        <vt:lpwstr>https://aiatsis.gov.au/explore/map-indigenous-australia</vt:lpwstr>
      </vt:variant>
      <vt:variant>
        <vt:lpwstr/>
      </vt:variant>
      <vt:variant>
        <vt:i4>852069</vt:i4>
      </vt:variant>
      <vt:variant>
        <vt:i4>222</vt:i4>
      </vt:variant>
      <vt:variant>
        <vt:i4>0</vt:i4>
      </vt:variant>
      <vt:variant>
        <vt:i4>5</vt:i4>
      </vt:variant>
      <vt:variant>
        <vt:lpwstr>https://www.spatial.nsw.gov.au/products_and_services/topographic_maps</vt:lpwstr>
      </vt:variant>
      <vt:variant>
        <vt:lpwstr/>
      </vt:variant>
      <vt:variant>
        <vt:i4>6619240</vt:i4>
      </vt:variant>
      <vt:variant>
        <vt:i4>219</vt:i4>
      </vt:variant>
      <vt:variant>
        <vt:i4>0</vt:i4>
      </vt:variant>
      <vt:variant>
        <vt:i4>5</vt:i4>
      </vt:variant>
      <vt:variant>
        <vt:lpwstr>https://education.nsw.gov.au/teaching-and-learning/high-potential-and-gifted-education/supporting-educators/implement/differentiation-adjustment-strategies</vt:lpwstr>
      </vt:variant>
      <vt:variant>
        <vt:lpwstr/>
      </vt:variant>
      <vt:variant>
        <vt:i4>1769496</vt:i4>
      </vt:variant>
      <vt:variant>
        <vt:i4>216</vt:i4>
      </vt:variant>
      <vt:variant>
        <vt:i4>0</vt:i4>
      </vt:variant>
      <vt:variant>
        <vt:i4>5</vt:i4>
      </vt:variant>
      <vt:variant>
        <vt:lpwstr>https://sway.office.com/</vt:lpwstr>
      </vt:variant>
      <vt:variant>
        <vt:lpwstr/>
      </vt:variant>
      <vt:variant>
        <vt:i4>917525</vt:i4>
      </vt:variant>
      <vt:variant>
        <vt:i4>213</vt:i4>
      </vt:variant>
      <vt:variant>
        <vt:i4>0</vt:i4>
      </vt:variant>
      <vt:variant>
        <vt:i4>5</vt:i4>
      </vt:variant>
      <vt:variant>
        <vt:lpwstr>https://docs.google.com/presentation/</vt:lpwstr>
      </vt:variant>
      <vt:variant>
        <vt:lpwstr/>
      </vt:variant>
      <vt:variant>
        <vt:i4>1507331</vt:i4>
      </vt:variant>
      <vt:variant>
        <vt:i4>210</vt:i4>
      </vt:variant>
      <vt:variant>
        <vt:i4>0</vt:i4>
      </vt:variant>
      <vt:variant>
        <vt:i4>5</vt:i4>
      </vt:variant>
      <vt:variant>
        <vt:lpwstr>https://www.google.com/earth/about/versions/</vt:lpwstr>
      </vt:variant>
      <vt:variant>
        <vt:lpwstr>download-pro</vt:lpwstr>
      </vt:variant>
      <vt:variant>
        <vt:i4>1900567</vt:i4>
      </vt:variant>
      <vt:variant>
        <vt:i4>207</vt:i4>
      </vt:variant>
      <vt:variant>
        <vt:i4>0</vt:i4>
      </vt:variant>
      <vt:variant>
        <vt:i4>5</vt:i4>
      </vt:variant>
      <vt:variant>
        <vt:lpwstr>https://www.ga.gov.au/scientific-topics/national-location-information/topographic-maps-data/topographic-maps</vt:lpwstr>
      </vt:variant>
      <vt:variant>
        <vt:lpwstr/>
      </vt:variant>
      <vt:variant>
        <vt:i4>5767245</vt:i4>
      </vt:variant>
      <vt:variant>
        <vt:i4>204</vt:i4>
      </vt:variant>
      <vt:variant>
        <vt:i4>0</vt:i4>
      </vt:variant>
      <vt:variant>
        <vt:i4>5</vt:i4>
      </vt:variant>
      <vt:variant>
        <vt:lpwstr>https://www.aecg.nsw.edu.au/download-aecg-languages-app/</vt:lpwstr>
      </vt:variant>
      <vt:variant>
        <vt:lpwstr/>
      </vt:variant>
      <vt:variant>
        <vt:i4>3735665</vt:i4>
      </vt:variant>
      <vt:variant>
        <vt:i4>201</vt:i4>
      </vt:variant>
      <vt:variant>
        <vt:i4>0</vt:i4>
      </vt:variant>
      <vt:variant>
        <vt:i4>5</vt:i4>
      </vt:variant>
      <vt:variant>
        <vt:lpwstr>https://curriculum.nsw.edu.au/home</vt:lpwstr>
      </vt:variant>
      <vt:variant>
        <vt:lpwstr/>
      </vt:variant>
      <vt:variant>
        <vt:i4>3997797</vt:i4>
      </vt:variant>
      <vt:variant>
        <vt:i4>198</vt:i4>
      </vt:variant>
      <vt:variant>
        <vt:i4>0</vt:i4>
      </vt:variant>
      <vt:variant>
        <vt:i4>5</vt:i4>
      </vt:variant>
      <vt:variant>
        <vt:lpwstr>https://educationstandards.nsw.edu.au/</vt:lpwstr>
      </vt:variant>
      <vt:variant>
        <vt:lpwstr/>
      </vt:variant>
      <vt:variant>
        <vt:i4>7536744</vt:i4>
      </vt:variant>
      <vt:variant>
        <vt:i4>195</vt:i4>
      </vt:variant>
      <vt:variant>
        <vt:i4>0</vt:i4>
      </vt:variant>
      <vt:variant>
        <vt:i4>5</vt:i4>
      </vt:variant>
      <vt:variant>
        <vt:lpwstr>https://educationstandards.nsw.edu.au/wps/portal/nesa/mini-footer/copyright</vt:lpwstr>
      </vt:variant>
      <vt:variant>
        <vt:lpwstr/>
      </vt:variant>
      <vt:variant>
        <vt:i4>2949164</vt:i4>
      </vt:variant>
      <vt:variant>
        <vt:i4>192</vt:i4>
      </vt:variant>
      <vt:variant>
        <vt:i4>0</vt:i4>
      </vt:variant>
      <vt:variant>
        <vt:i4>5</vt:i4>
      </vt:variant>
      <vt:variant>
        <vt:lpwstr>https://educationstandards.nsw.edu.au/wps/portal/nesa/home</vt:lpwstr>
      </vt:variant>
      <vt:variant>
        <vt:lpwstr/>
      </vt:variant>
      <vt:variant>
        <vt:i4>1572873</vt:i4>
      </vt:variant>
      <vt:variant>
        <vt:i4>189</vt:i4>
      </vt:variant>
      <vt:variant>
        <vt:i4>0</vt:i4>
      </vt:variant>
      <vt:variant>
        <vt:i4>5</vt:i4>
      </vt:variant>
      <vt:variant>
        <vt:lpwstr>https://curriculum.nsw.edu.au/learning-areas/hsie/geography-7-10-2024/overview/course</vt:lpwstr>
      </vt:variant>
      <vt:variant>
        <vt:lpwstr/>
      </vt:variant>
      <vt:variant>
        <vt:i4>5308424</vt:i4>
      </vt:variant>
      <vt:variant>
        <vt:i4>186</vt:i4>
      </vt:variant>
      <vt:variant>
        <vt:i4>0</vt:i4>
      </vt:variant>
      <vt:variant>
        <vt:i4>5</vt:i4>
      </vt:variant>
      <vt:variant>
        <vt:lpwstr>https://creativecommons.org/licenses/by/4.0/</vt:lpwstr>
      </vt:variant>
      <vt:variant>
        <vt:lpwstr/>
      </vt:variant>
      <vt:variant>
        <vt:i4>8192063</vt:i4>
      </vt:variant>
      <vt:variant>
        <vt:i4>183</vt:i4>
      </vt:variant>
      <vt:variant>
        <vt:i4>0</vt:i4>
      </vt:variant>
      <vt:variant>
        <vt:i4>5</vt:i4>
      </vt:variant>
      <vt:variant>
        <vt:lpwstr>https://education.nsw.gov.au/about-us/copyright</vt:lpwstr>
      </vt:variant>
      <vt:variant>
        <vt:lpwstr/>
      </vt:variant>
      <vt:variant>
        <vt:i4>4784154</vt:i4>
      </vt:variant>
      <vt:variant>
        <vt:i4>180</vt:i4>
      </vt:variant>
      <vt:variant>
        <vt:i4>0</vt:i4>
      </vt:variant>
      <vt:variant>
        <vt:i4>5</vt:i4>
      </vt:variant>
      <vt:variant>
        <vt:lpwstr>https://earth.google.com/</vt:lpwstr>
      </vt:variant>
      <vt:variant>
        <vt:lpwstr/>
      </vt:variant>
      <vt:variant>
        <vt:i4>4784154</vt:i4>
      </vt:variant>
      <vt:variant>
        <vt:i4>174</vt:i4>
      </vt:variant>
      <vt:variant>
        <vt:i4>0</vt:i4>
      </vt:variant>
      <vt:variant>
        <vt:i4>5</vt:i4>
      </vt:variant>
      <vt:variant>
        <vt:lpwstr>https://earth.google.com/</vt:lpwstr>
      </vt:variant>
      <vt:variant>
        <vt:lpwstr/>
      </vt:variant>
      <vt:variant>
        <vt:i4>4784154</vt:i4>
      </vt:variant>
      <vt:variant>
        <vt:i4>168</vt:i4>
      </vt:variant>
      <vt:variant>
        <vt:i4>0</vt:i4>
      </vt:variant>
      <vt:variant>
        <vt:i4>5</vt:i4>
      </vt:variant>
      <vt:variant>
        <vt:lpwstr>https://earth.google.com/</vt:lpwstr>
      </vt:variant>
      <vt:variant>
        <vt:lpwstr/>
      </vt:variant>
      <vt:variant>
        <vt:i4>4784154</vt:i4>
      </vt:variant>
      <vt:variant>
        <vt:i4>162</vt:i4>
      </vt:variant>
      <vt:variant>
        <vt:i4>0</vt:i4>
      </vt:variant>
      <vt:variant>
        <vt:i4>5</vt:i4>
      </vt:variant>
      <vt:variant>
        <vt:lpwstr>https://earth.google.com/</vt:lpwstr>
      </vt:variant>
      <vt:variant>
        <vt:lpwstr/>
      </vt:variant>
      <vt:variant>
        <vt:i4>4784154</vt:i4>
      </vt:variant>
      <vt:variant>
        <vt:i4>156</vt:i4>
      </vt:variant>
      <vt:variant>
        <vt:i4>0</vt:i4>
      </vt:variant>
      <vt:variant>
        <vt:i4>5</vt:i4>
      </vt:variant>
      <vt:variant>
        <vt:lpwstr>https://earth.google.com/</vt:lpwstr>
      </vt:variant>
      <vt:variant>
        <vt:lpwstr/>
      </vt:variant>
      <vt:variant>
        <vt:i4>4784154</vt:i4>
      </vt:variant>
      <vt:variant>
        <vt:i4>150</vt:i4>
      </vt:variant>
      <vt:variant>
        <vt:i4>0</vt:i4>
      </vt:variant>
      <vt:variant>
        <vt:i4>5</vt:i4>
      </vt:variant>
      <vt:variant>
        <vt:lpwstr>https://earth.google.com/</vt:lpwstr>
      </vt:variant>
      <vt:variant>
        <vt:lpwstr/>
      </vt:variant>
      <vt:variant>
        <vt:i4>4653056</vt:i4>
      </vt:variant>
      <vt:variant>
        <vt:i4>144</vt:i4>
      </vt:variant>
      <vt:variant>
        <vt:i4>0</vt:i4>
      </vt:variant>
      <vt:variant>
        <vt:i4>5</vt:i4>
      </vt:variant>
      <vt:variant>
        <vt:lpwstr>https://portal.spatial.nsw.gov.au/portal/apps/webappviewer/index.html?id=06e3c2e0de1e4efda863854048c613c6</vt:lpwstr>
      </vt:variant>
      <vt:variant>
        <vt:lpwstr/>
      </vt:variant>
      <vt:variant>
        <vt:i4>4653056</vt:i4>
      </vt:variant>
      <vt:variant>
        <vt:i4>141</vt:i4>
      </vt:variant>
      <vt:variant>
        <vt:i4>0</vt:i4>
      </vt:variant>
      <vt:variant>
        <vt:i4>5</vt:i4>
      </vt:variant>
      <vt:variant>
        <vt:lpwstr>https://portal.spatial.nsw.gov.au/portal/apps/webappviewer/index.html?id=06e3c2e0de1e4efda863854048c613c6</vt:lpwstr>
      </vt:variant>
      <vt:variant>
        <vt:lpwstr/>
      </vt:variant>
      <vt:variant>
        <vt:i4>1507331</vt:i4>
      </vt:variant>
      <vt:variant>
        <vt:i4>138</vt:i4>
      </vt:variant>
      <vt:variant>
        <vt:i4>0</vt:i4>
      </vt:variant>
      <vt:variant>
        <vt:i4>5</vt:i4>
      </vt:variant>
      <vt:variant>
        <vt:lpwstr>https://www.google.com/earth/about/versions/</vt:lpwstr>
      </vt:variant>
      <vt:variant>
        <vt:lpwstr>download-pro</vt:lpwstr>
      </vt:variant>
      <vt:variant>
        <vt:i4>1507331</vt:i4>
      </vt:variant>
      <vt:variant>
        <vt:i4>135</vt:i4>
      </vt:variant>
      <vt:variant>
        <vt:i4>0</vt:i4>
      </vt:variant>
      <vt:variant>
        <vt:i4>5</vt:i4>
      </vt:variant>
      <vt:variant>
        <vt:lpwstr>https://www.google.com/earth/about/versions/</vt:lpwstr>
      </vt:variant>
      <vt:variant>
        <vt:lpwstr>download-pro</vt:lpwstr>
      </vt:variant>
      <vt:variant>
        <vt:i4>5046342</vt:i4>
      </vt:variant>
      <vt:variant>
        <vt:i4>126</vt:i4>
      </vt:variant>
      <vt:variant>
        <vt:i4>0</vt:i4>
      </vt:variant>
      <vt:variant>
        <vt:i4>5</vt:i4>
      </vt:variant>
      <vt:variant>
        <vt:lpwstr>https://education.nsw.gov.au/rights-and-accountability/copyright</vt:lpwstr>
      </vt:variant>
      <vt:variant>
        <vt:lpwstr/>
      </vt:variant>
      <vt:variant>
        <vt:i4>1441892</vt:i4>
      </vt:variant>
      <vt:variant>
        <vt:i4>123</vt:i4>
      </vt:variant>
      <vt:variant>
        <vt:i4>0</vt:i4>
      </vt:variant>
      <vt:variant>
        <vt:i4>5</vt:i4>
      </vt:variant>
      <vt:variant>
        <vt:lpwstr/>
      </vt:variant>
      <vt:variant>
        <vt:lpwstr>_Appendix_2_–</vt:lpwstr>
      </vt:variant>
      <vt:variant>
        <vt:i4>1769496</vt:i4>
      </vt:variant>
      <vt:variant>
        <vt:i4>114</vt:i4>
      </vt:variant>
      <vt:variant>
        <vt:i4>0</vt:i4>
      </vt:variant>
      <vt:variant>
        <vt:i4>5</vt:i4>
      </vt:variant>
      <vt:variant>
        <vt:lpwstr>https://sway.office.com/</vt:lpwstr>
      </vt:variant>
      <vt:variant>
        <vt:lpwstr/>
      </vt:variant>
      <vt:variant>
        <vt:i4>917525</vt:i4>
      </vt:variant>
      <vt:variant>
        <vt:i4>111</vt:i4>
      </vt:variant>
      <vt:variant>
        <vt:i4>0</vt:i4>
      </vt:variant>
      <vt:variant>
        <vt:i4>5</vt:i4>
      </vt:variant>
      <vt:variant>
        <vt:lpwstr>https://docs.google.com/presentation/</vt:lpwstr>
      </vt:variant>
      <vt:variant>
        <vt:lpwstr/>
      </vt:variant>
      <vt:variant>
        <vt:i4>5046342</vt:i4>
      </vt:variant>
      <vt:variant>
        <vt:i4>96</vt:i4>
      </vt:variant>
      <vt:variant>
        <vt:i4>0</vt:i4>
      </vt:variant>
      <vt:variant>
        <vt:i4>5</vt:i4>
      </vt:variant>
      <vt:variant>
        <vt:lpwstr>https://education.nsw.gov.au/rights-and-accountability/copyright</vt:lpwstr>
      </vt:variant>
      <vt:variant>
        <vt:lpwstr/>
      </vt:variant>
      <vt:variant>
        <vt:i4>852069</vt:i4>
      </vt:variant>
      <vt:variant>
        <vt:i4>84</vt:i4>
      </vt:variant>
      <vt:variant>
        <vt:i4>0</vt:i4>
      </vt:variant>
      <vt:variant>
        <vt:i4>5</vt:i4>
      </vt:variant>
      <vt:variant>
        <vt:lpwstr>https://www.spatial.nsw.gov.au/products_and_services/topographic_maps</vt:lpwstr>
      </vt:variant>
      <vt:variant>
        <vt:lpwstr/>
      </vt:variant>
      <vt:variant>
        <vt:i4>1900567</vt:i4>
      </vt:variant>
      <vt:variant>
        <vt:i4>81</vt:i4>
      </vt:variant>
      <vt:variant>
        <vt:i4>0</vt:i4>
      </vt:variant>
      <vt:variant>
        <vt:i4>5</vt:i4>
      </vt:variant>
      <vt:variant>
        <vt:lpwstr>https://www.ga.gov.au/scientific-topics/national-location-information/topographic-maps-data/topographic-maps</vt:lpwstr>
      </vt:variant>
      <vt:variant>
        <vt:lpwstr/>
      </vt:variant>
      <vt:variant>
        <vt:i4>2031625</vt:i4>
      </vt:variant>
      <vt:variant>
        <vt:i4>78</vt:i4>
      </vt:variant>
      <vt:variant>
        <vt:i4>0</vt:i4>
      </vt:variant>
      <vt:variant>
        <vt:i4>5</vt:i4>
      </vt:variant>
      <vt:variant>
        <vt:lpwstr>https://education.nsw.gov.au/teaching-and-learning/curriculum/hsie/hsie-curriculum-resources-k-12/hsie-7-10-curriculum-resources/topographic-maps</vt:lpwstr>
      </vt:variant>
      <vt:variant>
        <vt:lpwstr/>
      </vt:variant>
      <vt:variant>
        <vt:i4>196717</vt:i4>
      </vt:variant>
      <vt:variant>
        <vt:i4>75</vt:i4>
      </vt:variant>
      <vt:variant>
        <vt:i4>0</vt:i4>
      </vt:variant>
      <vt:variant>
        <vt:i4>5</vt:i4>
      </vt:variant>
      <vt:variant>
        <vt:lpwstr>https://curriculum.nsw.edu.au/learning-areas/hsie/geography-7-10-2024/overview</vt:lpwstr>
      </vt:variant>
      <vt:variant>
        <vt:lpwstr>thinking-and-working-geographically-geography_7_10_2024</vt:lpwstr>
      </vt:variant>
      <vt:variant>
        <vt:i4>1572927</vt:i4>
      </vt:variant>
      <vt:variant>
        <vt:i4>68</vt:i4>
      </vt:variant>
      <vt:variant>
        <vt:i4>0</vt:i4>
      </vt:variant>
      <vt:variant>
        <vt:i4>5</vt:i4>
      </vt:variant>
      <vt:variant>
        <vt:lpwstr/>
      </vt:variant>
      <vt:variant>
        <vt:lpwstr>_Toc181780705</vt:lpwstr>
      </vt:variant>
      <vt:variant>
        <vt:i4>1572927</vt:i4>
      </vt:variant>
      <vt:variant>
        <vt:i4>62</vt:i4>
      </vt:variant>
      <vt:variant>
        <vt:i4>0</vt:i4>
      </vt:variant>
      <vt:variant>
        <vt:i4>5</vt:i4>
      </vt:variant>
      <vt:variant>
        <vt:lpwstr/>
      </vt:variant>
      <vt:variant>
        <vt:lpwstr>_Toc181780704</vt:lpwstr>
      </vt:variant>
      <vt:variant>
        <vt:i4>1572927</vt:i4>
      </vt:variant>
      <vt:variant>
        <vt:i4>56</vt:i4>
      </vt:variant>
      <vt:variant>
        <vt:i4>0</vt:i4>
      </vt:variant>
      <vt:variant>
        <vt:i4>5</vt:i4>
      </vt:variant>
      <vt:variant>
        <vt:lpwstr/>
      </vt:variant>
      <vt:variant>
        <vt:lpwstr>_Toc181780703</vt:lpwstr>
      </vt:variant>
      <vt:variant>
        <vt:i4>1572927</vt:i4>
      </vt:variant>
      <vt:variant>
        <vt:i4>50</vt:i4>
      </vt:variant>
      <vt:variant>
        <vt:i4>0</vt:i4>
      </vt:variant>
      <vt:variant>
        <vt:i4>5</vt:i4>
      </vt:variant>
      <vt:variant>
        <vt:lpwstr/>
      </vt:variant>
      <vt:variant>
        <vt:lpwstr>_Toc181780702</vt:lpwstr>
      </vt:variant>
      <vt:variant>
        <vt:i4>1572927</vt:i4>
      </vt:variant>
      <vt:variant>
        <vt:i4>44</vt:i4>
      </vt:variant>
      <vt:variant>
        <vt:i4>0</vt:i4>
      </vt:variant>
      <vt:variant>
        <vt:i4>5</vt:i4>
      </vt:variant>
      <vt:variant>
        <vt:lpwstr/>
      </vt:variant>
      <vt:variant>
        <vt:lpwstr>_Toc181780701</vt:lpwstr>
      </vt:variant>
      <vt:variant>
        <vt:i4>1572927</vt:i4>
      </vt:variant>
      <vt:variant>
        <vt:i4>38</vt:i4>
      </vt:variant>
      <vt:variant>
        <vt:i4>0</vt:i4>
      </vt:variant>
      <vt:variant>
        <vt:i4>5</vt:i4>
      </vt:variant>
      <vt:variant>
        <vt:lpwstr/>
      </vt:variant>
      <vt:variant>
        <vt:lpwstr>_Toc181780700</vt:lpwstr>
      </vt:variant>
      <vt:variant>
        <vt:i4>1114174</vt:i4>
      </vt:variant>
      <vt:variant>
        <vt:i4>32</vt:i4>
      </vt:variant>
      <vt:variant>
        <vt:i4>0</vt:i4>
      </vt:variant>
      <vt:variant>
        <vt:i4>5</vt:i4>
      </vt:variant>
      <vt:variant>
        <vt:lpwstr/>
      </vt:variant>
      <vt:variant>
        <vt:lpwstr>_Toc181780699</vt:lpwstr>
      </vt:variant>
      <vt:variant>
        <vt:i4>1114174</vt:i4>
      </vt:variant>
      <vt:variant>
        <vt:i4>26</vt:i4>
      </vt:variant>
      <vt:variant>
        <vt:i4>0</vt:i4>
      </vt:variant>
      <vt:variant>
        <vt:i4>5</vt:i4>
      </vt:variant>
      <vt:variant>
        <vt:lpwstr/>
      </vt:variant>
      <vt:variant>
        <vt:lpwstr>_Toc181780698</vt:lpwstr>
      </vt:variant>
      <vt:variant>
        <vt:i4>1114174</vt:i4>
      </vt:variant>
      <vt:variant>
        <vt:i4>20</vt:i4>
      </vt:variant>
      <vt:variant>
        <vt:i4>0</vt:i4>
      </vt:variant>
      <vt:variant>
        <vt:i4>5</vt:i4>
      </vt:variant>
      <vt:variant>
        <vt:lpwstr/>
      </vt:variant>
      <vt:variant>
        <vt:lpwstr>_Toc181780697</vt:lpwstr>
      </vt:variant>
      <vt:variant>
        <vt:i4>1114174</vt:i4>
      </vt:variant>
      <vt:variant>
        <vt:i4>14</vt:i4>
      </vt:variant>
      <vt:variant>
        <vt:i4>0</vt:i4>
      </vt:variant>
      <vt:variant>
        <vt:i4>5</vt:i4>
      </vt:variant>
      <vt:variant>
        <vt:lpwstr/>
      </vt:variant>
      <vt:variant>
        <vt:lpwstr>_Toc181780696</vt:lpwstr>
      </vt:variant>
      <vt:variant>
        <vt:i4>1114174</vt:i4>
      </vt:variant>
      <vt:variant>
        <vt:i4>8</vt:i4>
      </vt:variant>
      <vt:variant>
        <vt:i4>0</vt:i4>
      </vt:variant>
      <vt:variant>
        <vt:i4>5</vt:i4>
      </vt:variant>
      <vt:variant>
        <vt:lpwstr/>
      </vt:variant>
      <vt:variant>
        <vt:lpwstr>_Toc181780695</vt:lpwstr>
      </vt:variant>
      <vt:variant>
        <vt:i4>1114174</vt:i4>
      </vt:variant>
      <vt:variant>
        <vt:i4>2</vt:i4>
      </vt:variant>
      <vt:variant>
        <vt:i4>0</vt:i4>
      </vt:variant>
      <vt:variant>
        <vt:i4>5</vt:i4>
      </vt:variant>
      <vt:variant>
        <vt:lpwstr/>
      </vt:variant>
      <vt:variant>
        <vt:lpwstr>_Toc181780694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to teaching topographic mapping – Geography 7–10</dc:title>
  <dc:subject/>
  <dc:creator>NSW Department of Education</dc:creator>
  <cp:keywords/>
  <dc:description/>
  <dcterms:created xsi:type="dcterms:W3CDTF">2025-01-29T01:02:00Z</dcterms:created>
  <dcterms:modified xsi:type="dcterms:W3CDTF">2025-01-29T01:11:00Z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0x0101001B702864924864458D8A7651D2138959</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9f7427fd82bf8089d3e007ef2a1e83b220a9b26440639e48ecf2ffa265dbeead</vt:lpwstr>
  </property>
</Properties>
</file>