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E0" w:rsidRDefault="00667FEF" w:rsidP="00056D2C">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56D2C">
        <w:t>The role and contributions of m</w:t>
      </w:r>
      <w:r w:rsidR="00056D2C" w:rsidRPr="00056D2C">
        <w:t>useums</w:t>
      </w:r>
      <w:r w:rsidR="00E5292E">
        <w:t xml:space="preserve"> – a</w:t>
      </w:r>
      <w:r w:rsidR="00056D2C">
        <w:t>ssessment task</w:t>
      </w:r>
    </w:p>
    <w:p w:rsidR="00056D2C" w:rsidRDefault="00056D2C" w:rsidP="00FC5D54">
      <w:pPr>
        <w:pStyle w:val="IOSbodytext2017"/>
      </w:pPr>
      <w:r>
        <w:t xml:space="preserve">Purpose of </w:t>
      </w:r>
      <w:r w:rsidR="00815853">
        <w:t>task –</w:t>
      </w:r>
      <w:r>
        <w:t xml:space="preserve"> </w:t>
      </w:r>
      <w:r w:rsidR="00815853">
        <w:t>r</w:t>
      </w:r>
      <w:r>
        <w:t>esearch and academic writing</w:t>
      </w:r>
    </w:p>
    <w:p w:rsidR="00B64DFF" w:rsidRPr="00FC5D54" w:rsidRDefault="00B64DFF" w:rsidP="00815853">
      <w:pPr>
        <w:pStyle w:val="IOSbodytext2017"/>
        <w:rPr>
          <w:sz w:val="22"/>
          <w:szCs w:val="24"/>
          <w:lang w:eastAsia="en-AU"/>
        </w:rPr>
      </w:pPr>
      <w:r w:rsidRPr="00FC5D54">
        <w:rPr>
          <w:sz w:val="22"/>
        </w:rPr>
        <w:t xml:space="preserve">This document references the </w:t>
      </w:r>
      <w:hyperlink r:id="rId9" w:history="1">
        <w:r w:rsidRPr="00FC5D54">
          <w:rPr>
            <w:rStyle w:val="Hyperlink"/>
            <w:sz w:val="22"/>
          </w:rPr>
          <w:t>Ancient History Stage 6 Syllabus</w:t>
        </w:r>
      </w:hyperlink>
      <w:r w:rsidRPr="00FC5D54">
        <w:rPr>
          <w:sz w:val="22"/>
        </w:rPr>
        <w:t xml:space="preserve"> © </w:t>
      </w:r>
      <w:hyperlink r:id="rId10" w:history="1">
        <w:r w:rsidRPr="00FC5D54">
          <w:rPr>
            <w:rStyle w:val="Hyperlink"/>
            <w:sz w:val="22"/>
          </w:rPr>
          <w:t>NSW Education Standards Authority (NESA)</w:t>
        </w:r>
      </w:hyperlink>
      <w:r w:rsidRPr="00FC5D54">
        <w:rPr>
          <w:sz w:val="22"/>
        </w:rPr>
        <w:t xml:space="preserve"> for and on behalf of the Crown in right of the State of New South Wales.</w:t>
      </w:r>
    </w:p>
    <w:p w:rsidR="00056D2C" w:rsidRDefault="00056D2C" w:rsidP="00FC5D54">
      <w:pPr>
        <w:pStyle w:val="IOSheading22017"/>
      </w:pPr>
      <w:bookmarkStart w:id="0" w:name="_GoBack"/>
      <w:r>
        <w:t>Outcomes</w:t>
      </w:r>
    </w:p>
    <w:bookmarkEnd w:id="0"/>
    <w:p w:rsidR="00056D2C" w:rsidRDefault="00056D2C" w:rsidP="00056D2C">
      <w:pPr>
        <w:pStyle w:val="IOSlist1bullet2017"/>
        <w:rPr>
          <w:lang w:eastAsia="en-US"/>
        </w:rPr>
      </w:pPr>
      <w:r>
        <w:rPr>
          <w:lang w:eastAsia="en-US"/>
        </w:rPr>
        <w:t>AH11-3 analyses the role of historical features, individuals and groups in shaping the past</w:t>
      </w:r>
    </w:p>
    <w:p w:rsidR="00056D2C" w:rsidRDefault="00056D2C" w:rsidP="00056D2C">
      <w:pPr>
        <w:pStyle w:val="IOSlist1bullet2017"/>
        <w:rPr>
          <w:lang w:eastAsia="en-US"/>
        </w:rPr>
      </w:pPr>
      <w:r>
        <w:rPr>
          <w:lang w:eastAsia="en-US"/>
        </w:rPr>
        <w:t>AH11-4 accounts for the different perspectives of individuals and groups</w:t>
      </w:r>
    </w:p>
    <w:p w:rsidR="00056D2C" w:rsidRDefault="00056D2C" w:rsidP="00056D2C">
      <w:pPr>
        <w:pStyle w:val="IOSlist1bullet2017"/>
        <w:rPr>
          <w:lang w:eastAsia="en-US"/>
        </w:rPr>
      </w:pPr>
      <w:r>
        <w:rPr>
          <w:lang w:eastAsia="en-US"/>
        </w:rPr>
        <w:t>AH11-8 plans and conducts historical investigations and presents reasoned conclusions, using relevant evidence from a range of sources</w:t>
      </w:r>
    </w:p>
    <w:p w:rsidR="00056D2C" w:rsidRDefault="00056D2C" w:rsidP="009E0135">
      <w:pPr>
        <w:pStyle w:val="IOSlist1bullet2017"/>
        <w:rPr>
          <w:lang w:eastAsia="en-US"/>
        </w:rPr>
      </w:pPr>
      <w:r>
        <w:rPr>
          <w:lang w:eastAsia="en-US"/>
        </w:rPr>
        <w:t>AH11-10 discusses contemporary methods and issues involved in the investigation of ancient History</w:t>
      </w:r>
    </w:p>
    <w:p w:rsidR="00056D2C" w:rsidRDefault="00815853" w:rsidP="00056D2C">
      <w:pPr>
        <w:pStyle w:val="IOSheading32017"/>
      </w:pPr>
      <w:r>
        <w:t>Task d</w:t>
      </w:r>
      <w:r w:rsidR="00056D2C">
        <w:t>escription</w:t>
      </w:r>
    </w:p>
    <w:p w:rsidR="00056D2C" w:rsidRDefault="00056D2C" w:rsidP="00056D2C">
      <w:pPr>
        <w:pStyle w:val="IOSbodytext2017"/>
        <w:rPr>
          <w:lang w:eastAsia="en-US"/>
        </w:rPr>
      </w:pPr>
      <w:r>
        <w:rPr>
          <w:lang w:eastAsia="en-US"/>
        </w:rPr>
        <w:t xml:space="preserve">You have found an ancient </w:t>
      </w:r>
    </w:p>
    <w:p w:rsidR="00056D2C" w:rsidRDefault="00056D2C" w:rsidP="00056D2C">
      <w:pPr>
        <w:pStyle w:val="IOSlist1bullet2017"/>
        <w:rPr>
          <w:lang w:eastAsia="en-US"/>
        </w:rPr>
      </w:pPr>
      <w:r>
        <w:rPr>
          <w:rFonts w:hint="eastAsia"/>
          <w:lang w:eastAsia="en-US"/>
        </w:rPr>
        <w:t>Human Remain</w:t>
      </w:r>
    </w:p>
    <w:p w:rsidR="00056D2C" w:rsidRDefault="00056D2C" w:rsidP="00056D2C">
      <w:pPr>
        <w:pStyle w:val="IOSlist1bullet2017"/>
        <w:rPr>
          <w:lang w:eastAsia="en-US"/>
        </w:rPr>
      </w:pPr>
      <w:r>
        <w:rPr>
          <w:rFonts w:hint="eastAsia"/>
          <w:lang w:eastAsia="en-US"/>
        </w:rPr>
        <w:t xml:space="preserve">Building </w:t>
      </w:r>
    </w:p>
    <w:p w:rsidR="00056D2C" w:rsidRDefault="00056D2C" w:rsidP="00056D2C">
      <w:pPr>
        <w:pStyle w:val="IOSlist1bullet2017"/>
        <w:rPr>
          <w:lang w:eastAsia="en-US"/>
        </w:rPr>
      </w:pPr>
      <w:r>
        <w:rPr>
          <w:rFonts w:hint="eastAsia"/>
          <w:lang w:eastAsia="en-US"/>
        </w:rPr>
        <w:t xml:space="preserve">Artefact </w:t>
      </w:r>
    </w:p>
    <w:p w:rsidR="00056D2C" w:rsidRDefault="00056D2C" w:rsidP="00056D2C">
      <w:pPr>
        <w:pStyle w:val="IOSbodytext2017"/>
        <w:rPr>
          <w:lang w:eastAsia="en-US"/>
        </w:rPr>
      </w:pPr>
      <w:r>
        <w:rPr>
          <w:lang w:eastAsia="en-US"/>
        </w:rPr>
        <w:t>On an archaeological dig you have been involved in. You have been asked to write about your findings for the Journal of Archaeology so that others may learn about the process how your discovery ended up in The British Museum.</w:t>
      </w:r>
    </w:p>
    <w:p w:rsidR="00056D2C" w:rsidRDefault="00815853" w:rsidP="00056D2C">
      <w:pPr>
        <w:pStyle w:val="IOSbodytext2017"/>
        <w:rPr>
          <w:lang w:eastAsia="en-US"/>
        </w:rPr>
      </w:pPr>
      <w:r>
        <w:rPr>
          <w:lang w:eastAsia="en-US"/>
        </w:rPr>
        <w:t xml:space="preserve">You are to choose </w:t>
      </w:r>
      <w:r w:rsidRPr="00815853">
        <w:rPr>
          <w:rStyle w:val="IOSstrongemphasis2017"/>
        </w:rPr>
        <w:t>one</w:t>
      </w:r>
      <w:r w:rsidR="00056D2C">
        <w:rPr>
          <w:lang w:eastAsia="en-US"/>
        </w:rPr>
        <w:t xml:space="preserve"> of the areas of archaeology from the list above and write an academic article on the:</w:t>
      </w:r>
    </w:p>
    <w:p w:rsidR="00056D2C" w:rsidRDefault="00056D2C" w:rsidP="00056D2C">
      <w:pPr>
        <w:pStyle w:val="IOSbodytext2017"/>
        <w:rPr>
          <w:lang w:eastAsia="en-US"/>
        </w:rPr>
      </w:pPr>
      <w:r>
        <w:rPr>
          <w:lang w:eastAsia="en-US"/>
        </w:rPr>
        <w:t>In your article, you must address the key concepts:</w:t>
      </w:r>
    </w:p>
    <w:p w:rsidR="00056D2C" w:rsidRDefault="00056D2C" w:rsidP="00056D2C">
      <w:pPr>
        <w:pStyle w:val="IOSlist1bullet2017"/>
        <w:rPr>
          <w:lang w:eastAsia="en-US"/>
        </w:rPr>
      </w:pPr>
      <w:r>
        <w:rPr>
          <w:rFonts w:hint="eastAsia"/>
          <w:lang w:eastAsia="en-US"/>
        </w:rPr>
        <w:t>Where and how were the Human remains/building/artefact found? (11.10)</w:t>
      </w:r>
    </w:p>
    <w:p w:rsidR="00056D2C" w:rsidRDefault="00056D2C" w:rsidP="00056D2C">
      <w:pPr>
        <w:pStyle w:val="IOSlist1bullet2017"/>
        <w:rPr>
          <w:lang w:eastAsia="en-US"/>
        </w:rPr>
      </w:pPr>
      <w:r>
        <w:rPr>
          <w:rFonts w:hint="eastAsia"/>
          <w:lang w:eastAsia="en-US"/>
        </w:rPr>
        <w:t>What role has the British museum played in the conservation and preservation of your chosen object (human remains/building/artefact)? (11.8)</w:t>
      </w:r>
    </w:p>
    <w:p w:rsidR="00056D2C" w:rsidRDefault="00056D2C" w:rsidP="00056D2C">
      <w:pPr>
        <w:pStyle w:val="IOSlist1bullet2017"/>
        <w:rPr>
          <w:lang w:eastAsia="en-US"/>
        </w:rPr>
      </w:pPr>
      <w:r>
        <w:rPr>
          <w:rFonts w:hint="eastAsia"/>
          <w:lang w:eastAsia="en-US"/>
        </w:rPr>
        <w:t>Should this object be under the custodianship the British Museum? Why or why not?</w:t>
      </w:r>
    </w:p>
    <w:p w:rsidR="00056D2C" w:rsidRDefault="00056D2C" w:rsidP="00056D2C">
      <w:pPr>
        <w:pStyle w:val="IOSlist2bullet2017"/>
        <w:rPr>
          <w:lang w:eastAsia="en-US"/>
        </w:rPr>
      </w:pPr>
      <w:r>
        <w:rPr>
          <w:rFonts w:hint="eastAsia"/>
          <w:lang w:eastAsia="en-US"/>
        </w:rPr>
        <w:t>If not, who should be responsible for overseeing the object? (11.4)</w:t>
      </w:r>
    </w:p>
    <w:p w:rsidR="00056D2C" w:rsidRDefault="00056D2C" w:rsidP="00056D2C">
      <w:pPr>
        <w:pStyle w:val="IOSlist1bullet2017"/>
        <w:rPr>
          <w:lang w:eastAsia="en-US"/>
        </w:rPr>
      </w:pPr>
      <w:r>
        <w:rPr>
          <w:rFonts w:hint="eastAsia"/>
          <w:lang w:eastAsia="en-US"/>
        </w:rPr>
        <w:t>To what extent has the British museum</w:t>
      </w:r>
      <w:r>
        <w:rPr>
          <w:lang w:eastAsia="en-US"/>
        </w:rPr>
        <w:t>’</w:t>
      </w:r>
      <w:r>
        <w:rPr>
          <w:rFonts w:hint="eastAsia"/>
          <w:lang w:eastAsia="en-US"/>
        </w:rPr>
        <w:t>s custodianship been of benefit to the object?(11.3)</w:t>
      </w:r>
    </w:p>
    <w:p w:rsidR="00056D2C" w:rsidRDefault="00056D2C" w:rsidP="00056D2C">
      <w:pPr>
        <w:pStyle w:val="IOSlist2bullet2017"/>
        <w:rPr>
          <w:lang w:eastAsia="en-US"/>
        </w:rPr>
      </w:pPr>
      <w:r>
        <w:rPr>
          <w:rFonts w:hint="eastAsia"/>
          <w:lang w:eastAsia="en-US"/>
        </w:rPr>
        <w:lastRenderedPageBreak/>
        <w:t>In the above question, you may wish to discuss: cultural heritage/ conservation and preservation, ethics and ownership of the Human remains/building/artefact.</w:t>
      </w:r>
    </w:p>
    <w:p w:rsidR="00056D2C" w:rsidRDefault="00056D2C" w:rsidP="00056D2C">
      <w:pPr>
        <w:pStyle w:val="IOSheading42017"/>
      </w:pPr>
      <w:r>
        <w:t>Article structure</w:t>
      </w:r>
    </w:p>
    <w:p w:rsidR="00056D2C" w:rsidRDefault="00056D2C" w:rsidP="00056D2C">
      <w:pPr>
        <w:pStyle w:val="IOSlist1bullet2017"/>
        <w:rPr>
          <w:lang w:eastAsia="en-US"/>
        </w:rPr>
      </w:pPr>
      <w:r>
        <w:rPr>
          <w:rFonts w:hint="eastAsia"/>
          <w:lang w:eastAsia="en-US"/>
        </w:rPr>
        <w:t>The length of the article must be no more than 750 words.</w:t>
      </w:r>
    </w:p>
    <w:p w:rsidR="00056D2C" w:rsidRDefault="00056D2C" w:rsidP="00056D2C">
      <w:pPr>
        <w:pStyle w:val="IOSlist1bullet2017"/>
        <w:rPr>
          <w:lang w:eastAsia="en-US"/>
        </w:rPr>
      </w:pPr>
      <w:r>
        <w:rPr>
          <w:rFonts w:hint="eastAsia"/>
          <w:lang w:eastAsia="en-US"/>
        </w:rPr>
        <w:t>It must fit on one A4 page</w:t>
      </w:r>
    </w:p>
    <w:p w:rsidR="00056D2C" w:rsidRDefault="00056D2C" w:rsidP="00056D2C">
      <w:pPr>
        <w:pStyle w:val="IOSlist1bullet2017"/>
        <w:rPr>
          <w:lang w:eastAsia="en-US"/>
        </w:rPr>
      </w:pPr>
      <w:r>
        <w:rPr>
          <w:rFonts w:hint="eastAsia"/>
          <w:lang w:eastAsia="en-US"/>
        </w:rPr>
        <w:t>It must be written in the correct format: Introduction, body and conclusion</w:t>
      </w:r>
    </w:p>
    <w:p w:rsidR="00056D2C" w:rsidRDefault="00056D2C" w:rsidP="00056D2C">
      <w:pPr>
        <w:pStyle w:val="IOSlist1bullet2017"/>
        <w:rPr>
          <w:lang w:eastAsia="en-US"/>
        </w:rPr>
      </w:pPr>
      <w:r>
        <w:rPr>
          <w:rFonts w:hint="eastAsia"/>
          <w:lang w:eastAsia="en-US"/>
        </w:rPr>
        <w:t>In order to successfully complete the task, students must extensive research correctly referenced in the bibliography (including text, images and footnotes).</w:t>
      </w:r>
    </w:p>
    <w:p w:rsidR="00056D2C" w:rsidRDefault="00056D2C" w:rsidP="00056D2C">
      <w:pPr>
        <w:pStyle w:val="IOSlist1bullet2017"/>
        <w:rPr>
          <w:lang w:eastAsia="en-US"/>
        </w:rPr>
      </w:pPr>
      <w:r>
        <w:rPr>
          <w:rFonts w:hint="eastAsia"/>
          <w:lang w:eastAsia="en-US"/>
        </w:rPr>
        <w:t>Front size should be no smaller than 11 and no larger than 12.</w:t>
      </w:r>
    </w:p>
    <w:p w:rsidR="00056D2C" w:rsidRDefault="00056D2C" w:rsidP="00056D2C">
      <w:pPr>
        <w:pStyle w:val="IOSheading32017"/>
      </w:pPr>
      <w:r>
        <w:br w:type="page"/>
      </w:r>
    </w:p>
    <w:p w:rsidR="00056D2C" w:rsidRDefault="00815853" w:rsidP="00056D2C">
      <w:pPr>
        <w:pStyle w:val="IOSheading32017"/>
      </w:pPr>
      <w:r>
        <w:lastRenderedPageBreak/>
        <w:t>Marking c</w:t>
      </w:r>
      <w:r w:rsidR="00056D2C">
        <w:t>riteria</w:t>
      </w:r>
    </w:p>
    <w:tbl>
      <w:tblPr>
        <w:tblStyle w:val="TableGrid"/>
        <w:tblW w:w="0" w:type="auto"/>
        <w:tblLook w:val="04A0" w:firstRow="1" w:lastRow="0" w:firstColumn="1" w:lastColumn="0" w:noHBand="0" w:noVBand="1"/>
        <w:tblDescription w:val="the table lists the marking criteria and the marks given when the criteria is met"/>
      </w:tblPr>
      <w:tblGrid>
        <w:gridCol w:w="9776"/>
        <w:gridCol w:w="986"/>
      </w:tblGrid>
      <w:tr w:rsidR="00056D2C" w:rsidTr="00056D2C">
        <w:trPr>
          <w:tblHeader/>
        </w:trPr>
        <w:tc>
          <w:tcPr>
            <w:tcW w:w="9776" w:type="dxa"/>
          </w:tcPr>
          <w:p w:rsidR="00056D2C" w:rsidRDefault="00056D2C" w:rsidP="00056D2C">
            <w:pPr>
              <w:pStyle w:val="IOStableheading2017"/>
              <w:rPr>
                <w:lang w:eastAsia="en-US"/>
              </w:rPr>
            </w:pPr>
            <w:r w:rsidRPr="00056D2C">
              <w:rPr>
                <w:lang w:eastAsia="en-US"/>
              </w:rPr>
              <w:t>Criteria</w:t>
            </w:r>
          </w:p>
        </w:tc>
        <w:tc>
          <w:tcPr>
            <w:tcW w:w="986" w:type="dxa"/>
          </w:tcPr>
          <w:p w:rsidR="00056D2C" w:rsidRDefault="00056D2C" w:rsidP="00056D2C">
            <w:pPr>
              <w:pStyle w:val="IOStableheading2017"/>
              <w:rPr>
                <w:lang w:eastAsia="en-US"/>
              </w:rPr>
            </w:pPr>
            <w:r w:rsidRPr="00056D2C">
              <w:rPr>
                <w:lang w:eastAsia="en-US"/>
              </w:rPr>
              <w:t>Mark</w:t>
            </w:r>
          </w:p>
        </w:tc>
      </w:tr>
      <w:tr w:rsidR="00056D2C" w:rsidTr="00056D2C">
        <w:tc>
          <w:tcPr>
            <w:tcW w:w="9776" w:type="dxa"/>
          </w:tcPr>
          <w:p w:rsidR="00056D2C" w:rsidRDefault="00056D2C" w:rsidP="00056D2C">
            <w:pPr>
              <w:pStyle w:val="IOStablelist1bullet2017"/>
              <w:rPr>
                <w:lang w:eastAsia="en-US"/>
              </w:rPr>
            </w:pPr>
            <w:r>
              <w:rPr>
                <w:rFonts w:hint="eastAsia"/>
                <w:lang w:eastAsia="en-US"/>
              </w:rPr>
              <w:t>Sophisticated understanding of how and where the object was found, with specific detailed reference to contemporary archaeologic</w:t>
            </w:r>
            <w:r w:rsidR="00727D5E">
              <w:rPr>
                <w:rFonts w:hint="eastAsia"/>
                <w:lang w:eastAsia="en-US"/>
              </w:rPr>
              <w:t>al methodology (AH 11.10)</w:t>
            </w:r>
          </w:p>
          <w:p w:rsidR="00056D2C" w:rsidRDefault="00056D2C" w:rsidP="00056D2C">
            <w:pPr>
              <w:pStyle w:val="IOStablelist1bullet2017"/>
              <w:rPr>
                <w:lang w:eastAsia="en-US"/>
              </w:rPr>
            </w:pPr>
            <w:r>
              <w:rPr>
                <w:rFonts w:hint="eastAsia"/>
                <w:lang w:eastAsia="en-US"/>
              </w:rPr>
              <w:t>Sophisticated understanding of the role museums play in the process of conservation an</w:t>
            </w:r>
            <w:r w:rsidR="00727D5E">
              <w:rPr>
                <w:rFonts w:hint="eastAsia"/>
                <w:lang w:eastAsia="en-US"/>
              </w:rPr>
              <w:t>d preservation. (AH 11.8)</w:t>
            </w:r>
          </w:p>
          <w:p w:rsidR="00056D2C" w:rsidRDefault="00056D2C" w:rsidP="00056D2C">
            <w:pPr>
              <w:pStyle w:val="IOStablelist1bullet2017"/>
              <w:rPr>
                <w:lang w:eastAsia="en-US"/>
              </w:rPr>
            </w:pPr>
            <w:r>
              <w:rPr>
                <w:rFonts w:hint="eastAsia"/>
                <w:lang w:eastAsia="en-US"/>
              </w:rPr>
              <w:t xml:space="preserve">Sophisticated analysis of at least two differing perspectives of custodianship of the </w:t>
            </w:r>
            <w:r w:rsidR="00727D5E">
              <w:rPr>
                <w:rFonts w:hint="eastAsia"/>
                <w:lang w:eastAsia="en-US"/>
              </w:rPr>
              <w:t>selected object (AH 11.4)</w:t>
            </w:r>
          </w:p>
          <w:p w:rsidR="00056D2C" w:rsidRDefault="00056D2C" w:rsidP="00056D2C">
            <w:pPr>
              <w:pStyle w:val="IOStablelist1bullet2017"/>
              <w:rPr>
                <w:lang w:eastAsia="en-US"/>
              </w:rPr>
            </w:pPr>
            <w:r>
              <w:rPr>
                <w:rFonts w:hint="eastAsia"/>
                <w:lang w:eastAsia="en-US"/>
              </w:rPr>
              <w:t xml:space="preserve">Sophisticated judgement on the rightful custodianship of the </w:t>
            </w:r>
            <w:r w:rsidR="00727D5E">
              <w:rPr>
                <w:rFonts w:hint="eastAsia"/>
                <w:lang w:eastAsia="en-US"/>
              </w:rPr>
              <w:t>selected object (AH 11.3)</w:t>
            </w:r>
          </w:p>
          <w:p w:rsidR="00056D2C" w:rsidRDefault="00056D2C" w:rsidP="00056D2C">
            <w:pPr>
              <w:pStyle w:val="IOStablelist1bullet2017"/>
              <w:rPr>
                <w:lang w:eastAsia="en-US"/>
              </w:rPr>
            </w:pPr>
            <w:r>
              <w:rPr>
                <w:rFonts w:hint="eastAsia"/>
                <w:lang w:eastAsia="en-US"/>
              </w:rPr>
              <w:t>Research is accurate and detailed, suppor</w:t>
            </w:r>
            <w:r w:rsidR="00727D5E">
              <w:rPr>
                <w:rFonts w:hint="eastAsia"/>
                <w:lang w:eastAsia="en-US"/>
              </w:rPr>
              <w:t>ted by relevant evidence.</w:t>
            </w:r>
          </w:p>
          <w:p w:rsidR="00056D2C" w:rsidRDefault="00056D2C" w:rsidP="00056D2C">
            <w:pPr>
              <w:pStyle w:val="IOStablelist1bullet2017"/>
              <w:rPr>
                <w:lang w:eastAsia="en-US"/>
              </w:rPr>
            </w:pPr>
            <w:r>
              <w:rPr>
                <w:rFonts w:hint="eastAsia"/>
                <w:lang w:eastAsia="en-US"/>
              </w:rPr>
              <w:t>Provides a coherent structured article that embeds hist</w:t>
            </w:r>
            <w:r w:rsidR="00727D5E">
              <w:rPr>
                <w:rFonts w:hint="eastAsia"/>
                <w:lang w:eastAsia="en-US"/>
              </w:rPr>
              <w:t>orical terms and concepts.</w:t>
            </w:r>
          </w:p>
        </w:tc>
        <w:tc>
          <w:tcPr>
            <w:tcW w:w="986" w:type="dxa"/>
          </w:tcPr>
          <w:p w:rsidR="00056D2C" w:rsidRDefault="00056D2C" w:rsidP="00056D2C">
            <w:pPr>
              <w:pStyle w:val="IOStabletext2017"/>
              <w:rPr>
                <w:lang w:eastAsia="en-US"/>
              </w:rPr>
            </w:pPr>
            <w:r>
              <w:rPr>
                <w:lang w:eastAsia="en-US"/>
              </w:rPr>
              <w:t>21-25</w:t>
            </w:r>
          </w:p>
        </w:tc>
      </w:tr>
      <w:tr w:rsidR="00056D2C" w:rsidTr="00056D2C">
        <w:tc>
          <w:tcPr>
            <w:tcW w:w="9776" w:type="dxa"/>
          </w:tcPr>
          <w:p w:rsidR="00056D2C" w:rsidRDefault="00056D2C" w:rsidP="00056D2C">
            <w:pPr>
              <w:pStyle w:val="IOStablelist1bullet2017"/>
              <w:rPr>
                <w:lang w:eastAsia="en-US"/>
              </w:rPr>
            </w:pPr>
            <w:r>
              <w:rPr>
                <w:lang w:eastAsia="en-US"/>
              </w:rPr>
              <w:t>Comprehensive understanding of how and where the object was found, with detailed reference to contemporary archaeologic</w:t>
            </w:r>
            <w:r w:rsidR="00727D5E">
              <w:rPr>
                <w:lang w:eastAsia="en-US"/>
              </w:rPr>
              <w:t>al methodology (AH 11.10)</w:t>
            </w:r>
          </w:p>
          <w:p w:rsidR="00056D2C" w:rsidRDefault="00056D2C" w:rsidP="00056D2C">
            <w:pPr>
              <w:pStyle w:val="IOStablelist1bullet2017"/>
              <w:rPr>
                <w:lang w:eastAsia="en-US"/>
              </w:rPr>
            </w:pPr>
            <w:r>
              <w:rPr>
                <w:lang w:eastAsia="en-US"/>
              </w:rPr>
              <w:t>Comprehensive understanding of the role museums play in the process of conservatio</w:t>
            </w:r>
            <w:r w:rsidR="00727D5E">
              <w:rPr>
                <w:lang w:eastAsia="en-US"/>
              </w:rPr>
              <w:t>n and preservation. (AH 11.8)</w:t>
            </w:r>
          </w:p>
          <w:p w:rsidR="00056D2C" w:rsidRDefault="00056D2C" w:rsidP="00056D2C">
            <w:pPr>
              <w:pStyle w:val="IOStablelist1bullet2017"/>
              <w:rPr>
                <w:lang w:eastAsia="en-US"/>
              </w:rPr>
            </w:pPr>
            <w:r>
              <w:rPr>
                <w:lang w:eastAsia="en-US"/>
              </w:rPr>
              <w:t xml:space="preserve">Comprehensive analysis of at least two differing perspectives of custodianship of the </w:t>
            </w:r>
            <w:r w:rsidR="00727D5E">
              <w:rPr>
                <w:lang w:eastAsia="en-US"/>
              </w:rPr>
              <w:t>selected object (AH 11.4)</w:t>
            </w:r>
          </w:p>
          <w:p w:rsidR="00056D2C" w:rsidRDefault="00056D2C" w:rsidP="00056D2C">
            <w:pPr>
              <w:pStyle w:val="IOStablelist1bullet2017"/>
              <w:rPr>
                <w:lang w:eastAsia="en-US"/>
              </w:rPr>
            </w:pPr>
            <w:r>
              <w:rPr>
                <w:lang w:eastAsia="en-US"/>
              </w:rPr>
              <w:t xml:space="preserve">Comprehensive judgement on the rightful custodianship of the </w:t>
            </w:r>
            <w:r w:rsidR="00727D5E">
              <w:rPr>
                <w:lang w:eastAsia="en-US"/>
              </w:rPr>
              <w:t>selected object (AH 11.3)</w:t>
            </w:r>
          </w:p>
          <w:p w:rsidR="00056D2C" w:rsidRDefault="00056D2C" w:rsidP="00056D2C">
            <w:pPr>
              <w:pStyle w:val="IOStablelist1bullet2017"/>
              <w:rPr>
                <w:lang w:eastAsia="en-US"/>
              </w:rPr>
            </w:pPr>
            <w:r>
              <w:rPr>
                <w:lang w:eastAsia="en-US"/>
              </w:rPr>
              <w:t>Research is detailed, supported by rel</w:t>
            </w:r>
            <w:r w:rsidR="00727D5E">
              <w:rPr>
                <w:lang w:eastAsia="en-US"/>
              </w:rPr>
              <w:t>evant evidence.</w:t>
            </w:r>
          </w:p>
          <w:p w:rsidR="00056D2C" w:rsidRDefault="00056D2C" w:rsidP="00056D2C">
            <w:pPr>
              <w:pStyle w:val="IOStablelist1bullet2017"/>
              <w:rPr>
                <w:lang w:eastAsia="en-US"/>
              </w:rPr>
            </w:pPr>
            <w:r>
              <w:rPr>
                <w:lang w:eastAsia="en-US"/>
              </w:rPr>
              <w:t>Provides a coherent structured article that demonstrates historical terms and concepts.</w:t>
            </w:r>
          </w:p>
        </w:tc>
        <w:tc>
          <w:tcPr>
            <w:tcW w:w="986" w:type="dxa"/>
          </w:tcPr>
          <w:p w:rsidR="00056D2C" w:rsidRDefault="00056D2C" w:rsidP="00056D2C">
            <w:pPr>
              <w:pStyle w:val="IOStabletext2017"/>
              <w:rPr>
                <w:lang w:eastAsia="en-US"/>
              </w:rPr>
            </w:pPr>
            <w:r>
              <w:rPr>
                <w:lang w:eastAsia="en-US"/>
              </w:rPr>
              <w:t>16-20</w:t>
            </w:r>
          </w:p>
        </w:tc>
      </w:tr>
      <w:tr w:rsidR="00056D2C" w:rsidTr="00056D2C">
        <w:tc>
          <w:tcPr>
            <w:tcW w:w="9776" w:type="dxa"/>
          </w:tcPr>
          <w:p w:rsidR="00056D2C" w:rsidRDefault="00056D2C" w:rsidP="00056D2C">
            <w:pPr>
              <w:pStyle w:val="IOStablelist1bullet2017"/>
              <w:rPr>
                <w:lang w:eastAsia="en-US"/>
              </w:rPr>
            </w:pPr>
            <w:r>
              <w:rPr>
                <w:lang w:eastAsia="en-US"/>
              </w:rPr>
              <w:t>Sound understanding of how and/or where the object was found, with reference to contemporary archae</w:t>
            </w:r>
            <w:r w:rsidR="00727D5E">
              <w:rPr>
                <w:lang w:eastAsia="en-US"/>
              </w:rPr>
              <w:t>ological methodology (AH 11.10)</w:t>
            </w:r>
          </w:p>
          <w:p w:rsidR="00056D2C" w:rsidRDefault="00056D2C" w:rsidP="00056D2C">
            <w:pPr>
              <w:pStyle w:val="IOStablelist1bullet2017"/>
              <w:rPr>
                <w:lang w:eastAsia="en-US"/>
              </w:rPr>
            </w:pPr>
            <w:r>
              <w:rPr>
                <w:lang w:eastAsia="en-US"/>
              </w:rPr>
              <w:t>Sound understanding of the role museums play in the process of conservation and/o</w:t>
            </w:r>
            <w:r w:rsidR="00727D5E">
              <w:rPr>
                <w:lang w:eastAsia="en-US"/>
              </w:rPr>
              <w:t>r preservation. (AH 11.8)</w:t>
            </w:r>
          </w:p>
          <w:p w:rsidR="00056D2C" w:rsidRDefault="00056D2C" w:rsidP="00056D2C">
            <w:pPr>
              <w:pStyle w:val="IOStablelist1bullet2017"/>
              <w:rPr>
                <w:lang w:eastAsia="en-US"/>
              </w:rPr>
            </w:pPr>
            <w:r>
              <w:rPr>
                <w:lang w:eastAsia="en-US"/>
              </w:rPr>
              <w:t xml:space="preserve">Sound analysis of differing perspectives of custodianship of the </w:t>
            </w:r>
            <w:r w:rsidR="00727D5E">
              <w:rPr>
                <w:lang w:eastAsia="en-US"/>
              </w:rPr>
              <w:t>selected object (AH 11.4)</w:t>
            </w:r>
          </w:p>
          <w:p w:rsidR="00056D2C" w:rsidRDefault="00056D2C" w:rsidP="00056D2C">
            <w:pPr>
              <w:pStyle w:val="IOStablelist1bullet2017"/>
              <w:rPr>
                <w:lang w:eastAsia="en-US"/>
              </w:rPr>
            </w:pPr>
            <w:r>
              <w:rPr>
                <w:lang w:eastAsia="en-US"/>
              </w:rPr>
              <w:t xml:space="preserve">Sound judgement on the custodianship of the </w:t>
            </w:r>
            <w:r w:rsidR="00727D5E">
              <w:rPr>
                <w:lang w:eastAsia="en-US"/>
              </w:rPr>
              <w:t>selected object (AH 11.3)</w:t>
            </w:r>
          </w:p>
          <w:p w:rsidR="00056D2C" w:rsidRDefault="00727D5E" w:rsidP="00056D2C">
            <w:pPr>
              <w:pStyle w:val="IOStablelist1bullet2017"/>
              <w:rPr>
                <w:lang w:eastAsia="en-US"/>
              </w:rPr>
            </w:pPr>
            <w:r>
              <w:rPr>
                <w:lang w:eastAsia="en-US"/>
              </w:rPr>
              <w:t>Evidence of research</w:t>
            </w:r>
            <w:r w:rsidR="00624E6E">
              <w:rPr>
                <w:lang w:eastAsia="en-US"/>
              </w:rPr>
              <w:t>.</w:t>
            </w:r>
          </w:p>
          <w:p w:rsidR="00056D2C" w:rsidRDefault="00056D2C" w:rsidP="00056D2C">
            <w:pPr>
              <w:pStyle w:val="IOStablelist1bullet2017"/>
              <w:rPr>
                <w:lang w:eastAsia="en-US"/>
              </w:rPr>
            </w:pPr>
            <w:r>
              <w:rPr>
                <w:lang w:eastAsia="en-US"/>
              </w:rPr>
              <w:t>Provides a structured article that attempts to include hist</w:t>
            </w:r>
            <w:r w:rsidR="00727D5E">
              <w:rPr>
                <w:lang w:eastAsia="en-US"/>
              </w:rPr>
              <w:t>orical terms and concepts.</w:t>
            </w:r>
          </w:p>
        </w:tc>
        <w:tc>
          <w:tcPr>
            <w:tcW w:w="986" w:type="dxa"/>
          </w:tcPr>
          <w:p w:rsidR="00056D2C" w:rsidRDefault="00056D2C" w:rsidP="00056D2C">
            <w:pPr>
              <w:pStyle w:val="IOStabletext2017"/>
              <w:rPr>
                <w:lang w:eastAsia="en-US"/>
              </w:rPr>
            </w:pPr>
            <w:r>
              <w:rPr>
                <w:lang w:eastAsia="en-US"/>
              </w:rPr>
              <w:t>11-15</w:t>
            </w:r>
          </w:p>
        </w:tc>
      </w:tr>
      <w:tr w:rsidR="00056D2C" w:rsidTr="00056D2C">
        <w:tc>
          <w:tcPr>
            <w:tcW w:w="9776" w:type="dxa"/>
          </w:tcPr>
          <w:p w:rsidR="00056D2C" w:rsidRDefault="00056D2C" w:rsidP="00056D2C">
            <w:pPr>
              <w:pStyle w:val="IOStablelist1bullet2017"/>
              <w:rPr>
                <w:lang w:eastAsia="en-US"/>
              </w:rPr>
            </w:pPr>
            <w:r>
              <w:rPr>
                <w:lang w:eastAsia="en-US"/>
              </w:rPr>
              <w:t>Basic understanding of how or where the obje</w:t>
            </w:r>
            <w:r w:rsidR="00727D5E">
              <w:rPr>
                <w:lang w:eastAsia="en-US"/>
              </w:rPr>
              <w:t>ct was found.  (AH 11.10)</w:t>
            </w:r>
          </w:p>
          <w:p w:rsidR="00056D2C" w:rsidRDefault="00056D2C" w:rsidP="00056D2C">
            <w:pPr>
              <w:pStyle w:val="IOStablelist1bullet2017"/>
              <w:rPr>
                <w:lang w:eastAsia="en-US"/>
              </w:rPr>
            </w:pPr>
            <w:r>
              <w:rPr>
                <w:lang w:eastAsia="en-US"/>
              </w:rPr>
              <w:t>Basic understanding of th</w:t>
            </w:r>
            <w:r w:rsidR="00727D5E">
              <w:rPr>
                <w:lang w:eastAsia="en-US"/>
              </w:rPr>
              <w:t>e role museums. (AH 11.8)</w:t>
            </w:r>
          </w:p>
          <w:p w:rsidR="00056D2C" w:rsidRDefault="00056D2C" w:rsidP="00056D2C">
            <w:pPr>
              <w:pStyle w:val="IOStablelist1bullet2017"/>
              <w:rPr>
                <w:lang w:eastAsia="en-US"/>
              </w:rPr>
            </w:pPr>
            <w:r>
              <w:rPr>
                <w:lang w:eastAsia="en-US"/>
              </w:rPr>
              <w:t>May attempt to comment on the custodianship of the selected object</w:t>
            </w:r>
            <w:r w:rsidR="00727D5E">
              <w:rPr>
                <w:lang w:eastAsia="en-US"/>
              </w:rPr>
              <w:t xml:space="preserve"> (AH 11.3)(AH 11.4) (VA-2)</w:t>
            </w:r>
          </w:p>
          <w:p w:rsidR="00056D2C" w:rsidRDefault="00056D2C" w:rsidP="00056D2C">
            <w:pPr>
              <w:pStyle w:val="IOStablelist1bullet2017"/>
              <w:rPr>
                <w:lang w:eastAsia="en-US"/>
              </w:rPr>
            </w:pPr>
            <w:r>
              <w:rPr>
                <w:lang w:eastAsia="en-US"/>
              </w:rPr>
              <w:t>So</w:t>
            </w:r>
            <w:r w:rsidR="00727D5E">
              <w:rPr>
                <w:lang w:eastAsia="en-US"/>
              </w:rPr>
              <w:t>me research may be present</w:t>
            </w:r>
            <w:r w:rsidR="00624E6E">
              <w:rPr>
                <w:lang w:eastAsia="en-US"/>
              </w:rPr>
              <w:t>.</w:t>
            </w:r>
          </w:p>
          <w:p w:rsidR="00056D2C" w:rsidRDefault="00056D2C" w:rsidP="00056D2C">
            <w:pPr>
              <w:pStyle w:val="IOStablelist1bullet2017"/>
              <w:rPr>
                <w:lang w:eastAsia="en-US"/>
              </w:rPr>
            </w:pPr>
            <w:r>
              <w:rPr>
                <w:lang w:eastAsia="en-US"/>
              </w:rPr>
              <w:t>Attempts to pr</w:t>
            </w:r>
            <w:r w:rsidR="00727D5E">
              <w:rPr>
                <w:lang w:eastAsia="en-US"/>
              </w:rPr>
              <w:t>ovide a structured response</w:t>
            </w:r>
            <w:r w:rsidR="00624E6E">
              <w:rPr>
                <w:lang w:eastAsia="en-US"/>
              </w:rPr>
              <w:t>.</w:t>
            </w:r>
          </w:p>
        </w:tc>
        <w:tc>
          <w:tcPr>
            <w:tcW w:w="986" w:type="dxa"/>
          </w:tcPr>
          <w:p w:rsidR="00056D2C" w:rsidRDefault="00056D2C" w:rsidP="00056D2C">
            <w:pPr>
              <w:pStyle w:val="IOStabletext2017"/>
              <w:rPr>
                <w:lang w:eastAsia="en-US"/>
              </w:rPr>
            </w:pPr>
            <w:r>
              <w:rPr>
                <w:lang w:eastAsia="en-US"/>
              </w:rPr>
              <w:t>6-10</w:t>
            </w:r>
          </w:p>
        </w:tc>
      </w:tr>
      <w:tr w:rsidR="00056D2C" w:rsidTr="00056D2C">
        <w:tc>
          <w:tcPr>
            <w:tcW w:w="9776" w:type="dxa"/>
          </w:tcPr>
          <w:p w:rsidR="00056D2C" w:rsidRDefault="00056D2C" w:rsidP="00056D2C">
            <w:pPr>
              <w:pStyle w:val="IOStablelist1bullet2017"/>
              <w:rPr>
                <w:lang w:eastAsia="en-US"/>
              </w:rPr>
            </w:pPr>
            <w:r>
              <w:rPr>
                <w:lang w:eastAsia="en-US"/>
              </w:rPr>
              <w:t>Limited or no understanding of how or where the obje</w:t>
            </w:r>
            <w:r w:rsidR="00624E6E">
              <w:rPr>
                <w:lang w:eastAsia="en-US"/>
              </w:rPr>
              <w:t>ct was found.  (AH 11.10)</w:t>
            </w:r>
          </w:p>
          <w:p w:rsidR="00056D2C" w:rsidRDefault="00056D2C" w:rsidP="00056D2C">
            <w:pPr>
              <w:pStyle w:val="IOStablelist1bullet2017"/>
              <w:rPr>
                <w:lang w:eastAsia="en-US"/>
              </w:rPr>
            </w:pPr>
            <w:r>
              <w:rPr>
                <w:lang w:eastAsia="en-US"/>
              </w:rPr>
              <w:t>Limited or no understanding of th</w:t>
            </w:r>
            <w:r w:rsidR="00624E6E">
              <w:rPr>
                <w:lang w:eastAsia="en-US"/>
              </w:rPr>
              <w:t>e role museums. (AH 11.8)</w:t>
            </w:r>
          </w:p>
          <w:p w:rsidR="00056D2C" w:rsidRDefault="00056D2C" w:rsidP="00056D2C">
            <w:pPr>
              <w:pStyle w:val="IOStablelist1bullet2017"/>
              <w:rPr>
                <w:lang w:eastAsia="en-US"/>
              </w:rPr>
            </w:pPr>
            <w:r>
              <w:rPr>
                <w:lang w:eastAsia="en-US"/>
              </w:rPr>
              <w:t>Limited or no comment on the custodianship of the sele</w:t>
            </w:r>
            <w:r w:rsidR="00624E6E">
              <w:rPr>
                <w:lang w:eastAsia="en-US"/>
              </w:rPr>
              <w:t>cted object (AH 11.3)(AH 11.4)</w:t>
            </w:r>
          </w:p>
          <w:p w:rsidR="00056D2C" w:rsidRDefault="00056D2C" w:rsidP="00056D2C">
            <w:pPr>
              <w:pStyle w:val="IOStablelist1bullet2017"/>
              <w:rPr>
                <w:lang w:eastAsia="en-US"/>
              </w:rPr>
            </w:pPr>
            <w:r>
              <w:rPr>
                <w:lang w:eastAsia="en-US"/>
              </w:rPr>
              <w:t xml:space="preserve">Some research may be </w:t>
            </w:r>
            <w:r w:rsidR="00624E6E">
              <w:rPr>
                <w:lang w:eastAsia="en-US"/>
              </w:rPr>
              <w:t>present.</w:t>
            </w:r>
          </w:p>
          <w:p w:rsidR="00056D2C" w:rsidRDefault="00056D2C" w:rsidP="00056D2C">
            <w:pPr>
              <w:pStyle w:val="IOStablelist1bullet2017"/>
              <w:rPr>
                <w:lang w:eastAsia="en-US"/>
              </w:rPr>
            </w:pPr>
            <w:r>
              <w:rPr>
                <w:lang w:eastAsia="en-US"/>
              </w:rPr>
              <w:t>Attempts to pr</w:t>
            </w:r>
            <w:r w:rsidR="00624E6E">
              <w:rPr>
                <w:lang w:eastAsia="en-US"/>
              </w:rPr>
              <w:t>ovide a structured response.</w:t>
            </w:r>
          </w:p>
        </w:tc>
        <w:tc>
          <w:tcPr>
            <w:tcW w:w="986" w:type="dxa"/>
          </w:tcPr>
          <w:p w:rsidR="00056D2C" w:rsidRDefault="00056D2C" w:rsidP="00056D2C">
            <w:pPr>
              <w:pStyle w:val="IOStabletext2017"/>
              <w:rPr>
                <w:lang w:eastAsia="en-US"/>
              </w:rPr>
            </w:pPr>
            <w:r>
              <w:rPr>
                <w:lang w:eastAsia="en-US"/>
              </w:rPr>
              <w:t>1-5</w:t>
            </w:r>
          </w:p>
        </w:tc>
      </w:tr>
      <w:tr w:rsidR="00056D2C" w:rsidTr="00056D2C">
        <w:tc>
          <w:tcPr>
            <w:tcW w:w="9776" w:type="dxa"/>
          </w:tcPr>
          <w:p w:rsidR="00056D2C" w:rsidRDefault="00056D2C" w:rsidP="00056D2C">
            <w:pPr>
              <w:pStyle w:val="IOStablelist1bullet2017"/>
              <w:rPr>
                <w:lang w:eastAsia="en-US"/>
              </w:rPr>
            </w:pPr>
            <w:r w:rsidRPr="00056D2C">
              <w:rPr>
                <w:lang w:eastAsia="en-US"/>
              </w:rPr>
              <w:t>Non-Attempt</w:t>
            </w:r>
          </w:p>
        </w:tc>
        <w:tc>
          <w:tcPr>
            <w:tcW w:w="986" w:type="dxa"/>
          </w:tcPr>
          <w:p w:rsidR="00056D2C" w:rsidRDefault="00056D2C" w:rsidP="00056D2C">
            <w:pPr>
              <w:pStyle w:val="IOStabletext2017"/>
              <w:rPr>
                <w:lang w:eastAsia="en-US"/>
              </w:rPr>
            </w:pPr>
            <w:r>
              <w:rPr>
                <w:lang w:eastAsia="en-US"/>
              </w:rPr>
              <w:t>0</w:t>
            </w:r>
          </w:p>
        </w:tc>
      </w:tr>
    </w:tbl>
    <w:p w:rsidR="00056D2C" w:rsidRPr="00056D2C" w:rsidRDefault="00056D2C" w:rsidP="00056D2C">
      <w:pPr>
        <w:pStyle w:val="IOSheading42017"/>
      </w:pPr>
      <w:r>
        <w:t>Comments:</w:t>
      </w:r>
    </w:p>
    <w:sectPr w:rsidR="00056D2C" w:rsidRPr="00056D2C" w:rsidSect="00667FEF">
      <w:headerReference w:type="even" r:id="rId11"/>
      <w:headerReference w:type="default" r:id="rId12"/>
      <w:footerReference w:type="even" r:id="rId13"/>
      <w:footerReference w:type="default" r:id="rId14"/>
      <w:headerReference w:type="first" r:id="rId15"/>
      <w:footerReference w:type="first" r:id="rId16"/>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18A" w:rsidRDefault="0090618A" w:rsidP="00F247F6">
      <w:r>
        <w:separator/>
      </w:r>
    </w:p>
    <w:p w:rsidR="0090618A" w:rsidRDefault="0090618A"/>
    <w:p w:rsidR="0090618A" w:rsidRDefault="0090618A"/>
  </w:endnote>
  <w:endnote w:type="continuationSeparator" w:id="0">
    <w:p w:rsidR="0090618A" w:rsidRDefault="0090618A" w:rsidP="00F247F6">
      <w:r>
        <w:continuationSeparator/>
      </w:r>
    </w:p>
    <w:p w:rsidR="0090618A" w:rsidRDefault="0090618A"/>
    <w:p w:rsidR="0090618A" w:rsidRDefault="00906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C5D54">
      <w:rPr>
        <w:noProof/>
      </w:rPr>
      <w:t>2</w:t>
    </w:r>
    <w:r w:rsidRPr="004E338C">
      <w:fldChar w:fldCharType="end"/>
    </w:r>
    <w:r>
      <w:tab/>
    </w:r>
    <w:r>
      <w:tab/>
    </w:r>
    <w:r w:rsidR="00056D2C" w:rsidRPr="00056D2C">
      <w:t>The role and contributions of museums – Assessment task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FC5D54">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D0" w:rsidRDefault="00863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18A" w:rsidRDefault="0090618A" w:rsidP="00F247F6">
      <w:r>
        <w:separator/>
      </w:r>
    </w:p>
    <w:p w:rsidR="0090618A" w:rsidRDefault="0090618A"/>
    <w:p w:rsidR="0090618A" w:rsidRDefault="0090618A"/>
  </w:footnote>
  <w:footnote w:type="continuationSeparator" w:id="0">
    <w:p w:rsidR="0090618A" w:rsidRDefault="0090618A" w:rsidP="00F247F6">
      <w:r>
        <w:continuationSeparator/>
      </w:r>
    </w:p>
    <w:p w:rsidR="0090618A" w:rsidRDefault="0090618A"/>
    <w:p w:rsidR="0090618A" w:rsidRDefault="009061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D0" w:rsidRDefault="00863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D0" w:rsidRDefault="00863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D0" w:rsidRDefault="00863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56D2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6D2C"/>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47F6"/>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3F17"/>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4E6E"/>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27D5E"/>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5853"/>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35D0"/>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618A"/>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DFF"/>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07D5A"/>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92E"/>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5D54"/>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56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D2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2C"/>
    <w:rPr>
      <w:rFonts w:ascii="Segoe UI" w:hAnsi="Segoe UI" w:cs="Segoe UI"/>
      <w:sz w:val="18"/>
      <w:szCs w:val="18"/>
      <w:lang w:eastAsia="zh-CN"/>
    </w:rPr>
  </w:style>
  <w:style w:type="paragraph" w:styleId="Header">
    <w:name w:val="header"/>
    <w:basedOn w:val="Normal"/>
    <w:link w:val="HeaderChar"/>
    <w:uiPriority w:val="99"/>
    <w:unhideWhenUsed/>
    <w:rsid w:val="00056D2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56D2C"/>
    <w:rPr>
      <w:rFonts w:ascii="Arial" w:hAnsi="Arial"/>
      <w:szCs w:val="22"/>
      <w:lang w:eastAsia="zh-CN"/>
    </w:rPr>
  </w:style>
  <w:style w:type="paragraph" w:styleId="Footer">
    <w:name w:val="footer"/>
    <w:basedOn w:val="Normal"/>
    <w:link w:val="FooterChar"/>
    <w:uiPriority w:val="99"/>
    <w:unhideWhenUsed/>
    <w:rsid w:val="00056D2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56D2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llabus.nesa.nsw.edu.au/copyright/" TargetMode="External"/><Relationship Id="rId4" Type="http://schemas.openxmlformats.org/officeDocument/2006/relationships/settings" Target="settings.xml"/><Relationship Id="rId9" Type="http://schemas.openxmlformats.org/officeDocument/2006/relationships/hyperlink" Target="https://syllabus.nesa.nsw.edu.au/ancient-history-stage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48A4-7F39-432E-8B3E-B108BAC2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role and contributions of museums – Assessment task</vt:lpstr>
    </vt:vector>
  </TitlesOfParts>
  <Manager/>
  <Company/>
  <LinksUpToDate>false</LinksUpToDate>
  <CharactersWithSpaces>4681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contributions of museums – Assessment task</dc:title>
  <dc:subject/>
  <dc:creator/>
  <cp:keywords/>
  <dc:description/>
  <cp:lastModifiedBy/>
  <cp:revision>1</cp:revision>
  <dcterms:created xsi:type="dcterms:W3CDTF">2019-01-29T04:16:00Z</dcterms:created>
  <dcterms:modified xsi:type="dcterms:W3CDTF">2020-09-16T06:13:00Z</dcterms:modified>
  <cp:category/>
</cp:coreProperties>
</file>