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024690" w14:textId="34B1ED72" w:rsidR="00954FD6" w:rsidRDefault="00837005" w:rsidP="00954FD6">
      <w:pPr>
        <w:pStyle w:val="Title"/>
      </w:pPr>
      <w:bookmarkStart w:id="0" w:name="_Hlk169871631"/>
      <w:bookmarkStart w:id="1" w:name="_Toc148433224"/>
      <w:r>
        <w:t xml:space="preserve">English </w:t>
      </w:r>
      <w:r w:rsidR="006852F4">
        <w:t>EAL/D</w:t>
      </w:r>
      <w:r w:rsidR="00D66037">
        <w:t xml:space="preserve"> </w:t>
      </w:r>
      <w:r>
        <w:t xml:space="preserve">(Year </w:t>
      </w:r>
      <w:r w:rsidR="00F365CE">
        <w:t>11</w:t>
      </w:r>
      <w:r>
        <w:t>)</w:t>
      </w:r>
      <w:r w:rsidR="005308B6">
        <w:t xml:space="preserve"> </w:t>
      </w:r>
      <w:r w:rsidR="00EC1F84">
        <w:t>–</w:t>
      </w:r>
      <w:r w:rsidR="6FDA2884">
        <w:t xml:space="preserve"> </w:t>
      </w:r>
      <w:r w:rsidR="005308B6">
        <w:t>core texts</w:t>
      </w:r>
    </w:p>
    <w:bookmarkEnd w:id="0"/>
    <w:bookmarkEnd w:id="1"/>
    <w:p w14:paraId="198EDC08" w14:textId="77777777" w:rsidR="00D45033" w:rsidRDefault="00D45033" w:rsidP="00D45033">
      <w:pPr>
        <w:pStyle w:val="Subtitle0"/>
      </w:pPr>
      <w:r>
        <w:t xml:space="preserve">11.1 – ‘Reading to write: Transition to </w:t>
      </w:r>
      <w:r w:rsidRPr="008D5888">
        <w:t>English EAL/D</w:t>
      </w:r>
      <w:r>
        <w:t>’</w:t>
      </w:r>
    </w:p>
    <w:p w14:paraId="71E68E6E" w14:textId="004991F5" w:rsidR="00954FD6" w:rsidRPr="00893AFD" w:rsidRDefault="00893AFD" w:rsidP="00475978">
      <w:pPr>
        <w:pStyle w:val="FeatureBox2"/>
      </w:pPr>
      <w:r w:rsidRPr="00893AFD">
        <w:t xml:space="preserve">This document contains the core texts that accompany the teaching and learning program for ‘Reading to write: Transition to English </w:t>
      </w:r>
      <w:r>
        <w:t>EAL/D’</w:t>
      </w:r>
      <w:r w:rsidRPr="00893AFD">
        <w:t xml:space="preserve"> – Year 11, Term 1.</w:t>
      </w:r>
      <w:r w:rsidR="00954FD6" w:rsidRPr="00893AFD">
        <w:br w:type="page"/>
      </w:r>
    </w:p>
    <w:sdt>
      <w:sdtPr>
        <w:rPr>
          <w:rFonts w:eastAsiaTheme="minorEastAsia"/>
          <w:b/>
          <w:bCs w:val="0"/>
          <w:noProof/>
          <w:color w:val="auto"/>
          <w:sz w:val="24"/>
          <w:szCs w:val="24"/>
        </w:rPr>
        <w:id w:val="-1319487339"/>
        <w:docPartObj>
          <w:docPartGallery w:val="Table of Contents"/>
          <w:docPartUnique/>
        </w:docPartObj>
      </w:sdtPr>
      <w:sdtEndPr>
        <w:rPr>
          <w:sz w:val="22"/>
          <w:szCs w:val="22"/>
        </w:rPr>
      </w:sdtEndPr>
      <w:sdtContent>
        <w:p w14:paraId="65E20655" w14:textId="356AAE4E" w:rsidR="007F248C" w:rsidRDefault="007F248C" w:rsidP="00FF6F90">
          <w:pPr>
            <w:pStyle w:val="TOCHeading"/>
          </w:pPr>
          <w:r>
            <w:t>Contents</w:t>
          </w:r>
        </w:p>
        <w:p w14:paraId="2A8367E7" w14:textId="1C1F96B9" w:rsidR="00E45474" w:rsidRDefault="00C368CE">
          <w:pPr>
            <w:pStyle w:val="TOC1"/>
            <w:rPr>
              <w:rFonts w:asciiTheme="minorHAnsi" w:eastAsia="Batang" w:hAnsiTheme="minorHAnsi" w:cstheme="minorBidi"/>
              <w:b w:val="0"/>
              <w:kern w:val="2"/>
              <w:sz w:val="24"/>
              <w:lang w:eastAsia="ko-KR"/>
              <w14:ligatures w14:val="standardContextual"/>
            </w:rPr>
          </w:pPr>
          <w:r>
            <w:rPr>
              <w:b w:val="0"/>
            </w:rPr>
            <w:fldChar w:fldCharType="begin"/>
          </w:r>
          <w:r>
            <w:rPr>
              <w:b w:val="0"/>
            </w:rPr>
            <w:instrText xml:space="preserve"> TOC \o "1-3" \h \z \u </w:instrText>
          </w:r>
          <w:r>
            <w:rPr>
              <w:b w:val="0"/>
            </w:rPr>
            <w:fldChar w:fldCharType="separate"/>
          </w:r>
          <w:hyperlink w:anchor="_Toc205907242" w:history="1">
            <w:r w:rsidR="00E45474" w:rsidRPr="00D7768A">
              <w:rPr>
                <w:rStyle w:val="Hyperlink"/>
              </w:rPr>
              <w:t>About this resource</w:t>
            </w:r>
            <w:r w:rsidR="00E45474">
              <w:rPr>
                <w:webHidden/>
              </w:rPr>
              <w:tab/>
            </w:r>
            <w:r w:rsidR="00E45474">
              <w:rPr>
                <w:webHidden/>
              </w:rPr>
              <w:fldChar w:fldCharType="begin"/>
            </w:r>
            <w:r w:rsidR="00E45474">
              <w:rPr>
                <w:webHidden/>
              </w:rPr>
              <w:instrText xml:space="preserve"> PAGEREF _Toc205907242 \h </w:instrText>
            </w:r>
            <w:r w:rsidR="00E45474">
              <w:rPr>
                <w:webHidden/>
              </w:rPr>
            </w:r>
            <w:r w:rsidR="00E45474">
              <w:rPr>
                <w:webHidden/>
              </w:rPr>
              <w:fldChar w:fldCharType="separate"/>
            </w:r>
            <w:r w:rsidR="00E45474">
              <w:rPr>
                <w:webHidden/>
              </w:rPr>
              <w:t>2</w:t>
            </w:r>
            <w:r w:rsidR="00E45474">
              <w:rPr>
                <w:webHidden/>
              </w:rPr>
              <w:fldChar w:fldCharType="end"/>
            </w:r>
          </w:hyperlink>
        </w:p>
        <w:p w14:paraId="0E35CF95" w14:textId="48E4D332" w:rsidR="00E45474" w:rsidRDefault="00E45474">
          <w:pPr>
            <w:pStyle w:val="TOC2"/>
            <w:rPr>
              <w:rFonts w:asciiTheme="minorHAnsi" w:eastAsia="Batang" w:hAnsiTheme="minorHAnsi" w:cstheme="minorBidi"/>
              <w:kern w:val="2"/>
              <w:sz w:val="24"/>
              <w:lang w:eastAsia="ko-KR"/>
              <w14:ligatures w14:val="standardContextual"/>
            </w:rPr>
          </w:pPr>
          <w:hyperlink w:anchor="_Toc205907243" w:history="1">
            <w:r w:rsidRPr="00D7768A">
              <w:rPr>
                <w:rStyle w:val="Hyperlink"/>
              </w:rPr>
              <w:t>Purpose of this resource</w:t>
            </w:r>
            <w:r>
              <w:rPr>
                <w:webHidden/>
              </w:rPr>
              <w:tab/>
            </w:r>
            <w:r>
              <w:rPr>
                <w:webHidden/>
              </w:rPr>
              <w:fldChar w:fldCharType="begin"/>
            </w:r>
            <w:r>
              <w:rPr>
                <w:webHidden/>
              </w:rPr>
              <w:instrText xml:space="preserve"> PAGEREF _Toc205907243 \h </w:instrText>
            </w:r>
            <w:r>
              <w:rPr>
                <w:webHidden/>
              </w:rPr>
            </w:r>
            <w:r>
              <w:rPr>
                <w:webHidden/>
              </w:rPr>
              <w:fldChar w:fldCharType="separate"/>
            </w:r>
            <w:r>
              <w:rPr>
                <w:webHidden/>
              </w:rPr>
              <w:t>2</w:t>
            </w:r>
            <w:r>
              <w:rPr>
                <w:webHidden/>
              </w:rPr>
              <w:fldChar w:fldCharType="end"/>
            </w:r>
          </w:hyperlink>
        </w:p>
        <w:p w14:paraId="41692CE5" w14:textId="0E8A36B2" w:rsidR="00E45474" w:rsidRDefault="00E45474">
          <w:pPr>
            <w:pStyle w:val="TOC2"/>
            <w:rPr>
              <w:rFonts w:asciiTheme="minorHAnsi" w:eastAsia="Batang" w:hAnsiTheme="minorHAnsi" w:cstheme="minorBidi"/>
              <w:kern w:val="2"/>
              <w:sz w:val="24"/>
              <w:lang w:eastAsia="ko-KR"/>
              <w14:ligatures w14:val="standardContextual"/>
            </w:rPr>
          </w:pPr>
          <w:hyperlink w:anchor="_Toc205907244" w:history="1">
            <w:r w:rsidRPr="00D7768A">
              <w:rPr>
                <w:rStyle w:val="Hyperlink"/>
              </w:rPr>
              <w:t>Target audience</w:t>
            </w:r>
            <w:r>
              <w:rPr>
                <w:webHidden/>
              </w:rPr>
              <w:tab/>
            </w:r>
            <w:r>
              <w:rPr>
                <w:webHidden/>
              </w:rPr>
              <w:fldChar w:fldCharType="begin"/>
            </w:r>
            <w:r>
              <w:rPr>
                <w:webHidden/>
              </w:rPr>
              <w:instrText xml:space="preserve"> PAGEREF _Toc205907244 \h </w:instrText>
            </w:r>
            <w:r>
              <w:rPr>
                <w:webHidden/>
              </w:rPr>
            </w:r>
            <w:r>
              <w:rPr>
                <w:webHidden/>
              </w:rPr>
              <w:fldChar w:fldCharType="separate"/>
            </w:r>
            <w:r>
              <w:rPr>
                <w:webHidden/>
              </w:rPr>
              <w:t>2</w:t>
            </w:r>
            <w:r>
              <w:rPr>
                <w:webHidden/>
              </w:rPr>
              <w:fldChar w:fldCharType="end"/>
            </w:r>
          </w:hyperlink>
        </w:p>
        <w:p w14:paraId="7AEC15A5" w14:textId="1291B3C2" w:rsidR="00E45474" w:rsidRDefault="00E45474">
          <w:pPr>
            <w:pStyle w:val="TOC2"/>
            <w:rPr>
              <w:rFonts w:asciiTheme="minorHAnsi" w:eastAsia="Batang" w:hAnsiTheme="minorHAnsi" w:cstheme="minorBidi"/>
              <w:kern w:val="2"/>
              <w:sz w:val="24"/>
              <w:lang w:eastAsia="ko-KR"/>
              <w14:ligatures w14:val="standardContextual"/>
            </w:rPr>
          </w:pPr>
          <w:hyperlink w:anchor="_Toc205907245" w:history="1">
            <w:r w:rsidRPr="00D7768A">
              <w:rPr>
                <w:rStyle w:val="Hyperlink"/>
              </w:rPr>
              <w:t>When and how to use</w:t>
            </w:r>
            <w:r>
              <w:rPr>
                <w:webHidden/>
              </w:rPr>
              <w:tab/>
            </w:r>
            <w:r>
              <w:rPr>
                <w:webHidden/>
              </w:rPr>
              <w:fldChar w:fldCharType="begin"/>
            </w:r>
            <w:r>
              <w:rPr>
                <w:webHidden/>
              </w:rPr>
              <w:instrText xml:space="preserve"> PAGEREF _Toc205907245 \h </w:instrText>
            </w:r>
            <w:r>
              <w:rPr>
                <w:webHidden/>
              </w:rPr>
            </w:r>
            <w:r>
              <w:rPr>
                <w:webHidden/>
              </w:rPr>
              <w:fldChar w:fldCharType="separate"/>
            </w:r>
            <w:r>
              <w:rPr>
                <w:webHidden/>
              </w:rPr>
              <w:t>3</w:t>
            </w:r>
            <w:r>
              <w:rPr>
                <w:webHidden/>
              </w:rPr>
              <w:fldChar w:fldCharType="end"/>
            </w:r>
          </w:hyperlink>
        </w:p>
        <w:p w14:paraId="4E074D95" w14:textId="5EC9A294" w:rsidR="00E45474" w:rsidRDefault="00E45474">
          <w:pPr>
            <w:pStyle w:val="TOC2"/>
            <w:rPr>
              <w:rFonts w:asciiTheme="minorHAnsi" w:eastAsia="Batang" w:hAnsiTheme="minorHAnsi" w:cstheme="minorBidi"/>
              <w:kern w:val="2"/>
              <w:sz w:val="24"/>
              <w:lang w:eastAsia="ko-KR"/>
              <w14:ligatures w14:val="standardContextual"/>
            </w:rPr>
          </w:pPr>
          <w:hyperlink w:anchor="_Toc205907246" w:history="1">
            <w:r w:rsidRPr="00D7768A">
              <w:rPr>
                <w:rStyle w:val="Hyperlink"/>
              </w:rPr>
              <w:t>Opportunities for collaboration</w:t>
            </w:r>
            <w:r>
              <w:rPr>
                <w:webHidden/>
              </w:rPr>
              <w:tab/>
            </w:r>
            <w:r>
              <w:rPr>
                <w:webHidden/>
              </w:rPr>
              <w:fldChar w:fldCharType="begin"/>
            </w:r>
            <w:r>
              <w:rPr>
                <w:webHidden/>
              </w:rPr>
              <w:instrText xml:space="preserve"> PAGEREF _Toc205907246 \h </w:instrText>
            </w:r>
            <w:r>
              <w:rPr>
                <w:webHidden/>
              </w:rPr>
            </w:r>
            <w:r>
              <w:rPr>
                <w:webHidden/>
              </w:rPr>
              <w:fldChar w:fldCharType="separate"/>
            </w:r>
            <w:r>
              <w:rPr>
                <w:webHidden/>
              </w:rPr>
              <w:t>3</w:t>
            </w:r>
            <w:r>
              <w:rPr>
                <w:webHidden/>
              </w:rPr>
              <w:fldChar w:fldCharType="end"/>
            </w:r>
          </w:hyperlink>
        </w:p>
        <w:p w14:paraId="093823AD" w14:textId="53E5658B" w:rsidR="00E45474" w:rsidRDefault="00E45474">
          <w:pPr>
            <w:pStyle w:val="TOC2"/>
            <w:rPr>
              <w:rFonts w:asciiTheme="minorHAnsi" w:eastAsia="Batang" w:hAnsiTheme="minorHAnsi" w:cstheme="minorBidi"/>
              <w:kern w:val="2"/>
              <w:sz w:val="24"/>
              <w:lang w:eastAsia="ko-KR"/>
              <w14:ligatures w14:val="standardContextual"/>
            </w:rPr>
          </w:pPr>
          <w:hyperlink w:anchor="_Toc205907247" w:history="1">
            <w:r w:rsidRPr="00D7768A">
              <w:rPr>
                <w:rStyle w:val="Hyperlink"/>
              </w:rPr>
              <w:t>Core texts and text requirements</w:t>
            </w:r>
            <w:r>
              <w:rPr>
                <w:webHidden/>
              </w:rPr>
              <w:tab/>
            </w:r>
            <w:r>
              <w:rPr>
                <w:webHidden/>
              </w:rPr>
              <w:fldChar w:fldCharType="begin"/>
            </w:r>
            <w:r>
              <w:rPr>
                <w:webHidden/>
              </w:rPr>
              <w:instrText xml:space="preserve"> PAGEREF _Toc205907247 \h </w:instrText>
            </w:r>
            <w:r>
              <w:rPr>
                <w:webHidden/>
              </w:rPr>
            </w:r>
            <w:r>
              <w:rPr>
                <w:webHidden/>
              </w:rPr>
              <w:fldChar w:fldCharType="separate"/>
            </w:r>
            <w:r>
              <w:rPr>
                <w:webHidden/>
              </w:rPr>
              <w:t>4</w:t>
            </w:r>
            <w:r>
              <w:rPr>
                <w:webHidden/>
              </w:rPr>
              <w:fldChar w:fldCharType="end"/>
            </w:r>
          </w:hyperlink>
        </w:p>
        <w:p w14:paraId="49BD4F75" w14:textId="0F079330" w:rsidR="00E45474" w:rsidRDefault="00E45474">
          <w:pPr>
            <w:pStyle w:val="TOC1"/>
            <w:rPr>
              <w:rFonts w:asciiTheme="minorHAnsi" w:eastAsia="Batang" w:hAnsiTheme="minorHAnsi" w:cstheme="minorBidi"/>
              <w:b w:val="0"/>
              <w:kern w:val="2"/>
              <w:sz w:val="24"/>
              <w:lang w:eastAsia="ko-KR"/>
              <w14:ligatures w14:val="standardContextual"/>
            </w:rPr>
          </w:pPr>
          <w:hyperlink w:anchor="_Toc205907248" w:history="1">
            <w:r w:rsidRPr="00D7768A">
              <w:rPr>
                <w:rStyle w:val="Hyperlink"/>
              </w:rPr>
              <w:t>Core texts</w:t>
            </w:r>
            <w:r>
              <w:rPr>
                <w:webHidden/>
              </w:rPr>
              <w:tab/>
            </w:r>
            <w:r>
              <w:rPr>
                <w:webHidden/>
              </w:rPr>
              <w:fldChar w:fldCharType="begin"/>
            </w:r>
            <w:r>
              <w:rPr>
                <w:webHidden/>
              </w:rPr>
              <w:instrText xml:space="preserve"> PAGEREF _Toc205907248 \h </w:instrText>
            </w:r>
            <w:r>
              <w:rPr>
                <w:webHidden/>
              </w:rPr>
            </w:r>
            <w:r>
              <w:rPr>
                <w:webHidden/>
              </w:rPr>
              <w:fldChar w:fldCharType="separate"/>
            </w:r>
            <w:r>
              <w:rPr>
                <w:webHidden/>
              </w:rPr>
              <w:t>7</w:t>
            </w:r>
            <w:r>
              <w:rPr>
                <w:webHidden/>
              </w:rPr>
              <w:fldChar w:fldCharType="end"/>
            </w:r>
          </w:hyperlink>
        </w:p>
        <w:p w14:paraId="7E9E0A66" w14:textId="797E41DD" w:rsidR="00E45474" w:rsidRDefault="00E45474">
          <w:pPr>
            <w:pStyle w:val="TOC2"/>
            <w:rPr>
              <w:rFonts w:asciiTheme="minorHAnsi" w:eastAsia="Batang" w:hAnsiTheme="minorHAnsi" w:cstheme="minorBidi"/>
              <w:kern w:val="2"/>
              <w:sz w:val="24"/>
              <w:lang w:eastAsia="ko-KR"/>
              <w14:ligatures w14:val="standardContextual"/>
            </w:rPr>
          </w:pPr>
          <w:hyperlink w:anchor="_Toc205907249" w:history="1">
            <w:r w:rsidRPr="00D7768A">
              <w:rPr>
                <w:rStyle w:val="Hyperlink"/>
              </w:rPr>
              <w:t>Core text 1 – ‘Dear Kath’ by Trent Dalton</w:t>
            </w:r>
            <w:r>
              <w:rPr>
                <w:webHidden/>
              </w:rPr>
              <w:tab/>
            </w:r>
            <w:r>
              <w:rPr>
                <w:webHidden/>
              </w:rPr>
              <w:fldChar w:fldCharType="begin"/>
            </w:r>
            <w:r>
              <w:rPr>
                <w:webHidden/>
              </w:rPr>
              <w:instrText xml:space="preserve"> PAGEREF _Toc205907249 \h </w:instrText>
            </w:r>
            <w:r>
              <w:rPr>
                <w:webHidden/>
              </w:rPr>
            </w:r>
            <w:r>
              <w:rPr>
                <w:webHidden/>
              </w:rPr>
              <w:fldChar w:fldCharType="separate"/>
            </w:r>
            <w:r>
              <w:rPr>
                <w:webHidden/>
              </w:rPr>
              <w:t>7</w:t>
            </w:r>
            <w:r>
              <w:rPr>
                <w:webHidden/>
              </w:rPr>
              <w:fldChar w:fldCharType="end"/>
            </w:r>
          </w:hyperlink>
        </w:p>
        <w:p w14:paraId="1001F587" w14:textId="69EE9920" w:rsidR="00E45474" w:rsidRDefault="00E45474">
          <w:pPr>
            <w:pStyle w:val="TOC2"/>
            <w:rPr>
              <w:rFonts w:asciiTheme="minorHAnsi" w:eastAsia="Batang" w:hAnsiTheme="minorHAnsi" w:cstheme="minorBidi"/>
              <w:kern w:val="2"/>
              <w:sz w:val="24"/>
              <w:lang w:eastAsia="ko-KR"/>
              <w14:ligatures w14:val="standardContextual"/>
            </w:rPr>
          </w:pPr>
          <w:hyperlink w:anchor="_Toc205907250" w:history="1">
            <w:r w:rsidRPr="00D7768A">
              <w:rPr>
                <w:rStyle w:val="Hyperlink"/>
              </w:rPr>
              <w:t>Core text 2 – ‘The tent village at Musgrave Park’ by Lillian O’Neill</w:t>
            </w:r>
            <w:r>
              <w:rPr>
                <w:webHidden/>
              </w:rPr>
              <w:tab/>
            </w:r>
            <w:r>
              <w:rPr>
                <w:webHidden/>
              </w:rPr>
              <w:fldChar w:fldCharType="begin"/>
            </w:r>
            <w:r>
              <w:rPr>
                <w:webHidden/>
              </w:rPr>
              <w:instrText xml:space="preserve"> PAGEREF _Toc205907250 \h </w:instrText>
            </w:r>
            <w:r>
              <w:rPr>
                <w:webHidden/>
              </w:rPr>
            </w:r>
            <w:r>
              <w:rPr>
                <w:webHidden/>
              </w:rPr>
              <w:fldChar w:fldCharType="separate"/>
            </w:r>
            <w:r>
              <w:rPr>
                <w:webHidden/>
              </w:rPr>
              <w:t>12</w:t>
            </w:r>
            <w:r>
              <w:rPr>
                <w:webHidden/>
              </w:rPr>
              <w:fldChar w:fldCharType="end"/>
            </w:r>
          </w:hyperlink>
        </w:p>
        <w:p w14:paraId="3634E2EF" w14:textId="0AA9A963" w:rsidR="00E45474" w:rsidRDefault="00E45474">
          <w:pPr>
            <w:pStyle w:val="TOC1"/>
            <w:rPr>
              <w:rFonts w:asciiTheme="minorHAnsi" w:eastAsia="Batang" w:hAnsiTheme="minorHAnsi" w:cstheme="minorBidi"/>
              <w:b w:val="0"/>
              <w:kern w:val="2"/>
              <w:sz w:val="24"/>
              <w:lang w:eastAsia="ko-KR"/>
              <w14:ligatures w14:val="standardContextual"/>
            </w:rPr>
          </w:pPr>
          <w:hyperlink w:anchor="_Toc205907251" w:history="1">
            <w:r w:rsidRPr="00D7768A">
              <w:rPr>
                <w:rStyle w:val="Hyperlink"/>
              </w:rPr>
              <w:t>References</w:t>
            </w:r>
            <w:r>
              <w:rPr>
                <w:webHidden/>
              </w:rPr>
              <w:tab/>
            </w:r>
            <w:r>
              <w:rPr>
                <w:webHidden/>
              </w:rPr>
              <w:fldChar w:fldCharType="begin"/>
            </w:r>
            <w:r>
              <w:rPr>
                <w:webHidden/>
              </w:rPr>
              <w:instrText xml:space="preserve"> PAGEREF _Toc205907251 \h </w:instrText>
            </w:r>
            <w:r>
              <w:rPr>
                <w:webHidden/>
              </w:rPr>
            </w:r>
            <w:r>
              <w:rPr>
                <w:webHidden/>
              </w:rPr>
              <w:fldChar w:fldCharType="separate"/>
            </w:r>
            <w:r>
              <w:rPr>
                <w:webHidden/>
              </w:rPr>
              <w:t>18</w:t>
            </w:r>
            <w:r>
              <w:rPr>
                <w:webHidden/>
              </w:rPr>
              <w:fldChar w:fldCharType="end"/>
            </w:r>
          </w:hyperlink>
        </w:p>
        <w:p w14:paraId="09DCAF7D" w14:textId="25F2A8B8" w:rsidR="00604744" w:rsidRDefault="00C368CE" w:rsidP="00954FD6">
          <w:pPr>
            <w:pStyle w:val="TOC1"/>
          </w:pPr>
          <w:r>
            <w:rPr>
              <w:b w:val="0"/>
            </w:rPr>
            <w:fldChar w:fldCharType="end"/>
          </w:r>
        </w:p>
      </w:sdtContent>
    </w:sdt>
    <w:p w14:paraId="043F5B40" w14:textId="77777777" w:rsidR="00F81960" w:rsidRPr="00E333FB" w:rsidRDefault="00F81960" w:rsidP="00F81960">
      <w:pPr>
        <w:pStyle w:val="FeatureBox2"/>
        <w:rPr>
          <w:b/>
          <w:bCs/>
        </w:rPr>
      </w:pPr>
      <w:bookmarkStart w:id="2" w:name="_Toc148432928"/>
      <w:bookmarkStart w:id="3" w:name="_Toc148433226"/>
      <w:r w:rsidRPr="00E333FB">
        <w:rPr>
          <w:b/>
          <w:bCs/>
        </w:rPr>
        <w:t>Updating the table of contents</w:t>
      </w:r>
    </w:p>
    <w:p w14:paraId="0D9C681E" w14:textId="019C53F6" w:rsidR="00F81960" w:rsidRPr="00256B17" w:rsidRDefault="00F81960" w:rsidP="00F81960">
      <w:pPr>
        <w:pStyle w:val="FeatureBox2"/>
      </w:pPr>
      <w:r w:rsidRPr="00256B17">
        <w:t>Want to update the table? Have you added content to the document and noticed the page numbers have changed? As you add content to this report, you can update the table of contents to accurately reflect the page numbers within the resource. To update the table:</w:t>
      </w:r>
    </w:p>
    <w:p w14:paraId="4452ED69" w14:textId="4860321D" w:rsidR="00F81960" w:rsidRPr="004524A4" w:rsidRDefault="00F81960" w:rsidP="00F81960">
      <w:pPr>
        <w:pStyle w:val="FeatureBox2"/>
        <w:numPr>
          <w:ilvl w:val="0"/>
          <w:numId w:val="13"/>
        </w:numPr>
        <w:suppressAutoHyphens w:val="0"/>
        <w:spacing w:before="120"/>
        <w:ind w:left="567" w:hanging="567"/>
      </w:pPr>
      <w:r w:rsidRPr="004524A4">
        <w:t>Right click on the table and select ‘Update table of contents’ (in the browser version) or ‘Update field’ (in the desktop app). In the browser version, it will automatically update the entire table.</w:t>
      </w:r>
    </w:p>
    <w:p w14:paraId="3C6ABCEC" w14:textId="4ADC7D29" w:rsidR="002B5F11" w:rsidRDefault="00F81960" w:rsidP="00F81960">
      <w:pPr>
        <w:pStyle w:val="FeatureBox2"/>
        <w:numPr>
          <w:ilvl w:val="0"/>
          <w:numId w:val="13"/>
        </w:numPr>
        <w:suppressAutoHyphens w:val="0"/>
        <w:spacing w:before="120"/>
        <w:ind w:left="567" w:hanging="567"/>
      </w:pPr>
      <w:r w:rsidRPr="004524A4">
        <w:t>In the desktop app, you will then need to select ‘Update entire table’. Your table numbers should then update to reflect your changes.</w:t>
      </w:r>
    </w:p>
    <w:p w14:paraId="1BBA0848" w14:textId="0A28F98B" w:rsidR="00F81960" w:rsidRPr="004524A4" w:rsidRDefault="002B5F11" w:rsidP="002B5F11">
      <w:pPr>
        <w:suppressAutoHyphens w:val="0"/>
        <w:spacing w:before="0" w:after="160" w:line="259" w:lineRule="auto"/>
      </w:pPr>
      <w:r>
        <w:br w:type="page"/>
      </w:r>
    </w:p>
    <w:p w14:paraId="5B5650E0" w14:textId="0567E0FC" w:rsidR="00735571" w:rsidRPr="00A879EC" w:rsidRDefault="00735571" w:rsidP="00FF6F90">
      <w:pPr>
        <w:pStyle w:val="Heading1"/>
      </w:pPr>
      <w:bookmarkStart w:id="4" w:name="_Toc205907242"/>
      <w:r w:rsidRPr="00A879EC">
        <w:lastRenderedPageBreak/>
        <w:t>About this resource</w:t>
      </w:r>
      <w:bookmarkEnd w:id="2"/>
      <w:bookmarkEnd w:id="3"/>
      <w:bookmarkEnd w:id="4"/>
    </w:p>
    <w:p w14:paraId="705E2EBB" w14:textId="2B969943" w:rsidR="00A10165" w:rsidRDefault="00A10165" w:rsidP="6C68D4C6">
      <w:pPr>
        <w:rPr>
          <w:rFonts w:eastAsia="Arial"/>
        </w:rPr>
      </w:pPr>
      <w:r>
        <w:t xml:space="preserve">This core texts booklet has been developed to assist teachers in NSW Department of Education schools to create and deliver teaching and learning programs and assessment that align with the </w:t>
      </w:r>
      <w:hyperlink r:id="rId8">
        <w:r w:rsidRPr="6C68D4C6">
          <w:rPr>
            <w:rStyle w:val="Hyperlink"/>
            <w:lang w:eastAsia="zh-CN"/>
          </w:rPr>
          <w:t>English EAL/D 11–12 Syllabus</w:t>
        </w:r>
      </w:hyperlink>
      <w:r w:rsidRPr="4F86AE41">
        <w:rPr>
          <w:rFonts w:eastAsia="Arial"/>
          <w:color w:val="000000" w:themeColor="text1"/>
          <w:szCs w:val="22"/>
        </w:rPr>
        <w:t xml:space="preserve"> (NESA 2024).</w:t>
      </w:r>
      <w:r w:rsidRPr="077F51F1">
        <w:t xml:space="preserve"> </w:t>
      </w:r>
      <w:r w:rsidRPr="077F51F1">
        <w:rPr>
          <w:rFonts w:eastAsia="Arial"/>
        </w:rPr>
        <w:t xml:space="preserve">More information is available via </w:t>
      </w:r>
      <w:hyperlink r:id="rId9" w:history="1">
        <w:r w:rsidRPr="00A526DE">
          <w:rPr>
            <w:rStyle w:val="Hyperlink"/>
            <w:rFonts w:eastAsia="Arial"/>
          </w:rPr>
          <w:t xml:space="preserve">How to use the English </w:t>
        </w:r>
        <w:r w:rsidR="00B96BD7">
          <w:rPr>
            <w:rStyle w:val="Hyperlink"/>
            <w:rFonts w:eastAsia="Arial"/>
          </w:rPr>
          <w:t xml:space="preserve">11–12 </w:t>
        </w:r>
        <w:r w:rsidRPr="00A526DE">
          <w:rPr>
            <w:rStyle w:val="Hyperlink"/>
            <w:rFonts w:eastAsia="Arial"/>
          </w:rPr>
          <w:t>core texts</w:t>
        </w:r>
      </w:hyperlink>
      <w:r w:rsidRPr="00A526DE">
        <w:rPr>
          <w:rFonts w:eastAsia="Arial"/>
        </w:rPr>
        <w:t>.</w:t>
      </w:r>
    </w:p>
    <w:p w14:paraId="4378AFD7" w14:textId="021C7D2E" w:rsidR="007769A7" w:rsidRPr="00A879EC" w:rsidRDefault="00735571" w:rsidP="00A879EC">
      <w:pPr>
        <w:pStyle w:val="Heading2"/>
      </w:pPr>
      <w:bookmarkStart w:id="5" w:name="_Toc148432929"/>
      <w:bookmarkStart w:id="6" w:name="_Toc148433227"/>
      <w:bookmarkStart w:id="7" w:name="_Toc205907243"/>
      <w:r w:rsidRPr="00A879EC">
        <w:t>Purpose of this resource</w:t>
      </w:r>
      <w:bookmarkEnd w:id="5"/>
      <w:bookmarkEnd w:id="6"/>
      <w:bookmarkEnd w:id="7"/>
    </w:p>
    <w:p w14:paraId="59C9C444" w14:textId="7A4A793F" w:rsidR="00A7414A" w:rsidRDefault="00A7414A" w:rsidP="00A7414A">
      <w:r w:rsidRPr="00A7414A">
        <w:t xml:space="preserve">This </w:t>
      </w:r>
      <w:r>
        <w:t>core texts</w:t>
      </w:r>
      <w:r w:rsidRPr="00A7414A">
        <w:t xml:space="preserve"> booklet is not a standalone resource </w:t>
      </w:r>
      <w:r w:rsidR="00B2616C">
        <w:t xml:space="preserve">and </w:t>
      </w:r>
      <w:r w:rsidRPr="00A7414A">
        <w:t>aligns with the following support materials</w:t>
      </w:r>
      <w:r w:rsidR="00B2616C">
        <w:t xml:space="preserve"> for the program ‘Reading to </w:t>
      </w:r>
      <w:proofErr w:type="gramStart"/>
      <w:r w:rsidR="00B2616C">
        <w:t>write:</w:t>
      </w:r>
      <w:proofErr w:type="gramEnd"/>
      <w:r w:rsidR="00B2616C">
        <w:t xml:space="preserve"> Transition to English EAL/D’</w:t>
      </w:r>
      <w:r w:rsidRPr="00A7414A">
        <w:t>:</w:t>
      </w:r>
    </w:p>
    <w:p w14:paraId="164A6E82" w14:textId="304A8570" w:rsidR="00B2616C" w:rsidRPr="001B5417" w:rsidRDefault="00442B6D" w:rsidP="00B2616C">
      <w:pPr>
        <w:numPr>
          <w:ilvl w:val="0"/>
          <w:numId w:val="2"/>
        </w:numPr>
      </w:pPr>
      <w:r w:rsidRPr="00442B6D">
        <w:rPr>
          <w:b/>
          <w:bCs/>
        </w:rPr>
        <w:t>Assessment resources</w:t>
      </w:r>
      <w:r w:rsidRPr="00B2616C">
        <w:t>:</w:t>
      </w:r>
      <w:r w:rsidRPr="00442B6D">
        <w:t xml:space="preserve"> </w:t>
      </w:r>
      <w:r w:rsidR="00935593">
        <w:t xml:space="preserve">Assessment – 11.1; </w:t>
      </w:r>
      <w:r w:rsidRPr="00442B6D">
        <w:t>Student assessment samples – 11.1; Core formative tasks – 11.1</w:t>
      </w:r>
    </w:p>
    <w:p w14:paraId="3B42CF7F" w14:textId="48DC46EA" w:rsidR="00442B6D" w:rsidRPr="00442B6D" w:rsidRDefault="00B2616C" w:rsidP="001B5417">
      <w:pPr>
        <w:numPr>
          <w:ilvl w:val="0"/>
          <w:numId w:val="2"/>
        </w:numPr>
      </w:pPr>
      <w:r w:rsidRPr="005018AD">
        <w:rPr>
          <w:b/>
          <w:bCs/>
        </w:rPr>
        <w:t>Programming resources</w:t>
      </w:r>
      <w:r w:rsidRPr="00B30689">
        <w:t>:</w:t>
      </w:r>
      <w:r w:rsidRPr="005018AD">
        <w:t xml:space="preserve"> Program – 11.1</w:t>
      </w:r>
    </w:p>
    <w:p w14:paraId="0D1F0372" w14:textId="12EB9B31" w:rsidR="00442B6D" w:rsidRPr="00442B6D" w:rsidRDefault="00442B6D" w:rsidP="009F26E3">
      <w:pPr>
        <w:numPr>
          <w:ilvl w:val="0"/>
          <w:numId w:val="2"/>
        </w:numPr>
      </w:pPr>
      <w:r w:rsidRPr="00442B6D">
        <w:rPr>
          <w:b/>
          <w:bCs/>
        </w:rPr>
        <w:t>Resource and activities support in Word</w:t>
      </w:r>
      <w:r w:rsidRPr="00B2616C">
        <w:t>:</w:t>
      </w:r>
      <w:r w:rsidRPr="00442B6D">
        <w:t xml:space="preserve"> Resources and activities – 11.1</w:t>
      </w:r>
    </w:p>
    <w:p w14:paraId="3170B60C" w14:textId="224529FA" w:rsidR="002870DD" w:rsidRDefault="002870DD" w:rsidP="002870DD">
      <w:pPr>
        <w:pStyle w:val="ListBullet"/>
        <w:numPr>
          <w:ilvl w:val="0"/>
          <w:numId w:val="33"/>
        </w:numPr>
      </w:pPr>
      <w:r>
        <w:rPr>
          <w:rStyle w:val="Strong"/>
        </w:rPr>
        <w:t>Resources and activities in PowerPoint</w:t>
      </w:r>
      <w:r w:rsidRPr="00B2616C">
        <w:rPr>
          <w:rStyle w:val="Strong"/>
          <w:b w:val="0"/>
          <w:bCs w:val="0"/>
        </w:rPr>
        <w:t>:</w:t>
      </w:r>
      <w:r>
        <w:t xml:space="preserve"> Phase 2 – </w:t>
      </w:r>
      <w:r w:rsidR="00801BE5">
        <w:t>r</w:t>
      </w:r>
      <w:r>
        <w:t xml:space="preserve">eflective writing – 11.1; Phase 2 – </w:t>
      </w:r>
      <w:r w:rsidR="00801BE5">
        <w:t>i</w:t>
      </w:r>
      <w:r>
        <w:t>n conversation – Dalton – discursive</w:t>
      </w:r>
      <w:r w:rsidR="00490FD6">
        <w:t xml:space="preserve"> – 11.1</w:t>
      </w:r>
      <w:r>
        <w:t xml:space="preserve">; Phase 3a – </w:t>
      </w:r>
      <w:r w:rsidR="00801BE5">
        <w:t>t</w:t>
      </w:r>
      <w:r>
        <w:t xml:space="preserve">ext annotations – Dalton – 11.1; Phase 3b – </w:t>
      </w:r>
      <w:r w:rsidR="00801BE5">
        <w:t>t</w:t>
      </w:r>
      <w:r>
        <w:t xml:space="preserve">ext annotations – O’Neill – 11.1; Phase 3b – O’Neill – lyric, persuasive and hybrid writing – 11.1; Phase 3b – </w:t>
      </w:r>
      <w:r w:rsidR="00801BE5">
        <w:t>i</w:t>
      </w:r>
      <w:r>
        <w:t>n conversation – O’Neill – paradox – 11.1</w:t>
      </w:r>
    </w:p>
    <w:p w14:paraId="1707C38C" w14:textId="7D2E07A2" w:rsidR="00591883" w:rsidRDefault="00591883" w:rsidP="00591883">
      <w:pPr>
        <w:pStyle w:val="ListBullet"/>
        <w:numPr>
          <w:ilvl w:val="0"/>
          <w:numId w:val="2"/>
        </w:numPr>
      </w:pPr>
      <w:r w:rsidRPr="00AE415E">
        <w:rPr>
          <w:b/>
          <w:bCs/>
        </w:rPr>
        <w:t>Scope and sequence</w:t>
      </w:r>
      <w:r w:rsidRPr="00B2616C">
        <w:t>:</w:t>
      </w:r>
      <w:r w:rsidRPr="00AE415E">
        <w:t xml:space="preserve"> </w:t>
      </w:r>
      <w:r>
        <w:t xml:space="preserve">English EAL/D </w:t>
      </w:r>
      <w:r w:rsidRPr="00AE415E">
        <w:t xml:space="preserve">Year </w:t>
      </w:r>
      <w:r>
        <w:t>11–12</w:t>
      </w:r>
    </w:p>
    <w:p w14:paraId="1FE5A28F" w14:textId="69E7BCFF" w:rsidR="00591883" w:rsidRDefault="00591883" w:rsidP="00591883">
      <w:pPr>
        <w:pStyle w:val="ListBullet"/>
        <w:numPr>
          <w:ilvl w:val="0"/>
          <w:numId w:val="2"/>
        </w:numPr>
      </w:pPr>
      <w:r>
        <w:rPr>
          <w:b/>
          <w:bCs/>
        </w:rPr>
        <w:t>Assessment schedule</w:t>
      </w:r>
      <w:r w:rsidRPr="00B2616C">
        <w:t>:</w:t>
      </w:r>
      <w:r>
        <w:t xml:space="preserve"> English EAL/D Year 11–12.</w:t>
      </w:r>
    </w:p>
    <w:p w14:paraId="72ECC24F" w14:textId="31EFB8D0" w:rsidR="00D66037" w:rsidRPr="003A7092" w:rsidRDefault="00D66037" w:rsidP="00954FD6">
      <w:r w:rsidRPr="00C03354">
        <w:t>All documents associated with this resource can be found on the</w:t>
      </w:r>
      <w:r w:rsidR="007E7852">
        <w:t xml:space="preserve"> </w:t>
      </w:r>
      <w:hyperlink r:id="rId10" w:history="1">
        <w:r w:rsidR="007E7852" w:rsidRPr="00170D09">
          <w:rPr>
            <w:rStyle w:val="Hyperlink"/>
          </w:rPr>
          <w:t>English EAL/D</w:t>
        </w:r>
      </w:hyperlink>
      <w:r w:rsidR="007E7852">
        <w:t xml:space="preserve"> page of the</w:t>
      </w:r>
      <w:r w:rsidRPr="00C03354">
        <w:t xml:space="preserve"> </w:t>
      </w:r>
      <w:hyperlink r:id="rId11" w:history="1">
        <w:r w:rsidR="004C64E9" w:rsidRPr="00541635">
          <w:rPr>
            <w:rStyle w:val="Hyperlink"/>
          </w:rPr>
          <w:t>Planning, programming and assessing English 11–12</w:t>
        </w:r>
      </w:hyperlink>
      <w:r w:rsidR="004C64E9" w:rsidRPr="00D93CF0">
        <w:t xml:space="preserve"> webpage</w:t>
      </w:r>
      <w:r w:rsidR="004C64E9">
        <w:t>.</w:t>
      </w:r>
    </w:p>
    <w:p w14:paraId="1926D012" w14:textId="296CE06B" w:rsidR="00735571" w:rsidRDefault="00735571" w:rsidP="00A879EC">
      <w:pPr>
        <w:pStyle w:val="Heading2"/>
      </w:pPr>
      <w:bookmarkStart w:id="8" w:name="_Toc148432930"/>
      <w:bookmarkStart w:id="9" w:name="_Toc148433228"/>
      <w:bookmarkStart w:id="10" w:name="_Toc205907244"/>
      <w:r>
        <w:t>Target audience</w:t>
      </w:r>
      <w:bookmarkEnd w:id="8"/>
      <w:bookmarkEnd w:id="9"/>
      <w:bookmarkEnd w:id="10"/>
    </w:p>
    <w:p w14:paraId="389A4E6E" w14:textId="7BF308C8" w:rsidR="00623920" w:rsidRPr="00301DDD" w:rsidRDefault="00623920" w:rsidP="00623920">
      <w:pPr>
        <w:rPr>
          <w:b/>
          <w:bCs/>
        </w:rPr>
      </w:pPr>
      <w:bookmarkStart w:id="11" w:name="_Toc148432931"/>
      <w:bookmarkStart w:id="12" w:name="_Toc148433229"/>
      <w:r>
        <w:t xml:space="preserve">This core texts booklet is created as a teacher resource. It provides the full version of core texts or the full excerpts that are </w:t>
      </w:r>
      <w:r w:rsidR="005F005B">
        <w:t xml:space="preserve">licensed </w:t>
      </w:r>
      <w:r>
        <w:t>and explored in the ‘Reading to write: Transition to English EAL/D</w:t>
      </w:r>
      <w:r w:rsidR="00103DB1">
        <w:t>’</w:t>
      </w:r>
      <w:r>
        <w:t xml:space="preserve"> </w:t>
      </w:r>
      <w:r w:rsidRPr="766CAC59">
        <w:rPr>
          <w:rFonts w:eastAsia="Arial"/>
        </w:rPr>
        <w:t>–</w:t>
      </w:r>
      <w:r>
        <w:rPr>
          <w:rFonts w:eastAsia="Arial"/>
        </w:rPr>
        <w:t xml:space="preserve"> Year 11, Term 1</w:t>
      </w:r>
      <w:r w:rsidRPr="525DAFDC">
        <w:rPr>
          <w:rStyle w:val="Strong"/>
          <w:b w:val="0"/>
          <w:bCs w:val="0"/>
        </w:rPr>
        <w:t xml:space="preserve"> program</w:t>
      </w:r>
      <w:r w:rsidRPr="0094308E">
        <w:rPr>
          <w:rStyle w:val="Strong"/>
          <w:b w:val="0"/>
          <w:bCs w:val="0"/>
        </w:rPr>
        <w:t>.</w:t>
      </w:r>
    </w:p>
    <w:p w14:paraId="044A511F" w14:textId="7294A373" w:rsidR="00CC1574" w:rsidRPr="00CC1574" w:rsidRDefault="00BD1C5A" w:rsidP="00A879EC">
      <w:pPr>
        <w:pStyle w:val="Heading2"/>
      </w:pPr>
      <w:bookmarkStart w:id="13" w:name="_Toc205907245"/>
      <w:r>
        <w:lastRenderedPageBreak/>
        <w:t>When and how to use</w:t>
      </w:r>
      <w:bookmarkEnd w:id="11"/>
      <w:bookmarkEnd w:id="12"/>
      <w:bookmarkEnd w:id="13"/>
    </w:p>
    <w:p w14:paraId="5EEF689F" w14:textId="6DB2C415" w:rsidR="00FE6D99" w:rsidRDefault="00FE6D99" w:rsidP="00FE6D99">
      <w:r>
        <w:t xml:space="preserve">The core texts provided can be used as a basis for the teacher’s own programming and assessment processes. </w:t>
      </w:r>
      <w:r w:rsidRPr="006B56A1">
        <w:t xml:space="preserve">Texts have been selected to support teachers as they address the Stage </w:t>
      </w:r>
      <w:r>
        <w:t xml:space="preserve">6 English </w:t>
      </w:r>
      <w:r w:rsidR="0098522D">
        <w:t>EAL/D</w:t>
      </w:r>
      <w:r w:rsidRPr="006B56A1">
        <w:t xml:space="preserve"> text requirements in the NSW</w:t>
      </w:r>
      <w:r>
        <w:t xml:space="preserve"> </w:t>
      </w:r>
      <w:hyperlink r:id="rId12" w:history="1">
        <w:r w:rsidRPr="00FE6D99">
          <w:rPr>
            <w:rStyle w:val="Hyperlink"/>
            <w:rFonts w:eastAsia="Arial"/>
            <w:szCs w:val="22"/>
          </w:rPr>
          <w:t>English EAL/D 11–12 Syllabus</w:t>
        </w:r>
      </w:hyperlink>
      <w:r w:rsidRPr="006B56A1">
        <w:t xml:space="preserve"> (NESA 202</w:t>
      </w:r>
      <w:r>
        <w:t>4</w:t>
      </w:r>
      <w:r w:rsidRPr="006B56A1">
        <w:t xml:space="preserve">). More information is available via </w:t>
      </w:r>
      <w:hyperlink r:id="rId13" w:history="1">
        <w:r w:rsidRPr="006B56A1">
          <w:rPr>
            <w:rStyle w:val="Hyperlink"/>
          </w:rPr>
          <w:t>How to use the English core texts</w:t>
        </w:r>
      </w:hyperlink>
      <w:r w:rsidRPr="006B56A1">
        <w:t>.</w:t>
      </w:r>
    </w:p>
    <w:p w14:paraId="218D7A19" w14:textId="77777777" w:rsidR="00FE6D99" w:rsidRDefault="00FE6D99" w:rsidP="00FE6D99">
      <w:pPr>
        <w:pStyle w:val="FeatureBox2"/>
      </w:pPr>
      <w:r w:rsidRPr="008116E9">
        <w:rPr>
          <w:b/>
          <w:bCs/>
        </w:rPr>
        <w:t xml:space="preserve">Teacher </w:t>
      </w:r>
      <w:proofErr w:type="gramStart"/>
      <w:r w:rsidRPr="008116E9">
        <w:rPr>
          <w:b/>
          <w:bCs/>
        </w:rPr>
        <w:t>note</w:t>
      </w:r>
      <w:proofErr w:type="gramEnd"/>
      <w:r w:rsidRPr="008116E9">
        <w:t>: the blue feature boxes include instructions for the classroom teacher engaging with the resource. These are to be deleted by the teacher before issuing the core texts to students.</w:t>
      </w:r>
    </w:p>
    <w:p w14:paraId="44166336" w14:textId="77777777" w:rsidR="00B85F05" w:rsidRPr="0082190B" w:rsidRDefault="00B85F05" w:rsidP="00B85F05">
      <w:pPr>
        <w:pStyle w:val="Heading2"/>
        <w:rPr>
          <w:b/>
        </w:rPr>
      </w:pPr>
      <w:bookmarkStart w:id="14" w:name="_Toc177734515"/>
      <w:bookmarkStart w:id="15" w:name="_Toc189750537"/>
      <w:bookmarkStart w:id="16" w:name="_Toc205907246"/>
      <w:r w:rsidRPr="0082190B">
        <w:t>Opportunities for collaboration</w:t>
      </w:r>
      <w:bookmarkEnd w:id="14"/>
      <w:bookmarkEnd w:id="15"/>
      <w:bookmarkEnd w:id="16"/>
    </w:p>
    <w:p w14:paraId="26B96446" w14:textId="2A5E42DC" w:rsidR="00B85F05" w:rsidRDefault="00B85F05" w:rsidP="00B85F05">
      <w:hyperlink r:id="rId14" w:history="1">
        <w:r w:rsidRPr="0082190B">
          <w:rPr>
            <w:rStyle w:val="Hyperlink"/>
          </w:rPr>
          <w:t>How to use the English core texts</w:t>
        </w:r>
      </w:hyperlink>
      <w:r w:rsidRPr="0082190B">
        <w:t xml:space="preserve"> provides an outline of some of the ways the core texts can be used with colleagues.</w:t>
      </w:r>
      <w:bookmarkStart w:id="17" w:name="_Toc180147746"/>
    </w:p>
    <w:p w14:paraId="76583454" w14:textId="77777777" w:rsidR="00D42811" w:rsidRDefault="00D42811">
      <w:pPr>
        <w:suppressAutoHyphens w:val="0"/>
        <w:spacing w:before="0" w:after="160" w:line="259" w:lineRule="auto"/>
        <w:rPr>
          <w:rFonts w:eastAsiaTheme="majorEastAsia"/>
          <w:bCs/>
          <w:color w:val="002664"/>
          <w:sz w:val="36"/>
          <w:szCs w:val="48"/>
        </w:rPr>
      </w:pPr>
      <w:r>
        <w:br w:type="page"/>
      </w:r>
    </w:p>
    <w:p w14:paraId="28D78E28" w14:textId="45089C12" w:rsidR="00CD3BE3" w:rsidRPr="00B85F05" w:rsidRDefault="00CD3BE3" w:rsidP="003F592E">
      <w:pPr>
        <w:pStyle w:val="Heading2"/>
      </w:pPr>
      <w:bookmarkStart w:id="18" w:name="_Toc205907247"/>
      <w:r w:rsidRPr="00B85F05">
        <w:lastRenderedPageBreak/>
        <w:t>Core texts and text requirements</w:t>
      </w:r>
      <w:bookmarkEnd w:id="17"/>
      <w:bookmarkEnd w:id="18"/>
    </w:p>
    <w:p w14:paraId="4F443058" w14:textId="6D71D238" w:rsidR="001F2F9C" w:rsidRDefault="001F2F9C" w:rsidP="001F2F9C">
      <w:r>
        <w:t xml:space="preserve">A succinct overview of the texts required for the teaching and learning program </w:t>
      </w:r>
      <w:r w:rsidR="00BE5930">
        <w:t>is provided</w:t>
      </w:r>
      <w:r>
        <w:t xml:space="preserve"> in the table below. This brief overview provides the name and details of each </w:t>
      </w:r>
      <w:proofErr w:type="gramStart"/>
      <w:r>
        <w:t>text,</w:t>
      </w:r>
      <w:proofErr w:type="gramEnd"/>
      <w:r>
        <w:t xml:space="preserve"> the syllabus requirement being addressed and points of note</w:t>
      </w:r>
      <w:r w:rsidRPr="005C5668">
        <w:t>.</w:t>
      </w:r>
    </w:p>
    <w:p w14:paraId="7FCCDA5D" w14:textId="277FDB33" w:rsidR="002B4A56" w:rsidRDefault="002B4A56" w:rsidP="002B4A56">
      <w:pPr>
        <w:pStyle w:val="Caption"/>
      </w:pPr>
      <w:r>
        <w:t xml:space="preserve">Table </w:t>
      </w:r>
      <w:r w:rsidR="00E43679">
        <w:fldChar w:fldCharType="begin"/>
      </w:r>
      <w:r w:rsidR="00E43679">
        <w:instrText xml:space="preserve"> SEQ Table \* ARABIC </w:instrText>
      </w:r>
      <w:r w:rsidR="00E43679">
        <w:fldChar w:fldCharType="separate"/>
      </w:r>
      <w:r>
        <w:rPr>
          <w:noProof/>
        </w:rPr>
        <w:t>1</w:t>
      </w:r>
      <w:r w:rsidR="00E43679">
        <w:rPr>
          <w:noProof/>
        </w:rPr>
        <w:fldChar w:fldCharType="end"/>
      </w:r>
      <w:r>
        <w:t xml:space="preserve"> </w:t>
      </w:r>
      <w:r w:rsidR="003C50B0">
        <w:t xml:space="preserve">– </w:t>
      </w:r>
      <w:r w:rsidR="003732B1">
        <w:t xml:space="preserve">core texts </w:t>
      </w:r>
      <w:r w:rsidR="00115E5D" w:rsidRPr="00115E5D">
        <w:t>and their alignment to the text requirements</w:t>
      </w:r>
    </w:p>
    <w:tbl>
      <w:tblPr>
        <w:tblStyle w:val="Tableheader"/>
        <w:tblW w:w="9635" w:type="dxa"/>
        <w:tblInd w:w="-5" w:type="dxa"/>
        <w:tblLook w:val="0420" w:firstRow="1" w:lastRow="0" w:firstColumn="0" w:lastColumn="0" w:noHBand="0" w:noVBand="1"/>
        <w:tblDescription w:val="A table that outlines the text selected for the program, their publication details and the syllabus text requirements being addressed."/>
      </w:tblPr>
      <w:tblGrid>
        <w:gridCol w:w="2694"/>
        <w:gridCol w:w="2919"/>
        <w:gridCol w:w="4022"/>
      </w:tblGrid>
      <w:tr w:rsidR="005F7809" w:rsidRPr="00BA0002" w14:paraId="00E9A6F1" w14:textId="77777777" w:rsidTr="00060B31">
        <w:trPr>
          <w:cnfStyle w:val="100000000000" w:firstRow="1" w:lastRow="0" w:firstColumn="0" w:lastColumn="0" w:oddVBand="0" w:evenVBand="0" w:oddHBand="0" w:evenHBand="0" w:firstRowFirstColumn="0" w:firstRowLastColumn="0" w:lastRowFirstColumn="0" w:lastRowLastColumn="0"/>
        </w:trPr>
        <w:tc>
          <w:tcPr>
            <w:tcW w:w="2694" w:type="dxa"/>
          </w:tcPr>
          <w:p w14:paraId="0D3ADDB4" w14:textId="77777777" w:rsidR="005F7809" w:rsidRPr="00BA0002" w:rsidRDefault="005F7809" w:rsidP="00524CDC">
            <w:r w:rsidRPr="00BA0002">
              <w:t>Text</w:t>
            </w:r>
          </w:p>
        </w:tc>
        <w:tc>
          <w:tcPr>
            <w:tcW w:w="2919" w:type="dxa"/>
          </w:tcPr>
          <w:p w14:paraId="2657EBC1" w14:textId="77777777" w:rsidR="005F7809" w:rsidRPr="00BA0002" w:rsidRDefault="005F7809" w:rsidP="00524CDC">
            <w:r w:rsidRPr="00BA0002">
              <w:t>Text requirement</w:t>
            </w:r>
          </w:p>
        </w:tc>
        <w:tc>
          <w:tcPr>
            <w:tcW w:w="4022" w:type="dxa"/>
          </w:tcPr>
          <w:p w14:paraId="15FC08C8" w14:textId="77777777" w:rsidR="005F7809" w:rsidRPr="00BA0002" w:rsidRDefault="005F7809" w:rsidP="00524CDC">
            <w:r w:rsidRPr="00BA0002">
              <w:t>Annotation and overview</w:t>
            </w:r>
          </w:p>
        </w:tc>
      </w:tr>
      <w:tr w:rsidR="005F7809" w14:paraId="2AFC9827" w14:textId="77777777" w:rsidTr="00060B31">
        <w:trPr>
          <w:cnfStyle w:val="000000100000" w:firstRow="0" w:lastRow="0" w:firstColumn="0" w:lastColumn="0" w:oddVBand="0" w:evenVBand="0" w:oddHBand="1" w:evenHBand="0" w:firstRowFirstColumn="0" w:firstRowLastColumn="0" w:lastRowFirstColumn="0" w:lastRowLastColumn="0"/>
        </w:trPr>
        <w:tc>
          <w:tcPr>
            <w:tcW w:w="2694" w:type="dxa"/>
          </w:tcPr>
          <w:p w14:paraId="1396FE4A" w14:textId="35A4EB0D" w:rsidR="00060B31" w:rsidRDefault="00892C5C" w:rsidP="00892C5C">
            <w:pPr>
              <w:rPr>
                <w:bCs/>
                <w:i/>
                <w:iCs/>
              </w:rPr>
            </w:pPr>
            <w:r w:rsidRPr="003C353E">
              <w:rPr>
                <w:bCs/>
              </w:rPr>
              <w:t>Dalton T (2021)</w:t>
            </w:r>
            <w:r>
              <w:rPr>
                <w:bCs/>
              </w:rPr>
              <w:t xml:space="preserve"> ‘Dear Kath’</w:t>
            </w:r>
            <w:r w:rsidRPr="003C353E">
              <w:rPr>
                <w:bCs/>
              </w:rPr>
              <w:t xml:space="preserve"> </w:t>
            </w:r>
            <w:r w:rsidR="0067317F">
              <w:rPr>
                <w:bCs/>
              </w:rPr>
              <w:t xml:space="preserve">in </w:t>
            </w:r>
            <w:r w:rsidRPr="003C353E">
              <w:rPr>
                <w:bCs/>
                <w:i/>
                <w:iCs/>
              </w:rPr>
              <w:t xml:space="preserve">Love Stories, </w:t>
            </w:r>
            <w:r w:rsidRPr="003C353E">
              <w:rPr>
                <w:bCs/>
              </w:rPr>
              <w:t>HarperCollins</w:t>
            </w:r>
            <w:r w:rsidR="0067317F">
              <w:rPr>
                <w:bCs/>
              </w:rPr>
              <w:t xml:space="preserve"> </w:t>
            </w:r>
            <w:r w:rsidRPr="001B5417">
              <w:rPr>
                <w:bCs/>
              </w:rPr>
              <w:t>Publishers</w:t>
            </w:r>
            <w:r w:rsidRPr="003C353E">
              <w:rPr>
                <w:bCs/>
              </w:rPr>
              <w:t>, Sydney.</w:t>
            </w:r>
            <w:r>
              <w:rPr>
                <w:bCs/>
              </w:rPr>
              <w:t xml:space="preserve"> </w:t>
            </w:r>
            <w:r w:rsidRPr="008D1BDC">
              <w:rPr>
                <w:bCs/>
              </w:rPr>
              <w:t>ISBN 9781460760932</w:t>
            </w:r>
            <w:r>
              <w:rPr>
                <w:bCs/>
              </w:rPr>
              <w:t>.</w:t>
            </w:r>
          </w:p>
          <w:p w14:paraId="1EB62D91" w14:textId="6001459F" w:rsidR="005F7809" w:rsidRPr="0067317F" w:rsidRDefault="00892C5C" w:rsidP="007101FC">
            <w:pPr>
              <w:rPr>
                <w:b/>
                <w:bCs/>
                <w:i/>
                <w:iCs/>
              </w:rPr>
            </w:pPr>
            <w:r>
              <w:rPr>
                <w:bCs/>
              </w:rPr>
              <w:t>The use of this text</w:t>
            </w:r>
            <w:r w:rsidRPr="003C353E">
              <w:rPr>
                <w:bCs/>
              </w:rPr>
              <w:t xml:space="preserve"> has been made possible as permission has been granted by HarperCollins Publishers Australia Pty Ltd. The extract contained in this resource is licensed up until March 2029.</w:t>
            </w:r>
          </w:p>
        </w:tc>
        <w:tc>
          <w:tcPr>
            <w:tcW w:w="2919" w:type="dxa"/>
          </w:tcPr>
          <w:p w14:paraId="4DFEC820" w14:textId="51AA3913" w:rsidR="005F7809" w:rsidRPr="001F2F9C" w:rsidRDefault="005F7809" w:rsidP="00524CDC">
            <w:pPr>
              <w:widowControl/>
            </w:pPr>
            <w:r w:rsidRPr="001F2F9C">
              <w:t xml:space="preserve">The text ‘Dear Kath’ helps meet the </w:t>
            </w:r>
            <w:hyperlink r:id="rId15" w:anchor=":~:text=12%20Syllabus.-,Text%20requirements,-There%20are%20no" w:history="1">
              <w:r w:rsidRPr="001F2F9C">
                <w:rPr>
                  <w:rStyle w:val="Hyperlink"/>
                </w:rPr>
                <w:t>text requirements</w:t>
              </w:r>
            </w:hyperlink>
            <w:r w:rsidRPr="001F2F9C">
              <w:t xml:space="preserve"> for English EAL/D 11</w:t>
            </w:r>
            <w:r w:rsidR="00DB1DBD" w:rsidRPr="001F2F9C">
              <w:t>–</w:t>
            </w:r>
            <w:r w:rsidRPr="001F2F9C">
              <w:t>12 as it is an Australian text that is widely regarded as quality literature and explores a range of social, cultural and gender perspectives.</w:t>
            </w:r>
          </w:p>
          <w:p w14:paraId="745D8871" w14:textId="521EF602" w:rsidR="00E113BC" w:rsidRDefault="00E113BC" w:rsidP="00E113BC">
            <w:r w:rsidRPr="00627104">
              <w:t xml:space="preserve">The text contains a range of markers which align to the moderately complex to highly complex level of the Text Complexity scale as per the </w:t>
            </w:r>
            <w:r w:rsidR="003249AB">
              <w:t>‘</w:t>
            </w:r>
            <w:r w:rsidRPr="00627104">
              <w:t>Literacy: About the general capability</w:t>
            </w:r>
            <w:r w:rsidR="003249AB">
              <w:t>’</w:t>
            </w:r>
            <w:r w:rsidRPr="00627104">
              <w:t xml:space="preserve"> document which can be downloaded on the </w:t>
            </w:r>
            <w:hyperlink r:id="rId16" w:anchor="accordion-afa194f119-item-6336db4ee7" w:history="1">
              <w:r w:rsidRPr="00D74584">
                <w:rPr>
                  <w:rStyle w:val="Hyperlink"/>
                </w:rPr>
                <w:t>General capabilities downloads</w:t>
              </w:r>
            </w:hyperlink>
            <w:r w:rsidRPr="00627104">
              <w:t xml:space="preserve"> page of the </w:t>
            </w:r>
            <w:hyperlink r:id="rId17" w:history="1">
              <w:r w:rsidRPr="00120986">
                <w:rPr>
                  <w:rStyle w:val="Hyperlink"/>
                </w:rPr>
                <w:t>Australian Curriculum</w:t>
              </w:r>
            </w:hyperlink>
            <w:r w:rsidRPr="00627104">
              <w:t xml:space="preserve"> webpage. </w:t>
            </w:r>
            <w:r w:rsidRPr="009B2317">
              <w:t xml:space="preserve">It provides students with the opportunities to consider enduring human emotions using sophisticated rhetorical devices to portray </w:t>
            </w:r>
            <w:r w:rsidRPr="009B2317">
              <w:lastRenderedPageBreak/>
              <w:t>multiple characters and perspectives.</w:t>
            </w:r>
            <w:r>
              <w:t xml:space="preserve"> </w:t>
            </w:r>
            <w:r w:rsidRPr="00561003">
              <w:t xml:space="preserve">The text </w:t>
            </w:r>
            <w:r>
              <w:t xml:space="preserve">also </w:t>
            </w:r>
            <w:r w:rsidRPr="00561003">
              <w:t>addresses the complex emotions associated with loss and grief, using figurative and idiomatic language, time-shifts and rhetorical devices.</w:t>
            </w:r>
          </w:p>
          <w:p w14:paraId="42505EA9" w14:textId="377EEAB0" w:rsidR="001006C6" w:rsidRPr="001006C6" w:rsidRDefault="001006C6" w:rsidP="00524CDC">
            <w:pPr>
              <w:rPr>
                <w:b/>
                <w:bCs/>
              </w:rPr>
            </w:pPr>
            <w:r w:rsidRPr="001006C6">
              <w:rPr>
                <w:b/>
                <w:bCs/>
              </w:rPr>
              <w:t>EEA-11-01</w:t>
            </w:r>
            <w:r w:rsidRPr="0067317F">
              <w:t xml:space="preserve"> </w:t>
            </w:r>
            <w:r w:rsidRPr="001006C6">
              <w:rPr>
                <w:bCs/>
              </w:rPr>
              <w:t>analyses the ways an author’s choice of textual forms and features shapes meaning in texts from different modes and mediums</w:t>
            </w:r>
          </w:p>
        </w:tc>
        <w:tc>
          <w:tcPr>
            <w:tcW w:w="4022" w:type="dxa"/>
          </w:tcPr>
          <w:p w14:paraId="3FB777AB" w14:textId="53537686" w:rsidR="00681435" w:rsidRDefault="008A3AF1" w:rsidP="00681435">
            <w:r w:rsidRPr="008A3AF1">
              <w:lastRenderedPageBreak/>
              <w:t>This is a discursive text that effectively blends personal reflection with imaginative elements</w:t>
            </w:r>
            <w:r w:rsidR="008E7337" w:rsidRPr="008A3AF1">
              <w:t>.</w:t>
            </w:r>
            <w:r w:rsidR="008E7337">
              <w:t xml:space="preserve"> </w:t>
            </w:r>
            <w:r w:rsidR="005F7809" w:rsidRPr="003B08FA">
              <w:t xml:space="preserve">In this heartfelt letter, </w:t>
            </w:r>
            <w:r w:rsidR="005F7809">
              <w:t>Trent Dalton</w:t>
            </w:r>
            <w:r w:rsidR="005F7809" w:rsidRPr="003B08FA">
              <w:t xml:space="preserve"> reflects </w:t>
            </w:r>
            <w:r w:rsidR="009C0B81">
              <w:t xml:space="preserve">on the </w:t>
            </w:r>
            <w:r w:rsidR="005F7809">
              <w:t>life and legacy</w:t>
            </w:r>
            <w:r w:rsidR="009C0B81">
              <w:t xml:space="preserve"> of his long-term friend and supporter, </w:t>
            </w:r>
            <w:r w:rsidR="005F7809" w:rsidRPr="003B08FA">
              <w:t xml:space="preserve">Kathleen </w:t>
            </w:r>
            <w:r w:rsidR="00681435">
              <w:t>Kelly.</w:t>
            </w:r>
          </w:p>
          <w:p w14:paraId="7C76A4EC" w14:textId="77777777" w:rsidR="00681435" w:rsidRDefault="005F7809" w:rsidP="00681435">
            <w:r>
              <w:t>Dalton</w:t>
            </w:r>
            <w:r w:rsidRPr="003B08FA">
              <w:t xml:space="preserve"> </w:t>
            </w:r>
            <w:r w:rsidR="00681435">
              <w:t>employs a reflective and emotive tone, conveying a deep sense of nostalgia and gratitude. His choice of language is intimate, which invites the reader to feel the weight of</w:t>
            </w:r>
            <w:r w:rsidRPr="003B08FA">
              <w:t xml:space="preserve"> his </w:t>
            </w:r>
            <w:r w:rsidR="00681435">
              <w:t>memories and the significance of Kathleen's impact on his life.</w:t>
            </w:r>
          </w:p>
          <w:p w14:paraId="6EA1EEB6" w14:textId="77777777" w:rsidR="00681435" w:rsidRDefault="00681435" w:rsidP="00681435">
            <w:r>
              <w:t xml:space="preserve">The structure of the letter follows that of a </w:t>
            </w:r>
            <w:r w:rsidR="005F7809" w:rsidRPr="003B08FA">
              <w:t xml:space="preserve">personal </w:t>
            </w:r>
            <w:r>
              <w:t>narrative, blending memories with broader themes of social justice and personal growth. This choice allows Dalton to weave his personal experiences with Kathleen into a larger commentary on her values and contributions to society.</w:t>
            </w:r>
          </w:p>
          <w:p w14:paraId="7F2E9529" w14:textId="70320235" w:rsidR="003247AD" w:rsidRDefault="00681435" w:rsidP="00524CDC">
            <w:r>
              <w:t xml:space="preserve">The use of a letter format is significant, as it suggests a direct communication with the audience, making the sentiments more relatable and </w:t>
            </w:r>
            <w:r>
              <w:lastRenderedPageBreak/>
              <w:t>personal. The inclusion of specific details, such as the</w:t>
            </w:r>
            <w:r w:rsidR="005F7809" w:rsidRPr="003B08FA">
              <w:t xml:space="preserve"> sky-blue Olivetti typewriter</w:t>
            </w:r>
            <w:r>
              <w:t>, serves as a symbol of Kathleen’s influence, reinforcing the connection between the personal and the universal themes of love and legacy.</w:t>
            </w:r>
          </w:p>
          <w:p w14:paraId="204C5243" w14:textId="2E7FFD8B" w:rsidR="005F7809" w:rsidRPr="003247AD" w:rsidRDefault="003247AD" w:rsidP="00524CDC">
            <w:r w:rsidRPr="003247AD">
              <w:rPr>
                <w:bCs/>
              </w:rPr>
              <w:t>The imaginative aspects of Dalton’s writing enhance the discursive elements, allowing for a richer exploration of how language can evoke emotion and foster connections.</w:t>
            </w:r>
          </w:p>
        </w:tc>
      </w:tr>
      <w:tr w:rsidR="005F7809" w14:paraId="7C2A4720" w14:textId="77777777" w:rsidTr="00060B31">
        <w:trPr>
          <w:cnfStyle w:val="000000010000" w:firstRow="0" w:lastRow="0" w:firstColumn="0" w:lastColumn="0" w:oddVBand="0" w:evenVBand="0" w:oddHBand="0" w:evenHBand="1" w:firstRowFirstColumn="0" w:firstRowLastColumn="0" w:lastRowFirstColumn="0" w:lastRowLastColumn="0"/>
        </w:trPr>
        <w:tc>
          <w:tcPr>
            <w:tcW w:w="2694" w:type="dxa"/>
          </w:tcPr>
          <w:p w14:paraId="5152AC30" w14:textId="12DA1815" w:rsidR="008E7337" w:rsidRDefault="00F71B88" w:rsidP="00524CDC">
            <w:pPr>
              <w:rPr>
                <w:bCs/>
              </w:rPr>
            </w:pPr>
            <w:r w:rsidRPr="007D674F">
              <w:rPr>
                <w:bCs/>
              </w:rPr>
              <w:lastRenderedPageBreak/>
              <w:t xml:space="preserve">O’Neill L (2024) ‘The tent village at Musgrave Park’ in </w:t>
            </w:r>
            <w:r w:rsidRPr="007D674F">
              <w:rPr>
                <w:bCs/>
                <w:i/>
                <w:iCs/>
              </w:rPr>
              <w:t>Meanjin</w:t>
            </w:r>
            <w:r w:rsidRPr="0067317F">
              <w:rPr>
                <w:bCs/>
                <w:i/>
                <w:iCs/>
              </w:rPr>
              <w:t xml:space="preserve"> </w:t>
            </w:r>
            <w:r w:rsidRPr="001B5417">
              <w:rPr>
                <w:bCs/>
                <w:i/>
                <w:iCs/>
              </w:rPr>
              <w:t>83.4</w:t>
            </w:r>
            <w:r w:rsidRPr="007D674F">
              <w:rPr>
                <w:bCs/>
              </w:rPr>
              <w:t xml:space="preserve">, </w:t>
            </w:r>
            <w:r w:rsidR="0067317F" w:rsidRPr="00A75B91">
              <w:t>Melbourne</w:t>
            </w:r>
            <w:r w:rsidR="0067317F">
              <w:t xml:space="preserve"> University Publishing,</w:t>
            </w:r>
            <w:r w:rsidR="0067317F" w:rsidRPr="007D674F">
              <w:rPr>
                <w:bCs/>
              </w:rPr>
              <w:t xml:space="preserve"> </w:t>
            </w:r>
            <w:r w:rsidRPr="007D674F">
              <w:rPr>
                <w:bCs/>
              </w:rPr>
              <w:t>Melbourne.</w:t>
            </w:r>
          </w:p>
          <w:p w14:paraId="1B6A11CA" w14:textId="35ECF875" w:rsidR="005F7809" w:rsidRPr="00CE587B" w:rsidRDefault="00F71B88" w:rsidP="00524CDC">
            <w:r>
              <w:rPr>
                <w:bCs/>
              </w:rPr>
              <w:t>The use of this text</w:t>
            </w:r>
            <w:r w:rsidRPr="003C353E">
              <w:rPr>
                <w:bCs/>
              </w:rPr>
              <w:t xml:space="preserve"> has been made possible as permission has been granted</w:t>
            </w:r>
            <w:r w:rsidR="0067317F">
              <w:rPr>
                <w:bCs/>
              </w:rPr>
              <w:t xml:space="preserve"> by</w:t>
            </w:r>
            <w:r w:rsidRPr="003C353E">
              <w:rPr>
                <w:bCs/>
              </w:rPr>
              <w:t xml:space="preserve"> </w:t>
            </w:r>
            <w:r>
              <w:rPr>
                <w:bCs/>
              </w:rPr>
              <w:t>Lillian O’Neill</w:t>
            </w:r>
            <w:r w:rsidRPr="003C353E">
              <w:rPr>
                <w:bCs/>
              </w:rPr>
              <w:t xml:space="preserve">. The </w:t>
            </w:r>
            <w:r>
              <w:rPr>
                <w:bCs/>
              </w:rPr>
              <w:t>text</w:t>
            </w:r>
            <w:r w:rsidRPr="003C353E">
              <w:rPr>
                <w:bCs/>
              </w:rPr>
              <w:t xml:space="preserve"> contained in this resource is licensed up until March 2029.</w:t>
            </w:r>
          </w:p>
        </w:tc>
        <w:tc>
          <w:tcPr>
            <w:tcW w:w="2919" w:type="dxa"/>
          </w:tcPr>
          <w:p w14:paraId="4F3936F1" w14:textId="0AC3C66A" w:rsidR="005F7809" w:rsidRPr="001F2F9C" w:rsidRDefault="005F7809" w:rsidP="00524CDC">
            <w:r w:rsidRPr="001F2F9C">
              <w:t xml:space="preserve">The text, ‘The </w:t>
            </w:r>
            <w:r w:rsidR="00D23CC1">
              <w:t>t</w:t>
            </w:r>
            <w:r w:rsidRPr="001F2F9C">
              <w:t xml:space="preserve">ent </w:t>
            </w:r>
            <w:r w:rsidR="00D23CC1">
              <w:t>v</w:t>
            </w:r>
            <w:r w:rsidRPr="001F2F9C">
              <w:t xml:space="preserve">illage at Musgrave Park’ meets the </w:t>
            </w:r>
            <w:hyperlink r:id="rId18" w:anchor=":~:text=12%20Syllabus.-,Text%20requirements,-There%20are%20no" w:history="1">
              <w:r w:rsidRPr="001F2F9C">
                <w:rPr>
                  <w:rStyle w:val="Hyperlink"/>
                </w:rPr>
                <w:t>text requirements</w:t>
              </w:r>
            </w:hyperlink>
            <w:r w:rsidRPr="001F2F9C">
              <w:t xml:space="preserve"> for </w:t>
            </w:r>
            <w:r w:rsidR="00455D98">
              <w:t xml:space="preserve">English </w:t>
            </w:r>
            <w:r w:rsidRPr="001F2F9C">
              <w:t xml:space="preserve">EAL/D </w:t>
            </w:r>
            <w:r w:rsidR="00455D98">
              <w:t xml:space="preserve">11–12 </w:t>
            </w:r>
            <w:r w:rsidRPr="001F2F9C">
              <w:t>as it is an Australian text that is widely regarded as quality literature and it explores a range of social, cultural and gender perspectives.</w:t>
            </w:r>
          </w:p>
          <w:p w14:paraId="35FAA911" w14:textId="3D29E33C" w:rsidR="005F7809" w:rsidRDefault="005F7809" w:rsidP="00524CDC">
            <w:r w:rsidRPr="001F2F9C">
              <w:t xml:space="preserve">This text contains a range of markers which align to the </w:t>
            </w:r>
            <w:r w:rsidR="00570A7E">
              <w:t xml:space="preserve">moderately complex to highly </w:t>
            </w:r>
            <w:r w:rsidR="00570A7E" w:rsidRPr="00FF6F90">
              <w:t>complex</w:t>
            </w:r>
            <w:r w:rsidRPr="00FF6F90">
              <w:t xml:space="preserve"> level of the Text Complexity scale as per </w:t>
            </w:r>
            <w:r w:rsidR="0049624B">
              <w:t>‘</w:t>
            </w:r>
            <w:r w:rsidR="007E1985" w:rsidRPr="00FF6F90">
              <w:rPr>
                <w:rFonts w:eastAsia="Arial"/>
                <w:color w:val="000000" w:themeColor="text1"/>
                <w:szCs w:val="22"/>
              </w:rPr>
              <w:t>Literacy: About the general capability</w:t>
            </w:r>
            <w:r w:rsidR="0049624B">
              <w:rPr>
                <w:rFonts w:eastAsia="Arial"/>
                <w:color w:val="000000" w:themeColor="text1"/>
                <w:szCs w:val="22"/>
              </w:rPr>
              <w:t>’</w:t>
            </w:r>
            <w:r w:rsidR="007E1985" w:rsidRPr="00FF6F90">
              <w:rPr>
                <w:rFonts w:eastAsia="Arial"/>
                <w:color w:val="000000" w:themeColor="text1"/>
                <w:szCs w:val="22"/>
              </w:rPr>
              <w:t xml:space="preserve"> document which can be downloaded on the </w:t>
            </w:r>
            <w:hyperlink r:id="rId19" w:anchor="accordion-afa194f119-item-6336db4ee7" w:history="1">
              <w:r w:rsidR="007E1985" w:rsidRPr="00FF6F90">
                <w:rPr>
                  <w:rStyle w:val="Hyperlink"/>
                  <w:rFonts w:eastAsia="Arial"/>
                  <w:szCs w:val="22"/>
                </w:rPr>
                <w:t xml:space="preserve">General capabilities </w:t>
              </w:r>
              <w:r w:rsidR="007E1985" w:rsidRPr="00FF6F90">
                <w:rPr>
                  <w:rStyle w:val="Hyperlink"/>
                  <w:rFonts w:eastAsia="Arial"/>
                  <w:szCs w:val="22"/>
                </w:rPr>
                <w:lastRenderedPageBreak/>
                <w:t>downloads</w:t>
              </w:r>
            </w:hyperlink>
            <w:r w:rsidR="007E1985" w:rsidRPr="00FF6F90">
              <w:rPr>
                <w:rFonts w:eastAsia="Arial"/>
                <w:color w:val="000000" w:themeColor="text1"/>
                <w:szCs w:val="22"/>
              </w:rPr>
              <w:t xml:space="preserve"> page of the </w:t>
            </w:r>
            <w:hyperlink r:id="rId20" w:history="1">
              <w:r w:rsidR="007E1985" w:rsidRPr="00FF6F90">
                <w:rPr>
                  <w:rStyle w:val="Hyperlink"/>
                  <w:rFonts w:eastAsia="Arial"/>
                  <w:szCs w:val="22"/>
                </w:rPr>
                <w:t>Australian Curriculum</w:t>
              </w:r>
            </w:hyperlink>
            <w:r w:rsidR="007E1985" w:rsidRPr="00FF6F90">
              <w:rPr>
                <w:rFonts w:eastAsia="Arial"/>
                <w:color w:val="000000" w:themeColor="text1"/>
                <w:szCs w:val="22"/>
              </w:rPr>
              <w:t xml:space="preserve"> webpage.</w:t>
            </w:r>
            <w:r w:rsidRPr="00FF6F90">
              <w:t xml:space="preserve"> It</w:t>
            </w:r>
            <w:r w:rsidRPr="001F2F9C">
              <w:t xml:space="preserve"> provides students opportunities to engage with a text that explores complex issues and cultural context that encourages critical thinking and deep comprehension.</w:t>
            </w:r>
            <w:r w:rsidR="00C51C82" w:rsidRPr="001F2F9C">
              <w:t xml:space="preserve"> The text considers complex themes and questions cultural expectations </w:t>
            </w:r>
            <w:r w:rsidR="001B5417">
              <w:t xml:space="preserve">and </w:t>
            </w:r>
            <w:r w:rsidR="00C51C82" w:rsidRPr="001F2F9C">
              <w:t xml:space="preserve">centred perceptions of social status. It explores the multiple connotations that can be inferred from the </w:t>
            </w:r>
            <w:proofErr w:type="gramStart"/>
            <w:r w:rsidR="00C51C82" w:rsidRPr="001F2F9C">
              <w:t>words</w:t>
            </w:r>
            <w:proofErr w:type="gramEnd"/>
            <w:r w:rsidR="00C51C82" w:rsidRPr="001F2F9C">
              <w:t xml:space="preserve"> ‘home’ and ‘homelessness’ using complex sentences and subtle evaluative language reflecting the author’s viewpoint.</w:t>
            </w:r>
          </w:p>
          <w:p w14:paraId="60FD9D1B" w14:textId="2BAC1962" w:rsidR="001006C6" w:rsidRPr="001F2F9C" w:rsidRDefault="001006C6" w:rsidP="00524CDC">
            <w:r w:rsidRPr="001006C6">
              <w:rPr>
                <w:b/>
                <w:bCs/>
              </w:rPr>
              <w:t>EEA-11-01</w:t>
            </w:r>
            <w:r w:rsidRPr="0067317F">
              <w:t xml:space="preserve"> </w:t>
            </w:r>
            <w:r w:rsidRPr="001006C6">
              <w:rPr>
                <w:bCs/>
              </w:rPr>
              <w:t>analyses the ways an author’s choice of textual forms and features shapes meaning in texts from different modes and mediums</w:t>
            </w:r>
          </w:p>
        </w:tc>
        <w:tc>
          <w:tcPr>
            <w:tcW w:w="4022" w:type="dxa"/>
          </w:tcPr>
          <w:p w14:paraId="0E2AA8C7" w14:textId="46B9596D" w:rsidR="003E7BA6" w:rsidRDefault="00D23CC1" w:rsidP="00D23CC1">
            <w:r>
              <w:lastRenderedPageBreak/>
              <w:t xml:space="preserve">In ‘The </w:t>
            </w:r>
            <w:r w:rsidR="00552821">
              <w:t>t</w:t>
            </w:r>
            <w:r>
              <w:t xml:space="preserve">ent </w:t>
            </w:r>
            <w:r w:rsidR="00552821">
              <w:t>v</w:t>
            </w:r>
            <w:r>
              <w:t xml:space="preserve">illage at Musgrave Park’, Lillian O’Neill reflects on a growing community of people living in tents at Musgrave Park in Brisbane, exploring their individual stories and the broader social issues surrounding homelessness. </w:t>
            </w:r>
            <w:r w:rsidR="003E7BA6" w:rsidRPr="003E7BA6">
              <w:t>This text serves as a persuasive piece, using hybrid elements of a lyric essay to blend personal narrative with evocative language.</w:t>
            </w:r>
          </w:p>
          <w:p w14:paraId="61785E57" w14:textId="30974916" w:rsidR="00D23CC1" w:rsidRDefault="00D23CC1" w:rsidP="00D23CC1">
            <w:r>
              <w:t>O'Neill employs a compassionate and insightful tone, inviting readers to engage with the personal narratives of the residents. Her descriptive language paints a vivid picture of their lives, evoking empathy and a deeper understanding of their circumstances.</w:t>
            </w:r>
          </w:p>
          <w:p w14:paraId="61C82145" w14:textId="011ADED0" w:rsidR="00D23CC1" w:rsidRDefault="00D23CC1" w:rsidP="00D23CC1">
            <w:r>
              <w:lastRenderedPageBreak/>
              <w:t>This lyric essay is structured around individual encounters with residents like Jay, Corina and Jimmy, allowing O'Neill to present a variety of perspectives. This narrative approach highlights the complexity of homelessness, moving beyond statistics to showcase the humanity of those affected.</w:t>
            </w:r>
          </w:p>
          <w:p w14:paraId="241EF08D" w14:textId="77777777" w:rsidR="00D23CC1" w:rsidRDefault="00D23CC1" w:rsidP="00D23CC1">
            <w:r>
              <w:t>O'Neill challenges the conventional label of ‘homeless’ by critiquing its oversimplification of diverse experiences. She incorporates historical context by referencing Musgrave Park's significance to Indigenous peoples, broadening the conversation around homelessness to include issues of cultural connection and refuge. Her work offers a nuanced and empathetic understanding of homelessness that calls for greater support and awareness.</w:t>
            </w:r>
          </w:p>
          <w:p w14:paraId="7C8101AD" w14:textId="11F1846C" w:rsidR="003913CC" w:rsidRDefault="003913CC" w:rsidP="003913CC">
            <w:pPr>
              <w:pStyle w:val="FeatureBox2"/>
            </w:pPr>
            <w:r w:rsidRPr="003913CC">
              <w:rPr>
                <w:b/>
                <w:bCs/>
              </w:rPr>
              <w:t xml:space="preserve">Teacher </w:t>
            </w:r>
            <w:proofErr w:type="gramStart"/>
            <w:r w:rsidRPr="003913CC">
              <w:rPr>
                <w:b/>
                <w:bCs/>
              </w:rPr>
              <w:t>note</w:t>
            </w:r>
            <w:proofErr w:type="gramEnd"/>
            <w:r w:rsidRPr="0067317F">
              <w:t>:</w:t>
            </w:r>
            <w:r>
              <w:t xml:space="preserve"> this text references trauma and homelessness. See the teacher note in Core text 2 below to determine if this text is suitable in your context.</w:t>
            </w:r>
          </w:p>
        </w:tc>
      </w:tr>
    </w:tbl>
    <w:p w14:paraId="71DE736C" w14:textId="3A611C85" w:rsidR="006820CB" w:rsidRPr="0071604C" w:rsidRDefault="006820CB" w:rsidP="0071604C">
      <w:r w:rsidRPr="0071604C">
        <w:lastRenderedPageBreak/>
        <w:br w:type="page"/>
      </w:r>
    </w:p>
    <w:p w14:paraId="33EB4E0A" w14:textId="5DCBE35E" w:rsidR="00BD1C5A" w:rsidRPr="00652168" w:rsidRDefault="00BD1C5A" w:rsidP="00FF6F90">
      <w:pPr>
        <w:pStyle w:val="Heading1"/>
      </w:pPr>
      <w:bookmarkStart w:id="19" w:name="_Toc148432933"/>
      <w:bookmarkStart w:id="20" w:name="_Toc148433231"/>
      <w:bookmarkStart w:id="21" w:name="_Toc205907248"/>
      <w:r w:rsidRPr="00652168">
        <w:lastRenderedPageBreak/>
        <w:t xml:space="preserve">Core </w:t>
      </w:r>
      <w:r w:rsidRPr="00FF6F90">
        <w:t>texts</w:t>
      </w:r>
      <w:bookmarkEnd w:id="19"/>
      <w:bookmarkEnd w:id="20"/>
      <w:bookmarkEnd w:id="21"/>
    </w:p>
    <w:p w14:paraId="561DB820" w14:textId="066236FA" w:rsidR="007A694A" w:rsidRPr="007A694A" w:rsidRDefault="007A694A" w:rsidP="007A694A">
      <w:r w:rsidRPr="007A694A">
        <w:t xml:space="preserve">The following texts are included in the teaching and learning program for </w:t>
      </w:r>
      <w:r w:rsidRPr="00DC402F">
        <w:rPr>
          <w:b/>
          <w:bCs/>
        </w:rPr>
        <w:t>‘</w:t>
      </w:r>
      <w:r w:rsidRPr="007A694A">
        <w:rPr>
          <w:b/>
          <w:bCs/>
        </w:rPr>
        <w:t xml:space="preserve">Reading to Write: Transition to English </w:t>
      </w:r>
      <w:r>
        <w:rPr>
          <w:b/>
          <w:bCs/>
        </w:rPr>
        <w:t>EAL/D’</w:t>
      </w:r>
      <w:r w:rsidRPr="007A694A">
        <w:rPr>
          <w:b/>
          <w:bCs/>
        </w:rPr>
        <w:t xml:space="preserve"> – Year 11, Term 1</w:t>
      </w:r>
      <w:r w:rsidRPr="007A694A">
        <w:t>.</w:t>
      </w:r>
    </w:p>
    <w:p w14:paraId="54119F06" w14:textId="37C0BE1F" w:rsidR="00C97CCC" w:rsidRPr="002C5C69" w:rsidRDefault="00C97CCC" w:rsidP="00C4504F">
      <w:pPr>
        <w:pStyle w:val="Heading2"/>
      </w:pPr>
      <w:bookmarkStart w:id="22" w:name="_Toc205907249"/>
      <w:bookmarkStart w:id="23" w:name="_Toc148432936"/>
      <w:bookmarkStart w:id="24" w:name="_Toc148433234"/>
      <w:r w:rsidRPr="00C97CCC">
        <w:t xml:space="preserve">Core text 1 – </w:t>
      </w:r>
      <w:r w:rsidR="00601FCA" w:rsidRPr="0004701C">
        <w:t>‘Dear Kath’</w:t>
      </w:r>
      <w:r w:rsidRPr="0004701C">
        <w:t xml:space="preserve"> by </w:t>
      </w:r>
      <w:r w:rsidR="00601FCA" w:rsidRPr="0004701C">
        <w:t>Trent</w:t>
      </w:r>
      <w:r w:rsidR="00601FCA">
        <w:t xml:space="preserve"> Dalton</w:t>
      </w:r>
      <w:bookmarkEnd w:id="22"/>
    </w:p>
    <w:p w14:paraId="3989633D" w14:textId="01FABBAC" w:rsidR="00A05325" w:rsidRPr="00AA0710" w:rsidRDefault="00A05325" w:rsidP="00A05325">
      <w:pPr>
        <w:pStyle w:val="FeatureBox2"/>
        <w:rPr>
          <w:b/>
          <w:bCs/>
        </w:rPr>
      </w:pPr>
      <w:r w:rsidRPr="002C5C69">
        <w:rPr>
          <w:rStyle w:val="Strong"/>
        </w:rPr>
        <w:t xml:space="preserve">Teacher </w:t>
      </w:r>
      <w:proofErr w:type="gramStart"/>
      <w:r w:rsidRPr="002C5C69">
        <w:rPr>
          <w:rStyle w:val="Strong"/>
        </w:rPr>
        <w:t>note</w:t>
      </w:r>
      <w:proofErr w:type="gramEnd"/>
      <w:r w:rsidRPr="002C5C69">
        <w:t xml:space="preserve">: this text is used in Phase </w:t>
      </w:r>
      <w:r w:rsidR="003242C8" w:rsidRPr="002C5C69">
        <w:t>2 and</w:t>
      </w:r>
      <w:r w:rsidRPr="002C5C69">
        <w:t xml:space="preserve"> </w:t>
      </w:r>
      <w:r w:rsidR="00D506D1" w:rsidRPr="002C5C69">
        <w:t>3a</w:t>
      </w:r>
      <w:r w:rsidRPr="002C5C69">
        <w:t xml:space="preserve"> of the</w:t>
      </w:r>
      <w:r w:rsidR="001B1029" w:rsidRPr="002C5C69">
        <w:t xml:space="preserve"> teaching and</w:t>
      </w:r>
      <w:r w:rsidR="001B1029">
        <w:t xml:space="preserve"> learning program for</w:t>
      </w:r>
      <w:r w:rsidRPr="00DC402F">
        <w:rPr>
          <w:rStyle w:val="Strong"/>
          <w:b w:val="0"/>
          <w:bCs w:val="0"/>
        </w:rPr>
        <w:t xml:space="preserve"> </w:t>
      </w:r>
      <w:r w:rsidR="004003CA" w:rsidRPr="00DC402F">
        <w:rPr>
          <w:rStyle w:val="Strong"/>
        </w:rPr>
        <w:t>‘</w:t>
      </w:r>
      <w:r w:rsidR="004003CA" w:rsidRPr="004003CA">
        <w:rPr>
          <w:b/>
          <w:bCs/>
        </w:rPr>
        <w:t xml:space="preserve">Reading to write: Transition to </w:t>
      </w:r>
      <w:r w:rsidR="004003CA" w:rsidRPr="00D506D1">
        <w:rPr>
          <w:b/>
          <w:bCs/>
        </w:rPr>
        <w:t>English EAL/D</w:t>
      </w:r>
      <w:r w:rsidR="004003CA" w:rsidRPr="00DC402F">
        <w:rPr>
          <w:b/>
          <w:bCs/>
        </w:rPr>
        <w:t xml:space="preserve">’ </w:t>
      </w:r>
      <w:r w:rsidR="00DC402F" w:rsidRPr="00DC402F">
        <w:rPr>
          <w:b/>
          <w:bCs/>
        </w:rPr>
        <w:t>Year 11, Term 1</w:t>
      </w:r>
      <w:r w:rsidR="00DC402F">
        <w:t xml:space="preserve"> program</w:t>
      </w:r>
      <w:r w:rsidR="002341C8">
        <w:t>.</w:t>
      </w:r>
      <w:r w:rsidR="00EF7289" w:rsidRPr="00DC402F">
        <w:t xml:space="preserve"> </w:t>
      </w:r>
      <w:r w:rsidR="00EF7289" w:rsidRPr="00EF7289">
        <w:t xml:space="preserve">This letter opens </w:t>
      </w:r>
      <w:r w:rsidR="00190893">
        <w:t>the</w:t>
      </w:r>
      <w:r w:rsidR="00EF7289" w:rsidRPr="00EF7289">
        <w:t xml:space="preserve"> </w:t>
      </w:r>
      <w:r w:rsidR="00EF7289" w:rsidRPr="00EF7289">
        <w:rPr>
          <w:i/>
          <w:iCs/>
        </w:rPr>
        <w:t xml:space="preserve">Love Stories </w:t>
      </w:r>
      <w:r w:rsidR="00190893">
        <w:t>collection</w:t>
      </w:r>
      <w:r w:rsidR="00190893">
        <w:rPr>
          <w:i/>
          <w:iCs/>
        </w:rPr>
        <w:t xml:space="preserve"> </w:t>
      </w:r>
      <w:r w:rsidR="00FA5462">
        <w:t xml:space="preserve">and establishes the overarching </w:t>
      </w:r>
      <w:r w:rsidR="007A694A">
        <w:t>ideas</w:t>
      </w:r>
      <w:r w:rsidR="00FA5462">
        <w:t xml:space="preserve"> of the </w:t>
      </w:r>
      <w:r w:rsidR="00190893">
        <w:t>anthology</w:t>
      </w:r>
      <w:r w:rsidR="00FA5462">
        <w:t>.</w:t>
      </w:r>
      <w:r w:rsidR="007A694A">
        <w:t xml:space="preserve"> </w:t>
      </w:r>
      <w:r w:rsidR="00A228C1">
        <w:t xml:space="preserve">An interview with Trent Dalton about this text feature in episodes of the </w:t>
      </w:r>
      <w:r w:rsidR="00DC402F">
        <w:t>‘</w:t>
      </w:r>
      <w:r w:rsidR="00A228C1" w:rsidRPr="001B5417">
        <w:t>In conversation with writers</w:t>
      </w:r>
      <w:r w:rsidR="00DC402F">
        <w:t>’</w:t>
      </w:r>
      <w:r w:rsidR="00A228C1" w:rsidRPr="00DC402F">
        <w:t xml:space="preserve"> </w:t>
      </w:r>
      <w:r w:rsidR="00A228C1">
        <w:t>podcast in th</w:t>
      </w:r>
      <w:r w:rsidR="00EA2ACE">
        <w:t>e</w:t>
      </w:r>
      <w:r w:rsidR="00A228C1">
        <w:t xml:space="preserve"> </w:t>
      </w:r>
      <w:r w:rsidR="00EA2ACE" w:rsidRPr="00EA2ACE">
        <w:rPr>
          <w:b/>
          <w:bCs/>
        </w:rPr>
        <w:t xml:space="preserve">Phase 2 – </w:t>
      </w:r>
      <w:r w:rsidR="00DC402F">
        <w:rPr>
          <w:b/>
          <w:bCs/>
        </w:rPr>
        <w:t>in</w:t>
      </w:r>
      <w:r w:rsidR="00EA2ACE" w:rsidRPr="00EA2ACE">
        <w:rPr>
          <w:b/>
          <w:bCs/>
        </w:rPr>
        <w:t xml:space="preserve"> conversation – </w:t>
      </w:r>
      <w:r w:rsidR="00DC402F">
        <w:rPr>
          <w:b/>
          <w:bCs/>
        </w:rPr>
        <w:t xml:space="preserve">Dalton – </w:t>
      </w:r>
      <w:r w:rsidR="00EA2ACE" w:rsidRPr="00EA2ACE">
        <w:rPr>
          <w:b/>
          <w:bCs/>
        </w:rPr>
        <w:t>discursive – 11.1</w:t>
      </w:r>
      <w:r w:rsidR="00EA2ACE" w:rsidRPr="00DC402F">
        <w:t xml:space="preserve"> </w:t>
      </w:r>
      <w:r w:rsidR="00EA2ACE" w:rsidRPr="00EA2ACE">
        <w:t xml:space="preserve">and </w:t>
      </w:r>
      <w:r w:rsidR="00A228C1" w:rsidRPr="00A228C1">
        <w:rPr>
          <w:b/>
          <w:bCs/>
        </w:rPr>
        <w:t>Phase 3a – text annotations – Dalton – 11.1</w:t>
      </w:r>
      <w:r w:rsidR="00EA2ACE">
        <w:t xml:space="preserve"> PowerPoints.</w:t>
      </w:r>
    </w:p>
    <w:p w14:paraId="388143DB" w14:textId="193B1391" w:rsidR="00E77A6E" w:rsidRPr="0000422D" w:rsidRDefault="00E77A6E" w:rsidP="00390CF5">
      <w:pPr>
        <w:spacing w:before="120"/>
        <w:rPr>
          <w:rFonts w:ascii="Courier New" w:eastAsia="Courier New" w:hAnsi="Courier New" w:cs="Courier New"/>
        </w:rPr>
      </w:pPr>
      <w:r w:rsidRPr="4FBC4307">
        <w:rPr>
          <w:rFonts w:ascii="Courier New" w:eastAsia="Courier New" w:hAnsi="Courier New" w:cs="Courier New"/>
        </w:rPr>
        <w:t>Dear Kath,</w:t>
      </w:r>
    </w:p>
    <w:p w14:paraId="65DFC519" w14:textId="44C4E5C2" w:rsidR="00E77A6E" w:rsidRPr="0000422D" w:rsidRDefault="00E77A6E" w:rsidP="00390CF5">
      <w:pPr>
        <w:spacing w:before="120"/>
        <w:rPr>
          <w:rFonts w:ascii="Courier New" w:eastAsia="Courier New" w:hAnsi="Courier New" w:cs="Courier New"/>
        </w:rPr>
      </w:pPr>
      <w:r w:rsidRPr="4FBC4307">
        <w:rPr>
          <w:rFonts w:ascii="Courier New" w:eastAsia="Courier New" w:hAnsi="Courier New" w:cs="Courier New"/>
        </w:rPr>
        <w:t>I got your gift. Might be the most beautiful gift I ever got.</w:t>
      </w:r>
    </w:p>
    <w:p w14:paraId="1EB086D9" w14:textId="2E8DC3B7" w:rsidR="00E77A6E" w:rsidRPr="0000422D" w:rsidRDefault="00E77A6E" w:rsidP="00390CF5">
      <w:pPr>
        <w:spacing w:before="120"/>
        <w:ind w:firstLine="720"/>
        <w:rPr>
          <w:rFonts w:ascii="Courier New" w:eastAsia="Courier New" w:hAnsi="Courier New" w:cs="Courier New"/>
        </w:rPr>
      </w:pPr>
      <w:r w:rsidRPr="4FBC4307">
        <w:rPr>
          <w:rFonts w:ascii="Courier New" w:eastAsia="Courier New" w:hAnsi="Courier New" w:cs="Courier New"/>
        </w:rPr>
        <w:t>I'm looking at your face in the funeral booklet as I write this letter. Kathleen Kelly 15.01.1931 - 25.12.2020. You look like an angel, Kath, some strange Irish cross between early Kate Hepburn and every star in the Milky Way.</w:t>
      </w:r>
    </w:p>
    <w:p w14:paraId="14E89937" w14:textId="23751A83" w:rsidR="00E77A6E" w:rsidRPr="00CC5CF9" w:rsidRDefault="00E77A6E" w:rsidP="00390CF5">
      <w:pPr>
        <w:spacing w:before="120"/>
        <w:ind w:firstLine="720"/>
        <w:rPr>
          <w:rFonts w:ascii="Courier New" w:eastAsia="Courier New" w:hAnsi="Courier New" w:cs="Courier New"/>
        </w:rPr>
      </w:pPr>
      <w:r w:rsidRPr="4FBC4307">
        <w:rPr>
          <w:rFonts w:ascii="Courier New" w:eastAsia="Courier New" w:hAnsi="Courier New" w:cs="Courier New"/>
        </w:rPr>
        <w:t xml:space="preserve">You bowed out on Christmas Day. We all thought that was </w:t>
      </w:r>
      <w:proofErr w:type="spellStart"/>
      <w:r w:rsidRPr="4FBC4307">
        <w:rPr>
          <w:rFonts w:ascii="Courier New" w:eastAsia="Courier New" w:hAnsi="Courier New" w:cs="Courier New"/>
        </w:rPr>
        <w:t>kinda</w:t>
      </w:r>
      <w:proofErr w:type="spellEnd"/>
      <w:r w:rsidRPr="4FBC4307">
        <w:rPr>
          <w:rFonts w:ascii="Courier New" w:eastAsia="Courier New" w:hAnsi="Courier New" w:cs="Courier New"/>
        </w:rPr>
        <w:t xml:space="preserve"> perfect. The memorial was beautiful and true. Lakeview Chapel, Albany Creek Memorial Park. You were so loved, Kath. You must have done it right. Life, I mean. You must have known the point of it all: live a life so full and selfless that latecomers struggle to find a spare seat at your funeral.</w:t>
      </w:r>
    </w:p>
    <w:p w14:paraId="79EC7B31" w14:textId="6AEEB935" w:rsidR="00E64ABA" w:rsidRPr="0000422D" w:rsidRDefault="00E77A6E" w:rsidP="00390CF5">
      <w:pPr>
        <w:spacing w:before="120"/>
        <w:ind w:firstLine="720"/>
        <w:rPr>
          <w:rFonts w:ascii="Courier New" w:eastAsia="Courier New" w:hAnsi="Courier New" w:cs="Courier New"/>
        </w:rPr>
      </w:pPr>
      <w:r w:rsidRPr="4FBC4307">
        <w:rPr>
          <w:rFonts w:ascii="Courier New" w:eastAsia="Courier New" w:hAnsi="Courier New" w:cs="Courier New"/>
        </w:rPr>
        <w:t xml:space="preserve">The January heat outside the chapel broke the </w:t>
      </w:r>
      <w:proofErr w:type="spellStart"/>
      <w:r w:rsidRPr="4FBC4307">
        <w:rPr>
          <w:rFonts w:ascii="Courier New" w:eastAsia="Courier New" w:hAnsi="Courier New" w:cs="Courier New"/>
        </w:rPr>
        <w:t>airconditioner</w:t>
      </w:r>
      <w:proofErr w:type="spellEnd"/>
      <w:r w:rsidRPr="4FBC4307">
        <w:rPr>
          <w:rFonts w:ascii="Courier New" w:eastAsia="Courier New" w:hAnsi="Courier New" w:cs="Courier New"/>
        </w:rPr>
        <w:t xml:space="preserve"> and the photo montage broke me in two. All tears and no tissues. Funeral photo montages get me every time. The journey of it all. You as a kid. You as a mum. You as a grandmother to</w:t>
      </w:r>
      <w:r w:rsidR="007E65A2" w:rsidRPr="4FBC4307">
        <w:rPr>
          <w:rFonts w:ascii="Courier New" w:eastAsia="Courier New" w:hAnsi="Courier New" w:cs="Courier New"/>
        </w:rPr>
        <w:t xml:space="preserve"> all those grandkids who did you so proud in that chapel.</w:t>
      </w:r>
    </w:p>
    <w:p w14:paraId="6F0AB866" w14:textId="77777777" w:rsidR="006B0E0C" w:rsidRPr="001C2473" w:rsidRDefault="00B85F33" w:rsidP="00390CF5">
      <w:pPr>
        <w:spacing w:before="120"/>
        <w:ind w:firstLine="720"/>
        <w:rPr>
          <w:rFonts w:ascii="Courier New" w:eastAsia="Courier New" w:hAnsi="Courier New" w:cs="Courier New"/>
        </w:rPr>
      </w:pPr>
      <w:r w:rsidRPr="001C2473">
        <w:rPr>
          <w:rFonts w:ascii="Courier New" w:eastAsia="Courier New" w:hAnsi="Courier New" w:cs="Courier New"/>
        </w:rPr>
        <w:t>Judy and Greg</w:t>
      </w:r>
      <w:r w:rsidR="00842D7D" w:rsidRPr="001C2473">
        <w:rPr>
          <w:rFonts w:ascii="Courier New" w:eastAsia="Courier New" w:hAnsi="Courier New" w:cs="Courier New"/>
        </w:rPr>
        <w:t>,</w:t>
      </w:r>
      <w:r w:rsidRPr="001C2473">
        <w:rPr>
          <w:rFonts w:ascii="Courier New" w:eastAsia="Courier New" w:hAnsi="Courier New" w:cs="Courier New"/>
        </w:rPr>
        <w:t xml:space="preserve"> those beautiful children of yours, said the most beautiful things about you. True – love things. </w:t>
      </w:r>
      <w:r w:rsidR="00181A1C" w:rsidRPr="001C2473">
        <w:rPr>
          <w:rFonts w:ascii="Courier New" w:eastAsia="Courier New" w:hAnsi="Courier New" w:cs="Courier New"/>
        </w:rPr>
        <w:t xml:space="preserve">Maybe that's the trick to </w:t>
      </w:r>
      <w:r w:rsidR="00181A1C" w:rsidRPr="001C2473">
        <w:rPr>
          <w:rFonts w:ascii="Courier New" w:eastAsia="Courier New" w:hAnsi="Courier New" w:cs="Courier New"/>
        </w:rPr>
        <w:lastRenderedPageBreak/>
        <w:t xml:space="preserve">parenting: Just love your kids so hard and so fully that when you </w:t>
      </w:r>
      <w:proofErr w:type="gramStart"/>
      <w:r w:rsidR="00181A1C" w:rsidRPr="001C2473">
        <w:rPr>
          <w:rFonts w:ascii="Courier New" w:eastAsia="Courier New" w:hAnsi="Courier New" w:cs="Courier New"/>
        </w:rPr>
        <w:t>go</w:t>
      </w:r>
      <w:proofErr w:type="gramEnd"/>
      <w:r w:rsidR="00181A1C" w:rsidRPr="001C2473">
        <w:rPr>
          <w:rFonts w:ascii="Courier New" w:eastAsia="Courier New" w:hAnsi="Courier New" w:cs="Courier New"/>
        </w:rPr>
        <w:t xml:space="preserve"> they won't be able to spit out a single word about you without trembling.</w:t>
      </w:r>
    </w:p>
    <w:p w14:paraId="27C69FEA" w14:textId="122AF6B9" w:rsidR="006B0E0C" w:rsidRPr="0000422D" w:rsidRDefault="006B0E0C" w:rsidP="00390CF5">
      <w:pPr>
        <w:spacing w:before="120"/>
        <w:ind w:firstLine="720"/>
        <w:rPr>
          <w:rFonts w:ascii="Courier New" w:eastAsia="Courier New" w:hAnsi="Courier New" w:cs="Courier New"/>
        </w:rPr>
      </w:pPr>
      <w:r w:rsidRPr="4FBC4307">
        <w:rPr>
          <w:rFonts w:ascii="Courier New" w:eastAsia="Courier New" w:hAnsi="Courier New" w:cs="Courier New"/>
        </w:rPr>
        <w:t xml:space="preserve">They told the love story of you and Jim. They told the love story of you and the </w:t>
      </w:r>
      <w:r w:rsidR="00B16C91" w:rsidRPr="4FBC4307">
        <w:rPr>
          <w:rFonts w:ascii="Courier New" w:eastAsia="Courier New" w:hAnsi="Courier New" w:cs="Courier New"/>
        </w:rPr>
        <w:t>sixty-seven</w:t>
      </w:r>
      <w:r w:rsidRPr="4FBC4307">
        <w:rPr>
          <w:rFonts w:ascii="Courier New" w:eastAsia="Courier New" w:hAnsi="Courier New" w:cs="Courier New"/>
        </w:rPr>
        <w:t xml:space="preserve"> years you spent in the Jack </w:t>
      </w:r>
      <w:r w:rsidR="00B16C91" w:rsidRPr="4FBC4307">
        <w:rPr>
          <w:rFonts w:ascii="Courier New" w:eastAsia="Courier New" w:hAnsi="Courier New" w:cs="Courier New"/>
        </w:rPr>
        <w:t>S</w:t>
      </w:r>
      <w:r w:rsidRPr="4FBC4307">
        <w:rPr>
          <w:rFonts w:ascii="Courier New" w:eastAsia="Courier New" w:hAnsi="Courier New" w:cs="Courier New"/>
        </w:rPr>
        <w:t>treet house, how much you love the people in your neighbourhood, how you listen to all their stories for hours until the hours turned into years and the years turned into decades.</w:t>
      </w:r>
      <w:r w:rsidR="00B16C91" w:rsidRPr="4FBC4307">
        <w:rPr>
          <w:rFonts w:ascii="Courier New" w:eastAsia="Courier New" w:hAnsi="Courier New" w:cs="Courier New"/>
        </w:rPr>
        <w:t xml:space="preserve"> You knew the secret to it all, how the greatest gift we can give to the world is to shut up and listen to it.</w:t>
      </w:r>
    </w:p>
    <w:p w14:paraId="7E2BEDC3" w14:textId="38961C7F" w:rsidR="00B16C91" w:rsidRPr="0000422D" w:rsidRDefault="00AB2678" w:rsidP="00390CF5">
      <w:pPr>
        <w:spacing w:before="120"/>
        <w:ind w:firstLine="720"/>
        <w:rPr>
          <w:rFonts w:ascii="Courier New" w:eastAsia="Courier New" w:hAnsi="Courier New" w:cs="Courier New"/>
        </w:rPr>
      </w:pPr>
      <w:r w:rsidRPr="4FBC4307">
        <w:rPr>
          <w:rFonts w:ascii="Courier New" w:eastAsia="Courier New" w:hAnsi="Courier New" w:cs="Courier New"/>
        </w:rPr>
        <w:t xml:space="preserve">Greg spoke </w:t>
      </w:r>
      <w:r w:rsidR="0077205A">
        <w:rPr>
          <w:rFonts w:ascii="Courier New" w:eastAsia="Courier New" w:hAnsi="Courier New" w:cs="Courier New"/>
        </w:rPr>
        <w:t>of</w:t>
      </w:r>
      <w:r w:rsidRPr="4FBC4307">
        <w:rPr>
          <w:rFonts w:ascii="Courier New" w:eastAsia="Courier New" w:hAnsi="Courier New" w:cs="Courier New"/>
        </w:rPr>
        <w:t xml:space="preserve"> you and your beloved </w:t>
      </w:r>
      <w:r w:rsidR="006C38D3" w:rsidRPr="4FBC4307">
        <w:rPr>
          <w:rFonts w:ascii="Courier New" w:eastAsia="Courier New" w:hAnsi="Courier New" w:cs="Courier New"/>
        </w:rPr>
        <w:t>O</w:t>
      </w:r>
      <w:r w:rsidRPr="4FBC4307">
        <w:rPr>
          <w:rFonts w:ascii="Courier New" w:eastAsia="Courier New" w:hAnsi="Courier New" w:cs="Courier New"/>
        </w:rPr>
        <w:t xml:space="preserve">livetti </w:t>
      </w:r>
      <w:r w:rsidR="00A52ABA" w:rsidRPr="4FBC4307">
        <w:rPr>
          <w:rFonts w:ascii="Courier New" w:eastAsia="Courier New" w:hAnsi="Courier New" w:cs="Courier New"/>
        </w:rPr>
        <w:t>S</w:t>
      </w:r>
      <w:r w:rsidRPr="4FBC4307">
        <w:rPr>
          <w:rFonts w:ascii="Courier New" w:eastAsia="Courier New" w:hAnsi="Courier New" w:cs="Courier New"/>
        </w:rPr>
        <w:t>tudio 44 typewriter, the sky</w:t>
      </w:r>
      <w:r w:rsidR="006C38D3" w:rsidRPr="4FBC4307">
        <w:rPr>
          <w:rFonts w:ascii="Courier New" w:eastAsia="Courier New" w:hAnsi="Courier New" w:cs="Courier New"/>
        </w:rPr>
        <w:t>-</w:t>
      </w:r>
      <w:r w:rsidRPr="4FBC4307">
        <w:rPr>
          <w:rFonts w:ascii="Courier New" w:eastAsia="Courier New" w:hAnsi="Courier New" w:cs="Courier New"/>
        </w:rPr>
        <w:t xml:space="preserve">blue one that you've been tapping away on since the early 1970s, writing fiery letters about women's rights </w:t>
      </w:r>
      <w:r w:rsidR="006C38D3" w:rsidRPr="4FBC4307">
        <w:rPr>
          <w:rFonts w:ascii="Courier New" w:eastAsia="Courier New" w:hAnsi="Courier New" w:cs="Courier New"/>
        </w:rPr>
        <w:t xml:space="preserve">and </w:t>
      </w:r>
      <w:r w:rsidRPr="4FBC4307">
        <w:rPr>
          <w:rFonts w:ascii="Courier New" w:eastAsia="Courier New" w:hAnsi="Courier New" w:cs="Courier New"/>
        </w:rPr>
        <w:t>humans rights and doing life right to politicians and princip</w:t>
      </w:r>
      <w:r w:rsidR="006C38D3" w:rsidRPr="4FBC4307">
        <w:rPr>
          <w:rFonts w:ascii="Courier New" w:eastAsia="Courier New" w:hAnsi="Courier New" w:cs="Courier New"/>
        </w:rPr>
        <w:t>als</w:t>
      </w:r>
      <w:r w:rsidRPr="4FBC4307">
        <w:rPr>
          <w:rFonts w:ascii="Courier New" w:eastAsia="Courier New" w:hAnsi="Courier New" w:cs="Courier New"/>
        </w:rPr>
        <w:t xml:space="preserve"> and popes</w:t>
      </w:r>
      <w:r w:rsidR="00CF4B1E" w:rsidRPr="4FBC4307">
        <w:rPr>
          <w:rFonts w:ascii="Courier New" w:eastAsia="Courier New" w:hAnsi="Courier New" w:cs="Courier New"/>
        </w:rPr>
        <w:t>.</w:t>
      </w:r>
      <w:r w:rsidRPr="4FBC4307">
        <w:rPr>
          <w:rFonts w:ascii="Courier New" w:eastAsia="Courier New" w:hAnsi="Courier New" w:cs="Courier New"/>
        </w:rPr>
        <w:t xml:space="preserve"> </w:t>
      </w:r>
      <w:r w:rsidR="00CF4B1E" w:rsidRPr="4FBC4307">
        <w:rPr>
          <w:rFonts w:ascii="Courier New" w:eastAsia="Courier New" w:hAnsi="Courier New" w:cs="Courier New"/>
        </w:rPr>
        <w:t>H</w:t>
      </w:r>
      <w:r w:rsidRPr="4FBC4307">
        <w:rPr>
          <w:rFonts w:ascii="Courier New" w:eastAsia="Courier New" w:hAnsi="Courier New" w:cs="Courier New"/>
        </w:rPr>
        <w:t xml:space="preserve">e spoke about the letter you wrote to the Catholic </w:t>
      </w:r>
      <w:r w:rsidR="00CF4B1E" w:rsidRPr="4FBC4307">
        <w:rPr>
          <w:rFonts w:ascii="Courier New" w:eastAsia="Courier New" w:hAnsi="Courier New" w:cs="Courier New"/>
        </w:rPr>
        <w:t>L</w:t>
      </w:r>
      <w:r w:rsidRPr="4FBC4307">
        <w:rPr>
          <w:rFonts w:ascii="Courier New" w:eastAsia="Courier New" w:hAnsi="Courier New" w:cs="Courier New"/>
        </w:rPr>
        <w:t xml:space="preserve">eader in 1970, railing against Canon </w:t>
      </w:r>
      <w:r w:rsidR="00CF4B1E" w:rsidRPr="4FBC4307">
        <w:rPr>
          <w:rFonts w:ascii="Courier New" w:eastAsia="Courier New" w:hAnsi="Courier New" w:cs="Courier New"/>
        </w:rPr>
        <w:t>L</w:t>
      </w:r>
      <w:r w:rsidRPr="4FBC4307">
        <w:rPr>
          <w:rFonts w:ascii="Courier New" w:eastAsia="Courier New" w:hAnsi="Courier New" w:cs="Courier New"/>
        </w:rPr>
        <w:t>aw demanding the covering of women's heads in church. You were so furious and brilliant</w:t>
      </w:r>
      <w:r w:rsidR="00CF4B1E" w:rsidRPr="4FBC4307">
        <w:rPr>
          <w:rFonts w:ascii="Courier New" w:eastAsia="Courier New" w:hAnsi="Courier New" w:cs="Courier New"/>
        </w:rPr>
        <w:t xml:space="preserve">. </w:t>
      </w:r>
      <w:r w:rsidR="00583056" w:rsidRPr="4FBC4307">
        <w:rPr>
          <w:rFonts w:ascii="Courier New" w:eastAsia="Courier New" w:hAnsi="Courier New" w:cs="Courier New"/>
        </w:rPr>
        <w:t>‘I cannot see anything disrespectful about a woman's bare head,</w:t>
      </w:r>
      <w:r w:rsidR="00956520" w:rsidRPr="4FBC4307">
        <w:rPr>
          <w:rFonts w:ascii="Courier New" w:eastAsia="Courier New" w:hAnsi="Courier New" w:cs="Courier New"/>
        </w:rPr>
        <w:t>’</w:t>
      </w:r>
      <w:r w:rsidR="00583056" w:rsidRPr="4FBC4307">
        <w:rPr>
          <w:rFonts w:ascii="Courier New" w:eastAsia="Courier New" w:hAnsi="Courier New" w:cs="Courier New"/>
        </w:rPr>
        <w:t xml:space="preserve"> you wrote. </w:t>
      </w:r>
      <w:r w:rsidR="00956520" w:rsidRPr="4FBC4307">
        <w:rPr>
          <w:rFonts w:ascii="Courier New" w:eastAsia="Courier New" w:hAnsi="Courier New" w:cs="Courier New"/>
        </w:rPr>
        <w:t>‘</w:t>
      </w:r>
      <w:r w:rsidR="00583056" w:rsidRPr="4FBC4307">
        <w:rPr>
          <w:rFonts w:ascii="Courier New" w:eastAsia="Courier New" w:hAnsi="Courier New" w:cs="Courier New"/>
        </w:rPr>
        <w:t>Surely it is what is in the heart, not the scrap of fabric on the head, that counts.</w:t>
      </w:r>
      <w:r w:rsidR="00956520" w:rsidRPr="4FBC4307">
        <w:rPr>
          <w:rFonts w:ascii="Courier New" w:eastAsia="Courier New" w:hAnsi="Courier New" w:cs="Courier New"/>
        </w:rPr>
        <w:t>’</w:t>
      </w:r>
      <w:r w:rsidR="00583056" w:rsidRPr="4FBC4307">
        <w:rPr>
          <w:rFonts w:ascii="Courier New" w:eastAsia="Courier New" w:hAnsi="Courier New" w:cs="Courier New"/>
        </w:rPr>
        <w:t xml:space="preserve"> I turned to my daughter Beth beside me when Greg read that bit out. She's </w:t>
      </w:r>
      <w:r w:rsidR="00956520" w:rsidRPr="4FBC4307">
        <w:rPr>
          <w:rFonts w:ascii="Courier New" w:eastAsia="Courier New" w:hAnsi="Courier New" w:cs="Courier New"/>
        </w:rPr>
        <w:t xml:space="preserve">fourteen </w:t>
      </w:r>
      <w:r w:rsidR="00583056" w:rsidRPr="4FBC4307">
        <w:rPr>
          <w:rFonts w:ascii="Courier New" w:eastAsia="Courier New" w:hAnsi="Courier New" w:cs="Courier New"/>
        </w:rPr>
        <w:t>now, Kath, and she nodded at me because she heard every word you said.</w:t>
      </w:r>
    </w:p>
    <w:p w14:paraId="57227BA6" w14:textId="31BB48E7" w:rsidR="00956520" w:rsidRPr="0000422D" w:rsidRDefault="00CF668F" w:rsidP="00390CF5">
      <w:pPr>
        <w:spacing w:before="120"/>
        <w:ind w:firstLine="720"/>
        <w:rPr>
          <w:rFonts w:ascii="Courier New" w:eastAsia="Courier New" w:hAnsi="Courier New" w:cs="Courier New"/>
        </w:rPr>
      </w:pPr>
      <w:r w:rsidRPr="4FBC4307">
        <w:rPr>
          <w:rFonts w:ascii="Courier New" w:eastAsia="Courier New" w:hAnsi="Courier New" w:cs="Courier New"/>
        </w:rPr>
        <w:t xml:space="preserve">After the memorial service, as per your instructions, we all went out to </w:t>
      </w:r>
      <w:r w:rsidR="00515F93" w:rsidRPr="4FBC4307">
        <w:rPr>
          <w:rFonts w:ascii="Courier New" w:eastAsia="Courier New" w:hAnsi="Courier New" w:cs="Courier New"/>
        </w:rPr>
        <w:t>G</w:t>
      </w:r>
      <w:r w:rsidRPr="4FBC4307">
        <w:rPr>
          <w:rFonts w:ascii="Courier New" w:eastAsia="Courier New" w:hAnsi="Courier New" w:cs="Courier New"/>
        </w:rPr>
        <w:t xml:space="preserve">reg's car in the parking </w:t>
      </w:r>
      <w:proofErr w:type="gramStart"/>
      <w:r w:rsidRPr="4FBC4307">
        <w:rPr>
          <w:rFonts w:ascii="Courier New" w:eastAsia="Courier New" w:hAnsi="Courier New" w:cs="Courier New"/>
        </w:rPr>
        <w:t>lot</w:t>
      </w:r>
      <w:proofErr w:type="gramEnd"/>
      <w:r w:rsidRPr="4FBC4307">
        <w:rPr>
          <w:rFonts w:ascii="Courier New" w:eastAsia="Courier New" w:hAnsi="Courier New" w:cs="Courier New"/>
        </w:rPr>
        <w:t xml:space="preserve"> and he pulled out an </w:t>
      </w:r>
      <w:proofErr w:type="spellStart"/>
      <w:r w:rsidR="00515F93" w:rsidRPr="4FBC4307">
        <w:rPr>
          <w:rFonts w:ascii="Courier New" w:eastAsia="Courier New" w:hAnsi="Courier New" w:cs="Courier New"/>
        </w:rPr>
        <w:t>E</w:t>
      </w:r>
      <w:r w:rsidRPr="4FBC4307">
        <w:rPr>
          <w:rFonts w:ascii="Courier New" w:eastAsia="Courier New" w:hAnsi="Courier New" w:cs="Courier New"/>
        </w:rPr>
        <w:t>skie</w:t>
      </w:r>
      <w:proofErr w:type="spellEnd"/>
      <w:r w:rsidRPr="4FBC4307">
        <w:rPr>
          <w:rFonts w:ascii="Courier New" w:eastAsia="Courier New" w:hAnsi="Courier New" w:cs="Courier New"/>
        </w:rPr>
        <w:t xml:space="preserve"> filled with </w:t>
      </w:r>
      <w:r w:rsidR="00515F93" w:rsidRPr="4FBC4307">
        <w:rPr>
          <w:rFonts w:ascii="Courier New" w:eastAsia="Courier New" w:hAnsi="Courier New" w:cs="Courier New"/>
        </w:rPr>
        <w:t>thirty</w:t>
      </w:r>
      <w:r w:rsidRPr="4FBC4307">
        <w:rPr>
          <w:rFonts w:ascii="Courier New" w:eastAsia="Courier New" w:hAnsi="Courier New" w:cs="Courier New"/>
        </w:rPr>
        <w:t xml:space="preserve"> stubbies of </w:t>
      </w:r>
      <w:r w:rsidR="00FE0119" w:rsidRPr="4FBC4307">
        <w:rPr>
          <w:rFonts w:ascii="Courier New" w:eastAsia="Courier New" w:hAnsi="Courier New" w:cs="Courier New"/>
        </w:rPr>
        <w:t>XXXX</w:t>
      </w:r>
      <w:r w:rsidRPr="4FBC4307">
        <w:rPr>
          <w:rFonts w:ascii="Courier New" w:eastAsia="Courier New" w:hAnsi="Courier New" w:cs="Courier New"/>
        </w:rPr>
        <w:t xml:space="preserve"> </w:t>
      </w:r>
      <w:r w:rsidR="00FE0119" w:rsidRPr="4FBC4307">
        <w:rPr>
          <w:rFonts w:ascii="Courier New" w:eastAsia="Courier New" w:hAnsi="Courier New" w:cs="Courier New"/>
        </w:rPr>
        <w:t>G</w:t>
      </w:r>
      <w:r w:rsidRPr="4FBC4307">
        <w:rPr>
          <w:rFonts w:ascii="Courier New" w:eastAsia="Courier New" w:hAnsi="Courier New" w:cs="Courier New"/>
        </w:rPr>
        <w:t xml:space="preserve">old that was still chilling in your fridge the day you were rushed to hospital. We gladly </w:t>
      </w:r>
      <w:r w:rsidR="00FE0119" w:rsidRPr="4FBC4307">
        <w:rPr>
          <w:rFonts w:ascii="Courier New" w:eastAsia="Courier New" w:hAnsi="Courier New" w:cs="Courier New"/>
        </w:rPr>
        <w:t>sank</w:t>
      </w:r>
      <w:r w:rsidRPr="4FBC4307">
        <w:rPr>
          <w:rFonts w:ascii="Courier New" w:eastAsia="Courier New" w:hAnsi="Courier New" w:cs="Courier New"/>
        </w:rPr>
        <w:t xml:space="preserve"> those </w:t>
      </w:r>
      <w:r w:rsidR="00FE0119" w:rsidRPr="4FBC4307">
        <w:rPr>
          <w:rFonts w:ascii="Courier New" w:eastAsia="Courier New" w:hAnsi="Courier New" w:cs="Courier New"/>
        </w:rPr>
        <w:t>stubbies</w:t>
      </w:r>
      <w:r w:rsidRPr="4FBC4307">
        <w:rPr>
          <w:rFonts w:ascii="Courier New" w:eastAsia="Courier New" w:hAnsi="Courier New" w:cs="Courier New"/>
        </w:rPr>
        <w:t xml:space="preserve"> like you wanted, </w:t>
      </w:r>
      <w:r w:rsidR="00FE0119" w:rsidRPr="4FBC4307">
        <w:rPr>
          <w:rFonts w:ascii="Courier New" w:eastAsia="Courier New" w:hAnsi="Courier New" w:cs="Courier New"/>
        </w:rPr>
        <w:t>K</w:t>
      </w:r>
      <w:r w:rsidRPr="4FBC4307">
        <w:rPr>
          <w:rFonts w:ascii="Courier New" w:eastAsia="Courier New" w:hAnsi="Courier New" w:cs="Courier New"/>
        </w:rPr>
        <w:t>ath, and we toasted your good name. I told Greg some things he didn't know about you, like how you wrote me those beautiful</w:t>
      </w:r>
      <w:r w:rsidR="00FE0119" w:rsidRPr="4FBC4307">
        <w:rPr>
          <w:rFonts w:ascii="Courier New" w:eastAsia="Courier New" w:hAnsi="Courier New" w:cs="Courier New"/>
        </w:rPr>
        <w:t xml:space="preserve"> and</w:t>
      </w:r>
      <w:r w:rsidRPr="4FBC4307">
        <w:rPr>
          <w:rFonts w:ascii="Courier New" w:eastAsia="Courier New" w:hAnsi="Courier New" w:cs="Courier New"/>
        </w:rPr>
        <w:t xml:space="preserve"> tender</w:t>
      </w:r>
      <w:r w:rsidR="00515F93" w:rsidRPr="4FBC4307">
        <w:rPr>
          <w:rFonts w:ascii="Courier New" w:eastAsia="Courier New" w:hAnsi="Courier New" w:cs="Courier New"/>
        </w:rPr>
        <w:t xml:space="preserve"> </w:t>
      </w:r>
      <w:r w:rsidR="00FE0119" w:rsidRPr="4FBC4307">
        <w:rPr>
          <w:rFonts w:ascii="Courier New" w:eastAsia="Courier New" w:hAnsi="Courier New" w:cs="Courier New"/>
        </w:rPr>
        <w:t xml:space="preserve">emails </w:t>
      </w:r>
      <w:r w:rsidR="00515F93" w:rsidRPr="4FBC4307">
        <w:rPr>
          <w:rFonts w:ascii="Courier New" w:eastAsia="Courier New" w:hAnsi="Courier New" w:cs="Courier New"/>
        </w:rPr>
        <w:t xml:space="preserve">when dad was finally killed by the </w:t>
      </w:r>
      <w:r w:rsidR="00FE0119" w:rsidRPr="4FBC4307">
        <w:rPr>
          <w:rFonts w:ascii="Courier New" w:eastAsia="Courier New" w:hAnsi="Courier New" w:cs="Courier New"/>
        </w:rPr>
        <w:t>durries</w:t>
      </w:r>
      <w:r w:rsidR="00515F93" w:rsidRPr="4FBC4307">
        <w:rPr>
          <w:rFonts w:ascii="Courier New" w:eastAsia="Courier New" w:hAnsi="Courier New" w:cs="Courier New"/>
        </w:rPr>
        <w:t xml:space="preserve">. </w:t>
      </w:r>
      <w:r w:rsidR="00FE0119" w:rsidRPr="4FBC4307">
        <w:rPr>
          <w:rFonts w:ascii="Courier New" w:eastAsia="Courier New" w:hAnsi="Courier New" w:cs="Courier New"/>
        </w:rPr>
        <w:t>‘</w:t>
      </w:r>
      <w:r w:rsidR="00515F93" w:rsidRPr="4FBC4307">
        <w:rPr>
          <w:rFonts w:ascii="Courier New" w:eastAsia="Courier New" w:hAnsi="Courier New" w:cs="Courier New"/>
        </w:rPr>
        <w:t>He's not dead while his name is still spoken,</w:t>
      </w:r>
      <w:r w:rsidR="00FE0119" w:rsidRPr="4FBC4307">
        <w:rPr>
          <w:rFonts w:ascii="Courier New" w:eastAsia="Courier New" w:hAnsi="Courier New" w:cs="Courier New"/>
        </w:rPr>
        <w:t>’</w:t>
      </w:r>
      <w:r w:rsidR="00515F93" w:rsidRPr="4FBC4307">
        <w:rPr>
          <w:rFonts w:ascii="Courier New" w:eastAsia="Courier New" w:hAnsi="Courier New" w:cs="Courier New"/>
        </w:rPr>
        <w:t xml:space="preserve"> you reminded me.</w:t>
      </w:r>
    </w:p>
    <w:p w14:paraId="2303A2C9" w14:textId="77777777" w:rsidR="00DC3FE7" w:rsidRPr="007A7B56" w:rsidRDefault="007F1C45" w:rsidP="00390CF5">
      <w:pPr>
        <w:spacing w:before="120"/>
        <w:ind w:firstLine="720"/>
        <w:rPr>
          <w:rFonts w:ascii="Courier New" w:eastAsia="Courier New" w:hAnsi="Courier New" w:cs="Courier New"/>
        </w:rPr>
      </w:pPr>
      <w:r w:rsidRPr="4FBC4307">
        <w:rPr>
          <w:rFonts w:ascii="Courier New" w:eastAsia="Courier New" w:hAnsi="Courier New" w:cs="Courier New"/>
        </w:rPr>
        <w:t xml:space="preserve">Then Greg told me some things I didn't know about you, how you cut my </w:t>
      </w:r>
      <w:r w:rsidR="00A52ABA" w:rsidRPr="4FBC4307">
        <w:rPr>
          <w:rFonts w:ascii="Courier New" w:eastAsia="Courier New" w:hAnsi="Courier New" w:cs="Courier New"/>
        </w:rPr>
        <w:t>jo</w:t>
      </w:r>
      <w:r w:rsidR="00DC3FE7" w:rsidRPr="4FBC4307">
        <w:rPr>
          <w:rFonts w:ascii="Courier New" w:eastAsia="Courier New" w:hAnsi="Courier New" w:cs="Courier New"/>
        </w:rPr>
        <w:t>urno</w:t>
      </w:r>
      <w:r w:rsidRPr="4FBC4307">
        <w:rPr>
          <w:rFonts w:ascii="Courier New" w:eastAsia="Courier New" w:hAnsi="Courier New" w:cs="Courier New"/>
        </w:rPr>
        <w:t xml:space="preserve"> stuff out of the paper and glued the clippings into those sacred scrapbooks that documented your life and all that you cared for. I was so touched </w:t>
      </w:r>
      <w:r w:rsidR="00DC3FE7" w:rsidRPr="4FBC4307">
        <w:rPr>
          <w:rFonts w:ascii="Courier New" w:eastAsia="Courier New" w:hAnsi="Courier New" w:cs="Courier New"/>
        </w:rPr>
        <w:t>that a mate’s</w:t>
      </w:r>
      <w:r w:rsidRPr="4FBC4307">
        <w:rPr>
          <w:rFonts w:ascii="Courier New" w:eastAsia="Courier New" w:hAnsi="Courier New" w:cs="Courier New"/>
        </w:rPr>
        <w:t xml:space="preserve"> m</w:t>
      </w:r>
      <w:r w:rsidR="00DC3FE7" w:rsidRPr="4FBC4307">
        <w:rPr>
          <w:rFonts w:ascii="Courier New" w:eastAsia="Courier New" w:hAnsi="Courier New" w:cs="Courier New"/>
        </w:rPr>
        <w:t>u</w:t>
      </w:r>
      <w:r w:rsidRPr="4FBC4307">
        <w:rPr>
          <w:rFonts w:ascii="Courier New" w:eastAsia="Courier New" w:hAnsi="Courier New" w:cs="Courier New"/>
        </w:rPr>
        <w:t xml:space="preserve">m would take the time to do such a thing. </w:t>
      </w:r>
      <w:r w:rsidR="00DC3FE7" w:rsidRPr="4FBC4307">
        <w:rPr>
          <w:rFonts w:ascii="Courier New" w:eastAsia="Courier New" w:hAnsi="Courier New" w:cs="Courier New"/>
        </w:rPr>
        <w:t>‘</w:t>
      </w:r>
      <w:r w:rsidRPr="4FBC4307">
        <w:rPr>
          <w:rFonts w:ascii="Courier New" w:eastAsia="Courier New" w:hAnsi="Courier New" w:cs="Courier New"/>
        </w:rPr>
        <w:t>Well, wait till you see this,</w:t>
      </w:r>
      <w:r w:rsidR="00DC3FE7" w:rsidRPr="4FBC4307">
        <w:rPr>
          <w:rFonts w:ascii="Courier New" w:eastAsia="Courier New" w:hAnsi="Courier New" w:cs="Courier New"/>
        </w:rPr>
        <w:t>’</w:t>
      </w:r>
      <w:r w:rsidRPr="4FBC4307">
        <w:rPr>
          <w:rFonts w:ascii="Courier New" w:eastAsia="Courier New" w:hAnsi="Courier New" w:cs="Courier New"/>
        </w:rPr>
        <w:t xml:space="preserve"> Greg said. And he leaned into the boot of his car and pulled out your sky</w:t>
      </w:r>
      <w:r w:rsidR="00DC3FE7" w:rsidRPr="4FBC4307">
        <w:rPr>
          <w:rFonts w:ascii="Courier New" w:eastAsia="Courier New" w:hAnsi="Courier New" w:cs="Courier New"/>
        </w:rPr>
        <w:t>-</w:t>
      </w:r>
      <w:r w:rsidRPr="4FBC4307">
        <w:rPr>
          <w:rFonts w:ascii="Courier New" w:eastAsia="Courier New" w:hAnsi="Courier New" w:cs="Courier New"/>
        </w:rPr>
        <w:t xml:space="preserve">blue </w:t>
      </w:r>
      <w:r w:rsidR="00A52ABA" w:rsidRPr="4FBC4307">
        <w:rPr>
          <w:rFonts w:ascii="Courier New" w:eastAsia="Courier New" w:hAnsi="Courier New" w:cs="Courier New"/>
        </w:rPr>
        <w:t>Olivetti Studio 44 typewriter</w:t>
      </w:r>
      <w:r w:rsidRPr="4FBC4307">
        <w:rPr>
          <w:rFonts w:ascii="Courier New" w:eastAsia="Courier New" w:hAnsi="Courier New" w:cs="Courier New"/>
        </w:rPr>
        <w:t xml:space="preserve">. </w:t>
      </w:r>
      <w:r w:rsidR="00DC3FE7" w:rsidRPr="4FBC4307">
        <w:rPr>
          <w:rFonts w:ascii="Courier New" w:eastAsia="Courier New" w:hAnsi="Courier New" w:cs="Courier New"/>
        </w:rPr>
        <w:t>‘</w:t>
      </w:r>
      <w:r w:rsidRPr="4FBC4307">
        <w:rPr>
          <w:rFonts w:ascii="Courier New" w:eastAsia="Courier New" w:hAnsi="Courier New" w:cs="Courier New"/>
        </w:rPr>
        <w:t xml:space="preserve">She </w:t>
      </w:r>
      <w:r w:rsidRPr="007A7B56">
        <w:rPr>
          <w:rFonts w:ascii="Courier New" w:eastAsia="Courier New" w:hAnsi="Courier New" w:cs="Courier New"/>
        </w:rPr>
        <w:t>wanted you to have it,</w:t>
      </w:r>
      <w:r w:rsidR="00DC3FE7" w:rsidRPr="007A7B56">
        <w:rPr>
          <w:rFonts w:ascii="Courier New" w:eastAsia="Courier New" w:hAnsi="Courier New" w:cs="Courier New"/>
        </w:rPr>
        <w:t>’</w:t>
      </w:r>
      <w:r w:rsidR="00A52ABA" w:rsidRPr="007A7B56">
        <w:rPr>
          <w:rFonts w:ascii="Courier New" w:eastAsia="Courier New" w:hAnsi="Courier New" w:cs="Courier New"/>
        </w:rPr>
        <w:t xml:space="preserve"> he said.</w:t>
      </w:r>
    </w:p>
    <w:p w14:paraId="765168C3" w14:textId="2718BD90" w:rsidR="00C50AFE" w:rsidRPr="0000422D" w:rsidRDefault="000C36B0" w:rsidP="00390CF5">
      <w:pPr>
        <w:spacing w:before="120"/>
        <w:ind w:firstLine="720"/>
        <w:rPr>
          <w:rFonts w:ascii="Courier New" w:eastAsia="Courier New" w:hAnsi="Courier New" w:cs="Courier New"/>
        </w:rPr>
      </w:pPr>
      <w:r w:rsidRPr="007A7B56">
        <w:rPr>
          <w:rFonts w:ascii="Courier New" w:eastAsia="Courier New" w:hAnsi="Courier New" w:cs="Courier New"/>
        </w:rPr>
        <w:t xml:space="preserve">I told Greg that I'd write something special on your typewriter. I said I would write something filled with love and depth and truth and </w:t>
      </w:r>
      <w:r w:rsidRPr="007A7B56">
        <w:rPr>
          <w:rFonts w:ascii="Courier New" w:eastAsia="Courier New" w:hAnsi="Courier New" w:cs="Courier New"/>
        </w:rPr>
        <w:lastRenderedPageBreak/>
        <w:t xml:space="preserve">frankness and heart because you were loving and deep and true </w:t>
      </w:r>
      <w:r w:rsidR="009A7299" w:rsidRPr="007A7B56">
        <w:rPr>
          <w:rFonts w:ascii="Courier New" w:eastAsia="Courier New" w:hAnsi="Courier New" w:cs="Courier New"/>
        </w:rPr>
        <w:t xml:space="preserve">and frank </w:t>
      </w:r>
      <w:r w:rsidRPr="007A7B56">
        <w:rPr>
          <w:rFonts w:ascii="Courier New" w:eastAsia="Courier New" w:hAnsi="Courier New" w:cs="Courier New"/>
        </w:rPr>
        <w:t>and heartfelt.</w:t>
      </w:r>
      <w:r w:rsidRPr="4FBC4307">
        <w:rPr>
          <w:rFonts w:ascii="Courier New" w:eastAsia="Courier New" w:hAnsi="Courier New" w:cs="Courier New"/>
        </w:rPr>
        <w:t xml:space="preserve"> I said it wouldn't be cynical and glib, </w:t>
      </w:r>
      <w:r w:rsidR="009A7299" w:rsidRPr="4FBC4307">
        <w:rPr>
          <w:rFonts w:ascii="Courier New" w:eastAsia="Courier New" w:hAnsi="Courier New" w:cs="Courier New"/>
        </w:rPr>
        <w:t>K</w:t>
      </w:r>
      <w:r w:rsidRPr="4FBC4307">
        <w:rPr>
          <w:rFonts w:ascii="Courier New" w:eastAsia="Courier New" w:hAnsi="Courier New" w:cs="Courier New"/>
        </w:rPr>
        <w:t xml:space="preserve">ath, because I can't do cynical </w:t>
      </w:r>
      <w:r w:rsidR="00AF0771">
        <w:rPr>
          <w:rFonts w:ascii="Courier New" w:eastAsia="Courier New" w:hAnsi="Courier New" w:cs="Courier New"/>
        </w:rPr>
        <w:t>a</w:t>
      </w:r>
      <w:r w:rsidRPr="4FBC4307">
        <w:rPr>
          <w:rFonts w:ascii="Courier New" w:eastAsia="Courier New" w:hAnsi="Courier New" w:cs="Courier New"/>
        </w:rPr>
        <w:t>n</w:t>
      </w:r>
      <w:r w:rsidR="00AF0771">
        <w:rPr>
          <w:rFonts w:ascii="Courier New" w:eastAsia="Courier New" w:hAnsi="Courier New" w:cs="Courier New"/>
        </w:rPr>
        <w:t>d</w:t>
      </w:r>
      <w:r w:rsidRPr="4FBC4307">
        <w:rPr>
          <w:rFonts w:ascii="Courier New" w:eastAsia="Courier New" w:hAnsi="Courier New" w:cs="Courier New"/>
        </w:rPr>
        <w:t xml:space="preserve"> glib anymore. The global market for cynical and glib has been flooded. The cynics </w:t>
      </w:r>
      <w:r w:rsidR="009A7299" w:rsidRPr="4FBC4307">
        <w:rPr>
          <w:rFonts w:ascii="Courier New" w:eastAsia="Courier New" w:hAnsi="Courier New" w:cs="Courier New"/>
        </w:rPr>
        <w:t>b</w:t>
      </w:r>
      <w:r w:rsidRPr="4FBC4307">
        <w:rPr>
          <w:rFonts w:ascii="Courier New" w:eastAsia="Courier New" w:hAnsi="Courier New" w:cs="Courier New"/>
        </w:rPr>
        <w:t>ob up in your cornflakes, pop out of your toaster in the morning like a burnt slice of mouldy</w:t>
      </w:r>
      <w:r w:rsidR="00D47E92" w:rsidRPr="4FBC4307">
        <w:rPr>
          <w:rFonts w:ascii="Courier New" w:eastAsia="Courier New" w:hAnsi="Courier New" w:cs="Courier New"/>
        </w:rPr>
        <w:t xml:space="preserve"> </w:t>
      </w:r>
      <w:r w:rsidR="009A7299" w:rsidRPr="4FBC4307">
        <w:rPr>
          <w:rFonts w:ascii="Courier New" w:eastAsia="Courier New" w:hAnsi="Courier New" w:cs="Courier New"/>
        </w:rPr>
        <w:t>Tip-T</w:t>
      </w:r>
      <w:r w:rsidR="00D47E92" w:rsidRPr="4FBC4307">
        <w:rPr>
          <w:rFonts w:ascii="Courier New" w:eastAsia="Courier New" w:hAnsi="Courier New" w:cs="Courier New"/>
        </w:rPr>
        <w:t xml:space="preserve">op. Some </w:t>
      </w:r>
      <w:r w:rsidR="00C50AFE" w:rsidRPr="4FBC4307">
        <w:rPr>
          <w:rFonts w:ascii="Courier New" w:eastAsia="Courier New" w:hAnsi="Courier New" w:cs="Courier New"/>
        </w:rPr>
        <w:t>four</w:t>
      </w:r>
      <w:r w:rsidR="00D47E92" w:rsidRPr="4FBC4307">
        <w:rPr>
          <w:rFonts w:ascii="Courier New" w:eastAsia="Courier New" w:hAnsi="Courier New" w:cs="Courier New"/>
        </w:rPr>
        <w:t xml:space="preserve"> million people </w:t>
      </w:r>
      <w:r w:rsidR="00874818">
        <w:rPr>
          <w:rFonts w:ascii="Courier New" w:eastAsia="Courier New" w:hAnsi="Courier New" w:cs="Courier New"/>
        </w:rPr>
        <w:t>a</w:t>
      </w:r>
      <w:r w:rsidR="00D47E92" w:rsidRPr="4FBC4307">
        <w:rPr>
          <w:rFonts w:ascii="Courier New" w:eastAsia="Courier New" w:hAnsi="Courier New" w:cs="Courier New"/>
        </w:rPr>
        <w:t>n</w:t>
      </w:r>
      <w:r w:rsidR="00874818">
        <w:rPr>
          <w:rFonts w:ascii="Courier New" w:eastAsia="Courier New" w:hAnsi="Courier New" w:cs="Courier New"/>
        </w:rPr>
        <w:t>d</w:t>
      </w:r>
      <w:r w:rsidR="00D47E92" w:rsidRPr="4FBC4307">
        <w:rPr>
          <w:rFonts w:ascii="Courier New" w:eastAsia="Courier New" w:hAnsi="Courier New" w:cs="Courier New"/>
        </w:rPr>
        <w:t xml:space="preserve"> counting are dead from a virus and, </w:t>
      </w:r>
      <w:r w:rsidR="00C50AFE" w:rsidRPr="4FBC4307">
        <w:rPr>
          <w:rFonts w:ascii="Courier New" w:eastAsia="Courier New" w:hAnsi="Courier New" w:cs="Courier New"/>
        </w:rPr>
        <w:t>hell no</w:t>
      </w:r>
      <w:r w:rsidR="00D47E92" w:rsidRPr="4FBC4307">
        <w:rPr>
          <w:rFonts w:ascii="Courier New" w:eastAsia="Courier New" w:hAnsi="Courier New" w:cs="Courier New"/>
        </w:rPr>
        <w:t xml:space="preserve">, I don't feel like being sarcastic. I feel like being open and true and right </w:t>
      </w:r>
      <w:proofErr w:type="spellStart"/>
      <w:r w:rsidR="00D47E92" w:rsidRPr="4FBC4307">
        <w:rPr>
          <w:rFonts w:ascii="Courier New" w:eastAsia="Courier New" w:hAnsi="Courier New" w:cs="Courier New"/>
        </w:rPr>
        <w:t>flippin</w:t>
      </w:r>
      <w:proofErr w:type="spellEnd"/>
      <w:r w:rsidR="00C50AFE" w:rsidRPr="4FBC4307">
        <w:rPr>
          <w:rFonts w:ascii="Courier New" w:eastAsia="Courier New" w:hAnsi="Courier New" w:cs="Courier New"/>
        </w:rPr>
        <w:t>’</w:t>
      </w:r>
      <w:r w:rsidR="00D47E92" w:rsidRPr="4FBC4307">
        <w:rPr>
          <w:rFonts w:ascii="Courier New" w:eastAsia="Courier New" w:hAnsi="Courier New" w:cs="Courier New"/>
        </w:rPr>
        <w:t xml:space="preserve"> here, right </w:t>
      </w:r>
      <w:proofErr w:type="spellStart"/>
      <w:r w:rsidR="00D47E92" w:rsidRPr="4FBC4307">
        <w:rPr>
          <w:rFonts w:ascii="Courier New" w:eastAsia="Courier New" w:hAnsi="Courier New" w:cs="Courier New"/>
        </w:rPr>
        <w:t>flippin</w:t>
      </w:r>
      <w:proofErr w:type="spellEnd"/>
      <w:r w:rsidR="00C50AFE" w:rsidRPr="4FBC4307">
        <w:rPr>
          <w:rFonts w:ascii="Courier New" w:eastAsia="Courier New" w:hAnsi="Courier New" w:cs="Courier New"/>
        </w:rPr>
        <w:t>’</w:t>
      </w:r>
      <w:r w:rsidR="00D47E92" w:rsidRPr="4FBC4307">
        <w:rPr>
          <w:rFonts w:ascii="Courier New" w:eastAsia="Courier New" w:hAnsi="Courier New" w:cs="Courier New"/>
        </w:rPr>
        <w:t xml:space="preserve"> now.</w:t>
      </w:r>
    </w:p>
    <w:p w14:paraId="618785CD" w14:textId="77777777" w:rsidR="008F225C" w:rsidRPr="0000422D" w:rsidRDefault="00D20FAA" w:rsidP="00390CF5">
      <w:pPr>
        <w:spacing w:before="120"/>
        <w:ind w:firstLine="720"/>
        <w:rPr>
          <w:rFonts w:ascii="Courier New" w:eastAsia="Courier New" w:hAnsi="Courier New" w:cs="Courier New"/>
        </w:rPr>
      </w:pPr>
      <w:r w:rsidRPr="4FBC4307">
        <w:rPr>
          <w:rFonts w:ascii="Courier New" w:eastAsia="Courier New" w:hAnsi="Courier New" w:cs="Courier New"/>
        </w:rPr>
        <w:t xml:space="preserve">I told Greg I wanted to walk through the streets of </w:t>
      </w:r>
      <w:r w:rsidR="00C63685" w:rsidRPr="4FBC4307">
        <w:rPr>
          <w:rFonts w:ascii="Courier New" w:eastAsia="Courier New" w:hAnsi="Courier New" w:cs="Courier New"/>
        </w:rPr>
        <w:t>B</w:t>
      </w:r>
      <w:r w:rsidRPr="4FBC4307">
        <w:rPr>
          <w:rFonts w:ascii="Courier New" w:eastAsia="Courier New" w:hAnsi="Courier New" w:cs="Courier New"/>
        </w:rPr>
        <w:t xml:space="preserve">risbane's CBD for two months asking random strangers to tell me love stories. I told him I wanted to sit for two straight weeks with the </w:t>
      </w:r>
      <w:r w:rsidR="00C63685" w:rsidRPr="4FBC4307">
        <w:rPr>
          <w:rFonts w:ascii="Courier New" w:eastAsia="Courier New" w:hAnsi="Courier New" w:cs="Courier New"/>
        </w:rPr>
        <w:t>O</w:t>
      </w:r>
      <w:r w:rsidRPr="4FBC4307">
        <w:rPr>
          <w:rFonts w:ascii="Courier New" w:eastAsia="Courier New" w:hAnsi="Courier New" w:cs="Courier New"/>
        </w:rPr>
        <w:t xml:space="preserve">livetti on the corner of Adelaide and Albert streets, on the edge of King George </w:t>
      </w:r>
      <w:r w:rsidR="00C63685" w:rsidRPr="4FBC4307">
        <w:rPr>
          <w:rFonts w:ascii="Courier New" w:eastAsia="Courier New" w:hAnsi="Courier New" w:cs="Courier New"/>
        </w:rPr>
        <w:t>S</w:t>
      </w:r>
      <w:r w:rsidRPr="4FBC4307">
        <w:rPr>
          <w:rFonts w:ascii="Courier New" w:eastAsia="Courier New" w:hAnsi="Courier New" w:cs="Courier New"/>
        </w:rPr>
        <w:t xml:space="preserve">quare, and asked random strangers to stop and tell me more love stories, and that I wanted to write about all those love stories on your beautiful </w:t>
      </w:r>
      <w:r w:rsidR="00C63685" w:rsidRPr="4FBC4307">
        <w:rPr>
          <w:rFonts w:ascii="Courier New" w:eastAsia="Courier New" w:hAnsi="Courier New" w:cs="Courier New"/>
        </w:rPr>
        <w:t>O</w:t>
      </w:r>
      <w:r w:rsidRPr="4FBC4307">
        <w:rPr>
          <w:rFonts w:ascii="Courier New" w:eastAsia="Courier New" w:hAnsi="Courier New" w:cs="Courier New"/>
        </w:rPr>
        <w:t>livetti</w:t>
      </w:r>
      <w:r w:rsidR="00F9443C" w:rsidRPr="4FBC4307">
        <w:rPr>
          <w:rFonts w:ascii="Courier New" w:eastAsia="Courier New" w:hAnsi="Courier New" w:cs="Courier New"/>
        </w:rPr>
        <w:t xml:space="preserve">. </w:t>
      </w:r>
      <w:r w:rsidR="00C63685" w:rsidRPr="4FBC4307">
        <w:rPr>
          <w:rFonts w:ascii="Courier New" w:eastAsia="Courier New" w:hAnsi="Courier New" w:cs="Courier New"/>
        </w:rPr>
        <w:t>‘</w:t>
      </w:r>
      <w:r w:rsidR="00F9443C" w:rsidRPr="4FBC4307">
        <w:rPr>
          <w:rFonts w:ascii="Courier New" w:eastAsia="Courier New" w:hAnsi="Courier New" w:cs="Courier New"/>
        </w:rPr>
        <w:t>I don't know, man, something inside me is telling me I need to do this,</w:t>
      </w:r>
      <w:r w:rsidR="00CA7889" w:rsidRPr="4FBC4307">
        <w:rPr>
          <w:rFonts w:ascii="Courier New" w:eastAsia="Courier New" w:hAnsi="Courier New" w:cs="Courier New"/>
        </w:rPr>
        <w:t>’</w:t>
      </w:r>
      <w:r w:rsidR="00F9443C" w:rsidRPr="4FBC4307">
        <w:rPr>
          <w:rFonts w:ascii="Courier New" w:eastAsia="Courier New" w:hAnsi="Courier New" w:cs="Courier New"/>
        </w:rPr>
        <w:t xml:space="preserve"> I said. And maybe it's this awful</w:t>
      </w:r>
      <w:r w:rsidR="00CA7889" w:rsidRPr="4FBC4307">
        <w:rPr>
          <w:rFonts w:ascii="Courier New" w:eastAsia="Courier New" w:hAnsi="Courier New" w:cs="Courier New"/>
        </w:rPr>
        <w:t xml:space="preserve"> arse-boil</w:t>
      </w:r>
      <w:r w:rsidR="00F9443C" w:rsidRPr="4FBC4307">
        <w:rPr>
          <w:rFonts w:ascii="Courier New" w:eastAsia="Courier New" w:hAnsi="Courier New" w:cs="Courier New"/>
        </w:rPr>
        <w:t xml:space="preserve"> </w:t>
      </w:r>
      <w:r w:rsidR="00CA7889" w:rsidRPr="4FBC4307">
        <w:rPr>
          <w:rFonts w:ascii="Courier New" w:eastAsia="Courier New" w:hAnsi="Courier New" w:cs="Courier New"/>
        </w:rPr>
        <w:t>of a</w:t>
      </w:r>
      <w:r w:rsidR="00F9443C" w:rsidRPr="4FBC4307">
        <w:rPr>
          <w:rFonts w:ascii="Courier New" w:eastAsia="Courier New" w:hAnsi="Courier New" w:cs="Courier New"/>
        </w:rPr>
        <w:t xml:space="preserve"> pandemic that refuses to be lanced. And maybe it's just me and maybe it's just something I need to do. </w:t>
      </w:r>
      <w:r w:rsidR="00A67B81" w:rsidRPr="4FBC4307">
        <w:rPr>
          <w:rFonts w:ascii="Courier New" w:eastAsia="Courier New" w:hAnsi="Courier New" w:cs="Courier New"/>
        </w:rPr>
        <w:t>‘</w:t>
      </w:r>
      <w:r w:rsidR="00F9443C" w:rsidRPr="4FBC4307">
        <w:rPr>
          <w:rFonts w:ascii="Courier New" w:eastAsia="Courier New" w:hAnsi="Courier New" w:cs="Courier New"/>
        </w:rPr>
        <w:t>I know Kath would say it sounds cheesy as hell,</w:t>
      </w:r>
      <w:r w:rsidR="00A67B81" w:rsidRPr="4FBC4307">
        <w:rPr>
          <w:rFonts w:ascii="Courier New" w:eastAsia="Courier New" w:hAnsi="Courier New" w:cs="Courier New"/>
        </w:rPr>
        <w:t>’</w:t>
      </w:r>
      <w:r w:rsidR="00F9443C" w:rsidRPr="4FBC4307">
        <w:rPr>
          <w:rFonts w:ascii="Courier New" w:eastAsia="Courier New" w:hAnsi="Courier New" w:cs="Courier New"/>
        </w:rPr>
        <w:t xml:space="preserve"> I said to Greg. </w:t>
      </w:r>
      <w:r w:rsidR="00A67B81" w:rsidRPr="4FBC4307">
        <w:rPr>
          <w:rFonts w:ascii="Courier New" w:eastAsia="Courier New" w:hAnsi="Courier New" w:cs="Courier New"/>
        </w:rPr>
        <w:t xml:space="preserve">‘But do </w:t>
      </w:r>
      <w:proofErr w:type="spellStart"/>
      <w:r w:rsidR="00A67B81" w:rsidRPr="4FBC4307">
        <w:rPr>
          <w:rFonts w:ascii="Courier New" w:eastAsia="Courier New" w:hAnsi="Courier New" w:cs="Courier New"/>
        </w:rPr>
        <w:t>ya</w:t>
      </w:r>
      <w:proofErr w:type="spellEnd"/>
      <w:r w:rsidR="00F9443C" w:rsidRPr="4FBC4307">
        <w:rPr>
          <w:rFonts w:ascii="Courier New" w:eastAsia="Courier New" w:hAnsi="Courier New" w:cs="Courier New"/>
        </w:rPr>
        <w:t xml:space="preserve"> reckon she'd mind if </w:t>
      </w:r>
      <w:r w:rsidR="00A67B81" w:rsidRPr="4FBC4307">
        <w:rPr>
          <w:rFonts w:ascii="Courier New" w:eastAsia="Courier New" w:hAnsi="Courier New" w:cs="Courier New"/>
        </w:rPr>
        <w:t>I</w:t>
      </w:r>
      <w:r w:rsidR="00F9443C" w:rsidRPr="4FBC4307">
        <w:rPr>
          <w:rFonts w:ascii="Courier New" w:eastAsia="Courier New" w:hAnsi="Courier New" w:cs="Courier New"/>
        </w:rPr>
        <w:t xml:space="preserve"> did something like that with her typewriter</w:t>
      </w:r>
      <w:r w:rsidR="00A67B81" w:rsidRPr="4FBC4307">
        <w:rPr>
          <w:rFonts w:ascii="Courier New" w:eastAsia="Courier New" w:hAnsi="Courier New" w:cs="Courier New"/>
        </w:rPr>
        <w:t>?’</w:t>
      </w:r>
    </w:p>
    <w:p w14:paraId="4702633C" w14:textId="27067A09" w:rsidR="008F225C" w:rsidRPr="0000422D" w:rsidRDefault="008F225C" w:rsidP="00390CF5">
      <w:pPr>
        <w:spacing w:before="120"/>
        <w:ind w:firstLine="720"/>
        <w:rPr>
          <w:rFonts w:ascii="Courier New" w:eastAsia="Courier New" w:hAnsi="Courier New" w:cs="Courier New"/>
        </w:rPr>
      </w:pPr>
      <w:r w:rsidRPr="4FBC4307">
        <w:rPr>
          <w:rFonts w:ascii="Courier New" w:eastAsia="Courier New" w:hAnsi="Courier New" w:cs="Courier New"/>
        </w:rPr>
        <w:t xml:space="preserve">He didn't hesitate, Kath. I can't remember when your son was ever hesitant. </w:t>
      </w:r>
      <w:r w:rsidR="00D56E69" w:rsidRPr="4FBC4307">
        <w:rPr>
          <w:rFonts w:ascii="Courier New" w:eastAsia="Courier New" w:hAnsi="Courier New" w:cs="Courier New"/>
        </w:rPr>
        <w:t>‘</w:t>
      </w:r>
      <w:r w:rsidRPr="4FBC4307">
        <w:rPr>
          <w:rFonts w:ascii="Courier New" w:eastAsia="Courier New" w:hAnsi="Courier New" w:cs="Courier New"/>
        </w:rPr>
        <w:t>I think she'd love nothing more,</w:t>
      </w:r>
      <w:r w:rsidR="00D56E69" w:rsidRPr="4FBC4307">
        <w:rPr>
          <w:rFonts w:ascii="Courier New" w:eastAsia="Courier New" w:hAnsi="Courier New" w:cs="Courier New"/>
        </w:rPr>
        <w:t>’</w:t>
      </w:r>
      <w:r w:rsidRPr="4FBC4307">
        <w:rPr>
          <w:rFonts w:ascii="Courier New" w:eastAsia="Courier New" w:hAnsi="Courier New" w:cs="Courier New"/>
        </w:rPr>
        <w:t xml:space="preserve"> he said.</w:t>
      </w:r>
    </w:p>
    <w:p w14:paraId="7D31F0C8" w14:textId="45400E6F" w:rsidR="001A4A23" w:rsidRPr="0000422D" w:rsidRDefault="008F225C" w:rsidP="00390CF5">
      <w:pPr>
        <w:spacing w:before="120"/>
        <w:ind w:firstLine="720"/>
        <w:rPr>
          <w:rFonts w:ascii="Courier New" w:eastAsia="Courier New" w:hAnsi="Courier New" w:cs="Courier New"/>
        </w:rPr>
      </w:pPr>
      <w:r w:rsidRPr="4FBC4307">
        <w:rPr>
          <w:rFonts w:ascii="Courier New" w:eastAsia="Courier New" w:hAnsi="Courier New" w:cs="Courier New"/>
        </w:rPr>
        <w:t xml:space="preserve">So here I am, Kath. I'm writing this letter to you on the </w:t>
      </w:r>
      <w:r w:rsidR="00D56E69" w:rsidRPr="4FBC4307">
        <w:rPr>
          <w:rFonts w:ascii="Courier New" w:eastAsia="Courier New" w:hAnsi="Courier New" w:cs="Courier New"/>
        </w:rPr>
        <w:t>O</w:t>
      </w:r>
      <w:r w:rsidRPr="4FBC4307">
        <w:rPr>
          <w:rFonts w:ascii="Courier New" w:eastAsia="Courier New" w:hAnsi="Courier New" w:cs="Courier New"/>
        </w:rPr>
        <w:t xml:space="preserve">livetti as I sit on the corner of Adelaide and Albert </w:t>
      </w:r>
      <w:r w:rsidR="00D56E69" w:rsidRPr="4FBC4307">
        <w:rPr>
          <w:rFonts w:ascii="Courier New" w:eastAsia="Courier New" w:hAnsi="Courier New" w:cs="Courier New"/>
        </w:rPr>
        <w:t>streets</w:t>
      </w:r>
      <w:r w:rsidRPr="4FBC4307">
        <w:rPr>
          <w:rFonts w:ascii="Courier New" w:eastAsia="Courier New" w:hAnsi="Courier New" w:cs="Courier New"/>
        </w:rPr>
        <w:t xml:space="preserve"> at a small fold</w:t>
      </w:r>
      <w:r w:rsidR="00D56E69" w:rsidRPr="4FBC4307">
        <w:rPr>
          <w:rFonts w:ascii="Courier New" w:eastAsia="Courier New" w:hAnsi="Courier New" w:cs="Courier New"/>
        </w:rPr>
        <w:t>-</w:t>
      </w:r>
      <w:r w:rsidRPr="4FBC4307">
        <w:rPr>
          <w:rFonts w:ascii="Courier New" w:eastAsia="Courier New" w:hAnsi="Courier New" w:cs="Courier New"/>
        </w:rPr>
        <w:t xml:space="preserve">up table that I </w:t>
      </w:r>
      <w:r w:rsidRPr="007166DC">
        <w:rPr>
          <w:rFonts w:ascii="Courier New" w:eastAsia="Courier New" w:hAnsi="Courier New" w:cs="Courier New"/>
        </w:rPr>
        <w:t>bought from BCF for $50</w:t>
      </w:r>
      <w:r w:rsidR="00D56E69" w:rsidRPr="007166DC">
        <w:rPr>
          <w:rFonts w:ascii="Courier New" w:eastAsia="Courier New" w:hAnsi="Courier New" w:cs="Courier New"/>
        </w:rPr>
        <w:t xml:space="preserve"> </w:t>
      </w:r>
      <w:r w:rsidRPr="007166DC">
        <w:rPr>
          <w:rFonts w:ascii="Courier New" w:eastAsia="Courier New" w:hAnsi="Courier New" w:cs="Courier New"/>
        </w:rPr>
        <w:t>and will use as my writing desk. I've just spent two months walking through the streets of Brisbane</w:t>
      </w:r>
      <w:r w:rsidR="008D090E" w:rsidRPr="007166DC">
        <w:rPr>
          <w:rFonts w:ascii="Courier New" w:eastAsia="Courier New" w:hAnsi="Courier New" w:cs="Courier New"/>
        </w:rPr>
        <w:t xml:space="preserve">, asking random strangers to tell me love stories. I've been shutting up and listening to the world. Back and forth through the city streets for </w:t>
      </w:r>
      <w:r w:rsidR="0059643E" w:rsidRPr="007166DC">
        <w:rPr>
          <w:rFonts w:ascii="Courier New" w:eastAsia="Courier New" w:hAnsi="Courier New" w:cs="Courier New"/>
        </w:rPr>
        <w:t>sixty</w:t>
      </w:r>
      <w:r w:rsidR="008D090E" w:rsidRPr="007166DC">
        <w:rPr>
          <w:rFonts w:ascii="Courier New" w:eastAsia="Courier New" w:hAnsi="Courier New" w:cs="Courier New"/>
        </w:rPr>
        <w:t xml:space="preserve"> days, talking to people about love and what</w:t>
      </w:r>
      <w:r w:rsidR="008D090E" w:rsidRPr="4FBC4307">
        <w:rPr>
          <w:rFonts w:ascii="Courier New" w:eastAsia="Courier New" w:hAnsi="Courier New" w:cs="Courier New"/>
        </w:rPr>
        <w:t xml:space="preserve"> it means and what it is and where it comes from and what it feels like to find it, lose it, keep it and cherish it in the good years and the bad years and the </w:t>
      </w:r>
      <w:r w:rsidR="0059643E" w:rsidRPr="4FBC4307">
        <w:rPr>
          <w:rFonts w:ascii="Courier New" w:eastAsia="Courier New" w:hAnsi="Courier New" w:cs="Courier New"/>
        </w:rPr>
        <w:t>arse-boil</w:t>
      </w:r>
      <w:r w:rsidR="008D090E" w:rsidRPr="4FBC4307">
        <w:rPr>
          <w:rFonts w:ascii="Courier New" w:eastAsia="Courier New" w:hAnsi="Courier New" w:cs="Courier New"/>
        </w:rPr>
        <w:t xml:space="preserve"> years like these ones we</w:t>
      </w:r>
      <w:r w:rsidR="001A4A23" w:rsidRPr="4FBC4307">
        <w:rPr>
          <w:rFonts w:ascii="Courier New" w:eastAsia="Courier New" w:hAnsi="Courier New" w:cs="Courier New"/>
        </w:rPr>
        <w:t>’</w:t>
      </w:r>
      <w:r w:rsidR="008D090E" w:rsidRPr="4FBC4307">
        <w:rPr>
          <w:rFonts w:ascii="Courier New" w:eastAsia="Courier New" w:hAnsi="Courier New" w:cs="Courier New"/>
        </w:rPr>
        <w:t xml:space="preserve">re living in now. Back and forth from the Orient </w:t>
      </w:r>
      <w:r w:rsidR="001A4A23" w:rsidRPr="4FBC4307">
        <w:rPr>
          <w:rFonts w:ascii="Courier New" w:eastAsia="Courier New" w:hAnsi="Courier New" w:cs="Courier New"/>
        </w:rPr>
        <w:t>H</w:t>
      </w:r>
      <w:r w:rsidR="008D090E" w:rsidRPr="4FBC4307">
        <w:rPr>
          <w:rFonts w:ascii="Courier New" w:eastAsia="Courier New" w:hAnsi="Courier New" w:cs="Courier New"/>
        </w:rPr>
        <w:t xml:space="preserve">otel at the end of </w:t>
      </w:r>
      <w:r w:rsidR="001A4A23" w:rsidRPr="4FBC4307">
        <w:rPr>
          <w:rFonts w:ascii="Courier New" w:eastAsia="Courier New" w:hAnsi="Courier New" w:cs="Courier New"/>
        </w:rPr>
        <w:t>Q</w:t>
      </w:r>
      <w:r w:rsidR="008D090E" w:rsidRPr="4FBC4307">
        <w:rPr>
          <w:rFonts w:ascii="Courier New" w:eastAsia="Courier New" w:hAnsi="Courier New" w:cs="Courier New"/>
        </w:rPr>
        <w:t>ueen St</w:t>
      </w:r>
      <w:r w:rsidR="001A4A23" w:rsidRPr="4FBC4307">
        <w:rPr>
          <w:rFonts w:ascii="Courier New" w:eastAsia="Courier New" w:hAnsi="Courier New" w:cs="Courier New"/>
        </w:rPr>
        <w:t>reet</w:t>
      </w:r>
      <w:r w:rsidR="008D090E" w:rsidRPr="4FBC4307">
        <w:rPr>
          <w:rFonts w:ascii="Courier New" w:eastAsia="Courier New" w:hAnsi="Courier New" w:cs="Courier New"/>
        </w:rPr>
        <w:t xml:space="preserve"> and down to the brown Brisbane </w:t>
      </w:r>
      <w:r w:rsidR="001A4A23" w:rsidRPr="4FBC4307">
        <w:rPr>
          <w:rFonts w:ascii="Courier New" w:eastAsia="Courier New" w:hAnsi="Courier New" w:cs="Courier New"/>
        </w:rPr>
        <w:t>R</w:t>
      </w:r>
      <w:r w:rsidR="008D090E" w:rsidRPr="4FBC4307">
        <w:rPr>
          <w:rFonts w:ascii="Courier New" w:eastAsia="Courier New" w:hAnsi="Courier New" w:cs="Courier New"/>
        </w:rPr>
        <w:t xml:space="preserve">iver that rises every 15 or 30 years to remind </w:t>
      </w:r>
      <w:proofErr w:type="gramStart"/>
      <w:r w:rsidR="008D090E" w:rsidRPr="4FBC4307">
        <w:rPr>
          <w:rFonts w:ascii="Courier New" w:eastAsia="Courier New" w:hAnsi="Courier New" w:cs="Courier New"/>
        </w:rPr>
        <w:t>us</w:t>
      </w:r>
      <w:proofErr w:type="gramEnd"/>
      <w:r w:rsidR="008D090E" w:rsidRPr="4FBC4307">
        <w:rPr>
          <w:rFonts w:ascii="Courier New" w:eastAsia="Courier New" w:hAnsi="Courier New" w:cs="Courier New"/>
        </w:rPr>
        <w:t xml:space="preserve"> </w:t>
      </w:r>
      <w:r w:rsidR="00746932">
        <w:rPr>
          <w:rFonts w:ascii="Courier New" w:eastAsia="Courier New" w:hAnsi="Courier New" w:cs="Courier New"/>
        </w:rPr>
        <w:t>we’re</w:t>
      </w:r>
      <w:r w:rsidR="008D090E" w:rsidRPr="4FBC4307">
        <w:rPr>
          <w:rFonts w:ascii="Courier New" w:eastAsia="Courier New" w:hAnsi="Courier New" w:cs="Courier New"/>
        </w:rPr>
        <w:t xml:space="preserve"> only </w:t>
      </w:r>
      <w:r w:rsidR="00746932">
        <w:rPr>
          <w:rFonts w:ascii="Courier New" w:eastAsia="Courier New" w:hAnsi="Courier New" w:cs="Courier New"/>
        </w:rPr>
        <w:t>e</w:t>
      </w:r>
      <w:r w:rsidR="008D090E" w:rsidRPr="4FBC4307">
        <w:rPr>
          <w:rFonts w:ascii="Courier New" w:eastAsia="Courier New" w:hAnsi="Courier New" w:cs="Courier New"/>
        </w:rPr>
        <w:t>ver three steps away from the mop and the bucket</w:t>
      </w:r>
      <w:r w:rsidR="001A4A23" w:rsidRPr="4FBC4307">
        <w:rPr>
          <w:rFonts w:ascii="Courier New" w:eastAsia="Courier New" w:hAnsi="Courier New" w:cs="Courier New"/>
        </w:rPr>
        <w:t>.</w:t>
      </w:r>
    </w:p>
    <w:p w14:paraId="536642A3" w14:textId="6344143F" w:rsidR="004E221A" w:rsidRPr="0000422D" w:rsidRDefault="00EA6149" w:rsidP="00390CF5">
      <w:pPr>
        <w:spacing w:before="120"/>
        <w:ind w:firstLine="720"/>
        <w:rPr>
          <w:rFonts w:ascii="Courier New" w:eastAsia="Courier New" w:hAnsi="Courier New" w:cs="Courier New"/>
        </w:rPr>
      </w:pPr>
      <w:r w:rsidRPr="4FBC4307">
        <w:rPr>
          <w:rFonts w:ascii="Courier New" w:eastAsia="Courier New" w:hAnsi="Courier New" w:cs="Courier New"/>
        </w:rPr>
        <w:lastRenderedPageBreak/>
        <w:t xml:space="preserve">And here I am now, spending two weeks sitting on this corner on a </w:t>
      </w:r>
      <w:proofErr w:type="gramStart"/>
      <w:r w:rsidRPr="4FBC4307">
        <w:rPr>
          <w:rFonts w:ascii="Courier New" w:eastAsia="Courier New" w:hAnsi="Courier New" w:cs="Courier New"/>
        </w:rPr>
        <w:t>$15 fold</w:t>
      </w:r>
      <w:proofErr w:type="gramEnd"/>
      <w:r w:rsidR="004E1F96" w:rsidRPr="4FBC4307">
        <w:rPr>
          <w:rFonts w:ascii="Courier New" w:eastAsia="Courier New" w:hAnsi="Courier New" w:cs="Courier New"/>
        </w:rPr>
        <w:t>-</w:t>
      </w:r>
      <w:r w:rsidRPr="4FBC4307">
        <w:rPr>
          <w:rFonts w:ascii="Courier New" w:eastAsia="Courier New" w:hAnsi="Courier New" w:cs="Courier New"/>
        </w:rPr>
        <w:t xml:space="preserve">up blue chair I bought at </w:t>
      </w:r>
      <w:r w:rsidR="004E1F96" w:rsidRPr="4FBC4307">
        <w:rPr>
          <w:rFonts w:ascii="Courier New" w:eastAsia="Courier New" w:hAnsi="Courier New" w:cs="Courier New"/>
        </w:rPr>
        <w:t>B</w:t>
      </w:r>
      <w:r w:rsidRPr="4FBC4307">
        <w:rPr>
          <w:rFonts w:ascii="Courier New" w:eastAsia="Courier New" w:hAnsi="Courier New" w:cs="Courier New"/>
        </w:rPr>
        <w:t xml:space="preserve">ig </w:t>
      </w:r>
      <w:proofErr w:type="spellStart"/>
      <w:r w:rsidRPr="4FBC4307">
        <w:rPr>
          <w:rFonts w:ascii="Courier New" w:eastAsia="Courier New" w:hAnsi="Courier New" w:cs="Courier New"/>
        </w:rPr>
        <w:t>W</w:t>
      </w:r>
      <w:r w:rsidR="00876FAB">
        <w:rPr>
          <w:rFonts w:ascii="Courier New" w:eastAsia="Courier New" w:hAnsi="Courier New" w:cs="Courier New"/>
        </w:rPr>
        <w:t xml:space="preserve"> </w:t>
      </w:r>
      <w:r w:rsidRPr="4FBC4307">
        <w:rPr>
          <w:rFonts w:ascii="Courier New" w:eastAsia="Courier New" w:hAnsi="Courier New" w:cs="Courier New"/>
        </w:rPr>
        <w:t>on</w:t>
      </w:r>
      <w:proofErr w:type="spellEnd"/>
      <w:r w:rsidRPr="4FBC4307">
        <w:rPr>
          <w:rFonts w:ascii="Courier New" w:eastAsia="Courier New" w:hAnsi="Courier New" w:cs="Courier New"/>
        </w:rPr>
        <w:t xml:space="preserve"> Edward St</w:t>
      </w:r>
      <w:r w:rsidR="004E1F96" w:rsidRPr="4FBC4307">
        <w:rPr>
          <w:rFonts w:ascii="Courier New" w:eastAsia="Courier New" w:hAnsi="Courier New" w:cs="Courier New"/>
        </w:rPr>
        <w:t>reet</w:t>
      </w:r>
      <w:r w:rsidRPr="4FBC4307">
        <w:rPr>
          <w:rFonts w:ascii="Courier New" w:eastAsia="Courier New" w:hAnsi="Courier New" w:cs="Courier New"/>
        </w:rPr>
        <w:t>, with another $15 chair beside me that random strangers keep sitting in as they kindly, gently, wildly, courageously, beautifully told me the love stories of their lives.</w:t>
      </w:r>
      <w:r w:rsidR="00B31F31" w:rsidRPr="4FBC4307">
        <w:rPr>
          <w:rFonts w:ascii="Courier New" w:eastAsia="Courier New" w:hAnsi="Courier New" w:cs="Courier New"/>
        </w:rPr>
        <w:t xml:space="preserve"> Between the stories I'm tapping out letters to the people I love, inspired by the stories I've just heard. Just yesterday I wrote a letter to Joni Mitchell. This </w:t>
      </w:r>
      <w:proofErr w:type="gramStart"/>
      <w:r w:rsidR="00B31F31" w:rsidRPr="4FBC4307">
        <w:rPr>
          <w:rFonts w:ascii="Courier New" w:eastAsia="Courier New" w:hAnsi="Courier New" w:cs="Courier New"/>
        </w:rPr>
        <w:t>morning</w:t>
      </w:r>
      <w:proofErr w:type="gramEnd"/>
      <w:r w:rsidR="00B31F31" w:rsidRPr="4FBC4307">
        <w:rPr>
          <w:rFonts w:ascii="Courier New" w:eastAsia="Courier New" w:hAnsi="Courier New" w:cs="Courier New"/>
        </w:rPr>
        <w:t xml:space="preserve"> I wrote a letter to Whitney Houston.</w:t>
      </w:r>
    </w:p>
    <w:p w14:paraId="0D11C4E3" w14:textId="733CAE3D" w:rsidR="008717A0" w:rsidRPr="0000422D" w:rsidRDefault="00B31F31" w:rsidP="00390CF5">
      <w:pPr>
        <w:spacing w:before="120"/>
        <w:ind w:firstLine="720"/>
        <w:rPr>
          <w:rFonts w:ascii="Courier New" w:eastAsia="Courier New" w:hAnsi="Courier New" w:cs="Courier New"/>
        </w:rPr>
      </w:pPr>
      <w:r w:rsidRPr="4FBC4307">
        <w:rPr>
          <w:rFonts w:ascii="Courier New" w:eastAsia="Courier New" w:hAnsi="Courier New" w:cs="Courier New"/>
        </w:rPr>
        <w:t xml:space="preserve">The </w:t>
      </w:r>
      <w:r w:rsidR="004E221A" w:rsidRPr="4FBC4307">
        <w:rPr>
          <w:rFonts w:ascii="Courier New" w:eastAsia="Courier New" w:hAnsi="Courier New" w:cs="Courier New"/>
        </w:rPr>
        <w:t>Olivetti</w:t>
      </w:r>
      <w:r w:rsidRPr="4FBC4307">
        <w:rPr>
          <w:rFonts w:ascii="Courier New" w:eastAsia="Courier New" w:hAnsi="Courier New" w:cs="Courier New"/>
        </w:rPr>
        <w:t xml:space="preserve"> is working like a dream, Kath. I took </w:t>
      </w:r>
      <w:r w:rsidR="00171F51" w:rsidRPr="4FBC4307">
        <w:rPr>
          <w:rFonts w:ascii="Courier New" w:eastAsia="Courier New" w:hAnsi="Courier New" w:cs="Courier New"/>
        </w:rPr>
        <w:t>it to Gar</w:t>
      </w:r>
      <w:r w:rsidR="004E221A" w:rsidRPr="4FBC4307">
        <w:rPr>
          <w:rFonts w:ascii="Courier New" w:eastAsia="Courier New" w:hAnsi="Courier New" w:cs="Courier New"/>
        </w:rPr>
        <w:t>r</w:t>
      </w:r>
      <w:r w:rsidR="00171F51" w:rsidRPr="4FBC4307">
        <w:rPr>
          <w:rFonts w:ascii="Courier New" w:eastAsia="Courier New" w:hAnsi="Courier New" w:cs="Courier New"/>
        </w:rPr>
        <w:t xml:space="preserve">y </w:t>
      </w:r>
      <w:r w:rsidR="004E221A" w:rsidRPr="4FBC4307">
        <w:rPr>
          <w:rFonts w:ascii="Courier New" w:eastAsia="Courier New" w:hAnsi="Courier New" w:cs="Courier New"/>
        </w:rPr>
        <w:t>H</w:t>
      </w:r>
      <w:r w:rsidR="00171F51" w:rsidRPr="4FBC4307">
        <w:rPr>
          <w:rFonts w:ascii="Courier New" w:eastAsia="Courier New" w:hAnsi="Courier New" w:cs="Courier New"/>
        </w:rPr>
        <w:t>ill, the typewriter repair</w:t>
      </w:r>
      <w:r w:rsidR="00931C97" w:rsidRPr="4FBC4307">
        <w:rPr>
          <w:rFonts w:ascii="Courier New" w:eastAsia="Courier New" w:hAnsi="Courier New" w:cs="Courier New"/>
        </w:rPr>
        <w:t>er</w:t>
      </w:r>
      <w:r w:rsidR="00171F51" w:rsidRPr="4FBC4307">
        <w:rPr>
          <w:rFonts w:ascii="Courier New" w:eastAsia="Courier New" w:hAnsi="Courier New" w:cs="Courier New"/>
        </w:rPr>
        <w:t xml:space="preserve"> </w:t>
      </w:r>
      <w:r w:rsidR="00931C97" w:rsidRPr="4FBC4307">
        <w:rPr>
          <w:rFonts w:ascii="Courier New" w:eastAsia="Courier New" w:hAnsi="Courier New" w:cs="Courier New"/>
        </w:rPr>
        <w:t>in Everton Hills</w:t>
      </w:r>
      <w:r w:rsidR="00171F51" w:rsidRPr="4FBC4307">
        <w:rPr>
          <w:rFonts w:ascii="Courier New" w:eastAsia="Courier New" w:hAnsi="Courier New" w:cs="Courier New"/>
        </w:rPr>
        <w:t xml:space="preserve">. He put a new ribbon in it and </w:t>
      </w:r>
      <w:r w:rsidR="00931C97" w:rsidRPr="4FBC4307">
        <w:rPr>
          <w:rFonts w:ascii="Courier New" w:eastAsia="Courier New" w:hAnsi="Courier New" w:cs="Courier New"/>
        </w:rPr>
        <w:t>cleaned</w:t>
      </w:r>
      <w:r w:rsidR="00171F51" w:rsidRPr="4FBC4307">
        <w:rPr>
          <w:rFonts w:ascii="Courier New" w:eastAsia="Courier New" w:hAnsi="Courier New" w:cs="Courier New"/>
        </w:rPr>
        <w:t xml:space="preserve"> the letter hammers. </w:t>
      </w:r>
      <w:r w:rsidR="00931C97" w:rsidRPr="4FBC4307">
        <w:rPr>
          <w:rFonts w:ascii="Courier New" w:eastAsia="Courier New" w:hAnsi="Courier New" w:cs="Courier New"/>
        </w:rPr>
        <w:t>Garry</w:t>
      </w:r>
      <w:r w:rsidR="00171F51" w:rsidRPr="4FBC4307">
        <w:rPr>
          <w:rFonts w:ascii="Courier New" w:eastAsia="Courier New" w:hAnsi="Courier New" w:cs="Courier New"/>
        </w:rPr>
        <w:t xml:space="preserve"> worked for </w:t>
      </w:r>
      <w:r w:rsidR="00931C97" w:rsidRPr="4FBC4307">
        <w:rPr>
          <w:rFonts w:ascii="Courier New" w:eastAsia="Courier New" w:hAnsi="Courier New" w:cs="Courier New"/>
        </w:rPr>
        <w:t>O</w:t>
      </w:r>
      <w:r w:rsidR="00171F51" w:rsidRPr="4FBC4307">
        <w:rPr>
          <w:rFonts w:ascii="Courier New" w:eastAsia="Courier New" w:hAnsi="Courier New" w:cs="Courier New"/>
        </w:rPr>
        <w:t xml:space="preserve">livetti from 1974 to </w:t>
      </w:r>
      <w:proofErr w:type="gramStart"/>
      <w:r w:rsidR="00171F51" w:rsidRPr="4FBC4307">
        <w:rPr>
          <w:rFonts w:ascii="Courier New" w:eastAsia="Courier New" w:hAnsi="Courier New" w:cs="Courier New"/>
        </w:rPr>
        <w:t>1991</w:t>
      </w:r>
      <w:proofErr w:type="gramEnd"/>
      <w:r w:rsidR="00171F51" w:rsidRPr="4FBC4307">
        <w:rPr>
          <w:rFonts w:ascii="Courier New" w:eastAsia="Courier New" w:hAnsi="Courier New" w:cs="Courier New"/>
        </w:rPr>
        <w:t xml:space="preserve"> and he was impressed by the way </w:t>
      </w:r>
      <w:r w:rsidR="00746932">
        <w:rPr>
          <w:rFonts w:ascii="Courier New" w:eastAsia="Courier New" w:hAnsi="Courier New" w:cs="Courier New"/>
        </w:rPr>
        <w:t>you’d</w:t>
      </w:r>
      <w:r w:rsidR="00171F51" w:rsidRPr="4FBC4307">
        <w:rPr>
          <w:rFonts w:ascii="Courier New" w:eastAsia="Courier New" w:hAnsi="Courier New" w:cs="Courier New"/>
        </w:rPr>
        <w:t xml:space="preserve"> looked after your typewriter, Kath. </w:t>
      </w:r>
      <w:r w:rsidR="008717A0" w:rsidRPr="4FBC4307">
        <w:rPr>
          <w:rFonts w:ascii="Courier New" w:eastAsia="Courier New" w:hAnsi="Courier New" w:cs="Courier New"/>
        </w:rPr>
        <w:t>‘</w:t>
      </w:r>
      <w:r w:rsidR="00171F51" w:rsidRPr="4FBC4307">
        <w:rPr>
          <w:rFonts w:ascii="Courier New" w:eastAsia="Courier New" w:hAnsi="Courier New" w:cs="Courier New"/>
        </w:rPr>
        <w:t>Beautiful machine,</w:t>
      </w:r>
      <w:r w:rsidR="008717A0" w:rsidRPr="4FBC4307">
        <w:rPr>
          <w:rFonts w:ascii="Courier New" w:eastAsia="Courier New" w:hAnsi="Courier New" w:cs="Courier New"/>
        </w:rPr>
        <w:t xml:space="preserve"> ’</w:t>
      </w:r>
      <w:r w:rsidR="00171F51" w:rsidRPr="4FBC4307">
        <w:rPr>
          <w:rFonts w:ascii="Courier New" w:eastAsia="Courier New" w:hAnsi="Courier New" w:cs="Courier New"/>
        </w:rPr>
        <w:t>Ga</w:t>
      </w:r>
      <w:r w:rsidR="008717A0" w:rsidRPr="4FBC4307">
        <w:rPr>
          <w:rFonts w:ascii="Courier New" w:eastAsia="Courier New" w:hAnsi="Courier New" w:cs="Courier New"/>
        </w:rPr>
        <w:t>r</w:t>
      </w:r>
      <w:r w:rsidR="00171F51" w:rsidRPr="4FBC4307">
        <w:rPr>
          <w:rFonts w:ascii="Courier New" w:eastAsia="Courier New" w:hAnsi="Courier New" w:cs="Courier New"/>
        </w:rPr>
        <w:t xml:space="preserve">ry whispered. He dated the </w:t>
      </w:r>
      <w:r w:rsidR="008717A0" w:rsidRPr="4FBC4307">
        <w:rPr>
          <w:rFonts w:ascii="Courier New" w:eastAsia="Courier New" w:hAnsi="Courier New" w:cs="Courier New"/>
        </w:rPr>
        <w:t>O</w:t>
      </w:r>
      <w:r w:rsidR="00171F51" w:rsidRPr="4FBC4307">
        <w:rPr>
          <w:rFonts w:ascii="Courier New" w:eastAsia="Courier New" w:hAnsi="Courier New" w:cs="Courier New"/>
        </w:rPr>
        <w:t>livetti</w:t>
      </w:r>
      <w:r w:rsidR="004E1F96" w:rsidRPr="4FBC4307">
        <w:rPr>
          <w:rFonts w:ascii="Courier New" w:eastAsia="Courier New" w:hAnsi="Courier New" w:cs="Courier New"/>
        </w:rPr>
        <w:t xml:space="preserve"> to the mid</w:t>
      </w:r>
      <w:r w:rsidR="008717A0" w:rsidRPr="4FBC4307">
        <w:rPr>
          <w:rFonts w:ascii="Courier New" w:eastAsia="Courier New" w:hAnsi="Courier New" w:cs="Courier New"/>
        </w:rPr>
        <w:t>-</w:t>
      </w:r>
      <w:r w:rsidR="004E1F96" w:rsidRPr="4FBC4307">
        <w:rPr>
          <w:rFonts w:ascii="Courier New" w:eastAsia="Courier New" w:hAnsi="Courier New" w:cs="Courier New"/>
        </w:rPr>
        <w:t>to</w:t>
      </w:r>
      <w:r w:rsidR="008717A0" w:rsidRPr="4FBC4307">
        <w:rPr>
          <w:rFonts w:ascii="Courier New" w:eastAsia="Courier New" w:hAnsi="Courier New" w:cs="Courier New"/>
        </w:rPr>
        <w:t>-</w:t>
      </w:r>
      <w:r w:rsidR="004E1F96" w:rsidRPr="4FBC4307">
        <w:rPr>
          <w:rFonts w:ascii="Courier New" w:eastAsia="Courier New" w:hAnsi="Courier New" w:cs="Courier New"/>
        </w:rPr>
        <w:t xml:space="preserve">late 1960s. </w:t>
      </w:r>
      <w:r w:rsidR="008717A0" w:rsidRPr="4FBC4307">
        <w:rPr>
          <w:rFonts w:ascii="Courier New" w:eastAsia="Courier New" w:hAnsi="Courier New" w:cs="Courier New"/>
        </w:rPr>
        <w:t>‘</w:t>
      </w:r>
      <w:r w:rsidR="004E1F96" w:rsidRPr="4FBC4307">
        <w:rPr>
          <w:rFonts w:ascii="Courier New" w:eastAsia="Courier New" w:hAnsi="Courier New" w:cs="Courier New"/>
        </w:rPr>
        <w:t>There's no parts available for this, but I don't think you're going to need any,</w:t>
      </w:r>
      <w:r w:rsidR="008717A0" w:rsidRPr="4FBC4307">
        <w:rPr>
          <w:rFonts w:ascii="Courier New" w:eastAsia="Courier New" w:hAnsi="Courier New" w:cs="Courier New"/>
        </w:rPr>
        <w:t>’</w:t>
      </w:r>
      <w:r w:rsidR="004E1F96" w:rsidRPr="4FBC4307">
        <w:rPr>
          <w:rFonts w:ascii="Courier New" w:eastAsia="Courier New" w:hAnsi="Courier New" w:cs="Courier New"/>
        </w:rPr>
        <w:t xml:space="preserve"> he said. </w:t>
      </w:r>
      <w:r w:rsidR="008717A0" w:rsidRPr="4FBC4307">
        <w:rPr>
          <w:rFonts w:ascii="Courier New" w:eastAsia="Courier New" w:hAnsi="Courier New" w:cs="Courier New"/>
        </w:rPr>
        <w:t>‘</w:t>
      </w:r>
      <w:r w:rsidR="004E1F96" w:rsidRPr="4FBC4307">
        <w:rPr>
          <w:rFonts w:ascii="Courier New" w:eastAsia="Courier New" w:hAnsi="Courier New" w:cs="Courier New"/>
        </w:rPr>
        <w:t>What are you using it for?</w:t>
      </w:r>
      <w:r w:rsidR="008717A0" w:rsidRPr="4FBC4307">
        <w:rPr>
          <w:rFonts w:ascii="Courier New" w:eastAsia="Courier New" w:hAnsi="Courier New" w:cs="Courier New"/>
        </w:rPr>
        <w:t>’</w:t>
      </w:r>
    </w:p>
    <w:p w14:paraId="24D039DB" w14:textId="77777777" w:rsidR="00631F95" w:rsidRPr="0000422D" w:rsidRDefault="008717A0" w:rsidP="00390CF5">
      <w:pPr>
        <w:spacing w:before="120"/>
        <w:ind w:firstLine="720"/>
        <w:rPr>
          <w:rFonts w:ascii="Courier New" w:eastAsia="Courier New" w:hAnsi="Courier New" w:cs="Courier New"/>
        </w:rPr>
      </w:pPr>
      <w:r w:rsidRPr="4FBC4307">
        <w:rPr>
          <w:rFonts w:ascii="Courier New" w:eastAsia="Courier New" w:hAnsi="Courier New" w:cs="Courier New"/>
        </w:rPr>
        <w:t>‘</w:t>
      </w:r>
      <w:r w:rsidR="00631F95" w:rsidRPr="4FBC4307">
        <w:rPr>
          <w:rFonts w:ascii="Courier New" w:eastAsia="Courier New" w:hAnsi="Courier New" w:cs="Courier New"/>
        </w:rPr>
        <w:t xml:space="preserve">I'm </w:t>
      </w:r>
      <w:proofErr w:type="spellStart"/>
      <w:r w:rsidR="00631F95" w:rsidRPr="4FBC4307">
        <w:rPr>
          <w:rFonts w:ascii="Courier New" w:eastAsia="Courier New" w:hAnsi="Courier New" w:cs="Courier New"/>
        </w:rPr>
        <w:t>gonna</w:t>
      </w:r>
      <w:proofErr w:type="spellEnd"/>
      <w:r w:rsidR="00631F95" w:rsidRPr="4FBC4307">
        <w:rPr>
          <w:rFonts w:ascii="Courier New" w:eastAsia="Courier New" w:hAnsi="Courier New" w:cs="Courier New"/>
        </w:rPr>
        <w:t xml:space="preserve"> sit with it on the corner of Adelaide and Albert streets for two weeks and listen to complete strangers tell me love stories. It's my gentle middle finger to 18 months of global pandemic.’</w:t>
      </w:r>
    </w:p>
    <w:p w14:paraId="766516D7" w14:textId="4CE4588D" w:rsidR="0052033F" w:rsidRPr="0000422D" w:rsidRDefault="00631F95" w:rsidP="00390CF5">
      <w:pPr>
        <w:spacing w:before="120"/>
        <w:ind w:firstLine="720"/>
        <w:rPr>
          <w:rFonts w:ascii="Courier New" w:eastAsia="Courier New" w:hAnsi="Courier New" w:cs="Courier New"/>
        </w:rPr>
      </w:pPr>
      <w:r w:rsidRPr="4FBC4307">
        <w:rPr>
          <w:rFonts w:ascii="Courier New" w:eastAsia="Courier New" w:hAnsi="Courier New" w:cs="Courier New"/>
        </w:rPr>
        <w:t>Garry smiled. ‘Good for you’, he said. Garry said</w:t>
      </w:r>
      <w:r w:rsidR="0052033F" w:rsidRPr="4FBC4307">
        <w:rPr>
          <w:rFonts w:ascii="Courier New" w:eastAsia="Courier New" w:hAnsi="Courier New" w:cs="Courier New"/>
        </w:rPr>
        <w:t xml:space="preserve"> my ‘o’ letter hammer on the typebar might get clogged with ink, but I can clean that ink out with a pin. I told Garry that was good to know: I needed that ‘o’ hammer in good working order because I was about to type the word ‘love’ maybe two thousand times.</w:t>
      </w:r>
    </w:p>
    <w:p w14:paraId="50FBF8F7" w14:textId="6F25F90E" w:rsidR="0006454E" w:rsidRPr="0000422D" w:rsidRDefault="0052033F" w:rsidP="00390CF5">
      <w:pPr>
        <w:spacing w:before="120"/>
        <w:ind w:firstLine="720"/>
        <w:rPr>
          <w:rFonts w:ascii="Courier New" w:eastAsia="Courier New" w:hAnsi="Courier New" w:cs="Courier New"/>
        </w:rPr>
      </w:pPr>
      <w:r w:rsidRPr="4FBC4307">
        <w:rPr>
          <w:rFonts w:ascii="Courier New" w:eastAsia="Courier New" w:hAnsi="Courier New" w:cs="Courier New"/>
        </w:rPr>
        <w:t xml:space="preserve">It really is a beautiful machine, Kath. This machine kills fascists. </w:t>
      </w:r>
      <w:r w:rsidR="0006454E" w:rsidRPr="4FBC4307">
        <w:rPr>
          <w:rFonts w:ascii="Courier New" w:eastAsia="Courier New" w:hAnsi="Courier New" w:cs="Courier New"/>
        </w:rPr>
        <w:t>This machine needs to power beyond stories and ideas. It carries no emails, no internet connection, no Spotify, but it carries my dreams.</w:t>
      </w:r>
    </w:p>
    <w:p w14:paraId="1879CAF0" w14:textId="642F9C4E" w:rsidR="004A5982" w:rsidRPr="0000422D" w:rsidRDefault="0006454E" w:rsidP="00390CF5">
      <w:pPr>
        <w:spacing w:before="120"/>
        <w:ind w:firstLine="720"/>
        <w:rPr>
          <w:rFonts w:ascii="Courier New" w:eastAsia="Courier New" w:hAnsi="Courier New" w:cs="Courier New"/>
        </w:rPr>
      </w:pPr>
      <w:r w:rsidRPr="4FBC4307">
        <w:rPr>
          <w:rFonts w:ascii="Courier New" w:eastAsia="Courier New" w:hAnsi="Courier New" w:cs="Courier New"/>
        </w:rPr>
        <w:t xml:space="preserve">There is a sign resting against my desk: ‘Sentimental writer collecting love stories. Do you have one to </w:t>
      </w:r>
      <w:r w:rsidRPr="007166DC">
        <w:rPr>
          <w:rFonts w:ascii="Courier New" w:eastAsia="Courier New" w:hAnsi="Courier New" w:cs="Courier New"/>
        </w:rPr>
        <w:t>share?’</w:t>
      </w:r>
      <w:r w:rsidR="004A5982" w:rsidRPr="007166DC">
        <w:rPr>
          <w:rFonts w:ascii="Courier New" w:eastAsia="Courier New" w:hAnsi="Courier New" w:cs="Courier New"/>
        </w:rPr>
        <w:t xml:space="preserve"> You would not believe the things people will tell you when you take the time to shut the hell up and listen. The wisdoms, the secrets and the stories are so</w:t>
      </w:r>
      <w:r w:rsidR="004A5982" w:rsidRPr="4FBC4307">
        <w:rPr>
          <w:rFonts w:ascii="Courier New" w:eastAsia="Courier New" w:hAnsi="Courier New" w:cs="Courier New"/>
        </w:rPr>
        <w:t xml:space="preserve"> heartbreaking, triumphant, romantic, </w:t>
      </w:r>
      <w:r w:rsidR="008923F4" w:rsidRPr="4FBC4307">
        <w:rPr>
          <w:rFonts w:ascii="Courier New" w:eastAsia="Courier New" w:hAnsi="Courier New" w:cs="Courier New"/>
        </w:rPr>
        <w:t>exhilarating</w:t>
      </w:r>
      <w:r w:rsidR="004A5982" w:rsidRPr="4FBC4307">
        <w:rPr>
          <w:rFonts w:ascii="Courier New" w:eastAsia="Courier New" w:hAnsi="Courier New" w:cs="Courier New"/>
        </w:rPr>
        <w:t xml:space="preserve">, hilarious, tragic and wonderous, just like life. Sometimes people say things so perfect and true that it feels like they’ve been wanting to say those things all their </w:t>
      </w:r>
      <w:proofErr w:type="gramStart"/>
      <w:r w:rsidR="004A5982" w:rsidRPr="4FBC4307">
        <w:rPr>
          <w:rFonts w:ascii="Courier New" w:eastAsia="Courier New" w:hAnsi="Courier New" w:cs="Courier New"/>
        </w:rPr>
        <w:t>life</w:t>
      </w:r>
      <w:proofErr w:type="gramEnd"/>
      <w:r w:rsidR="004A5982" w:rsidRPr="4FBC4307">
        <w:rPr>
          <w:rFonts w:ascii="Courier New" w:eastAsia="Courier New" w:hAnsi="Courier New" w:cs="Courier New"/>
        </w:rPr>
        <w:t xml:space="preserve"> but the timing was never right. Maybe the timing is right now </w:t>
      </w:r>
      <w:r w:rsidR="004A5982" w:rsidRPr="4FBC4307">
        <w:rPr>
          <w:rFonts w:ascii="Courier New" w:eastAsia="Courier New" w:hAnsi="Courier New" w:cs="Courier New"/>
        </w:rPr>
        <w:lastRenderedPageBreak/>
        <w:t xml:space="preserve">and maybe it’s this awful pandemic that’s </w:t>
      </w:r>
      <w:r w:rsidR="00FD33F1" w:rsidRPr="4FBC4307">
        <w:rPr>
          <w:rFonts w:ascii="Courier New" w:eastAsia="Courier New" w:hAnsi="Courier New" w:cs="Courier New"/>
        </w:rPr>
        <w:t>been</w:t>
      </w:r>
      <w:r w:rsidR="004A5982" w:rsidRPr="4FBC4307">
        <w:rPr>
          <w:rFonts w:ascii="Courier New" w:eastAsia="Courier New" w:hAnsi="Courier New" w:cs="Courier New"/>
        </w:rPr>
        <w:t xml:space="preserve"> making us all think so damn hard about what we care about, about what we love.</w:t>
      </w:r>
    </w:p>
    <w:p w14:paraId="39068B3C" w14:textId="45C9A79A" w:rsidR="007F4E50" w:rsidRPr="0000422D" w:rsidRDefault="004A5982" w:rsidP="00390CF5">
      <w:pPr>
        <w:spacing w:before="120"/>
        <w:ind w:firstLine="720"/>
        <w:rPr>
          <w:rFonts w:ascii="Courier New" w:eastAsia="Courier New" w:hAnsi="Courier New" w:cs="Courier New"/>
        </w:rPr>
      </w:pPr>
      <w:r w:rsidRPr="4FBC4307">
        <w:rPr>
          <w:rFonts w:ascii="Courier New" w:eastAsia="Courier New" w:hAnsi="Courier New" w:cs="Courier New"/>
        </w:rPr>
        <w:t>I’ve already made some friends on my corner, Kath.</w:t>
      </w:r>
      <w:r w:rsidR="00083E05" w:rsidRPr="4FBC4307">
        <w:rPr>
          <w:rFonts w:ascii="Courier New" w:eastAsia="Courier New" w:hAnsi="Courier New" w:cs="Courier New"/>
        </w:rPr>
        <w:t xml:space="preserve"> Three metres to the left of my writing desk are the ladies from the anti-Chinese Communist Party petition group. They’re tough as nails but caring, always giving me snacks and advice on being </w:t>
      </w:r>
      <w:proofErr w:type="spellStart"/>
      <w:r w:rsidR="00083E05" w:rsidRPr="4FBC4307">
        <w:rPr>
          <w:rFonts w:ascii="Courier New" w:eastAsia="Courier New" w:hAnsi="Courier New" w:cs="Courier New"/>
        </w:rPr>
        <w:t>sunsmart</w:t>
      </w:r>
      <w:proofErr w:type="spellEnd"/>
      <w:r w:rsidR="00083E05" w:rsidRPr="4FBC4307">
        <w:rPr>
          <w:rFonts w:ascii="Courier New" w:eastAsia="Courier New" w:hAnsi="Courier New" w:cs="Courier New"/>
        </w:rPr>
        <w:t xml:space="preserve"> when working on the street. Five metres to my right is Reuben </w:t>
      </w:r>
      <w:proofErr w:type="spellStart"/>
      <w:r w:rsidR="00083E05" w:rsidRPr="4FBC4307">
        <w:rPr>
          <w:rFonts w:ascii="Courier New" w:eastAsia="Courier New" w:hAnsi="Courier New" w:cs="Courier New"/>
        </w:rPr>
        <w:t>Vui</w:t>
      </w:r>
      <w:proofErr w:type="spellEnd"/>
      <w:r w:rsidR="00083E05" w:rsidRPr="4FBC4307">
        <w:rPr>
          <w:rFonts w:ascii="Courier New" w:eastAsia="Courier New" w:hAnsi="Courier New" w:cs="Courier New"/>
        </w:rPr>
        <w:t>, a kind-hearted</w:t>
      </w:r>
      <w:r w:rsidR="000345B8" w:rsidRPr="4FBC4307">
        <w:rPr>
          <w:rFonts w:ascii="Courier New" w:eastAsia="Courier New" w:hAnsi="Courier New" w:cs="Courier New"/>
        </w:rPr>
        <w:t xml:space="preserve"> Kiwi who’s signing people up to child sponsorship programs. Some days I’m joined at my desk</w:t>
      </w:r>
      <w:r w:rsidR="000C21CF" w:rsidRPr="4FBC4307">
        <w:rPr>
          <w:rFonts w:ascii="Courier New" w:eastAsia="Courier New" w:hAnsi="Courier New" w:cs="Courier New"/>
        </w:rPr>
        <w:t xml:space="preserve"> by Tony Dee, a crooner living with spina bifida, who sings note</w:t>
      </w:r>
      <w:r w:rsidR="00D81649">
        <w:rPr>
          <w:rFonts w:ascii="Courier New" w:eastAsia="Courier New" w:hAnsi="Courier New" w:cs="Courier New"/>
        </w:rPr>
        <w:t>-</w:t>
      </w:r>
      <w:r w:rsidR="000C21CF" w:rsidRPr="4FBC4307">
        <w:rPr>
          <w:rFonts w:ascii="Courier New" w:eastAsia="Courier New" w:hAnsi="Courier New" w:cs="Courier New"/>
        </w:rPr>
        <w:t xml:space="preserve">perfect Sinatra love songs from his wheelchair at the entry to King George Square. Sometimes I’m joined by my new Belgian busker mate, Jean-Benoit </w:t>
      </w:r>
      <w:proofErr w:type="spellStart"/>
      <w:r w:rsidR="000C21CF" w:rsidRPr="4FBC4307">
        <w:rPr>
          <w:rFonts w:ascii="Courier New" w:eastAsia="Courier New" w:hAnsi="Courier New" w:cs="Courier New"/>
        </w:rPr>
        <w:t>Lagarmitte</w:t>
      </w:r>
      <w:proofErr w:type="spellEnd"/>
      <w:r w:rsidR="000C21CF" w:rsidRPr="4FBC4307">
        <w:rPr>
          <w:rFonts w:ascii="Courier New" w:eastAsia="Courier New" w:hAnsi="Courier New" w:cs="Courier New"/>
        </w:rPr>
        <w:t xml:space="preserve">, who plays drums on an upturned empty Osmocote fertiliser tub. Jean-Benoit was born during the Rwandan Civil War and left for dead under a tree as a </w:t>
      </w:r>
      <w:r w:rsidR="007F4E50" w:rsidRPr="4FBC4307">
        <w:rPr>
          <w:rFonts w:ascii="Courier New" w:eastAsia="Courier New" w:hAnsi="Courier New" w:cs="Courier New"/>
        </w:rPr>
        <w:t>baby</w:t>
      </w:r>
      <w:r w:rsidR="000C21CF" w:rsidRPr="4FBC4307">
        <w:rPr>
          <w:rFonts w:ascii="Courier New" w:eastAsia="Courier New" w:hAnsi="Courier New" w:cs="Courier New"/>
        </w:rPr>
        <w:t>, and he might be the happiest man I’ve ever met.</w:t>
      </w:r>
    </w:p>
    <w:p w14:paraId="6C90997B" w14:textId="118C429E" w:rsidR="0080344F" w:rsidRPr="0000422D" w:rsidRDefault="007F4E50" w:rsidP="00390CF5">
      <w:pPr>
        <w:spacing w:before="120"/>
        <w:ind w:firstLine="720"/>
        <w:rPr>
          <w:rFonts w:ascii="Courier New" w:eastAsia="Courier New" w:hAnsi="Courier New" w:cs="Courier New"/>
        </w:rPr>
      </w:pPr>
      <w:r w:rsidRPr="4FBC4307">
        <w:rPr>
          <w:rFonts w:ascii="Courier New" w:eastAsia="Courier New" w:hAnsi="Courier New" w:cs="Courier New"/>
        </w:rPr>
        <w:t xml:space="preserve">And now here’s another friend, a woman named Helen Clarke, standing in front of my writing desk. ‘I’ve got a love story,’ she says. And that means I’ve </w:t>
      </w:r>
      <w:proofErr w:type="spellStart"/>
      <w:r w:rsidRPr="4FBC4307">
        <w:rPr>
          <w:rFonts w:ascii="Courier New" w:eastAsia="Courier New" w:hAnsi="Courier New" w:cs="Courier New"/>
        </w:rPr>
        <w:t>gotta</w:t>
      </w:r>
      <w:proofErr w:type="spellEnd"/>
      <w:r w:rsidRPr="4FBC4307">
        <w:rPr>
          <w:rFonts w:ascii="Courier New" w:eastAsia="Courier New" w:hAnsi="Courier New" w:cs="Courier New"/>
        </w:rPr>
        <w:t xml:space="preserve"> go, Kath</w:t>
      </w:r>
      <w:r w:rsidR="0080344F" w:rsidRPr="4FBC4307">
        <w:rPr>
          <w:rFonts w:ascii="Courier New" w:eastAsia="Courier New" w:hAnsi="Courier New" w:cs="Courier New"/>
        </w:rPr>
        <w:t xml:space="preserve">, because that’s how it always </w:t>
      </w:r>
      <w:proofErr w:type="gramStart"/>
      <w:r w:rsidR="0080344F" w:rsidRPr="4FBC4307">
        <w:rPr>
          <w:rFonts w:ascii="Courier New" w:eastAsia="Courier New" w:hAnsi="Courier New" w:cs="Courier New"/>
        </w:rPr>
        <w:t>begins</w:t>
      </w:r>
      <w:proofErr w:type="gramEnd"/>
      <w:r w:rsidR="0080344F" w:rsidRPr="4FBC4307">
        <w:rPr>
          <w:rFonts w:ascii="Courier New" w:eastAsia="Courier New" w:hAnsi="Courier New" w:cs="Courier New"/>
        </w:rPr>
        <w:t xml:space="preserve"> and I’ll never know how it ends if I don’t shut the hell up and listen. I’ll write again, soon. I know I said I just wanted to tell you I got your gift. But what I really wanted to tell you was thanks. Thanks for the stories, Kath. And thanks for the love.</w:t>
      </w:r>
    </w:p>
    <w:p w14:paraId="4B07749C" w14:textId="5F228EBF" w:rsidR="00CF37D0" w:rsidRPr="00181A1C" w:rsidRDefault="0080344F" w:rsidP="00390CF5">
      <w:pPr>
        <w:spacing w:before="120"/>
      </w:pPr>
      <w:r w:rsidRPr="4FBC4307">
        <w:rPr>
          <w:rFonts w:ascii="Courier New" w:eastAsia="Courier New" w:hAnsi="Courier New" w:cs="Courier New"/>
        </w:rPr>
        <w:t>Trent</w:t>
      </w:r>
      <w:r w:rsidR="00CF37D0" w:rsidRPr="0000422D">
        <w:rPr>
          <w:rFonts w:ascii="Consolas" w:hAnsi="Consolas" w:cs="Courier New"/>
        </w:rPr>
        <w:br w:type="page"/>
      </w:r>
    </w:p>
    <w:p w14:paraId="239BC283" w14:textId="359534B7" w:rsidR="007B029B" w:rsidRDefault="00825B8C" w:rsidP="00825B8C">
      <w:pPr>
        <w:pStyle w:val="Heading2"/>
      </w:pPr>
      <w:bookmarkStart w:id="25" w:name="_Toc205907250"/>
      <w:r>
        <w:lastRenderedPageBreak/>
        <w:t xml:space="preserve">Core text </w:t>
      </w:r>
      <w:r w:rsidR="000461CE">
        <w:t>2</w:t>
      </w:r>
      <w:r w:rsidR="004728F0">
        <w:t xml:space="preserve"> – </w:t>
      </w:r>
      <w:r w:rsidR="00860049">
        <w:t>‘</w:t>
      </w:r>
      <w:r w:rsidR="000461CE">
        <w:t>The tent village at Musgrave Park</w:t>
      </w:r>
      <w:r w:rsidR="0039168C">
        <w:t>’</w:t>
      </w:r>
      <w:r w:rsidR="000461CE">
        <w:t xml:space="preserve"> by Lillian O’Neill</w:t>
      </w:r>
      <w:bookmarkEnd w:id="25"/>
    </w:p>
    <w:p w14:paraId="5E02412D" w14:textId="3DED3F3D" w:rsidR="002B61F6" w:rsidRDefault="001F0877" w:rsidP="001F0877">
      <w:pPr>
        <w:pStyle w:val="FeatureBox2"/>
        <w:rPr>
          <w:b/>
          <w:bCs/>
        </w:rPr>
      </w:pPr>
      <w:r w:rsidRPr="003E15EF">
        <w:rPr>
          <w:rStyle w:val="Strong"/>
        </w:rPr>
        <w:t xml:space="preserve">Teacher </w:t>
      </w:r>
      <w:proofErr w:type="gramStart"/>
      <w:r w:rsidRPr="003E15EF">
        <w:rPr>
          <w:rStyle w:val="Strong"/>
        </w:rPr>
        <w:t>note</w:t>
      </w:r>
      <w:proofErr w:type="gramEnd"/>
      <w:r w:rsidRPr="000639DF">
        <w:t xml:space="preserve">: </w:t>
      </w:r>
      <w:r>
        <w:t xml:space="preserve">this text is used in Phase </w:t>
      </w:r>
      <w:r w:rsidR="007814B6">
        <w:t>3b</w:t>
      </w:r>
      <w:r>
        <w:t xml:space="preserve"> of the teaching and learning program for</w:t>
      </w:r>
      <w:r w:rsidRPr="00992E83">
        <w:rPr>
          <w:rStyle w:val="Strong"/>
          <w:b w:val="0"/>
          <w:bCs w:val="0"/>
        </w:rPr>
        <w:t xml:space="preserve"> </w:t>
      </w:r>
      <w:r w:rsidRPr="00992E83">
        <w:rPr>
          <w:rStyle w:val="Strong"/>
        </w:rPr>
        <w:t>‘</w:t>
      </w:r>
      <w:r w:rsidRPr="004003CA">
        <w:rPr>
          <w:b/>
          <w:bCs/>
        </w:rPr>
        <w:t xml:space="preserve">Reading to </w:t>
      </w:r>
      <w:proofErr w:type="gramStart"/>
      <w:r w:rsidRPr="004003CA">
        <w:rPr>
          <w:b/>
          <w:bCs/>
        </w:rPr>
        <w:t>write:</w:t>
      </w:r>
      <w:proofErr w:type="gramEnd"/>
      <w:r w:rsidRPr="004003CA">
        <w:rPr>
          <w:b/>
          <w:bCs/>
        </w:rPr>
        <w:t xml:space="preserve"> Transition to English </w:t>
      </w:r>
      <w:r w:rsidRPr="007814B6">
        <w:rPr>
          <w:b/>
          <w:bCs/>
        </w:rPr>
        <w:t>EAL/D’</w:t>
      </w:r>
      <w:r w:rsidRPr="004003CA">
        <w:rPr>
          <w:b/>
          <w:bCs/>
        </w:rPr>
        <w:t xml:space="preserve"> </w:t>
      </w:r>
      <w:r w:rsidR="00992E83">
        <w:rPr>
          <w:b/>
          <w:bCs/>
        </w:rPr>
        <w:t>Year 11, Term 1</w:t>
      </w:r>
      <w:r w:rsidR="00AD661A" w:rsidRPr="00AD661A">
        <w:t>.</w:t>
      </w:r>
      <w:r w:rsidR="007A7396" w:rsidRPr="007A7396">
        <w:t xml:space="preserve"> </w:t>
      </w:r>
      <w:r w:rsidR="007A7396">
        <w:t xml:space="preserve">An interview with Lillian O’Neill about this text feature in episodes of the </w:t>
      </w:r>
      <w:r w:rsidR="00992E83">
        <w:t>‘</w:t>
      </w:r>
      <w:r w:rsidR="007A7396" w:rsidRPr="001B5417">
        <w:t>In conversation with writers</w:t>
      </w:r>
      <w:r w:rsidR="00992E83">
        <w:t>’</w:t>
      </w:r>
      <w:r w:rsidR="007A7396">
        <w:t xml:space="preserve"> podcast in the PowerPoint </w:t>
      </w:r>
      <w:r w:rsidR="007A7396" w:rsidRPr="00A228C1">
        <w:rPr>
          <w:b/>
          <w:bCs/>
        </w:rPr>
        <w:t>Phase 3</w:t>
      </w:r>
      <w:r w:rsidR="007A7396">
        <w:rPr>
          <w:b/>
          <w:bCs/>
        </w:rPr>
        <w:t>b</w:t>
      </w:r>
      <w:r w:rsidR="007A7396" w:rsidRPr="00A228C1">
        <w:rPr>
          <w:b/>
          <w:bCs/>
        </w:rPr>
        <w:t xml:space="preserve"> – text annotations – </w:t>
      </w:r>
      <w:r w:rsidR="007A7396">
        <w:rPr>
          <w:b/>
          <w:bCs/>
        </w:rPr>
        <w:t>O’Neill</w:t>
      </w:r>
      <w:r w:rsidR="007A7396" w:rsidRPr="00A228C1">
        <w:rPr>
          <w:b/>
          <w:bCs/>
        </w:rPr>
        <w:t xml:space="preserve"> – 11.1</w:t>
      </w:r>
      <w:r w:rsidR="00AB7478" w:rsidRPr="00AB7478">
        <w:t>.</w:t>
      </w:r>
    </w:p>
    <w:p w14:paraId="7E8B857D" w14:textId="77A0A345" w:rsidR="001F0877" w:rsidRPr="00D166A5" w:rsidRDefault="003F73FE" w:rsidP="001F0877">
      <w:pPr>
        <w:pStyle w:val="FeatureBox2"/>
        <w:rPr>
          <w:b/>
          <w:bCs/>
        </w:rPr>
      </w:pPr>
      <w:r>
        <w:t>This text</w:t>
      </w:r>
      <w:r w:rsidR="000B34E1">
        <w:t xml:space="preserve"> references trauma and homelessness, consider this in the decision to use this text in your context. </w:t>
      </w:r>
      <w:r w:rsidR="007814B6" w:rsidRPr="007814B6">
        <w:t xml:space="preserve">Use of </w:t>
      </w:r>
      <w:r w:rsidR="00B05FC8">
        <w:t xml:space="preserve">this text </w:t>
      </w:r>
      <w:r w:rsidR="007814B6">
        <w:t xml:space="preserve">should be guided by the department’s advice regarding </w:t>
      </w:r>
      <w:hyperlink r:id="rId21" w:anchor=":~:text=Preventing%20public%20disclosures%201%20keeping%20discussions%20global%20rather,someone...%27%205%20maintaining%20a%20professional%20role.%20More%20items" w:history="1">
        <w:r w:rsidR="007814B6" w:rsidRPr="009725A9">
          <w:rPr>
            <w:rStyle w:val="Hyperlink"/>
          </w:rPr>
          <w:t>Preventing public disclosures</w:t>
        </w:r>
      </w:hyperlink>
      <w:r w:rsidR="00EA6340">
        <w:t xml:space="preserve">, </w:t>
      </w:r>
      <w:hyperlink r:id="rId22" w:history="1">
        <w:r w:rsidR="000B34E1" w:rsidRPr="000B34E1">
          <w:rPr>
            <w:rStyle w:val="Hyperlink"/>
          </w:rPr>
          <w:t>Types of crises</w:t>
        </w:r>
      </w:hyperlink>
      <w:r>
        <w:t xml:space="preserve"> and </w:t>
      </w:r>
      <w:hyperlink r:id="rId23" w:history="1">
        <w:r w:rsidRPr="003F73FE">
          <w:rPr>
            <w:rStyle w:val="Hyperlink"/>
          </w:rPr>
          <w:t>Supporting refugee students</w:t>
        </w:r>
      </w:hyperlink>
      <w:r w:rsidR="007814B6">
        <w:t>.</w:t>
      </w:r>
      <w:r w:rsidR="00F33D81">
        <w:t xml:space="preserve"> </w:t>
      </w:r>
      <w:r w:rsidR="00B05FC8">
        <w:t>To learn more</w:t>
      </w:r>
      <w:r w:rsidR="00D166A5">
        <w:t xml:space="preserve">, visit </w:t>
      </w:r>
      <w:hyperlink r:id="rId24" w:history="1">
        <w:r w:rsidR="00D166A5" w:rsidRPr="00D166A5">
          <w:rPr>
            <w:rStyle w:val="Hyperlink"/>
          </w:rPr>
          <w:t>Trauma-informed practice in schools: An explainer</w:t>
        </w:r>
        <w:r w:rsidR="00D166A5" w:rsidRPr="00A67E98">
          <w:t>.</w:t>
        </w:r>
      </w:hyperlink>
    </w:p>
    <w:p w14:paraId="6564DE35" w14:textId="77777777" w:rsidR="000461CE" w:rsidRPr="000461CE" w:rsidRDefault="000461CE" w:rsidP="000461CE">
      <w:pPr>
        <w:rPr>
          <w:b/>
          <w:bCs/>
        </w:rPr>
      </w:pPr>
      <w:r w:rsidRPr="000461CE">
        <w:rPr>
          <w:b/>
          <w:bCs/>
        </w:rPr>
        <w:t>The tent village at Musgrave Park</w:t>
      </w:r>
    </w:p>
    <w:p w14:paraId="69AD895E" w14:textId="77777777" w:rsidR="000461CE" w:rsidRPr="000461CE" w:rsidRDefault="000461CE" w:rsidP="000461CE">
      <w:pPr>
        <w:rPr>
          <w:b/>
          <w:bCs/>
        </w:rPr>
      </w:pPr>
      <w:r w:rsidRPr="000461CE">
        <w:rPr>
          <w:b/>
          <w:bCs/>
        </w:rPr>
        <w:t>Lillian O'Neill</w:t>
      </w:r>
    </w:p>
    <w:p w14:paraId="417BCD7D" w14:textId="77777777" w:rsidR="000461CE" w:rsidRPr="000461CE" w:rsidRDefault="000461CE" w:rsidP="000461CE">
      <w:pPr>
        <w:rPr>
          <w:b/>
          <w:bCs/>
        </w:rPr>
      </w:pPr>
      <w:r w:rsidRPr="00457726">
        <w:rPr>
          <w:b/>
          <w:i/>
        </w:rPr>
        <w:t xml:space="preserve">Meanjin </w:t>
      </w:r>
      <w:r w:rsidRPr="000461CE">
        <w:rPr>
          <w:b/>
          <w:bCs/>
        </w:rPr>
        <w:t>Summer 2024</w:t>
      </w:r>
    </w:p>
    <w:p w14:paraId="4587154B" w14:textId="77777777" w:rsidR="000461CE" w:rsidRPr="000461CE" w:rsidRDefault="000461CE" w:rsidP="000461CE">
      <w:pPr>
        <w:spacing w:after="240"/>
        <w:rPr>
          <w:szCs w:val="22"/>
        </w:rPr>
      </w:pPr>
      <w:r w:rsidRPr="000461CE">
        <w:rPr>
          <w:rFonts w:eastAsia="Aptos"/>
          <w:szCs w:val="22"/>
          <w:lang w:val="en-US"/>
        </w:rPr>
        <w:t xml:space="preserve">It started with two. The tents sat side-by-side along </w:t>
      </w:r>
      <w:proofErr w:type="spellStart"/>
      <w:r w:rsidRPr="000461CE">
        <w:rPr>
          <w:rFonts w:eastAsia="Aptos"/>
          <w:szCs w:val="22"/>
          <w:lang w:val="en-US"/>
        </w:rPr>
        <w:t>Edmondstone</w:t>
      </w:r>
      <w:proofErr w:type="spellEnd"/>
      <w:r w:rsidRPr="000461CE">
        <w:rPr>
          <w:rFonts w:eastAsia="Aptos"/>
          <w:szCs w:val="22"/>
          <w:lang w:val="en-US"/>
        </w:rPr>
        <w:t xml:space="preserve"> Street, </w:t>
      </w:r>
      <w:proofErr w:type="gramStart"/>
      <w:r w:rsidRPr="000461CE">
        <w:rPr>
          <w:rFonts w:eastAsia="Aptos"/>
          <w:szCs w:val="22"/>
          <w:lang w:val="en-US"/>
        </w:rPr>
        <w:t>in</w:t>
      </w:r>
      <w:proofErr w:type="gramEnd"/>
      <w:r w:rsidRPr="000461CE">
        <w:rPr>
          <w:rFonts w:eastAsia="Aptos"/>
          <w:szCs w:val="22"/>
          <w:lang w:val="en-US"/>
        </w:rPr>
        <w:t xml:space="preserve"> the corner hidden behind the Moreton Bay Fig. Two grey triangles in a sea of </w:t>
      </w:r>
      <w:proofErr w:type="gramStart"/>
      <w:r w:rsidRPr="000461CE">
        <w:rPr>
          <w:rFonts w:eastAsia="Aptos"/>
          <w:szCs w:val="22"/>
          <w:lang w:val="en-US"/>
        </w:rPr>
        <w:t>green</w:t>
      </w:r>
      <w:proofErr w:type="gramEnd"/>
      <w:r w:rsidRPr="000461CE">
        <w:rPr>
          <w:rFonts w:eastAsia="Aptos"/>
          <w:szCs w:val="22"/>
          <w:lang w:val="en-US"/>
        </w:rPr>
        <w:t xml:space="preserve">. One might think it was </w:t>
      </w:r>
      <w:proofErr w:type="gramStart"/>
      <w:r w:rsidRPr="000461CE">
        <w:rPr>
          <w:rFonts w:eastAsia="Aptos"/>
          <w:szCs w:val="22"/>
          <w:lang w:val="en-US"/>
        </w:rPr>
        <w:t>people taking</w:t>
      </w:r>
      <w:proofErr w:type="gramEnd"/>
      <w:r w:rsidRPr="000461CE">
        <w:rPr>
          <w:rFonts w:eastAsia="Aptos"/>
          <w:szCs w:val="22"/>
          <w:lang w:val="en-US"/>
        </w:rPr>
        <w:t xml:space="preserve"> advantage of the warm days during the summer months, but by the time the rain came in February, it was clear the tents were here to stay. I thought it </w:t>
      </w:r>
      <w:proofErr w:type="gramStart"/>
      <w:r w:rsidRPr="000461CE">
        <w:rPr>
          <w:rFonts w:eastAsia="Aptos"/>
          <w:szCs w:val="22"/>
          <w:lang w:val="en-US"/>
        </w:rPr>
        <w:t>odd</w:t>
      </w:r>
      <w:proofErr w:type="gramEnd"/>
      <w:r w:rsidRPr="000461CE">
        <w:rPr>
          <w:rFonts w:eastAsia="Aptos"/>
          <w:szCs w:val="22"/>
          <w:lang w:val="en-US"/>
        </w:rPr>
        <w:t xml:space="preserve"> but not out of place. Strange but not shocking. The park is far enough away from the pristine streets of the city’s agreeable members of society to not cause any serious unrest.</w:t>
      </w:r>
    </w:p>
    <w:p w14:paraId="6A48B2C3" w14:textId="77777777" w:rsidR="000461CE" w:rsidRPr="000461CE" w:rsidRDefault="000461CE" w:rsidP="000461CE">
      <w:pPr>
        <w:spacing w:after="240"/>
        <w:rPr>
          <w:szCs w:val="22"/>
        </w:rPr>
      </w:pPr>
      <w:r w:rsidRPr="000461CE">
        <w:rPr>
          <w:rFonts w:eastAsia="Aptos"/>
          <w:szCs w:val="22"/>
          <w:lang w:val="en-US"/>
        </w:rPr>
        <w:t xml:space="preserve">By April, the park’s population had grown from those two tents to more than 30. Some sat away from the majority, others bunched </w:t>
      </w:r>
      <w:proofErr w:type="gramStart"/>
      <w:r w:rsidRPr="000461CE">
        <w:rPr>
          <w:rFonts w:eastAsia="Aptos"/>
          <w:szCs w:val="22"/>
          <w:lang w:val="en-US"/>
        </w:rPr>
        <w:t>in</w:t>
      </w:r>
      <w:proofErr w:type="gramEnd"/>
      <w:r w:rsidRPr="000461CE">
        <w:rPr>
          <w:rFonts w:eastAsia="Aptos"/>
          <w:szCs w:val="22"/>
          <w:lang w:val="en-US"/>
        </w:rPr>
        <w:t xml:space="preserve"> groups. It was almost a twisted abstract painting, the tents and the people that occupied them placed against a backdrop of freshly gentrified buildings. I wonder if Sidney Nolan would feel the same.</w:t>
      </w:r>
    </w:p>
    <w:p w14:paraId="01FEDEDA" w14:textId="77777777" w:rsidR="000461CE" w:rsidRPr="000461CE" w:rsidRDefault="000461CE" w:rsidP="000461CE">
      <w:pPr>
        <w:spacing w:after="240"/>
        <w:rPr>
          <w:szCs w:val="22"/>
        </w:rPr>
      </w:pPr>
      <w:r w:rsidRPr="00DF074C">
        <w:rPr>
          <w:rFonts w:eastAsia="Aptos"/>
          <w:szCs w:val="22"/>
          <w:lang w:val="en-US"/>
        </w:rPr>
        <w:t xml:space="preserve">I’ve never agreed with the term </w:t>
      </w:r>
      <w:r w:rsidRPr="00DF074C">
        <w:rPr>
          <w:rFonts w:eastAsia="Aptos"/>
          <w:i/>
          <w:iCs/>
          <w:szCs w:val="22"/>
          <w:lang w:val="en-US"/>
        </w:rPr>
        <w:t>homeless</w:t>
      </w:r>
      <w:r w:rsidRPr="00DF074C">
        <w:rPr>
          <w:rFonts w:eastAsia="Aptos"/>
          <w:szCs w:val="22"/>
          <w:lang w:val="en-US"/>
        </w:rPr>
        <w:t xml:space="preserve">. Then again, I have never lived on the streets. To say that someone is without a house or shelter is one thing, but to be without a home implies one has no place where they belong. Home is an experience—home is a human feeling, not a quality that belongs to every dwelling. Using this term to describe a group of people leaves a lot unsaid for </w:t>
      </w:r>
      <w:proofErr w:type="gramStart"/>
      <w:r w:rsidRPr="00DF074C">
        <w:rPr>
          <w:rFonts w:eastAsia="Aptos"/>
          <w:szCs w:val="22"/>
          <w:lang w:val="en-US"/>
        </w:rPr>
        <w:t>each individual’s</w:t>
      </w:r>
      <w:proofErr w:type="gramEnd"/>
      <w:r w:rsidRPr="00DF074C">
        <w:rPr>
          <w:rFonts w:eastAsia="Aptos"/>
          <w:szCs w:val="22"/>
          <w:lang w:val="en-US"/>
        </w:rPr>
        <w:t xml:space="preserve"> situation; no single word can offer a complete understanding of a lived experience. </w:t>
      </w:r>
      <w:proofErr w:type="gramStart"/>
      <w:r w:rsidRPr="00DF074C">
        <w:rPr>
          <w:rFonts w:eastAsia="Aptos"/>
          <w:szCs w:val="22"/>
          <w:lang w:val="en-US"/>
        </w:rPr>
        <w:t>Yet,</w:t>
      </w:r>
      <w:proofErr w:type="gramEnd"/>
      <w:r w:rsidRPr="00DF074C">
        <w:rPr>
          <w:rFonts w:eastAsia="Aptos"/>
          <w:szCs w:val="22"/>
          <w:lang w:val="en-US"/>
        </w:rPr>
        <w:t xml:space="preserve"> often society is content with using the term to refer to the totality of the growing </w:t>
      </w:r>
      <w:r w:rsidRPr="00DF074C">
        <w:rPr>
          <w:rFonts w:eastAsia="Aptos"/>
          <w:szCs w:val="22"/>
          <w:lang w:val="en-US"/>
        </w:rPr>
        <w:lastRenderedPageBreak/>
        <w:t xml:space="preserve">housing crisis, or more specifically, the population affected by it. In his book, </w:t>
      </w:r>
      <w:r w:rsidRPr="00DF074C">
        <w:rPr>
          <w:rFonts w:eastAsia="Aptos"/>
          <w:i/>
          <w:iCs/>
          <w:szCs w:val="22"/>
          <w:lang w:val="en-US"/>
        </w:rPr>
        <w:t>At Home in the World</w:t>
      </w:r>
      <w:r w:rsidRPr="00DF074C">
        <w:rPr>
          <w:rFonts w:eastAsia="Aptos"/>
          <w:szCs w:val="22"/>
          <w:lang w:val="en-US"/>
        </w:rPr>
        <w:t xml:space="preserve">, New Zealand author Michael Jackson suggests that in the English language, many words we consider nouns should really be verbs, ‘in as much as they refer to fleeting things’. Through this lens, consider the tent village, where multiple individuals find themselves in a makeshift living arrangement, a </w:t>
      </w:r>
      <w:proofErr w:type="gramStart"/>
      <w:r w:rsidRPr="00DF074C">
        <w:rPr>
          <w:rFonts w:eastAsia="Aptos"/>
          <w:szCs w:val="22"/>
          <w:lang w:val="en-US"/>
        </w:rPr>
        <w:t>fleeting moment—a</w:t>
      </w:r>
      <w:proofErr w:type="gramEnd"/>
      <w:r w:rsidRPr="00DF074C">
        <w:rPr>
          <w:rFonts w:eastAsia="Aptos"/>
          <w:szCs w:val="22"/>
          <w:lang w:val="en-US"/>
        </w:rPr>
        <w:t xml:space="preserve"> moment that need not risk lasting a lifetime. However, if we don’t shift our view of what being ‘homeless’ </w:t>
      </w:r>
      <w:proofErr w:type="gramStart"/>
      <w:r w:rsidRPr="00DF074C">
        <w:rPr>
          <w:rFonts w:eastAsia="Aptos"/>
          <w:szCs w:val="22"/>
          <w:lang w:val="en-US"/>
        </w:rPr>
        <w:t>actually entails</w:t>
      </w:r>
      <w:proofErr w:type="gramEnd"/>
      <w:r w:rsidRPr="00DF074C">
        <w:rPr>
          <w:rFonts w:eastAsia="Aptos"/>
          <w:szCs w:val="22"/>
          <w:lang w:val="en-US"/>
        </w:rPr>
        <w:t>, that fleeting moment may last much longer.</w:t>
      </w:r>
    </w:p>
    <w:p w14:paraId="29B7F5E9" w14:textId="77777777" w:rsidR="000461CE" w:rsidRPr="000461CE" w:rsidRDefault="000461CE" w:rsidP="000461CE">
      <w:pPr>
        <w:spacing w:after="240"/>
        <w:rPr>
          <w:szCs w:val="22"/>
        </w:rPr>
      </w:pPr>
      <w:r w:rsidRPr="000461CE">
        <w:rPr>
          <w:rFonts w:eastAsia="Aptos"/>
          <w:szCs w:val="22"/>
          <w:lang w:val="en-US"/>
        </w:rPr>
        <w:t>I first met Jay. Children still in their school uniforms played by the basketball court, oblivious to the situation that surrounded them. It was rare to see people outside of the tents, and I didn’t feel comfortable approaching their tents. But I wanted to talk to people, to get to know them, not for the tents they live in but for their story. I watched Jay climb out of his empty tent and zip it back up. I smiled. He smiled. I indicated to the empty park bench next to me. He thought I was a council worker at first, maybe because I had my notebook out, or because he didn’t think that anyone other than a council worker would care to talk to him.</w:t>
      </w:r>
    </w:p>
    <w:p w14:paraId="1161C5A4" w14:textId="77777777" w:rsidR="000461CE" w:rsidRPr="000461CE" w:rsidRDefault="000461CE" w:rsidP="000461CE">
      <w:pPr>
        <w:spacing w:after="240"/>
        <w:rPr>
          <w:szCs w:val="22"/>
        </w:rPr>
      </w:pPr>
      <w:r w:rsidRPr="000461CE">
        <w:rPr>
          <w:rFonts w:eastAsia="Aptos"/>
          <w:szCs w:val="22"/>
          <w:lang w:val="en-US"/>
        </w:rPr>
        <w:t>‘So, you live here?’</w:t>
      </w:r>
    </w:p>
    <w:p w14:paraId="6EE7CE76" w14:textId="77777777" w:rsidR="000461CE" w:rsidRPr="000461CE" w:rsidRDefault="000461CE" w:rsidP="000461CE">
      <w:pPr>
        <w:spacing w:after="240"/>
        <w:rPr>
          <w:szCs w:val="22"/>
        </w:rPr>
      </w:pPr>
      <w:r w:rsidRPr="000461CE">
        <w:rPr>
          <w:rFonts w:eastAsia="Aptos"/>
          <w:szCs w:val="22"/>
          <w:lang w:val="en-US"/>
        </w:rPr>
        <w:t>‘In that tent over there,’ Jay said, pointing in the distance. It sat within a group of five others. ‘I’ve been here since yesterday.’</w:t>
      </w:r>
    </w:p>
    <w:p w14:paraId="4DE87350" w14:textId="77777777" w:rsidR="000461CE" w:rsidRPr="000461CE" w:rsidRDefault="000461CE" w:rsidP="000461CE">
      <w:pPr>
        <w:spacing w:after="240"/>
        <w:rPr>
          <w:szCs w:val="22"/>
        </w:rPr>
      </w:pPr>
      <w:r w:rsidRPr="000461CE">
        <w:rPr>
          <w:rFonts w:eastAsia="Aptos"/>
          <w:szCs w:val="22"/>
          <w:lang w:val="en-US"/>
        </w:rPr>
        <w:t>‘Since yesterday?’ I was shocked. I had assumed the community’s growth had become stagnant. ‘And can I ask, where were you before here?’</w:t>
      </w:r>
    </w:p>
    <w:p w14:paraId="699C9402" w14:textId="77777777" w:rsidR="000461CE" w:rsidRPr="000461CE" w:rsidRDefault="000461CE" w:rsidP="000461CE">
      <w:pPr>
        <w:spacing w:after="240"/>
        <w:rPr>
          <w:szCs w:val="22"/>
        </w:rPr>
      </w:pPr>
      <w:proofErr w:type="gramStart"/>
      <w:r w:rsidRPr="000461CE">
        <w:rPr>
          <w:rFonts w:eastAsia="Aptos"/>
          <w:szCs w:val="22"/>
          <w:lang w:val="en-US"/>
        </w:rPr>
        <w:t>‘</w:t>
      </w:r>
      <w:proofErr w:type="spellStart"/>
      <w:r w:rsidRPr="000461CE">
        <w:rPr>
          <w:rFonts w:eastAsia="Aptos"/>
          <w:szCs w:val="22"/>
          <w:lang w:val="en-US"/>
        </w:rPr>
        <w:t>Uhh</w:t>
      </w:r>
      <w:proofErr w:type="spellEnd"/>
      <w:r w:rsidRPr="000461CE">
        <w:rPr>
          <w:rFonts w:eastAsia="Aptos"/>
          <w:szCs w:val="22"/>
          <w:lang w:val="en-US"/>
        </w:rPr>
        <w:t>—</w:t>
      </w:r>
      <w:proofErr w:type="gramEnd"/>
      <w:r w:rsidRPr="000461CE">
        <w:rPr>
          <w:rFonts w:eastAsia="Aptos"/>
          <w:szCs w:val="22"/>
          <w:lang w:val="en-US"/>
        </w:rPr>
        <w:t xml:space="preserve">I was living in a four-bedroom, what do you call it—through Brisbane Housing Company. I was supposed to have an operation on my feet. I’ll show </w:t>
      </w:r>
      <w:proofErr w:type="spellStart"/>
      <w:r w:rsidRPr="000461CE">
        <w:rPr>
          <w:rFonts w:eastAsia="Aptos"/>
          <w:szCs w:val="22"/>
          <w:lang w:val="en-US"/>
        </w:rPr>
        <w:t>ya</w:t>
      </w:r>
      <w:proofErr w:type="spellEnd"/>
      <w:r w:rsidRPr="000461CE">
        <w:rPr>
          <w:rFonts w:eastAsia="Aptos"/>
          <w:szCs w:val="22"/>
          <w:lang w:val="en-US"/>
        </w:rPr>
        <w:t>.’ Jay pulled his feet out of his thongs to reveal what looked like mutilation. His toes pointed in every direction, his joints swollen. ‘Now it’s growing and pushing my toes out the other way. But that’s the way it is, I guess.’ Jay took a deep breath. His eyes wouldn’t meet mine.</w:t>
      </w:r>
    </w:p>
    <w:p w14:paraId="36E709A9" w14:textId="77777777" w:rsidR="000461CE" w:rsidRPr="000461CE" w:rsidRDefault="000461CE" w:rsidP="000461CE">
      <w:pPr>
        <w:spacing w:after="240"/>
        <w:rPr>
          <w:szCs w:val="22"/>
        </w:rPr>
      </w:pPr>
      <w:r w:rsidRPr="000461CE">
        <w:rPr>
          <w:rFonts w:eastAsia="Aptos"/>
          <w:szCs w:val="22"/>
          <w:lang w:val="en-US"/>
        </w:rPr>
        <w:t xml:space="preserve">The longer Jay and I spoke, I was struck by his depth of knowledge. He taught me about the rise and fall of Falun </w:t>
      </w:r>
      <w:proofErr w:type="spellStart"/>
      <w:r w:rsidRPr="000461CE">
        <w:rPr>
          <w:rFonts w:eastAsia="Aptos"/>
          <w:szCs w:val="22"/>
          <w:lang w:val="en-US"/>
        </w:rPr>
        <w:t>Dafa</w:t>
      </w:r>
      <w:proofErr w:type="spellEnd"/>
      <w:r w:rsidRPr="000461CE">
        <w:rPr>
          <w:rFonts w:eastAsia="Aptos"/>
          <w:szCs w:val="22"/>
          <w:lang w:val="en-US"/>
        </w:rPr>
        <w:t>, a spiritual practice rooted in Buddhist tradition. He told me about his experience working in the security industry. We spoke about conspiracy theories. He explained his family’s long history of working within government associations. He had uncles in the air force, an aunty in public prosecutions, a grandparent who was a retired Vietnam veteran, and his mother was a nurse. I imagined this is why he was initially drawn to work within the public service as well; I didn’t want to ask how he felt about it now.</w:t>
      </w:r>
    </w:p>
    <w:p w14:paraId="586A78AD" w14:textId="77777777" w:rsidR="000461CE" w:rsidRPr="000461CE" w:rsidRDefault="000461CE" w:rsidP="000461CE">
      <w:pPr>
        <w:spacing w:after="240"/>
        <w:rPr>
          <w:szCs w:val="22"/>
        </w:rPr>
      </w:pPr>
      <w:r w:rsidRPr="000461CE">
        <w:rPr>
          <w:rFonts w:eastAsia="Aptos"/>
          <w:szCs w:val="22"/>
          <w:lang w:val="en-US"/>
        </w:rPr>
        <w:t xml:space="preserve">‘How did you get from a place of </w:t>
      </w:r>
      <w:proofErr w:type="gramStart"/>
      <w:r w:rsidRPr="000461CE">
        <w:rPr>
          <w:rFonts w:eastAsia="Aptos"/>
          <w:szCs w:val="22"/>
          <w:lang w:val="en-US"/>
        </w:rPr>
        <w:t>working</w:t>
      </w:r>
      <w:proofErr w:type="gramEnd"/>
      <w:r w:rsidRPr="000461CE">
        <w:rPr>
          <w:rFonts w:eastAsia="Aptos"/>
          <w:szCs w:val="22"/>
          <w:lang w:val="en-US"/>
        </w:rPr>
        <w:t xml:space="preserve"> and a roof over your head to now living in the park?’ My voice was hesitant.</w:t>
      </w:r>
    </w:p>
    <w:p w14:paraId="07A46E5A" w14:textId="77777777" w:rsidR="000461CE" w:rsidRPr="000461CE" w:rsidRDefault="000461CE" w:rsidP="000461CE">
      <w:pPr>
        <w:spacing w:after="240"/>
        <w:rPr>
          <w:szCs w:val="22"/>
        </w:rPr>
      </w:pPr>
      <w:r w:rsidRPr="000461CE">
        <w:rPr>
          <w:rFonts w:eastAsia="Aptos"/>
          <w:szCs w:val="22"/>
          <w:lang w:val="en-US"/>
        </w:rPr>
        <w:lastRenderedPageBreak/>
        <w:t xml:space="preserve">‘Why am I here?’ he replied. He looked up at the sky, as if he were </w:t>
      </w:r>
      <w:proofErr w:type="gramStart"/>
      <w:r w:rsidRPr="000461CE">
        <w:rPr>
          <w:rFonts w:eastAsia="Aptos"/>
          <w:szCs w:val="22"/>
          <w:lang w:val="en-US"/>
        </w:rPr>
        <w:t>asking</w:t>
      </w:r>
      <w:proofErr w:type="gramEnd"/>
      <w:r w:rsidRPr="000461CE">
        <w:rPr>
          <w:rFonts w:eastAsia="Aptos"/>
          <w:szCs w:val="22"/>
          <w:lang w:val="en-US"/>
        </w:rPr>
        <w:t xml:space="preserve"> the universe. ‘Well, we’re part of the collateral of the current environment. There is no clarity of reason.’ He fell quiet for a minute. ‘Probably because of trauma. I’ve endured trauma in my life that, frankly, I don’t think anyone should have to endure.’</w:t>
      </w:r>
    </w:p>
    <w:p w14:paraId="4A2A1C94" w14:textId="77777777" w:rsidR="000461CE" w:rsidRPr="000461CE" w:rsidRDefault="000461CE" w:rsidP="000461CE">
      <w:pPr>
        <w:spacing w:after="240"/>
        <w:rPr>
          <w:szCs w:val="22"/>
        </w:rPr>
      </w:pPr>
      <w:r w:rsidRPr="000461CE">
        <w:rPr>
          <w:rFonts w:eastAsia="Aptos"/>
          <w:szCs w:val="22"/>
          <w:lang w:val="en-US"/>
        </w:rPr>
        <w:t xml:space="preserve">Trauma is an uncanny thing. It can appear in so many forms and often hides in plain sight. It pokes its head out of hiding—through generational cycles, mental health problems, substance abuse—but </w:t>
      </w:r>
      <w:proofErr w:type="gramStart"/>
      <w:r w:rsidRPr="000461CE">
        <w:rPr>
          <w:rFonts w:eastAsia="Aptos"/>
          <w:szCs w:val="22"/>
          <w:lang w:val="en-US"/>
        </w:rPr>
        <w:t>often times</w:t>
      </w:r>
      <w:proofErr w:type="gramEnd"/>
      <w:r w:rsidRPr="000461CE">
        <w:rPr>
          <w:rFonts w:eastAsia="Aptos"/>
          <w:szCs w:val="22"/>
          <w:lang w:val="en-US"/>
        </w:rPr>
        <w:t xml:space="preserve"> it lies dormant. It is pushed down and forgotten. Now, in front of me, I had a middle-aged man talking to me about his. I was surprised by his sincerity and his willingness to share his story.</w:t>
      </w:r>
    </w:p>
    <w:p w14:paraId="4C974836" w14:textId="77777777" w:rsidR="000461CE" w:rsidRPr="000461CE" w:rsidRDefault="000461CE" w:rsidP="000461CE">
      <w:pPr>
        <w:spacing w:after="240"/>
        <w:rPr>
          <w:szCs w:val="22"/>
        </w:rPr>
      </w:pPr>
      <w:r w:rsidRPr="000461CE">
        <w:rPr>
          <w:rFonts w:eastAsia="Aptos"/>
          <w:szCs w:val="22"/>
          <w:lang w:val="en-US"/>
        </w:rPr>
        <w:t>I met Corina and Jimmy sitting on the grass with three suitcases, a skateboard, and a French Bulldog named Nugget. They had just arrived and were waiting for someone to bring them a tent. A year before, Corina had lost her dad, nan and eighteen-year-old dog. She explained to me that she had left her eleven-year marriage due to abuse, and she subsequently lost her home and business as well.</w:t>
      </w:r>
    </w:p>
    <w:p w14:paraId="62BA0F6A" w14:textId="77777777" w:rsidR="000461CE" w:rsidRPr="000461CE" w:rsidRDefault="000461CE" w:rsidP="000461CE">
      <w:pPr>
        <w:spacing w:after="240"/>
        <w:rPr>
          <w:szCs w:val="22"/>
        </w:rPr>
      </w:pPr>
      <w:proofErr w:type="gramStart"/>
      <w:r w:rsidRPr="000461CE">
        <w:rPr>
          <w:rFonts w:eastAsia="Aptos"/>
          <w:szCs w:val="22"/>
          <w:lang w:val="en-US"/>
        </w:rPr>
        <w:t>‘Spent</w:t>
      </w:r>
      <w:proofErr w:type="gramEnd"/>
      <w:r w:rsidRPr="000461CE">
        <w:rPr>
          <w:rFonts w:eastAsia="Aptos"/>
          <w:szCs w:val="22"/>
          <w:lang w:val="en-US"/>
        </w:rPr>
        <w:t xml:space="preserve"> the </w:t>
      </w:r>
      <w:proofErr w:type="gramStart"/>
      <w:r w:rsidRPr="000461CE">
        <w:rPr>
          <w:rFonts w:eastAsia="Aptos"/>
          <w:szCs w:val="22"/>
          <w:lang w:val="en-US"/>
        </w:rPr>
        <w:t>saving’s</w:t>
      </w:r>
      <w:proofErr w:type="gramEnd"/>
      <w:r w:rsidRPr="000461CE">
        <w:rPr>
          <w:rFonts w:eastAsia="Aptos"/>
          <w:szCs w:val="22"/>
          <w:lang w:val="en-US"/>
        </w:rPr>
        <w:t xml:space="preserve"> account for as long as I could. I wanted it to be like a holiday for the kids. I have two little ones. But once the savings ran out, I just couldn’t focus on anything. I couldn’t survive.’ Corina told me. She reluctantly asked her ex-husband to take on the primary role of caring for her children. She knew they needed somewhere stable while she focused on getting back on her feet.</w:t>
      </w:r>
    </w:p>
    <w:p w14:paraId="16EE4082" w14:textId="311430D4" w:rsidR="000461CE" w:rsidRPr="000461CE" w:rsidRDefault="000461CE" w:rsidP="000461CE">
      <w:pPr>
        <w:spacing w:after="240"/>
        <w:rPr>
          <w:szCs w:val="22"/>
        </w:rPr>
      </w:pPr>
      <w:r w:rsidRPr="000461CE">
        <w:rPr>
          <w:rFonts w:eastAsia="Aptos"/>
          <w:szCs w:val="22"/>
          <w:lang w:val="en-US"/>
        </w:rPr>
        <w:t xml:space="preserve">We spoke about how hard the mindset, created by being houseless, is to shake—even once one no longer lives on the streets. Corina claimed to be ‘a good country girl’ at her core, but when you need to fend for yourself living on the </w:t>
      </w:r>
      <w:proofErr w:type="gramStart"/>
      <w:r w:rsidRPr="000461CE">
        <w:rPr>
          <w:rFonts w:eastAsia="Aptos"/>
          <w:szCs w:val="22"/>
          <w:lang w:val="en-US"/>
        </w:rPr>
        <w:t>streets, ‘</w:t>
      </w:r>
      <w:proofErr w:type="gramEnd"/>
      <w:r w:rsidRPr="000461CE">
        <w:rPr>
          <w:rFonts w:eastAsia="Aptos"/>
          <w:szCs w:val="22"/>
          <w:lang w:val="en-US"/>
        </w:rPr>
        <w:t>you will do what you can to survive’. She admitted to taking an unattended bag earlier that day. She hadn’t eaten in two days; I told her I understood.</w:t>
      </w:r>
    </w:p>
    <w:p w14:paraId="4D2D7D63" w14:textId="77777777" w:rsidR="000461CE" w:rsidRPr="000461CE" w:rsidRDefault="000461CE" w:rsidP="000461CE">
      <w:pPr>
        <w:spacing w:after="240"/>
        <w:rPr>
          <w:szCs w:val="22"/>
        </w:rPr>
      </w:pPr>
      <w:r w:rsidRPr="00F27B50">
        <w:rPr>
          <w:rFonts w:eastAsia="Aptos"/>
          <w:szCs w:val="22"/>
          <w:lang w:val="en-US"/>
        </w:rPr>
        <w:t xml:space="preserve">This became a theme as I spoke to more of the tent village’s community. Some people wouldn’t speak to me. I could hear the distrust in the closing of zippers; I could see it in the turning of backs. Others talked to me only in hushed voices, wide-eyed, glancing around every few minutes to make sure no one else could hear what they were saying. I saw locks </w:t>
      </w:r>
      <w:proofErr w:type="gramStart"/>
      <w:r w:rsidRPr="00F27B50">
        <w:rPr>
          <w:rFonts w:eastAsia="Aptos"/>
          <w:szCs w:val="22"/>
          <w:lang w:val="en-US"/>
        </w:rPr>
        <w:t>on</w:t>
      </w:r>
      <w:proofErr w:type="gramEnd"/>
      <w:r w:rsidRPr="00F27B50">
        <w:rPr>
          <w:rFonts w:eastAsia="Aptos"/>
          <w:szCs w:val="22"/>
          <w:lang w:val="en-US"/>
        </w:rPr>
        <w:t xml:space="preserve"> tents. Many in the community told me of the constant distrust that </w:t>
      </w:r>
      <w:proofErr w:type="gramStart"/>
      <w:r w:rsidRPr="00F27B50">
        <w:rPr>
          <w:rFonts w:eastAsia="Aptos"/>
          <w:szCs w:val="22"/>
          <w:lang w:val="en-US"/>
        </w:rPr>
        <w:t>runs</w:t>
      </w:r>
      <w:proofErr w:type="gramEnd"/>
      <w:r w:rsidRPr="00F27B50">
        <w:rPr>
          <w:rFonts w:eastAsia="Aptos"/>
          <w:szCs w:val="22"/>
          <w:lang w:val="en-US"/>
        </w:rPr>
        <w:t xml:space="preserve"> the park. No one feels safe. And how could you? When you have together in one area a group of people who have been living on the street for the last few days, weeks, months, even years, how would one expect that to unfold?</w:t>
      </w:r>
    </w:p>
    <w:p w14:paraId="653027B6" w14:textId="77777777" w:rsidR="000461CE" w:rsidRPr="000461CE" w:rsidRDefault="000461CE" w:rsidP="000461CE">
      <w:pPr>
        <w:spacing w:after="240"/>
        <w:rPr>
          <w:szCs w:val="22"/>
        </w:rPr>
      </w:pPr>
      <w:r w:rsidRPr="000461CE">
        <w:rPr>
          <w:rFonts w:eastAsia="Aptos"/>
          <w:szCs w:val="22"/>
          <w:lang w:val="en-US"/>
        </w:rPr>
        <w:t xml:space="preserve">The term ‘chronic homelessness’ comes to mind the more I think about the cultural dynamic of the tent village. I agree with researcher Cameron Parsell’s analysis of how the term’s use in Australian policy has obscured ‘the central role of poverty and the lack of affordable housing as key causes of homelessness’, but I can also offer a variation of his definition. Rather than defining ‘chronic </w:t>
      </w:r>
      <w:r w:rsidRPr="000461CE">
        <w:rPr>
          <w:rFonts w:eastAsia="Aptos"/>
          <w:szCs w:val="22"/>
          <w:lang w:val="en-US"/>
        </w:rPr>
        <w:lastRenderedPageBreak/>
        <w:t>homelessness’ as a shift in identity, I suggest it as a state of being: one that seeks to create a sense of home within the makeshift communities among rough sleepers. I see it as a tool, rather than the toolbox. I see it in the way people moved, in the way they interacted with each other. I see it as a need that can come at any time, not just after a prolonged rough sleeping period. An instinct—</w:t>
      </w:r>
    </w:p>
    <w:p w14:paraId="03706EC7" w14:textId="77777777" w:rsidR="000461CE" w:rsidRPr="000461CE" w:rsidRDefault="000461CE" w:rsidP="000461CE">
      <w:pPr>
        <w:spacing w:after="240"/>
        <w:rPr>
          <w:szCs w:val="22"/>
        </w:rPr>
      </w:pPr>
      <w:r w:rsidRPr="000461CE">
        <w:rPr>
          <w:rFonts w:eastAsia="Aptos"/>
          <w:szCs w:val="22"/>
          <w:lang w:val="en-US"/>
        </w:rPr>
        <w:t xml:space="preserve">I met Ben, </w:t>
      </w:r>
      <w:proofErr w:type="spellStart"/>
      <w:r w:rsidRPr="000461CE">
        <w:rPr>
          <w:rFonts w:eastAsia="Aptos"/>
          <w:szCs w:val="22"/>
          <w:lang w:val="en-US"/>
        </w:rPr>
        <w:t>Ez</w:t>
      </w:r>
      <w:proofErr w:type="spellEnd"/>
      <w:r w:rsidRPr="000461CE">
        <w:rPr>
          <w:rFonts w:eastAsia="Aptos"/>
          <w:szCs w:val="22"/>
          <w:lang w:val="en-US"/>
        </w:rPr>
        <w:t xml:space="preserve"> and Kiwi the following week. The three had been living in the park since January, and their set-up was placed away from the rest of the tents. Ben had just been released from prison unexpectedly and hadn’t </w:t>
      </w:r>
      <w:proofErr w:type="spellStart"/>
      <w:r w:rsidRPr="000461CE">
        <w:rPr>
          <w:rFonts w:eastAsia="Aptos"/>
          <w:szCs w:val="22"/>
          <w:lang w:val="en-US"/>
        </w:rPr>
        <w:t>organised</w:t>
      </w:r>
      <w:proofErr w:type="spellEnd"/>
      <w:r w:rsidRPr="000461CE">
        <w:rPr>
          <w:rFonts w:eastAsia="Aptos"/>
          <w:szCs w:val="22"/>
          <w:lang w:val="en-US"/>
        </w:rPr>
        <w:t xml:space="preserve"> a place to stay upon release. </w:t>
      </w:r>
      <w:proofErr w:type="spellStart"/>
      <w:r w:rsidRPr="000461CE">
        <w:rPr>
          <w:rFonts w:eastAsia="Aptos"/>
          <w:szCs w:val="22"/>
          <w:lang w:val="en-US"/>
        </w:rPr>
        <w:t>Ez</w:t>
      </w:r>
      <w:proofErr w:type="spellEnd"/>
      <w:r w:rsidRPr="000461CE">
        <w:rPr>
          <w:rFonts w:eastAsia="Aptos"/>
          <w:szCs w:val="22"/>
          <w:lang w:val="en-US"/>
        </w:rPr>
        <w:t xml:space="preserve"> had sacrificed everything he had in New Zealand to move to Australia to be with his partner and kids, but by the time he arrived, his partner had moved on to someone else. Kiwi had lost his job working in a factory making roofing panels.</w:t>
      </w:r>
    </w:p>
    <w:p w14:paraId="0B566CDD" w14:textId="77777777" w:rsidR="000461CE" w:rsidRPr="000461CE" w:rsidRDefault="000461CE" w:rsidP="000461CE">
      <w:pPr>
        <w:spacing w:after="240"/>
        <w:rPr>
          <w:szCs w:val="22"/>
        </w:rPr>
      </w:pPr>
      <w:r w:rsidRPr="000461CE">
        <w:rPr>
          <w:rFonts w:eastAsia="Aptos"/>
          <w:szCs w:val="22"/>
          <w:lang w:val="en-US"/>
        </w:rPr>
        <w:t>They were playing Tracy Chapman’s ‘Fast Car’ through a speaker as I approached them.</w:t>
      </w:r>
    </w:p>
    <w:p w14:paraId="0D9AFFFA" w14:textId="1ED7D7C1" w:rsidR="000461CE" w:rsidRPr="000461CE" w:rsidRDefault="00A431F6" w:rsidP="000461CE">
      <w:pPr>
        <w:spacing w:after="240"/>
        <w:rPr>
          <w:szCs w:val="22"/>
        </w:rPr>
      </w:pPr>
      <w:r>
        <w:rPr>
          <w:rFonts w:eastAsia="Aptos"/>
          <w:szCs w:val="22"/>
          <w:lang w:val="en-US"/>
        </w:rPr>
        <w:t>‘</w:t>
      </w:r>
      <w:r w:rsidR="000461CE" w:rsidRPr="000461CE">
        <w:rPr>
          <w:rFonts w:eastAsia="Aptos"/>
          <w:szCs w:val="22"/>
          <w:lang w:val="en-US"/>
        </w:rPr>
        <w:t>What do you do day-to-day?’ I asked once they offered me a chair.</w:t>
      </w:r>
    </w:p>
    <w:p w14:paraId="0E5ADB50" w14:textId="77777777" w:rsidR="000461CE" w:rsidRPr="000461CE" w:rsidRDefault="000461CE" w:rsidP="000461CE">
      <w:pPr>
        <w:spacing w:after="240"/>
        <w:rPr>
          <w:szCs w:val="22"/>
        </w:rPr>
      </w:pPr>
      <w:r w:rsidRPr="000461CE">
        <w:rPr>
          <w:rFonts w:eastAsia="Aptos"/>
          <w:szCs w:val="22"/>
          <w:lang w:val="en-US"/>
        </w:rPr>
        <w:t>‘Try to get something to eat, have a shower, and then try to better our situation,’ Ben replied.</w:t>
      </w:r>
    </w:p>
    <w:p w14:paraId="4E9C3619" w14:textId="77777777" w:rsidR="000461CE" w:rsidRPr="000461CE" w:rsidRDefault="000461CE" w:rsidP="000461CE">
      <w:pPr>
        <w:spacing w:after="240"/>
        <w:rPr>
          <w:szCs w:val="22"/>
        </w:rPr>
      </w:pPr>
      <w:r w:rsidRPr="000461CE">
        <w:rPr>
          <w:rFonts w:eastAsia="Aptos"/>
          <w:szCs w:val="22"/>
          <w:lang w:val="en-US"/>
        </w:rPr>
        <w:t xml:space="preserve">‘Before I came here,’ </w:t>
      </w:r>
      <w:proofErr w:type="spellStart"/>
      <w:r w:rsidRPr="000461CE">
        <w:rPr>
          <w:rFonts w:eastAsia="Aptos"/>
          <w:szCs w:val="22"/>
          <w:lang w:val="en-US"/>
        </w:rPr>
        <w:t>Ez</w:t>
      </w:r>
      <w:proofErr w:type="spellEnd"/>
      <w:r w:rsidRPr="000461CE">
        <w:rPr>
          <w:rFonts w:eastAsia="Aptos"/>
          <w:szCs w:val="22"/>
          <w:lang w:val="en-US"/>
        </w:rPr>
        <w:t xml:space="preserve"> said, referring to the park around </w:t>
      </w:r>
      <w:proofErr w:type="gramStart"/>
      <w:r w:rsidRPr="000461CE">
        <w:rPr>
          <w:rFonts w:eastAsia="Aptos"/>
          <w:szCs w:val="22"/>
          <w:lang w:val="en-US"/>
        </w:rPr>
        <w:t>us, ‘</w:t>
      </w:r>
      <w:proofErr w:type="gramEnd"/>
      <w:r w:rsidRPr="000461CE">
        <w:rPr>
          <w:rFonts w:eastAsia="Aptos"/>
          <w:szCs w:val="22"/>
          <w:lang w:val="en-US"/>
        </w:rPr>
        <w:t xml:space="preserve">I was just wandering around. It was draining. I would lose so much energy because there’s no calm. Everyone who is here has the same kind of story. We were all just trying to find something, that’s how we ended up here. This is our little space. And we look after each other. No one cares about us—so we are just trying to care about ourselves. We don’t want to get lost </w:t>
      </w:r>
      <w:proofErr w:type="gramStart"/>
      <w:r w:rsidRPr="000461CE">
        <w:rPr>
          <w:rFonts w:eastAsia="Aptos"/>
          <w:szCs w:val="22"/>
          <w:lang w:val="en-US"/>
        </w:rPr>
        <w:t>to</w:t>
      </w:r>
      <w:proofErr w:type="gramEnd"/>
      <w:r w:rsidRPr="000461CE">
        <w:rPr>
          <w:rFonts w:eastAsia="Aptos"/>
          <w:szCs w:val="22"/>
          <w:lang w:val="en-US"/>
        </w:rPr>
        <w:t xml:space="preserve"> the park.’</w:t>
      </w:r>
    </w:p>
    <w:p w14:paraId="59D43319" w14:textId="77777777" w:rsidR="000461CE" w:rsidRPr="000461CE" w:rsidRDefault="000461CE" w:rsidP="000461CE">
      <w:pPr>
        <w:spacing w:after="240"/>
        <w:rPr>
          <w:szCs w:val="22"/>
        </w:rPr>
      </w:pPr>
      <w:r w:rsidRPr="000461CE">
        <w:rPr>
          <w:rFonts w:eastAsia="Aptos"/>
          <w:szCs w:val="22"/>
          <w:lang w:val="en-US"/>
        </w:rPr>
        <w:t xml:space="preserve">The idea of ‘getting lost to the park’ struck a chord, a greater metaphor for getting lost in the cycle of living on the street. The more I think about why it stayed with me, I </w:t>
      </w:r>
      <w:proofErr w:type="spellStart"/>
      <w:r w:rsidRPr="000461CE">
        <w:rPr>
          <w:rFonts w:eastAsia="Aptos"/>
          <w:szCs w:val="22"/>
          <w:lang w:val="en-US"/>
        </w:rPr>
        <w:t>realise</w:t>
      </w:r>
      <w:proofErr w:type="spellEnd"/>
      <w:r w:rsidRPr="000461CE">
        <w:rPr>
          <w:rFonts w:eastAsia="Aptos"/>
          <w:szCs w:val="22"/>
          <w:lang w:val="en-US"/>
        </w:rPr>
        <w:t xml:space="preserve"> it is the awareness. Even though the three men claimed to have each other to rely on in their shared experience of the tent village, they were conscious it was still not a place to become comfortable in. The location of the village, Musgrave Park, might have been chosen so to promote the longevity of the community. In the chapter ‘Doing the Geographical’ in her book </w:t>
      </w:r>
      <w:r w:rsidRPr="000461CE">
        <w:rPr>
          <w:rFonts w:eastAsia="Aptos"/>
          <w:i/>
          <w:iCs/>
          <w:szCs w:val="22"/>
          <w:lang w:val="en-US"/>
        </w:rPr>
        <w:t xml:space="preserve">Beside </w:t>
      </w:r>
      <w:proofErr w:type="gramStart"/>
      <w:r w:rsidRPr="000461CE">
        <w:rPr>
          <w:rFonts w:eastAsia="Aptos"/>
          <w:i/>
          <w:iCs/>
          <w:szCs w:val="22"/>
          <w:lang w:val="en-US"/>
        </w:rPr>
        <w:t>One’s Self</w:t>
      </w:r>
      <w:proofErr w:type="gramEnd"/>
      <w:r w:rsidRPr="000461CE">
        <w:rPr>
          <w:rFonts w:eastAsia="Aptos"/>
          <w:i/>
          <w:iCs/>
          <w:szCs w:val="22"/>
          <w:lang w:val="en-US"/>
        </w:rPr>
        <w:t>: Homelessness Felt and Lived</w:t>
      </w:r>
      <w:r w:rsidRPr="000461CE">
        <w:rPr>
          <w:rFonts w:eastAsia="Aptos"/>
          <w:szCs w:val="22"/>
          <w:lang w:val="en-US"/>
        </w:rPr>
        <w:t>, Catherine Robinson writes about how ‘places of memorial and habitual connection’ disappear when one is experiencing the displacement that comes with living on the streets. But in places like Musgrave Park, isn’t it possible that a different kind of connection is being created?</w:t>
      </w:r>
    </w:p>
    <w:p w14:paraId="3CB93401" w14:textId="77777777" w:rsidR="000461CE" w:rsidRPr="000461CE" w:rsidRDefault="000461CE" w:rsidP="000461CE">
      <w:pPr>
        <w:spacing w:after="240"/>
        <w:rPr>
          <w:szCs w:val="22"/>
        </w:rPr>
      </w:pPr>
      <w:r w:rsidRPr="000461CE">
        <w:rPr>
          <w:rFonts w:eastAsia="Aptos"/>
          <w:szCs w:val="22"/>
          <w:lang w:val="en-US"/>
        </w:rPr>
        <w:t xml:space="preserve">It wasn’t too long ago that Musgrave Park was home to another call to action. On the 40th anniversary of the Aboriginal Tent Embassy in Canberra in 2012, the official mandate to the First Nations peoples was to go back to their homes and assert their sovereignty there. For the Aboriginal-Sovereign Embassy of Brisbane, Musgrave Park was their place of revolution, a location for a minority group, who felt unwelcome on their own land, to feel heard. A place of connection. </w:t>
      </w:r>
      <w:r w:rsidRPr="000461CE">
        <w:rPr>
          <w:rFonts w:eastAsia="Aptos"/>
          <w:szCs w:val="22"/>
          <w:lang w:val="en-US"/>
        </w:rPr>
        <w:lastRenderedPageBreak/>
        <w:t xml:space="preserve">And while the park is no longer held for the sole purpose of the sovereignty of Indigenous peoples, they are the ones who have opened their arms to a wider diaspora of minorities who now occupy the space. </w:t>
      </w:r>
      <w:proofErr w:type="gramStart"/>
      <w:r w:rsidRPr="000461CE">
        <w:rPr>
          <w:rFonts w:eastAsia="Aptos"/>
          <w:szCs w:val="22"/>
          <w:lang w:val="en-US"/>
        </w:rPr>
        <w:t>With this in mind, I</w:t>
      </w:r>
      <w:proofErr w:type="gramEnd"/>
      <w:r w:rsidRPr="000461CE">
        <w:rPr>
          <w:rFonts w:eastAsia="Aptos"/>
          <w:szCs w:val="22"/>
          <w:lang w:val="en-US"/>
        </w:rPr>
        <w:t xml:space="preserve"> pose the idea that rather than this place of history and connection dissipating, it has instead promoted a sense of affinity.</w:t>
      </w:r>
    </w:p>
    <w:p w14:paraId="280CCFC0" w14:textId="77777777" w:rsidR="000461CE" w:rsidRPr="000461CE" w:rsidRDefault="000461CE" w:rsidP="000461CE">
      <w:pPr>
        <w:spacing w:after="240"/>
        <w:rPr>
          <w:szCs w:val="22"/>
        </w:rPr>
      </w:pPr>
      <w:r w:rsidRPr="000461CE">
        <w:rPr>
          <w:rFonts w:eastAsia="Aptos"/>
          <w:szCs w:val="22"/>
          <w:lang w:val="en-US"/>
        </w:rPr>
        <w:t>During the time I spent getting to know the people living in the tent village, a lot of people brought up that Paul was the person providing the tents. I made it my mission to get in contact with him. We met on a Monday night at the park, where he had welcomed me to join him as he handed out supplies. At one of the park’s entrances, there were seven tables set up, half with clothes and half with food.</w:t>
      </w:r>
    </w:p>
    <w:p w14:paraId="0E8AB3DF" w14:textId="77777777" w:rsidR="000461CE" w:rsidRPr="000461CE" w:rsidRDefault="000461CE" w:rsidP="000461CE">
      <w:pPr>
        <w:spacing w:after="240"/>
        <w:rPr>
          <w:szCs w:val="22"/>
        </w:rPr>
      </w:pPr>
      <w:r w:rsidRPr="000461CE">
        <w:rPr>
          <w:rFonts w:eastAsia="Aptos"/>
          <w:szCs w:val="22"/>
          <w:lang w:val="en-US"/>
        </w:rPr>
        <w:t>‘How did you begin providing tents for the houseless population here in Brisbane?’ I asked.</w:t>
      </w:r>
    </w:p>
    <w:p w14:paraId="7A23318C" w14:textId="77777777" w:rsidR="000461CE" w:rsidRPr="000461CE" w:rsidRDefault="000461CE" w:rsidP="000461CE">
      <w:pPr>
        <w:spacing w:after="240"/>
        <w:rPr>
          <w:szCs w:val="22"/>
        </w:rPr>
      </w:pPr>
      <w:r w:rsidRPr="000461CE">
        <w:rPr>
          <w:rFonts w:eastAsia="Aptos"/>
          <w:szCs w:val="22"/>
          <w:lang w:val="en-US"/>
        </w:rPr>
        <w:t>‘I started this a year ago actually,’ he replied. ‘I was volunteering with 4 Voices. They have vans they drive around to different locations, and they help women and children who are suffering from domestic violence and homelessness. They are like a connection service, so they’ll talk to you about what you need and then say who you should talk to.’</w:t>
      </w:r>
    </w:p>
    <w:p w14:paraId="3330C943" w14:textId="77777777" w:rsidR="000461CE" w:rsidRPr="000461CE" w:rsidRDefault="000461CE" w:rsidP="000461CE">
      <w:pPr>
        <w:spacing w:after="240"/>
        <w:rPr>
          <w:szCs w:val="22"/>
        </w:rPr>
      </w:pPr>
      <w:r w:rsidRPr="000461CE">
        <w:rPr>
          <w:rFonts w:eastAsia="Aptos"/>
          <w:szCs w:val="22"/>
          <w:lang w:val="en-US"/>
        </w:rPr>
        <w:t xml:space="preserve">He started by collecting clothes from various donors and taking them to the Saturday </w:t>
      </w:r>
      <w:proofErr w:type="gramStart"/>
      <w:r w:rsidRPr="000461CE">
        <w:rPr>
          <w:rFonts w:eastAsia="Aptos"/>
          <w:szCs w:val="22"/>
          <w:lang w:val="en-US"/>
        </w:rPr>
        <w:t>meet-ups</w:t>
      </w:r>
      <w:proofErr w:type="gramEnd"/>
      <w:r w:rsidRPr="000461CE">
        <w:rPr>
          <w:rFonts w:eastAsia="Aptos"/>
          <w:szCs w:val="22"/>
          <w:lang w:val="en-US"/>
        </w:rPr>
        <w:t xml:space="preserve"> with the charity. Two tables eventually turned into seven, and this act of supplying the houseless population with what they needed then evolved into supplying tents for people to sleep in.</w:t>
      </w:r>
    </w:p>
    <w:p w14:paraId="71A5DD7D" w14:textId="77777777" w:rsidR="000461CE" w:rsidRPr="000461CE" w:rsidRDefault="000461CE" w:rsidP="000461CE">
      <w:pPr>
        <w:spacing w:after="240"/>
        <w:rPr>
          <w:szCs w:val="22"/>
        </w:rPr>
      </w:pPr>
      <w:r w:rsidRPr="000461CE">
        <w:rPr>
          <w:rFonts w:eastAsia="Aptos"/>
          <w:szCs w:val="22"/>
          <w:lang w:val="en-US"/>
        </w:rPr>
        <w:t>‘Everyone deserves to have a roof over their head, but also a bed and some pillows. That’s a basic human right as far as I’m concerned. But it’s not. If it was, homelessness wouldn’t be an issue,’ he said.</w:t>
      </w:r>
    </w:p>
    <w:p w14:paraId="032EEF90" w14:textId="77777777" w:rsidR="000461CE" w:rsidRPr="000461CE" w:rsidRDefault="000461CE" w:rsidP="000461CE">
      <w:pPr>
        <w:spacing w:after="240"/>
        <w:rPr>
          <w:szCs w:val="22"/>
        </w:rPr>
      </w:pPr>
      <w:r w:rsidRPr="000461CE">
        <w:rPr>
          <w:rFonts w:eastAsia="Aptos"/>
          <w:szCs w:val="22"/>
          <w:lang w:val="en-US"/>
        </w:rPr>
        <w:t>As we continued through the park, he was constantly saying hello to everyone. People came up to update him on their situations. It was evident how connected he was to each person he had supplied a tent for. I asked Paul if he could see a common thread connecting the people living in the tent village. For him, trauma was the shared history of the park.</w:t>
      </w:r>
    </w:p>
    <w:p w14:paraId="7F56899A" w14:textId="5C304200" w:rsidR="000461CE" w:rsidRPr="000461CE" w:rsidRDefault="000461CE" w:rsidP="000461CE">
      <w:pPr>
        <w:spacing w:after="240"/>
        <w:rPr>
          <w:szCs w:val="22"/>
        </w:rPr>
      </w:pPr>
      <w:r w:rsidRPr="000461CE">
        <w:rPr>
          <w:rFonts w:eastAsia="Aptos"/>
          <w:szCs w:val="22"/>
          <w:lang w:val="en-US"/>
        </w:rPr>
        <w:t xml:space="preserve">I still walk past the park most weeks. The tents were removed for celebrations of </w:t>
      </w:r>
      <w:proofErr w:type="spellStart"/>
      <w:r w:rsidRPr="000461CE">
        <w:rPr>
          <w:rFonts w:eastAsia="Aptos"/>
          <w:szCs w:val="22"/>
          <w:lang w:val="en-US"/>
        </w:rPr>
        <w:t>Paniyiri</w:t>
      </w:r>
      <w:proofErr w:type="spellEnd"/>
      <w:r w:rsidRPr="000461CE">
        <w:rPr>
          <w:rFonts w:eastAsia="Aptos"/>
          <w:szCs w:val="22"/>
          <w:lang w:val="en-US"/>
        </w:rPr>
        <w:t xml:space="preserve"> in May and NAIDOC in July, but they always make their way back. I agree with Paul’s view that trauma continues to play a prominent role in the current housing crisis, not only as a cause but also as a product of the state of being one must be in while sleeping rough. But I believe that the real crux is the gulf of understanding between the term ‘homelessness’ and the stories of the people who occupy this minority. ‘Homeless’, the term we use to describe a transient moment, should thus not be used as a generic term, but rather an indicator </w:t>
      </w:r>
      <w:proofErr w:type="gramStart"/>
      <w:r w:rsidRPr="000461CE">
        <w:rPr>
          <w:rFonts w:eastAsia="Aptos"/>
          <w:szCs w:val="22"/>
          <w:lang w:val="en-US"/>
        </w:rPr>
        <w:t>to</w:t>
      </w:r>
      <w:proofErr w:type="gramEnd"/>
      <w:r w:rsidRPr="000461CE">
        <w:rPr>
          <w:rFonts w:eastAsia="Aptos"/>
          <w:szCs w:val="22"/>
          <w:lang w:val="en-US"/>
        </w:rPr>
        <w:t xml:space="preserve"> the specificity that comes with every individual’s lived experience.</w:t>
      </w:r>
    </w:p>
    <w:p w14:paraId="1807ACA4" w14:textId="18B16D30" w:rsidR="000461CE" w:rsidRPr="000461CE" w:rsidRDefault="000461CE" w:rsidP="000461CE">
      <w:pPr>
        <w:spacing w:after="240"/>
        <w:rPr>
          <w:szCs w:val="22"/>
        </w:rPr>
      </w:pPr>
      <w:r w:rsidRPr="000461CE">
        <w:rPr>
          <w:szCs w:val="22"/>
        </w:rPr>
        <w:lastRenderedPageBreak/>
        <w:t>…</w:t>
      </w:r>
    </w:p>
    <w:p w14:paraId="63D53A54" w14:textId="2D587FB0" w:rsidR="00EA48F1" w:rsidRDefault="000461CE" w:rsidP="005A5E46">
      <w:pPr>
        <w:spacing w:after="240"/>
        <w:rPr>
          <w:rFonts w:eastAsia="Aptos"/>
          <w:szCs w:val="22"/>
          <w:lang w:val="en-US"/>
        </w:rPr>
      </w:pPr>
      <w:r w:rsidRPr="000461CE">
        <w:rPr>
          <w:rFonts w:eastAsia="Aptos"/>
          <w:szCs w:val="22"/>
          <w:lang w:val="en-US"/>
        </w:rPr>
        <w:t xml:space="preserve">Lillian O’Neill is an emerging writer based in Meanjin. Primarily, she works </w:t>
      </w:r>
      <w:proofErr w:type="gramStart"/>
      <w:r w:rsidRPr="000461CE">
        <w:rPr>
          <w:rFonts w:eastAsia="Aptos"/>
          <w:szCs w:val="22"/>
          <w:lang w:val="en-US"/>
        </w:rPr>
        <w:t>within</w:t>
      </w:r>
      <w:proofErr w:type="gramEnd"/>
      <w:r w:rsidRPr="000461CE">
        <w:rPr>
          <w:rFonts w:eastAsia="Aptos"/>
          <w:szCs w:val="22"/>
          <w:lang w:val="en-US"/>
        </w:rPr>
        <w:t xml:space="preserve"> the forms of creative non-fiction, poetry and literary fiction.</w:t>
      </w:r>
    </w:p>
    <w:p w14:paraId="372742ED" w14:textId="77777777" w:rsidR="00EA48F1" w:rsidRDefault="00EA48F1">
      <w:pPr>
        <w:suppressAutoHyphens w:val="0"/>
        <w:spacing w:before="0" w:after="160" w:line="259" w:lineRule="auto"/>
        <w:rPr>
          <w:rFonts w:eastAsia="Aptos"/>
          <w:szCs w:val="22"/>
          <w:lang w:val="en-US"/>
        </w:rPr>
      </w:pPr>
      <w:r>
        <w:rPr>
          <w:rFonts w:eastAsia="Aptos"/>
          <w:szCs w:val="22"/>
          <w:lang w:val="en-US"/>
        </w:rPr>
        <w:br w:type="page"/>
      </w:r>
    </w:p>
    <w:p w14:paraId="3C15C51D" w14:textId="437364B9" w:rsidR="007769A7" w:rsidRDefault="007769A7" w:rsidP="00FF6F90">
      <w:pPr>
        <w:pStyle w:val="Heading1"/>
      </w:pPr>
      <w:bookmarkStart w:id="26" w:name="_Toc148432937"/>
      <w:bookmarkStart w:id="27" w:name="_Toc148433235"/>
      <w:bookmarkStart w:id="28" w:name="_Toc205907251"/>
      <w:bookmarkEnd w:id="23"/>
      <w:bookmarkEnd w:id="24"/>
      <w:r>
        <w:lastRenderedPageBreak/>
        <w:t>References</w:t>
      </w:r>
      <w:bookmarkEnd w:id="26"/>
      <w:bookmarkEnd w:id="27"/>
      <w:bookmarkEnd w:id="28"/>
    </w:p>
    <w:p w14:paraId="50CF9049" w14:textId="77777777" w:rsidR="00DC3D00" w:rsidRDefault="00DC3D00" w:rsidP="00DC3D00">
      <w:pPr>
        <w:pStyle w:val="FeatureBox2"/>
      </w:pPr>
      <w:bookmarkStart w:id="29" w:name="_Hlk150349401"/>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5DF2FF0" w14:textId="77777777" w:rsidR="00DC3D00" w:rsidRDefault="00DC3D00" w:rsidP="00DC3D00">
      <w:pPr>
        <w:pStyle w:val="FeatureBox2"/>
      </w:pPr>
      <w:r>
        <w:t xml:space="preserve">Please refer to the NESA Copyright Disclaimer for more information </w:t>
      </w:r>
      <w:hyperlink r:id="rId25" w:tgtFrame="_blank" w:tooltip="https://educationstandards.nsw.edu.au/wps/portal/nesa/mini-footer/copyright" w:history="1">
        <w:r>
          <w:rPr>
            <w:rStyle w:val="Hyperlink"/>
          </w:rPr>
          <w:t>https://educationstandards.nsw.edu.au/wps/portal/nesa/mini-footer/copyright</w:t>
        </w:r>
      </w:hyperlink>
      <w:r>
        <w:t>.</w:t>
      </w:r>
    </w:p>
    <w:p w14:paraId="1E3EE7DA" w14:textId="77777777" w:rsidR="00DC3D00" w:rsidRDefault="00DC3D00" w:rsidP="00DC3D00">
      <w:pPr>
        <w:pStyle w:val="FeatureBox2"/>
      </w:pPr>
      <w:r>
        <w:t xml:space="preserve">NESA holds the only official and up-to-date versions of the NSW Curriculum and syllabus documents. Please visit the NSW Education Standards Authority (NESA) website </w:t>
      </w:r>
      <w:hyperlink r:id="rId26" w:history="1">
        <w:r>
          <w:rPr>
            <w:rStyle w:val="Hyperlink"/>
          </w:rPr>
          <w:t>https://educationstandards.nsw.edu.au/</w:t>
        </w:r>
      </w:hyperlink>
      <w:r>
        <w:t xml:space="preserve"> and the NSW Curriculum website </w:t>
      </w:r>
      <w:hyperlink r:id="rId27" w:history="1">
        <w:r>
          <w:rPr>
            <w:rStyle w:val="Hyperlink"/>
          </w:rPr>
          <w:t>https://curriculum.nsw.edu.au</w:t>
        </w:r>
      </w:hyperlink>
      <w:r>
        <w:t>.</w:t>
      </w:r>
    </w:p>
    <w:p w14:paraId="7DA97967" w14:textId="0C5A0F21" w:rsidR="00E31631" w:rsidRDefault="00E31631" w:rsidP="00E31631">
      <w:hyperlink r:id="rId28" w:history="1">
        <w:r w:rsidRPr="00FC5FC1">
          <w:rPr>
            <w:rStyle w:val="Hyperlink"/>
            <w:lang w:eastAsia="zh-CN"/>
          </w:rPr>
          <w:t>English EAL/D 11–12 Syllabus</w:t>
        </w:r>
      </w:hyperlink>
      <w:r w:rsidRPr="00510611">
        <w:t xml:space="preserve"> </w:t>
      </w:r>
      <w:r>
        <w:t xml:space="preserve">© NSW </w:t>
      </w:r>
      <w:r w:rsidRPr="001476BC">
        <w:t>Education</w:t>
      </w:r>
      <w:r>
        <w:t xml:space="preserve"> Standards Authority (NESA) for and on behalf of the Crown in right of the State of New South Wales, 2024.</w:t>
      </w:r>
    </w:p>
    <w:bookmarkEnd w:id="29"/>
    <w:p w14:paraId="423734EB" w14:textId="2E8C0960" w:rsidR="003F305B" w:rsidRDefault="003F305B" w:rsidP="00AD22A7">
      <w:r w:rsidRPr="003F305B">
        <w:t>Australian Curriculum, Assessment and Reporting Authority (ACARA) (202</w:t>
      </w:r>
      <w:r w:rsidR="000A2D17">
        <w:t>4</w:t>
      </w:r>
      <w:r w:rsidRPr="003F305B">
        <w:t xml:space="preserve">), </w:t>
      </w:r>
      <w:r w:rsidR="000A2D17">
        <w:t>‘</w:t>
      </w:r>
      <w:hyperlink r:id="rId29" w:anchor="accordion-afa194f119-item-6336db4ee7" w:history="1">
        <w:r w:rsidRPr="000A2D17">
          <w:rPr>
            <w:rStyle w:val="Hyperlink"/>
          </w:rPr>
          <w:t>Literacy: About the general capability</w:t>
        </w:r>
      </w:hyperlink>
      <w:r w:rsidR="000A2D17">
        <w:t>’</w:t>
      </w:r>
      <w:r w:rsidRPr="003F305B">
        <w:t xml:space="preserve">, </w:t>
      </w:r>
      <w:r w:rsidR="000A2D17" w:rsidRPr="001D6D70">
        <w:rPr>
          <w:i/>
          <w:iCs/>
        </w:rPr>
        <w:t>General capabilities downloads</w:t>
      </w:r>
      <w:r w:rsidR="000A2D17">
        <w:t>,</w:t>
      </w:r>
      <w:r w:rsidRPr="003F305B">
        <w:t xml:space="preserve"> ACARA website, accessed 23 July 2025.</w:t>
      </w:r>
    </w:p>
    <w:p w14:paraId="467E2D42" w14:textId="77777777" w:rsidR="00B242B3" w:rsidRDefault="00B242B3" w:rsidP="00B242B3">
      <w:bookmarkStart w:id="30" w:name="_Hlk204765893"/>
      <w:r>
        <w:t xml:space="preserve">Dalton T (2021) </w:t>
      </w:r>
      <w:r>
        <w:rPr>
          <w:i/>
          <w:iCs/>
        </w:rPr>
        <w:t xml:space="preserve">Love Stories, </w:t>
      </w:r>
      <w:r>
        <w:t xml:space="preserve">HarperCollins </w:t>
      </w:r>
      <w:r w:rsidRPr="00A740FA">
        <w:t>Publishers</w:t>
      </w:r>
      <w:r>
        <w:t>, Sydney.</w:t>
      </w:r>
      <w:r>
        <w:rPr>
          <w:i/>
          <w:iCs/>
        </w:rPr>
        <w:t xml:space="preserve"> </w:t>
      </w:r>
      <w:r w:rsidRPr="001344A9">
        <w:t xml:space="preserve">This has been made possible as permission has been granted by </w:t>
      </w:r>
      <w:r>
        <w:t xml:space="preserve">HarperCollins </w:t>
      </w:r>
      <w:r w:rsidRPr="00A740FA">
        <w:t>Publishers</w:t>
      </w:r>
      <w:r>
        <w:rPr>
          <w:i/>
          <w:iCs/>
        </w:rPr>
        <w:t xml:space="preserve"> </w:t>
      </w:r>
      <w:r>
        <w:t>Pty Ltd</w:t>
      </w:r>
      <w:r w:rsidRPr="001344A9">
        <w:t>. The extracts contained in this resource are licensed up until April 202</w:t>
      </w:r>
      <w:r>
        <w:t>9</w:t>
      </w:r>
      <w:r w:rsidRPr="001344A9">
        <w:t>.</w:t>
      </w:r>
    </w:p>
    <w:bookmarkEnd w:id="30"/>
    <w:p w14:paraId="4CA585C4" w14:textId="77777777" w:rsidR="00B242B3" w:rsidRPr="00A75B91" w:rsidRDefault="00B242B3" w:rsidP="00B242B3">
      <w:r w:rsidRPr="00A75B91">
        <w:t xml:space="preserve">O’Neill L (2024) ‘The tent village at Musgrave Park’ in </w:t>
      </w:r>
      <w:r w:rsidRPr="00A75B91">
        <w:rPr>
          <w:i/>
          <w:iCs/>
        </w:rPr>
        <w:t>Meanjin 83.4</w:t>
      </w:r>
      <w:r w:rsidRPr="00A75B91">
        <w:t>, Melbourne</w:t>
      </w:r>
      <w:r>
        <w:t xml:space="preserve"> University Publishing, Melbourne</w:t>
      </w:r>
      <w:r w:rsidRPr="00A75B91">
        <w:t>.</w:t>
      </w:r>
      <w:r>
        <w:t xml:space="preserve"> </w:t>
      </w:r>
      <w:r>
        <w:rPr>
          <w:bCs/>
        </w:rPr>
        <w:t>The use of this text</w:t>
      </w:r>
      <w:r w:rsidRPr="003C353E">
        <w:rPr>
          <w:bCs/>
        </w:rPr>
        <w:t xml:space="preserve"> has been made possible as permission has been granted </w:t>
      </w:r>
      <w:r>
        <w:rPr>
          <w:bCs/>
        </w:rPr>
        <w:t>by Lillian O’Neill</w:t>
      </w:r>
      <w:r w:rsidRPr="003C353E">
        <w:rPr>
          <w:bCs/>
        </w:rPr>
        <w:t xml:space="preserve">. The </w:t>
      </w:r>
      <w:r>
        <w:rPr>
          <w:bCs/>
        </w:rPr>
        <w:t>text</w:t>
      </w:r>
      <w:r w:rsidRPr="003C353E">
        <w:rPr>
          <w:bCs/>
        </w:rPr>
        <w:t xml:space="preserve"> contained in this resource is licensed up until March 2029.</w:t>
      </w:r>
    </w:p>
    <w:p w14:paraId="18ABE43F" w14:textId="5A7FDDFF" w:rsidR="00B242B3" w:rsidRPr="006524DB" w:rsidRDefault="00DB06CC" w:rsidP="006524DB">
      <w:r>
        <w:t xml:space="preserve">State of New South Wales (Department of Education) </w:t>
      </w:r>
      <w:r w:rsidR="00B242B3">
        <w:rPr>
          <w:szCs w:val="22"/>
        </w:rPr>
        <w:t>(n.d.) ‘</w:t>
      </w:r>
      <w:hyperlink r:id="rId30" w:anchor=":~:text=Preventing%20public%20disclosures%201%20keeping%20discussions%20global%20rather,someone...%27%205%20maintaining%20a%20professional%20role.%20More%20items" w:history="1">
        <w:r w:rsidR="00B242B3" w:rsidRPr="00956A8E">
          <w:rPr>
            <w:rStyle w:val="Hyperlink"/>
            <w:szCs w:val="22"/>
          </w:rPr>
          <w:t>Preventing public disclosures</w:t>
        </w:r>
      </w:hyperlink>
      <w:r w:rsidR="00B242B3">
        <w:t>’</w:t>
      </w:r>
      <w:r w:rsidR="00B242B3">
        <w:rPr>
          <w:szCs w:val="22"/>
        </w:rPr>
        <w:t xml:space="preserve">, </w:t>
      </w:r>
      <w:r w:rsidR="00B242B3">
        <w:rPr>
          <w:i/>
          <w:iCs/>
          <w:szCs w:val="22"/>
        </w:rPr>
        <w:t xml:space="preserve">Planning, programming and assessing PDHPE K–12, </w:t>
      </w:r>
      <w:r w:rsidR="00B242B3">
        <w:rPr>
          <w:szCs w:val="22"/>
        </w:rPr>
        <w:t>NSW Department of Education website, accessed 16 May 2025.</w:t>
      </w:r>
    </w:p>
    <w:p w14:paraId="45549B73" w14:textId="64E48D2E" w:rsidR="001C0004" w:rsidRDefault="006524DB" w:rsidP="001C0004">
      <w:r>
        <w:rPr>
          <w:szCs w:val="22"/>
        </w:rPr>
        <w:t>——</w:t>
      </w:r>
      <w:r w:rsidR="001C0004" w:rsidRPr="008C092C">
        <w:t>(</w:t>
      </w:r>
      <w:r w:rsidR="001C0004" w:rsidRPr="00324AF5">
        <w:t>202</w:t>
      </w:r>
      <w:r w:rsidR="001C0004">
        <w:t>3</w:t>
      </w:r>
      <w:r w:rsidR="001C0004" w:rsidRPr="008C092C">
        <w:t xml:space="preserve">) </w:t>
      </w:r>
      <w:hyperlink r:id="rId31" w:history="1">
        <w:r w:rsidR="001C0004" w:rsidRPr="006524DB">
          <w:rPr>
            <w:rStyle w:val="Hyperlink"/>
            <w:i/>
            <w:iCs/>
          </w:rPr>
          <w:t>Trauma-informed practice in schools: An explainer</w:t>
        </w:r>
      </w:hyperlink>
      <w:r w:rsidR="001C0004" w:rsidRPr="008C092C">
        <w:t xml:space="preserve">, NSW Department of Education website, accessed </w:t>
      </w:r>
      <w:r w:rsidR="001C0004">
        <w:t>6 June 2025</w:t>
      </w:r>
      <w:r w:rsidR="001C0004" w:rsidRPr="008C092C">
        <w:t>.</w:t>
      </w:r>
    </w:p>
    <w:p w14:paraId="59DC6FB4" w14:textId="2F091D3E" w:rsidR="001C0004" w:rsidRDefault="006524DB" w:rsidP="001C0004">
      <w:r>
        <w:rPr>
          <w:szCs w:val="22"/>
        </w:rPr>
        <w:t>——</w:t>
      </w:r>
      <w:r w:rsidR="001C0004">
        <w:t xml:space="preserve">(2024) </w:t>
      </w:r>
      <w:hyperlink r:id="rId32" w:history="1">
        <w:r w:rsidR="001C0004" w:rsidRPr="006524DB">
          <w:rPr>
            <w:rStyle w:val="Hyperlink"/>
            <w:i/>
            <w:iCs/>
          </w:rPr>
          <w:t>Supporting refugee students</w:t>
        </w:r>
      </w:hyperlink>
      <w:r w:rsidR="001C0004">
        <w:t xml:space="preserve">, </w:t>
      </w:r>
      <w:r w:rsidR="001C0004" w:rsidRPr="008C092C">
        <w:t xml:space="preserve">NSW Department of Education website, accessed </w:t>
      </w:r>
      <w:r w:rsidR="001C0004">
        <w:t>6 June 2025</w:t>
      </w:r>
      <w:r w:rsidR="001C0004" w:rsidRPr="008C092C">
        <w:t>.</w:t>
      </w:r>
    </w:p>
    <w:p w14:paraId="6BAEBD09" w14:textId="5E4ECB01" w:rsidR="006524DB" w:rsidRDefault="003923DD" w:rsidP="001C0004">
      <w:r>
        <w:rPr>
          <w:szCs w:val="22"/>
        </w:rPr>
        <w:lastRenderedPageBreak/>
        <w:t>——</w:t>
      </w:r>
      <w:r w:rsidR="006524DB" w:rsidRPr="008C092C">
        <w:t>(</w:t>
      </w:r>
      <w:r w:rsidR="006524DB" w:rsidRPr="00324AF5">
        <w:t>202</w:t>
      </w:r>
      <w:r w:rsidR="006524DB">
        <w:t>5</w:t>
      </w:r>
      <w:r w:rsidR="006524DB" w:rsidRPr="008C092C">
        <w:t>) ‘</w:t>
      </w:r>
      <w:hyperlink r:id="rId33" w:history="1">
        <w:r w:rsidR="006524DB" w:rsidRPr="00B03CEB">
          <w:rPr>
            <w:rStyle w:val="Hyperlink"/>
          </w:rPr>
          <w:t>Planning, programming and assessing English 11–12</w:t>
        </w:r>
      </w:hyperlink>
      <w:r w:rsidR="006524DB" w:rsidRPr="008C092C">
        <w:rPr>
          <w:rStyle w:val="Hyperlink"/>
        </w:rPr>
        <w:t>’</w:t>
      </w:r>
      <w:r w:rsidR="006524DB" w:rsidRPr="008C092C">
        <w:t xml:space="preserve">, </w:t>
      </w:r>
      <w:r w:rsidR="006524DB" w:rsidRPr="008C092C">
        <w:rPr>
          <w:i/>
        </w:rPr>
        <w:t>English K–12</w:t>
      </w:r>
      <w:r w:rsidR="006524DB" w:rsidRPr="008C092C">
        <w:t xml:space="preserve">, NSW Department of Education website, accessed </w:t>
      </w:r>
      <w:r w:rsidR="006524DB">
        <w:t>4 April 2025</w:t>
      </w:r>
      <w:r w:rsidR="006524DB" w:rsidRPr="008C092C">
        <w:t>.</w:t>
      </w:r>
    </w:p>
    <w:p w14:paraId="02BF6AC0" w14:textId="48E37D90" w:rsidR="001C0004" w:rsidRDefault="006524DB" w:rsidP="001C0004">
      <w:r>
        <w:rPr>
          <w:szCs w:val="22"/>
        </w:rPr>
        <w:t>——</w:t>
      </w:r>
      <w:r w:rsidR="001C0004">
        <w:t xml:space="preserve">(2025) </w:t>
      </w:r>
      <w:hyperlink r:id="rId34" w:history="1">
        <w:r w:rsidR="001C0004" w:rsidRPr="006524DB">
          <w:rPr>
            <w:rStyle w:val="Hyperlink"/>
            <w:i/>
            <w:iCs/>
          </w:rPr>
          <w:t>Types of crises</w:t>
        </w:r>
      </w:hyperlink>
      <w:r w:rsidR="001C0004">
        <w:t xml:space="preserve">, </w:t>
      </w:r>
      <w:r w:rsidR="001C0004" w:rsidRPr="008C092C">
        <w:t xml:space="preserve">NSW Department of Education website, accessed </w:t>
      </w:r>
      <w:r w:rsidR="001C0004">
        <w:t>6 June 2025</w:t>
      </w:r>
      <w:r w:rsidR="001C0004" w:rsidRPr="008C092C">
        <w:t>.</w:t>
      </w:r>
    </w:p>
    <w:p w14:paraId="7552A69C" w14:textId="77777777" w:rsidR="00EA48F1" w:rsidRDefault="00EA48F1" w:rsidP="005C5231">
      <w:pPr>
        <w:spacing w:before="0"/>
        <w:rPr>
          <w:rStyle w:val="Strong"/>
        </w:rPr>
        <w:sectPr w:rsidR="00EA48F1" w:rsidSect="00342692">
          <w:headerReference w:type="default" r:id="rId35"/>
          <w:footerReference w:type="default" r:id="rId36"/>
          <w:headerReference w:type="first" r:id="rId37"/>
          <w:footerReference w:type="first" r:id="rId38"/>
          <w:pgSz w:w="11906" w:h="16838"/>
          <w:pgMar w:top="1134" w:right="1134" w:bottom="1134" w:left="1134" w:header="709" w:footer="709" w:gutter="0"/>
          <w:pgNumType w:start="0"/>
          <w:cols w:space="708"/>
          <w:titlePg/>
          <w:docGrid w:linePitch="360"/>
        </w:sectPr>
      </w:pPr>
    </w:p>
    <w:p w14:paraId="0A30D220" w14:textId="617F3311" w:rsidR="00E21D4B" w:rsidRPr="00E21D4B" w:rsidRDefault="00E21D4B" w:rsidP="005C5231">
      <w:pPr>
        <w:spacing w:before="0"/>
        <w:rPr>
          <w:rStyle w:val="Strong"/>
        </w:rPr>
      </w:pPr>
      <w:r w:rsidRPr="00E21D4B">
        <w:rPr>
          <w:rStyle w:val="Strong"/>
        </w:rPr>
        <w:lastRenderedPageBreak/>
        <w:t xml:space="preserve">© State of New South Wales (Department of Education), </w:t>
      </w:r>
      <w:r w:rsidRPr="00477EE8">
        <w:rPr>
          <w:rStyle w:val="Strong"/>
        </w:rPr>
        <w:t>202</w:t>
      </w:r>
      <w:r w:rsidR="00477EE8" w:rsidRPr="00477EE8">
        <w:rPr>
          <w:rStyle w:val="Strong"/>
        </w:rPr>
        <w:t>5</w:t>
      </w:r>
    </w:p>
    <w:p w14:paraId="0DF9BE17" w14:textId="77777777" w:rsidR="00E21D4B" w:rsidRDefault="00E21D4B" w:rsidP="00E21D4B">
      <w:r>
        <w:t xml:space="preserve">The copyright material published in this resource is subject to the </w:t>
      </w:r>
      <w:r w:rsidRPr="00B54DBC">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40FE2F21" w14:textId="77777777" w:rsidR="00E21D4B" w:rsidRDefault="00E21D4B" w:rsidP="00E21D4B">
      <w:r>
        <w:t xml:space="preserve">Copyright material available in this resource and owned by the NSW Department of Education is licensed under a </w:t>
      </w:r>
      <w:hyperlink r:id="rId39" w:history="1">
        <w:r w:rsidR="00A90A7E">
          <w:rPr>
            <w:rStyle w:val="Hyperlink"/>
          </w:rPr>
          <w:t>Creative Commons Attribution 4.0 International (CC BY 4.0) license</w:t>
        </w:r>
      </w:hyperlink>
      <w:r>
        <w:t>.</w:t>
      </w:r>
    </w:p>
    <w:p w14:paraId="7262D65C" w14:textId="77777777" w:rsidR="00E21D4B" w:rsidRDefault="00E21D4B" w:rsidP="00E21D4B">
      <w:r>
        <w:rPr>
          <w:noProof/>
        </w:rPr>
        <w:drawing>
          <wp:inline distT="0" distB="0" distL="0" distR="0" wp14:anchorId="01532EAE" wp14:editId="79F8C83F">
            <wp:extent cx="1228725" cy="428625"/>
            <wp:effectExtent l="0" t="0" r="9525" b="9525"/>
            <wp:docPr id="32" name="Picture 32" descr="Creative Commons Attribution license log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4C66B4D" w14:textId="77777777" w:rsidR="00E21D4B" w:rsidRDefault="00E21D4B" w:rsidP="00E21D4B">
      <w:r>
        <w:t>This licen</w:t>
      </w:r>
      <w:r w:rsidR="0078714E">
        <w:t>s</w:t>
      </w:r>
      <w:r>
        <w:t>e allows you to share and adapt the material for any purpose, even commercially.</w:t>
      </w:r>
    </w:p>
    <w:p w14:paraId="5B0F47C1" w14:textId="7BE8B5FD" w:rsidR="00E21D4B" w:rsidRDefault="00E21D4B" w:rsidP="00E21D4B">
      <w:r w:rsidRPr="00CF37D0">
        <w:t>Attribution should be given to © State of New South Wales (Department of Education), 202</w:t>
      </w:r>
      <w:r w:rsidR="00CF37D0" w:rsidRPr="00CF37D0">
        <w:t>5</w:t>
      </w:r>
      <w:r w:rsidRPr="00CF37D0">
        <w:t>.</w:t>
      </w:r>
    </w:p>
    <w:p w14:paraId="7440AEB2" w14:textId="77777777" w:rsidR="00E21D4B" w:rsidRDefault="00E21D4B" w:rsidP="00E21D4B">
      <w:r>
        <w:t>Material in this resource not available under a Creative Commons licen</w:t>
      </w:r>
      <w:r w:rsidR="00F27B7D">
        <w:t>s</w:t>
      </w:r>
      <w:r>
        <w:t>e:</w:t>
      </w:r>
    </w:p>
    <w:p w14:paraId="707ADEF8" w14:textId="77777777" w:rsidR="00E21D4B" w:rsidRDefault="00E21D4B" w:rsidP="00E21D4B">
      <w:pPr>
        <w:pStyle w:val="ListBullet"/>
      </w:pPr>
      <w:r>
        <w:t>the NSW Department of Education logo, other logos and trademark-protected material</w:t>
      </w:r>
    </w:p>
    <w:p w14:paraId="34C8B71F" w14:textId="77777777" w:rsidR="00E21D4B" w:rsidRDefault="00E21D4B" w:rsidP="00E21D4B">
      <w:pPr>
        <w:pStyle w:val="ListBullet"/>
      </w:pPr>
      <w:r>
        <w:t>material owned by a third party that has been reproduced with permission. You will need to obtain permission from the third party to reuse its material.</w:t>
      </w:r>
    </w:p>
    <w:p w14:paraId="1325F0D0" w14:textId="77777777" w:rsidR="00E21D4B" w:rsidRPr="00002AF1" w:rsidRDefault="00E21D4B" w:rsidP="00002AF1">
      <w:pPr>
        <w:pStyle w:val="FeatureBox2"/>
        <w:spacing w:line="300" w:lineRule="auto"/>
        <w:rPr>
          <w:rStyle w:val="Strong"/>
        </w:rPr>
      </w:pPr>
      <w:r w:rsidRPr="00002AF1">
        <w:rPr>
          <w:rStyle w:val="Strong"/>
        </w:rPr>
        <w:t>Links to third-party material and websites</w:t>
      </w:r>
    </w:p>
    <w:p w14:paraId="31941928" w14:textId="77777777" w:rsidR="00E21D4B" w:rsidRDefault="00E21D4B" w:rsidP="00002AF1">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995D2D9" w14:textId="77777777" w:rsidR="00E21D4B" w:rsidRPr="007769A7" w:rsidRDefault="00E21D4B" w:rsidP="00002AF1">
      <w:pPr>
        <w:pStyle w:val="FeatureBox2"/>
        <w:spacing w:line="300" w:lineRule="auto"/>
      </w:pPr>
      <w:r>
        <w:t xml:space="preserve">If you use the links provided in this document to access a third-party's website, you acknowledge that the terms of use, including </w:t>
      </w:r>
      <w:r w:rsidRPr="00251530">
        <w:t>licen</w:t>
      </w:r>
      <w:r w:rsidR="00C9779E">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w:t>
      </w:r>
      <w:proofErr w:type="spellStart"/>
      <w:r>
        <w:t>Cth</w:t>
      </w:r>
      <w:proofErr w:type="spellEnd"/>
      <w:r>
        <w:t>). The department accepts no responsibility for content on third-party websites.</w:t>
      </w:r>
    </w:p>
    <w:sectPr w:rsidR="00E21D4B" w:rsidRPr="007769A7" w:rsidSect="00342692">
      <w:headerReference w:type="first" r:id="rId41"/>
      <w:footerReference w:type="first" r:id="rId4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1D88D" w14:textId="77777777" w:rsidR="004E7A7D" w:rsidRDefault="004E7A7D" w:rsidP="00E51733">
      <w:r>
        <w:separator/>
      </w:r>
    </w:p>
  </w:endnote>
  <w:endnote w:type="continuationSeparator" w:id="0">
    <w:p w14:paraId="50F68756" w14:textId="77777777" w:rsidR="004E7A7D" w:rsidRDefault="004E7A7D" w:rsidP="00E51733">
      <w:r>
        <w:continuationSeparator/>
      </w:r>
    </w:p>
  </w:endnote>
  <w:endnote w:type="continuationNotice" w:id="1">
    <w:p w14:paraId="10510F36" w14:textId="77777777" w:rsidR="004E7A7D" w:rsidRDefault="004E7A7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C433567-B9D7-4E9D-A28D-980E808B1B22}"/>
  </w:font>
  <w:font w:name="Calibri">
    <w:panose1 w:val="020F0502020204030204"/>
    <w:charset w:val="00"/>
    <w:family w:val="swiss"/>
    <w:pitch w:val="variable"/>
    <w:sig w:usb0="E4002EFF" w:usb1="C200247B" w:usb2="00000009" w:usb3="00000000" w:csb0="000001FF" w:csb1="00000000"/>
    <w:embedRegular r:id="rId2" w:fontKey="{4430B2D1-4147-41B4-AB98-94C2C3851D2F}"/>
    <w:embedBold r:id="rId3" w:fontKey="{EE70C20E-A4B9-44BE-9A12-1CDF96F0046D}"/>
    <w:embedItalic r:id="rId4" w:fontKey="{438EDED8-1769-49F9-8685-5A6B4E43C407}"/>
    <w:embedBoldItalic r:id="rId5" w:fontKey="{27CE88C8-F5A7-45BF-9C49-73F35CB0DDE9}"/>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embedRegular r:id="rId6" w:fontKey="{6E37D497-C0C8-4A0C-8A02-A6636C76DF65}"/>
  </w:font>
  <w:font w:name="Aptos">
    <w:charset w:val="00"/>
    <w:family w:val="swiss"/>
    <w:pitch w:val="variable"/>
    <w:sig w:usb0="20000287" w:usb1="00000003" w:usb2="00000000" w:usb3="00000000" w:csb0="0000019F" w:csb1="00000000"/>
    <w:embedRegular r:id="rId7" w:fontKey="{C5EB3622-7C5D-41FD-948D-DC3EA6C97499}"/>
    <w:embedItalic r:id="rId8" w:fontKey="{5E0164E3-A910-4995-80FE-04B368BA32D4}"/>
  </w:font>
  <w:font w:name="Calibri Light">
    <w:panose1 w:val="020F0302020204030204"/>
    <w:charset w:val="00"/>
    <w:family w:val="swiss"/>
    <w:pitch w:val="variable"/>
    <w:sig w:usb0="E4002EFF" w:usb1="C200247B" w:usb2="00000009" w:usb3="00000000" w:csb0="000001FF" w:csb1="00000000"/>
    <w:embedRegular r:id="rId9" w:fontKey="{3D6149B1-BFBD-42C0-BF87-E8B1C5777B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4874D" w14:textId="521CEB93" w:rsidR="00D80AC9" w:rsidRDefault="00D80AC9">
    <w:pPr>
      <w:pStyle w:val="Footer"/>
    </w:pPr>
    <w:r>
      <w:t xml:space="preserve">© NSW Department of Education, </w:t>
    </w:r>
    <w:r w:rsidR="00ED1162">
      <w:t>Aug-25</w:t>
    </w:r>
    <w:r>
      <w:ptab w:relativeTo="margin" w:alignment="right" w:leader="none"/>
    </w:r>
    <w:r>
      <w:rPr>
        <w:b/>
        <w:noProof/>
        <w:sz w:val="28"/>
        <w:szCs w:val="28"/>
      </w:rPr>
      <w:drawing>
        <wp:inline distT="0" distB="0" distL="0" distR="0" wp14:anchorId="6A4D6527" wp14:editId="362E7464">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5E796" w14:textId="5822EB37" w:rsidR="005D7677" w:rsidRDefault="00422A64" w:rsidP="00422A64">
    <w:pPr>
      <w:pStyle w:val="Footer"/>
      <w:jc w:val="right"/>
    </w:pPr>
    <w:r w:rsidRPr="008426B6">
      <w:rPr>
        <w:noProof/>
      </w:rPr>
      <w:drawing>
        <wp:inline distT="0" distB="0" distL="0" distR="0" wp14:anchorId="4EA67386" wp14:editId="62AAADA6">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39DD7" w14:textId="4884DC83" w:rsidR="00EA48F1" w:rsidRPr="00EA48F1" w:rsidRDefault="00EA48F1" w:rsidP="00EA48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2C2BFE" w14:textId="77777777" w:rsidR="004E7A7D" w:rsidRDefault="004E7A7D" w:rsidP="00E51733">
      <w:r>
        <w:separator/>
      </w:r>
    </w:p>
  </w:footnote>
  <w:footnote w:type="continuationSeparator" w:id="0">
    <w:p w14:paraId="657BB872" w14:textId="77777777" w:rsidR="004E7A7D" w:rsidRDefault="004E7A7D" w:rsidP="00E51733">
      <w:r>
        <w:continuationSeparator/>
      </w:r>
    </w:p>
  </w:footnote>
  <w:footnote w:type="continuationNotice" w:id="1">
    <w:p w14:paraId="3700D108" w14:textId="77777777" w:rsidR="004E7A7D" w:rsidRDefault="004E7A7D">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C74A3" w14:textId="41DE4D0B" w:rsidR="00D640A4" w:rsidRDefault="00D640A4" w:rsidP="00D640A4">
    <w:pPr>
      <w:pStyle w:val="Documentname"/>
    </w:pPr>
    <w:r w:rsidRPr="00BD1C5A">
      <w:t xml:space="preserve">English </w:t>
    </w:r>
    <w:r w:rsidR="00490FD6">
      <w:t>EAL/D</w:t>
    </w:r>
    <w:r w:rsidRPr="00BD1C5A">
      <w:t xml:space="preserve"> (Year </w:t>
    </w:r>
    <w:r>
      <w:t>11</w:t>
    </w:r>
    <w:r w:rsidRPr="00BD1C5A">
      <w:t xml:space="preserve">) – </w:t>
    </w:r>
    <w:r>
      <w:t>c</w:t>
    </w:r>
    <w:r w:rsidRPr="00BD1C5A">
      <w:t>ore texts –</w:t>
    </w:r>
    <w:r>
      <w:t xml:space="preserve"> </w:t>
    </w:r>
    <w:r w:rsidR="0039168C">
      <w:t xml:space="preserve">11.1 – </w:t>
    </w:r>
    <w:r>
      <w:t>‘Reading to write: Transition to English EAL/D</w:t>
    </w:r>
    <w:r w:rsidR="0039168C">
      <w:t>’</w:t>
    </w:r>
    <w:r w:rsidR="00475978">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78E3B" w14:textId="5624AD8D" w:rsidR="00E21D4B" w:rsidRPr="00E23473" w:rsidRDefault="00E13F7F" w:rsidP="00E21D4B">
    <w:pPr>
      <w:rPr>
        <w:color w:val="002060"/>
        <w:sz w:val="28"/>
        <w:szCs w:val="32"/>
      </w:rPr>
    </w:pPr>
    <w:r>
      <w:rPr>
        <w:noProof/>
        <w:color w:val="002060"/>
        <w:sz w:val="28"/>
        <w:szCs w:val="32"/>
      </w:rPr>
      <w:pict w14:anchorId="26E7EB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83.55pt;margin-top:-343.05pt;width:2159.7pt;height:988.5pt;z-index:-251658752;mso-position-horizontal-relative:margin;mso-position-vertical-relative:margin" o:allowincell="f">
          <v:imagedata r:id="rId1" o:title="Untitled design (4)" cropbottom="4005f"/>
          <w10:wrap anchorx="margin" anchory="margin"/>
        </v:shape>
      </w:pict>
    </w:r>
    <w:r w:rsidR="005D7677" w:rsidRPr="00E23473">
      <w:rPr>
        <w:color w:val="002060"/>
        <w:sz w:val="28"/>
        <w:szCs w:val="32"/>
      </w:rPr>
      <w:t>Department of Education</w:t>
    </w:r>
    <w:r w:rsidR="005D7677" w:rsidRPr="00E23473">
      <w:rPr>
        <w:color w:val="002060"/>
        <w:sz w:val="28"/>
        <w:szCs w:val="32"/>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3FB8E" w14:textId="0A274395" w:rsidR="00EA48F1" w:rsidRPr="00EA48F1" w:rsidRDefault="00EA48F1" w:rsidP="00EA48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413E389C"/>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103E8A0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8187AE9"/>
    <w:multiLevelType w:val="hybridMultilevel"/>
    <w:tmpl w:val="227EB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DEFADE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4F88991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35949">
    <w:abstractNumId w:val="5"/>
  </w:num>
  <w:num w:numId="2" w16cid:durableId="318311843">
    <w:abstractNumId w:val="4"/>
  </w:num>
  <w:num w:numId="3" w16cid:durableId="71126138">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7"/>
  </w:num>
  <w:num w:numId="5" w16cid:durableId="34455462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925571704">
    <w:abstractNumId w:val="1"/>
  </w:num>
  <w:num w:numId="7" w16cid:durableId="719325766">
    <w:abstractNumId w:val="1"/>
  </w:num>
  <w:num w:numId="8" w16cid:durableId="1359890072">
    <w:abstractNumId w:val="4"/>
  </w:num>
  <w:num w:numId="9" w16cid:durableId="2006736381">
    <w:abstractNumId w:val="7"/>
  </w:num>
  <w:num w:numId="10" w16cid:durableId="67464610">
    <w:abstractNumId w:val="0"/>
  </w:num>
  <w:num w:numId="11" w16cid:durableId="45569356">
    <w:abstractNumId w:val="7"/>
  </w:num>
  <w:num w:numId="12" w16cid:durableId="76632088">
    <w:abstractNumId w:val="5"/>
  </w:num>
  <w:num w:numId="13" w16cid:durableId="1147017544">
    <w:abstractNumId w:val="3"/>
  </w:num>
  <w:num w:numId="14" w16cid:durableId="1531801716">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920865718">
    <w:abstractNumId w:val="1"/>
  </w:num>
  <w:num w:numId="16" w16cid:durableId="435833386">
    <w:abstractNumId w:val="4"/>
  </w:num>
  <w:num w:numId="17" w16cid:durableId="1910379282">
    <w:abstractNumId w:val="7"/>
  </w:num>
  <w:num w:numId="18" w16cid:durableId="1379281617">
    <w:abstractNumId w:val="7"/>
  </w:num>
  <w:num w:numId="19" w16cid:durableId="1311984694">
    <w:abstractNumId w:val="5"/>
  </w:num>
  <w:num w:numId="20" w16cid:durableId="159926910">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341014920">
    <w:abstractNumId w:val="1"/>
  </w:num>
  <w:num w:numId="22" w16cid:durableId="867136389">
    <w:abstractNumId w:val="4"/>
  </w:num>
  <w:num w:numId="23" w16cid:durableId="2000499162">
    <w:abstractNumId w:val="7"/>
  </w:num>
  <w:num w:numId="24" w16cid:durableId="873542619">
    <w:abstractNumId w:val="7"/>
  </w:num>
  <w:num w:numId="25" w16cid:durableId="96028081">
    <w:abstractNumId w:val="5"/>
  </w:num>
  <w:num w:numId="26" w16cid:durableId="1835106035">
    <w:abstractNumId w:val="2"/>
  </w:num>
  <w:num w:numId="27" w16cid:durableId="53990023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1802187710">
    <w:abstractNumId w:val="1"/>
  </w:num>
  <w:num w:numId="29" w16cid:durableId="1216310022">
    <w:abstractNumId w:val="4"/>
  </w:num>
  <w:num w:numId="30" w16cid:durableId="468940890">
    <w:abstractNumId w:val="7"/>
  </w:num>
  <w:num w:numId="31" w16cid:durableId="1429082783">
    <w:abstractNumId w:val="7"/>
  </w:num>
  <w:num w:numId="32" w16cid:durableId="60951787">
    <w:abstractNumId w:val="5"/>
  </w:num>
  <w:num w:numId="33" w16cid:durableId="1206983798">
    <w:abstractNumId w:val="4"/>
  </w:num>
  <w:num w:numId="34" w16cid:durableId="577787168">
    <w:abstractNumId w:val="4"/>
  </w:num>
  <w:num w:numId="35" w16cid:durableId="2088459226">
    <w:abstractNumId w:val="4"/>
  </w:num>
  <w:num w:numId="36" w16cid:durableId="37894330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717706605">
    <w:abstractNumId w:val="1"/>
  </w:num>
  <w:num w:numId="38" w16cid:durableId="2003239255">
    <w:abstractNumId w:val="7"/>
  </w:num>
  <w:num w:numId="39" w16cid:durableId="593514936">
    <w:abstractNumId w:val="7"/>
  </w:num>
  <w:num w:numId="40" w16cid:durableId="1429618289">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F55"/>
    <w:rsid w:val="0000002E"/>
    <w:rsid w:val="00000C79"/>
    <w:rsid w:val="00002AF1"/>
    <w:rsid w:val="00002B76"/>
    <w:rsid w:val="00003080"/>
    <w:rsid w:val="0000422D"/>
    <w:rsid w:val="00013FF2"/>
    <w:rsid w:val="00014926"/>
    <w:rsid w:val="0002058F"/>
    <w:rsid w:val="0002527D"/>
    <w:rsid w:val="000252CB"/>
    <w:rsid w:val="00026C63"/>
    <w:rsid w:val="00026EF0"/>
    <w:rsid w:val="0003348A"/>
    <w:rsid w:val="00034500"/>
    <w:rsid w:val="000345B8"/>
    <w:rsid w:val="00035F2F"/>
    <w:rsid w:val="000373AA"/>
    <w:rsid w:val="00042B2B"/>
    <w:rsid w:val="000431B8"/>
    <w:rsid w:val="000433A6"/>
    <w:rsid w:val="00045F0D"/>
    <w:rsid w:val="000461CE"/>
    <w:rsid w:val="00046F66"/>
    <w:rsid w:val="0004701C"/>
    <w:rsid w:val="0004750C"/>
    <w:rsid w:val="00047862"/>
    <w:rsid w:val="00050939"/>
    <w:rsid w:val="00051EC8"/>
    <w:rsid w:val="00052AEA"/>
    <w:rsid w:val="00052ED0"/>
    <w:rsid w:val="00053AF4"/>
    <w:rsid w:val="00053D9D"/>
    <w:rsid w:val="0005426C"/>
    <w:rsid w:val="00054D26"/>
    <w:rsid w:val="00055D2A"/>
    <w:rsid w:val="00060B31"/>
    <w:rsid w:val="00061D5B"/>
    <w:rsid w:val="00063DFD"/>
    <w:rsid w:val="00063F6F"/>
    <w:rsid w:val="0006454E"/>
    <w:rsid w:val="00064B41"/>
    <w:rsid w:val="00065359"/>
    <w:rsid w:val="00067978"/>
    <w:rsid w:val="00070A04"/>
    <w:rsid w:val="00072CE0"/>
    <w:rsid w:val="00073D0E"/>
    <w:rsid w:val="000744E0"/>
    <w:rsid w:val="00074F0F"/>
    <w:rsid w:val="00077959"/>
    <w:rsid w:val="00080C1F"/>
    <w:rsid w:val="00083E05"/>
    <w:rsid w:val="00084153"/>
    <w:rsid w:val="00085329"/>
    <w:rsid w:val="00091C50"/>
    <w:rsid w:val="00095E3B"/>
    <w:rsid w:val="000A29EB"/>
    <w:rsid w:val="000A2D17"/>
    <w:rsid w:val="000A417A"/>
    <w:rsid w:val="000A4582"/>
    <w:rsid w:val="000A6088"/>
    <w:rsid w:val="000B1BB6"/>
    <w:rsid w:val="000B34E1"/>
    <w:rsid w:val="000B58FC"/>
    <w:rsid w:val="000C0E52"/>
    <w:rsid w:val="000C1B93"/>
    <w:rsid w:val="000C21CF"/>
    <w:rsid w:val="000C2398"/>
    <w:rsid w:val="000C24ED"/>
    <w:rsid w:val="000C29CB"/>
    <w:rsid w:val="000C36B0"/>
    <w:rsid w:val="000C3E8B"/>
    <w:rsid w:val="000C4ADF"/>
    <w:rsid w:val="000C6620"/>
    <w:rsid w:val="000C683F"/>
    <w:rsid w:val="000D1328"/>
    <w:rsid w:val="000D2155"/>
    <w:rsid w:val="000D3BBE"/>
    <w:rsid w:val="000D739F"/>
    <w:rsid w:val="000D7466"/>
    <w:rsid w:val="000D7F5F"/>
    <w:rsid w:val="000E1516"/>
    <w:rsid w:val="000E26FE"/>
    <w:rsid w:val="000E2EBB"/>
    <w:rsid w:val="000E5F68"/>
    <w:rsid w:val="000E674B"/>
    <w:rsid w:val="000E6A15"/>
    <w:rsid w:val="000F5AF5"/>
    <w:rsid w:val="001006C6"/>
    <w:rsid w:val="00101B9F"/>
    <w:rsid w:val="00103797"/>
    <w:rsid w:val="00103DB1"/>
    <w:rsid w:val="00104294"/>
    <w:rsid w:val="001052F5"/>
    <w:rsid w:val="0010639A"/>
    <w:rsid w:val="00106779"/>
    <w:rsid w:val="00111E06"/>
    <w:rsid w:val="00112528"/>
    <w:rsid w:val="00115E5D"/>
    <w:rsid w:val="00120681"/>
    <w:rsid w:val="001216DD"/>
    <w:rsid w:val="00121D81"/>
    <w:rsid w:val="001262CC"/>
    <w:rsid w:val="00127295"/>
    <w:rsid w:val="00127D3B"/>
    <w:rsid w:val="0013254E"/>
    <w:rsid w:val="001331F5"/>
    <w:rsid w:val="001341A5"/>
    <w:rsid w:val="001346F3"/>
    <w:rsid w:val="00134ABD"/>
    <w:rsid w:val="001350B1"/>
    <w:rsid w:val="00135ADA"/>
    <w:rsid w:val="00136768"/>
    <w:rsid w:val="0014043A"/>
    <w:rsid w:val="00140FE2"/>
    <w:rsid w:val="0014338A"/>
    <w:rsid w:val="0014503F"/>
    <w:rsid w:val="001460FD"/>
    <w:rsid w:val="00147725"/>
    <w:rsid w:val="001478AD"/>
    <w:rsid w:val="00147EF2"/>
    <w:rsid w:val="0015123C"/>
    <w:rsid w:val="00153D13"/>
    <w:rsid w:val="00154AAD"/>
    <w:rsid w:val="00155963"/>
    <w:rsid w:val="00155B95"/>
    <w:rsid w:val="00156503"/>
    <w:rsid w:val="00156CE0"/>
    <w:rsid w:val="00162DC1"/>
    <w:rsid w:val="001644C6"/>
    <w:rsid w:val="001650FE"/>
    <w:rsid w:val="00165109"/>
    <w:rsid w:val="001674CD"/>
    <w:rsid w:val="001701CF"/>
    <w:rsid w:val="00170D09"/>
    <w:rsid w:val="00171F51"/>
    <w:rsid w:val="0017408C"/>
    <w:rsid w:val="00174478"/>
    <w:rsid w:val="00175CC6"/>
    <w:rsid w:val="00176968"/>
    <w:rsid w:val="0018064B"/>
    <w:rsid w:val="00181A1C"/>
    <w:rsid w:val="00181E24"/>
    <w:rsid w:val="0018455D"/>
    <w:rsid w:val="00185E04"/>
    <w:rsid w:val="00190893"/>
    <w:rsid w:val="00190C6F"/>
    <w:rsid w:val="00191BC0"/>
    <w:rsid w:val="0019539F"/>
    <w:rsid w:val="00195955"/>
    <w:rsid w:val="001A0E92"/>
    <w:rsid w:val="001A103E"/>
    <w:rsid w:val="001A13D1"/>
    <w:rsid w:val="001A244B"/>
    <w:rsid w:val="001A2D36"/>
    <w:rsid w:val="001A2D64"/>
    <w:rsid w:val="001A3009"/>
    <w:rsid w:val="001A4119"/>
    <w:rsid w:val="001A4A23"/>
    <w:rsid w:val="001B0B22"/>
    <w:rsid w:val="001B1029"/>
    <w:rsid w:val="001B1BB1"/>
    <w:rsid w:val="001B3D1A"/>
    <w:rsid w:val="001B5417"/>
    <w:rsid w:val="001B7998"/>
    <w:rsid w:val="001C0004"/>
    <w:rsid w:val="001C0632"/>
    <w:rsid w:val="001C2473"/>
    <w:rsid w:val="001C7E0E"/>
    <w:rsid w:val="001C7E97"/>
    <w:rsid w:val="001C7F7A"/>
    <w:rsid w:val="001D0F7A"/>
    <w:rsid w:val="001D4569"/>
    <w:rsid w:val="001D5230"/>
    <w:rsid w:val="001D6466"/>
    <w:rsid w:val="001D6A3B"/>
    <w:rsid w:val="001D6D70"/>
    <w:rsid w:val="001D715D"/>
    <w:rsid w:val="001E103F"/>
    <w:rsid w:val="001E17F8"/>
    <w:rsid w:val="001E2547"/>
    <w:rsid w:val="001E2698"/>
    <w:rsid w:val="001E35EC"/>
    <w:rsid w:val="001E57C9"/>
    <w:rsid w:val="001F0877"/>
    <w:rsid w:val="001F2D78"/>
    <w:rsid w:val="001F2F9C"/>
    <w:rsid w:val="001F5756"/>
    <w:rsid w:val="001F631C"/>
    <w:rsid w:val="002038BB"/>
    <w:rsid w:val="002056DB"/>
    <w:rsid w:val="002105AD"/>
    <w:rsid w:val="00210D97"/>
    <w:rsid w:val="002152E9"/>
    <w:rsid w:val="00216670"/>
    <w:rsid w:val="00216A97"/>
    <w:rsid w:val="00220066"/>
    <w:rsid w:val="0022048A"/>
    <w:rsid w:val="00225990"/>
    <w:rsid w:val="00225A7D"/>
    <w:rsid w:val="00230222"/>
    <w:rsid w:val="00230D94"/>
    <w:rsid w:val="002341C8"/>
    <w:rsid w:val="0023464B"/>
    <w:rsid w:val="00236B6F"/>
    <w:rsid w:val="00237FA3"/>
    <w:rsid w:val="00237FE6"/>
    <w:rsid w:val="00241A99"/>
    <w:rsid w:val="00242590"/>
    <w:rsid w:val="00244F06"/>
    <w:rsid w:val="00245CCA"/>
    <w:rsid w:val="00246121"/>
    <w:rsid w:val="00246F8C"/>
    <w:rsid w:val="00250854"/>
    <w:rsid w:val="00250ADC"/>
    <w:rsid w:val="00251530"/>
    <w:rsid w:val="00251A80"/>
    <w:rsid w:val="0025592F"/>
    <w:rsid w:val="00257DD5"/>
    <w:rsid w:val="0026548C"/>
    <w:rsid w:val="00266207"/>
    <w:rsid w:val="00266450"/>
    <w:rsid w:val="00266B81"/>
    <w:rsid w:val="002723FD"/>
    <w:rsid w:val="00272A99"/>
    <w:rsid w:val="0027370C"/>
    <w:rsid w:val="00273C24"/>
    <w:rsid w:val="002753A4"/>
    <w:rsid w:val="00276927"/>
    <w:rsid w:val="0027736E"/>
    <w:rsid w:val="00277DAC"/>
    <w:rsid w:val="00284499"/>
    <w:rsid w:val="002847BF"/>
    <w:rsid w:val="002870DD"/>
    <w:rsid w:val="0028768A"/>
    <w:rsid w:val="002929F0"/>
    <w:rsid w:val="00292DF2"/>
    <w:rsid w:val="002934FE"/>
    <w:rsid w:val="00294210"/>
    <w:rsid w:val="0029466F"/>
    <w:rsid w:val="00294A84"/>
    <w:rsid w:val="00297630"/>
    <w:rsid w:val="002A04C1"/>
    <w:rsid w:val="002A28B4"/>
    <w:rsid w:val="002A2B8C"/>
    <w:rsid w:val="002A35CF"/>
    <w:rsid w:val="002A475D"/>
    <w:rsid w:val="002A6A88"/>
    <w:rsid w:val="002B065E"/>
    <w:rsid w:val="002B1EEF"/>
    <w:rsid w:val="002B22D2"/>
    <w:rsid w:val="002B2795"/>
    <w:rsid w:val="002B4A56"/>
    <w:rsid w:val="002B4A6D"/>
    <w:rsid w:val="002B50F2"/>
    <w:rsid w:val="002B5F11"/>
    <w:rsid w:val="002B61F6"/>
    <w:rsid w:val="002C1E87"/>
    <w:rsid w:val="002C27C1"/>
    <w:rsid w:val="002C2824"/>
    <w:rsid w:val="002C5C69"/>
    <w:rsid w:val="002C607A"/>
    <w:rsid w:val="002D0511"/>
    <w:rsid w:val="002D445D"/>
    <w:rsid w:val="002D4500"/>
    <w:rsid w:val="002D6134"/>
    <w:rsid w:val="002D7A4C"/>
    <w:rsid w:val="002E3B1F"/>
    <w:rsid w:val="002E6921"/>
    <w:rsid w:val="002F007B"/>
    <w:rsid w:val="002F1BCF"/>
    <w:rsid w:val="002F1C17"/>
    <w:rsid w:val="002F1CE9"/>
    <w:rsid w:val="002F7CFE"/>
    <w:rsid w:val="0030086E"/>
    <w:rsid w:val="00301A37"/>
    <w:rsid w:val="00301DDD"/>
    <w:rsid w:val="00303085"/>
    <w:rsid w:val="00304F93"/>
    <w:rsid w:val="00306C23"/>
    <w:rsid w:val="00307D0A"/>
    <w:rsid w:val="0031387F"/>
    <w:rsid w:val="00315741"/>
    <w:rsid w:val="0031676F"/>
    <w:rsid w:val="00316A78"/>
    <w:rsid w:val="00320401"/>
    <w:rsid w:val="00320DD5"/>
    <w:rsid w:val="003213FB"/>
    <w:rsid w:val="00321B79"/>
    <w:rsid w:val="00321F29"/>
    <w:rsid w:val="00322A75"/>
    <w:rsid w:val="00323816"/>
    <w:rsid w:val="003242C8"/>
    <w:rsid w:val="0032434D"/>
    <w:rsid w:val="00324385"/>
    <w:rsid w:val="003247AD"/>
    <w:rsid w:val="003249AB"/>
    <w:rsid w:val="00325DF6"/>
    <w:rsid w:val="0033071F"/>
    <w:rsid w:val="00336539"/>
    <w:rsid w:val="003365BA"/>
    <w:rsid w:val="003379FC"/>
    <w:rsid w:val="003406AB"/>
    <w:rsid w:val="003406DA"/>
    <w:rsid w:val="00340DD9"/>
    <w:rsid w:val="00340F9A"/>
    <w:rsid w:val="00342692"/>
    <w:rsid w:val="00342697"/>
    <w:rsid w:val="0034298E"/>
    <w:rsid w:val="00344396"/>
    <w:rsid w:val="00344A9B"/>
    <w:rsid w:val="00346DEA"/>
    <w:rsid w:val="00347B12"/>
    <w:rsid w:val="00353DDD"/>
    <w:rsid w:val="003574C1"/>
    <w:rsid w:val="00360E17"/>
    <w:rsid w:val="00361EC0"/>
    <w:rsid w:val="0036209C"/>
    <w:rsid w:val="00362A0C"/>
    <w:rsid w:val="00363D29"/>
    <w:rsid w:val="003650B3"/>
    <w:rsid w:val="00365A48"/>
    <w:rsid w:val="00366139"/>
    <w:rsid w:val="003732B1"/>
    <w:rsid w:val="00377A08"/>
    <w:rsid w:val="00382A15"/>
    <w:rsid w:val="00385DFB"/>
    <w:rsid w:val="00387FD5"/>
    <w:rsid w:val="00390CF5"/>
    <w:rsid w:val="003913CC"/>
    <w:rsid w:val="0039168C"/>
    <w:rsid w:val="00391B12"/>
    <w:rsid w:val="003923DD"/>
    <w:rsid w:val="003924F1"/>
    <w:rsid w:val="0039411E"/>
    <w:rsid w:val="00395B06"/>
    <w:rsid w:val="00397163"/>
    <w:rsid w:val="00397A13"/>
    <w:rsid w:val="003A11B2"/>
    <w:rsid w:val="003A2FF7"/>
    <w:rsid w:val="003A3CA1"/>
    <w:rsid w:val="003A406C"/>
    <w:rsid w:val="003A5190"/>
    <w:rsid w:val="003A7092"/>
    <w:rsid w:val="003A7750"/>
    <w:rsid w:val="003B1830"/>
    <w:rsid w:val="003B2089"/>
    <w:rsid w:val="003B240E"/>
    <w:rsid w:val="003B3502"/>
    <w:rsid w:val="003B3C8C"/>
    <w:rsid w:val="003B40CA"/>
    <w:rsid w:val="003B429D"/>
    <w:rsid w:val="003B43BA"/>
    <w:rsid w:val="003B46E4"/>
    <w:rsid w:val="003B71AC"/>
    <w:rsid w:val="003C1100"/>
    <w:rsid w:val="003C353E"/>
    <w:rsid w:val="003C50B0"/>
    <w:rsid w:val="003C6340"/>
    <w:rsid w:val="003D13C6"/>
    <w:rsid w:val="003D13EF"/>
    <w:rsid w:val="003D2694"/>
    <w:rsid w:val="003D7AB3"/>
    <w:rsid w:val="003D7C0A"/>
    <w:rsid w:val="003D7DEE"/>
    <w:rsid w:val="003E7BA6"/>
    <w:rsid w:val="003F21A9"/>
    <w:rsid w:val="003F2E8E"/>
    <w:rsid w:val="003F305B"/>
    <w:rsid w:val="003F47CA"/>
    <w:rsid w:val="003F4993"/>
    <w:rsid w:val="003F5848"/>
    <w:rsid w:val="003F592E"/>
    <w:rsid w:val="003F5DD7"/>
    <w:rsid w:val="003F73FE"/>
    <w:rsid w:val="003F75E4"/>
    <w:rsid w:val="0040010F"/>
    <w:rsid w:val="004003CA"/>
    <w:rsid w:val="00400ACE"/>
    <w:rsid w:val="00401084"/>
    <w:rsid w:val="00403920"/>
    <w:rsid w:val="00405783"/>
    <w:rsid w:val="00407EF0"/>
    <w:rsid w:val="004122EE"/>
    <w:rsid w:val="004124EE"/>
    <w:rsid w:val="00412D06"/>
    <w:rsid w:val="00412E9F"/>
    <w:rsid w:val="00412F2B"/>
    <w:rsid w:val="00414382"/>
    <w:rsid w:val="00416D00"/>
    <w:rsid w:val="004178B3"/>
    <w:rsid w:val="00422A64"/>
    <w:rsid w:val="00424866"/>
    <w:rsid w:val="00426FD6"/>
    <w:rsid w:val="00430F12"/>
    <w:rsid w:val="004355DC"/>
    <w:rsid w:val="00435BCF"/>
    <w:rsid w:val="0043625B"/>
    <w:rsid w:val="00436775"/>
    <w:rsid w:val="00437B45"/>
    <w:rsid w:val="00440FED"/>
    <w:rsid w:val="00442B6D"/>
    <w:rsid w:val="0044672B"/>
    <w:rsid w:val="00447463"/>
    <w:rsid w:val="00447FB7"/>
    <w:rsid w:val="0045109F"/>
    <w:rsid w:val="00452346"/>
    <w:rsid w:val="00452DC0"/>
    <w:rsid w:val="004537A4"/>
    <w:rsid w:val="00454C8F"/>
    <w:rsid w:val="00455D98"/>
    <w:rsid w:val="0045704F"/>
    <w:rsid w:val="00457726"/>
    <w:rsid w:val="00461975"/>
    <w:rsid w:val="00461BC1"/>
    <w:rsid w:val="00463C5C"/>
    <w:rsid w:val="00464547"/>
    <w:rsid w:val="00464A87"/>
    <w:rsid w:val="004662AB"/>
    <w:rsid w:val="004702A9"/>
    <w:rsid w:val="004706A2"/>
    <w:rsid w:val="00471966"/>
    <w:rsid w:val="004728F0"/>
    <w:rsid w:val="00473AD7"/>
    <w:rsid w:val="00473F8D"/>
    <w:rsid w:val="00474D82"/>
    <w:rsid w:val="00475978"/>
    <w:rsid w:val="004769C1"/>
    <w:rsid w:val="00477C0D"/>
    <w:rsid w:val="00477EE8"/>
    <w:rsid w:val="00477F7B"/>
    <w:rsid w:val="00480185"/>
    <w:rsid w:val="00483917"/>
    <w:rsid w:val="00485897"/>
    <w:rsid w:val="0048642E"/>
    <w:rsid w:val="00486DD0"/>
    <w:rsid w:val="00490F2B"/>
    <w:rsid w:val="00490FD6"/>
    <w:rsid w:val="00491389"/>
    <w:rsid w:val="00492053"/>
    <w:rsid w:val="004920B2"/>
    <w:rsid w:val="004945D1"/>
    <w:rsid w:val="00494603"/>
    <w:rsid w:val="00494F01"/>
    <w:rsid w:val="00495874"/>
    <w:rsid w:val="0049624B"/>
    <w:rsid w:val="004969DC"/>
    <w:rsid w:val="00497041"/>
    <w:rsid w:val="004A0E65"/>
    <w:rsid w:val="004A13EA"/>
    <w:rsid w:val="004A19D8"/>
    <w:rsid w:val="004A24B7"/>
    <w:rsid w:val="004A45BC"/>
    <w:rsid w:val="004A5982"/>
    <w:rsid w:val="004A6733"/>
    <w:rsid w:val="004B484F"/>
    <w:rsid w:val="004B4B48"/>
    <w:rsid w:val="004C0BCC"/>
    <w:rsid w:val="004C11A9"/>
    <w:rsid w:val="004C349B"/>
    <w:rsid w:val="004C3862"/>
    <w:rsid w:val="004C4173"/>
    <w:rsid w:val="004C42E3"/>
    <w:rsid w:val="004C64E9"/>
    <w:rsid w:val="004C738E"/>
    <w:rsid w:val="004D0A18"/>
    <w:rsid w:val="004D5D09"/>
    <w:rsid w:val="004D6B9C"/>
    <w:rsid w:val="004E1043"/>
    <w:rsid w:val="004E132A"/>
    <w:rsid w:val="004E1F80"/>
    <w:rsid w:val="004E1F96"/>
    <w:rsid w:val="004E221A"/>
    <w:rsid w:val="004E2593"/>
    <w:rsid w:val="004E3378"/>
    <w:rsid w:val="004E5690"/>
    <w:rsid w:val="004E5DFE"/>
    <w:rsid w:val="004E628F"/>
    <w:rsid w:val="004E635B"/>
    <w:rsid w:val="004E6898"/>
    <w:rsid w:val="004E7A7D"/>
    <w:rsid w:val="004F0654"/>
    <w:rsid w:val="004F29EA"/>
    <w:rsid w:val="004F48DD"/>
    <w:rsid w:val="004F6AF2"/>
    <w:rsid w:val="005020AD"/>
    <w:rsid w:val="005051D6"/>
    <w:rsid w:val="00505531"/>
    <w:rsid w:val="00506169"/>
    <w:rsid w:val="00511017"/>
    <w:rsid w:val="00511863"/>
    <w:rsid w:val="005131A9"/>
    <w:rsid w:val="0051412F"/>
    <w:rsid w:val="00515F93"/>
    <w:rsid w:val="00516C0C"/>
    <w:rsid w:val="0052033F"/>
    <w:rsid w:val="0052382F"/>
    <w:rsid w:val="00524CDC"/>
    <w:rsid w:val="00525C0C"/>
    <w:rsid w:val="00526795"/>
    <w:rsid w:val="005308B6"/>
    <w:rsid w:val="00530975"/>
    <w:rsid w:val="005358A7"/>
    <w:rsid w:val="00536304"/>
    <w:rsid w:val="00541FBB"/>
    <w:rsid w:val="00542E5A"/>
    <w:rsid w:val="00542E80"/>
    <w:rsid w:val="00543E5D"/>
    <w:rsid w:val="00545138"/>
    <w:rsid w:val="005467A4"/>
    <w:rsid w:val="00546811"/>
    <w:rsid w:val="00546A30"/>
    <w:rsid w:val="005470AC"/>
    <w:rsid w:val="00552003"/>
    <w:rsid w:val="00552821"/>
    <w:rsid w:val="00552FCA"/>
    <w:rsid w:val="00560036"/>
    <w:rsid w:val="005608F0"/>
    <w:rsid w:val="00560BF5"/>
    <w:rsid w:val="00561003"/>
    <w:rsid w:val="0056225A"/>
    <w:rsid w:val="00562C08"/>
    <w:rsid w:val="005649D2"/>
    <w:rsid w:val="00567D18"/>
    <w:rsid w:val="00570A7E"/>
    <w:rsid w:val="005719E8"/>
    <w:rsid w:val="00571F71"/>
    <w:rsid w:val="00573188"/>
    <w:rsid w:val="00573C11"/>
    <w:rsid w:val="00575735"/>
    <w:rsid w:val="00575EBB"/>
    <w:rsid w:val="00577EDB"/>
    <w:rsid w:val="005807EE"/>
    <w:rsid w:val="0058102D"/>
    <w:rsid w:val="00581B02"/>
    <w:rsid w:val="00583056"/>
    <w:rsid w:val="00583731"/>
    <w:rsid w:val="00586758"/>
    <w:rsid w:val="00586945"/>
    <w:rsid w:val="00586CBE"/>
    <w:rsid w:val="00591883"/>
    <w:rsid w:val="005919BA"/>
    <w:rsid w:val="005934B4"/>
    <w:rsid w:val="00594F0D"/>
    <w:rsid w:val="0059643E"/>
    <w:rsid w:val="00596F1E"/>
    <w:rsid w:val="00597644"/>
    <w:rsid w:val="0059785B"/>
    <w:rsid w:val="005A34D4"/>
    <w:rsid w:val="005A37D2"/>
    <w:rsid w:val="005A5AF7"/>
    <w:rsid w:val="005A5E46"/>
    <w:rsid w:val="005A67CA"/>
    <w:rsid w:val="005A6A72"/>
    <w:rsid w:val="005B027F"/>
    <w:rsid w:val="005B184F"/>
    <w:rsid w:val="005B23BD"/>
    <w:rsid w:val="005B25F2"/>
    <w:rsid w:val="005B26F2"/>
    <w:rsid w:val="005B3692"/>
    <w:rsid w:val="005B404B"/>
    <w:rsid w:val="005B77E0"/>
    <w:rsid w:val="005B7D58"/>
    <w:rsid w:val="005C14A7"/>
    <w:rsid w:val="005C5231"/>
    <w:rsid w:val="005D0140"/>
    <w:rsid w:val="005D1F83"/>
    <w:rsid w:val="005D2D1B"/>
    <w:rsid w:val="005D4092"/>
    <w:rsid w:val="005D49FE"/>
    <w:rsid w:val="005D5492"/>
    <w:rsid w:val="005D6E57"/>
    <w:rsid w:val="005D7677"/>
    <w:rsid w:val="005E08D2"/>
    <w:rsid w:val="005E1F63"/>
    <w:rsid w:val="005E3F36"/>
    <w:rsid w:val="005E472A"/>
    <w:rsid w:val="005F005B"/>
    <w:rsid w:val="005F1C7E"/>
    <w:rsid w:val="005F44B5"/>
    <w:rsid w:val="005F49D6"/>
    <w:rsid w:val="005F659C"/>
    <w:rsid w:val="005F6900"/>
    <w:rsid w:val="005F7809"/>
    <w:rsid w:val="005F7A47"/>
    <w:rsid w:val="006012E8"/>
    <w:rsid w:val="00601E02"/>
    <w:rsid w:val="00601FCA"/>
    <w:rsid w:val="00603632"/>
    <w:rsid w:val="00604744"/>
    <w:rsid w:val="00604C99"/>
    <w:rsid w:val="00606B82"/>
    <w:rsid w:val="00607CFB"/>
    <w:rsid w:val="0061147B"/>
    <w:rsid w:val="00612CDA"/>
    <w:rsid w:val="00614579"/>
    <w:rsid w:val="0061590E"/>
    <w:rsid w:val="00616083"/>
    <w:rsid w:val="00620178"/>
    <w:rsid w:val="00623920"/>
    <w:rsid w:val="00626917"/>
    <w:rsid w:val="00626BBF"/>
    <w:rsid w:val="0063161E"/>
    <w:rsid w:val="00631F95"/>
    <w:rsid w:val="00632BEB"/>
    <w:rsid w:val="006339A0"/>
    <w:rsid w:val="00635151"/>
    <w:rsid w:val="0063571D"/>
    <w:rsid w:val="006366B6"/>
    <w:rsid w:val="00637690"/>
    <w:rsid w:val="006401F8"/>
    <w:rsid w:val="006419AF"/>
    <w:rsid w:val="006425D6"/>
    <w:rsid w:val="0064273E"/>
    <w:rsid w:val="0064354F"/>
    <w:rsid w:val="00643AB9"/>
    <w:rsid w:val="00643CC4"/>
    <w:rsid w:val="006446B0"/>
    <w:rsid w:val="00644F7E"/>
    <w:rsid w:val="00645CF6"/>
    <w:rsid w:val="00647E04"/>
    <w:rsid w:val="00647FC9"/>
    <w:rsid w:val="0065184E"/>
    <w:rsid w:val="00652168"/>
    <w:rsid w:val="006524DB"/>
    <w:rsid w:val="00653065"/>
    <w:rsid w:val="006536D4"/>
    <w:rsid w:val="006549DD"/>
    <w:rsid w:val="00660D84"/>
    <w:rsid w:val="00661A50"/>
    <w:rsid w:val="00664C61"/>
    <w:rsid w:val="00672C8F"/>
    <w:rsid w:val="0067317F"/>
    <w:rsid w:val="00674B45"/>
    <w:rsid w:val="006758BA"/>
    <w:rsid w:val="00677835"/>
    <w:rsid w:val="00680388"/>
    <w:rsid w:val="0068051B"/>
    <w:rsid w:val="006808B0"/>
    <w:rsid w:val="00681435"/>
    <w:rsid w:val="00681B75"/>
    <w:rsid w:val="00681C1B"/>
    <w:rsid w:val="006820CB"/>
    <w:rsid w:val="00682B4A"/>
    <w:rsid w:val="00683994"/>
    <w:rsid w:val="00684412"/>
    <w:rsid w:val="006844FB"/>
    <w:rsid w:val="00684EB3"/>
    <w:rsid w:val="006852F4"/>
    <w:rsid w:val="00685EA0"/>
    <w:rsid w:val="006928E6"/>
    <w:rsid w:val="0069403B"/>
    <w:rsid w:val="00694818"/>
    <w:rsid w:val="00695FE4"/>
    <w:rsid w:val="0069617A"/>
    <w:rsid w:val="00696410"/>
    <w:rsid w:val="006972E8"/>
    <w:rsid w:val="006A0B3E"/>
    <w:rsid w:val="006A0FB9"/>
    <w:rsid w:val="006A3884"/>
    <w:rsid w:val="006A4BA4"/>
    <w:rsid w:val="006A652A"/>
    <w:rsid w:val="006A7025"/>
    <w:rsid w:val="006B006F"/>
    <w:rsid w:val="006B0E0C"/>
    <w:rsid w:val="006B1330"/>
    <w:rsid w:val="006B14A5"/>
    <w:rsid w:val="006B161C"/>
    <w:rsid w:val="006B3488"/>
    <w:rsid w:val="006B439E"/>
    <w:rsid w:val="006B4F25"/>
    <w:rsid w:val="006B578A"/>
    <w:rsid w:val="006C0553"/>
    <w:rsid w:val="006C1158"/>
    <w:rsid w:val="006C37B8"/>
    <w:rsid w:val="006C38D3"/>
    <w:rsid w:val="006C3AC3"/>
    <w:rsid w:val="006C7BAF"/>
    <w:rsid w:val="006D00B0"/>
    <w:rsid w:val="006D11B9"/>
    <w:rsid w:val="006D1995"/>
    <w:rsid w:val="006D1CF3"/>
    <w:rsid w:val="006D28E6"/>
    <w:rsid w:val="006D62E3"/>
    <w:rsid w:val="006D679D"/>
    <w:rsid w:val="006D6829"/>
    <w:rsid w:val="006D6AA5"/>
    <w:rsid w:val="006E0D7E"/>
    <w:rsid w:val="006E1386"/>
    <w:rsid w:val="006E303F"/>
    <w:rsid w:val="006E3F15"/>
    <w:rsid w:val="006E40ED"/>
    <w:rsid w:val="006E54D3"/>
    <w:rsid w:val="006E607D"/>
    <w:rsid w:val="006E69DF"/>
    <w:rsid w:val="006E78F5"/>
    <w:rsid w:val="006F022A"/>
    <w:rsid w:val="006F06BB"/>
    <w:rsid w:val="006F1C3A"/>
    <w:rsid w:val="006F1CF4"/>
    <w:rsid w:val="006F21E2"/>
    <w:rsid w:val="006F3A71"/>
    <w:rsid w:val="006F5E6A"/>
    <w:rsid w:val="006F6EEF"/>
    <w:rsid w:val="006F7EF1"/>
    <w:rsid w:val="00703B5B"/>
    <w:rsid w:val="00705410"/>
    <w:rsid w:val="007101FC"/>
    <w:rsid w:val="00710C38"/>
    <w:rsid w:val="00711319"/>
    <w:rsid w:val="00712629"/>
    <w:rsid w:val="00712CE8"/>
    <w:rsid w:val="00715D2F"/>
    <w:rsid w:val="0071604C"/>
    <w:rsid w:val="007161C4"/>
    <w:rsid w:val="007162F9"/>
    <w:rsid w:val="007166DC"/>
    <w:rsid w:val="00717237"/>
    <w:rsid w:val="007207D6"/>
    <w:rsid w:val="00720A8A"/>
    <w:rsid w:val="00722C19"/>
    <w:rsid w:val="007234AE"/>
    <w:rsid w:val="007267BF"/>
    <w:rsid w:val="007269DF"/>
    <w:rsid w:val="00727C4C"/>
    <w:rsid w:val="00727F5D"/>
    <w:rsid w:val="00732148"/>
    <w:rsid w:val="00733E7E"/>
    <w:rsid w:val="00735571"/>
    <w:rsid w:val="00736894"/>
    <w:rsid w:val="007414BE"/>
    <w:rsid w:val="00744329"/>
    <w:rsid w:val="00745154"/>
    <w:rsid w:val="00746529"/>
    <w:rsid w:val="00746932"/>
    <w:rsid w:val="007505D3"/>
    <w:rsid w:val="00753139"/>
    <w:rsid w:val="00754912"/>
    <w:rsid w:val="0075622E"/>
    <w:rsid w:val="007564F8"/>
    <w:rsid w:val="00756E2C"/>
    <w:rsid w:val="00760B5B"/>
    <w:rsid w:val="007659B7"/>
    <w:rsid w:val="00766D19"/>
    <w:rsid w:val="00767AA2"/>
    <w:rsid w:val="00767CA4"/>
    <w:rsid w:val="0077205A"/>
    <w:rsid w:val="00773954"/>
    <w:rsid w:val="00774784"/>
    <w:rsid w:val="007748D3"/>
    <w:rsid w:val="00774D97"/>
    <w:rsid w:val="007769A7"/>
    <w:rsid w:val="007814B6"/>
    <w:rsid w:val="00781A60"/>
    <w:rsid w:val="00782D24"/>
    <w:rsid w:val="00782D30"/>
    <w:rsid w:val="00783303"/>
    <w:rsid w:val="007859D7"/>
    <w:rsid w:val="00786139"/>
    <w:rsid w:val="0078714E"/>
    <w:rsid w:val="00791F85"/>
    <w:rsid w:val="00792BCD"/>
    <w:rsid w:val="0079386C"/>
    <w:rsid w:val="00794B3A"/>
    <w:rsid w:val="00795998"/>
    <w:rsid w:val="00795CA2"/>
    <w:rsid w:val="007960FD"/>
    <w:rsid w:val="007A2BF3"/>
    <w:rsid w:val="007A457B"/>
    <w:rsid w:val="007A48D6"/>
    <w:rsid w:val="007A694A"/>
    <w:rsid w:val="007A7396"/>
    <w:rsid w:val="007A7B56"/>
    <w:rsid w:val="007A7BE1"/>
    <w:rsid w:val="007B020C"/>
    <w:rsid w:val="007B029B"/>
    <w:rsid w:val="007B09C8"/>
    <w:rsid w:val="007B312C"/>
    <w:rsid w:val="007B35AB"/>
    <w:rsid w:val="007B523A"/>
    <w:rsid w:val="007B56DC"/>
    <w:rsid w:val="007B5F85"/>
    <w:rsid w:val="007C5D33"/>
    <w:rsid w:val="007C61E6"/>
    <w:rsid w:val="007C6AB4"/>
    <w:rsid w:val="007C6DE6"/>
    <w:rsid w:val="007D0DF2"/>
    <w:rsid w:val="007D1975"/>
    <w:rsid w:val="007D19B5"/>
    <w:rsid w:val="007D5B65"/>
    <w:rsid w:val="007D61D9"/>
    <w:rsid w:val="007D674F"/>
    <w:rsid w:val="007D72EE"/>
    <w:rsid w:val="007D7B3D"/>
    <w:rsid w:val="007E1985"/>
    <w:rsid w:val="007E20E5"/>
    <w:rsid w:val="007E2914"/>
    <w:rsid w:val="007E2C12"/>
    <w:rsid w:val="007E620D"/>
    <w:rsid w:val="007E620E"/>
    <w:rsid w:val="007E65A2"/>
    <w:rsid w:val="007E7852"/>
    <w:rsid w:val="007F066A"/>
    <w:rsid w:val="007F1C45"/>
    <w:rsid w:val="007F248C"/>
    <w:rsid w:val="007F4E50"/>
    <w:rsid w:val="007F4F5D"/>
    <w:rsid w:val="007F54ED"/>
    <w:rsid w:val="007F6BE6"/>
    <w:rsid w:val="00800895"/>
    <w:rsid w:val="00801BE5"/>
    <w:rsid w:val="0080248A"/>
    <w:rsid w:val="0080344F"/>
    <w:rsid w:val="0080402B"/>
    <w:rsid w:val="00804F58"/>
    <w:rsid w:val="0080645B"/>
    <w:rsid w:val="00807142"/>
    <w:rsid w:val="008073B1"/>
    <w:rsid w:val="008075C4"/>
    <w:rsid w:val="008078CD"/>
    <w:rsid w:val="0081009C"/>
    <w:rsid w:val="00810C3F"/>
    <w:rsid w:val="00812B52"/>
    <w:rsid w:val="008161CB"/>
    <w:rsid w:val="00817423"/>
    <w:rsid w:val="00820077"/>
    <w:rsid w:val="00820400"/>
    <w:rsid w:val="00820883"/>
    <w:rsid w:val="00824616"/>
    <w:rsid w:val="00824A88"/>
    <w:rsid w:val="00825B8C"/>
    <w:rsid w:val="00826062"/>
    <w:rsid w:val="00826342"/>
    <w:rsid w:val="0082711A"/>
    <w:rsid w:val="0082759F"/>
    <w:rsid w:val="008329C8"/>
    <w:rsid w:val="00837005"/>
    <w:rsid w:val="00841624"/>
    <w:rsid w:val="00842D7D"/>
    <w:rsid w:val="00847D52"/>
    <w:rsid w:val="008508CB"/>
    <w:rsid w:val="00850C69"/>
    <w:rsid w:val="0085212C"/>
    <w:rsid w:val="008528FA"/>
    <w:rsid w:val="00853342"/>
    <w:rsid w:val="00855709"/>
    <w:rsid w:val="008559F3"/>
    <w:rsid w:val="00855A44"/>
    <w:rsid w:val="00856CA3"/>
    <w:rsid w:val="00857E19"/>
    <w:rsid w:val="00860049"/>
    <w:rsid w:val="008623D9"/>
    <w:rsid w:val="008654EA"/>
    <w:rsid w:val="00865BC1"/>
    <w:rsid w:val="00867457"/>
    <w:rsid w:val="00871347"/>
    <w:rsid w:val="008717A0"/>
    <w:rsid w:val="008724B8"/>
    <w:rsid w:val="008746A9"/>
    <w:rsid w:val="00874818"/>
    <w:rsid w:val="0087496A"/>
    <w:rsid w:val="00875602"/>
    <w:rsid w:val="0087659A"/>
    <w:rsid w:val="00876FAB"/>
    <w:rsid w:val="00877420"/>
    <w:rsid w:val="00881F4E"/>
    <w:rsid w:val="008906CB"/>
    <w:rsid w:val="00890D2D"/>
    <w:rsid w:val="00890D5B"/>
    <w:rsid w:val="00890EEE"/>
    <w:rsid w:val="008923F4"/>
    <w:rsid w:val="008924D1"/>
    <w:rsid w:val="00892C5C"/>
    <w:rsid w:val="0089316E"/>
    <w:rsid w:val="00893AFD"/>
    <w:rsid w:val="00894010"/>
    <w:rsid w:val="00895DE5"/>
    <w:rsid w:val="00896E70"/>
    <w:rsid w:val="008A0347"/>
    <w:rsid w:val="008A13E9"/>
    <w:rsid w:val="008A1F97"/>
    <w:rsid w:val="008A214F"/>
    <w:rsid w:val="008A3981"/>
    <w:rsid w:val="008A3AF1"/>
    <w:rsid w:val="008A4CF6"/>
    <w:rsid w:val="008B14DD"/>
    <w:rsid w:val="008B2DC8"/>
    <w:rsid w:val="008B43F5"/>
    <w:rsid w:val="008B59F6"/>
    <w:rsid w:val="008C0D62"/>
    <w:rsid w:val="008C356A"/>
    <w:rsid w:val="008C6616"/>
    <w:rsid w:val="008C770F"/>
    <w:rsid w:val="008C7A64"/>
    <w:rsid w:val="008D090E"/>
    <w:rsid w:val="008D0AED"/>
    <w:rsid w:val="008D1BDC"/>
    <w:rsid w:val="008D5C37"/>
    <w:rsid w:val="008E1CC3"/>
    <w:rsid w:val="008E2C72"/>
    <w:rsid w:val="008E3DE9"/>
    <w:rsid w:val="008E4037"/>
    <w:rsid w:val="008E4928"/>
    <w:rsid w:val="008E4E66"/>
    <w:rsid w:val="008E7337"/>
    <w:rsid w:val="008E7353"/>
    <w:rsid w:val="008F196E"/>
    <w:rsid w:val="008F225C"/>
    <w:rsid w:val="008F53E4"/>
    <w:rsid w:val="008F64C6"/>
    <w:rsid w:val="008F7F08"/>
    <w:rsid w:val="00901656"/>
    <w:rsid w:val="00901951"/>
    <w:rsid w:val="00902557"/>
    <w:rsid w:val="00903C3A"/>
    <w:rsid w:val="0090495A"/>
    <w:rsid w:val="00905C5B"/>
    <w:rsid w:val="009107ED"/>
    <w:rsid w:val="009138BF"/>
    <w:rsid w:val="009152FA"/>
    <w:rsid w:val="00917863"/>
    <w:rsid w:val="009212AD"/>
    <w:rsid w:val="009218B7"/>
    <w:rsid w:val="00921FDC"/>
    <w:rsid w:val="00922077"/>
    <w:rsid w:val="0092291A"/>
    <w:rsid w:val="009262E4"/>
    <w:rsid w:val="00931C97"/>
    <w:rsid w:val="00931EFB"/>
    <w:rsid w:val="00933C31"/>
    <w:rsid w:val="00935593"/>
    <w:rsid w:val="009355E3"/>
    <w:rsid w:val="00935D6E"/>
    <w:rsid w:val="0093679E"/>
    <w:rsid w:val="00937581"/>
    <w:rsid w:val="009377D7"/>
    <w:rsid w:val="00941947"/>
    <w:rsid w:val="0094511B"/>
    <w:rsid w:val="0095049D"/>
    <w:rsid w:val="00952712"/>
    <w:rsid w:val="00954FD6"/>
    <w:rsid w:val="00956520"/>
    <w:rsid w:val="00962183"/>
    <w:rsid w:val="00963427"/>
    <w:rsid w:val="00964136"/>
    <w:rsid w:val="00966542"/>
    <w:rsid w:val="00967E27"/>
    <w:rsid w:val="0097130B"/>
    <w:rsid w:val="00971C87"/>
    <w:rsid w:val="00971E29"/>
    <w:rsid w:val="009739C8"/>
    <w:rsid w:val="009749BE"/>
    <w:rsid w:val="009761EA"/>
    <w:rsid w:val="00976B0B"/>
    <w:rsid w:val="00981C28"/>
    <w:rsid w:val="00982157"/>
    <w:rsid w:val="00982158"/>
    <w:rsid w:val="0098393A"/>
    <w:rsid w:val="0098522D"/>
    <w:rsid w:val="00985C90"/>
    <w:rsid w:val="009874AA"/>
    <w:rsid w:val="00990883"/>
    <w:rsid w:val="00992E83"/>
    <w:rsid w:val="009949E7"/>
    <w:rsid w:val="009951B1"/>
    <w:rsid w:val="009952FC"/>
    <w:rsid w:val="00996A2E"/>
    <w:rsid w:val="009978A6"/>
    <w:rsid w:val="009A0CBF"/>
    <w:rsid w:val="009A10FC"/>
    <w:rsid w:val="009A11B3"/>
    <w:rsid w:val="009A4646"/>
    <w:rsid w:val="009A5DEC"/>
    <w:rsid w:val="009A7299"/>
    <w:rsid w:val="009A78BD"/>
    <w:rsid w:val="009A7DC5"/>
    <w:rsid w:val="009B1280"/>
    <w:rsid w:val="009B38C4"/>
    <w:rsid w:val="009B528D"/>
    <w:rsid w:val="009B5D2B"/>
    <w:rsid w:val="009B6215"/>
    <w:rsid w:val="009B6C63"/>
    <w:rsid w:val="009B798C"/>
    <w:rsid w:val="009C0B81"/>
    <w:rsid w:val="009C2D12"/>
    <w:rsid w:val="009C2DB5"/>
    <w:rsid w:val="009C565B"/>
    <w:rsid w:val="009C5726"/>
    <w:rsid w:val="009C5B0E"/>
    <w:rsid w:val="009D06A8"/>
    <w:rsid w:val="009D19DE"/>
    <w:rsid w:val="009D2C1D"/>
    <w:rsid w:val="009D79E0"/>
    <w:rsid w:val="009D7B10"/>
    <w:rsid w:val="009E1EC1"/>
    <w:rsid w:val="009E5113"/>
    <w:rsid w:val="009E5DCF"/>
    <w:rsid w:val="009E6FBE"/>
    <w:rsid w:val="009F171F"/>
    <w:rsid w:val="009F2286"/>
    <w:rsid w:val="009F26E3"/>
    <w:rsid w:val="009F4639"/>
    <w:rsid w:val="009F4FB8"/>
    <w:rsid w:val="009F5CDA"/>
    <w:rsid w:val="009F7E30"/>
    <w:rsid w:val="00A029E4"/>
    <w:rsid w:val="00A02F80"/>
    <w:rsid w:val="00A03038"/>
    <w:rsid w:val="00A03A03"/>
    <w:rsid w:val="00A05325"/>
    <w:rsid w:val="00A05B24"/>
    <w:rsid w:val="00A06FF4"/>
    <w:rsid w:val="00A10165"/>
    <w:rsid w:val="00A119B4"/>
    <w:rsid w:val="00A11CB3"/>
    <w:rsid w:val="00A1350F"/>
    <w:rsid w:val="00A14D27"/>
    <w:rsid w:val="00A170A2"/>
    <w:rsid w:val="00A218A1"/>
    <w:rsid w:val="00A2213A"/>
    <w:rsid w:val="00A228C1"/>
    <w:rsid w:val="00A234D3"/>
    <w:rsid w:val="00A253FC"/>
    <w:rsid w:val="00A2608F"/>
    <w:rsid w:val="00A27B7F"/>
    <w:rsid w:val="00A31731"/>
    <w:rsid w:val="00A33276"/>
    <w:rsid w:val="00A34FD3"/>
    <w:rsid w:val="00A36471"/>
    <w:rsid w:val="00A40839"/>
    <w:rsid w:val="00A40F14"/>
    <w:rsid w:val="00A41AA0"/>
    <w:rsid w:val="00A422F7"/>
    <w:rsid w:val="00A431F6"/>
    <w:rsid w:val="00A43EA9"/>
    <w:rsid w:val="00A45424"/>
    <w:rsid w:val="00A4589C"/>
    <w:rsid w:val="00A45A00"/>
    <w:rsid w:val="00A47D77"/>
    <w:rsid w:val="00A51546"/>
    <w:rsid w:val="00A51DE9"/>
    <w:rsid w:val="00A526DE"/>
    <w:rsid w:val="00A52ABA"/>
    <w:rsid w:val="00A534B8"/>
    <w:rsid w:val="00A54063"/>
    <w:rsid w:val="00A5409F"/>
    <w:rsid w:val="00A5525A"/>
    <w:rsid w:val="00A57460"/>
    <w:rsid w:val="00A602E1"/>
    <w:rsid w:val="00A60505"/>
    <w:rsid w:val="00A60996"/>
    <w:rsid w:val="00A63054"/>
    <w:rsid w:val="00A65334"/>
    <w:rsid w:val="00A65685"/>
    <w:rsid w:val="00A65806"/>
    <w:rsid w:val="00A666EF"/>
    <w:rsid w:val="00A67B81"/>
    <w:rsid w:val="00A67E98"/>
    <w:rsid w:val="00A67FAA"/>
    <w:rsid w:val="00A702D2"/>
    <w:rsid w:val="00A72C51"/>
    <w:rsid w:val="00A7414A"/>
    <w:rsid w:val="00A757DD"/>
    <w:rsid w:val="00A75F5A"/>
    <w:rsid w:val="00A76CE2"/>
    <w:rsid w:val="00A770E4"/>
    <w:rsid w:val="00A84929"/>
    <w:rsid w:val="00A85488"/>
    <w:rsid w:val="00A86040"/>
    <w:rsid w:val="00A861C5"/>
    <w:rsid w:val="00A86827"/>
    <w:rsid w:val="00A86AAE"/>
    <w:rsid w:val="00A873E9"/>
    <w:rsid w:val="00A875B1"/>
    <w:rsid w:val="00A879EC"/>
    <w:rsid w:val="00A90A7E"/>
    <w:rsid w:val="00A92908"/>
    <w:rsid w:val="00A92E92"/>
    <w:rsid w:val="00A94190"/>
    <w:rsid w:val="00A955EC"/>
    <w:rsid w:val="00AA0710"/>
    <w:rsid w:val="00AA10BA"/>
    <w:rsid w:val="00AA2746"/>
    <w:rsid w:val="00AA44D3"/>
    <w:rsid w:val="00AA756E"/>
    <w:rsid w:val="00AA7CDF"/>
    <w:rsid w:val="00AB099B"/>
    <w:rsid w:val="00AB0FE4"/>
    <w:rsid w:val="00AB1C06"/>
    <w:rsid w:val="00AB257F"/>
    <w:rsid w:val="00AB2678"/>
    <w:rsid w:val="00AB4CF3"/>
    <w:rsid w:val="00AB567C"/>
    <w:rsid w:val="00AB7139"/>
    <w:rsid w:val="00AB7478"/>
    <w:rsid w:val="00AB752A"/>
    <w:rsid w:val="00AC067F"/>
    <w:rsid w:val="00AD22A7"/>
    <w:rsid w:val="00AD4921"/>
    <w:rsid w:val="00AD661A"/>
    <w:rsid w:val="00AD697C"/>
    <w:rsid w:val="00AE225E"/>
    <w:rsid w:val="00AE4760"/>
    <w:rsid w:val="00AE79E6"/>
    <w:rsid w:val="00AF0771"/>
    <w:rsid w:val="00AF2B2E"/>
    <w:rsid w:val="00AF34B8"/>
    <w:rsid w:val="00AF5D5D"/>
    <w:rsid w:val="00B000E4"/>
    <w:rsid w:val="00B001B0"/>
    <w:rsid w:val="00B03150"/>
    <w:rsid w:val="00B03300"/>
    <w:rsid w:val="00B03CEB"/>
    <w:rsid w:val="00B05FC8"/>
    <w:rsid w:val="00B06359"/>
    <w:rsid w:val="00B07EAC"/>
    <w:rsid w:val="00B11218"/>
    <w:rsid w:val="00B16C91"/>
    <w:rsid w:val="00B17635"/>
    <w:rsid w:val="00B17F0E"/>
    <w:rsid w:val="00B2036D"/>
    <w:rsid w:val="00B23BD1"/>
    <w:rsid w:val="00B23DCA"/>
    <w:rsid w:val="00B242B3"/>
    <w:rsid w:val="00B2616C"/>
    <w:rsid w:val="00B26C50"/>
    <w:rsid w:val="00B31F31"/>
    <w:rsid w:val="00B33107"/>
    <w:rsid w:val="00B333C1"/>
    <w:rsid w:val="00B408C3"/>
    <w:rsid w:val="00B43BE5"/>
    <w:rsid w:val="00B46033"/>
    <w:rsid w:val="00B46F30"/>
    <w:rsid w:val="00B501E1"/>
    <w:rsid w:val="00B51A86"/>
    <w:rsid w:val="00B5399B"/>
    <w:rsid w:val="00B53FCE"/>
    <w:rsid w:val="00B54451"/>
    <w:rsid w:val="00B54DBC"/>
    <w:rsid w:val="00B54E86"/>
    <w:rsid w:val="00B560CB"/>
    <w:rsid w:val="00B57146"/>
    <w:rsid w:val="00B5732E"/>
    <w:rsid w:val="00B57DA7"/>
    <w:rsid w:val="00B62763"/>
    <w:rsid w:val="00B63707"/>
    <w:rsid w:val="00B65452"/>
    <w:rsid w:val="00B66F51"/>
    <w:rsid w:val="00B70F44"/>
    <w:rsid w:val="00B7202B"/>
    <w:rsid w:val="00B72931"/>
    <w:rsid w:val="00B755D2"/>
    <w:rsid w:val="00B761D8"/>
    <w:rsid w:val="00B77F55"/>
    <w:rsid w:val="00B80AAD"/>
    <w:rsid w:val="00B80ADE"/>
    <w:rsid w:val="00B84739"/>
    <w:rsid w:val="00B85D53"/>
    <w:rsid w:val="00B85F05"/>
    <w:rsid w:val="00B85F33"/>
    <w:rsid w:val="00B86250"/>
    <w:rsid w:val="00B873F4"/>
    <w:rsid w:val="00B901EB"/>
    <w:rsid w:val="00B909BF"/>
    <w:rsid w:val="00B92267"/>
    <w:rsid w:val="00B96BD7"/>
    <w:rsid w:val="00B97C5A"/>
    <w:rsid w:val="00BA0002"/>
    <w:rsid w:val="00BA6951"/>
    <w:rsid w:val="00BA7230"/>
    <w:rsid w:val="00BA7AAB"/>
    <w:rsid w:val="00BB0FA3"/>
    <w:rsid w:val="00BC1618"/>
    <w:rsid w:val="00BC234E"/>
    <w:rsid w:val="00BD1C5A"/>
    <w:rsid w:val="00BD3A14"/>
    <w:rsid w:val="00BD4144"/>
    <w:rsid w:val="00BD41EE"/>
    <w:rsid w:val="00BE0850"/>
    <w:rsid w:val="00BE178F"/>
    <w:rsid w:val="00BE2E2E"/>
    <w:rsid w:val="00BE381B"/>
    <w:rsid w:val="00BE5930"/>
    <w:rsid w:val="00BF0C01"/>
    <w:rsid w:val="00BF19BE"/>
    <w:rsid w:val="00BF1E97"/>
    <w:rsid w:val="00BF35D4"/>
    <w:rsid w:val="00BF3B55"/>
    <w:rsid w:val="00BF732E"/>
    <w:rsid w:val="00BF7428"/>
    <w:rsid w:val="00C00B84"/>
    <w:rsid w:val="00C02E15"/>
    <w:rsid w:val="00C03354"/>
    <w:rsid w:val="00C04004"/>
    <w:rsid w:val="00C04991"/>
    <w:rsid w:val="00C0784C"/>
    <w:rsid w:val="00C1280A"/>
    <w:rsid w:val="00C12A7D"/>
    <w:rsid w:val="00C13727"/>
    <w:rsid w:val="00C14601"/>
    <w:rsid w:val="00C15C07"/>
    <w:rsid w:val="00C21C78"/>
    <w:rsid w:val="00C23DE8"/>
    <w:rsid w:val="00C24A12"/>
    <w:rsid w:val="00C25DE5"/>
    <w:rsid w:val="00C27F1F"/>
    <w:rsid w:val="00C303D6"/>
    <w:rsid w:val="00C30A43"/>
    <w:rsid w:val="00C31EBC"/>
    <w:rsid w:val="00C3603B"/>
    <w:rsid w:val="00C36392"/>
    <w:rsid w:val="00C368CE"/>
    <w:rsid w:val="00C36E5F"/>
    <w:rsid w:val="00C37F93"/>
    <w:rsid w:val="00C41ED3"/>
    <w:rsid w:val="00C436AB"/>
    <w:rsid w:val="00C443D7"/>
    <w:rsid w:val="00C4504F"/>
    <w:rsid w:val="00C451FA"/>
    <w:rsid w:val="00C45750"/>
    <w:rsid w:val="00C45E9C"/>
    <w:rsid w:val="00C46041"/>
    <w:rsid w:val="00C47703"/>
    <w:rsid w:val="00C47ED0"/>
    <w:rsid w:val="00C50817"/>
    <w:rsid w:val="00C50AFE"/>
    <w:rsid w:val="00C51C82"/>
    <w:rsid w:val="00C51FCD"/>
    <w:rsid w:val="00C54DED"/>
    <w:rsid w:val="00C60902"/>
    <w:rsid w:val="00C60DD3"/>
    <w:rsid w:val="00C60F34"/>
    <w:rsid w:val="00C62625"/>
    <w:rsid w:val="00C62B29"/>
    <w:rsid w:val="00C63685"/>
    <w:rsid w:val="00C63A3C"/>
    <w:rsid w:val="00C6420C"/>
    <w:rsid w:val="00C64BB9"/>
    <w:rsid w:val="00C664FC"/>
    <w:rsid w:val="00C665E9"/>
    <w:rsid w:val="00C67366"/>
    <w:rsid w:val="00C67565"/>
    <w:rsid w:val="00C6761A"/>
    <w:rsid w:val="00C70C44"/>
    <w:rsid w:val="00C72F25"/>
    <w:rsid w:val="00C73696"/>
    <w:rsid w:val="00C7575D"/>
    <w:rsid w:val="00C763F2"/>
    <w:rsid w:val="00C76F79"/>
    <w:rsid w:val="00C77FD5"/>
    <w:rsid w:val="00C81637"/>
    <w:rsid w:val="00C829DC"/>
    <w:rsid w:val="00C831D9"/>
    <w:rsid w:val="00C84410"/>
    <w:rsid w:val="00C8499F"/>
    <w:rsid w:val="00C84D20"/>
    <w:rsid w:val="00C86863"/>
    <w:rsid w:val="00C86A21"/>
    <w:rsid w:val="00C92E87"/>
    <w:rsid w:val="00C9779E"/>
    <w:rsid w:val="00C97CCC"/>
    <w:rsid w:val="00CA0226"/>
    <w:rsid w:val="00CA4BBB"/>
    <w:rsid w:val="00CA6D9E"/>
    <w:rsid w:val="00CA7889"/>
    <w:rsid w:val="00CB0FF9"/>
    <w:rsid w:val="00CB2145"/>
    <w:rsid w:val="00CB2C82"/>
    <w:rsid w:val="00CB3A47"/>
    <w:rsid w:val="00CB4CB2"/>
    <w:rsid w:val="00CB5C0C"/>
    <w:rsid w:val="00CB66B0"/>
    <w:rsid w:val="00CB7EB6"/>
    <w:rsid w:val="00CC1574"/>
    <w:rsid w:val="00CC2102"/>
    <w:rsid w:val="00CC31B9"/>
    <w:rsid w:val="00CC5CF9"/>
    <w:rsid w:val="00CC66D8"/>
    <w:rsid w:val="00CC7227"/>
    <w:rsid w:val="00CD3BE3"/>
    <w:rsid w:val="00CD53F1"/>
    <w:rsid w:val="00CD6723"/>
    <w:rsid w:val="00CD72B0"/>
    <w:rsid w:val="00CE587B"/>
    <w:rsid w:val="00CE5951"/>
    <w:rsid w:val="00CE5AE2"/>
    <w:rsid w:val="00CE681D"/>
    <w:rsid w:val="00CF10CF"/>
    <w:rsid w:val="00CF27FF"/>
    <w:rsid w:val="00CF2D31"/>
    <w:rsid w:val="00CF37D0"/>
    <w:rsid w:val="00CF4B1E"/>
    <w:rsid w:val="00CF523F"/>
    <w:rsid w:val="00CF6106"/>
    <w:rsid w:val="00CF620E"/>
    <w:rsid w:val="00CF668F"/>
    <w:rsid w:val="00CF6771"/>
    <w:rsid w:val="00CF73E9"/>
    <w:rsid w:val="00CF78FC"/>
    <w:rsid w:val="00D025DA"/>
    <w:rsid w:val="00D03EB7"/>
    <w:rsid w:val="00D064E8"/>
    <w:rsid w:val="00D106A8"/>
    <w:rsid w:val="00D127CA"/>
    <w:rsid w:val="00D136E3"/>
    <w:rsid w:val="00D13E9F"/>
    <w:rsid w:val="00D13EC4"/>
    <w:rsid w:val="00D15A52"/>
    <w:rsid w:val="00D166A5"/>
    <w:rsid w:val="00D20BB6"/>
    <w:rsid w:val="00D20E7C"/>
    <w:rsid w:val="00D20FAA"/>
    <w:rsid w:val="00D23CC1"/>
    <w:rsid w:val="00D2403C"/>
    <w:rsid w:val="00D254EC"/>
    <w:rsid w:val="00D31E35"/>
    <w:rsid w:val="00D32009"/>
    <w:rsid w:val="00D330D1"/>
    <w:rsid w:val="00D333EA"/>
    <w:rsid w:val="00D35014"/>
    <w:rsid w:val="00D35C96"/>
    <w:rsid w:val="00D40498"/>
    <w:rsid w:val="00D4096B"/>
    <w:rsid w:val="00D426E6"/>
    <w:rsid w:val="00D42811"/>
    <w:rsid w:val="00D449EB"/>
    <w:rsid w:val="00D45033"/>
    <w:rsid w:val="00D45497"/>
    <w:rsid w:val="00D4641D"/>
    <w:rsid w:val="00D46B72"/>
    <w:rsid w:val="00D47E92"/>
    <w:rsid w:val="00D506D1"/>
    <w:rsid w:val="00D507E2"/>
    <w:rsid w:val="00D52855"/>
    <w:rsid w:val="00D534B3"/>
    <w:rsid w:val="00D5629E"/>
    <w:rsid w:val="00D56828"/>
    <w:rsid w:val="00D56E69"/>
    <w:rsid w:val="00D615A9"/>
    <w:rsid w:val="00D61CE0"/>
    <w:rsid w:val="00D63869"/>
    <w:rsid w:val="00D640A4"/>
    <w:rsid w:val="00D64527"/>
    <w:rsid w:val="00D65DCA"/>
    <w:rsid w:val="00D66037"/>
    <w:rsid w:val="00D678DB"/>
    <w:rsid w:val="00D75371"/>
    <w:rsid w:val="00D7712A"/>
    <w:rsid w:val="00D7762D"/>
    <w:rsid w:val="00D80AC9"/>
    <w:rsid w:val="00D81540"/>
    <w:rsid w:val="00D81649"/>
    <w:rsid w:val="00D82FDE"/>
    <w:rsid w:val="00D83428"/>
    <w:rsid w:val="00D84916"/>
    <w:rsid w:val="00D8767C"/>
    <w:rsid w:val="00D910BF"/>
    <w:rsid w:val="00D93970"/>
    <w:rsid w:val="00D9739B"/>
    <w:rsid w:val="00D973D6"/>
    <w:rsid w:val="00DA3025"/>
    <w:rsid w:val="00DA5476"/>
    <w:rsid w:val="00DA5FD9"/>
    <w:rsid w:val="00DB06CC"/>
    <w:rsid w:val="00DB0EDA"/>
    <w:rsid w:val="00DB1DBD"/>
    <w:rsid w:val="00DB2115"/>
    <w:rsid w:val="00DB4152"/>
    <w:rsid w:val="00DB6234"/>
    <w:rsid w:val="00DB62BA"/>
    <w:rsid w:val="00DC03C2"/>
    <w:rsid w:val="00DC08CD"/>
    <w:rsid w:val="00DC1946"/>
    <w:rsid w:val="00DC2D68"/>
    <w:rsid w:val="00DC30A2"/>
    <w:rsid w:val="00DC3D00"/>
    <w:rsid w:val="00DC3FE7"/>
    <w:rsid w:val="00DC402F"/>
    <w:rsid w:val="00DC4F84"/>
    <w:rsid w:val="00DC511E"/>
    <w:rsid w:val="00DC5398"/>
    <w:rsid w:val="00DC5746"/>
    <w:rsid w:val="00DC6F07"/>
    <w:rsid w:val="00DC74E1"/>
    <w:rsid w:val="00DD2F4E"/>
    <w:rsid w:val="00DD3C49"/>
    <w:rsid w:val="00DD5D89"/>
    <w:rsid w:val="00DD6FAF"/>
    <w:rsid w:val="00DD7900"/>
    <w:rsid w:val="00DE07A5"/>
    <w:rsid w:val="00DE1638"/>
    <w:rsid w:val="00DE2CE3"/>
    <w:rsid w:val="00DE4AAE"/>
    <w:rsid w:val="00DE6847"/>
    <w:rsid w:val="00DF074C"/>
    <w:rsid w:val="00DF1D8A"/>
    <w:rsid w:val="00DF1DBD"/>
    <w:rsid w:val="00DF26E1"/>
    <w:rsid w:val="00DF4E19"/>
    <w:rsid w:val="00DF50B6"/>
    <w:rsid w:val="00DF6CBD"/>
    <w:rsid w:val="00DF7B8D"/>
    <w:rsid w:val="00E006DC"/>
    <w:rsid w:val="00E02294"/>
    <w:rsid w:val="00E02879"/>
    <w:rsid w:val="00E03CAF"/>
    <w:rsid w:val="00E04191"/>
    <w:rsid w:val="00E0465B"/>
    <w:rsid w:val="00E04DAF"/>
    <w:rsid w:val="00E06CD8"/>
    <w:rsid w:val="00E07B30"/>
    <w:rsid w:val="00E109C8"/>
    <w:rsid w:val="00E112C7"/>
    <w:rsid w:val="00E113BC"/>
    <w:rsid w:val="00E1332F"/>
    <w:rsid w:val="00E13F7F"/>
    <w:rsid w:val="00E15AFB"/>
    <w:rsid w:val="00E17696"/>
    <w:rsid w:val="00E20F10"/>
    <w:rsid w:val="00E21D4B"/>
    <w:rsid w:val="00E22F6B"/>
    <w:rsid w:val="00E233AF"/>
    <w:rsid w:val="00E23473"/>
    <w:rsid w:val="00E3045F"/>
    <w:rsid w:val="00E31631"/>
    <w:rsid w:val="00E32ED9"/>
    <w:rsid w:val="00E336B4"/>
    <w:rsid w:val="00E36994"/>
    <w:rsid w:val="00E4172D"/>
    <w:rsid w:val="00E4180F"/>
    <w:rsid w:val="00E426D3"/>
    <w:rsid w:val="00E4272D"/>
    <w:rsid w:val="00E43679"/>
    <w:rsid w:val="00E43878"/>
    <w:rsid w:val="00E43D48"/>
    <w:rsid w:val="00E43F4E"/>
    <w:rsid w:val="00E45474"/>
    <w:rsid w:val="00E4584B"/>
    <w:rsid w:val="00E46174"/>
    <w:rsid w:val="00E478DB"/>
    <w:rsid w:val="00E50459"/>
    <w:rsid w:val="00E5058E"/>
    <w:rsid w:val="00E5127F"/>
    <w:rsid w:val="00E515BB"/>
    <w:rsid w:val="00E51733"/>
    <w:rsid w:val="00E56264"/>
    <w:rsid w:val="00E56C2F"/>
    <w:rsid w:val="00E604B6"/>
    <w:rsid w:val="00E62740"/>
    <w:rsid w:val="00E633FC"/>
    <w:rsid w:val="00E63B53"/>
    <w:rsid w:val="00E641D2"/>
    <w:rsid w:val="00E64ABA"/>
    <w:rsid w:val="00E65382"/>
    <w:rsid w:val="00E66CA0"/>
    <w:rsid w:val="00E73548"/>
    <w:rsid w:val="00E74058"/>
    <w:rsid w:val="00E750A4"/>
    <w:rsid w:val="00E77A6E"/>
    <w:rsid w:val="00E77CA3"/>
    <w:rsid w:val="00E8176C"/>
    <w:rsid w:val="00E81F75"/>
    <w:rsid w:val="00E836F5"/>
    <w:rsid w:val="00E8393F"/>
    <w:rsid w:val="00E870EF"/>
    <w:rsid w:val="00E87A0A"/>
    <w:rsid w:val="00E907BC"/>
    <w:rsid w:val="00E9097D"/>
    <w:rsid w:val="00E96F71"/>
    <w:rsid w:val="00EA0F6D"/>
    <w:rsid w:val="00EA14FE"/>
    <w:rsid w:val="00EA2ACE"/>
    <w:rsid w:val="00EA3A36"/>
    <w:rsid w:val="00EA48F1"/>
    <w:rsid w:val="00EA4CCD"/>
    <w:rsid w:val="00EA4F8E"/>
    <w:rsid w:val="00EA6149"/>
    <w:rsid w:val="00EA6340"/>
    <w:rsid w:val="00EB0958"/>
    <w:rsid w:val="00EB2209"/>
    <w:rsid w:val="00EB4705"/>
    <w:rsid w:val="00EB5277"/>
    <w:rsid w:val="00EC1F84"/>
    <w:rsid w:val="00EC2513"/>
    <w:rsid w:val="00EC4215"/>
    <w:rsid w:val="00EC71CC"/>
    <w:rsid w:val="00EC723F"/>
    <w:rsid w:val="00ED1162"/>
    <w:rsid w:val="00ED14F7"/>
    <w:rsid w:val="00ED1EDE"/>
    <w:rsid w:val="00ED387A"/>
    <w:rsid w:val="00ED44D0"/>
    <w:rsid w:val="00ED59BB"/>
    <w:rsid w:val="00ED777A"/>
    <w:rsid w:val="00EE0182"/>
    <w:rsid w:val="00EE6A98"/>
    <w:rsid w:val="00EE71C3"/>
    <w:rsid w:val="00EF01A7"/>
    <w:rsid w:val="00EF0A57"/>
    <w:rsid w:val="00EF3227"/>
    <w:rsid w:val="00EF34F9"/>
    <w:rsid w:val="00EF5C90"/>
    <w:rsid w:val="00EF7289"/>
    <w:rsid w:val="00F01599"/>
    <w:rsid w:val="00F02DF6"/>
    <w:rsid w:val="00F0583F"/>
    <w:rsid w:val="00F10461"/>
    <w:rsid w:val="00F11CA9"/>
    <w:rsid w:val="00F12537"/>
    <w:rsid w:val="00F14005"/>
    <w:rsid w:val="00F14D7F"/>
    <w:rsid w:val="00F17291"/>
    <w:rsid w:val="00F203CF"/>
    <w:rsid w:val="00F20AC8"/>
    <w:rsid w:val="00F21155"/>
    <w:rsid w:val="00F22A02"/>
    <w:rsid w:val="00F22ECA"/>
    <w:rsid w:val="00F25535"/>
    <w:rsid w:val="00F2667E"/>
    <w:rsid w:val="00F27B50"/>
    <w:rsid w:val="00F27B7D"/>
    <w:rsid w:val="00F308B5"/>
    <w:rsid w:val="00F33D81"/>
    <w:rsid w:val="00F3448C"/>
    <w:rsid w:val="00F3454B"/>
    <w:rsid w:val="00F365CE"/>
    <w:rsid w:val="00F3680F"/>
    <w:rsid w:val="00F42AE2"/>
    <w:rsid w:val="00F42CF3"/>
    <w:rsid w:val="00F437ED"/>
    <w:rsid w:val="00F448B3"/>
    <w:rsid w:val="00F50275"/>
    <w:rsid w:val="00F5144F"/>
    <w:rsid w:val="00F522E3"/>
    <w:rsid w:val="00F52E9F"/>
    <w:rsid w:val="00F5352E"/>
    <w:rsid w:val="00F54019"/>
    <w:rsid w:val="00F540AA"/>
    <w:rsid w:val="00F54F06"/>
    <w:rsid w:val="00F55542"/>
    <w:rsid w:val="00F55E05"/>
    <w:rsid w:val="00F57EF3"/>
    <w:rsid w:val="00F65B7F"/>
    <w:rsid w:val="00F66145"/>
    <w:rsid w:val="00F66556"/>
    <w:rsid w:val="00F67719"/>
    <w:rsid w:val="00F70F50"/>
    <w:rsid w:val="00F710BC"/>
    <w:rsid w:val="00F71946"/>
    <w:rsid w:val="00F71B88"/>
    <w:rsid w:val="00F7542C"/>
    <w:rsid w:val="00F7739B"/>
    <w:rsid w:val="00F80A4E"/>
    <w:rsid w:val="00F81526"/>
    <w:rsid w:val="00F81960"/>
    <w:rsid w:val="00F81980"/>
    <w:rsid w:val="00F83C2B"/>
    <w:rsid w:val="00F84D63"/>
    <w:rsid w:val="00F87C1E"/>
    <w:rsid w:val="00F910DD"/>
    <w:rsid w:val="00F91925"/>
    <w:rsid w:val="00F927BD"/>
    <w:rsid w:val="00F92DB6"/>
    <w:rsid w:val="00F92E1A"/>
    <w:rsid w:val="00F9443C"/>
    <w:rsid w:val="00F972DF"/>
    <w:rsid w:val="00FA158A"/>
    <w:rsid w:val="00FA3555"/>
    <w:rsid w:val="00FA5462"/>
    <w:rsid w:val="00FA7BF6"/>
    <w:rsid w:val="00FB34F0"/>
    <w:rsid w:val="00FB39FB"/>
    <w:rsid w:val="00FC0CE2"/>
    <w:rsid w:val="00FC0E4A"/>
    <w:rsid w:val="00FC2A44"/>
    <w:rsid w:val="00FC5FC1"/>
    <w:rsid w:val="00FC6082"/>
    <w:rsid w:val="00FC69ED"/>
    <w:rsid w:val="00FD0A93"/>
    <w:rsid w:val="00FD2CAC"/>
    <w:rsid w:val="00FD33F1"/>
    <w:rsid w:val="00FD3FFC"/>
    <w:rsid w:val="00FD4562"/>
    <w:rsid w:val="00FD5B95"/>
    <w:rsid w:val="00FD6B9D"/>
    <w:rsid w:val="00FD6C71"/>
    <w:rsid w:val="00FD7415"/>
    <w:rsid w:val="00FD7BF9"/>
    <w:rsid w:val="00FE0119"/>
    <w:rsid w:val="00FE05E1"/>
    <w:rsid w:val="00FE43FE"/>
    <w:rsid w:val="00FE5E0D"/>
    <w:rsid w:val="00FE6D99"/>
    <w:rsid w:val="00FF4164"/>
    <w:rsid w:val="00FF4EA0"/>
    <w:rsid w:val="00FF6CB9"/>
    <w:rsid w:val="00FF6F90"/>
    <w:rsid w:val="02838BFF"/>
    <w:rsid w:val="02A231C6"/>
    <w:rsid w:val="03DBE40E"/>
    <w:rsid w:val="091DE176"/>
    <w:rsid w:val="0FA4094C"/>
    <w:rsid w:val="181C3213"/>
    <w:rsid w:val="1856673B"/>
    <w:rsid w:val="19B1CD00"/>
    <w:rsid w:val="1C400CAF"/>
    <w:rsid w:val="1C9D2B2B"/>
    <w:rsid w:val="253DCB03"/>
    <w:rsid w:val="278A8375"/>
    <w:rsid w:val="2A7FF37E"/>
    <w:rsid w:val="2AE5CF2D"/>
    <w:rsid w:val="2AF33507"/>
    <w:rsid w:val="2F410017"/>
    <w:rsid w:val="300E525C"/>
    <w:rsid w:val="30CABAE2"/>
    <w:rsid w:val="3C05A9D6"/>
    <w:rsid w:val="3C2E7733"/>
    <w:rsid w:val="3C5A3975"/>
    <w:rsid w:val="3E1AD9D5"/>
    <w:rsid w:val="3E989FEF"/>
    <w:rsid w:val="445640BF"/>
    <w:rsid w:val="4CC8355D"/>
    <w:rsid w:val="4F5E2DA5"/>
    <w:rsid w:val="4FBC4307"/>
    <w:rsid w:val="525DAFDC"/>
    <w:rsid w:val="54C618D1"/>
    <w:rsid w:val="54F2BB0B"/>
    <w:rsid w:val="5BC92235"/>
    <w:rsid w:val="5D42D28B"/>
    <w:rsid w:val="612F61A3"/>
    <w:rsid w:val="62D8D67C"/>
    <w:rsid w:val="669F83F2"/>
    <w:rsid w:val="69664B52"/>
    <w:rsid w:val="69F635A6"/>
    <w:rsid w:val="6AD36C59"/>
    <w:rsid w:val="6C68D4C6"/>
    <w:rsid w:val="6FDA2884"/>
    <w:rsid w:val="70AC3E8C"/>
    <w:rsid w:val="7148F5DB"/>
    <w:rsid w:val="72B7F7F1"/>
    <w:rsid w:val="72CC20B4"/>
    <w:rsid w:val="7392B254"/>
    <w:rsid w:val="76C30B0B"/>
    <w:rsid w:val="780E19DE"/>
    <w:rsid w:val="7C3E05AD"/>
    <w:rsid w:val="7FABD59A"/>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9637BB"/>
  <w15:chartTrackingRefBased/>
  <w15:docId w15:val="{8200DD09-C9D9-42CE-93B3-0CF556AF1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7597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75978"/>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7597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7597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7597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7597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75978"/>
    <w:pPr>
      <w:keepNext/>
      <w:spacing w:after="200" w:line="240" w:lineRule="auto"/>
    </w:pPr>
    <w:rPr>
      <w:iCs/>
      <w:color w:val="002664"/>
      <w:sz w:val="18"/>
      <w:szCs w:val="18"/>
    </w:rPr>
  </w:style>
  <w:style w:type="table" w:customStyle="1" w:styleId="Tableheader">
    <w:name w:val="ŠTable header"/>
    <w:basedOn w:val="TableNormal"/>
    <w:uiPriority w:val="99"/>
    <w:rsid w:val="0047597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75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75978"/>
    <w:pPr>
      <w:numPr>
        <w:numId w:val="40"/>
      </w:numPr>
    </w:pPr>
  </w:style>
  <w:style w:type="paragraph" w:styleId="ListNumber2">
    <w:name w:val="List Number 2"/>
    <w:aliases w:val="ŠList Number 2"/>
    <w:basedOn w:val="Normal"/>
    <w:uiPriority w:val="8"/>
    <w:qFormat/>
    <w:rsid w:val="00475978"/>
    <w:pPr>
      <w:numPr>
        <w:numId w:val="39"/>
      </w:numPr>
    </w:pPr>
  </w:style>
  <w:style w:type="paragraph" w:styleId="ListBullet">
    <w:name w:val="List Bullet"/>
    <w:aliases w:val="ŠList Bullet"/>
    <w:basedOn w:val="Normal"/>
    <w:uiPriority w:val="9"/>
    <w:qFormat/>
    <w:rsid w:val="00475978"/>
    <w:pPr>
      <w:numPr>
        <w:numId w:val="35"/>
      </w:numPr>
      <w:spacing w:before="120"/>
    </w:pPr>
  </w:style>
  <w:style w:type="paragraph" w:styleId="ListBullet2">
    <w:name w:val="List Bullet 2"/>
    <w:aliases w:val="ŠList Bullet 2"/>
    <w:basedOn w:val="Normal"/>
    <w:uiPriority w:val="10"/>
    <w:qFormat/>
    <w:rsid w:val="00475978"/>
    <w:pPr>
      <w:numPr>
        <w:numId w:val="36"/>
      </w:numPr>
    </w:pPr>
  </w:style>
  <w:style w:type="paragraph" w:customStyle="1" w:styleId="FeatureBox4">
    <w:name w:val="ŠFeature Box 4"/>
    <w:basedOn w:val="FeatureBox2"/>
    <w:next w:val="Normal"/>
    <w:uiPriority w:val="14"/>
    <w:qFormat/>
    <w:rsid w:val="00475978"/>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475978"/>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475978"/>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47597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47597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47597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7597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7597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75978"/>
    <w:rPr>
      <w:color w:val="2F5496" w:themeColor="accent1" w:themeShade="BF"/>
      <w:u w:val="single"/>
    </w:rPr>
  </w:style>
  <w:style w:type="paragraph" w:customStyle="1" w:styleId="Logo">
    <w:name w:val="ŠLogo"/>
    <w:basedOn w:val="Normal"/>
    <w:uiPriority w:val="18"/>
    <w:qFormat/>
    <w:rsid w:val="0047597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75978"/>
    <w:pPr>
      <w:tabs>
        <w:tab w:val="right" w:leader="dot" w:pos="14570"/>
      </w:tabs>
      <w:spacing w:before="0"/>
    </w:pPr>
    <w:rPr>
      <w:b/>
      <w:noProof/>
    </w:rPr>
  </w:style>
  <w:style w:type="paragraph" w:styleId="TOC2">
    <w:name w:val="toc 2"/>
    <w:aliases w:val="ŠTOC 2"/>
    <w:basedOn w:val="Normal"/>
    <w:next w:val="Normal"/>
    <w:uiPriority w:val="39"/>
    <w:unhideWhenUsed/>
    <w:rsid w:val="00475978"/>
    <w:pPr>
      <w:tabs>
        <w:tab w:val="right" w:leader="dot" w:pos="14570"/>
      </w:tabs>
      <w:spacing w:before="0"/>
    </w:pPr>
    <w:rPr>
      <w:noProof/>
    </w:rPr>
  </w:style>
  <w:style w:type="paragraph" w:styleId="TOC3">
    <w:name w:val="toc 3"/>
    <w:aliases w:val="ŠTOC 3"/>
    <w:basedOn w:val="Normal"/>
    <w:next w:val="Normal"/>
    <w:uiPriority w:val="39"/>
    <w:unhideWhenUsed/>
    <w:rsid w:val="00475978"/>
    <w:pPr>
      <w:spacing w:before="0"/>
      <w:ind w:left="244"/>
    </w:pPr>
  </w:style>
  <w:style w:type="paragraph" w:styleId="Title">
    <w:name w:val="Title"/>
    <w:aliases w:val="ŠTitle"/>
    <w:basedOn w:val="Normal"/>
    <w:next w:val="Normal"/>
    <w:link w:val="TitleChar"/>
    <w:uiPriority w:val="1"/>
    <w:rsid w:val="0047597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75978"/>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47597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7597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75978"/>
    <w:pPr>
      <w:spacing w:after="240"/>
      <w:outlineLvl w:val="9"/>
    </w:pPr>
    <w:rPr>
      <w:szCs w:val="40"/>
    </w:rPr>
  </w:style>
  <w:style w:type="paragraph" w:styleId="Footer">
    <w:name w:val="footer"/>
    <w:aliases w:val="ŠFooter"/>
    <w:basedOn w:val="Normal"/>
    <w:link w:val="FooterChar"/>
    <w:uiPriority w:val="19"/>
    <w:rsid w:val="0047597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75978"/>
    <w:rPr>
      <w:rFonts w:ascii="Arial" w:hAnsi="Arial" w:cs="Arial"/>
      <w:sz w:val="18"/>
      <w:szCs w:val="18"/>
    </w:rPr>
  </w:style>
  <w:style w:type="paragraph" w:styleId="Header">
    <w:name w:val="header"/>
    <w:aliases w:val="ŠHeader"/>
    <w:basedOn w:val="Normal"/>
    <w:link w:val="HeaderChar"/>
    <w:uiPriority w:val="16"/>
    <w:rsid w:val="00475978"/>
    <w:rPr>
      <w:noProof/>
      <w:color w:val="002664"/>
      <w:sz w:val="28"/>
      <w:szCs w:val="28"/>
    </w:rPr>
  </w:style>
  <w:style w:type="character" w:customStyle="1" w:styleId="HeaderChar">
    <w:name w:val="Header Char"/>
    <w:aliases w:val="ŠHeader Char"/>
    <w:basedOn w:val="DefaultParagraphFont"/>
    <w:link w:val="Header"/>
    <w:uiPriority w:val="16"/>
    <w:rsid w:val="0047597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7597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7597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75978"/>
    <w:rPr>
      <w:rFonts w:ascii="Arial" w:hAnsi="Arial" w:cs="Arial"/>
      <w:b/>
      <w:szCs w:val="32"/>
    </w:rPr>
  </w:style>
  <w:style w:type="character" w:styleId="UnresolvedMention">
    <w:name w:val="Unresolved Mention"/>
    <w:basedOn w:val="DefaultParagraphFont"/>
    <w:uiPriority w:val="99"/>
    <w:semiHidden/>
    <w:unhideWhenUsed/>
    <w:rsid w:val="00475978"/>
    <w:rPr>
      <w:color w:val="605E5C"/>
      <w:shd w:val="clear" w:color="auto" w:fill="E1DFDD"/>
    </w:rPr>
  </w:style>
  <w:style w:type="character" w:styleId="SubtleEmphasis">
    <w:name w:val="Subtle Emphasis"/>
    <w:basedOn w:val="DefaultParagraphFont"/>
    <w:uiPriority w:val="19"/>
    <w:semiHidden/>
    <w:qFormat/>
    <w:rsid w:val="00475978"/>
    <w:rPr>
      <w:i/>
      <w:iCs/>
      <w:color w:val="404040" w:themeColor="text1" w:themeTint="BF"/>
    </w:rPr>
  </w:style>
  <w:style w:type="paragraph" w:styleId="TOC4">
    <w:name w:val="toc 4"/>
    <w:aliases w:val="ŠTOC 4"/>
    <w:basedOn w:val="Normal"/>
    <w:next w:val="Normal"/>
    <w:autoRedefine/>
    <w:uiPriority w:val="39"/>
    <w:unhideWhenUsed/>
    <w:rsid w:val="00475978"/>
    <w:pPr>
      <w:spacing w:before="0"/>
      <w:ind w:left="488"/>
    </w:pPr>
  </w:style>
  <w:style w:type="character" w:styleId="CommentReference">
    <w:name w:val="annotation reference"/>
    <w:basedOn w:val="DefaultParagraphFont"/>
    <w:uiPriority w:val="99"/>
    <w:semiHidden/>
    <w:unhideWhenUsed/>
    <w:rsid w:val="00475978"/>
    <w:rPr>
      <w:sz w:val="16"/>
      <w:szCs w:val="16"/>
    </w:rPr>
  </w:style>
  <w:style w:type="paragraph" w:styleId="CommentText">
    <w:name w:val="annotation text"/>
    <w:basedOn w:val="Normal"/>
    <w:link w:val="CommentTextChar"/>
    <w:uiPriority w:val="99"/>
    <w:unhideWhenUsed/>
    <w:rsid w:val="00DC3D00"/>
    <w:pPr>
      <w:spacing w:line="240" w:lineRule="auto"/>
    </w:pPr>
    <w:rPr>
      <w:sz w:val="20"/>
      <w:szCs w:val="20"/>
    </w:rPr>
  </w:style>
  <w:style w:type="character" w:customStyle="1" w:styleId="CommentTextChar">
    <w:name w:val="Comment Text Char"/>
    <w:basedOn w:val="DefaultParagraphFont"/>
    <w:link w:val="CommentText"/>
    <w:uiPriority w:val="99"/>
    <w:rsid w:val="00DC3D00"/>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DC3D00"/>
    <w:rPr>
      <w:b/>
      <w:bCs/>
    </w:rPr>
  </w:style>
  <w:style w:type="character" w:customStyle="1" w:styleId="CommentSubjectChar">
    <w:name w:val="Comment Subject Char"/>
    <w:basedOn w:val="DefaultParagraphFont"/>
    <w:link w:val="CommentSubject"/>
    <w:uiPriority w:val="99"/>
    <w:semiHidden/>
    <w:rsid w:val="00DC3D00"/>
    <w:rPr>
      <w:rFonts w:ascii="Arial" w:hAnsi="Arial" w:cs="Arial"/>
      <w:b/>
      <w:bCs/>
      <w:sz w:val="20"/>
      <w:szCs w:val="20"/>
    </w:rPr>
  </w:style>
  <w:style w:type="character" w:styleId="Strong">
    <w:name w:val="Strong"/>
    <w:aliases w:val="ŠStrong,Bold"/>
    <w:qFormat/>
    <w:rsid w:val="00475978"/>
    <w:rPr>
      <w:b/>
      <w:bCs/>
    </w:rPr>
  </w:style>
  <w:style w:type="character" w:styleId="Emphasis">
    <w:name w:val="Emphasis"/>
    <w:aliases w:val="ŠEmphasis,Italic"/>
    <w:qFormat/>
    <w:rsid w:val="00475978"/>
    <w:rPr>
      <w:i/>
      <w:iCs/>
    </w:rPr>
  </w:style>
  <w:style w:type="character" w:styleId="FollowedHyperlink">
    <w:name w:val="FollowedHyperlink"/>
    <w:basedOn w:val="DefaultParagraphFont"/>
    <w:uiPriority w:val="99"/>
    <w:semiHidden/>
    <w:unhideWhenUsed/>
    <w:rsid w:val="00475978"/>
    <w:rPr>
      <w:color w:val="954F72" w:themeColor="followedHyperlink"/>
      <w:u w:val="single"/>
    </w:rPr>
  </w:style>
  <w:style w:type="paragraph" w:styleId="Revision">
    <w:name w:val="Revision"/>
    <w:hidden/>
    <w:uiPriority w:val="99"/>
    <w:semiHidden/>
    <w:rsid w:val="008C0D62"/>
    <w:pPr>
      <w:spacing w:after="0" w:line="240" w:lineRule="auto"/>
    </w:pPr>
    <w:rPr>
      <w:rFonts w:ascii="Arial" w:hAnsi="Arial" w:cs="Arial"/>
      <w:sz w:val="24"/>
      <w:szCs w:val="24"/>
    </w:rPr>
  </w:style>
  <w:style w:type="paragraph" w:styleId="ListBullet3">
    <w:name w:val="List Bullet 3"/>
    <w:aliases w:val="ŠList Bullet 3"/>
    <w:basedOn w:val="Normal"/>
    <w:uiPriority w:val="10"/>
    <w:rsid w:val="00475978"/>
    <w:pPr>
      <w:numPr>
        <w:numId w:val="37"/>
      </w:numPr>
    </w:pPr>
  </w:style>
  <w:style w:type="paragraph" w:styleId="ListNumber3">
    <w:name w:val="List Number 3"/>
    <w:aliases w:val="ŠList Number 3"/>
    <w:basedOn w:val="ListBullet3"/>
    <w:uiPriority w:val="8"/>
    <w:rsid w:val="00475978"/>
    <w:pPr>
      <w:numPr>
        <w:ilvl w:val="2"/>
        <w:numId w:val="39"/>
      </w:numPr>
    </w:pPr>
  </w:style>
  <w:style w:type="paragraph" w:styleId="ListParagraph">
    <w:name w:val="List Paragraph"/>
    <w:aliases w:val="ŠList Paragraph"/>
    <w:basedOn w:val="Normal"/>
    <w:uiPriority w:val="34"/>
    <w:unhideWhenUsed/>
    <w:qFormat/>
    <w:rsid w:val="00475978"/>
    <w:pPr>
      <w:ind w:left="567"/>
    </w:pPr>
  </w:style>
  <w:style w:type="character" w:styleId="PlaceholderText">
    <w:name w:val="Placeholder Text"/>
    <w:basedOn w:val="DefaultParagraphFont"/>
    <w:uiPriority w:val="99"/>
    <w:semiHidden/>
    <w:rsid w:val="00475978"/>
    <w:rPr>
      <w:color w:val="808080"/>
    </w:rPr>
  </w:style>
  <w:style w:type="character" w:customStyle="1" w:styleId="BoldItalic">
    <w:name w:val="ŠBold Italic"/>
    <w:basedOn w:val="DefaultParagraphFont"/>
    <w:uiPriority w:val="1"/>
    <w:qFormat/>
    <w:rsid w:val="00475978"/>
    <w:rPr>
      <w:b/>
      <w:i/>
      <w:iCs/>
    </w:rPr>
  </w:style>
  <w:style w:type="paragraph" w:customStyle="1" w:styleId="Pulloutquote">
    <w:name w:val="ŠPull out quote"/>
    <w:basedOn w:val="Normal"/>
    <w:next w:val="Normal"/>
    <w:uiPriority w:val="20"/>
    <w:qFormat/>
    <w:rsid w:val="00475978"/>
    <w:pPr>
      <w:keepNext/>
      <w:ind w:left="567" w:right="57"/>
    </w:pPr>
    <w:rPr>
      <w:szCs w:val="22"/>
    </w:rPr>
  </w:style>
  <w:style w:type="paragraph" w:customStyle="1" w:styleId="Subtitle0">
    <w:name w:val="ŠSubtitle"/>
    <w:basedOn w:val="Normal"/>
    <w:link w:val="SubtitleChar0"/>
    <w:uiPriority w:val="2"/>
    <w:qFormat/>
    <w:rsid w:val="00475978"/>
    <w:pPr>
      <w:spacing w:before="360"/>
    </w:pPr>
    <w:rPr>
      <w:color w:val="002664"/>
      <w:sz w:val="44"/>
      <w:szCs w:val="48"/>
    </w:rPr>
  </w:style>
  <w:style w:type="character" w:customStyle="1" w:styleId="SubtitleChar0">
    <w:name w:val="ŠSubtitle Char"/>
    <w:basedOn w:val="DefaultParagraphFont"/>
    <w:link w:val="Subtitle0"/>
    <w:uiPriority w:val="2"/>
    <w:rsid w:val="00475978"/>
    <w:rPr>
      <w:rFonts w:ascii="Arial" w:hAnsi="Arial" w:cs="Arial"/>
      <w:color w:val="002664"/>
      <w:sz w:val="44"/>
      <w:szCs w:val="48"/>
    </w:rPr>
  </w:style>
  <w:style w:type="paragraph" w:styleId="Date">
    <w:name w:val="Date"/>
    <w:aliases w:val="ŠDate"/>
    <w:basedOn w:val="Normal"/>
    <w:next w:val="Normal"/>
    <w:link w:val="DateChar"/>
    <w:uiPriority w:val="99"/>
    <w:rsid w:val="00475978"/>
    <w:pPr>
      <w:spacing w:before="0" w:line="720" w:lineRule="atLeast"/>
    </w:pPr>
  </w:style>
  <w:style w:type="character" w:customStyle="1" w:styleId="DateChar">
    <w:name w:val="Date Char"/>
    <w:aliases w:val="ŠDate Char"/>
    <w:basedOn w:val="DefaultParagraphFont"/>
    <w:link w:val="Date"/>
    <w:uiPriority w:val="99"/>
    <w:rsid w:val="00475978"/>
    <w:rPr>
      <w:rFonts w:ascii="Arial" w:hAnsi="Arial" w:cs="Arial"/>
      <w:szCs w:val="24"/>
    </w:rPr>
  </w:style>
  <w:style w:type="paragraph" w:customStyle="1" w:styleId="Featurebox2Bullets">
    <w:name w:val="Feature box 2: Bullets"/>
    <w:basedOn w:val="ListBullet"/>
    <w:link w:val="Featurebox2BulletsChar"/>
    <w:uiPriority w:val="12"/>
    <w:rsid w:val="00475978"/>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475978"/>
    <w:rPr>
      <w:rFonts w:ascii="Arial" w:hAnsi="Arial" w:cs="Arial"/>
      <w:szCs w:val="24"/>
      <w:shd w:val="clear" w:color="auto" w:fill="CCEDFC"/>
    </w:rPr>
  </w:style>
  <w:style w:type="table" w:styleId="GridTable1Light">
    <w:name w:val="Grid Table 1 Light"/>
    <w:basedOn w:val="TableNormal"/>
    <w:uiPriority w:val="46"/>
    <w:rsid w:val="0047597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475978"/>
    <w:pPr>
      <w:spacing w:before="100" w:beforeAutospacing="1" w:afterAutospacing="1" w:line="240" w:lineRule="auto"/>
    </w:pPr>
    <w:rPr>
      <w:rFonts w:ascii="Times New Roman" w:eastAsia="Times New Roman" w:hAnsi="Times New Roman" w:cs="Times New Roman"/>
      <w:lang w:eastAsia="en-AU"/>
    </w:rPr>
  </w:style>
  <w:style w:type="table" w:styleId="PlainTable2">
    <w:name w:val="Plain Table 2"/>
    <w:basedOn w:val="TableNormal"/>
    <w:uiPriority w:val="42"/>
    <w:rsid w:val="0047597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eatureBox5">
    <w:name w:val="ŠFeature Box 5"/>
    <w:basedOn w:val="FeatureBox4"/>
    <w:uiPriority w:val="14"/>
    <w:qFormat/>
    <w:rsid w:val="00475978"/>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475978"/>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98729">
      <w:bodyDiv w:val="1"/>
      <w:marLeft w:val="0"/>
      <w:marRight w:val="0"/>
      <w:marTop w:val="0"/>
      <w:marBottom w:val="0"/>
      <w:divBdr>
        <w:top w:val="none" w:sz="0" w:space="0" w:color="auto"/>
        <w:left w:val="none" w:sz="0" w:space="0" w:color="auto"/>
        <w:bottom w:val="none" w:sz="0" w:space="0" w:color="auto"/>
        <w:right w:val="none" w:sz="0" w:space="0" w:color="auto"/>
      </w:divBdr>
    </w:div>
    <w:div w:id="375934184">
      <w:bodyDiv w:val="1"/>
      <w:marLeft w:val="0"/>
      <w:marRight w:val="0"/>
      <w:marTop w:val="0"/>
      <w:marBottom w:val="0"/>
      <w:divBdr>
        <w:top w:val="none" w:sz="0" w:space="0" w:color="auto"/>
        <w:left w:val="none" w:sz="0" w:space="0" w:color="auto"/>
        <w:bottom w:val="none" w:sz="0" w:space="0" w:color="auto"/>
        <w:right w:val="none" w:sz="0" w:space="0" w:color="auto"/>
      </w:divBdr>
      <w:divsChild>
        <w:div w:id="648630668">
          <w:marLeft w:val="0"/>
          <w:marRight w:val="0"/>
          <w:marTop w:val="0"/>
          <w:marBottom w:val="0"/>
          <w:divBdr>
            <w:top w:val="none" w:sz="0" w:space="0" w:color="auto"/>
            <w:left w:val="none" w:sz="0" w:space="0" w:color="auto"/>
            <w:bottom w:val="none" w:sz="0" w:space="0" w:color="auto"/>
            <w:right w:val="none" w:sz="0" w:space="0" w:color="auto"/>
          </w:divBdr>
        </w:div>
        <w:div w:id="1030227609">
          <w:marLeft w:val="0"/>
          <w:marRight w:val="0"/>
          <w:marTop w:val="0"/>
          <w:marBottom w:val="0"/>
          <w:divBdr>
            <w:top w:val="none" w:sz="0" w:space="0" w:color="auto"/>
            <w:left w:val="none" w:sz="0" w:space="0" w:color="auto"/>
            <w:bottom w:val="none" w:sz="0" w:space="0" w:color="auto"/>
            <w:right w:val="none" w:sz="0" w:space="0" w:color="auto"/>
          </w:divBdr>
        </w:div>
        <w:div w:id="1688095634">
          <w:marLeft w:val="0"/>
          <w:marRight w:val="0"/>
          <w:marTop w:val="0"/>
          <w:marBottom w:val="0"/>
          <w:divBdr>
            <w:top w:val="none" w:sz="0" w:space="0" w:color="auto"/>
            <w:left w:val="none" w:sz="0" w:space="0" w:color="auto"/>
            <w:bottom w:val="none" w:sz="0" w:space="0" w:color="auto"/>
            <w:right w:val="none" w:sz="0" w:space="0" w:color="auto"/>
          </w:divBdr>
        </w:div>
      </w:divsChild>
    </w:div>
    <w:div w:id="646133416">
      <w:bodyDiv w:val="1"/>
      <w:marLeft w:val="0"/>
      <w:marRight w:val="0"/>
      <w:marTop w:val="0"/>
      <w:marBottom w:val="0"/>
      <w:divBdr>
        <w:top w:val="none" w:sz="0" w:space="0" w:color="auto"/>
        <w:left w:val="none" w:sz="0" w:space="0" w:color="auto"/>
        <w:bottom w:val="none" w:sz="0" w:space="0" w:color="auto"/>
        <w:right w:val="none" w:sz="0" w:space="0" w:color="auto"/>
      </w:divBdr>
    </w:div>
    <w:div w:id="915169915">
      <w:bodyDiv w:val="1"/>
      <w:marLeft w:val="0"/>
      <w:marRight w:val="0"/>
      <w:marTop w:val="0"/>
      <w:marBottom w:val="0"/>
      <w:divBdr>
        <w:top w:val="none" w:sz="0" w:space="0" w:color="auto"/>
        <w:left w:val="none" w:sz="0" w:space="0" w:color="auto"/>
        <w:bottom w:val="none" w:sz="0" w:space="0" w:color="auto"/>
        <w:right w:val="none" w:sz="0" w:space="0" w:color="auto"/>
      </w:divBdr>
    </w:div>
    <w:div w:id="1466894986">
      <w:bodyDiv w:val="1"/>
      <w:marLeft w:val="0"/>
      <w:marRight w:val="0"/>
      <w:marTop w:val="0"/>
      <w:marBottom w:val="0"/>
      <w:divBdr>
        <w:top w:val="none" w:sz="0" w:space="0" w:color="auto"/>
        <w:left w:val="none" w:sz="0" w:space="0" w:color="auto"/>
        <w:bottom w:val="none" w:sz="0" w:space="0" w:color="auto"/>
        <w:right w:val="none" w:sz="0" w:space="0" w:color="auto"/>
      </w:divBdr>
    </w:div>
    <w:div w:id="1824352064">
      <w:bodyDiv w:val="1"/>
      <w:marLeft w:val="0"/>
      <w:marRight w:val="0"/>
      <w:marTop w:val="0"/>
      <w:marBottom w:val="0"/>
      <w:divBdr>
        <w:top w:val="none" w:sz="0" w:space="0" w:color="auto"/>
        <w:left w:val="none" w:sz="0" w:space="0" w:color="auto"/>
        <w:bottom w:val="none" w:sz="0" w:space="0" w:color="auto"/>
        <w:right w:val="none" w:sz="0" w:space="0" w:color="auto"/>
      </w:divBdr>
      <w:divsChild>
        <w:div w:id="1412237475">
          <w:marLeft w:val="0"/>
          <w:marRight w:val="0"/>
          <w:marTop w:val="0"/>
          <w:marBottom w:val="0"/>
          <w:divBdr>
            <w:top w:val="single" w:sz="2" w:space="0" w:color="CDD3D6"/>
            <w:left w:val="single" w:sz="2" w:space="0" w:color="CDD3D6"/>
            <w:bottom w:val="single" w:sz="2" w:space="0" w:color="CDD3D6"/>
            <w:right w:val="single" w:sz="2" w:space="0" w:color="CDD3D6"/>
          </w:divBdr>
          <w:divsChild>
            <w:div w:id="62365396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5573331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28090200">
      <w:bodyDiv w:val="1"/>
      <w:marLeft w:val="0"/>
      <w:marRight w:val="0"/>
      <w:marTop w:val="0"/>
      <w:marBottom w:val="0"/>
      <w:divBdr>
        <w:top w:val="none" w:sz="0" w:space="0" w:color="auto"/>
        <w:left w:val="none" w:sz="0" w:space="0" w:color="auto"/>
        <w:bottom w:val="none" w:sz="0" w:space="0" w:color="auto"/>
        <w:right w:val="none" w:sz="0" w:space="0" w:color="auto"/>
      </w:divBdr>
      <w:divsChild>
        <w:div w:id="208422327">
          <w:marLeft w:val="0"/>
          <w:marRight w:val="0"/>
          <w:marTop w:val="0"/>
          <w:marBottom w:val="0"/>
          <w:divBdr>
            <w:top w:val="none" w:sz="0" w:space="0" w:color="auto"/>
            <w:left w:val="none" w:sz="0" w:space="0" w:color="auto"/>
            <w:bottom w:val="none" w:sz="0" w:space="0" w:color="auto"/>
            <w:right w:val="none" w:sz="0" w:space="0" w:color="auto"/>
          </w:divBdr>
        </w:div>
        <w:div w:id="426849710">
          <w:marLeft w:val="0"/>
          <w:marRight w:val="0"/>
          <w:marTop w:val="0"/>
          <w:marBottom w:val="0"/>
          <w:divBdr>
            <w:top w:val="none" w:sz="0" w:space="0" w:color="auto"/>
            <w:left w:val="none" w:sz="0" w:space="0" w:color="auto"/>
            <w:bottom w:val="none" w:sz="0" w:space="0" w:color="auto"/>
            <w:right w:val="none" w:sz="0" w:space="0" w:color="auto"/>
          </w:divBdr>
        </w:div>
        <w:div w:id="1800024685">
          <w:marLeft w:val="0"/>
          <w:marRight w:val="0"/>
          <w:marTop w:val="0"/>
          <w:marBottom w:val="0"/>
          <w:divBdr>
            <w:top w:val="none" w:sz="0" w:space="0" w:color="auto"/>
            <w:left w:val="none" w:sz="0" w:space="0" w:color="auto"/>
            <w:bottom w:val="none" w:sz="0" w:space="0" w:color="auto"/>
            <w:right w:val="none" w:sz="0" w:space="0" w:color="auto"/>
          </w:divBdr>
        </w:div>
      </w:divsChild>
    </w:div>
    <w:div w:id="1948080244">
      <w:bodyDiv w:val="1"/>
      <w:marLeft w:val="0"/>
      <w:marRight w:val="0"/>
      <w:marTop w:val="0"/>
      <w:marBottom w:val="0"/>
      <w:divBdr>
        <w:top w:val="none" w:sz="0" w:space="0" w:color="auto"/>
        <w:left w:val="none" w:sz="0" w:space="0" w:color="auto"/>
        <w:bottom w:val="none" w:sz="0" w:space="0" w:color="auto"/>
        <w:right w:val="none" w:sz="0" w:space="0" w:color="auto"/>
      </w:divBdr>
      <w:divsChild>
        <w:div w:id="1140075233">
          <w:marLeft w:val="0"/>
          <w:marRight w:val="0"/>
          <w:marTop w:val="0"/>
          <w:marBottom w:val="0"/>
          <w:divBdr>
            <w:top w:val="single" w:sz="2" w:space="0" w:color="CDD3D6"/>
            <w:left w:val="single" w:sz="2" w:space="0" w:color="CDD3D6"/>
            <w:bottom w:val="single" w:sz="2" w:space="0" w:color="CDD3D6"/>
            <w:right w:val="single" w:sz="2" w:space="0" w:color="CDD3D6"/>
          </w:divBdr>
        </w:div>
        <w:div w:id="1255627105">
          <w:marLeft w:val="0"/>
          <w:marRight w:val="0"/>
          <w:marTop w:val="0"/>
          <w:marBottom w:val="0"/>
          <w:divBdr>
            <w:top w:val="single" w:sz="2" w:space="0" w:color="CDD3D6"/>
            <w:left w:val="single" w:sz="2" w:space="0" w:color="CDD3D6"/>
            <w:bottom w:val="single" w:sz="2" w:space="0" w:color="CDD3D6"/>
            <w:right w:val="single" w:sz="2" w:space="0" w:color="CDD3D6"/>
          </w:divBdr>
          <w:divsChild>
            <w:div w:id="12689919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993102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english/planning-programming-and-assessing-english-7-10/how-to-use-english-core-texts" TargetMode="External"/><Relationship Id="rId18" Type="http://schemas.openxmlformats.org/officeDocument/2006/relationships/hyperlink" Target="https://curriculum.nsw.edu.au/learning-areas/english/english-eald-11-12-2024/overview/course" TargetMode="External"/><Relationship Id="rId26" Type="http://schemas.openxmlformats.org/officeDocument/2006/relationships/hyperlink" Target="https://educationstandards.nsw.edu.au/wps/portal/nesa/home" TargetMode="External"/><Relationship Id="rId39" Type="http://schemas.openxmlformats.org/officeDocument/2006/relationships/hyperlink" Target="https://www.youtube.com/watch" TargetMode="External"/><Relationship Id="rId21" Type="http://schemas.openxmlformats.org/officeDocument/2006/relationships/hyperlink" Target="https://education.nsw.gov.au/teaching-and-learning/curriculum/pdhpe/planning-programming-and-assessing-pdhpe-k-12/learning-environment/preventing-public-disclosures" TargetMode="External"/><Relationship Id="rId34" Type="http://schemas.openxmlformats.org/officeDocument/2006/relationships/hyperlink" Target="https://education.nsw.gov.au/teaching-and-learning/multicultural-education/support-in-times-of-crisis/types-of-crises"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9.australiancurriculum.edu.au/downloads/general-capabilities" TargetMode="External"/><Relationship Id="rId20" Type="http://schemas.openxmlformats.org/officeDocument/2006/relationships/hyperlink" Target="https://www.australiancurriculum.edu.au/" TargetMode="External"/><Relationship Id="rId29" Type="http://schemas.openxmlformats.org/officeDocument/2006/relationships/hyperlink" Target="https://www.australiancurriculum.edu.au/downloads/general-capabilities"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nsw.gov.au/teaching-and-learning/curriculum/english/planning-programming-and-assessing-english-11-12" TargetMode="External"/><Relationship Id="rId24" Type="http://schemas.openxmlformats.org/officeDocument/2006/relationships/hyperlink" Target="https://education.nsw.gov.au/about-us/education-data-and-research/cese/publications/research-reports/trauma-informed-practice-in-schools" TargetMode="External"/><Relationship Id="rId32" Type="http://schemas.openxmlformats.org/officeDocument/2006/relationships/hyperlink" Target="https://education.nsw.gov.au/teaching-and-learning/multicultural-education/refugee-students-in-schools" TargetMode="External"/><Relationship Id="rId37" Type="http://schemas.openxmlformats.org/officeDocument/2006/relationships/header" Target="header2.xml"/><Relationship Id="rId40"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curriculum.nsw.edu.au/learning-areas/english/english-eald-11-12-2024/overview/course" TargetMode="External"/><Relationship Id="rId23" Type="http://schemas.openxmlformats.org/officeDocument/2006/relationships/hyperlink" Target="https://education.nsw.gov.au/teaching-and-learning/multicultural-education/refugee-students-in-schools" TargetMode="External"/><Relationship Id="rId28" Type="http://schemas.openxmlformats.org/officeDocument/2006/relationships/hyperlink" Target="https://curriculum.nsw.edu.au/learning-areas/english/english-eald-11-12-2024/overview" TargetMode="External"/><Relationship Id="rId36" Type="http://schemas.openxmlformats.org/officeDocument/2006/relationships/footer" Target="footer1.xml"/><Relationship Id="rId10" Type="http://schemas.openxmlformats.org/officeDocument/2006/relationships/hyperlink" Target="https://education.nsw.gov.au/teaching-and-learning/curriculum/english/planning-programming-and-assessing-english-11-12/english-eald" TargetMode="External"/><Relationship Id="rId19" Type="http://schemas.openxmlformats.org/officeDocument/2006/relationships/hyperlink" Target="https://v9.australiancurriculum.edu.au/downloads/general-capabilities" TargetMode="External"/><Relationship Id="rId31" Type="http://schemas.openxmlformats.org/officeDocument/2006/relationships/hyperlink" Target="https://education.nsw.gov.au/about-us/education-data-and-research/cese/publications/research-reports/trauma-informed-practice-in-school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11-12/how-to-use-english-11-12-core-texts" TargetMode="External"/><Relationship Id="rId14" Type="http://schemas.openxmlformats.org/officeDocument/2006/relationships/hyperlink" Target="https://education.nsw.gov.au/teaching-and-learning/curriculum/english/planning-programming-and-assessing-english-7-10/how-to-use-english-core-texts" TargetMode="External"/><Relationship Id="rId22" Type="http://schemas.openxmlformats.org/officeDocument/2006/relationships/hyperlink" Target="https://education.nsw.gov.au/teaching-and-learning/multicultural-education/support-in-times-of-crisis/types-of-crises" TargetMode="External"/><Relationship Id="rId27" Type="http://schemas.openxmlformats.org/officeDocument/2006/relationships/hyperlink" Target="https://curriculum.nsw.edu.au/" TargetMode="External"/><Relationship Id="rId30" Type="http://schemas.openxmlformats.org/officeDocument/2006/relationships/hyperlink" Target="https://education.nsw.gov.au/teaching-and-learning/curriculum/pdhpe/planning-programming-and-assessing-pdhpe-k-12/learning-environment/preventing-public-disclosures" TargetMode="External"/><Relationship Id="rId35" Type="http://schemas.openxmlformats.org/officeDocument/2006/relationships/header" Target="header1.xml"/><Relationship Id="rId43" Type="http://schemas.openxmlformats.org/officeDocument/2006/relationships/fontTable" Target="fontTable.xml"/><Relationship Id="rId8" Type="http://schemas.openxmlformats.org/officeDocument/2006/relationships/hyperlink" Target="https://curriculum.nsw.edu.au/learning-areas/english/english-eald-11-12-2024/overview" TargetMode="External"/><Relationship Id="rId3" Type="http://schemas.openxmlformats.org/officeDocument/2006/relationships/styles" Target="styles.xml"/><Relationship Id="rId12" Type="http://schemas.openxmlformats.org/officeDocument/2006/relationships/hyperlink" Target="https://curriculum.nsw.edu.au/learning-areas/english/english-eald-11-12-2024/overview" TargetMode="External"/><Relationship Id="rId17" Type="http://schemas.openxmlformats.org/officeDocument/2006/relationships/hyperlink" Target="https://v9.australiancurriculum.edu.au/" TargetMode="External"/><Relationship Id="rId25" Type="http://schemas.openxmlformats.org/officeDocument/2006/relationships/hyperlink" Target="https://educationstandards.nsw.edu.au/wps/portal/nesa/mini-footer/copyright" TargetMode="External"/><Relationship Id="rId33" Type="http://schemas.openxmlformats.org/officeDocument/2006/relationships/hyperlink" Target="https://education.nsw.gov.au/teaching-and-learning/curriculum/english/planning-programming-and-assessing-english-11-12" TargetMode="External"/><Relationship Id="rId38"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A5FDED-0E9D-43CE-BB4B-E4F10888E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21</Pages>
  <Words>6412</Words>
  <Characters>30975</Characters>
  <Application>Microsoft Office Word</Application>
  <DocSecurity>0</DocSecurity>
  <Lines>644</Lines>
  <Paragraphs>152</Paragraphs>
  <ScaleCrop>false</ScaleCrop>
  <HeadingPairs>
    <vt:vector size="2" baseType="variant">
      <vt:variant>
        <vt:lpstr>Title</vt:lpstr>
      </vt:variant>
      <vt:variant>
        <vt:i4>1</vt:i4>
      </vt:variant>
    </vt:vector>
  </HeadingPairs>
  <TitlesOfParts>
    <vt:vector size="1" baseType="lpstr">
      <vt:lpstr>English EAL/D (Year 11) – core texts – 11.1 – reading to write</vt:lpstr>
    </vt:vector>
  </TitlesOfParts>
  <Company/>
  <LinksUpToDate>false</LinksUpToDate>
  <CharactersWithSpaces>37269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Core texts – 11.1 – Reading to write: Transition to English EAL/D</dc:title>
  <dc:subject/>
  <dc:creator>NSW Department of Education</dc:creator>
  <cp:keywords/>
  <dc:description/>
  <dcterms:created xsi:type="dcterms:W3CDTF">2024-06-21T21:41:00Z</dcterms:created>
  <dcterms:modified xsi:type="dcterms:W3CDTF">2025-08-18T01:11:00Z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2023-11-24T03:17:02Z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d90bdb85-0280-46de-9d4b-db7616aba17b</vt:lpwstr>
  </property>
  <property fmtid="{D5CDD505-2E9C-101B-9397-08002B2CF9AE}" pid="8" name="MSIP_Label_b603dfd7-d93a-4381-a340-2995d8282205_ContentBits">
    <vt:lpwstr>0</vt:lpwstr>
  </property>
  <property fmtid="{D5CDD505-2E9C-101B-9397-08002B2CF9AE}" pid="9" name="ContentTypeId">
    <vt:lpwstr>0x01010018E20D1C8E37B4489036A323D6088B4F</vt:lpwstr>
  </property>
  <property fmtid="{D5CDD505-2E9C-101B-9397-08002B2CF9AE}" pid="10" name="MediaServiceImageTags">
    <vt:lpwstr/>
  </property>
  <property fmtid="{D5CDD505-2E9C-101B-9397-08002B2CF9AE}" pid="11" name="GrammarlyDocumentId">
    <vt:lpwstr>b01926ad-a1bd-434a-96d2-de89a101eea8</vt:lpwstr>
  </property>
</Properties>
</file>