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8107" w14:textId="2E4468F5" w:rsidR="00BB7AAA" w:rsidRPr="00BB7AAA" w:rsidRDefault="00BB7AAA" w:rsidP="00832620">
      <w:pPr>
        <w:pStyle w:val="Heading1"/>
        <w:rPr>
          <w:sz w:val="36"/>
          <w:szCs w:val="48"/>
          <w:lang w:val="en-US"/>
        </w:rPr>
      </w:pPr>
      <w:bookmarkStart w:id="0" w:name="_Hlk169603813"/>
      <w:r w:rsidRPr="00BB7AAA">
        <w:rPr>
          <w:lang w:val="en-US"/>
        </w:rPr>
        <w:t xml:space="preserve">English Stage </w:t>
      </w:r>
      <w:bookmarkEnd w:id="0"/>
      <w:r w:rsidRPr="00BB7AAA">
        <w:rPr>
          <w:lang w:val="en-US"/>
        </w:rPr>
        <w:t>5</w:t>
      </w:r>
      <w:r w:rsidR="00222E77">
        <w:rPr>
          <w:lang w:val="en-US"/>
        </w:rPr>
        <w:t xml:space="preserve"> –</w:t>
      </w:r>
      <w:r w:rsidR="0563605F" w:rsidRPr="1423E800">
        <w:rPr>
          <w:lang w:val="en-US"/>
        </w:rPr>
        <w:t xml:space="preserve"> </w:t>
      </w:r>
      <w:r w:rsidR="0004190B">
        <w:rPr>
          <w:lang w:val="en-US"/>
        </w:rPr>
        <w:t>r</w:t>
      </w:r>
      <w:r w:rsidR="0004190B" w:rsidRPr="0004190B">
        <w:rPr>
          <w:lang w:val="en-US"/>
        </w:rPr>
        <w:t xml:space="preserve">esource in focus </w:t>
      </w:r>
      <w:r w:rsidR="0004190B">
        <w:rPr>
          <w:lang w:val="en-US"/>
        </w:rPr>
        <w:t xml:space="preserve">– </w:t>
      </w:r>
      <w:r w:rsidR="00832620">
        <w:rPr>
          <w:sz w:val="36"/>
          <w:szCs w:val="48"/>
          <w:lang w:val="en-US"/>
        </w:rPr>
        <w:t>f</w:t>
      </w:r>
      <w:r w:rsidRPr="00BB7AAA">
        <w:rPr>
          <w:sz w:val="36"/>
          <w:szCs w:val="48"/>
          <w:lang w:val="en-US"/>
        </w:rPr>
        <w:t>eedback</w:t>
      </w:r>
    </w:p>
    <w:p w14:paraId="7784798C" w14:textId="117B3E06" w:rsidR="001A45FE" w:rsidRDefault="001A45FE" w:rsidP="00D9365D">
      <w:pPr>
        <w:rPr>
          <w:rFonts w:eastAsia="Arial"/>
        </w:rPr>
      </w:pPr>
      <w:r>
        <w:t xml:space="preserve">This </w:t>
      </w:r>
      <w:r w:rsidRPr="00D9365D">
        <w:t>resource</w:t>
      </w:r>
      <w:r>
        <w:t xml:space="preserve"> showcases an excerpt from the sample teaching and learning program</w:t>
      </w:r>
      <w:r w:rsidR="00852F32">
        <w:t xml:space="preserve"> </w:t>
      </w:r>
      <w:hyperlink r:id="rId7" w:history="1">
        <w:r w:rsidRPr="003A2788">
          <w:rPr>
            <w:rStyle w:val="Hyperlink"/>
          </w:rPr>
          <w:t>Novel voices – Year 10, Term 1</w:t>
        </w:r>
      </w:hyperlink>
      <w:r>
        <w:t xml:space="preserve">. Sample </w:t>
      </w:r>
      <w:r>
        <w:rPr>
          <w:rFonts w:eastAsia="Arial"/>
          <w:color w:val="000000" w:themeColor="text1"/>
        </w:rPr>
        <w:t>programs</w:t>
      </w:r>
      <w:r w:rsidRPr="74815B9D">
        <w:rPr>
          <w:rFonts w:eastAsia="Arial"/>
          <w:color w:val="000000" w:themeColor="text1"/>
        </w:rPr>
        <w:t xml:space="preserve"> are optional resources that present ‘one way’ of designing teaching and learning experiences. They can be adopted and adapted for your school context.</w:t>
      </w:r>
    </w:p>
    <w:p w14:paraId="610C4088" w14:textId="2CB5F3B0" w:rsidR="00BB7AAA" w:rsidRPr="00BB7AAA" w:rsidRDefault="00BB7AAA" w:rsidP="00BB7AAA">
      <w:r w:rsidRPr="00BB7AAA">
        <w:t xml:space="preserve">The example below demonstrates </w:t>
      </w:r>
      <w:r w:rsidRPr="00852F32">
        <w:rPr>
          <w:rStyle w:val="Strong"/>
        </w:rPr>
        <w:t>one way</w:t>
      </w:r>
      <w:r w:rsidRPr="00BB7AAA">
        <w:rPr>
          <w:b/>
          <w:bCs/>
        </w:rPr>
        <w:t xml:space="preserve"> </w:t>
      </w:r>
      <w:r w:rsidRPr="00BB7AAA">
        <w:t xml:space="preserve">that feedback may be strengthened. It focuses on </w:t>
      </w:r>
      <w:r w:rsidRPr="00852F32">
        <w:rPr>
          <w:rStyle w:val="Strong"/>
        </w:rPr>
        <w:t>Phase 2, activity 3</w:t>
      </w:r>
      <w:r w:rsidR="00852F32" w:rsidRPr="00852F32">
        <w:rPr>
          <w:rStyle w:val="Strong"/>
        </w:rPr>
        <w:t xml:space="preserve"> – point of view and characterisation 3 level guide</w:t>
      </w:r>
      <w:r w:rsidR="007E3657">
        <w:t>.</w:t>
      </w:r>
    </w:p>
    <w:p w14:paraId="2E1495B2" w14:textId="521194BC" w:rsidR="00BB7AAA" w:rsidRPr="00BB7AAA" w:rsidRDefault="00BB7AAA" w:rsidP="005F4A23">
      <w:pPr>
        <w:pStyle w:val="FeatureBox"/>
      </w:pPr>
      <w:r w:rsidRPr="005F4A23">
        <w:rPr>
          <w:rStyle w:val="Strong"/>
        </w:rPr>
        <w:t>Note</w:t>
      </w:r>
      <w:r w:rsidRPr="00BB7AAA">
        <w:t xml:space="preserve">: possible adaptations are represented in </w:t>
      </w:r>
      <w:r w:rsidRPr="00BB7AAA">
        <w:rPr>
          <w:b/>
          <w:bCs/>
          <w:color w:val="D7153A"/>
        </w:rPr>
        <w:t>bold red</w:t>
      </w:r>
      <w:r w:rsidRPr="00BB7AAA">
        <w:rPr>
          <w:b/>
          <w:bCs/>
        </w:rPr>
        <w:t>.</w:t>
      </w:r>
    </w:p>
    <w:p w14:paraId="52047368" w14:textId="484E8F3A" w:rsidR="00BB7AAA" w:rsidRPr="00BB7AAA" w:rsidRDefault="00BB7AAA" w:rsidP="00F35E77">
      <w:pPr>
        <w:pStyle w:val="FeatureBox4"/>
      </w:pPr>
      <w:r w:rsidRPr="002415DF">
        <w:rPr>
          <w:b/>
          <w:bCs/>
        </w:rPr>
        <w:t>Scenario</w:t>
      </w:r>
      <w:r w:rsidR="004C64F4" w:rsidRPr="002415DF">
        <w:rPr>
          <w:b/>
          <w:bCs/>
        </w:rPr>
        <w:t>:</w:t>
      </w:r>
      <w:r w:rsidR="004C64F4">
        <w:t xml:space="preserve"> </w:t>
      </w:r>
      <w:r w:rsidRPr="00BB7AAA">
        <w:t xml:space="preserve">Miss Lacey is an English teacher in a large inner city high school. Her class has a </w:t>
      </w:r>
      <w:r w:rsidR="7455215B" w:rsidRPr="0458007D">
        <w:t>high percentage</w:t>
      </w:r>
      <w:r w:rsidRPr="00BB7AAA">
        <w:t xml:space="preserve"> of students </w:t>
      </w:r>
      <w:r w:rsidR="00356BC0" w:rsidRPr="00356BC0">
        <w:t xml:space="preserve">learning English as an additional language or dialect </w:t>
      </w:r>
      <w:r w:rsidR="00356BC0">
        <w:t xml:space="preserve">(EAL/D) </w:t>
      </w:r>
      <w:r w:rsidRPr="00BB7AAA">
        <w:t>and students with learning support needs. Throughout the lesson, Miss Lacey notices varied responses from students. Although she wanders around the room and gives in</w:t>
      </w:r>
      <w:r w:rsidR="00356BC0">
        <w:t>-</w:t>
      </w:r>
      <w:r w:rsidRPr="00BB7AAA">
        <w:t>the</w:t>
      </w:r>
      <w:r w:rsidR="00356BC0">
        <w:t>-</w:t>
      </w:r>
      <w:r w:rsidRPr="00BB7AAA">
        <w:t>moment feedback where she can, she feels she is not getting to all the students and doesn’t want students to leave the room without receiving feedback that encourages them to strengthen their responses.</w:t>
      </w:r>
    </w:p>
    <w:p w14:paraId="0FCC3F64" w14:textId="13B6ACC5" w:rsidR="00BB7AAA" w:rsidRPr="00BB7AAA" w:rsidRDefault="00BB7AAA" w:rsidP="00F35E77">
      <w:pPr>
        <w:pStyle w:val="FeatureBox4"/>
        <w:rPr>
          <w:rFonts w:eastAsia="Calibri"/>
          <w:color w:val="000000" w:themeColor="text1"/>
        </w:rPr>
      </w:pPr>
      <w:r w:rsidRPr="00BB7AAA">
        <w:rPr>
          <w:rFonts w:eastAsia="Calibri"/>
          <w:color w:val="000000" w:themeColor="text1"/>
        </w:rPr>
        <w:t xml:space="preserve">She has recently read an </w:t>
      </w:r>
      <w:r w:rsidR="00D36F44">
        <w:rPr>
          <w:rFonts w:eastAsia="Calibri"/>
          <w:color w:val="000000" w:themeColor="text1"/>
        </w:rPr>
        <w:t>interview with</w:t>
      </w:r>
      <w:r w:rsidRPr="00BB7AAA">
        <w:rPr>
          <w:rFonts w:eastAsia="Calibri"/>
          <w:color w:val="000000" w:themeColor="text1"/>
        </w:rPr>
        <w:t xml:space="preserve"> Dylan Wiliam </w:t>
      </w:r>
      <w:r w:rsidR="00D36F44">
        <w:rPr>
          <w:rFonts w:eastAsia="Calibri"/>
          <w:color w:val="000000" w:themeColor="text1"/>
        </w:rPr>
        <w:t xml:space="preserve">(Hendrick and MacPherson 2017) </w:t>
      </w:r>
      <w:r w:rsidRPr="00BB7AAA">
        <w:rPr>
          <w:rFonts w:eastAsia="Calibri"/>
          <w:color w:val="000000" w:themeColor="text1"/>
        </w:rPr>
        <w:t>which explores ‘Four quarters marking’. This model suggests:</w:t>
      </w:r>
    </w:p>
    <w:p w14:paraId="29A8944E" w14:textId="77777777" w:rsidR="00BB7AAA" w:rsidRPr="00BB7AAA" w:rsidRDefault="00BB7AAA" w:rsidP="00F35E77">
      <w:pPr>
        <w:pStyle w:val="FeatureBox4"/>
        <w:numPr>
          <w:ilvl w:val="0"/>
          <w:numId w:val="35"/>
        </w:numPr>
        <w:ind w:left="567" w:hanging="567"/>
      </w:pPr>
      <w:r w:rsidRPr="00BB7AAA">
        <w:t>that teachers mark, in detail, 25% of individual student work, providing personalised and actionable feedback</w:t>
      </w:r>
    </w:p>
    <w:p w14:paraId="434E37EC" w14:textId="1ECE51D4" w:rsidR="00BB7AAA" w:rsidRPr="00BB7AAA" w:rsidRDefault="00BB7AAA" w:rsidP="00F35E77">
      <w:pPr>
        <w:pStyle w:val="FeatureBox4"/>
        <w:numPr>
          <w:ilvl w:val="0"/>
          <w:numId w:val="35"/>
        </w:numPr>
        <w:ind w:left="567" w:hanging="567"/>
      </w:pPr>
      <w:r w:rsidRPr="00BB7AAA">
        <w:lastRenderedPageBreak/>
        <w:t xml:space="preserve">students self-assess 25% of their own work </w:t>
      </w:r>
      <w:r w:rsidR="008B5A09">
        <w:t>– i</w:t>
      </w:r>
      <w:r w:rsidR="008B5A09" w:rsidRPr="00BB7AAA">
        <w:t xml:space="preserve">t </w:t>
      </w:r>
      <w:r w:rsidRPr="00BB7AAA">
        <w:t>is important that this process is explicitly modelled and scaffolded by the teacher, as well as monitored for quality and effectiveness over time</w:t>
      </w:r>
    </w:p>
    <w:p w14:paraId="2AC42C6E" w14:textId="7515BEDF" w:rsidR="00BB7AAA" w:rsidRPr="00BB7AAA" w:rsidRDefault="680582B8" w:rsidP="00F35E77">
      <w:pPr>
        <w:pStyle w:val="FeatureBox4"/>
        <w:numPr>
          <w:ilvl w:val="0"/>
          <w:numId w:val="35"/>
        </w:numPr>
        <w:ind w:left="567" w:hanging="567"/>
      </w:pPr>
      <w:r w:rsidRPr="6FA20AD9">
        <w:t>s</w:t>
      </w:r>
      <w:r w:rsidR="00BB7AAA" w:rsidRPr="6FA20AD9">
        <w:t>tudents</w:t>
      </w:r>
      <w:r w:rsidR="00BB7AAA" w:rsidRPr="00BB7AAA">
        <w:t xml:space="preserve"> peer</w:t>
      </w:r>
      <w:r w:rsidR="009C1FC1">
        <w:t>-</w:t>
      </w:r>
      <w:r w:rsidR="00BB7AAA" w:rsidRPr="00BB7AAA">
        <w:t>assess 25% of others work</w:t>
      </w:r>
      <w:r w:rsidR="009C1FC1">
        <w:t xml:space="preserve"> –</w:t>
      </w:r>
      <w:r w:rsidR="00BB7AAA" w:rsidRPr="00BB7AAA">
        <w:t xml:space="preserve"> </w:t>
      </w:r>
      <w:r w:rsidR="009C1FC1">
        <w:t>a</w:t>
      </w:r>
      <w:r w:rsidR="009C1FC1" w:rsidRPr="00BB7AAA">
        <w:t>gain</w:t>
      </w:r>
      <w:r w:rsidR="00BB7AAA" w:rsidRPr="00BB7AAA">
        <w:t>, crucial to the success of peer assessment is explicit teaching of this approach</w:t>
      </w:r>
      <w:r w:rsidR="000A2694">
        <w:t xml:space="preserve"> and </w:t>
      </w:r>
      <w:r w:rsidR="00BB7AAA" w:rsidRPr="00BB7AAA">
        <w:t>should be monitored by the teacher</w:t>
      </w:r>
    </w:p>
    <w:p w14:paraId="42E94DAE" w14:textId="5E486825" w:rsidR="00BB7AAA" w:rsidRPr="00BB7AAA" w:rsidRDefault="40CBAF83" w:rsidP="00F35E77">
      <w:pPr>
        <w:pStyle w:val="FeatureBox4"/>
        <w:numPr>
          <w:ilvl w:val="0"/>
          <w:numId w:val="35"/>
        </w:numPr>
        <w:ind w:left="567" w:hanging="567"/>
      </w:pPr>
      <w:r w:rsidRPr="6FA20AD9">
        <w:t>t</w:t>
      </w:r>
      <w:r w:rsidR="00BB7AAA" w:rsidRPr="6FA20AD9">
        <w:t>he</w:t>
      </w:r>
      <w:r w:rsidR="00BB7AAA" w:rsidRPr="00BB7AAA">
        <w:t xml:space="preserve"> remaining 25% of work should be reviewed at a whole</w:t>
      </w:r>
      <w:r w:rsidR="00A602C4">
        <w:t>-</w:t>
      </w:r>
      <w:r w:rsidR="00BB7AAA" w:rsidRPr="00BB7AAA">
        <w:t>class level, with the teacher looking for common errors and/or misconception</w:t>
      </w:r>
      <w:r w:rsidR="00A602C4">
        <w:t>s</w:t>
      </w:r>
      <w:r w:rsidR="00BB7AAA" w:rsidRPr="00BB7AAA">
        <w:t xml:space="preserve"> to provide feedback at a whole class or cohort level.</w:t>
      </w:r>
    </w:p>
    <w:p w14:paraId="783C5FD7" w14:textId="1E9BF183" w:rsidR="00BB7AAA" w:rsidRPr="00BB7AAA" w:rsidRDefault="00F35E77" w:rsidP="00F35E77">
      <w:pPr>
        <w:pStyle w:val="FeatureBox4"/>
        <w:rPr>
          <w:rFonts w:eastAsia="Calibri"/>
          <w:color w:val="000000" w:themeColor="text1"/>
        </w:rPr>
      </w:pPr>
      <w:r w:rsidRPr="00BB7AAA">
        <w:rPr>
          <w:color w:val="000000" w:themeColor="text1"/>
          <w:lang w:val="en-US"/>
        </w:rPr>
        <w:t>To</w:t>
      </w:r>
      <w:r w:rsidR="00BB7AAA" w:rsidRPr="00BB7AAA">
        <w:rPr>
          <w:color w:val="000000" w:themeColor="text1"/>
          <w:lang w:val="en-US"/>
        </w:rPr>
        <w:t xml:space="preserve"> clarify the main lesson concepts and clarify misconceptions</w:t>
      </w:r>
      <w:r w:rsidR="008E779E">
        <w:rPr>
          <w:color w:val="000000" w:themeColor="text1"/>
          <w:lang w:val="en-US"/>
        </w:rPr>
        <w:t>,</w:t>
      </w:r>
      <w:r w:rsidR="00BB7AAA" w:rsidRPr="00BB7AAA">
        <w:rPr>
          <w:color w:val="000000" w:themeColor="text1"/>
          <w:lang w:val="en-US"/>
        </w:rPr>
        <w:t xml:space="preserve"> she decides to review the tasks at a </w:t>
      </w:r>
      <w:r w:rsidR="00BB7AAA" w:rsidRPr="00626C9A">
        <w:rPr>
          <w:rStyle w:val="Strong"/>
        </w:rPr>
        <w:t>whole</w:t>
      </w:r>
      <w:r w:rsidR="008E779E" w:rsidRPr="00626C9A">
        <w:rPr>
          <w:rStyle w:val="Strong"/>
        </w:rPr>
        <w:t>-</w:t>
      </w:r>
      <w:r w:rsidR="00BB7AAA" w:rsidRPr="00626C9A">
        <w:rPr>
          <w:rStyle w:val="Strong"/>
        </w:rPr>
        <w:t>class level</w:t>
      </w:r>
      <w:r w:rsidR="00BB7AAA" w:rsidRPr="00BB7AAA">
        <w:rPr>
          <w:color w:val="000000" w:themeColor="text1"/>
          <w:lang w:val="en-US"/>
        </w:rPr>
        <w:t>, focusing on the areas she noticed that students were making the most errors</w:t>
      </w:r>
      <w:r w:rsidR="008E779E">
        <w:rPr>
          <w:color w:val="000000" w:themeColor="text1"/>
          <w:lang w:val="en-US"/>
        </w:rPr>
        <w:t xml:space="preserve"> in</w:t>
      </w:r>
      <w:r w:rsidR="00BB7AAA" w:rsidRPr="00C97CC1">
        <w:rPr>
          <w:color w:val="000000" w:themeColor="text1"/>
          <w:lang w:val="en-US"/>
        </w:rPr>
        <w:t xml:space="preserve">. </w:t>
      </w:r>
      <w:r w:rsidR="00BB7AAA" w:rsidRPr="00BB7AAA">
        <w:rPr>
          <w:color w:val="000000" w:themeColor="text1"/>
          <w:lang w:val="en-US"/>
        </w:rPr>
        <w:t>Moving forward, she ensures that she incorporates the other types of marking – teacher</w:t>
      </w:r>
      <w:r w:rsidR="008E779E">
        <w:rPr>
          <w:color w:val="000000" w:themeColor="text1"/>
          <w:lang w:val="en-US"/>
        </w:rPr>
        <w:t>-</w:t>
      </w:r>
      <w:r w:rsidR="00BB7AAA" w:rsidRPr="00BB7AAA">
        <w:rPr>
          <w:color w:val="000000" w:themeColor="text1"/>
          <w:lang w:val="en-US"/>
        </w:rPr>
        <w:t xml:space="preserve">written feedback, student </w:t>
      </w:r>
      <w:r w:rsidR="005C6F84" w:rsidRPr="00BB7AAA">
        <w:rPr>
          <w:color w:val="000000" w:themeColor="text1"/>
          <w:lang w:val="en-US"/>
        </w:rPr>
        <w:t>self-assessment</w:t>
      </w:r>
      <w:r w:rsidR="00BB7AAA" w:rsidRPr="00BB7AAA">
        <w:rPr>
          <w:color w:val="000000" w:themeColor="text1"/>
          <w:lang w:val="en-US"/>
        </w:rPr>
        <w:t xml:space="preserve"> and peer assessment, along with whole</w:t>
      </w:r>
      <w:r w:rsidR="008E779E">
        <w:rPr>
          <w:color w:val="000000" w:themeColor="text1"/>
          <w:lang w:val="en-US"/>
        </w:rPr>
        <w:t>-</w:t>
      </w:r>
      <w:r w:rsidR="00BB7AAA" w:rsidRPr="00BB7AAA">
        <w:rPr>
          <w:color w:val="000000" w:themeColor="text1"/>
          <w:lang w:val="en-US"/>
        </w:rPr>
        <w:t>class feedback</w:t>
      </w:r>
      <w:r w:rsidR="008E779E">
        <w:rPr>
          <w:color w:val="000000" w:themeColor="text1"/>
          <w:lang w:val="en-US"/>
        </w:rPr>
        <w:t>,</w:t>
      </w:r>
      <w:r w:rsidR="00BB7AAA" w:rsidRPr="00BB7AAA">
        <w:rPr>
          <w:color w:val="000000" w:themeColor="text1"/>
          <w:lang w:val="en-US"/>
        </w:rPr>
        <w:t xml:space="preserve"> to </w:t>
      </w:r>
      <w:r w:rsidR="00BB7AAA" w:rsidRPr="00BB7AAA">
        <w:rPr>
          <w:rFonts w:eastAsia="Calibri"/>
          <w:color w:val="000000" w:themeColor="text1"/>
        </w:rPr>
        <w:t>enable the provision of feedback from different sources.</w:t>
      </w:r>
    </w:p>
    <w:p w14:paraId="2328B5D1" w14:textId="0AF0A029" w:rsidR="00626C9A" w:rsidRDefault="00BB7AAA" w:rsidP="00F35E77">
      <w:pPr>
        <w:pStyle w:val="FeatureBox4"/>
        <w:rPr>
          <w:rFonts w:eastAsia="Calibri"/>
          <w:color w:val="000000" w:themeColor="text1"/>
        </w:rPr>
      </w:pPr>
      <w:r w:rsidRPr="00BB7AAA">
        <w:rPr>
          <w:rFonts w:eastAsia="Calibri"/>
          <w:color w:val="000000" w:themeColor="text1"/>
        </w:rPr>
        <w:t>This approach can support students to become assessment capable learners.</w:t>
      </w:r>
      <w:r w:rsidR="00626C9A">
        <w:rPr>
          <w:rFonts w:eastAsia="Calibri"/>
          <w:color w:val="000000" w:themeColor="text1"/>
        </w:rPr>
        <w:br w:type="page"/>
      </w:r>
    </w:p>
    <w:p w14:paraId="3FCFBBCE" w14:textId="4AF72CF4" w:rsidR="00BB7AAA" w:rsidRPr="00BB7AAA" w:rsidRDefault="00B358BD" w:rsidP="006001B0">
      <w:pPr>
        <w:pStyle w:val="Heading2"/>
        <w:rPr>
          <w:lang w:val="en-US"/>
        </w:rPr>
      </w:pPr>
      <w:r>
        <w:lastRenderedPageBreak/>
        <w:t>Point</w:t>
      </w:r>
      <w:r w:rsidR="00BB7AAA" w:rsidRPr="00BB7AAA">
        <w:t xml:space="preserve"> of view and </w:t>
      </w:r>
      <w:r w:rsidR="00BB7AAA" w:rsidRPr="00B358BD">
        <w:t>characterisation</w:t>
      </w:r>
    </w:p>
    <w:p w14:paraId="3E8FCCD1" w14:textId="533CF967" w:rsidR="00BF1C68" w:rsidRDefault="00BF1C68" w:rsidP="004331D9">
      <w:pPr>
        <w:pStyle w:val="FeatureBox3"/>
      </w:pPr>
      <w:r w:rsidRPr="00AF0C72">
        <w:t>Excerpt from</w:t>
      </w:r>
      <w:r w:rsidR="00F17A85">
        <w:t xml:space="preserve"> page 2</w:t>
      </w:r>
      <w:r w:rsidR="00D36F44">
        <w:t>7</w:t>
      </w:r>
      <w:r w:rsidR="00F17A85">
        <w:t xml:space="preserve"> </w:t>
      </w:r>
      <w:r w:rsidR="00D97809">
        <w:t>of the</w:t>
      </w:r>
      <w:r w:rsidRPr="00AF0C72">
        <w:t xml:space="preserve"> </w:t>
      </w:r>
      <w:hyperlink r:id="rId8" w:history="1">
        <w:r w:rsidRPr="00AF0C72">
          <w:rPr>
            <w:rStyle w:val="Hyperlink"/>
          </w:rPr>
          <w:t xml:space="preserve">Novel voices – </w:t>
        </w:r>
        <w:r>
          <w:rPr>
            <w:rStyle w:val="Hyperlink"/>
          </w:rPr>
          <w:t>T</w:t>
        </w:r>
        <w:r w:rsidRPr="00AF0C72">
          <w:rPr>
            <w:rStyle w:val="Hyperlink"/>
          </w:rPr>
          <w:t>eaching and learning program</w:t>
        </w:r>
      </w:hyperlink>
      <w:r w:rsidR="00F17A85">
        <w:t>.</w:t>
      </w:r>
    </w:p>
    <w:p w14:paraId="75C04FA7" w14:textId="77777777" w:rsidR="00BB7AAA" w:rsidRPr="00BB7AAA" w:rsidRDefault="00BB7AAA" w:rsidP="00BB7AAA">
      <w:pPr>
        <w:rPr>
          <w:lang w:val="en-US"/>
        </w:rPr>
      </w:pPr>
      <w:r w:rsidRPr="00BB512D">
        <w:rPr>
          <w:rStyle w:val="Strong"/>
        </w:rPr>
        <w:t>Reading inferentially to deepen understanding of the text</w:t>
      </w:r>
      <w:r w:rsidRPr="00BB7AAA">
        <w:rPr>
          <w:b/>
          <w:bCs/>
        </w:rPr>
        <w:t xml:space="preserve"> – </w:t>
      </w:r>
      <w:r w:rsidRPr="00BB7AAA">
        <w:t xml:space="preserve">students complete </w:t>
      </w:r>
      <w:r w:rsidRPr="00BB512D">
        <w:rPr>
          <w:rStyle w:val="Strong"/>
        </w:rPr>
        <w:t>Phase 2, activity 3 – point of view and characterisation 3 level guide</w:t>
      </w:r>
      <w:r w:rsidRPr="00BB7AAA">
        <w:rPr>
          <w:bCs/>
        </w:rPr>
        <w:t xml:space="preserve"> </w:t>
      </w:r>
      <w:r w:rsidRPr="00BB7AAA">
        <w:t>to develop understanding of how point of view and characterisation interact to shape meaning. This activity also provides students the opportunity to practise supporting an argument with evidence in preparation for the summative assessment task.</w:t>
      </w:r>
    </w:p>
    <w:p w14:paraId="6DBCA6D6" w14:textId="738E2BD5" w:rsidR="00BB7AAA" w:rsidRPr="00180606" w:rsidRDefault="00BB7AAA" w:rsidP="004331D9">
      <w:pPr>
        <w:pStyle w:val="FeatureBox3"/>
      </w:pPr>
      <w:r w:rsidRPr="00180606">
        <w:t>Excerpt from</w:t>
      </w:r>
      <w:r w:rsidR="00F17A85">
        <w:t xml:space="preserve"> page 49 </w:t>
      </w:r>
      <w:r w:rsidR="00D97809">
        <w:t>of the</w:t>
      </w:r>
      <w:r w:rsidRPr="00180606">
        <w:t xml:space="preserve"> </w:t>
      </w:r>
      <w:hyperlink r:id="rId9" w:anchor="Resources0" w:history="1">
        <w:r w:rsidR="00FA5E7E" w:rsidRPr="00606E15">
          <w:rPr>
            <w:rStyle w:val="Hyperlink"/>
          </w:rPr>
          <w:t xml:space="preserve">Novel voices – </w:t>
        </w:r>
        <w:r w:rsidR="0038163F" w:rsidRPr="00606E15">
          <w:rPr>
            <w:rStyle w:val="Hyperlink"/>
          </w:rPr>
          <w:t>R</w:t>
        </w:r>
        <w:r w:rsidR="00FA5E7E" w:rsidRPr="00606E15">
          <w:rPr>
            <w:rStyle w:val="Hyperlink"/>
          </w:rPr>
          <w:t>esource booklet</w:t>
        </w:r>
      </w:hyperlink>
      <w:r w:rsidR="00F17A85">
        <w:t>.</w:t>
      </w:r>
    </w:p>
    <w:p w14:paraId="7959529B" w14:textId="77777777" w:rsidR="00BB7AAA" w:rsidRPr="00BB7AAA" w:rsidRDefault="00BB7AAA" w:rsidP="00B150C4">
      <w:pPr>
        <w:pStyle w:val="Heading3"/>
      </w:pPr>
      <w:bookmarkStart w:id="1" w:name="_Toc166768210"/>
      <w:r w:rsidRPr="00BB7AAA">
        <w:t>Phase 2, activity 3 – point of view and characterisation 3 level guide</w:t>
      </w:r>
      <w:bookmarkEnd w:id="1"/>
    </w:p>
    <w:p w14:paraId="72C2EFAE" w14:textId="35C67FDD" w:rsidR="00BB7AAA" w:rsidRPr="00BB7AAA" w:rsidRDefault="00BB7AAA" w:rsidP="00BB512D">
      <w:pPr>
        <w:pStyle w:val="FeatureBox2"/>
      </w:pPr>
      <w:r w:rsidRPr="00BB512D">
        <w:rPr>
          <w:rStyle w:val="Strong"/>
        </w:rPr>
        <w:t>Teacher note</w:t>
      </w:r>
      <w:r w:rsidRPr="00BB7AAA">
        <w:t xml:space="preserve">: the questions in this activity formatively assess literal, inferential and evaluative levels of comprehension. For more information on these 3 levels of comprehension, see the </w:t>
      </w:r>
      <w:hyperlink r:id="rId10" w:anchor="link100:~:text=in%20the%20classroom.-,Literal%2C%20inferential%20and%20evaluative%20levels%20of%20comprehension,-When%20readers%20read" w:history="1">
        <w:r w:rsidRPr="00765342">
          <w:rPr>
            <w:rStyle w:val="Hyperlink"/>
          </w:rPr>
          <w:t>Comprehension webpage</w:t>
        </w:r>
      </w:hyperlink>
      <w:r w:rsidRPr="00BB7AAA">
        <w:t xml:space="preserve"> of the Victorian Department of Education’s Literacy Teaching Toolkit. The NSW Department of Education’s website contains syllabus-aligned resources to support reading for </w:t>
      </w:r>
      <w:hyperlink r:id="rId11" w:history="1">
        <w:r w:rsidRPr="00183346">
          <w:rPr>
            <w:rStyle w:val="Hyperlink"/>
          </w:rPr>
          <w:t>literal comprehension</w:t>
        </w:r>
      </w:hyperlink>
      <w:r w:rsidRPr="00183346">
        <w:t xml:space="preserve">, </w:t>
      </w:r>
      <w:hyperlink r:id="rId12" w:history="1">
        <w:r w:rsidRPr="00183346">
          <w:rPr>
            <w:rStyle w:val="Hyperlink"/>
          </w:rPr>
          <w:t>inference</w:t>
        </w:r>
      </w:hyperlink>
      <w:r w:rsidRPr="00183346">
        <w:t>, and</w:t>
      </w:r>
      <w:r w:rsidRPr="00BB7AAA">
        <w:t xml:space="preserve"> a </w:t>
      </w:r>
      <w:hyperlink r:id="rId13" w:history="1">
        <w:r w:rsidRPr="00FC59FD">
          <w:rPr>
            <w:rStyle w:val="Hyperlink"/>
          </w:rPr>
          <w:t>text’s main idea and theme</w:t>
        </w:r>
      </w:hyperlink>
      <w:r w:rsidRPr="00BB7AAA">
        <w:t>.</w:t>
      </w:r>
    </w:p>
    <w:p w14:paraId="3B71CB4A" w14:textId="77777777" w:rsidR="00BB7AAA" w:rsidRPr="00C97FC0" w:rsidRDefault="00BB7AAA" w:rsidP="00C97FC0">
      <w:pPr>
        <w:pStyle w:val="FeatureBox3"/>
      </w:pPr>
      <w:r w:rsidRPr="00C97FC0">
        <w:rPr>
          <w:rStyle w:val="Strong"/>
        </w:rPr>
        <w:t>Student note:</w:t>
      </w:r>
      <w:r w:rsidRPr="0026439A">
        <w:rPr>
          <w:rStyle w:val="Strong"/>
          <w:b w:val="0"/>
          <w:bCs w:val="0"/>
        </w:rPr>
        <w:t xml:space="preserve"> the following activity will help you to practise supporting an argument with evidence from a text. This is a skill that you will need in your summative assessment task.</w:t>
      </w:r>
    </w:p>
    <w:p w14:paraId="1790B113" w14:textId="77777777" w:rsidR="00BB7AAA" w:rsidRPr="00BB7AAA" w:rsidRDefault="00BB7AAA" w:rsidP="00C97FC0">
      <w:pPr>
        <w:pStyle w:val="ListNumber"/>
      </w:pPr>
      <w:r w:rsidRPr="00BB7AAA">
        <w:lastRenderedPageBreak/>
        <w:t>Re-read ‘The Index Cards’.</w:t>
      </w:r>
    </w:p>
    <w:p w14:paraId="24E5DB8E" w14:textId="70761C52" w:rsidR="00BB7AAA" w:rsidRPr="00BB7AAA" w:rsidRDefault="00BB7AAA" w:rsidP="00C97FC0">
      <w:pPr>
        <w:pStyle w:val="ListNumber"/>
      </w:pPr>
      <w:r w:rsidRPr="00BB7AAA">
        <w:t>Indicate whether the statements in the first column of the table below are true, false or if there is not enough information given to take a stance (there will only be one of these).</w:t>
      </w:r>
    </w:p>
    <w:p w14:paraId="21248C29" w14:textId="77777777" w:rsidR="00BB7AAA" w:rsidRPr="00BB7AAA" w:rsidRDefault="00BB7AAA" w:rsidP="00C97FC0">
      <w:pPr>
        <w:pStyle w:val="ListNumber"/>
      </w:pPr>
      <w:r w:rsidRPr="00BB7AAA">
        <w:t>Provide evidence from the text to support your argument. Some of these statements can be either true or false. Your use of evidence from the text is what is important.</w:t>
      </w:r>
    </w:p>
    <w:p w14:paraId="66F3C06D" w14:textId="0E5CA12B" w:rsidR="00D16C05" w:rsidRPr="004A2DC8" w:rsidRDefault="22F17186" w:rsidP="25C4F9D0">
      <w:pPr>
        <w:pStyle w:val="FeatureBox2"/>
        <w:rPr>
          <w:rFonts w:eastAsia="Calibri"/>
          <w:b/>
          <w:bCs/>
          <w:color w:val="C00000"/>
        </w:rPr>
      </w:pPr>
      <w:r w:rsidRPr="004A2DC8">
        <w:rPr>
          <w:b/>
          <w:bCs/>
          <w:color w:val="C00000"/>
        </w:rPr>
        <w:t>Teacher note:</w:t>
      </w:r>
    </w:p>
    <w:p w14:paraId="777FC052" w14:textId="20829195" w:rsidR="00D16C05" w:rsidRPr="004A2DC8" w:rsidRDefault="00ED3418" w:rsidP="009D48A1">
      <w:pPr>
        <w:pStyle w:val="FeatureBox2"/>
        <w:numPr>
          <w:ilvl w:val="0"/>
          <w:numId w:val="27"/>
        </w:numPr>
        <w:ind w:left="567" w:hanging="567"/>
        <w:rPr>
          <w:b/>
          <w:color w:val="C00000"/>
        </w:rPr>
      </w:pPr>
      <w:r w:rsidRPr="004A2DC8">
        <w:rPr>
          <w:b/>
          <w:color w:val="C00000"/>
        </w:rPr>
        <w:t>P</w:t>
      </w:r>
      <w:r w:rsidR="00D16C05" w:rsidRPr="004A2DC8">
        <w:rPr>
          <w:b/>
          <w:color w:val="C00000"/>
        </w:rPr>
        <w:t xml:space="preserve">rovide </w:t>
      </w:r>
      <w:r w:rsidR="1356B7AF" w:rsidRPr="004A2DC8">
        <w:rPr>
          <w:b/>
          <w:color w:val="C00000"/>
        </w:rPr>
        <w:t>verbal,</w:t>
      </w:r>
      <w:r w:rsidR="00D16C05" w:rsidRPr="004A2DC8">
        <w:rPr>
          <w:b/>
          <w:color w:val="C00000"/>
        </w:rPr>
        <w:t xml:space="preserve"> on</w:t>
      </w:r>
      <w:r w:rsidR="00B57C19" w:rsidRPr="004A2DC8">
        <w:rPr>
          <w:b/>
          <w:color w:val="C00000"/>
        </w:rPr>
        <w:t>-</w:t>
      </w:r>
      <w:r w:rsidR="00D16C05" w:rsidRPr="004A2DC8">
        <w:rPr>
          <w:b/>
          <w:color w:val="C00000"/>
        </w:rPr>
        <w:t>the</w:t>
      </w:r>
      <w:r w:rsidR="00B57C19" w:rsidRPr="004A2DC8">
        <w:rPr>
          <w:b/>
          <w:color w:val="C00000"/>
        </w:rPr>
        <w:t>-</w:t>
      </w:r>
      <w:r w:rsidR="00D16C05" w:rsidRPr="004A2DC8">
        <w:rPr>
          <w:b/>
          <w:color w:val="C00000"/>
        </w:rPr>
        <w:t>move</w:t>
      </w:r>
      <w:r w:rsidR="3BC872CF" w:rsidRPr="004A2DC8">
        <w:rPr>
          <w:b/>
          <w:color w:val="C00000"/>
        </w:rPr>
        <w:t xml:space="preserve"> </w:t>
      </w:r>
      <w:r w:rsidR="00D16C05" w:rsidRPr="004A2DC8">
        <w:rPr>
          <w:b/>
          <w:color w:val="C00000"/>
        </w:rPr>
        <w:t>feedback to students</w:t>
      </w:r>
      <w:r w:rsidRPr="004A2DC8">
        <w:rPr>
          <w:b/>
          <w:color w:val="C00000"/>
        </w:rPr>
        <w:t xml:space="preserve"> as they work through the activities in the </w:t>
      </w:r>
      <w:hyperlink r:id="rId14" w:anchor="Resources0" w:history="1">
        <w:r w:rsidRPr="004A2DC8">
          <w:rPr>
            <w:rStyle w:val="Hyperlink"/>
            <w:b/>
            <w:color w:val="C00000"/>
          </w:rPr>
          <w:t>Resource booklet</w:t>
        </w:r>
      </w:hyperlink>
      <w:r w:rsidRPr="004A2DC8">
        <w:rPr>
          <w:b/>
          <w:color w:val="C00000"/>
        </w:rPr>
        <w:t>.</w:t>
      </w:r>
    </w:p>
    <w:p w14:paraId="17FC8D91" w14:textId="4584F8C2" w:rsidR="00AC394B" w:rsidRPr="004A2DC8" w:rsidRDefault="1BA9A351" w:rsidP="009D48A1">
      <w:pPr>
        <w:pStyle w:val="FeatureBox2"/>
        <w:numPr>
          <w:ilvl w:val="0"/>
          <w:numId w:val="27"/>
        </w:numPr>
        <w:ind w:left="567" w:hanging="567"/>
        <w:rPr>
          <w:b/>
          <w:color w:val="C00000"/>
          <w:lang w:val="en-US"/>
        </w:rPr>
      </w:pPr>
      <w:r w:rsidRPr="004A2DC8">
        <w:rPr>
          <w:b/>
          <w:bCs/>
          <w:color w:val="C00000"/>
          <w:lang w:val="en-US"/>
        </w:rPr>
        <w:t>D</w:t>
      </w:r>
      <w:r w:rsidR="16935CD1" w:rsidRPr="004A2DC8">
        <w:rPr>
          <w:b/>
          <w:bCs/>
          <w:color w:val="C00000"/>
          <w:lang w:val="en-US"/>
        </w:rPr>
        <w:t>isplay</w:t>
      </w:r>
      <w:r w:rsidR="16935CD1" w:rsidRPr="004A2DC8">
        <w:rPr>
          <w:b/>
          <w:color w:val="C00000"/>
          <w:lang w:val="en-US"/>
        </w:rPr>
        <w:t xml:space="preserve"> </w:t>
      </w:r>
      <w:r w:rsidR="0E574EE5" w:rsidRPr="004A2DC8">
        <w:rPr>
          <w:b/>
          <w:color w:val="C00000"/>
          <w:lang w:val="en-US"/>
        </w:rPr>
        <w:t xml:space="preserve">relevant </w:t>
      </w:r>
      <w:r w:rsidR="16935CD1" w:rsidRPr="004A2DC8">
        <w:rPr>
          <w:b/>
          <w:color w:val="C00000"/>
          <w:lang w:val="en-US"/>
        </w:rPr>
        <w:t>pages from the Resource booklet and facilitate student discussion to share ideas.</w:t>
      </w:r>
    </w:p>
    <w:p w14:paraId="4B0BD50E" w14:textId="4C17C8C3" w:rsidR="0391A308" w:rsidRPr="004A2DC8" w:rsidRDefault="747E5AE0" w:rsidP="009D48A1">
      <w:pPr>
        <w:pStyle w:val="FeatureBox2"/>
        <w:numPr>
          <w:ilvl w:val="0"/>
          <w:numId w:val="27"/>
        </w:numPr>
        <w:ind w:left="567" w:hanging="567"/>
        <w:rPr>
          <w:b/>
          <w:color w:val="C00000"/>
          <w:lang w:val="en-US"/>
        </w:rPr>
      </w:pPr>
      <w:r w:rsidRPr="004A2DC8">
        <w:rPr>
          <w:b/>
          <w:bCs/>
          <w:color w:val="C00000"/>
          <w:lang w:val="en-US"/>
        </w:rPr>
        <w:t>P</w:t>
      </w:r>
      <w:r w:rsidR="16935CD1" w:rsidRPr="004A2DC8">
        <w:rPr>
          <w:b/>
          <w:bCs/>
          <w:color w:val="C00000"/>
          <w:lang w:val="en-US"/>
        </w:rPr>
        <w:t>rovide</w:t>
      </w:r>
      <w:r w:rsidR="16935CD1" w:rsidRPr="004A2DC8">
        <w:rPr>
          <w:b/>
          <w:color w:val="C00000"/>
          <w:lang w:val="en-US"/>
        </w:rPr>
        <w:t xml:space="preserve"> whole</w:t>
      </w:r>
      <w:r w:rsidR="005A1EBE" w:rsidRPr="004A2DC8">
        <w:rPr>
          <w:b/>
          <w:color w:val="C00000"/>
          <w:lang w:val="en-US"/>
        </w:rPr>
        <w:t>-</w:t>
      </w:r>
      <w:r w:rsidR="16935CD1" w:rsidRPr="004A2DC8">
        <w:rPr>
          <w:b/>
          <w:color w:val="C00000"/>
          <w:lang w:val="en-US"/>
        </w:rPr>
        <w:t>class feedback based on student responses.</w:t>
      </w:r>
    </w:p>
    <w:p w14:paraId="2F3F2944" w14:textId="56BBAB63" w:rsidR="00FE328E" w:rsidRPr="004A2DC8" w:rsidRDefault="2D5D515F" w:rsidP="009D48A1">
      <w:pPr>
        <w:pStyle w:val="FeatureBox2"/>
        <w:numPr>
          <w:ilvl w:val="0"/>
          <w:numId w:val="27"/>
        </w:numPr>
        <w:ind w:left="567" w:hanging="567"/>
        <w:rPr>
          <w:b/>
          <w:bCs/>
          <w:color w:val="C00000"/>
          <w:lang w:val="en-US"/>
        </w:rPr>
      </w:pPr>
      <w:r w:rsidRPr="004A2DC8">
        <w:rPr>
          <w:b/>
          <w:bCs/>
          <w:color w:val="C00000"/>
          <w:lang w:val="en-US"/>
        </w:rPr>
        <w:t xml:space="preserve">Use </w:t>
      </w:r>
      <w:r w:rsidR="005A1EBE" w:rsidRPr="004A2DC8">
        <w:rPr>
          <w:b/>
          <w:bCs/>
          <w:color w:val="C00000"/>
          <w:lang w:val="en-US"/>
        </w:rPr>
        <w:t xml:space="preserve">the </w:t>
      </w:r>
      <w:r w:rsidRPr="004A2DC8">
        <w:rPr>
          <w:b/>
          <w:bCs/>
          <w:color w:val="C00000"/>
          <w:lang w:val="en-US"/>
        </w:rPr>
        <w:t>think</w:t>
      </w:r>
      <w:r w:rsidR="59A56AEC" w:rsidRPr="004A2DC8">
        <w:rPr>
          <w:b/>
          <w:bCs/>
          <w:color w:val="C00000"/>
          <w:lang w:val="en-US"/>
        </w:rPr>
        <w:t>-</w:t>
      </w:r>
      <w:r w:rsidRPr="004A2DC8">
        <w:rPr>
          <w:b/>
          <w:bCs/>
          <w:color w:val="C00000"/>
          <w:lang w:val="en-US"/>
        </w:rPr>
        <w:t xml:space="preserve">aloud </w:t>
      </w:r>
      <w:r w:rsidR="197DFB48" w:rsidRPr="004A2DC8">
        <w:rPr>
          <w:b/>
          <w:bCs/>
          <w:color w:val="C00000"/>
          <w:lang w:val="en-US"/>
        </w:rPr>
        <w:t xml:space="preserve">technique </w:t>
      </w:r>
      <w:r w:rsidR="4029AAB0" w:rsidRPr="004A2DC8">
        <w:rPr>
          <w:b/>
          <w:bCs/>
          <w:color w:val="C00000"/>
          <w:lang w:val="en-US"/>
        </w:rPr>
        <w:t>to d</w:t>
      </w:r>
      <w:r w:rsidR="0E6EF2EB" w:rsidRPr="004A2DC8">
        <w:rPr>
          <w:b/>
          <w:bCs/>
          <w:color w:val="C00000"/>
          <w:lang w:val="en-US"/>
        </w:rPr>
        <w:t>evelop a model of a quality response based on student contributions.</w:t>
      </w:r>
      <w:bookmarkStart w:id="2" w:name="_Toc156913040"/>
      <w:r w:rsidR="00FE328E" w:rsidRPr="004A2DC8">
        <w:rPr>
          <w:color w:val="C00000"/>
        </w:rPr>
        <w:br w:type="page"/>
      </w:r>
    </w:p>
    <w:p w14:paraId="18B0D20F" w14:textId="314E4E59" w:rsidR="00AD0239" w:rsidRPr="00AB755B" w:rsidRDefault="005A4D66" w:rsidP="00AD0239">
      <w:pPr>
        <w:pStyle w:val="Heading2"/>
      </w:pPr>
      <w:r>
        <w:lastRenderedPageBreak/>
        <w:t>Re</w:t>
      </w:r>
      <w:r w:rsidR="00AD0239">
        <w:t>ferences</w:t>
      </w:r>
      <w:bookmarkEnd w:id="2"/>
    </w:p>
    <w:p w14:paraId="23AEE0E9" w14:textId="77777777" w:rsidR="00EB16D6" w:rsidRPr="00AE7FE3" w:rsidRDefault="00EB16D6" w:rsidP="00EB16D6">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6F71068" w14:textId="77777777" w:rsidR="00EB16D6" w:rsidRPr="00AE7FE3" w:rsidRDefault="00EB16D6" w:rsidP="00EB16D6">
      <w:pPr>
        <w:pStyle w:val="FeatureBox2"/>
      </w:pPr>
      <w:r w:rsidRPr="00AE7FE3">
        <w:t>Please refer to the NESA Copyright Disclaimer for more information</w:t>
      </w:r>
      <w:r>
        <w:t xml:space="preserve"> </w:t>
      </w:r>
      <w:hyperlink r:id="rId15" w:tgtFrame="_blank" w:tooltip="https://educationstandards.nsw.edu.au/wps/portal/nesa/mini-footer/copyright" w:history="1">
        <w:r w:rsidRPr="00AE7FE3">
          <w:rPr>
            <w:rStyle w:val="Hyperlink"/>
          </w:rPr>
          <w:t>https://educationstandards.nsw.edu.au/wps/portal/nesa/mini-footer/copyright</w:t>
        </w:r>
      </w:hyperlink>
      <w:r w:rsidRPr="00A1020E">
        <w:t>.</w:t>
      </w:r>
    </w:p>
    <w:p w14:paraId="4F3D1D61" w14:textId="77777777" w:rsidR="00EB16D6" w:rsidRDefault="00EB16D6" w:rsidP="00EB16D6">
      <w:pPr>
        <w:pStyle w:val="FeatureBox2"/>
      </w:pPr>
      <w:r w:rsidRPr="00AE7FE3">
        <w:t>NESA holds the only official and up-to-date versions of the NSW Curriculum and syllabus documents. Please visit the NSW Education Standards Authority (NESA) website</w:t>
      </w:r>
      <w:r>
        <w:t xml:space="preserve"> </w:t>
      </w:r>
      <w:hyperlink r:id="rId16" w:history="1">
        <w:r w:rsidRPr="004C354B">
          <w:rPr>
            <w:rStyle w:val="Hyperlink"/>
          </w:rPr>
          <w:t>https://educationstandards.nsw.edu.au</w:t>
        </w:r>
      </w:hyperlink>
      <w:r w:rsidRPr="00A1020E">
        <w:t xml:space="preserve"> </w:t>
      </w:r>
      <w:r w:rsidRPr="00AE7FE3">
        <w:t xml:space="preserve">and the NSW Curriculum website </w:t>
      </w:r>
      <w:hyperlink r:id="rId17" w:history="1">
        <w:r>
          <w:rPr>
            <w:rStyle w:val="Hyperlink"/>
          </w:rPr>
          <w:t>https://curriculum.nsw.edu.au</w:t>
        </w:r>
      </w:hyperlink>
      <w:r w:rsidRPr="00AE7FE3">
        <w:t>.</w:t>
      </w:r>
    </w:p>
    <w:p w14:paraId="5F056F7C" w14:textId="77777777" w:rsidR="00AD0239" w:rsidRDefault="00AD0239" w:rsidP="00AD0239">
      <w:hyperlink r:id="rId18" w:history="1">
        <w:r>
          <w:rPr>
            <w:rStyle w:val="Hyperlink"/>
          </w:rPr>
          <w:t>English</w:t>
        </w:r>
        <w:r w:rsidRPr="003F6B7F">
          <w:rPr>
            <w:rStyle w:val="Hyperlink"/>
          </w:rPr>
          <w:t xml:space="preserve"> K–10 Syllabus</w:t>
        </w:r>
      </w:hyperlink>
      <w:r>
        <w:t xml:space="preserve"> © NSW Education Standards Authority (NESA) for and on behalf of the Crown in right of the State of New South Wales, 2022.</w:t>
      </w:r>
    </w:p>
    <w:p w14:paraId="4AF68BB6" w14:textId="10F0C960" w:rsidR="00CC2CD2" w:rsidRPr="009E2B46" w:rsidRDefault="00CC2CD2" w:rsidP="00AD0239">
      <w:r w:rsidRPr="00CC2CD2">
        <w:t xml:space="preserve">Hendrick C and MacPherson R (2017) </w:t>
      </w:r>
      <w:r w:rsidRPr="00CC2CD2">
        <w:rPr>
          <w:i/>
          <w:iCs/>
        </w:rPr>
        <w:t>What does this look like in the classroom? Bridging the gap between research and practice</w:t>
      </w:r>
      <w:r w:rsidR="00F35E77">
        <w:t>,</w:t>
      </w:r>
      <w:r w:rsidRPr="00CC2CD2">
        <w:t xml:space="preserve"> John Catt Educational Ltd, Melton Woodbridge. </w:t>
      </w:r>
    </w:p>
    <w:p w14:paraId="6E92D0F2" w14:textId="77777777" w:rsidR="00AD0239" w:rsidRPr="00AB755B" w:rsidRDefault="00AD0239" w:rsidP="00AD0239">
      <w:pPr>
        <w:spacing w:after="0"/>
        <w:rPr>
          <w:lang w:val="en-GB"/>
        </w:rPr>
        <w:sectPr w:rsidR="00AD0239" w:rsidRPr="00AB755B" w:rsidSect="00AD0239">
          <w:headerReference w:type="default" r:id="rId19"/>
          <w:footerReference w:type="even" r:id="rId20"/>
          <w:footerReference w:type="default" r:id="rId21"/>
          <w:headerReference w:type="first" r:id="rId22"/>
          <w:footerReference w:type="first" r:id="rId23"/>
          <w:pgSz w:w="16840" w:h="11900" w:orient="landscape"/>
          <w:pgMar w:top="1134" w:right="1134" w:bottom="1134" w:left="1134" w:header="709" w:footer="709" w:gutter="0"/>
          <w:pgNumType w:start="1"/>
          <w:cols w:space="708"/>
          <w:titlePg/>
          <w:docGrid w:linePitch="360"/>
        </w:sectPr>
      </w:pPr>
      <w:r w:rsidRPr="009E2B46">
        <w:t xml:space="preserve">Nowra L (2011) ‘The Index Cards’ in Kennedy C (ed) </w:t>
      </w:r>
      <w:r w:rsidRPr="00EB16D6">
        <w:rPr>
          <w:rStyle w:val="Emphasis"/>
        </w:rPr>
        <w:t>The Best Australian Stories 2011</w:t>
      </w:r>
      <w:r w:rsidRPr="009E2B46">
        <w:t>, Black Inc. Australia. ‘The Index Cards’ has been reproduced and made available for copying and communication by NSW Department of Education for its educational purposes. This has been made possible as permission has been granted by AMANITA Pty Ltd providing the services of Louis Nowra. This resource containing the copy of the short story is licensed up until November 2027. Accessed April 2024.</w:t>
      </w:r>
    </w:p>
    <w:p w14:paraId="04DF69FC" w14:textId="3B6A0E29" w:rsidR="00EB16D6" w:rsidRPr="00E80FFD" w:rsidRDefault="00EB16D6" w:rsidP="00EB16D6">
      <w:pPr>
        <w:spacing w:before="0" w:after="0"/>
        <w:rPr>
          <w:rStyle w:val="Strong"/>
          <w:szCs w:val="22"/>
        </w:rPr>
      </w:pPr>
      <w:r w:rsidRPr="00E80FFD">
        <w:rPr>
          <w:rStyle w:val="Strong"/>
          <w:szCs w:val="22"/>
        </w:rPr>
        <w:lastRenderedPageBreak/>
        <w:t>© State of New South Wales (Department of Education), 202</w:t>
      </w:r>
      <w:r>
        <w:rPr>
          <w:rStyle w:val="Strong"/>
          <w:szCs w:val="22"/>
        </w:rPr>
        <w:t>5</w:t>
      </w:r>
    </w:p>
    <w:p w14:paraId="09F1ACA9" w14:textId="77777777" w:rsidR="00EB16D6" w:rsidRPr="00E80FFD" w:rsidRDefault="00EB16D6" w:rsidP="00EB16D6">
      <w:r>
        <w:t xml:space="preserve">The copyright material </w:t>
      </w:r>
      <w:r w:rsidRPr="00E80FFD">
        <w:t>published</w:t>
      </w:r>
      <w:r>
        <w:t xml:space="preserve"> in this resource is subject to the </w:t>
      </w:r>
      <w:r w:rsidRPr="0055147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17798725" w14:textId="77777777" w:rsidR="00EB16D6" w:rsidRDefault="00EB16D6" w:rsidP="00EB16D6">
      <w:r w:rsidRPr="00E80FFD">
        <w:t>Copyright material available in this resource</w:t>
      </w:r>
      <w:r>
        <w:t xml:space="preserve"> and owned by the NSW Department of Education is licensed under a </w:t>
      </w:r>
      <w:hyperlink r:id="rId24" w:history="1">
        <w:r w:rsidRPr="003B3E41">
          <w:rPr>
            <w:rStyle w:val="Hyperlink"/>
          </w:rPr>
          <w:t>Creative Commons Attribution 4.0 International (CC BY 4.0) license</w:t>
        </w:r>
      </w:hyperlink>
      <w:r>
        <w:t>.</w:t>
      </w:r>
    </w:p>
    <w:p w14:paraId="2C424F50" w14:textId="77777777" w:rsidR="00EB16D6" w:rsidRDefault="00EB16D6" w:rsidP="00EB16D6">
      <w:pPr>
        <w:spacing w:line="276" w:lineRule="auto"/>
      </w:pPr>
      <w:r>
        <w:rPr>
          <w:noProof/>
        </w:rPr>
        <w:drawing>
          <wp:inline distT="0" distB="0" distL="0" distR="0" wp14:anchorId="2C8A76A7" wp14:editId="56F6B5AA">
            <wp:extent cx="1228725" cy="428625"/>
            <wp:effectExtent l="0" t="0" r="9525" b="9525"/>
            <wp:docPr id="32" name="Picture 32" descr="Creative Commons Attribution license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6E984BC" w14:textId="77777777" w:rsidR="00EB16D6" w:rsidRPr="00E80FFD" w:rsidRDefault="00EB16D6" w:rsidP="00EB16D6">
      <w:r w:rsidRPr="002D3434">
        <w:t xml:space="preserve">This license allows you to share and </w:t>
      </w:r>
      <w:r w:rsidRPr="00E80FFD">
        <w:t>adapt the material for any purpose, even commercially.</w:t>
      </w:r>
    </w:p>
    <w:p w14:paraId="4795DD83" w14:textId="293B6C81" w:rsidR="00EB16D6" w:rsidRPr="00E80FFD" w:rsidRDefault="00EB16D6" w:rsidP="00EB16D6">
      <w:r w:rsidRPr="00E80FFD">
        <w:t>Attribution should be given to © State of New South Wales (Department of Education), 202</w:t>
      </w:r>
      <w:r>
        <w:t>5</w:t>
      </w:r>
      <w:r w:rsidRPr="00E80FFD">
        <w:t>.</w:t>
      </w:r>
    </w:p>
    <w:p w14:paraId="5B5FD3CA" w14:textId="77777777" w:rsidR="00EB16D6" w:rsidRPr="002D3434" w:rsidRDefault="00EB16D6" w:rsidP="00EB16D6">
      <w:r w:rsidRPr="00E80FFD">
        <w:t>Material in this resource not available</w:t>
      </w:r>
      <w:r w:rsidRPr="002D3434">
        <w:t xml:space="preserve"> under a Creative Commons license:</w:t>
      </w:r>
    </w:p>
    <w:p w14:paraId="064CC720" w14:textId="77777777" w:rsidR="00EB16D6" w:rsidRPr="002D3434" w:rsidRDefault="00EB16D6" w:rsidP="00EB16D6">
      <w:pPr>
        <w:pStyle w:val="ListBullet"/>
        <w:numPr>
          <w:ilvl w:val="0"/>
          <w:numId w:val="5"/>
        </w:numPr>
        <w:spacing w:line="276" w:lineRule="auto"/>
        <w:contextualSpacing/>
      </w:pPr>
      <w:r w:rsidRPr="002D3434">
        <w:t>the NSW Department of Education logo, other logos and trademark-protected material</w:t>
      </w:r>
    </w:p>
    <w:p w14:paraId="4A7FC8D4" w14:textId="77777777" w:rsidR="00EB16D6" w:rsidRPr="002D3434" w:rsidRDefault="00EB16D6" w:rsidP="00EB16D6">
      <w:pPr>
        <w:pStyle w:val="ListBullet"/>
        <w:numPr>
          <w:ilvl w:val="0"/>
          <w:numId w:val="5"/>
        </w:numPr>
        <w:spacing w:line="276" w:lineRule="auto"/>
        <w:contextualSpacing/>
      </w:pPr>
      <w:r w:rsidRPr="002D3434">
        <w:t>material owned by a third party that has been reproduced with permission. You will need to obtain permission from the third party to reuse its material</w:t>
      </w:r>
      <w:r>
        <w:t>.</w:t>
      </w:r>
    </w:p>
    <w:p w14:paraId="23483B51" w14:textId="77777777" w:rsidR="00EB16D6" w:rsidRPr="003B3E41" w:rsidRDefault="00EB16D6" w:rsidP="00EB16D6">
      <w:pPr>
        <w:pStyle w:val="FeatureBox2"/>
        <w:spacing w:line="276" w:lineRule="auto"/>
        <w:rPr>
          <w:rStyle w:val="Strong"/>
        </w:rPr>
      </w:pPr>
      <w:r w:rsidRPr="003B3E41">
        <w:rPr>
          <w:rStyle w:val="Strong"/>
        </w:rPr>
        <w:t>Links to third-party material and websites</w:t>
      </w:r>
    </w:p>
    <w:p w14:paraId="25186526" w14:textId="77777777" w:rsidR="00EB16D6" w:rsidRDefault="00EB16D6" w:rsidP="00EB16D6">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2D2C294" w14:textId="388BD4D9" w:rsidR="00BB7AAA" w:rsidRPr="00BB7AAA" w:rsidRDefault="00EB16D6" w:rsidP="00EB16D6">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5147F">
        <w:rPr>
          <w:rStyle w:val="Emphasis"/>
        </w:rPr>
        <w:t>Copyright Act 1968</w:t>
      </w:r>
      <w:r>
        <w:t xml:space="preserve"> (Cth). The department accepts no responsibility for content on third-party websites.</w:t>
      </w:r>
    </w:p>
    <w:sectPr w:rsidR="00BB7AAA" w:rsidRPr="00BB7AAA" w:rsidSect="00EB16D6">
      <w:headerReference w:type="first" r:id="rId26"/>
      <w:footerReference w:type="first" r:id="rId27"/>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200C" w14:textId="77777777" w:rsidR="0022203F" w:rsidRDefault="0022203F" w:rsidP="00191F45">
      <w:r>
        <w:separator/>
      </w:r>
    </w:p>
    <w:p w14:paraId="10275F61" w14:textId="77777777" w:rsidR="0022203F" w:rsidRDefault="0022203F"/>
    <w:p w14:paraId="5182B8D2" w14:textId="77777777" w:rsidR="0022203F" w:rsidRDefault="0022203F"/>
    <w:p w14:paraId="1EF92D0D" w14:textId="77777777" w:rsidR="0022203F" w:rsidRDefault="0022203F"/>
  </w:endnote>
  <w:endnote w:type="continuationSeparator" w:id="0">
    <w:p w14:paraId="7BEA1F84" w14:textId="77777777" w:rsidR="0022203F" w:rsidRDefault="0022203F" w:rsidP="00191F45">
      <w:r>
        <w:continuationSeparator/>
      </w:r>
    </w:p>
    <w:p w14:paraId="5FC80E27" w14:textId="77777777" w:rsidR="0022203F" w:rsidRDefault="0022203F"/>
    <w:p w14:paraId="18D3CA1C" w14:textId="77777777" w:rsidR="0022203F" w:rsidRDefault="0022203F"/>
    <w:p w14:paraId="0FFD42C8" w14:textId="77777777" w:rsidR="0022203F" w:rsidRDefault="0022203F"/>
  </w:endnote>
  <w:endnote w:type="continuationNotice" w:id="1">
    <w:p w14:paraId="14907952" w14:textId="77777777" w:rsidR="0022203F" w:rsidRDefault="0022203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1DD3" w14:textId="77777777" w:rsidR="00AD0239" w:rsidRPr="004D333E" w:rsidRDefault="00AD0239"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2</w:t>
    </w:r>
    <w:r w:rsidRPr="002810D3">
      <w:rPr>
        <w:color w:val="2B579A"/>
        <w:shd w:val="clear" w:color="auto" w:fill="E6E6E6"/>
      </w:rPr>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6A2C" w14:textId="6033DEC7" w:rsidR="00A13FC3" w:rsidRPr="00123A38" w:rsidRDefault="00A13FC3" w:rsidP="00A13FC3">
    <w:pPr>
      <w:pStyle w:val="Footer"/>
    </w:pPr>
    <w:r>
      <w:t xml:space="preserve">© NSW Department of Education, </w:t>
    </w:r>
    <w:r>
      <w:fldChar w:fldCharType="begin"/>
    </w:r>
    <w:r>
      <w:instrText xml:space="preserve"> DATE  \@ "MMM-yy"  \* MERGEFORMAT </w:instrText>
    </w:r>
    <w:r>
      <w:fldChar w:fldCharType="separate"/>
    </w:r>
    <w:r w:rsidR="004331D9">
      <w:rPr>
        <w:noProof/>
      </w:rPr>
      <w:t>Feb-25</w:t>
    </w:r>
    <w:r>
      <w:fldChar w:fldCharType="end"/>
    </w:r>
    <w:r>
      <w:ptab w:relativeTo="margin" w:alignment="right" w:leader="none"/>
    </w:r>
    <w:r>
      <w:rPr>
        <w:b/>
        <w:noProof/>
        <w:sz w:val="28"/>
        <w:szCs w:val="28"/>
      </w:rPr>
      <w:drawing>
        <wp:inline distT="0" distB="0" distL="0" distR="0" wp14:anchorId="1351FACB" wp14:editId="4B0F0B4C">
          <wp:extent cx="571500" cy="190500"/>
          <wp:effectExtent l="0" t="0" r="0" b="0"/>
          <wp:docPr id="1661262715" name="Picture 166126271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9F51" w14:textId="77777777" w:rsidR="00A13FC3" w:rsidRDefault="00A13FC3" w:rsidP="00A13FC3">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8C36" w14:textId="77777777" w:rsidR="00581B7E" w:rsidRPr="0055252E" w:rsidRDefault="00581B7E" w:rsidP="001A3184">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B838B" w14:textId="77777777" w:rsidR="0022203F" w:rsidRDefault="0022203F" w:rsidP="00191F45">
      <w:r>
        <w:separator/>
      </w:r>
    </w:p>
    <w:p w14:paraId="329245A3" w14:textId="77777777" w:rsidR="0022203F" w:rsidRDefault="0022203F"/>
    <w:p w14:paraId="30864566" w14:textId="77777777" w:rsidR="0022203F" w:rsidRDefault="0022203F"/>
    <w:p w14:paraId="2A2122F6" w14:textId="77777777" w:rsidR="0022203F" w:rsidRDefault="0022203F"/>
  </w:footnote>
  <w:footnote w:type="continuationSeparator" w:id="0">
    <w:p w14:paraId="43E7E163" w14:textId="77777777" w:rsidR="0022203F" w:rsidRDefault="0022203F" w:rsidP="00191F45">
      <w:r>
        <w:continuationSeparator/>
      </w:r>
    </w:p>
    <w:p w14:paraId="31BE5940" w14:textId="77777777" w:rsidR="0022203F" w:rsidRDefault="0022203F"/>
    <w:p w14:paraId="6E72AE42" w14:textId="77777777" w:rsidR="0022203F" w:rsidRDefault="0022203F"/>
    <w:p w14:paraId="40941B27" w14:textId="77777777" w:rsidR="0022203F" w:rsidRDefault="0022203F"/>
  </w:footnote>
  <w:footnote w:type="continuationNotice" w:id="1">
    <w:p w14:paraId="69567191" w14:textId="77777777" w:rsidR="0022203F" w:rsidRDefault="0022203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7116" w14:textId="57F644F9" w:rsidR="00AD0239" w:rsidRDefault="003A1E82" w:rsidP="003A1E82">
    <w:pPr>
      <w:pStyle w:val="Documentname"/>
    </w:pPr>
    <w:r>
      <w:t>English</w:t>
    </w:r>
    <w:r w:rsidRPr="004F233B">
      <w:t xml:space="preserve"> Stage </w:t>
    </w:r>
    <w:r>
      <w:t>5</w:t>
    </w:r>
    <w:r w:rsidRPr="004F233B">
      <w:t xml:space="preserve"> </w:t>
    </w:r>
    <w:r w:rsidR="00D40355">
      <w:t xml:space="preserve">– </w:t>
    </w:r>
    <w:r w:rsidR="00D40355">
      <w:rPr>
        <w:lang w:val="en-US"/>
      </w:rPr>
      <w:t>r</w:t>
    </w:r>
    <w:r w:rsidR="00D40355" w:rsidRPr="0004190B">
      <w:rPr>
        <w:lang w:val="en-US"/>
      </w:rPr>
      <w:t xml:space="preserve">esource in focus </w:t>
    </w:r>
    <w:r w:rsidR="00D40355">
      <w:rPr>
        <w:lang w:val="en-US"/>
      </w:rPr>
      <w:t>–</w:t>
    </w:r>
    <w:r w:rsidR="001A4A42">
      <w:rPr>
        <w:lang w:val="en-US"/>
      </w:rPr>
      <w:t xml:space="preserve"> feedback</w:t>
    </w:r>
    <w:r>
      <w:t xml:space="preserve"> </w:t>
    </w:r>
    <w:r w:rsidR="00AD0239" w:rsidRPr="00D2403C">
      <w:t xml:space="preserve">| </w:t>
    </w:r>
    <w:r w:rsidR="00AD0239">
      <w:fldChar w:fldCharType="begin"/>
    </w:r>
    <w:r w:rsidR="00AD0239">
      <w:instrText xml:space="preserve"> PAGE   \* MERGEFORMAT </w:instrText>
    </w:r>
    <w:r w:rsidR="00AD0239">
      <w:fldChar w:fldCharType="separate"/>
    </w:r>
    <w:r w:rsidR="00AD0239">
      <w:t>2</w:t>
    </w:r>
    <w:r w:rsidR="00AD0239">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0D01" w14:textId="77777777" w:rsidR="00A13FC3" w:rsidRPr="00FA6449" w:rsidRDefault="00A13FC3" w:rsidP="00A13FC3">
    <w:pPr>
      <w:pStyle w:val="Header"/>
    </w:pPr>
    <w:r w:rsidRPr="009D43DD">
      <mc:AlternateContent>
        <mc:Choice Requires="wps">
          <w:drawing>
            <wp:anchor distT="0" distB="0" distL="114300" distR="114300" simplePos="0" relativeHeight="251659264" behindDoc="1" locked="0" layoutInCell="1" allowOverlap="1" wp14:anchorId="3E15A379" wp14:editId="5F2D3711">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93E03B" w14:textId="77777777" w:rsidR="00A13FC3" w:rsidRDefault="00A13FC3" w:rsidP="00A13FC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5A379"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3493E03B" w14:textId="77777777" w:rsidR="00A13FC3" w:rsidRDefault="00A13FC3" w:rsidP="00A13FC3"/>
                </w:txbxContent>
              </v:textbox>
            </v:rect>
          </w:pict>
        </mc:Fallback>
      </mc:AlternateContent>
    </w:r>
    <w:r w:rsidRPr="009D43DD">
      <w:t>NSW Department of Education</w:t>
    </w:r>
    <w:r w:rsidRPr="009D43DD">
      <w:ptab w:relativeTo="margin" w:alignment="right" w:leader="none"/>
    </w:r>
    <w:r w:rsidRPr="008426B6">
      <w:drawing>
        <wp:inline distT="0" distB="0" distL="0" distR="0" wp14:anchorId="64A66668" wp14:editId="5EB39ED0">
          <wp:extent cx="597741" cy="649155"/>
          <wp:effectExtent l="0" t="0" r="0" b="0"/>
          <wp:docPr id="482155135" name="Graphic 4821551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2228" w14:textId="77777777" w:rsidR="00581B7E" w:rsidRPr="0055252E" w:rsidRDefault="00581B7E" w:rsidP="001A3184">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8"/>
    <w:multiLevelType w:val="singleLevel"/>
    <w:tmpl w:val="EBAA7C62"/>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6220DCC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13231"/>
    <w:multiLevelType w:val="hybridMultilevel"/>
    <w:tmpl w:val="5836975E"/>
    <w:lvl w:ilvl="0" w:tplc="9B6C00DA">
      <w:start w:val="1"/>
      <w:numFmt w:val="bullet"/>
      <w:lvlText w:val="•"/>
      <w:lvlJc w:val="left"/>
      <w:pPr>
        <w:tabs>
          <w:tab w:val="num" w:pos="720"/>
        </w:tabs>
        <w:ind w:left="720" w:hanging="360"/>
      </w:pPr>
      <w:rPr>
        <w:rFonts w:ascii="Arial" w:hAnsi="Arial" w:hint="default"/>
      </w:rPr>
    </w:lvl>
    <w:lvl w:ilvl="1" w:tplc="21D43C3E" w:tentative="1">
      <w:start w:val="1"/>
      <w:numFmt w:val="bullet"/>
      <w:lvlText w:val="•"/>
      <w:lvlJc w:val="left"/>
      <w:pPr>
        <w:tabs>
          <w:tab w:val="num" w:pos="1440"/>
        </w:tabs>
        <w:ind w:left="1440" w:hanging="360"/>
      </w:pPr>
      <w:rPr>
        <w:rFonts w:ascii="Arial" w:hAnsi="Arial" w:hint="default"/>
      </w:rPr>
    </w:lvl>
    <w:lvl w:ilvl="2" w:tplc="7B5852A4" w:tentative="1">
      <w:start w:val="1"/>
      <w:numFmt w:val="bullet"/>
      <w:lvlText w:val="•"/>
      <w:lvlJc w:val="left"/>
      <w:pPr>
        <w:tabs>
          <w:tab w:val="num" w:pos="2160"/>
        </w:tabs>
        <w:ind w:left="2160" w:hanging="360"/>
      </w:pPr>
      <w:rPr>
        <w:rFonts w:ascii="Arial" w:hAnsi="Arial" w:hint="default"/>
      </w:rPr>
    </w:lvl>
    <w:lvl w:ilvl="3" w:tplc="E728ADCC" w:tentative="1">
      <w:start w:val="1"/>
      <w:numFmt w:val="bullet"/>
      <w:lvlText w:val="•"/>
      <w:lvlJc w:val="left"/>
      <w:pPr>
        <w:tabs>
          <w:tab w:val="num" w:pos="2880"/>
        </w:tabs>
        <w:ind w:left="2880" w:hanging="360"/>
      </w:pPr>
      <w:rPr>
        <w:rFonts w:ascii="Arial" w:hAnsi="Arial" w:hint="default"/>
      </w:rPr>
    </w:lvl>
    <w:lvl w:ilvl="4" w:tplc="0364807E" w:tentative="1">
      <w:start w:val="1"/>
      <w:numFmt w:val="bullet"/>
      <w:lvlText w:val="•"/>
      <w:lvlJc w:val="left"/>
      <w:pPr>
        <w:tabs>
          <w:tab w:val="num" w:pos="3600"/>
        </w:tabs>
        <w:ind w:left="3600" w:hanging="360"/>
      </w:pPr>
      <w:rPr>
        <w:rFonts w:ascii="Arial" w:hAnsi="Arial" w:hint="default"/>
      </w:rPr>
    </w:lvl>
    <w:lvl w:ilvl="5" w:tplc="C160150C" w:tentative="1">
      <w:start w:val="1"/>
      <w:numFmt w:val="bullet"/>
      <w:lvlText w:val="•"/>
      <w:lvlJc w:val="left"/>
      <w:pPr>
        <w:tabs>
          <w:tab w:val="num" w:pos="4320"/>
        </w:tabs>
        <w:ind w:left="4320" w:hanging="360"/>
      </w:pPr>
      <w:rPr>
        <w:rFonts w:ascii="Arial" w:hAnsi="Arial" w:hint="default"/>
      </w:rPr>
    </w:lvl>
    <w:lvl w:ilvl="6" w:tplc="CFB633F6" w:tentative="1">
      <w:start w:val="1"/>
      <w:numFmt w:val="bullet"/>
      <w:lvlText w:val="•"/>
      <w:lvlJc w:val="left"/>
      <w:pPr>
        <w:tabs>
          <w:tab w:val="num" w:pos="5040"/>
        </w:tabs>
        <w:ind w:left="5040" w:hanging="360"/>
      </w:pPr>
      <w:rPr>
        <w:rFonts w:ascii="Arial" w:hAnsi="Arial" w:hint="default"/>
      </w:rPr>
    </w:lvl>
    <w:lvl w:ilvl="7" w:tplc="E470244C" w:tentative="1">
      <w:start w:val="1"/>
      <w:numFmt w:val="bullet"/>
      <w:lvlText w:val="•"/>
      <w:lvlJc w:val="left"/>
      <w:pPr>
        <w:tabs>
          <w:tab w:val="num" w:pos="5760"/>
        </w:tabs>
        <w:ind w:left="5760" w:hanging="360"/>
      </w:pPr>
      <w:rPr>
        <w:rFonts w:ascii="Arial" w:hAnsi="Arial" w:hint="default"/>
      </w:rPr>
    </w:lvl>
    <w:lvl w:ilvl="8" w:tplc="BB9018B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211D9C"/>
    <w:multiLevelType w:val="hybridMultilevel"/>
    <w:tmpl w:val="34ECB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9A40F0"/>
    <w:multiLevelType w:val="multilevel"/>
    <w:tmpl w:val="086EB524"/>
    <w:lvl w:ilvl="0">
      <w:start w:val="1"/>
      <w:numFmt w:val="bullet"/>
      <w:lvlText w:val=""/>
      <w:lvlJc w:val="left"/>
      <w:pPr>
        <w:ind w:left="567" w:hanging="567"/>
      </w:pPr>
      <w:rPr>
        <w:rFonts w:ascii="Symbol" w:hAnsi="Symbol" w:hint="default"/>
        <w:b w:val="0"/>
        <w:bCs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AEB50EE"/>
    <w:multiLevelType w:val="hybridMultilevel"/>
    <w:tmpl w:val="E0BC4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B107D3"/>
    <w:multiLevelType w:val="hybridMultilevel"/>
    <w:tmpl w:val="C7D48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9E6B62"/>
    <w:multiLevelType w:val="hybridMultilevel"/>
    <w:tmpl w:val="A3509E56"/>
    <w:lvl w:ilvl="0" w:tplc="4716988C">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39C833"/>
    <w:multiLevelType w:val="hybridMultilevel"/>
    <w:tmpl w:val="FE1036DA"/>
    <w:lvl w:ilvl="0" w:tplc="CB74C104">
      <w:start w:val="1"/>
      <w:numFmt w:val="bullet"/>
      <w:lvlText w:val=""/>
      <w:lvlJc w:val="left"/>
      <w:pPr>
        <w:ind w:left="720" w:hanging="360"/>
      </w:pPr>
      <w:rPr>
        <w:rFonts w:ascii="Symbol" w:hAnsi="Symbol" w:hint="default"/>
      </w:rPr>
    </w:lvl>
    <w:lvl w:ilvl="1" w:tplc="4AFE6A90">
      <w:start w:val="1"/>
      <w:numFmt w:val="bullet"/>
      <w:lvlText w:val="o"/>
      <w:lvlJc w:val="left"/>
      <w:pPr>
        <w:ind w:left="1440" w:hanging="360"/>
      </w:pPr>
      <w:rPr>
        <w:rFonts w:ascii="Courier New" w:hAnsi="Courier New" w:hint="default"/>
      </w:rPr>
    </w:lvl>
    <w:lvl w:ilvl="2" w:tplc="9C62091E">
      <w:start w:val="1"/>
      <w:numFmt w:val="bullet"/>
      <w:lvlText w:val=""/>
      <w:lvlJc w:val="left"/>
      <w:pPr>
        <w:ind w:left="2160" w:hanging="360"/>
      </w:pPr>
      <w:rPr>
        <w:rFonts w:ascii="Wingdings" w:hAnsi="Wingdings" w:hint="default"/>
      </w:rPr>
    </w:lvl>
    <w:lvl w:ilvl="3" w:tplc="04A0D6E2">
      <w:start w:val="1"/>
      <w:numFmt w:val="bullet"/>
      <w:lvlText w:val=""/>
      <w:lvlJc w:val="left"/>
      <w:pPr>
        <w:ind w:left="2880" w:hanging="360"/>
      </w:pPr>
      <w:rPr>
        <w:rFonts w:ascii="Symbol" w:hAnsi="Symbol" w:hint="default"/>
      </w:rPr>
    </w:lvl>
    <w:lvl w:ilvl="4" w:tplc="3B465DA6">
      <w:start w:val="1"/>
      <w:numFmt w:val="bullet"/>
      <w:lvlText w:val="o"/>
      <w:lvlJc w:val="left"/>
      <w:pPr>
        <w:ind w:left="3600" w:hanging="360"/>
      </w:pPr>
      <w:rPr>
        <w:rFonts w:ascii="Courier New" w:hAnsi="Courier New" w:hint="default"/>
      </w:rPr>
    </w:lvl>
    <w:lvl w:ilvl="5" w:tplc="02D62514">
      <w:start w:val="1"/>
      <w:numFmt w:val="bullet"/>
      <w:lvlText w:val=""/>
      <w:lvlJc w:val="left"/>
      <w:pPr>
        <w:ind w:left="4320" w:hanging="360"/>
      </w:pPr>
      <w:rPr>
        <w:rFonts w:ascii="Wingdings" w:hAnsi="Wingdings" w:hint="default"/>
      </w:rPr>
    </w:lvl>
    <w:lvl w:ilvl="6" w:tplc="BDE0B14E">
      <w:start w:val="1"/>
      <w:numFmt w:val="bullet"/>
      <w:lvlText w:val=""/>
      <w:lvlJc w:val="left"/>
      <w:pPr>
        <w:ind w:left="5040" w:hanging="360"/>
      </w:pPr>
      <w:rPr>
        <w:rFonts w:ascii="Symbol" w:hAnsi="Symbol" w:hint="default"/>
      </w:rPr>
    </w:lvl>
    <w:lvl w:ilvl="7" w:tplc="9782E1E0">
      <w:start w:val="1"/>
      <w:numFmt w:val="bullet"/>
      <w:lvlText w:val="o"/>
      <w:lvlJc w:val="left"/>
      <w:pPr>
        <w:ind w:left="5760" w:hanging="360"/>
      </w:pPr>
      <w:rPr>
        <w:rFonts w:ascii="Courier New" w:hAnsi="Courier New" w:hint="default"/>
      </w:rPr>
    </w:lvl>
    <w:lvl w:ilvl="8" w:tplc="E762561E">
      <w:start w:val="1"/>
      <w:numFmt w:val="bullet"/>
      <w:lvlText w:val=""/>
      <w:lvlJc w:val="left"/>
      <w:pPr>
        <w:ind w:left="6480" w:hanging="360"/>
      </w:pPr>
      <w:rPr>
        <w:rFonts w:ascii="Wingdings" w:hAnsi="Wingdings" w:hint="default"/>
      </w:rPr>
    </w:lvl>
  </w:abstractNum>
  <w:abstractNum w:abstractNumId="11" w15:restartNumberingAfterBreak="0">
    <w:nsid w:val="230EF2F4"/>
    <w:multiLevelType w:val="hybridMultilevel"/>
    <w:tmpl w:val="FFFFFFFF"/>
    <w:lvl w:ilvl="0" w:tplc="BD862CA0">
      <w:start w:val="1"/>
      <w:numFmt w:val="bullet"/>
      <w:lvlText w:val="-"/>
      <w:lvlJc w:val="left"/>
      <w:pPr>
        <w:ind w:left="720" w:hanging="360"/>
      </w:pPr>
      <w:rPr>
        <w:rFonts w:ascii="Aptos" w:hAnsi="Aptos" w:hint="default"/>
      </w:rPr>
    </w:lvl>
    <w:lvl w:ilvl="1" w:tplc="59AA3826">
      <w:start w:val="1"/>
      <w:numFmt w:val="bullet"/>
      <w:lvlText w:val="o"/>
      <w:lvlJc w:val="left"/>
      <w:pPr>
        <w:ind w:left="1440" w:hanging="360"/>
      </w:pPr>
      <w:rPr>
        <w:rFonts w:ascii="Courier New" w:hAnsi="Courier New" w:hint="default"/>
      </w:rPr>
    </w:lvl>
    <w:lvl w:ilvl="2" w:tplc="621090D6">
      <w:start w:val="1"/>
      <w:numFmt w:val="bullet"/>
      <w:lvlText w:val=""/>
      <w:lvlJc w:val="left"/>
      <w:pPr>
        <w:ind w:left="2160" w:hanging="360"/>
      </w:pPr>
      <w:rPr>
        <w:rFonts w:ascii="Wingdings" w:hAnsi="Wingdings" w:hint="default"/>
      </w:rPr>
    </w:lvl>
    <w:lvl w:ilvl="3" w:tplc="C902045C">
      <w:start w:val="1"/>
      <w:numFmt w:val="bullet"/>
      <w:lvlText w:val=""/>
      <w:lvlJc w:val="left"/>
      <w:pPr>
        <w:ind w:left="2880" w:hanging="360"/>
      </w:pPr>
      <w:rPr>
        <w:rFonts w:ascii="Symbol" w:hAnsi="Symbol" w:hint="default"/>
      </w:rPr>
    </w:lvl>
    <w:lvl w:ilvl="4" w:tplc="C0121DAC">
      <w:start w:val="1"/>
      <w:numFmt w:val="bullet"/>
      <w:lvlText w:val="o"/>
      <w:lvlJc w:val="left"/>
      <w:pPr>
        <w:ind w:left="3600" w:hanging="360"/>
      </w:pPr>
      <w:rPr>
        <w:rFonts w:ascii="Courier New" w:hAnsi="Courier New" w:hint="default"/>
      </w:rPr>
    </w:lvl>
    <w:lvl w:ilvl="5" w:tplc="9CD41BBA">
      <w:start w:val="1"/>
      <w:numFmt w:val="bullet"/>
      <w:lvlText w:val=""/>
      <w:lvlJc w:val="left"/>
      <w:pPr>
        <w:ind w:left="4320" w:hanging="360"/>
      </w:pPr>
      <w:rPr>
        <w:rFonts w:ascii="Wingdings" w:hAnsi="Wingdings" w:hint="default"/>
      </w:rPr>
    </w:lvl>
    <w:lvl w:ilvl="6" w:tplc="F0720310">
      <w:start w:val="1"/>
      <w:numFmt w:val="bullet"/>
      <w:lvlText w:val=""/>
      <w:lvlJc w:val="left"/>
      <w:pPr>
        <w:ind w:left="5040" w:hanging="360"/>
      </w:pPr>
      <w:rPr>
        <w:rFonts w:ascii="Symbol" w:hAnsi="Symbol" w:hint="default"/>
      </w:rPr>
    </w:lvl>
    <w:lvl w:ilvl="7" w:tplc="C538A2E8">
      <w:start w:val="1"/>
      <w:numFmt w:val="bullet"/>
      <w:lvlText w:val="o"/>
      <w:lvlJc w:val="left"/>
      <w:pPr>
        <w:ind w:left="5760" w:hanging="360"/>
      </w:pPr>
      <w:rPr>
        <w:rFonts w:ascii="Courier New" w:hAnsi="Courier New" w:hint="default"/>
      </w:rPr>
    </w:lvl>
    <w:lvl w:ilvl="8" w:tplc="4132A8C0">
      <w:start w:val="1"/>
      <w:numFmt w:val="bullet"/>
      <w:lvlText w:val=""/>
      <w:lvlJc w:val="left"/>
      <w:pPr>
        <w:ind w:left="6480" w:hanging="360"/>
      </w:pPr>
      <w:rPr>
        <w:rFonts w:ascii="Wingdings" w:hAnsi="Wingdings" w:hint="default"/>
      </w:rPr>
    </w:lvl>
  </w:abstractNum>
  <w:abstractNum w:abstractNumId="12" w15:restartNumberingAfterBreak="0">
    <w:nsid w:val="2A623417"/>
    <w:multiLevelType w:val="hybridMultilevel"/>
    <w:tmpl w:val="3F52937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A0F1AE5"/>
    <w:multiLevelType w:val="hybridMultilevel"/>
    <w:tmpl w:val="EE3E8452"/>
    <w:lvl w:ilvl="0" w:tplc="CEE23240">
      <w:start w:val="1"/>
      <w:numFmt w:val="bullet"/>
      <w:lvlText w:val="•"/>
      <w:lvlJc w:val="left"/>
      <w:pPr>
        <w:tabs>
          <w:tab w:val="num" w:pos="720"/>
        </w:tabs>
        <w:ind w:left="720" w:hanging="360"/>
      </w:pPr>
      <w:rPr>
        <w:rFonts w:ascii="Arial" w:hAnsi="Arial" w:hint="default"/>
      </w:rPr>
    </w:lvl>
    <w:lvl w:ilvl="1" w:tplc="2370D1F6" w:tentative="1">
      <w:start w:val="1"/>
      <w:numFmt w:val="bullet"/>
      <w:lvlText w:val="•"/>
      <w:lvlJc w:val="left"/>
      <w:pPr>
        <w:tabs>
          <w:tab w:val="num" w:pos="1440"/>
        </w:tabs>
        <w:ind w:left="1440" w:hanging="360"/>
      </w:pPr>
      <w:rPr>
        <w:rFonts w:ascii="Arial" w:hAnsi="Arial" w:hint="default"/>
      </w:rPr>
    </w:lvl>
    <w:lvl w:ilvl="2" w:tplc="5B903944" w:tentative="1">
      <w:start w:val="1"/>
      <w:numFmt w:val="bullet"/>
      <w:lvlText w:val="•"/>
      <w:lvlJc w:val="left"/>
      <w:pPr>
        <w:tabs>
          <w:tab w:val="num" w:pos="2160"/>
        </w:tabs>
        <w:ind w:left="2160" w:hanging="360"/>
      </w:pPr>
      <w:rPr>
        <w:rFonts w:ascii="Arial" w:hAnsi="Arial" w:hint="default"/>
      </w:rPr>
    </w:lvl>
    <w:lvl w:ilvl="3" w:tplc="7048F188" w:tentative="1">
      <w:start w:val="1"/>
      <w:numFmt w:val="bullet"/>
      <w:lvlText w:val="•"/>
      <w:lvlJc w:val="left"/>
      <w:pPr>
        <w:tabs>
          <w:tab w:val="num" w:pos="2880"/>
        </w:tabs>
        <w:ind w:left="2880" w:hanging="360"/>
      </w:pPr>
      <w:rPr>
        <w:rFonts w:ascii="Arial" w:hAnsi="Arial" w:hint="default"/>
      </w:rPr>
    </w:lvl>
    <w:lvl w:ilvl="4" w:tplc="944839D4" w:tentative="1">
      <w:start w:val="1"/>
      <w:numFmt w:val="bullet"/>
      <w:lvlText w:val="•"/>
      <w:lvlJc w:val="left"/>
      <w:pPr>
        <w:tabs>
          <w:tab w:val="num" w:pos="3600"/>
        </w:tabs>
        <w:ind w:left="3600" w:hanging="360"/>
      </w:pPr>
      <w:rPr>
        <w:rFonts w:ascii="Arial" w:hAnsi="Arial" w:hint="default"/>
      </w:rPr>
    </w:lvl>
    <w:lvl w:ilvl="5" w:tplc="CF0EDB6E" w:tentative="1">
      <w:start w:val="1"/>
      <w:numFmt w:val="bullet"/>
      <w:lvlText w:val="•"/>
      <w:lvlJc w:val="left"/>
      <w:pPr>
        <w:tabs>
          <w:tab w:val="num" w:pos="4320"/>
        </w:tabs>
        <w:ind w:left="4320" w:hanging="360"/>
      </w:pPr>
      <w:rPr>
        <w:rFonts w:ascii="Arial" w:hAnsi="Arial" w:hint="default"/>
      </w:rPr>
    </w:lvl>
    <w:lvl w:ilvl="6" w:tplc="90C0ADB6" w:tentative="1">
      <w:start w:val="1"/>
      <w:numFmt w:val="bullet"/>
      <w:lvlText w:val="•"/>
      <w:lvlJc w:val="left"/>
      <w:pPr>
        <w:tabs>
          <w:tab w:val="num" w:pos="5040"/>
        </w:tabs>
        <w:ind w:left="5040" w:hanging="360"/>
      </w:pPr>
      <w:rPr>
        <w:rFonts w:ascii="Arial" w:hAnsi="Arial" w:hint="default"/>
      </w:rPr>
    </w:lvl>
    <w:lvl w:ilvl="7" w:tplc="BF721A5E" w:tentative="1">
      <w:start w:val="1"/>
      <w:numFmt w:val="bullet"/>
      <w:lvlText w:val="•"/>
      <w:lvlJc w:val="left"/>
      <w:pPr>
        <w:tabs>
          <w:tab w:val="num" w:pos="5760"/>
        </w:tabs>
        <w:ind w:left="5760" w:hanging="360"/>
      </w:pPr>
      <w:rPr>
        <w:rFonts w:ascii="Arial" w:hAnsi="Arial" w:hint="default"/>
      </w:rPr>
    </w:lvl>
    <w:lvl w:ilvl="8" w:tplc="E10636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3D6DB1"/>
    <w:multiLevelType w:val="multilevel"/>
    <w:tmpl w:val="D162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8166F8"/>
    <w:multiLevelType w:val="hybridMultilevel"/>
    <w:tmpl w:val="04AEE1DE"/>
    <w:lvl w:ilvl="0" w:tplc="583427D8">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F743CDE">
      <w:start w:val="1"/>
      <w:numFmt w:val="decimal"/>
      <w:suff w:val="nothing"/>
      <w:lvlText w:val=""/>
      <w:lvlJc w:val="left"/>
      <w:pPr>
        <w:ind w:left="284" w:firstLine="0"/>
      </w:pPr>
    </w:lvl>
    <w:lvl w:ilvl="2" w:tplc="8F32E762">
      <w:start w:val="1"/>
      <w:numFmt w:val="decimal"/>
      <w:suff w:val="nothing"/>
      <w:lvlText w:val=""/>
      <w:lvlJc w:val="left"/>
      <w:pPr>
        <w:ind w:left="284" w:firstLine="0"/>
      </w:pPr>
    </w:lvl>
    <w:lvl w:ilvl="3" w:tplc="44FE3DC0">
      <w:start w:val="1"/>
      <w:numFmt w:val="decimal"/>
      <w:suff w:val="nothing"/>
      <w:lvlText w:val=""/>
      <w:lvlJc w:val="left"/>
      <w:pPr>
        <w:ind w:left="284" w:firstLine="0"/>
      </w:pPr>
    </w:lvl>
    <w:lvl w:ilvl="4" w:tplc="6A720BF0">
      <w:start w:val="1"/>
      <w:numFmt w:val="decimal"/>
      <w:suff w:val="nothing"/>
      <w:lvlText w:val=""/>
      <w:lvlJc w:val="left"/>
      <w:pPr>
        <w:ind w:left="284" w:firstLine="0"/>
      </w:pPr>
    </w:lvl>
    <w:lvl w:ilvl="5" w:tplc="4C4EB75E">
      <w:start w:val="1"/>
      <w:numFmt w:val="decimal"/>
      <w:pStyle w:val="Heading6"/>
      <w:suff w:val="nothing"/>
      <w:lvlText w:val=""/>
      <w:lvlJc w:val="left"/>
      <w:pPr>
        <w:ind w:left="284" w:firstLine="0"/>
      </w:pPr>
    </w:lvl>
    <w:lvl w:ilvl="6" w:tplc="340E7052">
      <w:start w:val="1"/>
      <w:numFmt w:val="decimal"/>
      <w:pStyle w:val="Heading7"/>
      <w:suff w:val="nothing"/>
      <w:lvlText w:val=""/>
      <w:lvlJc w:val="left"/>
      <w:pPr>
        <w:ind w:left="284" w:firstLine="0"/>
      </w:pPr>
    </w:lvl>
    <w:lvl w:ilvl="7" w:tplc="8A18243E">
      <w:start w:val="1"/>
      <w:numFmt w:val="decimal"/>
      <w:pStyle w:val="Heading8"/>
      <w:suff w:val="nothing"/>
      <w:lvlText w:val=""/>
      <w:lvlJc w:val="left"/>
      <w:pPr>
        <w:ind w:left="284" w:firstLine="0"/>
      </w:pPr>
    </w:lvl>
    <w:lvl w:ilvl="8" w:tplc="CD527294">
      <w:start w:val="1"/>
      <w:numFmt w:val="decimal"/>
      <w:pStyle w:val="Heading9"/>
      <w:suff w:val="nothing"/>
      <w:lvlText w:val=""/>
      <w:lvlJc w:val="left"/>
      <w:pPr>
        <w:ind w:left="284" w:firstLine="0"/>
      </w:pPr>
    </w:lvl>
  </w:abstractNum>
  <w:abstractNum w:abstractNumId="17" w15:restartNumberingAfterBreak="0">
    <w:nsid w:val="42B84BF1"/>
    <w:multiLevelType w:val="multilevel"/>
    <w:tmpl w:val="9E3281D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74261A"/>
    <w:multiLevelType w:val="hybridMultilevel"/>
    <w:tmpl w:val="CAD02AFA"/>
    <w:lvl w:ilvl="0" w:tplc="118A3948">
      <w:start w:val="1"/>
      <w:numFmt w:val="bullet"/>
      <w:lvlText w:val="•"/>
      <w:lvlJc w:val="left"/>
      <w:pPr>
        <w:tabs>
          <w:tab w:val="num" w:pos="720"/>
        </w:tabs>
        <w:ind w:left="720" w:hanging="360"/>
      </w:pPr>
      <w:rPr>
        <w:rFonts w:ascii="Arial" w:hAnsi="Arial" w:hint="default"/>
      </w:rPr>
    </w:lvl>
    <w:lvl w:ilvl="1" w:tplc="EB1629F8" w:tentative="1">
      <w:start w:val="1"/>
      <w:numFmt w:val="bullet"/>
      <w:lvlText w:val="•"/>
      <w:lvlJc w:val="left"/>
      <w:pPr>
        <w:tabs>
          <w:tab w:val="num" w:pos="1440"/>
        </w:tabs>
        <w:ind w:left="1440" w:hanging="360"/>
      </w:pPr>
      <w:rPr>
        <w:rFonts w:ascii="Arial" w:hAnsi="Arial" w:hint="default"/>
      </w:rPr>
    </w:lvl>
    <w:lvl w:ilvl="2" w:tplc="6AD837B4" w:tentative="1">
      <w:start w:val="1"/>
      <w:numFmt w:val="bullet"/>
      <w:lvlText w:val="•"/>
      <w:lvlJc w:val="left"/>
      <w:pPr>
        <w:tabs>
          <w:tab w:val="num" w:pos="2160"/>
        </w:tabs>
        <w:ind w:left="2160" w:hanging="360"/>
      </w:pPr>
      <w:rPr>
        <w:rFonts w:ascii="Arial" w:hAnsi="Arial" w:hint="default"/>
      </w:rPr>
    </w:lvl>
    <w:lvl w:ilvl="3" w:tplc="546297AE" w:tentative="1">
      <w:start w:val="1"/>
      <w:numFmt w:val="bullet"/>
      <w:lvlText w:val="•"/>
      <w:lvlJc w:val="left"/>
      <w:pPr>
        <w:tabs>
          <w:tab w:val="num" w:pos="2880"/>
        </w:tabs>
        <w:ind w:left="2880" w:hanging="360"/>
      </w:pPr>
      <w:rPr>
        <w:rFonts w:ascii="Arial" w:hAnsi="Arial" w:hint="default"/>
      </w:rPr>
    </w:lvl>
    <w:lvl w:ilvl="4" w:tplc="610C5D50" w:tentative="1">
      <w:start w:val="1"/>
      <w:numFmt w:val="bullet"/>
      <w:lvlText w:val="•"/>
      <w:lvlJc w:val="left"/>
      <w:pPr>
        <w:tabs>
          <w:tab w:val="num" w:pos="3600"/>
        </w:tabs>
        <w:ind w:left="3600" w:hanging="360"/>
      </w:pPr>
      <w:rPr>
        <w:rFonts w:ascii="Arial" w:hAnsi="Arial" w:hint="default"/>
      </w:rPr>
    </w:lvl>
    <w:lvl w:ilvl="5" w:tplc="39D28F54" w:tentative="1">
      <w:start w:val="1"/>
      <w:numFmt w:val="bullet"/>
      <w:lvlText w:val="•"/>
      <w:lvlJc w:val="left"/>
      <w:pPr>
        <w:tabs>
          <w:tab w:val="num" w:pos="4320"/>
        </w:tabs>
        <w:ind w:left="4320" w:hanging="360"/>
      </w:pPr>
      <w:rPr>
        <w:rFonts w:ascii="Arial" w:hAnsi="Arial" w:hint="default"/>
      </w:rPr>
    </w:lvl>
    <w:lvl w:ilvl="6" w:tplc="EB4A32D4" w:tentative="1">
      <w:start w:val="1"/>
      <w:numFmt w:val="bullet"/>
      <w:lvlText w:val="•"/>
      <w:lvlJc w:val="left"/>
      <w:pPr>
        <w:tabs>
          <w:tab w:val="num" w:pos="5040"/>
        </w:tabs>
        <w:ind w:left="5040" w:hanging="360"/>
      </w:pPr>
      <w:rPr>
        <w:rFonts w:ascii="Arial" w:hAnsi="Arial" w:hint="default"/>
      </w:rPr>
    </w:lvl>
    <w:lvl w:ilvl="7" w:tplc="4CACDF12" w:tentative="1">
      <w:start w:val="1"/>
      <w:numFmt w:val="bullet"/>
      <w:lvlText w:val="•"/>
      <w:lvlJc w:val="left"/>
      <w:pPr>
        <w:tabs>
          <w:tab w:val="num" w:pos="5760"/>
        </w:tabs>
        <w:ind w:left="5760" w:hanging="360"/>
      </w:pPr>
      <w:rPr>
        <w:rFonts w:ascii="Arial" w:hAnsi="Arial" w:hint="default"/>
      </w:rPr>
    </w:lvl>
    <w:lvl w:ilvl="8" w:tplc="505C5F7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D92164F"/>
    <w:multiLevelType w:val="hybridMultilevel"/>
    <w:tmpl w:val="FC722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FC1500"/>
    <w:multiLevelType w:val="multilevel"/>
    <w:tmpl w:val="A19E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2203C5"/>
    <w:multiLevelType w:val="hybridMultilevel"/>
    <w:tmpl w:val="89A61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BD714F"/>
    <w:multiLevelType w:val="hybridMultilevel"/>
    <w:tmpl w:val="7430D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F0B39DC"/>
    <w:multiLevelType w:val="hybridMultilevel"/>
    <w:tmpl w:val="DCC4F4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AF14958"/>
    <w:multiLevelType w:val="hybridMultilevel"/>
    <w:tmpl w:val="5E2A0BF4"/>
    <w:lvl w:ilvl="0" w:tplc="0C090001">
      <w:start w:val="1"/>
      <w:numFmt w:val="bullet"/>
      <w:lvlText w:val=""/>
      <w:lvlJc w:val="left"/>
      <w:pPr>
        <w:ind w:left="1345" w:hanging="360"/>
      </w:pPr>
      <w:rPr>
        <w:rFonts w:ascii="Symbol" w:hAnsi="Symbol" w:hint="default"/>
      </w:rPr>
    </w:lvl>
    <w:lvl w:ilvl="1" w:tplc="0C090003" w:tentative="1">
      <w:start w:val="1"/>
      <w:numFmt w:val="bullet"/>
      <w:lvlText w:val="o"/>
      <w:lvlJc w:val="left"/>
      <w:pPr>
        <w:ind w:left="2065" w:hanging="360"/>
      </w:pPr>
      <w:rPr>
        <w:rFonts w:ascii="Courier New" w:hAnsi="Courier New" w:cs="Courier New" w:hint="default"/>
      </w:rPr>
    </w:lvl>
    <w:lvl w:ilvl="2" w:tplc="0C090005" w:tentative="1">
      <w:start w:val="1"/>
      <w:numFmt w:val="bullet"/>
      <w:lvlText w:val=""/>
      <w:lvlJc w:val="left"/>
      <w:pPr>
        <w:ind w:left="2785" w:hanging="360"/>
      </w:pPr>
      <w:rPr>
        <w:rFonts w:ascii="Wingdings" w:hAnsi="Wingdings" w:hint="default"/>
      </w:rPr>
    </w:lvl>
    <w:lvl w:ilvl="3" w:tplc="0C090001" w:tentative="1">
      <w:start w:val="1"/>
      <w:numFmt w:val="bullet"/>
      <w:lvlText w:val=""/>
      <w:lvlJc w:val="left"/>
      <w:pPr>
        <w:ind w:left="3505" w:hanging="360"/>
      </w:pPr>
      <w:rPr>
        <w:rFonts w:ascii="Symbol" w:hAnsi="Symbol" w:hint="default"/>
      </w:rPr>
    </w:lvl>
    <w:lvl w:ilvl="4" w:tplc="0C090003" w:tentative="1">
      <w:start w:val="1"/>
      <w:numFmt w:val="bullet"/>
      <w:lvlText w:val="o"/>
      <w:lvlJc w:val="left"/>
      <w:pPr>
        <w:ind w:left="4225" w:hanging="360"/>
      </w:pPr>
      <w:rPr>
        <w:rFonts w:ascii="Courier New" w:hAnsi="Courier New" w:cs="Courier New" w:hint="default"/>
      </w:rPr>
    </w:lvl>
    <w:lvl w:ilvl="5" w:tplc="0C090005" w:tentative="1">
      <w:start w:val="1"/>
      <w:numFmt w:val="bullet"/>
      <w:lvlText w:val=""/>
      <w:lvlJc w:val="left"/>
      <w:pPr>
        <w:ind w:left="4945" w:hanging="360"/>
      </w:pPr>
      <w:rPr>
        <w:rFonts w:ascii="Wingdings" w:hAnsi="Wingdings" w:hint="default"/>
      </w:rPr>
    </w:lvl>
    <w:lvl w:ilvl="6" w:tplc="0C090001" w:tentative="1">
      <w:start w:val="1"/>
      <w:numFmt w:val="bullet"/>
      <w:lvlText w:val=""/>
      <w:lvlJc w:val="left"/>
      <w:pPr>
        <w:ind w:left="5665" w:hanging="360"/>
      </w:pPr>
      <w:rPr>
        <w:rFonts w:ascii="Symbol" w:hAnsi="Symbol" w:hint="default"/>
      </w:rPr>
    </w:lvl>
    <w:lvl w:ilvl="7" w:tplc="0C090003" w:tentative="1">
      <w:start w:val="1"/>
      <w:numFmt w:val="bullet"/>
      <w:lvlText w:val="o"/>
      <w:lvlJc w:val="left"/>
      <w:pPr>
        <w:ind w:left="6385" w:hanging="360"/>
      </w:pPr>
      <w:rPr>
        <w:rFonts w:ascii="Courier New" w:hAnsi="Courier New" w:cs="Courier New" w:hint="default"/>
      </w:rPr>
    </w:lvl>
    <w:lvl w:ilvl="8" w:tplc="0C090005" w:tentative="1">
      <w:start w:val="1"/>
      <w:numFmt w:val="bullet"/>
      <w:lvlText w:val=""/>
      <w:lvlJc w:val="left"/>
      <w:pPr>
        <w:ind w:left="7105" w:hanging="360"/>
      </w:pPr>
      <w:rPr>
        <w:rFonts w:ascii="Wingdings" w:hAnsi="Wingdings" w:hint="default"/>
      </w:rPr>
    </w:lvl>
  </w:abstractNum>
  <w:abstractNum w:abstractNumId="26" w15:restartNumberingAfterBreak="0">
    <w:nsid w:val="7B164653"/>
    <w:multiLevelType w:val="hybridMultilevel"/>
    <w:tmpl w:val="509E125E"/>
    <w:lvl w:ilvl="0" w:tplc="11C04E96">
      <w:start w:val="1"/>
      <w:numFmt w:val="bullet"/>
      <w:lvlText w:val=""/>
      <w:lvlJc w:val="left"/>
      <w:pPr>
        <w:ind w:left="720" w:hanging="360"/>
      </w:pPr>
      <w:rPr>
        <w:rFonts w:ascii="Symbol" w:hAnsi="Symbol" w:hint="default"/>
      </w:rPr>
    </w:lvl>
    <w:lvl w:ilvl="1" w:tplc="2030491A">
      <w:start w:val="1"/>
      <w:numFmt w:val="bullet"/>
      <w:lvlText w:val="o"/>
      <w:lvlJc w:val="left"/>
      <w:pPr>
        <w:ind w:left="1440" w:hanging="360"/>
      </w:pPr>
      <w:rPr>
        <w:rFonts w:ascii="Courier New" w:hAnsi="Courier New" w:hint="default"/>
      </w:rPr>
    </w:lvl>
    <w:lvl w:ilvl="2" w:tplc="02889CC2">
      <w:start w:val="1"/>
      <w:numFmt w:val="bullet"/>
      <w:lvlText w:val=""/>
      <w:lvlJc w:val="left"/>
      <w:pPr>
        <w:ind w:left="2160" w:hanging="360"/>
      </w:pPr>
      <w:rPr>
        <w:rFonts w:ascii="Wingdings" w:hAnsi="Wingdings" w:hint="default"/>
      </w:rPr>
    </w:lvl>
    <w:lvl w:ilvl="3" w:tplc="2D1A957C">
      <w:start w:val="1"/>
      <w:numFmt w:val="bullet"/>
      <w:lvlText w:val=""/>
      <w:lvlJc w:val="left"/>
      <w:pPr>
        <w:ind w:left="2880" w:hanging="360"/>
      </w:pPr>
      <w:rPr>
        <w:rFonts w:ascii="Symbol" w:hAnsi="Symbol" w:hint="default"/>
      </w:rPr>
    </w:lvl>
    <w:lvl w:ilvl="4" w:tplc="52FC109C">
      <w:start w:val="1"/>
      <w:numFmt w:val="bullet"/>
      <w:lvlText w:val="o"/>
      <w:lvlJc w:val="left"/>
      <w:pPr>
        <w:ind w:left="3600" w:hanging="360"/>
      </w:pPr>
      <w:rPr>
        <w:rFonts w:ascii="Courier New" w:hAnsi="Courier New" w:hint="default"/>
      </w:rPr>
    </w:lvl>
    <w:lvl w:ilvl="5" w:tplc="9ECA209C">
      <w:start w:val="1"/>
      <w:numFmt w:val="bullet"/>
      <w:lvlText w:val=""/>
      <w:lvlJc w:val="left"/>
      <w:pPr>
        <w:ind w:left="4320" w:hanging="360"/>
      </w:pPr>
      <w:rPr>
        <w:rFonts w:ascii="Wingdings" w:hAnsi="Wingdings" w:hint="default"/>
      </w:rPr>
    </w:lvl>
    <w:lvl w:ilvl="6" w:tplc="6B0AFFBC">
      <w:start w:val="1"/>
      <w:numFmt w:val="bullet"/>
      <w:lvlText w:val=""/>
      <w:lvlJc w:val="left"/>
      <w:pPr>
        <w:ind w:left="5040" w:hanging="360"/>
      </w:pPr>
      <w:rPr>
        <w:rFonts w:ascii="Symbol" w:hAnsi="Symbol" w:hint="default"/>
      </w:rPr>
    </w:lvl>
    <w:lvl w:ilvl="7" w:tplc="98DA57BC">
      <w:start w:val="1"/>
      <w:numFmt w:val="bullet"/>
      <w:lvlText w:val="o"/>
      <w:lvlJc w:val="left"/>
      <w:pPr>
        <w:ind w:left="5760" w:hanging="360"/>
      </w:pPr>
      <w:rPr>
        <w:rFonts w:ascii="Courier New" w:hAnsi="Courier New" w:hint="default"/>
      </w:rPr>
    </w:lvl>
    <w:lvl w:ilvl="8" w:tplc="55702ACC">
      <w:start w:val="1"/>
      <w:numFmt w:val="bullet"/>
      <w:lvlText w:val=""/>
      <w:lvlJc w:val="left"/>
      <w:pPr>
        <w:ind w:left="6480" w:hanging="360"/>
      </w:pPr>
      <w:rPr>
        <w:rFonts w:ascii="Wingdings" w:hAnsi="Wingdings" w:hint="default"/>
      </w:rPr>
    </w:lvl>
  </w:abstractNum>
  <w:num w:numId="1" w16cid:durableId="952400295">
    <w:abstractNumId w:val="16"/>
  </w:num>
  <w:num w:numId="2" w16cid:durableId="692848347">
    <w:abstractNumId w:val="9"/>
  </w:num>
  <w:num w:numId="3" w16cid:durableId="402679682">
    <w:abstractNumId w:val="1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1550069918">
    <w:abstractNumId w:val="0"/>
  </w:num>
  <w:num w:numId="5" w16cid:durableId="1345597722">
    <w:abstractNumId w:val="8"/>
  </w:num>
  <w:num w:numId="6" w16cid:durableId="732002975">
    <w:abstractNumId w:val="23"/>
  </w:num>
  <w:num w:numId="7" w16cid:durableId="2015646357">
    <w:abstractNumId w:val="13"/>
  </w:num>
  <w:num w:numId="8" w16cid:durableId="1479689515">
    <w:abstractNumId w:val="13"/>
    <w:lvlOverride w:ilvl="0">
      <w:startOverride w:val="4"/>
    </w:lvlOverride>
  </w:num>
  <w:num w:numId="9" w16cid:durableId="1977106292">
    <w:abstractNumId w:val="5"/>
  </w:num>
  <w:num w:numId="10" w16cid:durableId="1450473349">
    <w:abstractNumId w:val="25"/>
  </w:num>
  <w:num w:numId="11" w16cid:durableId="378937867">
    <w:abstractNumId w:val="12"/>
  </w:num>
  <w:num w:numId="12" w16cid:durableId="742725395">
    <w:abstractNumId w:val="1"/>
  </w:num>
  <w:num w:numId="13" w16cid:durableId="694382680">
    <w:abstractNumId w:val="2"/>
  </w:num>
  <w:num w:numId="14" w16cid:durableId="95368611">
    <w:abstractNumId w:val="21"/>
  </w:num>
  <w:num w:numId="15" w16cid:durableId="1157919487">
    <w:abstractNumId w:val="24"/>
  </w:num>
  <w:num w:numId="16" w16cid:durableId="644317059">
    <w:abstractNumId w:val="4"/>
  </w:num>
  <w:num w:numId="17" w16cid:durableId="1623226690">
    <w:abstractNumId w:val="20"/>
  </w:num>
  <w:num w:numId="18" w16cid:durableId="1761902261">
    <w:abstractNumId w:val="15"/>
  </w:num>
  <w:num w:numId="19" w16cid:durableId="1132863091">
    <w:abstractNumId w:val="19"/>
  </w:num>
  <w:num w:numId="20" w16cid:durableId="862595335">
    <w:abstractNumId w:val="6"/>
  </w:num>
  <w:num w:numId="21" w16cid:durableId="1749494501">
    <w:abstractNumId w:val="10"/>
  </w:num>
  <w:num w:numId="22" w16cid:durableId="1990088819">
    <w:abstractNumId w:val="26"/>
  </w:num>
  <w:num w:numId="23" w16cid:durableId="3517614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0117472">
    <w:abstractNumId w:val="18"/>
  </w:num>
  <w:num w:numId="25" w16cid:durableId="977879782">
    <w:abstractNumId w:val="14"/>
  </w:num>
  <w:num w:numId="26" w16cid:durableId="1743916753">
    <w:abstractNumId w:val="3"/>
  </w:num>
  <w:num w:numId="27" w16cid:durableId="1843815868">
    <w:abstractNumId w:val="7"/>
  </w:num>
  <w:num w:numId="28" w16cid:durableId="534461825">
    <w:abstractNumId w:val="11"/>
  </w:num>
  <w:num w:numId="29" w16cid:durableId="2141798853">
    <w:abstractNumId w:val="1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0" w16cid:durableId="1950121902">
    <w:abstractNumId w:val="0"/>
  </w:num>
  <w:num w:numId="31" w16cid:durableId="335301786">
    <w:abstractNumId w:val="8"/>
  </w:num>
  <w:num w:numId="32" w16cid:durableId="1948073981">
    <w:abstractNumId w:val="23"/>
  </w:num>
  <w:num w:numId="33" w16cid:durableId="2125998190">
    <w:abstractNumId w:val="23"/>
  </w:num>
  <w:num w:numId="34" w16cid:durableId="1067609970">
    <w:abstractNumId w:val="13"/>
  </w:num>
  <w:num w:numId="35" w16cid:durableId="1515459583">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gutterAtTop/>
  <w:activeWritingStyle w:appName="MSWord" w:lang="en-AU" w:vendorID="64" w:dllVersion="0"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90"/>
    <w:rsid w:val="0000031A"/>
    <w:rsid w:val="00000829"/>
    <w:rsid w:val="00001211"/>
    <w:rsid w:val="00001C08"/>
    <w:rsid w:val="00002BF1"/>
    <w:rsid w:val="00006220"/>
    <w:rsid w:val="00006CD7"/>
    <w:rsid w:val="000103FC"/>
    <w:rsid w:val="00010746"/>
    <w:rsid w:val="00010FE6"/>
    <w:rsid w:val="00011E17"/>
    <w:rsid w:val="000143DF"/>
    <w:rsid w:val="00014BB5"/>
    <w:rsid w:val="000151F8"/>
    <w:rsid w:val="00015D43"/>
    <w:rsid w:val="00016801"/>
    <w:rsid w:val="00020932"/>
    <w:rsid w:val="00021171"/>
    <w:rsid w:val="00021813"/>
    <w:rsid w:val="00023790"/>
    <w:rsid w:val="00024602"/>
    <w:rsid w:val="00024992"/>
    <w:rsid w:val="00024F18"/>
    <w:rsid w:val="000252FF"/>
    <w:rsid w:val="000253AE"/>
    <w:rsid w:val="00026B2D"/>
    <w:rsid w:val="00030EBC"/>
    <w:rsid w:val="000331B6"/>
    <w:rsid w:val="00033511"/>
    <w:rsid w:val="00034180"/>
    <w:rsid w:val="00034319"/>
    <w:rsid w:val="00034F5E"/>
    <w:rsid w:val="0003541F"/>
    <w:rsid w:val="000377CB"/>
    <w:rsid w:val="00040A72"/>
    <w:rsid w:val="00040BF3"/>
    <w:rsid w:val="000410E0"/>
    <w:rsid w:val="0004190B"/>
    <w:rsid w:val="000423E3"/>
    <w:rsid w:val="0004292D"/>
    <w:rsid w:val="00042D30"/>
    <w:rsid w:val="0004346F"/>
    <w:rsid w:val="00043BC6"/>
    <w:rsid w:val="00043FA0"/>
    <w:rsid w:val="00044C5D"/>
    <w:rsid w:val="00044D23"/>
    <w:rsid w:val="00045A64"/>
    <w:rsid w:val="00046473"/>
    <w:rsid w:val="000507E6"/>
    <w:rsid w:val="000514FC"/>
    <w:rsid w:val="0005163D"/>
    <w:rsid w:val="000534F4"/>
    <w:rsid w:val="000535B7"/>
    <w:rsid w:val="00053726"/>
    <w:rsid w:val="00053BF1"/>
    <w:rsid w:val="000562A7"/>
    <w:rsid w:val="000564F8"/>
    <w:rsid w:val="00056FEB"/>
    <w:rsid w:val="00057BC8"/>
    <w:rsid w:val="000604B9"/>
    <w:rsid w:val="00061232"/>
    <w:rsid w:val="000613C4"/>
    <w:rsid w:val="00061D8D"/>
    <w:rsid w:val="000620E8"/>
    <w:rsid w:val="00062708"/>
    <w:rsid w:val="000645F2"/>
    <w:rsid w:val="00065A16"/>
    <w:rsid w:val="00071D06"/>
    <w:rsid w:val="0007214A"/>
    <w:rsid w:val="00072B6E"/>
    <w:rsid w:val="00072DFB"/>
    <w:rsid w:val="00073045"/>
    <w:rsid w:val="00075B4E"/>
    <w:rsid w:val="00076E34"/>
    <w:rsid w:val="00077A7C"/>
    <w:rsid w:val="00082E53"/>
    <w:rsid w:val="000844F9"/>
    <w:rsid w:val="00084830"/>
    <w:rsid w:val="00084B38"/>
    <w:rsid w:val="0008606A"/>
    <w:rsid w:val="0008662F"/>
    <w:rsid w:val="00086656"/>
    <w:rsid w:val="00086D87"/>
    <w:rsid w:val="000872D6"/>
    <w:rsid w:val="00090628"/>
    <w:rsid w:val="0009452F"/>
    <w:rsid w:val="00096701"/>
    <w:rsid w:val="000972E0"/>
    <w:rsid w:val="00097B3E"/>
    <w:rsid w:val="000A0C05"/>
    <w:rsid w:val="000A1E75"/>
    <w:rsid w:val="000A2694"/>
    <w:rsid w:val="000A2DA6"/>
    <w:rsid w:val="000A33D4"/>
    <w:rsid w:val="000A3C22"/>
    <w:rsid w:val="000A41E7"/>
    <w:rsid w:val="000A451E"/>
    <w:rsid w:val="000A796C"/>
    <w:rsid w:val="000A7A61"/>
    <w:rsid w:val="000B09C8"/>
    <w:rsid w:val="000B1CB6"/>
    <w:rsid w:val="000B1FC2"/>
    <w:rsid w:val="000B2886"/>
    <w:rsid w:val="000B30E1"/>
    <w:rsid w:val="000B4F65"/>
    <w:rsid w:val="000B5C26"/>
    <w:rsid w:val="000B75CB"/>
    <w:rsid w:val="000B76D1"/>
    <w:rsid w:val="000B7D49"/>
    <w:rsid w:val="000C09B5"/>
    <w:rsid w:val="000C0FB5"/>
    <w:rsid w:val="000C1078"/>
    <w:rsid w:val="000C1252"/>
    <w:rsid w:val="000C16A7"/>
    <w:rsid w:val="000C1BCD"/>
    <w:rsid w:val="000C250C"/>
    <w:rsid w:val="000C32C0"/>
    <w:rsid w:val="000C43DF"/>
    <w:rsid w:val="000C4989"/>
    <w:rsid w:val="000C575E"/>
    <w:rsid w:val="000C61FB"/>
    <w:rsid w:val="000C6572"/>
    <w:rsid w:val="000C6F89"/>
    <w:rsid w:val="000C7D4F"/>
    <w:rsid w:val="000D2063"/>
    <w:rsid w:val="000D21E8"/>
    <w:rsid w:val="000D24EC"/>
    <w:rsid w:val="000D2C3A"/>
    <w:rsid w:val="000D32AA"/>
    <w:rsid w:val="000D45E6"/>
    <w:rsid w:val="000D48A8"/>
    <w:rsid w:val="000D4B5A"/>
    <w:rsid w:val="000D55B1"/>
    <w:rsid w:val="000D623B"/>
    <w:rsid w:val="000D64D8"/>
    <w:rsid w:val="000E2C7A"/>
    <w:rsid w:val="000E3C1C"/>
    <w:rsid w:val="000E41B7"/>
    <w:rsid w:val="000E53B8"/>
    <w:rsid w:val="000E6BA0"/>
    <w:rsid w:val="000E71FB"/>
    <w:rsid w:val="000F0F37"/>
    <w:rsid w:val="000F174A"/>
    <w:rsid w:val="000F1BD8"/>
    <w:rsid w:val="000F3BFC"/>
    <w:rsid w:val="000F7960"/>
    <w:rsid w:val="00100B59"/>
    <w:rsid w:val="00100DC5"/>
    <w:rsid w:val="00100E27"/>
    <w:rsid w:val="00100E5A"/>
    <w:rsid w:val="00101135"/>
    <w:rsid w:val="0010259B"/>
    <w:rsid w:val="00103D80"/>
    <w:rsid w:val="00104767"/>
    <w:rsid w:val="00104A05"/>
    <w:rsid w:val="00105562"/>
    <w:rsid w:val="00106009"/>
    <w:rsid w:val="001061F9"/>
    <w:rsid w:val="001068B3"/>
    <w:rsid w:val="00106A3B"/>
    <w:rsid w:val="001113CC"/>
    <w:rsid w:val="00113763"/>
    <w:rsid w:val="00114049"/>
    <w:rsid w:val="00114B7D"/>
    <w:rsid w:val="00115444"/>
    <w:rsid w:val="001177C4"/>
    <w:rsid w:val="00117B7D"/>
    <w:rsid w:val="00117FF3"/>
    <w:rsid w:val="0012093E"/>
    <w:rsid w:val="00124900"/>
    <w:rsid w:val="00125C6C"/>
    <w:rsid w:val="001261B3"/>
    <w:rsid w:val="00127648"/>
    <w:rsid w:val="00127D4A"/>
    <w:rsid w:val="0013032B"/>
    <w:rsid w:val="001305EA"/>
    <w:rsid w:val="001328FA"/>
    <w:rsid w:val="0013419A"/>
    <w:rsid w:val="00134700"/>
    <w:rsid w:val="00134E23"/>
    <w:rsid w:val="00135E80"/>
    <w:rsid w:val="00136227"/>
    <w:rsid w:val="00140656"/>
    <w:rsid w:val="00140753"/>
    <w:rsid w:val="0014239C"/>
    <w:rsid w:val="00142D23"/>
    <w:rsid w:val="00143921"/>
    <w:rsid w:val="00143AB7"/>
    <w:rsid w:val="00143E50"/>
    <w:rsid w:val="00146F04"/>
    <w:rsid w:val="001509B3"/>
    <w:rsid w:val="00150EBC"/>
    <w:rsid w:val="00151AF9"/>
    <w:rsid w:val="001520B0"/>
    <w:rsid w:val="00152F8E"/>
    <w:rsid w:val="0015313F"/>
    <w:rsid w:val="0015446A"/>
    <w:rsid w:val="0015487C"/>
    <w:rsid w:val="00154CA7"/>
    <w:rsid w:val="00155144"/>
    <w:rsid w:val="0015712E"/>
    <w:rsid w:val="00162C3A"/>
    <w:rsid w:val="00165FF0"/>
    <w:rsid w:val="0017075C"/>
    <w:rsid w:val="00170CB5"/>
    <w:rsid w:val="00171601"/>
    <w:rsid w:val="001721F1"/>
    <w:rsid w:val="00174183"/>
    <w:rsid w:val="00174287"/>
    <w:rsid w:val="00176C65"/>
    <w:rsid w:val="0017701F"/>
    <w:rsid w:val="00177139"/>
    <w:rsid w:val="00177EA8"/>
    <w:rsid w:val="00180606"/>
    <w:rsid w:val="00180A15"/>
    <w:rsid w:val="001810F4"/>
    <w:rsid w:val="00181128"/>
    <w:rsid w:val="0018179E"/>
    <w:rsid w:val="00182B46"/>
    <w:rsid w:val="00183346"/>
    <w:rsid w:val="00183454"/>
    <w:rsid w:val="00183663"/>
    <w:rsid w:val="001839C3"/>
    <w:rsid w:val="00183B80"/>
    <w:rsid w:val="00183DB2"/>
    <w:rsid w:val="00183E9C"/>
    <w:rsid w:val="001841F1"/>
    <w:rsid w:val="001856F2"/>
    <w:rsid w:val="0018571A"/>
    <w:rsid w:val="001859B6"/>
    <w:rsid w:val="00187FFC"/>
    <w:rsid w:val="00190E06"/>
    <w:rsid w:val="00191D2F"/>
    <w:rsid w:val="00191F45"/>
    <w:rsid w:val="001927DD"/>
    <w:rsid w:val="00193503"/>
    <w:rsid w:val="001939CA"/>
    <w:rsid w:val="00193B82"/>
    <w:rsid w:val="00194354"/>
    <w:rsid w:val="0019600C"/>
    <w:rsid w:val="00196CF1"/>
    <w:rsid w:val="00196D60"/>
    <w:rsid w:val="00197B41"/>
    <w:rsid w:val="001A03EA"/>
    <w:rsid w:val="001A3184"/>
    <w:rsid w:val="001A3627"/>
    <w:rsid w:val="001A3DFF"/>
    <w:rsid w:val="001A45FE"/>
    <w:rsid w:val="001A4A42"/>
    <w:rsid w:val="001B0351"/>
    <w:rsid w:val="001B3065"/>
    <w:rsid w:val="001B33C0"/>
    <w:rsid w:val="001B4A46"/>
    <w:rsid w:val="001B4BE9"/>
    <w:rsid w:val="001B5E34"/>
    <w:rsid w:val="001C0DC0"/>
    <w:rsid w:val="001C2997"/>
    <w:rsid w:val="001C4DB7"/>
    <w:rsid w:val="001C6C9B"/>
    <w:rsid w:val="001D10B2"/>
    <w:rsid w:val="001D3092"/>
    <w:rsid w:val="001D3575"/>
    <w:rsid w:val="001D4CD1"/>
    <w:rsid w:val="001D66C2"/>
    <w:rsid w:val="001E0FFC"/>
    <w:rsid w:val="001E1375"/>
    <w:rsid w:val="001E1F93"/>
    <w:rsid w:val="001E24CF"/>
    <w:rsid w:val="001E2994"/>
    <w:rsid w:val="001E3097"/>
    <w:rsid w:val="001E3CB4"/>
    <w:rsid w:val="001E4B06"/>
    <w:rsid w:val="001E5F98"/>
    <w:rsid w:val="001F01F4"/>
    <w:rsid w:val="001F0F26"/>
    <w:rsid w:val="001F2232"/>
    <w:rsid w:val="001F3B1F"/>
    <w:rsid w:val="001F64BE"/>
    <w:rsid w:val="001F6D7B"/>
    <w:rsid w:val="001F7070"/>
    <w:rsid w:val="001F7807"/>
    <w:rsid w:val="002007C8"/>
    <w:rsid w:val="00200AD3"/>
    <w:rsid w:val="00200B52"/>
    <w:rsid w:val="00200EF2"/>
    <w:rsid w:val="002016B9"/>
    <w:rsid w:val="00201825"/>
    <w:rsid w:val="00201CB2"/>
    <w:rsid w:val="00202266"/>
    <w:rsid w:val="002046F7"/>
    <w:rsid w:val="0020478D"/>
    <w:rsid w:val="002054D0"/>
    <w:rsid w:val="00206EFD"/>
    <w:rsid w:val="0020756A"/>
    <w:rsid w:val="00207F51"/>
    <w:rsid w:val="002105B1"/>
    <w:rsid w:val="00210D95"/>
    <w:rsid w:val="00212BD3"/>
    <w:rsid w:val="002136B3"/>
    <w:rsid w:val="00214E0B"/>
    <w:rsid w:val="002167F5"/>
    <w:rsid w:val="00216957"/>
    <w:rsid w:val="00217731"/>
    <w:rsid w:val="00217AE6"/>
    <w:rsid w:val="00217DF0"/>
    <w:rsid w:val="00221777"/>
    <w:rsid w:val="00221998"/>
    <w:rsid w:val="00221E1A"/>
    <w:rsid w:val="0022203F"/>
    <w:rsid w:val="002228E3"/>
    <w:rsid w:val="00222E77"/>
    <w:rsid w:val="00223D10"/>
    <w:rsid w:val="00224261"/>
    <w:rsid w:val="00224B16"/>
    <w:rsid w:val="00224D61"/>
    <w:rsid w:val="002265BD"/>
    <w:rsid w:val="002270CC"/>
    <w:rsid w:val="00227421"/>
    <w:rsid w:val="00227894"/>
    <w:rsid w:val="0022791F"/>
    <w:rsid w:val="00227D62"/>
    <w:rsid w:val="00231E53"/>
    <w:rsid w:val="00234830"/>
    <w:rsid w:val="002363C2"/>
    <w:rsid w:val="002368C7"/>
    <w:rsid w:val="0023726F"/>
    <w:rsid w:val="00237A6E"/>
    <w:rsid w:val="0024041A"/>
    <w:rsid w:val="002410C8"/>
    <w:rsid w:val="002415DF"/>
    <w:rsid w:val="00241C93"/>
    <w:rsid w:val="0024214A"/>
    <w:rsid w:val="0024304B"/>
    <w:rsid w:val="002441F2"/>
    <w:rsid w:val="0024438F"/>
    <w:rsid w:val="002447C2"/>
    <w:rsid w:val="002458D0"/>
    <w:rsid w:val="00245EC0"/>
    <w:rsid w:val="002462B7"/>
    <w:rsid w:val="00246B8F"/>
    <w:rsid w:val="00247FF0"/>
    <w:rsid w:val="00250C2E"/>
    <w:rsid w:val="00250F4A"/>
    <w:rsid w:val="00251349"/>
    <w:rsid w:val="00253532"/>
    <w:rsid w:val="002540D3"/>
    <w:rsid w:val="00254B2A"/>
    <w:rsid w:val="002556DB"/>
    <w:rsid w:val="00255E93"/>
    <w:rsid w:val="00256D4F"/>
    <w:rsid w:val="00260EE8"/>
    <w:rsid w:val="00260F28"/>
    <w:rsid w:val="0026105A"/>
    <w:rsid w:val="0026131D"/>
    <w:rsid w:val="00261478"/>
    <w:rsid w:val="00263542"/>
    <w:rsid w:val="0026439A"/>
    <w:rsid w:val="00266738"/>
    <w:rsid w:val="00266D0C"/>
    <w:rsid w:val="00273F94"/>
    <w:rsid w:val="00275DB1"/>
    <w:rsid w:val="002760B7"/>
    <w:rsid w:val="00277693"/>
    <w:rsid w:val="00280B3B"/>
    <w:rsid w:val="002810C5"/>
    <w:rsid w:val="002810D3"/>
    <w:rsid w:val="002823AE"/>
    <w:rsid w:val="002847AE"/>
    <w:rsid w:val="002870F2"/>
    <w:rsid w:val="00287650"/>
    <w:rsid w:val="0029008E"/>
    <w:rsid w:val="00290154"/>
    <w:rsid w:val="002927E9"/>
    <w:rsid w:val="00292836"/>
    <w:rsid w:val="00294AFB"/>
    <w:rsid w:val="00294F88"/>
    <w:rsid w:val="00294FCC"/>
    <w:rsid w:val="00295516"/>
    <w:rsid w:val="00295585"/>
    <w:rsid w:val="00295A94"/>
    <w:rsid w:val="002A0D69"/>
    <w:rsid w:val="002A10A1"/>
    <w:rsid w:val="002A3161"/>
    <w:rsid w:val="002A3410"/>
    <w:rsid w:val="002A44D1"/>
    <w:rsid w:val="002A4631"/>
    <w:rsid w:val="002A5BA6"/>
    <w:rsid w:val="002A6EA6"/>
    <w:rsid w:val="002B108B"/>
    <w:rsid w:val="002B12DE"/>
    <w:rsid w:val="002B2599"/>
    <w:rsid w:val="002B270D"/>
    <w:rsid w:val="002B3375"/>
    <w:rsid w:val="002B4745"/>
    <w:rsid w:val="002B480D"/>
    <w:rsid w:val="002B4842"/>
    <w:rsid w:val="002B4845"/>
    <w:rsid w:val="002B4A13"/>
    <w:rsid w:val="002B4AC3"/>
    <w:rsid w:val="002B4FF1"/>
    <w:rsid w:val="002B7744"/>
    <w:rsid w:val="002C05AC"/>
    <w:rsid w:val="002C3953"/>
    <w:rsid w:val="002C56A0"/>
    <w:rsid w:val="002C6284"/>
    <w:rsid w:val="002C645E"/>
    <w:rsid w:val="002C7496"/>
    <w:rsid w:val="002C7C84"/>
    <w:rsid w:val="002D12FF"/>
    <w:rsid w:val="002D1BFA"/>
    <w:rsid w:val="002D21A5"/>
    <w:rsid w:val="002D2DA4"/>
    <w:rsid w:val="002D4413"/>
    <w:rsid w:val="002D7247"/>
    <w:rsid w:val="002E23E3"/>
    <w:rsid w:val="002E26F3"/>
    <w:rsid w:val="002E2A18"/>
    <w:rsid w:val="002E3326"/>
    <w:rsid w:val="002E34CB"/>
    <w:rsid w:val="002E4059"/>
    <w:rsid w:val="002E4D5B"/>
    <w:rsid w:val="002E5474"/>
    <w:rsid w:val="002E5699"/>
    <w:rsid w:val="002E5832"/>
    <w:rsid w:val="002E633F"/>
    <w:rsid w:val="002F0BF7"/>
    <w:rsid w:val="002F0D60"/>
    <w:rsid w:val="002F104E"/>
    <w:rsid w:val="002F1BD9"/>
    <w:rsid w:val="002F2C20"/>
    <w:rsid w:val="002F3A6D"/>
    <w:rsid w:val="002F749C"/>
    <w:rsid w:val="00302293"/>
    <w:rsid w:val="00302702"/>
    <w:rsid w:val="00303813"/>
    <w:rsid w:val="00305576"/>
    <w:rsid w:val="00310335"/>
    <w:rsid w:val="00310348"/>
    <w:rsid w:val="00310EE6"/>
    <w:rsid w:val="00311628"/>
    <w:rsid w:val="00311E73"/>
    <w:rsid w:val="0031221D"/>
    <w:rsid w:val="003123F7"/>
    <w:rsid w:val="00313B48"/>
    <w:rsid w:val="00314A01"/>
    <w:rsid w:val="00314B9D"/>
    <w:rsid w:val="00314DD8"/>
    <w:rsid w:val="003155A3"/>
    <w:rsid w:val="00315B35"/>
    <w:rsid w:val="00316A40"/>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492F"/>
    <w:rsid w:val="0033532B"/>
    <w:rsid w:val="00335D16"/>
    <w:rsid w:val="00336799"/>
    <w:rsid w:val="00337929"/>
    <w:rsid w:val="00340003"/>
    <w:rsid w:val="003429B7"/>
    <w:rsid w:val="00342B92"/>
    <w:rsid w:val="00343B23"/>
    <w:rsid w:val="003444A9"/>
    <w:rsid w:val="003445F2"/>
    <w:rsid w:val="00345EB0"/>
    <w:rsid w:val="0034764B"/>
    <w:rsid w:val="0034780A"/>
    <w:rsid w:val="00347CBE"/>
    <w:rsid w:val="003502AB"/>
    <w:rsid w:val="003503AC"/>
    <w:rsid w:val="0035267A"/>
    <w:rsid w:val="00352686"/>
    <w:rsid w:val="003534AD"/>
    <w:rsid w:val="003544FA"/>
    <w:rsid w:val="00356BC0"/>
    <w:rsid w:val="00357136"/>
    <w:rsid w:val="003576EB"/>
    <w:rsid w:val="00360C67"/>
    <w:rsid w:val="00360E65"/>
    <w:rsid w:val="00361591"/>
    <w:rsid w:val="00361D34"/>
    <w:rsid w:val="00362DCB"/>
    <w:rsid w:val="0036308C"/>
    <w:rsid w:val="00363ADA"/>
    <w:rsid w:val="00363E8F"/>
    <w:rsid w:val="00365118"/>
    <w:rsid w:val="00366467"/>
    <w:rsid w:val="00367331"/>
    <w:rsid w:val="00370563"/>
    <w:rsid w:val="003713D2"/>
    <w:rsid w:val="00371AF4"/>
    <w:rsid w:val="00372A4F"/>
    <w:rsid w:val="00372B9F"/>
    <w:rsid w:val="00373265"/>
    <w:rsid w:val="0037384B"/>
    <w:rsid w:val="00373892"/>
    <w:rsid w:val="003743CE"/>
    <w:rsid w:val="003757A0"/>
    <w:rsid w:val="003807AF"/>
    <w:rsid w:val="00380856"/>
    <w:rsid w:val="00380A13"/>
    <w:rsid w:val="00380E60"/>
    <w:rsid w:val="00380EAE"/>
    <w:rsid w:val="0038163F"/>
    <w:rsid w:val="00382A6F"/>
    <w:rsid w:val="00382C57"/>
    <w:rsid w:val="00383B5F"/>
    <w:rsid w:val="00384483"/>
    <w:rsid w:val="0038499A"/>
    <w:rsid w:val="00384F53"/>
    <w:rsid w:val="00386D58"/>
    <w:rsid w:val="00387053"/>
    <w:rsid w:val="003871A5"/>
    <w:rsid w:val="003903DA"/>
    <w:rsid w:val="0039206E"/>
    <w:rsid w:val="0039462C"/>
    <w:rsid w:val="00395451"/>
    <w:rsid w:val="00395716"/>
    <w:rsid w:val="00396B0E"/>
    <w:rsid w:val="0039766F"/>
    <w:rsid w:val="003A01C8"/>
    <w:rsid w:val="003A1238"/>
    <w:rsid w:val="003A1937"/>
    <w:rsid w:val="003A1E82"/>
    <w:rsid w:val="003A2A9A"/>
    <w:rsid w:val="003A3B32"/>
    <w:rsid w:val="003A43B0"/>
    <w:rsid w:val="003A48B3"/>
    <w:rsid w:val="003A4F65"/>
    <w:rsid w:val="003A5964"/>
    <w:rsid w:val="003A5E30"/>
    <w:rsid w:val="003A6315"/>
    <w:rsid w:val="003A6344"/>
    <w:rsid w:val="003A6624"/>
    <w:rsid w:val="003A695D"/>
    <w:rsid w:val="003A6A25"/>
    <w:rsid w:val="003A6F6B"/>
    <w:rsid w:val="003B225F"/>
    <w:rsid w:val="003B3CB0"/>
    <w:rsid w:val="003B44BD"/>
    <w:rsid w:val="003B7BBB"/>
    <w:rsid w:val="003C02C4"/>
    <w:rsid w:val="003C0C2A"/>
    <w:rsid w:val="003C0FB3"/>
    <w:rsid w:val="003C1B1F"/>
    <w:rsid w:val="003C3990"/>
    <w:rsid w:val="003C434B"/>
    <w:rsid w:val="003C489D"/>
    <w:rsid w:val="003C4A2F"/>
    <w:rsid w:val="003C54B8"/>
    <w:rsid w:val="003C687F"/>
    <w:rsid w:val="003C723C"/>
    <w:rsid w:val="003C7A99"/>
    <w:rsid w:val="003D0451"/>
    <w:rsid w:val="003D0F7F"/>
    <w:rsid w:val="003D13BB"/>
    <w:rsid w:val="003D22E3"/>
    <w:rsid w:val="003D38EB"/>
    <w:rsid w:val="003D3CF0"/>
    <w:rsid w:val="003D53BF"/>
    <w:rsid w:val="003D6797"/>
    <w:rsid w:val="003D7377"/>
    <w:rsid w:val="003D779D"/>
    <w:rsid w:val="003D7846"/>
    <w:rsid w:val="003D78A2"/>
    <w:rsid w:val="003E03FD"/>
    <w:rsid w:val="003E0F5A"/>
    <w:rsid w:val="003E15EE"/>
    <w:rsid w:val="003E5563"/>
    <w:rsid w:val="003E6AE0"/>
    <w:rsid w:val="003E7BD6"/>
    <w:rsid w:val="003E7F4E"/>
    <w:rsid w:val="003F0971"/>
    <w:rsid w:val="003F28DA"/>
    <w:rsid w:val="003F2C2F"/>
    <w:rsid w:val="003F35B8"/>
    <w:rsid w:val="003F3F97"/>
    <w:rsid w:val="003F42CF"/>
    <w:rsid w:val="003F4EA0"/>
    <w:rsid w:val="003F69BE"/>
    <w:rsid w:val="003F6B7F"/>
    <w:rsid w:val="003F7312"/>
    <w:rsid w:val="003F7D20"/>
    <w:rsid w:val="00400EB0"/>
    <w:rsid w:val="00400F68"/>
    <w:rsid w:val="004013F6"/>
    <w:rsid w:val="00405690"/>
    <w:rsid w:val="00405801"/>
    <w:rsid w:val="00407474"/>
    <w:rsid w:val="00407ED4"/>
    <w:rsid w:val="004128F0"/>
    <w:rsid w:val="00414644"/>
    <w:rsid w:val="00414D5B"/>
    <w:rsid w:val="00414DCB"/>
    <w:rsid w:val="00415295"/>
    <w:rsid w:val="004159A9"/>
    <w:rsid w:val="004163AD"/>
    <w:rsid w:val="0041645A"/>
    <w:rsid w:val="00417BB8"/>
    <w:rsid w:val="004202F2"/>
    <w:rsid w:val="00420300"/>
    <w:rsid w:val="00421CC4"/>
    <w:rsid w:val="00423050"/>
    <w:rsid w:val="0042354D"/>
    <w:rsid w:val="004259A6"/>
    <w:rsid w:val="00425CCF"/>
    <w:rsid w:val="00430D80"/>
    <w:rsid w:val="004317B5"/>
    <w:rsid w:val="00431E3D"/>
    <w:rsid w:val="00432FE0"/>
    <w:rsid w:val="004331D9"/>
    <w:rsid w:val="00435259"/>
    <w:rsid w:val="00435305"/>
    <w:rsid w:val="00436B23"/>
    <w:rsid w:val="00436E88"/>
    <w:rsid w:val="00440977"/>
    <w:rsid w:val="0044175B"/>
    <w:rsid w:val="00441C88"/>
    <w:rsid w:val="00442026"/>
    <w:rsid w:val="00442448"/>
    <w:rsid w:val="00443CD4"/>
    <w:rsid w:val="004440BB"/>
    <w:rsid w:val="00444198"/>
    <w:rsid w:val="004450B6"/>
    <w:rsid w:val="00445612"/>
    <w:rsid w:val="00446296"/>
    <w:rsid w:val="004479D8"/>
    <w:rsid w:val="00447BC8"/>
    <w:rsid w:val="00447C97"/>
    <w:rsid w:val="00451168"/>
    <w:rsid w:val="00451506"/>
    <w:rsid w:val="00452D84"/>
    <w:rsid w:val="00453739"/>
    <w:rsid w:val="00455F84"/>
    <w:rsid w:val="0045627B"/>
    <w:rsid w:val="004566C6"/>
    <w:rsid w:val="00456C90"/>
    <w:rsid w:val="00457160"/>
    <w:rsid w:val="00457697"/>
    <w:rsid w:val="004578CC"/>
    <w:rsid w:val="00461E94"/>
    <w:rsid w:val="00463BFC"/>
    <w:rsid w:val="004646F6"/>
    <w:rsid w:val="004657D6"/>
    <w:rsid w:val="00471623"/>
    <w:rsid w:val="004728AA"/>
    <w:rsid w:val="004732E5"/>
    <w:rsid w:val="00473346"/>
    <w:rsid w:val="00474B78"/>
    <w:rsid w:val="00475857"/>
    <w:rsid w:val="00476168"/>
    <w:rsid w:val="00476284"/>
    <w:rsid w:val="0048084F"/>
    <w:rsid w:val="004810BD"/>
    <w:rsid w:val="0048175E"/>
    <w:rsid w:val="00483B44"/>
    <w:rsid w:val="00483CA9"/>
    <w:rsid w:val="004850B9"/>
    <w:rsid w:val="0048525B"/>
    <w:rsid w:val="00485CCD"/>
    <w:rsid w:val="00485DAA"/>
    <w:rsid w:val="00485DB5"/>
    <w:rsid w:val="004860C5"/>
    <w:rsid w:val="00486D2B"/>
    <w:rsid w:val="00490D60"/>
    <w:rsid w:val="00493120"/>
    <w:rsid w:val="00494957"/>
    <w:rsid w:val="004949C7"/>
    <w:rsid w:val="00494FDC"/>
    <w:rsid w:val="00496AB7"/>
    <w:rsid w:val="004A0489"/>
    <w:rsid w:val="004A0C89"/>
    <w:rsid w:val="004A0CEE"/>
    <w:rsid w:val="004A104A"/>
    <w:rsid w:val="004A161B"/>
    <w:rsid w:val="004A2DC8"/>
    <w:rsid w:val="004A4146"/>
    <w:rsid w:val="004A47DB"/>
    <w:rsid w:val="004A4BBD"/>
    <w:rsid w:val="004A51C8"/>
    <w:rsid w:val="004A5AAE"/>
    <w:rsid w:val="004A6AB7"/>
    <w:rsid w:val="004A7080"/>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1FFD"/>
    <w:rsid w:val="004C20CF"/>
    <w:rsid w:val="004C299C"/>
    <w:rsid w:val="004C2E2E"/>
    <w:rsid w:val="004C410F"/>
    <w:rsid w:val="004C4D54"/>
    <w:rsid w:val="004C5858"/>
    <w:rsid w:val="004C5882"/>
    <w:rsid w:val="004C64F4"/>
    <w:rsid w:val="004C7023"/>
    <w:rsid w:val="004C7513"/>
    <w:rsid w:val="004C79DD"/>
    <w:rsid w:val="004D02AC"/>
    <w:rsid w:val="004D0383"/>
    <w:rsid w:val="004D0C44"/>
    <w:rsid w:val="004D12D4"/>
    <w:rsid w:val="004D1F3F"/>
    <w:rsid w:val="004D26A7"/>
    <w:rsid w:val="004D2F1B"/>
    <w:rsid w:val="004D333E"/>
    <w:rsid w:val="004D3A72"/>
    <w:rsid w:val="004D3B08"/>
    <w:rsid w:val="004D3BC4"/>
    <w:rsid w:val="004D3EE2"/>
    <w:rsid w:val="004D5BBA"/>
    <w:rsid w:val="004D6540"/>
    <w:rsid w:val="004E1C2A"/>
    <w:rsid w:val="004E2ACB"/>
    <w:rsid w:val="004E38B0"/>
    <w:rsid w:val="004E3C28"/>
    <w:rsid w:val="004E4332"/>
    <w:rsid w:val="004E483D"/>
    <w:rsid w:val="004E4E0B"/>
    <w:rsid w:val="004E6856"/>
    <w:rsid w:val="004E6FB4"/>
    <w:rsid w:val="004F0977"/>
    <w:rsid w:val="004F1408"/>
    <w:rsid w:val="004F228C"/>
    <w:rsid w:val="004F299B"/>
    <w:rsid w:val="004F2F55"/>
    <w:rsid w:val="004F3033"/>
    <w:rsid w:val="004F40E3"/>
    <w:rsid w:val="004F4E1D"/>
    <w:rsid w:val="004F6257"/>
    <w:rsid w:val="004F68CB"/>
    <w:rsid w:val="004F6A25"/>
    <w:rsid w:val="004F6AB0"/>
    <w:rsid w:val="004F6B4D"/>
    <w:rsid w:val="004F6F40"/>
    <w:rsid w:val="004F7052"/>
    <w:rsid w:val="004F70E8"/>
    <w:rsid w:val="005000BD"/>
    <w:rsid w:val="005000DD"/>
    <w:rsid w:val="005035BD"/>
    <w:rsid w:val="005037C1"/>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1909"/>
    <w:rsid w:val="0052396A"/>
    <w:rsid w:val="005246FF"/>
    <w:rsid w:val="00524C09"/>
    <w:rsid w:val="005257B5"/>
    <w:rsid w:val="0052782C"/>
    <w:rsid w:val="00527A41"/>
    <w:rsid w:val="00530A6D"/>
    <w:rsid w:val="00530E46"/>
    <w:rsid w:val="005324EF"/>
    <w:rsid w:val="0053286B"/>
    <w:rsid w:val="00536369"/>
    <w:rsid w:val="00536D00"/>
    <w:rsid w:val="005400FF"/>
    <w:rsid w:val="00540E99"/>
    <w:rsid w:val="00541130"/>
    <w:rsid w:val="00546A8B"/>
    <w:rsid w:val="00546D5E"/>
    <w:rsid w:val="00546F02"/>
    <w:rsid w:val="0054770B"/>
    <w:rsid w:val="00547971"/>
    <w:rsid w:val="00547A52"/>
    <w:rsid w:val="00551073"/>
    <w:rsid w:val="00551DA4"/>
    <w:rsid w:val="0055213A"/>
    <w:rsid w:val="00554956"/>
    <w:rsid w:val="00557BE6"/>
    <w:rsid w:val="005600BC"/>
    <w:rsid w:val="00560DF5"/>
    <w:rsid w:val="00560EAF"/>
    <w:rsid w:val="005624C5"/>
    <w:rsid w:val="005626E7"/>
    <w:rsid w:val="00563104"/>
    <w:rsid w:val="005646C1"/>
    <w:rsid w:val="005646CC"/>
    <w:rsid w:val="005652E4"/>
    <w:rsid w:val="00565730"/>
    <w:rsid w:val="00566671"/>
    <w:rsid w:val="00567B22"/>
    <w:rsid w:val="0057134C"/>
    <w:rsid w:val="0057331C"/>
    <w:rsid w:val="00573328"/>
    <w:rsid w:val="00573F07"/>
    <w:rsid w:val="005747FF"/>
    <w:rsid w:val="00575F63"/>
    <w:rsid w:val="00576415"/>
    <w:rsid w:val="0057645B"/>
    <w:rsid w:val="00580D0F"/>
    <w:rsid w:val="00581B7E"/>
    <w:rsid w:val="005824C0"/>
    <w:rsid w:val="00582560"/>
    <w:rsid w:val="00582FD7"/>
    <w:rsid w:val="005832ED"/>
    <w:rsid w:val="00583524"/>
    <w:rsid w:val="005835A2"/>
    <w:rsid w:val="00583853"/>
    <w:rsid w:val="005857A8"/>
    <w:rsid w:val="0058713B"/>
    <w:rsid w:val="005876D2"/>
    <w:rsid w:val="0059056C"/>
    <w:rsid w:val="0059130B"/>
    <w:rsid w:val="00591410"/>
    <w:rsid w:val="00596689"/>
    <w:rsid w:val="005A12A7"/>
    <w:rsid w:val="005A16FB"/>
    <w:rsid w:val="005A1A68"/>
    <w:rsid w:val="005A1EBE"/>
    <w:rsid w:val="005A2A5A"/>
    <w:rsid w:val="005A3076"/>
    <w:rsid w:val="005A30F1"/>
    <w:rsid w:val="005A38CD"/>
    <w:rsid w:val="005A39FC"/>
    <w:rsid w:val="005A3B66"/>
    <w:rsid w:val="005A42E3"/>
    <w:rsid w:val="005A4D66"/>
    <w:rsid w:val="005A5C7E"/>
    <w:rsid w:val="005A5F04"/>
    <w:rsid w:val="005A6DC2"/>
    <w:rsid w:val="005A78F3"/>
    <w:rsid w:val="005B0870"/>
    <w:rsid w:val="005B12BF"/>
    <w:rsid w:val="005B1762"/>
    <w:rsid w:val="005B1E59"/>
    <w:rsid w:val="005B4B88"/>
    <w:rsid w:val="005B4BE8"/>
    <w:rsid w:val="005B5605"/>
    <w:rsid w:val="005B5D60"/>
    <w:rsid w:val="005B5E31"/>
    <w:rsid w:val="005B6445"/>
    <w:rsid w:val="005B64AE"/>
    <w:rsid w:val="005B6E3D"/>
    <w:rsid w:val="005B7298"/>
    <w:rsid w:val="005C03E7"/>
    <w:rsid w:val="005C179F"/>
    <w:rsid w:val="005C1BFC"/>
    <w:rsid w:val="005C2D8B"/>
    <w:rsid w:val="005C47EA"/>
    <w:rsid w:val="005C5FDF"/>
    <w:rsid w:val="005C6F84"/>
    <w:rsid w:val="005C7B55"/>
    <w:rsid w:val="005D0175"/>
    <w:rsid w:val="005D1ADD"/>
    <w:rsid w:val="005D1CC4"/>
    <w:rsid w:val="005D2D62"/>
    <w:rsid w:val="005D4397"/>
    <w:rsid w:val="005D5A78"/>
    <w:rsid w:val="005D5DB0"/>
    <w:rsid w:val="005D7B97"/>
    <w:rsid w:val="005E0B43"/>
    <w:rsid w:val="005E0F73"/>
    <w:rsid w:val="005E1FBF"/>
    <w:rsid w:val="005E25BE"/>
    <w:rsid w:val="005E3B6A"/>
    <w:rsid w:val="005E4742"/>
    <w:rsid w:val="005E4BE6"/>
    <w:rsid w:val="005E4FAF"/>
    <w:rsid w:val="005E5344"/>
    <w:rsid w:val="005E6829"/>
    <w:rsid w:val="005E68D4"/>
    <w:rsid w:val="005F10D4"/>
    <w:rsid w:val="005F21BB"/>
    <w:rsid w:val="005F26E8"/>
    <w:rsid w:val="005F275A"/>
    <w:rsid w:val="005F2A0B"/>
    <w:rsid w:val="005F2E08"/>
    <w:rsid w:val="005F2F20"/>
    <w:rsid w:val="005F31C9"/>
    <w:rsid w:val="005F3392"/>
    <w:rsid w:val="005F4A23"/>
    <w:rsid w:val="005F78DD"/>
    <w:rsid w:val="005F7A4D"/>
    <w:rsid w:val="006001B0"/>
    <w:rsid w:val="00601B68"/>
    <w:rsid w:val="0060359B"/>
    <w:rsid w:val="00603F69"/>
    <w:rsid w:val="006040DA"/>
    <w:rsid w:val="00604624"/>
    <w:rsid w:val="006047BD"/>
    <w:rsid w:val="006056FE"/>
    <w:rsid w:val="00606E15"/>
    <w:rsid w:val="006073F5"/>
    <w:rsid w:val="00607675"/>
    <w:rsid w:val="00610F53"/>
    <w:rsid w:val="006127E8"/>
    <w:rsid w:val="00612E3F"/>
    <w:rsid w:val="006130E7"/>
    <w:rsid w:val="00613208"/>
    <w:rsid w:val="006148CD"/>
    <w:rsid w:val="00616767"/>
    <w:rsid w:val="0061698B"/>
    <w:rsid w:val="00616F61"/>
    <w:rsid w:val="00620917"/>
    <w:rsid w:val="0062163D"/>
    <w:rsid w:val="00621840"/>
    <w:rsid w:val="00623A9E"/>
    <w:rsid w:val="00624A20"/>
    <w:rsid w:val="00624C9B"/>
    <w:rsid w:val="0062503A"/>
    <w:rsid w:val="00626C92"/>
    <w:rsid w:val="00626C9A"/>
    <w:rsid w:val="006307C9"/>
    <w:rsid w:val="00630BB3"/>
    <w:rsid w:val="00632182"/>
    <w:rsid w:val="006335DF"/>
    <w:rsid w:val="00633B4E"/>
    <w:rsid w:val="00634717"/>
    <w:rsid w:val="00634871"/>
    <w:rsid w:val="0063489D"/>
    <w:rsid w:val="0063542E"/>
    <w:rsid w:val="0063670E"/>
    <w:rsid w:val="00637181"/>
    <w:rsid w:val="00637AF8"/>
    <w:rsid w:val="006412BE"/>
    <w:rsid w:val="0064144D"/>
    <w:rsid w:val="00641609"/>
    <w:rsid w:val="0064160E"/>
    <w:rsid w:val="00641CE4"/>
    <w:rsid w:val="00642389"/>
    <w:rsid w:val="0064359F"/>
    <w:rsid w:val="006439ED"/>
    <w:rsid w:val="00644306"/>
    <w:rsid w:val="006450E2"/>
    <w:rsid w:val="006453D8"/>
    <w:rsid w:val="0064770E"/>
    <w:rsid w:val="00650503"/>
    <w:rsid w:val="00651A1C"/>
    <w:rsid w:val="00651E73"/>
    <w:rsid w:val="006522FD"/>
    <w:rsid w:val="00652800"/>
    <w:rsid w:val="00653AB0"/>
    <w:rsid w:val="00653C5D"/>
    <w:rsid w:val="006542CC"/>
    <w:rsid w:val="006544A7"/>
    <w:rsid w:val="006552BE"/>
    <w:rsid w:val="006618E3"/>
    <w:rsid w:val="00661D06"/>
    <w:rsid w:val="00661FD1"/>
    <w:rsid w:val="006628FF"/>
    <w:rsid w:val="006638B4"/>
    <w:rsid w:val="0066400D"/>
    <w:rsid w:val="006644C4"/>
    <w:rsid w:val="0066665B"/>
    <w:rsid w:val="00670EE3"/>
    <w:rsid w:val="0067121C"/>
    <w:rsid w:val="006724C1"/>
    <w:rsid w:val="0067331F"/>
    <w:rsid w:val="006742E8"/>
    <w:rsid w:val="0067482E"/>
    <w:rsid w:val="00675260"/>
    <w:rsid w:val="00675CE3"/>
    <w:rsid w:val="00677DDB"/>
    <w:rsid w:val="00677EF0"/>
    <w:rsid w:val="006814BF"/>
    <w:rsid w:val="00681F32"/>
    <w:rsid w:val="00683AEC"/>
    <w:rsid w:val="0068461B"/>
    <w:rsid w:val="00684672"/>
    <w:rsid w:val="0068481E"/>
    <w:rsid w:val="0068666F"/>
    <w:rsid w:val="0068780A"/>
    <w:rsid w:val="00690267"/>
    <w:rsid w:val="006906E7"/>
    <w:rsid w:val="006954D4"/>
    <w:rsid w:val="0069598B"/>
    <w:rsid w:val="00695AF0"/>
    <w:rsid w:val="006A1A8E"/>
    <w:rsid w:val="006A1CF6"/>
    <w:rsid w:val="006A2D9E"/>
    <w:rsid w:val="006A31DF"/>
    <w:rsid w:val="006A3213"/>
    <w:rsid w:val="006A36DB"/>
    <w:rsid w:val="006A3EF2"/>
    <w:rsid w:val="006A44D0"/>
    <w:rsid w:val="006A48C1"/>
    <w:rsid w:val="006A510D"/>
    <w:rsid w:val="006A51A4"/>
    <w:rsid w:val="006A64E7"/>
    <w:rsid w:val="006AB719"/>
    <w:rsid w:val="006B06B2"/>
    <w:rsid w:val="006B0F1D"/>
    <w:rsid w:val="006B1338"/>
    <w:rsid w:val="006B1FFA"/>
    <w:rsid w:val="006B3564"/>
    <w:rsid w:val="006B37A3"/>
    <w:rsid w:val="006B37E6"/>
    <w:rsid w:val="006B3D8F"/>
    <w:rsid w:val="006B42E3"/>
    <w:rsid w:val="006B44E9"/>
    <w:rsid w:val="006B4D09"/>
    <w:rsid w:val="006B63C9"/>
    <w:rsid w:val="006B73E5"/>
    <w:rsid w:val="006B7FD0"/>
    <w:rsid w:val="006C00A3"/>
    <w:rsid w:val="006C1D52"/>
    <w:rsid w:val="006C3AC2"/>
    <w:rsid w:val="006C4945"/>
    <w:rsid w:val="006C7374"/>
    <w:rsid w:val="006C7AB5"/>
    <w:rsid w:val="006D062E"/>
    <w:rsid w:val="006D0817"/>
    <w:rsid w:val="006D0996"/>
    <w:rsid w:val="006D2405"/>
    <w:rsid w:val="006D3A0E"/>
    <w:rsid w:val="006D3C4A"/>
    <w:rsid w:val="006D4A39"/>
    <w:rsid w:val="006D53A4"/>
    <w:rsid w:val="006D6748"/>
    <w:rsid w:val="006D70A1"/>
    <w:rsid w:val="006E08A7"/>
    <w:rsid w:val="006E08C4"/>
    <w:rsid w:val="006E08DA"/>
    <w:rsid w:val="006E091B"/>
    <w:rsid w:val="006E2552"/>
    <w:rsid w:val="006E3D60"/>
    <w:rsid w:val="006E42C8"/>
    <w:rsid w:val="006E4800"/>
    <w:rsid w:val="006E560F"/>
    <w:rsid w:val="006E5B90"/>
    <w:rsid w:val="006E60D3"/>
    <w:rsid w:val="006E6FF8"/>
    <w:rsid w:val="006E79B6"/>
    <w:rsid w:val="006F054E"/>
    <w:rsid w:val="006F15D8"/>
    <w:rsid w:val="006F1B19"/>
    <w:rsid w:val="006F3613"/>
    <w:rsid w:val="006F36FE"/>
    <w:rsid w:val="006F3839"/>
    <w:rsid w:val="006F4503"/>
    <w:rsid w:val="006F5B9D"/>
    <w:rsid w:val="006F5FF0"/>
    <w:rsid w:val="00701DAC"/>
    <w:rsid w:val="007034C3"/>
    <w:rsid w:val="007042B3"/>
    <w:rsid w:val="00704694"/>
    <w:rsid w:val="0070506D"/>
    <w:rsid w:val="007058CD"/>
    <w:rsid w:val="00705D75"/>
    <w:rsid w:val="0070723B"/>
    <w:rsid w:val="00707259"/>
    <w:rsid w:val="0071022B"/>
    <w:rsid w:val="00712DA7"/>
    <w:rsid w:val="00713A1A"/>
    <w:rsid w:val="00714956"/>
    <w:rsid w:val="00715F89"/>
    <w:rsid w:val="00716FB7"/>
    <w:rsid w:val="00717B5B"/>
    <w:rsid w:val="00717C66"/>
    <w:rsid w:val="0072144B"/>
    <w:rsid w:val="00722D6B"/>
    <w:rsid w:val="00723956"/>
    <w:rsid w:val="00723B64"/>
    <w:rsid w:val="00724203"/>
    <w:rsid w:val="00725C3B"/>
    <w:rsid w:val="00725D14"/>
    <w:rsid w:val="007266FB"/>
    <w:rsid w:val="00726821"/>
    <w:rsid w:val="0073212B"/>
    <w:rsid w:val="00733D6A"/>
    <w:rsid w:val="00734065"/>
    <w:rsid w:val="00734894"/>
    <w:rsid w:val="0073489A"/>
    <w:rsid w:val="00735327"/>
    <w:rsid w:val="00735451"/>
    <w:rsid w:val="007363A7"/>
    <w:rsid w:val="007365F3"/>
    <w:rsid w:val="00736F7F"/>
    <w:rsid w:val="00737E71"/>
    <w:rsid w:val="00740573"/>
    <w:rsid w:val="00740997"/>
    <w:rsid w:val="00741479"/>
    <w:rsid w:val="007414DA"/>
    <w:rsid w:val="007418E2"/>
    <w:rsid w:val="0074239B"/>
    <w:rsid w:val="00742CB8"/>
    <w:rsid w:val="0074324B"/>
    <w:rsid w:val="007448D2"/>
    <w:rsid w:val="00744A73"/>
    <w:rsid w:val="00744DB8"/>
    <w:rsid w:val="00745C28"/>
    <w:rsid w:val="007460FF"/>
    <w:rsid w:val="007474D4"/>
    <w:rsid w:val="00747609"/>
    <w:rsid w:val="00751039"/>
    <w:rsid w:val="00752AC4"/>
    <w:rsid w:val="0075322D"/>
    <w:rsid w:val="00753D56"/>
    <w:rsid w:val="007564AE"/>
    <w:rsid w:val="00757591"/>
    <w:rsid w:val="00757633"/>
    <w:rsid w:val="00757A59"/>
    <w:rsid w:val="00757DD5"/>
    <w:rsid w:val="007617A7"/>
    <w:rsid w:val="00762125"/>
    <w:rsid w:val="007635C3"/>
    <w:rsid w:val="0076478D"/>
    <w:rsid w:val="00765342"/>
    <w:rsid w:val="00765E06"/>
    <w:rsid w:val="00765F79"/>
    <w:rsid w:val="00766F13"/>
    <w:rsid w:val="00767ED9"/>
    <w:rsid w:val="007706FF"/>
    <w:rsid w:val="00770891"/>
    <w:rsid w:val="00770C61"/>
    <w:rsid w:val="007727FA"/>
    <w:rsid w:val="00772BA3"/>
    <w:rsid w:val="00774936"/>
    <w:rsid w:val="007763FE"/>
    <w:rsid w:val="00776998"/>
    <w:rsid w:val="007776A2"/>
    <w:rsid w:val="00777849"/>
    <w:rsid w:val="00780A99"/>
    <w:rsid w:val="00781C4F"/>
    <w:rsid w:val="00782487"/>
    <w:rsid w:val="00782A2E"/>
    <w:rsid w:val="00782B11"/>
    <w:rsid w:val="007836C0"/>
    <w:rsid w:val="007852A6"/>
    <w:rsid w:val="007860E8"/>
    <w:rsid w:val="00786188"/>
    <w:rsid w:val="0078667E"/>
    <w:rsid w:val="00786C9B"/>
    <w:rsid w:val="007874F5"/>
    <w:rsid w:val="00790948"/>
    <w:rsid w:val="007919DC"/>
    <w:rsid w:val="00791B72"/>
    <w:rsid w:val="00791C7F"/>
    <w:rsid w:val="00795FA1"/>
    <w:rsid w:val="00796888"/>
    <w:rsid w:val="007A1326"/>
    <w:rsid w:val="007A1432"/>
    <w:rsid w:val="007A26FB"/>
    <w:rsid w:val="007A2B7B"/>
    <w:rsid w:val="007A3356"/>
    <w:rsid w:val="007A36F3"/>
    <w:rsid w:val="007A3F25"/>
    <w:rsid w:val="007A4C10"/>
    <w:rsid w:val="007A4CEF"/>
    <w:rsid w:val="007A55A8"/>
    <w:rsid w:val="007B043D"/>
    <w:rsid w:val="007B0966"/>
    <w:rsid w:val="007B24C4"/>
    <w:rsid w:val="007B50E4"/>
    <w:rsid w:val="007B5236"/>
    <w:rsid w:val="007B6854"/>
    <w:rsid w:val="007B6B2F"/>
    <w:rsid w:val="007C057B"/>
    <w:rsid w:val="007C1661"/>
    <w:rsid w:val="007C1A96"/>
    <w:rsid w:val="007C1A9E"/>
    <w:rsid w:val="007C1E4E"/>
    <w:rsid w:val="007C30D7"/>
    <w:rsid w:val="007C6E38"/>
    <w:rsid w:val="007C750E"/>
    <w:rsid w:val="007D212E"/>
    <w:rsid w:val="007D458F"/>
    <w:rsid w:val="007D5655"/>
    <w:rsid w:val="007D5A52"/>
    <w:rsid w:val="007D6014"/>
    <w:rsid w:val="007D7CF5"/>
    <w:rsid w:val="007D7E58"/>
    <w:rsid w:val="007E3657"/>
    <w:rsid w:val="007E41AD"/>
    <w:rsid w:val="007E4630"/>
    <w:rsid w:val="007E5E9E"/>
    <w:rsid w:val="007F1269"/>
    <w:rsid w:val="007F1493"/>
    <w:rsid w:val="007F15BC"/>
    <w:rsid w:val="007F3524"/>
    <w:rsid w:val="007F4337"/>
    <w:rsid w:val="007F576D"/>
    <w:rsid w:val="007F5BBA"/>
    <w:rsid w:val="007F637A"/>
    <w:rsid w:val="007F66A6"/>
    <w:rsid w:val="007F66B3"/>
    <w:rsid w:val="007F7633"/>
    <w:rsid w:val="007F76BF"/>
    <w:rsid w:val="008003CD"/>
    <w:rsid w:val="00800512"/>
    <w:rsid w:val="00800F47"/>
    <w:rsid w:val="00801687"/>
    <w:rsid w:val="008019EE"/>
    <w:rsid w:val="00801E62"/>
    <w:rsid w:val="00802022"/>
    <w:rsid w:val="0080207C"/>
    <w:rsid w:val="008025DA"/>
    <w:rsid w:val="008028A3"/>
    <w:rsid w:val="00802FF6"/>
    <w:rsid w:val="00803955"/>
    <w:rsid w:val="00804D8B"/>
    <w:rsid w:val="008059C1"/>
    <w:rsid w:val="0080662F"/>
    <w:rsid w:val="00806C91"/>
    <w:rsid w:val="00807FD6"/>
    <w:rsid w:val="0081048C"/>
    <w:rsid w:val="0081065F"/>
    <w:rsid w:val="00810E72"/>
    <w:rsid w:val="0081179B"/>
    <w:rsid w:val="0081258F"/>
    <w:rsid w:val="00812DCB"/>
    <w:rsid w:val="00813FA5"/>
    <w:rsid w:val="0081426B"/>
    <w:rsid w:val="0081437C"/>
    <w:rsid w:val="0081523F"/>
    <w:rsid w:val="00816151"/>
    <w:rsid w:val="00817268"/>
    <w:rsid w:val="008203B7"/>
    <w:rsid w:val="00820BB7"/>
    <w:rsid w:val="008212BE"/>
    <w:rsid w:val="008218CF"/>
    <w:rsid w:val="00821C0D"/>
    <w:rsid w:val="00823473"/>
    <w:rsid w:val="008240ED"/>
    <w:rsid w:val="008248E7"/>
    <w:rsid w:val="00824F02"/>
    <w:rsid w:val="00825595"/>
    <w:rsid w:val="008260A4"/>
    <w:rsid w:val="00826BD1"/>
    <w:rsid w:val="00826C4F"/>
    <w:rsid w:val="00830A48"/>
    <w:rsid w:val="00831C89"/>
    <w:rsid w:val="00832620"/>
    <w:rsid w:val="00832DA5"/>
    <w:rsid w:val="00832F4B"/>
    <w:rsid w:val="00833A2E"/>
    <w:rsid w:val="00833EDF"/>
    <w:rsid w:val="00834038"/>
    <w:rsid w:val="00834C0F"/>
    <w:rsid w:val="00836B59"/>
    <w:rsid w:val="008377AF"/>
    <w:rsid w:val="008404C4"/>
    <w:rsid w:val="0084056D"/>
    <w:rsid w:val="00841080"/>
    <w:rsid w:val="008410E5"/>
    <w:rsid w:val="008412F7"/>
    <w:rsid w:val="008414BB"/>
    <w:rsid w:val="00841B54"/>
    <w:rsid w:val="00841B75"/>
    <w:rsid w:val="00842FF0"/>
    <w:rsid w:val="008434A7"/>
    <w:rsid w:val="00843ED1"/>
    <w:rsid w:val="008455DA"/>
    <w:rsid w:val="008467D0"/>
    <w:rsid w:val="008470D0"/>
    <w:rsid w:val="00847748"/>
    <w:rsid w:val="008505DC"/>
    <w:rsid w:val="008509F0"/>
    <w:rsid w:val="00851875"/>
    <w:rsid w:val="0085232B"/>
    <w:rsid w:val="00852357"/>
    <w:rsid w:val="008528DF"/>
    <w:rsid w:val="00852B7B"/>
    <w:rsid w:val="00852F32"/>
    <w:rsid w:val="0085448C"/>
    <w:rsid w:val="00854753"/>
    <w:rsid w:val="00855048"/>
    <w:rsid w:val="008563D3"/>
    <w:rsid w:val="00856E64"/>
    <w:rsid w:val="00860A52"/>
    <w:rsid w:val="00862960"/>
    <w:rsid w:val="00863532"/>
    <w:rsid w:val="008641E8"/>
    <w:rsid w:val="00865E60"/>
    <w:rsid w:val="00865EC3"/>
    <w:rsid w:val="0086629C"/>
    <w:rsid w:val="00866415"/>
    <w:rsid w:val="0086672A"/>
    <w:rsid w:val="00867469"/>
    <w:rsid w:val="00870838"/>
    <w:rsid w:val="00870A3D"/>
    <w:rsid w:val="008736AC"/>
    <w:rsid w:val="00874C1F"/>
    <w:rsid w:val="008753A3"/>
    <w:rsid w:val="00880A08"/>
    <w:rsid w:val="0088134B"/>
    <w:rsid w:val="008813A0"/>
    <w:rsid w:val="00882E98"/>
    <w:rsid w:val="00883242"/>
    <w:rsid w:val="00883A53"/>
    <w:rsid w:val="0088425B"/>
    <w:rsid w:val="00884631"/>
    <w:rsid w:val="00884DD6"/>
    <w:rsid w:val="00885C59"/>
    <w:rsid w:val="00890A61"/>
    <w:rsid w:val="00890C47"/>
    <w:rsid w:val="008912E7"/>
    <w:rsid w:val="0089256F"/>
    <w:rsid w:val="00892AAA"/>
    <w:rsid w:val="00893CDB"/>
    <w:rsid w:val="00893D12"/>
    <w:rsid w:val="0089468F"/>
    <w:rsid w:val="00895105"/>
    <w:rsid w:val="00895316"/>
    <w:rsid w:val="00895861"/>
    <w:rsid w:val="00895CD9"/>
    <w:rsid w:val="00897B91"/>
    <w:rsid w:val="008A00A0"/>
    <w:rsid w:val="008A0836"/>
    <w:rsid w:val="008A0DC6"/>
    <w:rsid w:val="008A17CC"/>
    <w:rsid w:val="008A21F0"/>
    <w:rsid w:val="008A3B66"/>
    <w:rsid w:val="008A5DE5"/>
    <w:rsid w:val="008A5FB4"/>
    <w:rsid w:val="008A67E4"/>
    <w:rsid w:val="008B1A5C"/>
    <w:rsid w:val="008B1FDB"/>
    <w:rsid w:val="008B2A5B"/>
    <w:rsid w:val="008B2F1A"/>
    <w:rsid w:val="008B367A"/>
    <w:rsid w:val="008B430F"/>
    <w:rsid w:val="008B44C9"/>
    <w:rsid w:val="008B4DA3"/>
    <w:rsid w:val="008B4FF4"/>
    <w:rsid w:val="008B5A09"/>
    <w:rsid w:val="008B6729"/>
    <w:rsid w:val="008B6F4C"/>
    <w:rsid w:val="008B7F83"/>
    <w:rsid w:val="008C085A"/>
    <w:rsid w:val="008C1A20"/>
    <w:rsid w:val="008C1ACB"/>
    <w:rsid w:val="008C2FB5"/>
    <w:rsid w:val="008C302C"/>
    <w:rsid w:val="008C3385"/>
    <w:rsid w:val="008C4CAB"/>
    <w:rsid w:val="008C6461"/>
    <w:rsid w:val="008C6BA4"/>
    <w:rsid w:val="008C6F82"/>
    <w:rsid w:val="008C7CBC"/>
    <w:rsid w:val="008D0067"/>
    <w:rsid w:val="008D125E"/>
    <w:rsid w:val="008D3236"/>
    <w:rsid w:val="008D5308"/>
    <w:rsid w:val="008D55BF"/>
    <w:rsid w:val="008D5B63"/>
    <w:rsid w:val="008D61E0"/>
    <w:rsid w:val="008D64C0"/>
    <w:rsid w:val="008D6722"/>
    <w:rsid w:val="008D6E1D"/>
    <w:rsid w:val="008D7AB2"/>
    <w:rsid w:val="008E0259"/>
    <w:rsid w:val="008E3549"/>
    <w:rsid w:val="008E43E0"/>
    <w:rsid w:val="008E4A0E"/>
    <w:rsid w:val="008E4DA2"/>
    <w:rsid w:val="008E4E59"/>
    <w:rsid w:val="008E6B78"/>
    <w:rsid w:val="008E779E"/>
    <w:rsid w:val="008F0115"/>
    <w:rsid w:val="008F0383"/>
    <w:rsid w:val="008F0F70"/>
    <w:rsid w:val="008F1F6A"/>
    <w:rsid w:val="008F28E7"/>
    <w:rsid w:val="008F3EDF"/>
    <w:rsid w:val="008F56DB"/>
    <w:rsid w:val="0090053B"/>
    <w:rsid w:val="00900E59"/>
    <w:rsid w:val="00900FCF"/>
    <w:rsid w:val="00901298"/>
    <w:rsid w:val="009019BB"/>
    <w:rsid w:val="00902919"/>
    <w:rsid w:val="0090315B"/>
    <w:rsid w:val="009033B0"/>
    <w:rsid w:val="009033D9"/>
    <w:rsid w:val="00904350"/>
    <w:rsid w:val="00904857"/>
    <w:rsid w:val="00905926"/>
    <w:rsid w:val="0090604A"/>
    <w:rsid w:val="009066A5"/>
    <w:rsid w:val="009078AB"/>
    <w:rsid w:val="0091055E"/>
    <w:rsid w:val="00912C5D"/>
    <w:rsid w:val="00912EC7"/>
    <w:rsid w:val="0091366A"/>
    <w:rsid w:val="0091393D"/>
    <w:rsid w:val="00913D40"/>
    <w:rsid w:val="009153A2"/>
    <w:rsid w:val="0091571A"/>
    <w:rsid w:val="00915AC4"/>
    <w:rsid w:val="00920A1E"/>
    <w:rsid w:val="00920C71"/>
    <w:rsid w:val="009223FD"/>
    <w:rsid w:val="009227DD"/>
    <w:rsid w:val="00923015"/>
    <w:rsid w:val="009234D0"/>
    <w:rsid w:val="00923A56"/>
    <w:rsid w:val="00924244"/>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2AB1"/>
    <w:rsid w:val="0093313E"/>
    <w:rsid w:val="009331F9"/>
    <w:rsid w:val="00933696"/>
    <w:rsid w:val="00934012"/>
    <w:rsid w:val="0093530F"/>
    <w:rsid w:val="0093592F"/>
    <w:rsid w:val="00935ED2"/>
    <w:rsid w:val="009363F0"/>
    <w:rsid w:val="0093688D"/>
    <w:rsid w:val="00936AA5"/>
    <w:rsid w:val="0094165A"/>
    <w:rsid w:val="009419FD"/>
    <w:rsid w:val="00942056"/>
    <w:rsid w:val="009429D1"/>
    <w:rsid w:val="00942A5B"/>
    <w:rsid w:val="00942E67"/>
    <w:rsid w:val="00943299"/>
    <w:rsid w:val="00943369"/>
    <w:rsid w:val="00943891"/>
    <w:rsid w:val="009438A7"/>
    <w:rsid w:val="009458AF"/>
    <w:rsid w:val="009458B1"/>
    <w:rsid w:val="00946555"/>
    <w:rsid w:val="009515F8"/>
    <w:rsid w:val="009520A1"/>
    <w:rsid w:val="009522E2"/>
    <w:rsid w:val="0095259D"/>
    <w:rsid w:val="009528C1"/>
    <w:rsid w:val="009532C7"/>
    <w:rsid w:val="00953891"/>
    <w:rsid w:val="00953E82"/>
    <w:rsid w:val="00955D6C"/>
    <w:rsid w:val="00960547"/>
    <w:rsid w:val="00960CCA"/>
    <w:rsid w:val="00960E03"/>
    <w:rsid w:val="009624AB"/>
    <w:rsid w:val="00962E13"/>
    <w:rsid w:val="00963072"/>
    <w:rsid w:val="0096330E"/>
    <w:rsid w:val="009634F6"/>
    <w:rsid w:val="00963579"/>
    <w:rsid w:val="00963F20"/>
    <w:rsid w:val="0096422F"/>
    <w:rsid w:val="00964AE3"/>
    <w:rsid w:val="00965F05"/>
    <w:rsid w:val="0096720F"/>
    <w:rsid w:val="0097036E"/>
    <w:rsid w:val="009718BF"/>
    <w:rsid w:val="00973DB2"/>
    <w:rsid w:val="00981475"/>
    <w:rsid w:val="00981668"/>
    <w:rsid w:val="00984331"/>
    <w:rsid w:val="00984C07"/>
    <w:rsid w:val="00985F69"/>
    <w:rsid w:val="00986171"/>
    <w:rsid w:val="00987813"/>
    <w:rsid w:val="00990C18"/>
    <w:rsid w:val="00990C46"/>
    <w:rsid w:val="00991B18"/>
    <w:rsid w:val="00991DEF"/>
    <w:rsid w:val="00991E13"/>
    <w:rsid w:val="00992659"/>
    <w:rsid w:val="0099359F"/>
    <w:rsid w:val="00993B98"/>
    <w:rsid w:val="00993F37"/>
    <w:rsid w:val="009944F9"/>
    <w:rsid w:val="00995954"/>
    <w:rsid w:val="00995BC4"/>
    <w:rsid w:val="00995E81"/>
    <w:rsid w:val="00996153"/>
    <w:rsid w:val="00996470"/>
    <w:rsid w:val="00996603"/>
    <w:rsid w:val="009974B3"/>
    <w:rsid w:val="00997F5D"/>
    <w:rsid w:val="009A03F9"/>
    <w:rsid w:val="009A09AC"/>
    <w:rsid w:val="009A1BBC"/>
    <w:rsid w:val="009A27F1"/>
    <w:rsid w:val="009A2864"/>
    <w:rsid w:val="009A313E"/>
    <w:rsid w:val="009A3EAC"/>
    <w:rsid w:val="009A40D9"/>
    <w:rsid w:val="009B08F7"/>
    <w:rsid w:val="009B165F"/>
    <w:rsid w:val="009B2E67"/>
    <w:rsid w:val="009B3A0D"/>
    <w:rsid w:val="009B417F"/>
    <w:rsid w:val="009B4483"/>
    <w:rsid w:val="009B5879"/>
    <w:rsid w:val="009B5A96"/>
    <w:rsid w:val="009B6030"/>
    <w:rsid w:val="009B7630"/>
    <w:rsid w:val="009C0698"/>
    <w:rsid w:val="009C098A"/>
    <w:rsid w:val="009C0DA0"/>
    <w:rsid w:val="009C1693"/>
    <w:rsid w:val="009C1AD9"/>
    <w:rsid w:val="009C1FC1"/>
    <w:rsid w:val="009C1FCA"/>
    <w:rsid w:val="009C3001"/>
    <w:rsid w:val="009C3770"/>
    <w:rsid w:val="009C3DD9"/>
    <w:rsid w:val="009C44C9"/>
    <w:rsid w:val="009C575A"/>
    <w:rsid w:val="009C65D7"/>
    <w:rsid w:val="009C68FF"/>
    <w:rsid w:val="009C69B7"/>
    <w:rsid w:val="009C72FE"/>
    <w:rsid w:val="009C7379"/>
    <w:rsid w:val="009D0C17"/>
    <w:rsid w:val="009D1EBE"/>
    <w:rsid w:val="009D2409"/>
    <w:rsid w:val="009D2983"/>
    <w:rsid w:val="009D36ED"/>
    <w:rsid w:val="009D48A1"/>
    <w:rsid w:val="009D4F4A"/>
    <w:rsid w:val="009D572A"/>
    <w:rsid w:val="009D67D9"/>
    <w:rsid w:val="009D7742"/>
    <w:rsid w:val="009D7D50"/>
    <w:rsid w:val="009E037B"/>
    <w:rsid w:val="009E05EC"/>
    <w:rsid w:val="009E0CF8"/>
    <w:rsid w:val="009E16BB"/>
    <w:rsid w:val="009E1A53"/>
    <w:rsid w:val="009E56EB"/>
    <w:rsid w:val="009E6AB6"/>
    <w:rsid w:val="009E6ADB"/>
    <w:rsid w:val="009E6B21"/>
    <w:rsid w:val="009E7F27"/>
    <w:rsid w:val="009F1A7D"/>
    <w:rsid w:val="009F3431"/>
    <w:rsid w:val="009F3838"/>
    <w:rsid w:val="009F3A85"/>
    <w:rsid w:val="009F3ECD"/>
    <w:rsid w:val="009F47DB"/>
    <w:rsid w:val="009F4B19"/>
    <w:rsid w:val="009F5F05"/>
    <w:rsid w:val="009F681B"/>
    <w:rsid w:val="009F7315"/>
    <w:rsid w:val="009F73D1"/>
    <w:rsid w:val="009F7489"/>
    <w:rsid w:val="00A00D40"/>
    <w:rsid w:val="00A045AC"/>
    <w:rsid w:val="00A04A93"/>
    <w:rsid w:val="00A058C0"/>
    <w:rsid w:val="00A067BC"/>
    <w:rsid w:val="00A07569"/>
    <w:rsid w:val="00A07749"/>
    <w:rsid w:val="00A078FB"/>
    <w:rsid w:val="00A07C7A"/>
    <w:rsid w:val="00A10CE1"/>
    <w:rsid w:val="00A10CED"/>
    <w:rsid w:val="00A1101A"/>
    <w:rsid w:val="00A128C6"/>
    <w:rsid w:val="00A13FC3"/>
    <w:rsid w:val="00A143CE"/>
    <w:rsid w:val="00A16D9B"/>
    <w:rsid w:val="00A16E09"/>
    <w:rsid w:val="00A2012B"/>
    <w:rsid w:val="00A20F95"/>
    <w:rsid w:val="00A21A49"/>
    <w:rsid w:val="00A231E9"/>
    <w:rsid w:val="00A304A4"/>
    <w:rsid w:val="00A307AE"/>
    <w:rsid w:val="00A31EAA"/>
    <w:rsid w:val="00A352D0"/>
    <w:rsid w:val="00A35A3B"/>
    <w:rsid w:val="00A35E8B"/>
    <w:rsid w:val="00A3669F"/>
    <w:rsid w:val="00A41A01"/>
    <w:rsid w:val="00A421EA"/>
    <w:rsid w:val="00A429A9"/>
    <w:rsid w:val="00A43CFF"/>
    <w:rsid w:val="00A46899"/>
    <w:rsid w:val="00A47719"/>
    <w:rsid w:val="00A4774E"/>
    <w:rsid w:val="00A47EAB"/>
    <w:rsid w:val="00A5068D"/>
    <w:rsid w:val="00A509B4"/>
    <w:rsid w:val="00A51E0D"/>
    <w:rsid w:val="00A5427A"/>
    <w:rsid w:val="00A54C7B"/>
    <w:rsid w:val="00A54CFD"/>
    <w:rsid w:val="00A5502E"/>
    <w:rsid w:val="00A55D32"/>
    <w:rsid w:val="00A5639F"/>
    <w:rsid w:val="00A57040"/>
    <w:rsid w:val="00A60064"/>
    <w:rsid w:val="00A602C4"/>
    <w:rsid w:val="00A60843"/>
    <w:rsid w:val="00A6301D"/>
    <w:rsid w:val="00A64F90"/>
    <w:rsid w:val="00A64FCD"/>
    <w:rsid w:val="00A65A2B"/>
    <w:rsid w:val="00A70137"/>
    <w:rsid w:val="00A70170"/>
    <w:rsid w:val="00A726C7"/>
    <w:rsid w:val="00A7409C"/>
    <w:rsid w:val="00A74C12"/>
    <w:rsid w:val="00A74E4C"/>
    <w:rsid w:val="00A752B5"/>
    <w:rsid w:val="00A774B4"/>
    <w:rsid w:val="00A77927"/>
    <w:rsid w:val="00A80144"/>
    <w:rsid w:val="00A80A54"/>
    <w:rsid w:val="00A81734"/>
    <w:rsid w:val="00A81791"/>
    <w:rsid w:val="00A81897"/>
    <w:rsid w:val="00A8195D"/>
    <w:rsid w:val="00A81DC9"/>
    <w:rsid w:val="00A82134"/>
    <w:rsid w:val="00A82923"/>
    <w:rsid w:val="00A8372C"/>
    <w:rsid w:val="00A855FA"/>
    <w:rsid w:val="00A873AB"/>
    <w:rsid w:val="00A905C6"/>
    <w:rsid w:val="00A90A0B"/>
    <w:rsid w:val="00A91418"/>
    <w:rsid w:val="00A91A18"/>
    <w:rsid w:val="00A9244B"/>
    <w:rsid w:val="00A92822"/>
    <w:rsid w:val="00A932DF"/>
    <w:rsid w:val="00A947CF"/>
    <w:rsid w:val="00A948FC"/>
    <w:rsid w:val="00A95F5B"/>
    <w:rsid w:val="00A9679B"/>
    <w:rsid w:val="00A96D9C"/>
    <w:rsid w:val="00A97222"/>
    <w:rsid w:val="00A9772A"/>
    <w:rsid w:val="00A97BFF"/>
    <w:rsid w:val="00AA0115"/>
    <w:rsid w:val="00AA028B"/>
    <w:rsid w:val="00AA1832"/>
    <w:rsid w:val="00AA18E2"/>
    <w:rsid w:val="00AA22B0"/>
    <w:rsid w:val="00AA2839"/>
    <w:rsid w:val="00AA2B19"/>
    <w:rsid w:val="00AA340C"/>
    <w:rsid w:val="00AA3B89"/>
    <w:rsid w:val="00AA500D"/>
    <w:rsid w:val="00AA5E50"/>
    <w:rsid w:val="00AA642B"/>
    <w:rsid w:val="00AA745C"/>
    <w:rsid w:val="00AB0677"/>
    <w:rsid w:val="00AB074D"/>
    <w:rsid w:val="00AB0CAA"/>
    <w:rsid w:val="00AB1983"/>
    <w:rsid w:val="00AB23C3"/>
    <w:rsid w:val="00AB24DB"/>
    <w:rsid w:val="00AB2712"/>
    <w:rsid w:val="00AB2786"/>
    <w:rsid w:val="00AB35D0"/>
    <w:rsid w:val="00AB755B"/>
    <w:rsid w:val="00AB77E7"/>
    <w:rsid w:val="00AB781E"/>
    <w:rsid w:val="00AC077B"/>
    <w:rsid w:val="00AC0D93"/>
    <w:rsid w:val="00AC1DCF"/>
    <w:rsid w:val="00AC236A"/>
    <w:rsid w:val="00AC23B1"/>
    <w:rsid w:val="00AC260E"/>
    <w:rsid w:val="00AC2AF9"/>
    <w:rsid w:val="00AC2F71"/>
    <w:rsid w:val="00AC394B"/>
    <w:rsid w:val="00AC47A6"/>
    <w:rsid w:val="00AC5695"/>
    <w:rsid w:val="00AC60C5"/>
    <w:rsid w:val="00AC6770"/>
    <w:rsid w:val="00AC78ED"/>
    <w:rsid w:val="00AD0239"/>
    <w:rsid w:val="00AD02D3"/>
    <w:rsid w:val="00AD2379"/>
    <w:rsid w:val="00AD3675"/>
    <w:rsid w:val="00AD3EAB"/>
    <w:rsid w:val="00AD56A9"/>
    <w:rsid w:val="00AD69C4"/>
    <w:rsid w:val="00AD6F0C"/>
    <w:rsid w:val="00AE0102"/>
    <w:rsid w:val="00AE1C5F"/>
    <w:rsid w:val="00AE23DD"/>
    <w:rsid w:val="00AE3899"/>
    <w:rsid w:val="00AE3EA8"/>
    <w:rsid w:val="00AE5188"/>
    <w:rsid w:val="00AE546D"/>
    <w:rsid w:val="00AE6CD2"/>
    <w:rsid w:val="00AE776A"/>
    <w:rsid w:val="00AF1F68"/>
    <w:rsid w:val="00AF27B7"/>
    <w:rsid w:val="00AF2840"/>
    <w:rsid w:val="00AF2BB2"/>
    <w:rsid w:val="00AF2F1D"/>
    <w:rsid w:val="00AF35B2"/>
    <w:rsid w:val="00AF3C5D"/>
    <w:rsid w:val="00AF4CCD"/>
    <w:rsid w:val="00AF698C"/>
    <w:rsid w:val="00AF726A"/>
    <w:rsid w:val="00AF7AB4"/>
    <w:rsid w:val="00AF7B91"/>
    <w:rsid w:val="00AF7C7E"/>
    <w:rsid w:val="00AF7D18"/>
    <w:rsid w:val="00B00015"/>
    <w:rsid w:val="00B043A6"/>
    <w:rsid w:val="00B04654"/>
    <w:rsid w:val="00B05D19"/>
    <w:rsid w:val="00B05E64"/>
    <w:rsid w:val="00B06AD1"/>
    <w:rsid w:val="00B06DE8"/>
    <w:rsid w:val="00B06FE3"/>
    <w:rsid w:val="00B06FF8"/>
    <w:rsid w:val="00B07AE1"/>
    <w:rsid w:val="00B07D23"/>
    <w:rsid w:val="00B12968"/>
    <w:rsid w:val="00B131FF"/>
    <w:rsid w:val="00B13498"/>
    <w:rsid w:val="00B13DA2"/>
    <w:rsid w:val="00B1492C"/>
    <w:rsid w:val="00B150C4"/>
    <w:rsid w:val="00B1672A"/>
    <w:rsid w:val="00B16E71"/>
    <w:rsid w:val="00B174BD"/>
    <w:rsid w:val="00B2030E"/>
    <w:rsid w:val="00B20690"/>
    <w:rsid w:val="00B20B2A"/>
    <w:rsid w:val="00B20D9A"/>
    <w:rsid w:val="00B2129B"/>
    <w:rsid w:val="00B22FA7"/>
    <w:rsid w:val="00B24845"/>
    <w:rsid w:val="00B26370"/>
    <w:rsid w:val="00B26480"/>
    <w:rsid w:val="00B27039"/>
    <w:rsid w:val="00B27D18"/>
    <w:rsid w:val="00B300DB"/>
    <w:rsid w:val="00B32710"/>
    <w:rsid w:val="00B32BEC"/>
    <w:rsid w:val="00B358BD"/>
    <w:rsid w:val="00B35B87"/>
    <w:rsid w:val="00B40556"/>
    <w:rsid w:val="00B427C3"/>
    <w:rsid w:val="00B427EC"/>
    <w:rsid w:val="00B43107"/>
    <w:rsid w:val="00B43B91"/>
    <w:rsid w:val="00B45AC4"/>
    <w:rsid w:val="00B45E0A"/>
    <w:rsid w:val="00B466D2"/>
    <w:rsid w:val="00B46BA2"/>
    <w:rsid w:val="00B47A18"/>
    <w:rsid w:val="00B47FBE"/>
    <w:rsid w:val="00B5147F"/>
    <w:rsid w:val="00B51CD5"/>
    <w:rsid w:val="00B53824"/>
    <w:rsid w:val="00B53857"/>
    <w:rsid w:val="00B54009"/>
    <w:rsid w:val="00B54B6C"/>
    <w:rsid w:val="00B54C99"/>
    <w:rsid w:val="00B55121"/>
    <w:rsid w:val="00B55248"/>
    <w:rsid w:val="00B55D3A"/>
    <w:rsid w:val="00B56FB1"/>
    <w:rsid w:val="00B57B75"/>
    <w:rsid w:val="00B57C19"/>
    <w:rsid w:val="00B6083F"/>
    <w:rsid w:val="00B60951"/>
    <w:rsid w:val="00B61504"/>
    <w:rsid w:val="00B62D7B"/>
    <w:rsid w:val="00B62E95"/>
    <w:rsid w:val="00B63ABC"/>
    <w:rsid w:val="00B64D3D"/>
    <w:rsid w:val="00B64F0A"/>
    <w:rsid w:val="00B6562C"/>
    <w:rsid w:val="00B66590"/>
    <w:rsid w:val="00B6729E"/>
    <w:rsid w:val="00B70219"/>
    <w:rsid w:val="00B7165D"/>
    <w:rsid w:val="00B71E18"/>
    <w:rsid w:val="00B720C9"/>
    <w:rsid w:val="00B7391B"/>
    <w:rsid w:val="00B73ACC"/>
    <w:rsid w:val="00B742AE"/>
    <w:rsid w:val="00B743E7"/>
    <w:rsid w:val="00B74B80"/>
    <w:rsid w:val="00B7556D"/>
    <w:rsid w:val="00B768A9"/>
    <w:rsid w:val="00B76E90"/>
    <w:rsid w:val="00B8005C"/>
    <w:rsid w:val="00B80FB8"/>
    <w:rsid w:val="00B82E5F"/>
    <w:rsid w:val="00B83EDA"/>
    <w:rsid w:val="00B8666B"/>
    <w:rsid w:val="00B904F4"/>
    <w:rsid w:val="00B90BD1"/>
    <w:rsid w:val="00B92536"/>
    <w:rsid w:val="00B9274D"/>
    <w:rsid w:val="00B94207"/>
    <w:rsid w:val="00B945D4"/>
    <w:rsid w:val="00B9506C"/>
    <w:rsid w:val="00B96E80"/>
    <w:rsid w:val="00B97B50"/>
    <w:rsid w:val="00BA0899"/>
    <w:rsid w:val="00BA205A"/>
    <w:rsid w:val="00BA30B6"/>
    <w:rsid w:val="00BA3844"/>
    <w:rsid w:val="00BA3959"/>
    <w:rsid w:val="00BA563D"/>
    <w:rsid w:val="00BA580C"/>
    <w:rsid w:val="00BB1855"/>
    <w:rsid w:val="00BB1C07"/>
    <w:rsid w:val="00BB2332"/>
    <w:rsid w:val="00BB239F"/>
    <w:rsid w:val="00BB2494"/>
    <w:rsid w:val="00BB2522"/>
    <w:rsid w:val="00BB28A3"/>
    <w:rsid w:val="00BB512D"/>
    <w:rsid w:val="00BB5218"/>
    <w:rsid w:val="00BB62F2"/>
    <w:rsid w:val="00BB72C0"/>
    <w:rsid w:val="00BB793B"/>
    <w:rsid w:val="00BB7AAA"/>
    <w:rsid w:val="00BB7FF3"/>
    <w:rsid w:val="00BC0AF1"/>
    <w:rsid w:val="00BC27BE"/>
    <w:rsid w:val="00BC2B7E"/>
    <w:rsid w:val="00BC3779"/>
    <w:rsid w:val="00BC41A0"/>
    <w:rsid w:val="00BC43D8"/>
    <w:rsid w:val="00BC6C0F"/>
    <w:rsid w:val="00BC797C"/>
    <w:rsid w:val="00BD0186"/>
    <w:rsid w:val="00BD149D"/>
    <w:rsid w:val="00BD1661"/>
    <w:rsid w:val="00BD2AF1"/>
    <w:rsid w:val="00BD6178"/>
    <w:rsid w:val="00BD6348"/>
    <w:rsid w:val="00BE0274"/>
    <w:rsid w:val="00BE12CC"/>
    <w:rsid w:val="00BE147F"/>
    <w:rsid w:val="00BE1BBC"/>
    <w:rsid w:val="00BE2131"/>
    <w:rsid w:val="00BE21D0"/>
    <w:rsid w:val="00BE46B5"/>
    <w:rsid w:val="00BE4D81"/>
    <w:rsid w:val="00BE6663"/>
    <w:rsid w:val="00BE6E4A"/>
    <w:rsid w:val="00BE7A62"/>
    <w:rsid w:val="00BF0917"/>
    <w:rsid w:val="00BF0CD7"/>
    <w:rsid w:val="00BF143E"/>
    <w:rsid w:val="00BF15CE"/>
    <w:rsid w:val="00BF1C68"/>
    <w:rsid w:val="00BF2157"/>
    <w:rsid w:val="00BF2FC3"/>
    <w:rsid w:val="00BF34E9"/>
    <w:rsid w:val="00BF3551"/>
    <w:rsid w:val="00BF37C3"/>
    <w:rsid w:val="00BF4F07"/>
    <w:rsid w:val="00BF56AC"/>
    <w:rsid w:val="00BF695B"/>
    <w:rsid w:val="00BF6A14"/>
    <w:rsid w:val="00BF71B0"/>
    <w:rsid w:val="00C0161F"/>
    <w:rsid w:val="00C01696"/>
    <w:rsid w:val="00C030BD"/>
    <w:rsid w:val="00C036C3"/>
    <w:rsid w:val="00C03CCA"/>
    <w:rsid w:val="00C040E8"/>
    <w:rsid w:val="00C0499E"/>
    <w:rsid w:val="00C04E62"/>
    <w:rsid w:val="00C04F4A"/>
    <w:rsid w:val="00C05E68"/>
    <w:rsid w:val="00C06484"/>
    <w:rsid w:val="00C0766D"/>
    <w:rsid w:val="00C07776"/>
    <w:rsid w:val="00C07C0D"/>
    <w:rsid w:val="00C10210"/>
    <w:rsid w:val="00C1035C"/>
    <w:rsid w:val="00C1140E"/>
    <w:rsid w:val="00C12861"/>
    <w:rsid w:val="00C1358F"/>
    <w:rsid w:val="00C13C2A"/>
    <w:rsid w:val="00C13CE8"/>
    <w:rsid w:val="00C14187"/>
    <w:rsid w:val="00C15151"/>
    <w:rsid w:val="00C179BC"/>
    <w:rsid w:val="00C17F8C"/>
    <w:rsid w:val="00C211E6"/>
    <w:rsid w:val="00C22446"/>
    <w:rsid w:val="00C22681"/>
    <w:rsid w:val="00C22FB5"/>
    <w:rsid w:val="00C24236"/>
    <w:rsid w:val="00C24CBF"/>
    <w:rsid w:val="00C24F8B"/>
    <w:rsid w:val="00C25C66"/>
    <w:rsid w:val="00C2710B"/>
    <w:rsid w:val="00C279C2"/>
    <w:rsid w:val="00C311B5"/>
    <w:rsid w:val="00C3183E"/>
    <w:rsid w:val="00C31D74"/>
    <w:rsid w:val="00C32146"/>
    <w:rsid w:val="00C32C8D"/>
    <w:rsid w:val="00C33531"/>
    <w:rsid w:val="00C33B9E"/>
    <w:rsid w:val="00C34194"/>
    <w:rsid w:val="00C35EF7"/>
    <w:rsid w:val="00C3683A"/>
    <w:rsid w:val="00C37BAE"/>
    <w:rsid w:val="00C4043D"/>
    <w:rsid w:val="00C40DAA"/>
    <w:rsid w:val="00C41F7E"/>
    <w:rsid w:val="00C42003"/>
    <w:rsid w:val="00C42A1B"/>
    <w:rsid w:val="00C42B41"/>
    <w:rsid w:val="00C42C1F"/>
    <w:rsid w:val="00C44A8D"/>
    <w:rsid w:val="00C44CF8"/>
    <w:rsid w:val="00C45B91"/>
    <w:rsid w:val="00C460A1"/>
    <w:rsid w:val="00C46804"/>
    <w:rsid w:val="00C468AE"/>
    <w:rsid w:val="00C4789C"/>
    <w:rsid w:val="00C52C02"/>
    <w:rsid w:val="00C52DCB"/>
    <w:rsid w:val="00C56C2E"/>
    <w:rsid w:val="00C57EE8"/>
    <w:rsid w:val="00C6042D"/>
    <w:rsid w:val="00C61072"/>
    <w:rsid w:val="00C612C5"/>
    <w:rsid w:val="00C6243C"/>
    <w:rsid w:val="00C627E9"/>
    <w:rsid w:val="00C62F54"/>
    <w:rsid w:val="00C633BA"/>
    <w:rsid w:val="00C63AEA"/>
    <w:rsid w:val="00C67BBF"/>
    <w:rsid w:val="00C70009"/>
    <w:rsid w:val="00C70168"/>
    <w:rsid w:val="00C718DD"/>
    <w:rsid w:val="00C71AFB"/>
    <w:rsid w:val="00C72F1E"/>
    <w:rsid w:val="00C72FCF"/>
    <w:rsid w:val="00C7340C"/>
    <w:rsid w:val="00C74707"/>
    <w:rsid w:val="00C76013"/>
    <w:rsid w:val="00C767C7"/>
    <w:rsid w:val="00C778BB"/>
    <w:rsid w:val="00C779FD"/>
    <w:rsid w:val="00C77D84"/>
    <w:rsid w:val="00C80B9E"/>
    <w:rsid w:val="00C816AE"/>
    <w:rsid w:val="00C841B7"/>
    <w:rsid w:val="00C84A6C"/>
    <w:rsid w:val="00C85D5B"/>
    <w:rsid w:val="00C8667D"/>
    <w:rsid w:val="00C8669B"/>
    <w:rsid w:val="00C86967"/>
    <w:rsid w:val="00C928A8"/>
    <w:rsid w:val="00C93044"/>
    <w:rsid w:val="00C941EA"/>
    <w:rsid w:val="00C95246"/>
    <w:rsid w:val="00C95AD3"/>
    <w:rsid w:val="00C97CC1"/>
    <w:rsid w:val="00C97FC0"/>
    <w:rsid w:val="00CA103E"/>
    <w:rsid w:val="00CA2B1F"/>
    <w:rsid w:val="00CA61A1"/>
    <w:rsid w:val="00CA6C45"/>
    <w:rsid w:val="00CA74F6"/>
    <w:rsid w:val="00CA7603"/>
    <w:rsid w:val="00CB1BD3"/>
    <w:rsid w:val="00CB1DBF"/>
    <w:rsid w:val="00CB364E"/>
    <w:rsid w:val="00CB37B8"/>
    <w:rsid w:val="00CB4F1A"/>
    <w:rsid w:val="00CB58B4"/>
    <w:rsid w:val="00CB6577"/>
    <w:rsid w:val="00CB6768"/>
    <w:rsid w:val="00CB74C7"/>
    <w:rsid w:val="00CC1FE9"/>
    <w:rsid w:val="00CC2A01"/>
    <w:rsid w:val="00CC2CD2"/>
    <w:rsid w:val="00CC3B49"/>
    <w:rsid w:val="00CC3D04"/>
    <w:rsid w:val="00CC439A"/>
    <w:rsid w:val="00CC4AF7"/>
    <w:rsid w:val="00CC54E5"/>
    <w:rsid w:val="00CC5544"/>
    <w:rsid w:val="00CC6487"/>
    <w:rsid w:val="00CC6B96"/>
    <w:rsid w:val="00CC6F04"/>
    <w:rsid w:val="00CC7751"/>
    <w:rsid w:val="00CC79A5"/>
    <w:rsid w:val="00CC7B94"/>
    <w:rsid w:val="00CD21D9"/>
    <w:rsid w:val="00CD26EC"/>
    <w:rsid w:val="00CD34D4"/>
    <w:rsid w:val="00CD670F"/>
    <w:rsid w:val="00CD6E8E"/>
    <w:rsid w:val="00CD728A"/>
    <w:rsid w:val="00CD74EE"/>
    <w:rsid w:val="00CE074F"/>
    <w:rsid w:val="00CE161F"/>
    <w:rsid w:val="00CE2C39"/>
    <w:rsid w:val="00CE2CC6"/>
    <w:rsid w:val="00CE3529"/>
    <w:rsid w:val="00CE40A8"/>
    <w:rsid w:val="00CE4320"/>
    <w:rsid w:val="00CE5D9A"/>
    <w:rsid w:val="00CE76CD"/>
    <w:rsid w:val="00CF0ABF"/>
    <w:rsid w:val="00CF0B65"/>
    <w:rsid w:val="00CF1C1F"/>
    <w:rsid w:val="00CF3619"/>
    <w:rsid w:val="00CF3B5E"/>
    <w:rsid w:val="00CF3BA6"/>
    <w:rsid w:val="00CF4E8C"/>
    <w:rsid w:val="00CF5DCB"/>
    <w:rsid w:val="00CF6913"/>
    <w:rsid w:val="00CF7AA7"/>
    <w:rsid w:val="00D006CF"/>
    <w:rsid w:val="00D007DF"/>
    <w:rsid w:val="00D008A6"/>
    <w:rsid w:val="00D00960"/>
    <w:rsid w:val="00D00B74"/>
    <w:rsid w:val="00D015F0"/>
    <w:rsid w:val="00D0447B"/>
    <w:rsid w:val="00D04894"/>
    <w:rsid w:val="00D048A2"/>
    <w:rsid w:val="00D0533F"/>
    <w:rsid w:val="00D053CE"/>
    <w:rsid w:val="00D055EB"/>
    <w:rsid w:val="00D056FE"/>
    <w:rsid w:val="00D05B56"/>
    <w:rsid w:val="00D05D60"/>
    <w:rsid w:val="00D064CE"/>
    <w:rsid w:val="00D06C21"/>
    <w:rsid w:val="00D07067"/>
    <w:rsid w:val="00D071B0"/>
    <w:rsid w:val="00D10D29"/>
    <w:rsid w:val="00D114B2"/>
    <w:rsid w:val="00D121C4"/>
    <w:rsid w:val="00D14274"/>
    <w:rsid w:val="00D152B7"/>
    <w:rsid w:val="00D15E5B"/>
    <w:rsid w:val="00D16557"/>
    <w:rsid w:val="00D16C05"/>
    <w:rsid w:val="00D17371"/>
    <w:rsid w:val="00D17C62"/>
    <w:rsid w:val="00D212F6"/>
    <w:rsid w:val="00D21586"/>
    <w:rsid w:val="00D21EA5"/>
    <w:rsid w:val="00D23A38"/>
    <w:rsid w:val="00D247FE"/>
    <w:rsid w:val="00D2574C"/>
    <w:rsid w:val="00D25E73"/>
    <w:rsid w:val="00D26D79"/>
    <w:rsid w:val="00D27C2B"/>
    <w:rsid w:val="00D31693"/>
    <w:rsid w:val="00D33363"/>
    <w:rsid w:val="00D34943"/>
    <w:rsid w:val="00D34A2B"/>
    <w:rsid w:val="00D35409"/>
    <w:rsid w:val="00D356AE"/>
    <w:rsid w:val="00D359D4"/>
    <w:rsid w:val="00D35EAC"/>
    <w:rsid w:val="00D36F44"/>
    <w:rsid w:val="00D40355"/>
    <w:rsid w:val="00D41B88"/>
    <w:rsid w:val="00D41E23"/>
    <w:rsid w:val="00D429EC"/>
    <w:rsid w:val="00D43D44"/>
    <w:rsid w:val="00D43EBB"/>
    <w:rsid w:val="00D44E4E"/>
    <w:rsid w:val="00D46D26"/>
    <w:rsid w:val="00D50951"/>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6D6E"/>
    <w:rsid w:val="00D70087"/>
    <w:rsid w:val="00D7079E"/>
    <w:rsid w:val="00D70823"/>
    <w:rsid w:val="00D70AB1"/>
    <w:rsid w:val="00D70F23"/>
    <w:rsid w:val="00D711F7"/>
    <w:rsid w:val="00D73DD6"/>
    <w:rsid w:val="00D740DB"/>
    <w:rsid w:val="00D745F5"/>
    <w:rsid w:val="00D75392"/>
    <w:rsid w:val="00D7585E"/>
    <w:rsid w:val="00D759A3"/>
    <w:rsid w:val="00D76209"/>
    <w:rsid w:val="00D768DA"/>
    <w:rsid w:val="00D8175E"/>
    <w:rsid w:val="00D82E32"/>
    <w:rsid w:val="00D8303D"/>
    <w:rsid w:val="00D8393F"/>
    <w:rsid w:val="00D83974"/>
    <w:rsid w:val="00D84133"/>
    <w:rsid w:val="00D8431C"/>
    <w:rsid w:val="00D85133"/>
    <w:rsid w:val="00D85A15"/>
    <w:rsid w:val="00D86037"/>
    <w:rsid w:val="00D91607"/>
    <w:rsid w:val="00D92671"/>
    <w:rsid w:val="00D92C82"/>
    <w:rsid w:val="00D93336"/>
    <w:rsid w:val="00D9365D"/>
    <w:rsid w:val="00D94314"/>
    <w:rsid w:val="00D94518"/>
    <w:rsid w:val="00D95BC7"/>
    <w:rsid w:val="00D95C17"/>
    <w:rsid w:val="00D96043"/>
    <w:rsid w:val="00D9645E"/>
    <w:rsid w:val="00D97779"/>
    <w:rsid w:val="00D97809"/>
    <w:rsid w:val="00DA3EC3"/>
    <w:rsid w:val="00DA52F5"/>
    <w:rsid w:val="00DA73A3"/>
    <w:rsid w:val="00DB0E1F"/>
    <w:rsid w:val="00DB1BE2"/>
    <w:rsid w:val="00DB3080"/>
    <w:rsid w:val="00DB4E12"/>
    <w:rsid w:val="00DB5665"/>
    <w:rsid w:val="00DB5771"/>
    <w:rsid w:val="00DB5B9F"/>
    <w:rsid w:val="00DB6856"/>
    <w:rsid w:val="00DB7895"/>
    <w:rsid w:val="00DC0AB6"/>
    <w:rsid w:val="00DC21CF"/>
    <w:rsid w:val="00DC3395"/>
    <w:rsid w:val="00DC3664"/>
    <w:rsid w:val="00DC3C9F"/>
    <w:rsid w:val="00DC4B9B"/>
    <w:rsid w:val="00DC57F3"/>
    <w:rsid w:val="00DC6EFC"/>
    <w:rsid w:val="00DC7435"/>
    <w:rsid w:val="00DC7CDE"/>
    <w:rsid w:val="00DD0EFA"/>
    <w:rsid w:val="00DD195B"/>
    <w:rsid w:val="00DD243F"/>
    <w:rsid w:val="00DD46E9"/>
    <w:rsid w:val="00DD4711"/>
    <w:rsid w:val="00DD4812"/>
    <w:rsid w:val="00DD4CA7"/>
    <w:rsid w:val="00DD7A8D"/>
    <w:rsid w:val="00DD7BAE"/>
    <w:rsid w:val="00DE0097"/>
    <w:rsid w:val="00DE05AE"/>
    <w:rsid w:val="00DE0979"/>
    <w:rsid w:val="00DE12E9"/>
    <w:rsid w:val="00DE1FEF"/>
    <w:rsid w:val="00DE275A"/>
    <w:rsid w:val="00DE301D"/>
    <w:rsid w:val="00DE33EC"/>
    <w:rsid w:val="00DE382D"/>
    <w:rsid w:val="00DE43F4"/>
    <w:rsid w:val="00DE50CA"/>
    <w:rsid w:val="00DE53F8"/>
    <w:rsid w:val="00DE60E6"/>
    <w:rsid w:val="00DE67EE"/>
    <w:rsid w:val="00DE6C9B"/>
    <w:rsid w:val="00DE74DC"/>
    <w:rsid w:val="00DE7AB5"/>
    <w:rsid w:val="00DE7D5A"/>
    <w:rsid w:val="00DF0A94"/>
    <w:rsid w:val="00DF1EC4"/>
    <w:rsid w:val="00DF247C"/>
    <w:rsid w:val="00DF3F4F"/>
    <w:rsid w:val="00DF707E"/>
    <w:rsid w:val="00DF70A1"/>
    <w:rsid w:val="00DF759D"/>
    <w:rsid w:val="00E001A6"/>
    <w:rsid w:val="00E003AF"/>
    <w:rsid w:val="00E00482"/>
    <w:rsid w:val="00E00A3A"/>
    <w:rsid w:val="00E018C3"/>
    <w:rsid w:val="00E01C15"/>
    <w:rsid w:val="00E01C86"/>
    <w:rsid w:val="00E052B1"/>
    <w:rsid w:val="00E05886"/>
    <w:rsid w:val="00E077D0"/>
    <w:rsid w:val="00E104C6"/>
    <w:rsid w:val="00E10C02"/>
    <w:rsid w:val="00E137F4"/>
    <w:rsid w:val="00E14278"/>
    <w:rsid w:val="00E164F2"/>
    <w:rsid w:val="00E16F61"/>
    <w:rsid w:val="00E1779F"/>
    <w:rsid w:val="00E178A7"/>
    <w:rsid w:val="00E20F6A"/>
    <w:rsid w:val="00E21A25"/>
    <w:rsid w:val="00E23303"/>
    <w:rsid w:val="00E248AC"/>
    <w:rsid w:val="00E253CA"/>
    <w:rsid w:val="00E2771C"/>
    <w:rsid w:val="00E31D50"/>
    <w:rsid w:val="00E324D9"/>
    <w:rsid w:val="00E32C23"/>
    <w:rsid w:val="00E331FB"/>
    <w:rsid w:val="00E33DF4"/>
    <w:rsid w:val="00E35EDE"/>
    <w:rsid w:val="00E3641A"/>
    <w:rsid w:val="00E36528"/>
    <w:rsid w:val="00E374BC"/>
    <w:rsid w:val="00E37E17"/>
    <w:rsid w:val="00E409B4"/>
    <w:rsid w:val="00E40B67"/>
    <w:rsid w:val="00E40CF7"/>
    <w:rsid w:val="00E413B8"/>
    <w:rsid w:val="00E41F28"/>
    <w:rsid w:val="00E42346"/>
    <w:rsid w:val="00E42852"/>
    <w:rsid w:val="00E434EB"/>
    <w:rsid w:val="00E440C0"/>
    <w:rsid w:val="00E4683D"/>
    <w:rsid w:val="00E46CA0"/>
    <w:rsid w:val="00E47E46"/>
    <w:rsid w:val="00E504A1"/>
    <w:rsid w:val="00E51231"/>
    <w:rsid w:val="00E51292"/>
    <w:rsid w:val="00E52A67"/>
    <w:rsid w:val="00E54D90"/>
    <w:rsid w:val="00E5769A"/>
    <w:rsid w:val="00E602A7"/>
    <w:rsid w:val="00E61503"/>
    <w:rsid w:val="00E619E1"/>
    <w:rsid w:val="00E62FBE"/>
    <w:rsid w:val="00E63389"/>
    <w:rsid w:val="00E64597"/>
    <w:rsid w:val="00E650AA"/>
    <w:rsid w:val="00E65780"/>
    <w:rsid w:val="00E66AA1"/>
    <w:rsid w:val="00E66B6A"/>
    <w:rsid w:val="00E71243"/>
    <w:rsid w:val="00E71362"/>
    <w:rsid w:val="00E714D8"/>
    <w:rsid w:val="00E715A6"/>
    <w:rsid w:val="00E7168A"/>
    <w:rsid w:val="00E71D25"/>
    <w:rsid w:val="00E724D0"/>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207D"/>
    <w:rsid w:val="00E94803"/>
    <w:rsid w:val="00E94B69"/>
    <w:rsid w:val="00E9588E"/>
    <w:rsid w:val="00E96813"/>
    <w:rsid w:val="00E973D8"/>
    <w:rsid w:val="00EA17B9"/>
    <w:rsid w:val="00EA279E"/>
    <w:rsid w:val="00EA2BA6"/>
    <w:rsid w:val="00EA33B1"/>
    <w:rsid w:val="00EA5744"/>
    <w:rsid w:val="00EA74F2"/>
    <w:rsid w:val="00EA7552"/>
    <w:rsid w:val="00EA75BD"/>
    <w:rsid w:val="00EA7F5C"/>
    <w:rsid w:val="00EB16D6"/>
    <w:rsid w:val="00EB17DE"/>
    <w:rsid w:val="00EB193D"/>
    <w:rsid w:val="00EB2A71"/>
    <w:rsid w:val="00EB32CF"/>
    <w:rsid w:val="00EB4DDA"/>
    <w:rsid w:val="00EB59C8"/>
    <w:rsid w:val="00EB5BD6"/>
    <w:rsid w:val="00EB7598"/>
    <w:rsid w:val="00EB7885"/>
    <w:rsid w:val="00EC0998"/>
    <w:rsid w:val="00EC2805"/>
    <w:rsid w:val="00EC3100"/>
    <w:rsid w:val="00EC3D02"/>
    <w:rsid w:val="00EC437B"/>
    <w:rsid w:val="00EC47FB"/>
    <w:rsid w:val="00EC4CBD"/>
    <w:rsid w:val="00EC703B"/>
    <w:rsid w:val="00EC70D8"/>
    <w:rsid w:val="00EC78F8"/>
    <w:rsid w:val="00ED1008"/>
    <w:rsid w:val="00ED1338"/>
    <w:rsid w:val="00ED1475"/>
    <w:rsid w:val="00ED198E"/>
    <w:rsid w:val="00ED1AB4"/>
    <w:rsid w:val="00ED288C"/>
    <w:rsid w:val="00ED2C23"/>
    <w:rsid w:val="00ED2CF0"/>
    <w:rsid w:val="00ED3418"/>
    <w:rsid w:val="00ED46D3"/>
    <w:rsid w:val="00ED6D87"/>
    <w:rsid w:val="00ED7336"/>
    <w:rsid w:val="00EE1058"/>
    <w:rsid w:val="00EE1089"/>
    <w:rsid w:val="00EE17F3"/>
    <w:rsid w:val="00EE2197"/>
    <w:rsid w:val="00EE3260"/>
    <w:rsid w:val="00EE3CF3"/>
    <w:rsid w:val="00EE4EB0"/>
    <w:rsid w:val="00EE50F0"/>
    <w:rsid w:val="00EE586E"/>
    <w:rsid w:val="00EE5BEB"/>
    <w:rsid w:val="00EE6524"/>
    <w:rsid w:val="00EE788B"/>
    <w:rsid w:val="00EF00ED"/>
    <w:rsid w:val="00EF0192"/>
    <w:rsid w:val="00EF0196"/>
    <w:rsid w:val="00EF04A8"/>
    <w:rsid w:val="00EF06A8"/>
    <w:rsid w:val="00EF08DE"/>
    <w:rsid w:val="00EF0943"/>
    <w:rsid w:val="00EF0EAD"/>
    <w:rsid w:val="00EF4CB1"/>
    <w:rsid w:val="00EF5798"/>
    <w:rsid w:val="00EF60A5"/>
    <w:rsid w:val="00EF60E5"/>
    <w:rsid w:val="00EF6A0C"/>
    <w:rsid w:val="00EF6E7F"/>
    <w:rsid w:val="00F0091D"/>
    <w:rsid w:val="00F00CDA"/>
    <w:rsid w:val="00F01D8F"/>
    <w:rsid w:val="00F01D93"/>
    <w:rsid w:val="00F0316E"/>
    <w:rsid w:val="00F0467A"/>
    <w:rsid w:val="00F05A4D"/>
    <w:rsid w:val="00F06BB9"/>
    <w:rsid w:val="00F121C4"/>
    <w:rsid w:val="00F13777"/>
    <w:rsid w:val="00F17235"/>
    <w:rsid w:val="00F17A85"/>
    <w:rsid w:val="00F20B40"/>
    <w:rsid w:val="00F21DD7"/>
    <w:rsid w:val="00F22137"/>
    <w:rsid w:val="00F2269A"/>
    <w:rsid w:val="00F22775"/>
    <w:rsid w:val="00F228A5"/>
    <w:rsid w:val="00F246D4"/>
    <w:rsid w:val="00F26309"/>
    <w:rsid w:val="00F269DC"/>
    <w:rsid w:val="00F309E2"/>
    <w:rsid w:val="00F30C2D"/>
    <w:rsid w:val="00F312A6"/>
    <w:rsid w:val="00F318BD"/>
    <w:rsid w:val="00F32557"/>
    <w:rsid w:val="00F32CE9"/>
    <w:rsid w:val="00F332EF"/>
    <w:rsid w:val="00F33A6A"/>
    <w:rsid w:val="00F34D8E"/>
    <w:rsid w:val="00F3515A"/>
    <w:rsid w:val="00F35E77"/>
    <w:rsid w:val="00F3674D"/>
    <w:rsid w:val="00F3717E"/>
    <w:rsid w:val="00F37587"/>
    <w:rsid w:val="00F4079E"/>
    <w:rsid w:val="00F40B14"/>
    <w:rsid w:val="00F42101"/>
    <w:rsid w:val="00F42EAA"/>
    <w:rsid w:val="00F42EE0"/>
    <w:rsid w:val="00F434A9"/>
    <w:rsid w:val="00F437C4"/>
    <w:rsid w:val="00F446A0"/>
    <w:rsid w:val="00F4514B"/>
    <w:rsid w:val="00F47A0A"/>
    <w:rsid w:val="00F47A79"/>
    <w:rsid w:val="00F47B21"/>
    <w:rsid w:val="00F47F5C"/>
    <w:rsid w:val="00F51928"/>
    <w:rsid w:val="00F527B0"/>
    <w:rsid w:val="00F53575"/>
    <w:rsid w:val="00F543B3"/>
    <w:rsid w:val="00F5467A"/>
    <w:rsid w:val="00F54CCD"/>
    <w:rsid w:val="00F55D5A"/>
    <w:rsid w:val="00F5643A"/>
    <w:rsid w:val="00F56596"/>
    <w:rsid w:val="00F576A6"/>
    <w:rsid w:val="00F62236"/>
    <w:rsid w:val="00F62703"/>
    <w:rsid w:val="00F641AF"/>
    <w:rsid w:val="00F642AF"/>
    <w:rsid w:val="00F650B4"/>
    <w:rsid w:val="00F652B6"/>
    <w:rsid w:val="00F65901"/>
    <w:rsid w:val="00F66B95"/>
    <w:rsid w:val="00F706AA"/>
    <w:rsid w:val="00F715D0"/>
    <w:rsid w:val="00F717E7"/>
    <w:rsid w:val="00F71C14"/>
    <w:rsid w:val="00F724A1"/>
    <w:rsid w:val="00F7288E"/>
    <w:rsid w:val="00F740FA"/>
    <w:rsid w:val="00F7632C"/>
    <w:rsid w:val="00F76FDC"/>
    <w:rsid w:val="00F771C6"/>
    <w:rsid w:val="00F7740D"/>
    <w:rsid w:val="00F77ED7"/>
    <w:rsid w:val="00F80F5D"/>
    <w:rsid w:val="00F81C16"/>
    <w:rsid w:val="00F83143"/>
    <w:rsid w:val="00F84564"/>
    <w:rsid w:val="00F8474B"/>
    <w:rsid w:val="00F853F3"/>
    <w:rsid w:val="00F858A8"/>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391"/>
    <w:rsid w:val="00FA2CF6"/>
    <w:rsid w:val="00FA3065"/>
    <w:rsid w:val="00FA3EBB"/>
    <w:rsid w:val="00FA516A"/>
    <w:rsid w:val="00FA52F9"/>
    <w:rsid w:val="00FA59C7"/>
    <w:rsid w:val="00FA5E7E"/>
    <w:rsid w:val="00FA7ABF"/>
    <w:rsid w:val="00FA7E84"/>
    <w:rsid w:val="00FB0346"/>
    <w:rsid w:val="00FB05B4"/>
    <w:rsid w:val="00FB0E61"/>
    <w:rsid w:val="00FB10FF"/>
    <w:rsid w:val="00FB1AF9"/>
    <w:rsid w:val="00FB1D69"/>
    <w:rsid w:val="00FB2812"/>
    <w:rsid w:val="00FB29E3"/>
    <w:rsid w:val="00FB2EAF"/>
    <w:rsid w:val="00FB2F95"/>
    <w:rsid w:val="00FB33A5"/>
    <w:rsid w:val="00FB3570"/>
    <w:rsid w:val="00FB5BCC"/>
    <w:rsid w:val="00FB5E02"/>
    <w:rsid w:val="00FB5E5A"/>
    <w:rsid w:val="00FB7100"/>
    <w:rsid w:val="00FC0636"/>
    <w:rsid w:val="00FC0C6F"/>
    <w:rsid w:val="00FC14C7"/>
    <w:rsid w:val="00FC2758"/>
    <w:rsid w:val="00FC3523"/>
    <w:rsid w:val="00FC3C3B"/>
    <w:rsid w:val="00FC44C4"/>
    <w:rsid w:val="00FC4DFF"/>
    <w:rsid w:val="00FC4F7B"/>
    <w:rsid w:val="00FC59FD"/>
    <w:rsid w:val="00FC755A"/>
    <w:rsid w:val="00FD05FD"/>
    <w:rsid w:val="00FD1F94"/>
    <w:rsid w:val="00FD21A7"/>
    <w:rsid w:val="00FD3347"/>
    <w:rsid w:val="00FD3B23"/>
    <w:rsid w:val="00FD40E9"/>
    <w:rsid w:val="00FD495B"/>
    <w:rsid w:val="00FD7EC3"/>
    <w:rsid w:val="00FE0213"/>
    <w:rsid w:val="00FE0C73"/>
    <w:rsid w:val="00FE0F38"/>
    <w:rsid w:val="00FE108E"/>
    <w:rsid w:val="00FE10F9"/>
    <w:rsid w:val="00FE126B"/>
    <w:rsid w:val="00FE2356"/>
    <w:rsid w:val="00FE2629"/>
    <w:rsid w:val="00FE30FD"/>
    <w:rsid w:val="00FE328E"/>
    <w:rsid w:val="00FE40B5"/>
    <w:rsid w:val="00FE5A07"/>
    <w:rsid w:val="00FE660C"/>
    <w:rsid w:val="00FF030D"/>
    <w:rsid w:val="00FF07AA"/>
    <w:rsid w:val="00FF07E6"/>
    <w:rsid w:val="00FF0F2A"/>
    <w:rsid w:val="00FF492B"/>
    <w:rsid w:val="00FF5EC7"/>
    <w:rsid w:val="00FF69E4"/>
    <w:rsid w:val="00FF71C8"/>
    <w:rsid w:val="00FF7815"/>
    <w:rsid w:val="00FF7892"/>
    <w:rsid w:val="00FF7E0E"/>
    <w:rsid w:val="01A5F9D2"/>
    <w:rsid w:val="0228A920"/>
    <w:rsid w:val="026C325E"/>
    <w:rsid w:val="02A5F0A5"/>
    <w:rsid w:val="02C410A7"/>
    <w:rsid w:val="0312CDDF"/>
    <w:rsid w:val="03841F97"/>
    <w:rsid w:val="0391A308"/>
    <w:rsid w:val="03DD2ED8"/>
    <w:rsid w:val="0458007D"/>
    <w:rsid w:val="0470FADA"/>
    <w:rsid w:val="0498CBA2"/>
    <w:rsid w:val="0537EDB0"/>
    <w:rsid w:val="0563605F"/>
    <w:rsid w:val="058D1CCA"/>
    <w:rsid w:val="05AF26EA"/>
    <w:rsid w:val="062BBDF9"/>
    <w:rsid w:val="065FDEEC"/>
    <w:rsid w:val="0770F726"/>
    <w:rsid w:val="07A16135"/>
    <w:rsid w:val="07A54ED0"/>
    <w:rsid w:val="07B16D87"/>
    <w:rsid w:val="07F744E6"/>
    <w:rsid w:val="08645A5E"/>
    <w:rsid w:val="090CC787"/>
    <w:rsid w:val="09249CD8"/>
    <w:rsid w:val="0A8D0135"/>
    <w:rsid w:val="0AA897E8"/>
    <w:rsid w:val="0B010D8A"/>
    <w:rsid w:val="0B9BFB20"/>
    <w:rsid w:val="0BCDD3C2"/>
    <w:rsid w:val="0BE8DE9A"/>
    <w:rsid w:val="0BFFB62E"/>
    <w:rsid w:val="0CA0D83D"/>
    <w:rsid w:val="0D7D6B00"/>
    <w:rsid w:val="0DD03A02"/>
    <w:rsid w:val="0E574EE5"/>
    <w:rsid w:val="0E6EF2EB"/>
    <w:rsid w:val="0E77B8BD"/>
    <w:rsid w:val="0EEBD0EE"/>
    <w:rsid w:val="116BC448"/>
    <w:rsid w:val="119084B4"/>
    <w:rsid w:val="12584636"/>
    <w:rsid w:val="127D58EA"/>
    <w:rsid w:val="1356B7AF"/>
    <w:rsid w:val="13B971E0"/>
    <w:rsid w:val="13BF4211"/>
    <w:rsid w:val="140D4712"/>
    <w:rsid w:val="1423E800"/>
    <w:rsid w:val="14A5474D"/>
    <w:rsid w:val="14AB177E"/>
    <w:rsid w:val="14F487A9"/>
    <w:rsid w:val="1591401A"/>
    <w:rsid w:val="16935CD1"/>
    <w:rsid w:val="16A15AB1"/>
    <w:rsid w:val="16AF23BD"/>
    <w:rsid w:val="16F886E6"/>
    <w:rsid w:val="17AC2139"/>
    <w:rsid w:val="18374EF2"/>
    <w:rsid w:val="19236C74"/>
    <w:rsid w:val="197DFB48"/>
    <w:rsid w:val="19A65A38"/>
    <w:rsid w:val="19AC9B87"/>
    <w:rsid w:val="1BA9A351"/>
    <w:rsid w:val="1CE4D51D"/>
    <w:rsid w:val="1E135FB1"/>
    <w:rsid w:val="1E56D751"/>
    <w:rsid w:val="1EAB9406"/>
    <w:rsid w:val="1EAFEC23"/>
    <w:rsid w:val="1F641747"/>
    <w:rsid w:val="1FB7B484"/>
    <w:rsid w:val="1FB815A7"/>
    <w:rsid w:val="201F746D"/>
    <w:rsid w:val="20FD73DF"/>
    <w:rsid w:val="214E715C"/>
    <w:rsid w:val="215CAA76"/>
    <w:rsid w:val="224F577C"/>
    <w:rsid w:val="2253FB2D"/>
    <w:rsid w:val="22B1C92F"/>
    <w:rsid w:val="22F17186"/>
    <w:rsid w:val="235CD6F0"/>
    <w:rsid w:val="23F6F718"/>
    <w:rsid w:val="24AFEA1E"/>
    <w:rsid w:val="252EEE39"/>
    <w:rsid w:val="257F095A"/>
    <w:rsid w:val="258C6227"/>
    <w:rsid w:val="25C4F9D0"/>
    <w:rsid w:val="25F7343D"/>
    <w:rsid w:val="260C3AEC"/>
    <w:rsid w:val="264084A2"/>
    <w:rsid w:val="26A0DBF2"/>
    <w:rsid w:val="26BB77E4"/>
    <w:rsid w:val="272409B4"/>
    <w:rsid w:val="273FEAAD"/>
    <w:rsid w:val="27884DEE"/>
    <w:rsid w:val="27FB00EC"/>
    <w:rsid w:val="2816BC0A"/>
    <w:rsid w:val="281C4FA1"/>
    <w:rsid w:val="28910EF8"/>
    <w:rsid w:val="292ED4FF"/>
    <w:rsid w:val="29E4172D"/>
    <w:rsid w:val="2AF320B8"/>
    <w:rsid w:val="2B637035"/>
    <w:rsid w:val="2BFCA75C"/>
    <w:rsid w:val="2C50F349"/>
    <w:rsid w:val="2CCA3382"/>
    <w:rsid w:val="2D130E72"/>
    <w:rsid w:val="2D5965F6"/>
    <w:rsid w:val="2D5D515F"/>
    <w:rsid w:val="2DE7CECA"/>
    <w:rsid w:val="2E94B69B"/>
    <w:rsid w:val="2F3A9684"/>
    <w:rsid w:val="2FA24372"/>
    <w:rsid w:val="2FA56300"/>
    <w:rsid w:val="304B3286"/>
    <w:rsid w:val="306E62C6"/>
    <w:rsid w:val="3189FC24"/>
    <w:rsid w:val="31C722B3"/>
    <w:rsid w:val="32EEA55B"/>
    <w:rsid w:val="32F182B2"/>
    <w:rsid w:val="32F6417F"/>
    <w:rsid w:val="33636261"/>
    <w:rsid w:val="3433F6EF"/>
    <w:rsid w:val="34741BA6"/>
    <w:rsid w:val="3491E7C9"/>
    <w:rsid w:val="351FB6F0"/>
    <w:rsid w:val="3532E817"/>
    <w:rsid w:val="3555FAB3"/>
    <w:rsid w:val="359B3171"/>
    <w:rsid w:val="35B909A6"/>
    <w:rsid w:val="35D1F713"/>
    <w:rsid w:val="36C58F3E"/>
    <w:rsid w:val="36DBD49A"/>
    <w:rsid w:val="36E6B24F"/>
    <w:rsid w:val="37245A26"/>
    <w:rsid w:val="391A5E86"/>
    <w:rsid w:val="39D7C6CF"/>
    <w:rsid w:val="3A499052"/>
    <w:rsid w:val="3AB52572"/>
    <w:rsid w:val="3B0CA8D6"/>
    <w:rsid w:val="3B52E509"/>
    <w:rsid w:val="3BC872CF"/>
    <w:rsid w:val="3C135564"/>
    <w:rsid w:val="3C30E18B"/>
    <w:rsid w:val="3C8184D5"/>
    <w:rsid w:val="3CD97DE8"/>
    <w:rsid w:val="3D143C3A"/>
    <w:rsid w:val="3D15D902"/>
    <w:rsid w:val="3D3730E7"/>
    <w:rsid w:val="3D45F2E8"/>
    <w:rsid w:val="3D87D557"/>
    <w:rsid w:val="3D8BDEE0"/>
    <w:rsid w:val="3D9D25C7"/>
    <w:rsid w:val="3DBF6285"/>
    <w:rsid w:val="3E00DBD6"/>
    <w:rsid w:val="3E11720A"/>
    <w:rsid w:val="3E1B77C8"/>
    <w:rsid w:val="3E2FAB51"/>
    <w:rsid w:val="3E3A0D5A"/>
    <w:rsid w:val="3E74F407"/>
    <w:rsid w:val="3E8FC077"/>
    <w:rsid w:val="3ED1E2CC"/>
    <w:rsid w:val="3F13795C"/>
    <w:rsid w:val="3F379C7F"/>
    <w:rsid w:val="3F5B32E6"/>
    <w:rsid w:val="3F73E03C"/>
    <w:rsid w:val="3FC2CAEA"/>
    <w:rsid w:val="4029AAB0"/>
    <w:rsid w:val="407F4FBD"/>
    <w:rsid w:val="409FA979"/>
    <w:rsid w:val="40CBAF83"/>
    <w:rsid w:val="40EF762D"/>
    <w:rsid w:val="41546518"/>
    <w:rsid w:val="415D1325"/>
    <w:rsid w:val="418310C7"/>
    <w:rsid w:val="41C49B86"/>
    <w:rsid w:val="41EA68AD"/>
    <w:rsid w:val="4274AFCB"/>
    <w:rsid w:val="42E1C535"/>
    <w:rsid w:val="43865CF8"/>
    <w:rsid w:val="43B22271"/>
    <w:rsid w:val="43EEFBA9"/>
    <w:rsid w:val="441897DD"/>
    <w:rsid w:val="449A513E"/>
    <w:rsid w:val="44D48E4B"/>
    <w:rsid w:val="44DAFEE1"/>
    <w:rsid w:val="4523DB61"/>
    <w:rsid w:val="4533CCD7"/>
    <w:rsid w:val="466038EF"/>
    <w:rsid w:val="46BDFDBA"/>
    <w:rsid w:val="4713191C"/>
    <w:rsid w:val="48B2DA1E"/>
    <w:rsid w:val="4900699E"/>
    <w:rsid w:val="49A5C9B6"/>
    <w:rsid w:val="4A2758D1"/>
    <w:rsid w:val="4ACA2C74"/>
    <w:rsid w:val="4B016E7A"/>
    <w:rsid w:val="4B09E7BE"/>
    <w:rsid w:val="4B9DB658"/>
    <w:rsid w:val="4BA1E563"/>
    <w:rsid w:val="4BB85F2D"/>
    <w:rsid w:val="4BBE6224"/>
    <w:rsid w:val="4CBE49C2"/>
    <w:rsid w:val="4D2C9DC8"/>
    <w:rsid w:val="4DB73944"/>
    <w:rsid w:val="4E955C31"/>
    <w:rsid w:val="4F81F766"/>
    <w:rsid w:val="4F92C2CB"/>
    <w:rsid w:val="50444C42"/>
    <w:rsid w:val="512291D4"/>
    <w:rsid w:val="51378D10"/>
    <w:rsid w:val="514D6A23"/>
    <w:rsid w:val="5163DDA4"/>
    <w:rsid w:val="51BA5E89"/>
    <w:rsid w:val="520824A5"/>
    <w:rsid w:val="53533C5E"/>
    <w:rsid w:val="5439238A"/>
    <w:rsid w:val="5453EFFA"/>
    <w:rsid w:val="5458366B"/>
    <w:rsid w:val="545D202E"/>
    <w:rsid w:val="5481CA6A"/>
    <w:rsid w:val="54E54044"/>
    <w:rsid w:val="54F188F9"/>
    <w:rsid w:val="553AEB71"/>
    <w:rsid w:val="557F047C"/>
    <w:rsid w:val="55EFC05B"/>
    <w:rsid w:val="561A0778"/>
    <w:rsid w:val="56530466"/>
    <w:rsid w:val="56545C3A"/>
    <w:rsid w:val="56609184"/>
    <w:rsid w:val="5666970D"/>
    <w:rsid w:val="56D6BBD2"/>
    <w:rsid w:val="575785CF"/>
    <w:rsid w:val="580A3E8B"/>
    <w:rsid w:val="5821A2AC"/>
    <w:rsid w:val="5867784E"/>
    <w:rsid w:val="58A0FE8A"/>
    <w:rsid w:val="58A4C29D"/>
    <w:rsid w:val="596E1383"/>
    <w:rsid w:val="59A56AEC"/>
    <w:rsid w:val="59E8DDA1"/>
    <w:rsid w:val="5A065690"/>
    <w:rsid w:val="5A1C0480"/>
    <w:rsid w:val="5A28D24A"/>
    <w:rsid w:val="5A4CC7BE"/>
    <w:rsid w:val="5AC3317E"/>
    <w:rsid w:val="5B89B643"/>
    <w:rsid w:val="5B9FCF88"/>
    <w:rsid w:val="5BCBF98B"/>
    <w:rsid w:val="5BDAA6B8"/>
    <w:rsid w:val="5BF6E557"/>
    <w:rsid w:val="5C12D806"/>
    <w:rsid w:val="5D6EACA3"/>
    <w:rsid w:val="5D80AFAB"/>
    <w:rsid w:val="5D896DFE"/>
    <w:rsid w:val="5F7BD631"/>
    <w:rsid w:val="60B84004"/>
    <w:rsid w:val="60D7F453"/>
    <w:rsid w:val="615850E2"/>
    <w:rsid w:val="6192996D"/>
    <w:rsid w:val="625678DD"/>
    <w:rsid w:val="626F3613"/>
    <w:rsid w:val="6367E921"/>
    <w:rsid w:val="64361EF7"/>
    <w:rsid w:val="648D3F22"/>
    <w:rsid w:val="659DA412"/>
    <w:rsid w:val="65D2B243"/>
    <w:rsid w:val="670E592B"/>
    <w:rsid w:val="67352334"/>
    <w:rsid w:val="680582B8"/>
    <w:rsid w:val="68B327DB"/>
    <w:rsid w:val="694787E8"/>
    <w:rsid w:val="6A1FF0BB"/>
    <w:rsid w:val="6A7CDFA0"/>
    <w:rsid w:val="6A9518F5"/>
    <w:rsid w:val="6B8201C6"/>
    <w:rsid w:val="6BCFAB18"/>
    <w:rsid w:val="6BF848C4"/>
    <w:rsid w:val="6D260901"/>
    <w:rsid w:val="6D69A23D"/>
    <w:rsid w:val="6D9A9523"/>
    <w:rsid w:val="6DCCB9B7"/>
    <w:rsid w:val="6DF75873"/>
    <w:rsid w:val="6E03AFC7"/>
    <w:rsid w:val="6E1AF90B"/>
    <w:rsid w:val="6E66F66A"/>
    <w:rsid w:val="6EFF1FF7"/>
    <w:rsid w:val="6F01ED99"/>
    <w:rsid w:val="6FA20AD9"/>
    <w:rsid w:val="715E02D7"/>
    <w:rsid w:val="71856733"/>
    <w:rsid w:val="71D186EE"/>
    <w:rsid w:val="71FCB150"/>
    <w:rsid w:val="72EE6A2E"/>
    <w:rsid w:val="733F8BDC"/>
    <w:rsid w:val="7361EA04"/>
    <w:rsid w:val="73AD332D"/>
    <w:rsid w:val="743BFB3B"/>
    <w:rsid w:val="7455215B"/>
    <w:rsid w:val="747E5AE0"/>
    <w:rsid w:val="74815B9D"/>
    <w:rsid w:val="77057BE5"/>
    <w:rsid w:val="7770251B"/>
    <w:rsid w:val="78FE9D29"/>
    <w:rsid w:val="790C84BE"/>
    <w:rsid w:val="79A75272"/>
    <w:rsid w:val="79B678C1"/>
    <w:rsid w:val="7A006259"/>
    <w:rsid w:val="7A4F599A"/>
    <w:rsid w:val="7A52436E"/>
    <w:rsid w:val="7AD327EE"/>
    <w:rsid w:val="7C9C7597"/>
    <w:rsid w:val="7CEA05A7"/>
    <w:rsid w:val="7CFDA3F6"/>
    <w:rsid w:val="7D8C68C5"/>
    <w:rsid w:val="7ED93063"/>
    <w:rsid w:val="7F970DDC"/>
    <w:rsid w:val="7FABA9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6777"/>
  <w14:defaultImageDpi w14:val="32767"/>
  <w15:chartTrackingRefBased/>
  <w15:docId w15:val="{B25D039A-2629-426F-B0F3-BD212E8B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4159A9"/>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4159A9"/>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4159A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4159A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4159A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4159A9"/>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4159A9"/>
    <w:pPr>
      <w:tabs>
        <w:tab w:val="right" w:leader="dot" w:pos="14570"/>
      </w:tabs>
      <w:spacing w:before="0"/>
    </w:pPr>
    <w:rPr>
      <w:b/>
      <w:noProof/>
    </w:rPr>
  </w:style>
  <w:style w:type="paragraph" w:styleId="TOC2">
    <w:name w:val="toc 2"/>
    <w:aliases w:val="ŠTOC 2"/>
    <w:basedOn w:val="Normal"/>
    <w:next w:val="Normal"/>
    <w:uiPriority w:val="39"/>
    <w:unhideWhenUsed/>
    <w:rsid w:val="004159A9"/>
    <w:pPr>
      <w:tabs>
        <w:tab w:val="right" w:leader="dot" w:pos="14570"/>
      </w:tabs>
      <w:spacing w:before="0"/>
    </w:pPr>
    <w:rPr>
      <w:noProof/>
    </w:rPr>
  </w:style>
  <w:style w:type="paragraph" w:styleId="Header">
    <w:name w:val="header"/>
    <w:aliases w:val="ŠHeader"/>
    <w:basedOn w:val="Normal"/>
    <w:link w:val="HeaderChar"/>
    <w:uiPriority w:val="16"/>
    <w:rsid w:val="004159A9"/>
    <w:rPr>
      <w:noProof/>
      <w:color w:val="002664"/>
      <w:sz w:val="28"/>
      <w:szCs w:val="28"/>
    </w:rPr>
  </w:style>
  <w:style w:type="character" w:customStyle="1" w:styleId="Heading5Char">
    <w:name w:val="Heading 5 Char"/>
    <w:aliases w:val="ŠHeading 5 Char"/>
    <w:basedOn w:val="DefaultParagraphFont"/>
    <w:link w:val="Heading5"/>
    <w:uiPriority w:val="6"/>
    <w:rsid w:val="004159A9"/>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4159A9"/>
    <w:rPr>
      <w:rFonts w:ascii="Arial" w:hAnsi="Arial" w:cs="Arial"/>
      <w:noProof/>
      <w:color w:val="002664"/>
      <w:sz w:val="28"/>
      <w:szCs w:val="28"/>
      <w:lang w:val="en-AU"/>
    </w:rPr>
  </w:style>
  <w:style w:type="paragraph" w:styleId="Footer">
    <w:name w:val="footer"/>
    <w:aliases w:val="ŠFooter"/>
    <w:basedOn w:val="Normal"/>
    <w:link w:val="FooterChar"/>
    <w:uiPriority w:val="19"/>
    <w:rsid w:val="004159A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4159A9"/>
    <w:rPr>
      <w:rFonts w:ascii="Arial" w:hAnsi="Arial" w:cs="Arial"/>
      <w:sz w:val="18"/>
      <w:szCs w:val="18"/>
      <w:lang w:val="en-AU"/>
    </w:rPr>
  </w:style>
  <w:style w:type="paragraph" w:styleId="Caption">
    <w:name w:val="caption"/>
    <w:aliases w:val="ŠCaption"/>
    <w:basedOn w:val="Normal"/>
    <w:next w:val="Normal"/>
    <w:uiPriority w:val="20"/>
    <w:qFormat/>
    <w:rsid w:val="004159A9"/>
    <w:pPr>
      <w:keepNext/>
      <w:spacing w:after="200" w:line="240" w:lineRule="auto"/>
    </w:pPr>
    <w:rPr>
      <w:iCs/>
      <w:color w:val="002664"/>
      <w:sz w:val="18"/>
      <w:szCs w:val="18"/>
    </w:rPr>
  </w:style>
  <w:style w:type="paragraph" w:customStyle="1" w:styleId="Logo">
    <w:name w:val="ŠLogo"/>
    <w:basedOn w:val="Normal"/>
    <w:uiPriority w:val="18"/>
    <w:qFormat/>
    <w:rsid w:val="004159A9"/>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4159A9"/>
    <w:pPr>
      <w:spacing w:before="0"/>
      <w:ind w:left="244"/>
    </w:pPr>
  </w:style>
  <w:style w:type="character" w:styleId="Hyperlink">
    <w:name w:val="Hyperlink"/>
    <w:aliases w:val="ŠHyperlink"/>
    <w:basedOn w:val="DefaultParagraphFont"/>
    <w:uiPriority w:val="99"/>
    <w:unhideWhenUsed/>
    <w:rsid w:val="004159A9"/>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4159A9"/>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4159A9"/>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4159A9"/>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4159A9"/>
    <w:rPr>
      <w:rFonts w:ascii="Arial" w:hAnsi="Arial" w:cs="Arial"/>
      <w:color w:val="002664"/>
      <w:sz w:val="28"/>
      <w:szCs w:val="36"/>
      <w:lang w:val="en-AU"/>
    </w:rPr>
  </w:style>
  <w:style w:type="table" w:customStyle="1" w:styleId="Tableheader">
    <w:name w:val="ŠTable header"/>
    <w:basedOn w:val="TableNormal"/>
    <w:uiPriority w:val="99"/>
    <w:rsid w:val="004159A9"/>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4159A9"/>
    <w:pPr>
      <w:numPr>
        <w:numId w:val="33"/>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4159A9"/>
    <w:pPr>
      <w:numPr>
        <w:numId w:val="29"/>
      </w:numPr>
      <w:ind w:left="1134" w:hanging="567"/>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4159A9"/>
    <w:pPr>
      <w:numPr>
        <w:numId w:val="34"/>
      </w:numPr>
    </w:pPr>
  </w:style>
  <w:style w:type="character" w:styleId="Strong">
    <w:name w:val="Strong"/>
    <w:aliases w:val="ŠStrong,Bold"/>
    <w:qFormat/>
    <w:rsid w:val="004159A9"/>
    <w:rPr>
      <w:b/>
      <w:bCs/>
    </w:rPr>
  </w:style>
  <w:style w:type="paragraph" w:styleId="ListBullet">
    <w:name w:val="List Bullet"/>
    <w:aliases w:val="ŠList Bullet"/>
    <w:basedOn w:val="Normal"/>
    <w:uiPriority w:val="9"/>
    <w:qFormat/>
    <w:rsid w:val="004159A9"/>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4159A9"/>
    <w:rPr>
      <w:i/>
      <w:iCs/>
    </w:rPr>
  </w:style>
  <w:style w:type="paragraph" w:styleId="Title">
    <w:name w:val="Title"/>
    <w:aliases w:val="ŠTitle"/>
    <w:basedOn w:val="Normal"/>
    <w:next w:val="Normal"/>
    <w:link w:val="TitleChar"/>
    <w:uiPriority w:val="1"/>
    <w:rsid w:val="004159A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4159A9"/>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4159A9"/>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4159A9"/>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4159A9"/>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NormalWeb">
    <w:name w:val="Normal (Web)"/>
    <w:basedOn w:val="Normal"/>
    <w:uiPriority w:val="99"/>
    <w:semiHidden/>
    <w:unhideWhenUsed/>
    <w:rsid w:val="004732E5"/>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3E7F4E"/>
    <w:rPr>
      <w:color w:val="605E5C"/>
      <w:shd w:val="clear" w:color="auto" w:fill="E1DFDD"/>
    </w:rPr>
  </w:style>
  <w:style w:type="character" w:styleId="FollowedHyperlink">
    <w:name w:val="FollowedHyperlink"/>
    <w:basedOn w:val="DefaultParagraphFont"/>
    <w:uiPriority w:val="99"/>
    <w:semiHidden/>
    <w:unhideWhenUsed/>
    <w:rsid w:val="004159A9"/>
    <w:rPr>
      <w:color w:val="954F72" w:themeColor="followedHyperlink"/>
      <w:u w:val="single"/>
    </w:rPr>
  </w:style>
  <w:style w:type="paragraph" w:customStyle="1" w:styleId="FeatureBox3">
    <w:name w:val="ŠFeature Box 3"/>
    <w:basedOn w:val="Normal"/>
    <w:next w:val="Normal"/>
    <w:uiPriority w:val="13"/>
    <w:qFormat/>
    <w:rsid w:val="004159A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4159A9"/>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CommentText">
    <w:name w:val="annotation text"/>
    <w:basedOn w:val="Normal"/>
    <w:link w:val="CommentTextChar"/>
    <w:uiPriority w:val="99"/>
    <w:unhideWhenUsed/>
    <w:rsid w:val="004159A9"/>
    <w:pPr>
      <w:spacing w:line="240" w:lineRule="auto"/>
    </w:pPr>
    <w:rPr>
      <w:sz w:val="20"/>
      <w:szCs w:val="20"/>
    </w:rPr>
  </w:style>
  <w:style w:type="character" w:customStyle="1" w:styleId="CommentTextChar">
    <w:name w:val="Comment Text Char"/>
    <w:basedOn w:val="DefaultParagraphFont"/>
    <w:link w:val="CommentText"/>
    <w:uiPriority w:val="99"/>
    <w:rsid w:val="004159A9"/>
    <w:rPr>
      <w:rFonts w:ascii="Arial" w:hAnsi="Arial" w:cs="Arial"/>
      <w:sz w:val="20"/>
      <w:szCs w:val="20"/>
      <w:lang w:val="en-AU"/>
    </w:rPr>
  </w:style>
  <w:style w:type="character" w:styleId="CommentReference">
    <w:name w:val="annotation reference"/>
    <w:basedOn w:val="DefaultParagraphFont"/>
    <w:uiPriority w:val="99"/>
    <w:semiHidden/>
    <w:unhideWhenUsed/>
    <w:rsid w:val="004159A9"/>
    <w:rPr>
      <w:sz w:val="16"/>
      <w:szCs w:val="16"/>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4159A9"/>
    <w:rPr>
      <w:b/>
      <w:bCs/>
    </w:rPr>
  </w:style>
  <w:style w:type="character" w:customStyle="1" w:styleId="CommentSubjectChar">
    <w:name w:val="Comment Subject Char"/>
    <w:basedOn w:val="CommentTextChar"/>
    <w:link w:val="CommentSubject"/>
    <w:uiPriority w:val="99"/>
    <w:semiHidden/>
    <w:rsid w:val="004159A9"/>
    <w:rPr>
      <w:rFonts w:ascii="Arial" w:hAnsi="Arial" w:cs="Arial"/>
      <w:b/>
      <w:bCs/>
      <w:sz w:val="20"/>
      <w:szCs w:val="20"/>
      <w:lang w:val="en-AU"/>
    </w:rPr>
  </w:style>
  <w:style w:type="paragraph" w:styleId="ListBullet3">
    <w:name w:val="List Bullet 3"/>
    <w:aliases w:val="ŠList Bullet 3"/>
    <w:basedOn w:val="Normal"/>
    <w:uiPriority w:val="10"/>
    <w:rsid w:val="004159A9"/>
    <w:pPr>
      <w:numPr>
        <w:numId w:val="30"/>
      </w:numPr>
      <w:ind w:left="1701" w:hanging="567"/>
    </w:pPr>
  </w:style>
  <w:style w:type="paragraph" w:styleId="ListNumber3">
    <w:name w:val="List Number 3"/>
    <w:aliases w:val="ŠList Number 3"/>
    <w:basedOn w:val="ListBullet3"/>
    <w:uiPriority w:val="8"/>
    <w:rsid w:val="004159A9"/>
    <w:pPr>
      <w:numPr>
        <w:ilvl w:val="2"/>
        <w:numId w:val="33"/>
      </w:numPr>
      <w:ind w:left="1701" w:hanging="567"/>
    </w:pPr>
  </w:style>
  <w:style w:type="paragraph" w:styleId="ListParagraph">
    <w:name w:val="List Paragraph"/>
    <w:aliases w:val="ŠList Paragraph"/>
    <w:basedOn w:val="Normal"/>
    <w:uiPriority w:val="34"/>
    <w:unhideWhenUsed/>
    <w:qFormat/>
    <w:rsid w:val="004159A9"/>
    <w:pPr>
      <w:ind w:left="567"/>
    </w:pPr>
  </w:style>
  <w:style w:type="character" w:styleId="PlaceholderText">
    <w:name w:val="Placeholder Text"/>
    <w:basedOn w:val="DefaultParagraphFont"/>
    <w:uiPriority w:val="99"/>
    <w:semiHidden/>
    <w:rsid w:val="004159A9"/>
    <w:rPr>
      <w:color w:val="808080"/>
    </w:rPr>
  </w:style>
  <w:style w:type="character" w:customStyle="1" w:styleId="BoldItalic">
    <w:name w:val="ŠBold Italic"/>
    <w:basedOn w:val="DefaultParagraphFont"/>
    <w:uiPriority w:val="1"/>
    <w:qFormat/>
    <w:rsid w:val="004159A9"/>
    <w:rPr>
      <w:b/>
      <w:i/>
      <w:iCs/>
    </w:rPr>
  </w:style>
  <w:style w:type="paragraph" w:customStyle="1" w:styleId="Documentname">
    <w:name w:val="ŠDocument name"/>
    <w:basedOn w:val="Normal"/>
    <w:next w:val="Normal"/>
    <w:uiPriority w:val="17"/>
    <w:qFormat/>
    <w:rsid w:val="004159A9"/>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4159A9"/>
    <w:pPr>
      <w:spacing w:after="0"/>
    </w:pPr>
    <w:rPr>
      <w:sz w:val="18"/>
      <w:szCs w:val="18"/>
    </w:rPr>
  </w:style>
  <w:style w:type="paragraph" w:customStyle="1" w:styleId="Pulloutquote">
    <w:name w:val="ŠPull out quote"/>
    <w:basedOn w:val="Normal"/>
    <w:next w:val="Normal"/>
    <w:uiPriority w:val="20"/>
    <w:qFormat/>
    <w:rsid w:val="004159A9"/>
    <w:pPr>
      <w:keepNext/>
      <w:ind w:left="567" w:right="57"/>
    </w:pPr>
    <w:rPr>
      <w:szCs w:val="22"/>
    </w:rPr>
  </w:style>
  <w:style w:type="paragraph" w:customStyle="1" w:styleId="Subtitle">
    <w:name w:val="ŠSubtitle"/>
    <w:basedOn w:val="Normal"/>
    <w:link w:val="SubtitleChar"/>
    <w:uiPriority w:val="2"/>
    <w:qFormat/>
    <w:rsid w:val="004159A9"/>
    <w:pPr>
      <w:spacing w:before="360"/>
    </w:pPr>
    <w:rPr>
      <w:color w:val="002664"/>
      <w:sz w:val="44"/>
      <w:szCs w:val="48"/>
    </w:rPr>
  </w:style>
  <w:style w:type="character" w:customStyle="1" w:styleId="SubtitleChar">
    <w:name w:val="ŠSubtitle Char"/>
    <w:basedOn w:val="DefaultParagraphFont"/>
    <w:link w:val="Subtitle"/>
    <w:uiPriority w:val="2"/>
    <w:rsid w:val="004159A9"/>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4159A9"/>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4159A9"/>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4159A9"/>
    <w:rPr>
      <w:i/>
      <w:iCs/>
      <w:color w:val="404040" w:themeColor="text1" w:themeTint="BF"/>
    </w:rPr>
  </w:style>
  <w:style w:type="paragraph" w:styleId="TOC4">
    <w:name w:val="toc 4"/>
    <w:aliases w:val="ŠTOC 4"/>
    <w:basedOn w:val="Normal"/>
    <w:next w:val="Normal"/>
    <w:autoRedefine/>
    <w:uiPriority w:val="39"/>
    <w:unhideWhenUsed/>
    <w:rsid w:val="004159A9"/>
    <w:pPr>
      <w:spacing w:before="0"/>
      <w:ind w:left="488"/>
    </w:pPr>
  </w:style>
  <w:style w:type="paragraph" w:styleId="TOCHeading">
    <w:name w:val="TOC Heading"/>
    <w:aliases w:val="ŠTOC Heading"/>
    <w:basedOn w:val="Heading1"/>
    <w:next w:val="Normal"/>
    <w:uiPriority w:val="38"/>
    <w:qFormat/>
    <w:rsid w:val="004159A9"/>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480341">
      <w:bodyDiv w:val="1"/>
      <w:marLeft w:val="0"/>
      <w:marRight w:val="0"/>
      <w:marTop w:val="0"/>
      <w:marBottom w:val="0"/>
      <w:divBdr>
        <w:top w:val="none" w:sz="0" w:space="0" w:color="auto"/>
        <w:left w:val="none" w:sz="0" w:space="0" w:color="auto"/>
        <w:bottom w:val="none" w:sz="0" w:space="0" w:color="auto"/>
        <w:right w:val="none" w:sz="0" w:space="0" w:color="auto"/>
      </w:divBdr>
    </w:div>
    <w:div w:id="477577628">
      <w:bodyDiv w:val="1"/>
      <w:marLeft w:val="0"/>
      <w:marRight w:val="0"/>
      <w:marTop w:val="0"/>
      <w:marBottom w:val="0"/>
      <w:divBdr>
        <w:top w:val="none" w:sz="0" w:space="0" w:color="auto"/>
        <w:left w:val="none" w:sz="0" w:space="0" w:color="auto"/>
        <w:bottom w:val="none" w:sz="0" w:space="0" w:color="auto"/>
        <w:right w:val="none" w:sz="0" w:space="0" w:color="auto"/>
      </w:divBdr>
      <w:divsChild>
        <w:div w:id="957226123">
          <w:marLeft w:val="0"/>
          <w:marRight w:val="0"/>
          <w:marTop w:val="0"/>
          <w:marBottom w:val="0"/>
          <w:divBdr>
            <w:top w:val="single" w:sz="2" w:space="0" w:color="auto"/>
            <w:left w:val="single" w:sz="2" w:space="0" w:color="auto"/>
            <w:bottom w:val="single" w:sz="2" w:space="0" w:color="auto"/>
            <w:right w:val="single" w:sz="2" w:space="0" w:color="auto"/>
          </w:divBdr>
        </w:div>
      </w:divsChild>
    </w:div>
    <w:div w:id="525946731">
      <w:bodyDiv w:val="1"/>
      <w:marLeft w:val="0"/>
      <w:marRight w:val="0"/>
      <w:marTop w:val="0"/>
      <w:marBottom w:val="0"/>
      <w:divBdr>
        <w:top w:val="none" w:sz="0" w:space="0" w:color="auto"/>
        <w:left w:val="none" w:sz="0" w:space="0" w:color="auto"/>
        <w:bottom w:val="none" w:sz="0" w:space="0" w:color="auto"/>
        <w:right w:val="none" w:sz="0" w:space="0" w:color="auto"/>
      </w:divBdr>
      <w:divsChild>
        <w:div w:id="1980260338">
          <w:marLeft w:val="0"/>
          <w:marRight w:val="0"/>
          <w:marTop w:val="0"/>
          <w:marBottom w:val="0"/>
          <w:divBdr>
            <w:top w:val="none" w:sz="0" w:space="0" w:color="auto"/>
            <w:left w:val="none" w:sz="0" w:space="0" w:color="auto"/>
            <w:bottom w:val="none" w:sz="0" w:space="0" w:color="auto"/>
            <w:right w:val="none" w:sz="0" w:space="0" w:color="auto"/>
          </w:divBdr>
        </w:div>
      </w:divsChild>
    </w:div>
    <w:div w:id="557127625">
      <w:bodyDiv w:val="1"/>
      <w:marLeft w:val="0"/>
      <w:marRight w:val="0"/>
      <w:marTop w:val="0"/>
      <w:marBottom w:val="0"/>
      <w:divBdr>
        <w:top w:val="none" w:sz="0" w:space="0" w:color="auto"/>
        <w:left w:val="none" w:sz="0" w:space="0" w:color="auto"/>
        <w:bottom w:val="none" w:sz="0" w:space="0" w:color="auto"/>
        <w:right w:val="none" w:sz="0" w:space="0" w:color="auto"/>
      </w:divBdr>
      <w:divsChild>
        <w:div w:id="1356542253">
          <w:marLeft w:val="0"/>
          <w:marRight w:val="0"/>
          <w:marTop w:val="0"/>
          <w:marBottom w:val="0"/>
          <w:divBdr>
            <w:top w:val="single" w:sz="2" w:space="0" w:color="auto"/>
            <w:left w:val="single" w:sz="2" w:space="0" w:color="auto"/>
            <w:bottom w:val="single" w:sz="2" w:space="0" w:color="auto"/>
            <w:right w:val="single" w:sz="2" w:space="0" w:color="auto"/>
          </w:divBdr>
        </w:div>
      </w:divsChild>
    </w:div>
    <w:div w:id="678119031">
      <w:bodyDiv w:val="1"/>
      <w:marLeft w:val="0"/>
      <w:marRight w:val="0"/>
      <w:marTop w:val="0"/>
      <w:marBottom w:val="0"/>
      <w:divBdr>
        <w:top w:val="none" w:sz="0" w:space="0" w:color="auto"/>
        <w:left w:val="none" w:sz="0" w:space="0" w:color="auto"/>
        <w:bottom w:val="none" w:sz="0" w:space="0" w:color="auto"/>
        <w:right w:val="none" w:sz="0" w:space="0" w:color="auto"/>
      </w:divBdr>
    </w:div>
    <w:div w:id="718018762">
      <w:bodyDiv w:val="1"/>
      <w:marLeft w:val="0"/>
      <w:marRight w:val="0"/>
      <w:marTop w:val="0"/>
      <w:marBottom w:val="0"/>
      <w:divBdr>
        <w:top w:val="none" w:sz="0" w:space="0" w:color="auto"/>
        <w:left w:val="none" w:sz="0" w:space="0" w:color="auto"/>
        <w:bottom w:val="none" w:sz="0" w:space="0" w:color="auto"/>
        <w:right w:val="none" w:sz="0" w:space="0" w:color="auto"/>
      </w:divBdr>
      <w:divsChild>
        <w:div w:id="440882570">
          <w:marLeft w:val="0"/>
          <w:marRight w:val="0"/>
          <w:marTop w:val="0"/>
          <w:marBottom w:val="0"/>
          <w:divBdr>
            <w:top w:val="single" w:sz="2" w:space="0" w:color="auto"/>
            <w:left w:val="single" w:sz="2" w:space="0" w:color="auto"/>
            <w:bottom w:val="single" w:sz="2" w:space="0" w:color="auto"/>
            <w:right w:val="single" w:sz="2" w:space="0" w:color="auto"/>
          </w:divBdr>
        </w:div>
      </w:divsChild>
    </w:div>
    <w:div w:id="760102285">
      <w:bodyDiv w:val="1"/>
      <w:marLeft w:val="0"/>
      <w:marRight w:val="0"/>
      <w:marTop w:val="0"/>
      <w:marBottom w:val="0"/>
      <w:divBdr>
        <w:top w:val="none" w:sz="0" w:space="0" w:color="auto"/>
        <w:left w:val="none" w:sz="0" w:space="0" w:color="auto"/>
        <w:bottom w:val="none" w:sz="0" w:space="0" w:color="auto"/>
        <w:right w:val="none" w:sz="0" w:space="0" w:color="auto"/>
      </w:divBdr>
      <w:divsChild>
        <w:div w:id="141041505">
          <w:marLeft w:val="0"/>
          <w:marRight w:val="0"/>
          <w:marTop w:val="0"/>
          <w:marBottom w:val="0"/>
          <w:divBdr>
            <w:top w:val="none" w:sz="0" w:space="0" w:color="auto"/>
            <w:left w:val="none" w:sz="0" w:space="0" w:color="auto"/>
            <w:bottom w:val="none" w:sz="0" w:space="0" w:color="auto"/>
            <w:right w:val="none" w:sz="0" w:space="0" w:color="auto"/>
          </w:divBdr>
        </w:div>
        <w:div w:id="159196530">
          <w:marLeft w:val="0"/>
          <w:marRight w:val="0"/>
          <w:marTop w:val="0"/>
          <w:marBottom w:val="0"/>
          <w:divBdr>
            <w:top w:val="none" w:sz="0" w:space="0" w:color="auto"/>
            <w:left w:val="none" w:sz="0" w:space="0" w:color="auto"/>
            <w:bottom w:val="none" w:sz="0" w:space="0" w:color="auto"/>
            <w:right w:val="none" w:sz="0" w:space="0" w:color="auto"/>
          </w:divBdr>
        </w:div>
        <w:div w:id="742679518">
          <w:marLeft w:val="0"/>
          <w:marRight w:val="0"/>
          <w:marTop w:val="0"/>
          <w:marBottom w:val="0"/>
          <w:divBdr>
            <w:top w:val="none" w:sz="0" w:space="0" w:color="auto"/>
            <w:left w:val="none" w:sz="0" w:space="0" w:color="auto"/>
            <w:bottom w:val="none" w:sz="0" w:space="0" w:color="auto"/>
            <w:right w:val="none" w:sz="0" w:space="0" w:color="auto"/>
          </w:divBdr>
        </w:div>
        <w:div w:id="743070915">
          <w:marLeft w:val="0"/>
          <w:marRight w:val="0"/>
          <w:marTop w:val="0"/>
          <w:marBottom w:val="0"/>
          <w:divBdr>
            <w:top w:val="none" w:sz="0" w:space="0" w:color="auto"/>
            <w:left w:val="none" w:sz="0" w:space="0" w:color="auto"/>
            <w:bottom w:val="none" w:sz="0" w:space="0" w:color="auto"/>
            <w:right w:val="none" w:sz="0" w:space="0" w:color="auto"/>
          </w:divBdr>
        </w:div>
        <w:div w:id="781268417">
          <w:marLeft w:val="0"/>
          <w:marRight w:val="0"/>
          <w:marTop w:val="0"/>
          <w:marBottom w:val="0"/>
          <w:divBdr>
            <w:top w:val="none" w:sz="0" w:space="0" w:color="auto"/>
            <w:left w:val="none" w:sz="0" w:space="0" w:color="auto"/>
            <w:bottom w:val="none" w:sz="0" w:space="0" w:color="auto"/>
            <w:right w:val="none" w:sz="0" w:space="0" w:color="auto"/>
          </w:divBdr>
        </w:div>
        <w:div w:id="975571379">
          <w:marLeft w:val="0"/>
          <w:marRight w:val="0"/>
          <w:marTop w:val="0"/>
          <w:marBottom w:val="0"/>
          <w:divBdr>
            <w:top w:val="none" w:sz="0" w:space="0" w:color="auto"/>
            <w:left w:val="none" w:sz="0" w:space="0" w:color="auto"/>
            <w:bottom w:val="none" w:sz="0" w:space="0" w:color="auto"/>
            <w:right w:val="none" w:sz="0" w:space="0" w:color="auto"/>
          </w:divBdr>
        </w:div>
        <w:div w:id="1313365488">
          <w:marLeft w:val="0"/>
          <w:marRight w:val="0"/>
          <w:marTop w:val="0"/>
          <w:marBottom w:val="0"/>
          <w:divBdr>
            <w:top w:val="none" w:sz="0" w:space="0" w:color="auto"/>
            <w:left w:val="none" w:sz="0" w:space="0" w:color="auto"/>
            <w:bottom w:val="none" w:sz="0" w:space="0" w:color="auto"/>
            <w:right w:val="none" w:sz="0" w:space="0" w:color="auto"/>
          </w:divBdr>
        </w:div>
        <w:div w:id="1355420311">
          <w:marLeft w:val="0"/>
          <w:marRight w:val="0"/>
          <w:marTop w:val="0"/>
          <w:marBottom w:val="0"/>
          <w:divBdr>
            <w:top w:val="none" w:sz="0" w:space="0" w:color="auto"/>
            <w:left w:val="none" w:sz="0" w:space="0" w:color="auto"/>
            <w:bottom w:val="none" w:sz="0" w:space="0" w:color="auto"/>
            <w:right w:val="none" w:sz="0" w:space="0" w:color="auto"/>
          </w:divBdr>
        </w:div>
        <w:div w:id="1368870534">
          <w:marLeft w:val="0"/>
          <w:marRight w:val="0"/>
          <w:marTop w:val="0"/>
          <w:marBottom w:val="0"/>
          <w:divBdr>
            <w:top w:val="none" w:sz="0" w:space="0" w:color="auto"/>
            <w:left w:val="none" w:sz="0" w:space="0" w:color="auto"/>
            <w:bottom w:val="none" w:sz="0" w:space="0" w:color="auto"/>
            <w:right w:val="none" w:sz="0" w:space="0" w:color="auto"/>
          </w:divBdr>
        </w:div>
        <w:div w:id="1417051302">
          <w:marLeft w:val="0"/>
          <w:marRight w:val="0"/>
          <w:marTop w:val="0"/>
          <w:marBottom w:val="0"/>
          <w:divBdr>
            <w:top w:val="none" w:sz="0" w:space="0" w:color="auto"/>
            <w:left w:val="none" w:sz="0" w:space="0" w:color="auto"/>
            <w:bottom w:val="none" w:sz="0" w:space="0" w:color="auto"/>
            <w:right w:val="none" w:sz="0" w:space="0" w:color="auto"/>
          </w:divBdr>
        </w:div>
        <w:div w:id="1574468621">
          <w:marLeft w:val="0"/>
          <w:marRight w:val="0"/>
          <w:marTop w:val="0"/>
          <w:marBottom w:val="0"/>
          <w:divBdr>
            <w:top w:val="none" w:sz="0" w:space="0" w:color="auto"/>
            <w:left w:val="none" w:sz="0" w:space="0" w:color="auto"/>
            <w:bottom w:val="none" w:sz="0" w:space="0" w:color="auto"/>
            <w:right w:val="none" w:sz="0" w:space="0" w:color="auto"/>
          </w:divBdr>
        </w:div>
        <w:div w:id="1663855521">
          <w:marLeft w:val="0"/>
          <w:marRight w:val="0"/>
          <w:marTop w:val="0"/>
          <w:marBottom w:val="0"/>
          <w:divBdr>
            <w:top w:val="none" w:sz="0" w:space="0" w:color="auto"/>
            <w:left w:val="none" w:sz="0" w:space="0" w:color="auto"/>
            <w:bottom w:val="none" w:sz="0" w:space="0" w:color="auto"/>
            <w:right w:val="none" w:sz="0" w:space="0" w:color="auto"/>
          </w:divBdr>
        </w:div>
        <w:div w:id="1778063794">
          <w:marLeft w:val="0"/>
          <w:marRight w:val="0"/>
          <w:marTop w:val="0"/>
          <w:marBottom w:val="0"/>
          <w:divBdr>
            <w:top w:val="none" w:sz="0" w:space="0" w:color="auto"/>
            <w:left w:val="none" w:sz="0" w:space="0" w:color="auto"/>
            <w:bottom w:val="none" w:sz="0" w:space="0" w:color="auto"/>
            <w:right w:val="none" w:sz="0" w:space="0" w:color="auto"/>
          </w:divBdr>
        </w:div>
        <w:div w:id="1787234046">
          <w:marLeft w:val="0"/>
          <w:marRight w:val="0"/>
          <w:marTop w:val="0"/>
          <w:marBottom w:val="0"/>
          <w:divBdr>
            <w:top w:val="none" w:sz="0" w:space="0" w:color="auto"/>
            <w:left w:val="none" w:sz="0" w:space="0" w:color="auto"/>
            <w:bottom w:val="none" w:sz="0" w:space="0" w:color="auto"/>
            <w:right w:val="none" w:sz="0" w:space="0" w:color="auto"/>
          </w:divBdr>
        </w:div>
        <w:div w:id="1944917558">
          <w:marLeft w:val="0"/>
          <w:marRight w:val="0"/>
          <w:marTop w:val="0"/>
          <w:marBottom w:val="0"/>
          <w:divBdr>
            <w:top w:val="none" w:sz="0" w:space="0" w:color="auto"/>
            <w:left w:val="none" w:sz="0" w:space="0" w:color="auto"/>
            <w:bottom w:val="none" w:sz="0" w:space="0" w:color="auto"/>
            <w:right w:val="none" w:sz="0" w:space="0" w:color="auto"/>
          </w:divBdr>
        </w:div>
      </w:divsChild>
    </w:div>
    <w:div w:id="1160075004">
      <w:bodyDiv w:val="1"/>
      <w:marLeft w:val="0"/>
      <w:marRight w:val="0"/>
      <w:marTop w:val="0"/>
      <w:marBottom w:val="0"/>
      <w:divBdr>
        <w:top w:val="none" w:sz="0" w:space="0" w:color="auto"/>
        <w:left w:val="none" w:sz="0" w:space="0" w:color="auto"/>
        <w:bottom w:val="none" w:sz="0" w:space="0" w:color="auto"/>
        <w:right w:val="none" w:sz="0" w:space="0" w:color="auto"/>
      </w:divBdr>
    </w:div>
    <w:div w:id="1313555930">
      <w:bodyDiv w:val="1"/>
      <w:marLeft w:val="0"/>
      <w:marRight w:val="0"/>
      <w:marTop w:val="0"/>
      <w:marBottom w:val="0"/>
      <w:divBdr>
        <w:top w:val="none" w:sz="0" w:space="0" w:color="auto"/>
        <w:left w:val="none" w:sz="0" w:space="0" w:color="auto"/>
        <w:bottom w:val="none" w:sz="0" w:space="0" w:color="auto"/>
        <w:right w:val="none" w:sz="0" w:space="0" w:color="auto"/>
      </w:divBdr>
      <w:divsChild>
        <w:div w:id="1167670198">
          <w:marLeft w:val="0"/>
          <w:marRight w:val="0"/>
          <w:marTop w:val="0"/>
          <w:marBottom w:val="0"/>
          <w:divBdr>
            <w:top w:val="single" w:sz="2" w:space="0" w:color="auto"/>
            <w:left w:val="single" w:sz="2" w:space="0" w:color="auto"/>
            <w:bottom w:val="single" w:sz="2" w:space="0" w:color="auto"/>
            <w:right w:val="single" w:sz="2" w:space="0" w:color="auto"/>
          </w:divBdr>
        </w:div>
      </w:divsChild>
    </w:div>
    <w:div w:id="1369650031">
      <w:bodyDiv w:val="1"/>
      <w:marLeft w:val="0"/>
      <w:marRight w:val="0"/>
      <w:marTop w:val="0"/>
      <w:marBottom w:val="0"/>
      <w:divBdr>
        <w:top w:val="none" w:sz="0" w:space="0" w:color="auto"/>
        <w:left w:val="none" w:sz="0" w:space="0" w:color="auto"/>
        <w:bottom w:val="none" w:sz="0" w:space="0" w:color="auto"/>
        <w:right w:val="none" w:sz="0" w:space="0" w:color="auto"/>
      </w:divBdr>
      <w:divsChild>
        <w:div w:id="150830932">
          <w:marLeft w:val="0"/>
          <w:marRight w:val="0"/>
          <w:marTop w:val="0"/>
          <w:marBottom w:val="0"/>
          <w:divBdr>
            <w:top w:val="none" w:sz="0" w:space="0" w:color="auto"/>
            <w:left w:val="none" w:sz="0" w:space="0" w:color="auto"/>
            <w:bottom w:val="none" w:sz="0" w:space="0" w:color="auto"/>
            <w:right w:val="none" w:sz="0" w:space="0" w:color="auto"/>
          </w:divBdr>
        </w:div>
        <w:div w:id="329140540">
          <w:marLeft w:val="0"/>
          <w:marRight w:val="0"/>
          <w:marTop w:val="0"/>
          <w:marBottom w:val="0"/>
          <w:divBdr>
            <w:top w:val="none" w:sz="0" w:space="0" w:color="auto"/>
            <w:left w:val="none" w:sz="0" w:space="0" w:color="auto"/>
            <w:bottom w:val="none" w:sz="0" w:space="0" w:color="auto"/>
            <w:right w:val="none" w:sz="0" w:space="0" w:color="auto"/>
          </w:divBdr>
        </w:div>
        <w:div w:id="893155660">
          <w:marLeft w:val="0"/>
          <w:marRight w:val="0"/>
          <w:marTop w:val="0"/>
          <w:marBottom w:val="0"/>
          <w:divBdr>
            <w:top w:val="none" w:sz="0" w:space="0" w:color="auto"/>
            <w:left w:val="none" w:sz="0" w:space="0" w:color="auto"/>
            <w:bottom w:val="none" w:sz="0" w:space="0" w:color="auto"/>
            <w:right w:val="none" w:sz="0" w:space="0" w:color="auto"/>
          </w:divBdr>
        </w:div>
        <w:div w:id="915626222">
          <w:marLeft w:val="0"/>
          <w:marRight w:val="0"/>
          <w:marTop w:val="0"/>
          <w:marBottom w:val="0"/>
          <w:divBdr>
            <w:top w:val="none" w:sz="0" w:space="0" w:color="auto"/>
            <w:left w:val="none" w:sz="0" w:space="0" w:color="auto"/>
            <w:bottom w:val="none" w:sz="0" w:space="0" w:color="auto"/>
            <w:right w:val="none" w:sz="0" w:space="0" w:color="auto"/>
          </w:divBdr>
        </w:div>
        <w:div w:id="993417657">
          <w:marLeft w:val="0"/>
          <w:marRight w:val="0"/>
          <w:marTop w:val="0"/>
          <w:marBottom w:val="0"/>
          <w:divBdr>
            <w:top w:val="none" w:sz="0" w:space="0" w:color="auto"/>
            <w:left w:val="none" w:sz="0" w:space="0" w:color="auto"/>
            <w:bottom w:val="none" w:sz="0" w:space="0" w:color="auto"/>
            <w:right w:val="none" w:sz="0" w:space="0" w:color="auto"/>
          </w:divBdr>
        </w:div>
        <w:div w:id="1812559321">
          <w:marLeft w:val="0"/>
          <w:marRight w:val="0"/>
          <w:marTop w:val="0"/>
          <w:marBottom w:val="0"/>
          <w:divBdr>
            <w:top w:val="none" w:sz="0" w:space="0" w:color="auto"/>
            <w:left w:val="none" w:sz="0" w:space="0" w:color="auto"/>
            <w:bottom w:val="none" w:sz="0" w:space="0" w:color="auto"/>
            <w:right w:val="none" w:sz="0" w:space="0" w:color="auto"/>
          </w:divBdr>
        </w:div>
        <w:div w:id="1848862260">
          <w:marLeft w:val="0"/>
          <w:marRight w:val="0"/>
          <w:marTop w:val="0"/>
          <w:marBottom w:val="0"/>
          <w:divBdr>
            <w:top w:val="none" w:sz="0" w:space="0" w:color="auto"/>
            <w:left w:val="none" w:sz="0" w:space="0" w:color="auto"/>
            <w:bottom w:val="none" w:sz="0" w:space="0" w:color="auto"/>
            <w:right w:val="none" w:sz="0" w:space="0" w:color="auto"/>
          </w:divBdr>
        </w:div>
      </w:divsChild>
    </w:div>
    <w:div w:id="1513688969">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4357629">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9180396">
      <w:bodyDiv w:val="1"/>
      <w:marLeft w:val="0"/>
      <w:marRight w:val="0"/>
      <w:marTop w:val="0"/>
      <w:marBottom w:val="0"/>
      <w:divBdr>
        <w:top w:val="none" w:sz="0" w:space="0" w:color="auto"/>
        <w:left w:val="none" w:sz="0" w:space="0" w:color="auto"/>
        <w:bottom w:val="none" w:sz="0" w:space="0" w:color="auto"/>
        <w:right w:val="none" w:sz="0" w:space="0" w:color="auto"/>
      </w:divBdr>
      <w:divsChild>
        <w:div w:id="861627969">
          <w:marLeft w:val="0"/>
          <w:marRight w:val="0"/>
          <w:marTop w:val="0"/>
          <w:marBottom w:val="0"/>
          <w:divBdr>
            <w:top w:val="none" w:sz="0" w:space="0" w:color="auto"/>
            <w:left w:val="none" w:sz="0" w:space="0" w:color="auto"/>
            <w:bottom w:val="none" w:sz="0" w:space="0" w:color="auto"/>
            <w:right w:val="none" w:sz="0" w:space="0" w:color="auto"/>
          </w:divBdr>
        </w:div>
        <w:div w:id="2072456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english/english-curriculum-resources-k-12/english-7-10-resources/stage-5-year-10-novel-voices" TargetMode="External"/><Relationship Id="rId13" Type="http://schemas.openxmlformats.org/officeDocument/2006/relationships/hyperlink" Target="https://education.nsw.gov.au/teaching-and-learning/curriculum/literacy-and-numeracy/teaching-and-learning-resources/literacy/teaching-strategies/stage-5/reading/stage-5-main-idea-and-theme" TargetMode="External"/><Relationship Id="rId18" Type="http://schemas.openxmlformats.org/officeDocument/2006/relationships/hyperlink" Target="https://curriculum.nsw.edu.au/learning-areas/english/english-k-10-2022/overview"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education.nsw.gov.au/teaching-and-learning/curriculum/english/english-curriculum-resources-k-12/english-7-10-resources/stage-5-year-10-novel-voices" TargetMode="External"/><Relationship Id="rId12" Type="http://schemas.openxmlformats.org/officeDocument/2006/relationships/hyperlink" Target="https://education.nsw.gov.au/teaching-and-learning/curriculum/literacy-and-numeracy/teaching-and-learning-resources/literacy/teaching-strategies/stage-5/reading/stage-5-inference-" TargetMode="External"/><Relationship Id="rId17" Type="http://schemas.openxmlformats.org/officeDocument/2006/relationships/hyperlink" Target="https://curriculum.nsw.edu.au"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ducationstandards.nsw.edu.a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nsw.gov.au/teaching-and-learning/curriculum/literacy-and-numeracy/teaching-and-learning-resources/literacy/teaching-strategies/stage-5/reading/stage-5-literal-comprehension" TargetMode="External"/><Relationship Id="rId24"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hyperlink" Target="https://educationstandards.nsw.edu.au/wps/portal/nesa/mini-footer/copyright"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s://www.education.vic.gov.au/school/teachers/teachingresources/discipline/english/literacy/readingviewing/Pages/litfocuscomprehension.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cation.nsw.gov.au/teaching-and-learning/curriculum/english/english-curriculum-resources-k-12/english-7-10-resources/stage-5-year-10-novel-voices" TargetMode="External"/><Relationship Id="rId14" Type="http://schemas.openxmlformats.org/officeDocument/2006/relationships/hyperlink" Target="https://education.nsw.gov.au/teaching-and-learning/curriculum/english/english-curriculum-resources-k-12/english-7-10-resources/stage-5-year-10-novel-voices" TargetMode="External"/><Relationship Id="rId22" Type="http://schemas.openxmlformats.org/officeDocument/2006/relationships/header" Target="header2.xm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AppData\Local\Temp\Temp1_DoEBrandAsset%20(3).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20200115-DOE-annotated-template</Template>
  <TotalTime>300</TotalTime>
  <Pages>6</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Resource in focus – English – Stage 2</vt:lpstr>
    </vt:vector>
  </TitlesOfParts>
  <Manager/>
  <Company>NSW Department of Education</Company>
  <LinksUpToDate>false</LinksUpToDate>
  <CharactersWithSpaces>9796</CharactersWithSpaces>
  <SharedDoc>false</SharedDoc>
  <HyperlinkBase/>
  <HLinks>
    <vt:vector size="78" baseType="variant">
      <vt:variant>
        <vt:i4>5308424</vt:i4>
      </vt:variant>
      <vt:variant>
        <vt:i4>36</vt:i4>
      </vt:variant>
      <vt:variant>
        <vt:i4>0</vt:i4>
      </vt:variant>
      <vt:variant>
        <vt:i4>5</vt:i4>
      </vt:variant>
      <vt:variant>
        <vt:lpwstr>https://creativecommons.org/licenses/by/4.0/</vt:lpwstr>
      </vt:variant>
      <vt:variant>
        <vt:lpwstr/>
      </vt:variant>
      <vt:variant>
        <vt:i4>3211317</vt:i4>
      </vt:variant>
      <vt:variant>
        <vt:i4>33</vt:i4>
      </vt:variant>
      <vt:variant>
        <vt:i4>0</vt:i4>
      </vt:variant>
      <vt:variant>
        <vt:i4>5</vt:i4>
      </vt:variant>
      <vt:variant>
        <vt:lpwstr>https://curriculum.nsw.edu.au/learning-areas/english/english-k-10-2022/overview</vt:lpwstr>
      </vt:variant>
      <vt:variant>
        <vt:lpwstr/>
      </vt:variant>
      <vt:variant>
        <vt:i4>3342452</vt:i4>
      </vt:variant>
      <vt:variant>
        <vt:i4>30</vt:i4>
      </vt:variant>
      <vt:variant>
        <vt:i4>0</vt:i4>
      </vt:variant>
      <vt:variant>
        <vt:i4>5</vt:i4>
      </vt:variant>
      <vt:variant>
        <vt:lpwstr>https://curriculum.nsw.edu.au/</vt:lpwstr>
      </vt:variant>
      <vt:variant>
        <vt:lpwstr/>
      </vt:variant>
      <vt:variant>
        <vt:i4>2949164</vt:i4>
      </vt:variant>
      <vt:variant>
        <vt:i4>27</vt:i4>
      </vt:variant>
      <vt:variant>
        <vt:i4>0</vt:i4>
      </vt:variant>
      <vt:variant>
        <vt:i4>5</vt:i4>
      </vt:variant>
      <vt:variant>
        <vt:lpwstr>https://educationstandards.nsw.edu.au/wps/portal/nesa/home</vt:lpwstr>
      </vt:variant>
      <vt:variant>
        <vt:lpwstr/>
      </vt:variant>
      <vt:variant>
        <vt:i4>7536744</vt:i4>
      </vt:variant>
      <vt:variant>
        <vt:i4>24</vt:i4>
      </vt:variant>
      <vt:variant>
        <vt:i4>0</vt:i4>
      </vt:variant>
      <vt:variant>
        <vt:i4>5</vt:i4>
      </vt:variant>
      <vt:variant>
        <vt:lpwstr>https://educationstandards.nsw.edu.au/wps/portal/nesa/mini-footer/copyright</vt:lpwstr>
      </vt:variant>
      <vt:variant>
        <vt:lpwstr/>
      </vt:variant>
      <vt:variant>
        <vt:i4>5111821</vt:i4>
      </vt:variant>
      <vt:variant>
        <vt:i4>21</vt:i4>
      </vt:variant>
      <vt:variant>
        <vt:i4>0</vt:i4>
      </vt:variant>
      <vt:variant>
        <vt:i4>5</vt:i4>
      </vt:variant>
      <vt:variant>
        <vt:lpwstr>https://education.nsw.gov.au/teaching-and-learning/curriculum/english/english-curriculum-resources-k-12/english-7-10-resources/stage-5-year-10-novel-voices</vt:lpwstr>
      </vt:variant>
      <vt:variant>
        <vt:lpwstr>Resources0</vt:lpwstr>
      </vt:variant>
      <vt:variant>
        <vt:i4>4849673</vt:i4>
      </vt:variant>
      <vt:variant>
        <vt:i4>18</vt:i4>
      </vt:variant>
      <vt:variant>
        <vt:i4>0</vt:i4>
      </vt:variant>
      <vt:variant>
        <vt:i4>5</vt:i4>
      </vt:variant>
      <vt:variant>
        <vt:lpwstr>https://education.nsw.gov.au/teaching-and-learning/curriculum/literacy-and-numeracy/teaching-and-learning-resources/literacy/teaching-strategies/stage-5/reading/stage-5-main-idea-and-theme</vt:lpwstr>
      </vt:variant>
      <vt:variant>
        <vt:lpwstr/>
      </vt:variant>
      <vt:variant>
        <vt:i4>6357100</vt:i4>
      </vt:variant>
      <vt:variant>
        <vt:i4>15</vt:i4>
      </vt:variant>
      <vt:variant>
        <vt:i4>0</vt:i4>
      </vt:variant>
      <vt:variant>
        <vt:i4>5</vt:i4>
      </vt:variant>
      <vt:variant>
        <vt:lpwstr>https://education.nsw.gov.au/teaching-and-learning/curriculum/literacy-and-numeracy/teaching-and-learning-resources/literacy/teaching-strategies/stage-5/reading/stage-5-inference-</vt:lpwstr>
      </vt:variant>
      <vt:variant>
        <vt:lpwstr/>
      </vt:variant>
      <vt:variant>
        <vt:i4>7077922</vt:i4>
      </vt:variant>
      <vt:variant>
        <vt:i4>12</vt:i4>
      </vt:variant>
      <vt:variant>
        <vt:i4>0</vt:i4>
      </vt:variant>
      <vt:variant>
        <vt:i4>5</vt:i4>
      </vt:variant>
      <vt:variant>
        <vt:lpwstr>https://education.nsw.gov.au/teaching-and-learning/curriculum/literacy-and-numeracy/teaching-and-learning-resources/literacy/teaching-strategies/stage-5/reading/stage-5-literal-comprehension</vt:lpwstr>
      </vt:variant>
      <vt:variant>
        <vt:lpwstr/>
      </vt:variant>
      <vt:variant>
        <vt:i4>4587590</vt:i4>
      </vt:variant>
      <vt:variant>
        <vt:i4>9</vt:i4>
      </vt:variant>
      <vt:variant>
        <vt:i4>0</vt:i4>
      </vt:variant>
      <vt:variant>
        <vt:i4>5</vt:i4>
      </vt:variant>
      <vt:variant>
        <vt:lpwstr>https://www.education.vic.gov.au/school/teachers/teachingresources/discipline/english/literacy/readingviewing/Pages/litfocuscomprehension.aspx</vt:lpwstr>
      </vt:variant>
      <vt:variant>
        <vt:lpwstr>link100:~:text=in%20the%20classroom.-,Literal%2C%20inferential%20and%20evaluative%20levels%20of%20comprehension,-When%20readers%20read</vt:lpwstr>
      </vt:variant>
      <vt:variant>
        <vt:i4>5111821</vt:i4>
      </vt:variant>
      <vt:variant>
        <vt:i4>6</vt:i4>
      </vt:variant>
      <vt:variant>
        <vt:i4>0</vt:i4>
      </vt:variant>
      <vt:variant>
        <vt:i4>5</vt:i4>
      </vt:variant>
      <vt:variant>
        <vt:lpwstr>https://education.nsw.gov.au/teaching-and-learning/curriculum/english/english-curriculum-resources-k-12/english-7-10-resources/stage-5-year-10-novel-voices</vt:lpwstr>
      </vt:variant>
      <vt:variant>
        <vt:lpwstr>Resources0</vt:lpwstr>
      </vt:variant>
      <vt:variant>
        <vt:i4>6488169</vt:i4>
      </vt:variant>
      <vt:variant>
        <vt:i4>3</vt:i4>
      </vt:variant>
      <vt:variant>
        <vt:i4>0</vt:i4>
      </vt:variant>
      <vt:variant>
        <vt:i4>5</vt:i4>
      </vt:variant>
      <vt:variant>
        <vt:lpwstr>https://education.nsw.gov.au/teaching-and-learning/curriculum/english/english-curriculum-resources-k-12/english-7-10-resources/stage-5-year-10-novel-voices</vt:lpwstr>
      </vt:variant>
      <vt:variant>
        <vt:lpwstr/>
      </vt:variant>
      <vt:variant>
        <vt:i4>6488169</vt:i4>
      </vt:variant>
      <vt:variant>
        <vt:i4>0</vt:i4>
      </vt:variant>
      <vt:variant>
        <vt:i4>0</vt:i4>
      </vt:variant>
      <vt:variant>
        <vt:i4>5</vt:i4>
      </vt:variant>
      <vt:variant>
        <vt:lpwstr>https://education.nsw.gov.au/teaching-and-learning/curriculum/english/english-curriculum-resources-k-12/english-7-10-resources/stage-5-year-10-novel-voices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in focus – English – Stage 2</dc:title>
  <dc:subject/>
  <dc:creator>NSW Department of Education</dc:creator>
  <cp:keywords/>
  <dc:description/>
  <cp:lastPrinted>2019-10-02T10:42:00Z</cp:lastPrinted>
  <dcterms:created xsi:type="dcterms:W3CDTF">2024-12-05T23:05:00Z</dcterms:created>
  <dcterms:modified xsi:type="dcterms:W3CDTF">2025-02-02T23:53:00Z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0x0101003F4876B325BEAB469B7D6CCBA56BA400</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2023-11-02T00:30:33Z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4be041d9-04f1-4e1a-a3a9-9c284342c9e0</vt:lpwstr>
  </property>
  <property fmtid="{D5CDD505-2E9C-101B-9397-08002B2CF9AE}" pid="10" name="MSIP_Label_b603dfd7-d93a-4381-a340-2995d8282205_ContentBits">
    <vt:lpwstr>0</vt:lpwstr>
  </property>
</Properties>
</file>