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60BBBBA6" w:rsidR="00AB18E7" w:rsidRDefault="0074154A" w:rsidP="00AB18E7">
      <w:pPr>
        <w:pStyle w:val="Title"/>
      </w:pPr>
      <w:r>
        <w:t xml:space="preserve">Outdoor </w:t>
      </w:r>
      <w:r w:rsidR="00C2797D">
        <w:t>E</w:t>
      </w:r>
      <w:r>
        <w:t>ducation</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26B11982" w:rsidR="00DF7BA4" w:rsidRDefault="0074154A" w:rsidP="00C548F6">
      <w:r>
        <w:t xml:space="preserve">Outdoor </w:t>
      </w:r>
      <w:r w:rsidR="00C2797D">
        <w:t>E</w:t>
      </w:r>
      <w:r>
        <w:t>ducation</w:t>
      </w:r>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FC1DAC">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59BE32F6"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C2797D">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47654AB4" w:rsidR="007C76BE" w:rsidRDefault="00481409" w:rsidP="00713569">
      <w:pPr>
        <w:pStyle w:val="Heading2"/>
      </w:pPr>
      <w:r>
        <w:t>Modes of</w:t>
      </w:r>
      <w:r w:rsidR="007C76BE">
        <w:t xml:space="preserve"> assessment</w:t>
      </w:r>
      <w:bookmarkEnd w:id="4"/>
    </w:p>
    <w:p w14:paraId="1F566297" w14:textId="27B9DF38" w:rsidR="00481409" w:rsidRDefault="00481409" w:rsidP="00481409">
      <w:r w:rsidRPr="00104B8F">
        <w:t xml:space="preserve">The </w:t>
      </w:r>
      <w:r w:rsidR="00836D97">
        <w:t>4</w:t>
      </w:r>
      <w:r w:rsidR="00836D97" w:rsidRPr="00104B8F">
        <w:t xml:space="preserve"> </w:t>
      </w:r>
      <w:hyperlink r:id="rId11" w:history="1">
        <w:r w:rsidR="00836D97">
          <w:rPr>
            <w:rStyle w:val="Hyperlink"/>
          </w:rPr>
          <w:t>assessment modes</w:t>
        </w:r>
      </w:hyperlink>
      <w:r w:rsidRPr="00104B8F">
        <w:t xml:space="preserve"> recognise the range of information that teachers use in making</w:t>
      </w:r>
      <w:r w:rsidR="00713569">
        <w:t xml:space="preserve"> </w:t>
      </w:r>
      <w:hyperlink r:id="rId12" w:history="1">
        <w:r w:rsidRPr="00104B8F">
          <w:rPr>
            <w:rStyle w:val="Hyperlink"/>
          </w:rPr>
          <w:t>on-balanced judgements</w:t>
        </w:r>
      </w:hyperlink>
      <w:r w:rsidR="00713569">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0AE5F026" w14:textId="44E736A7" w:rsidR="00112473" w:rsidRPr="00A14012" w:rsidRDefault="00481409" w:rsidP="00A14012">
      <w:r>
        <w:t xml:space="preserve">See the </w:t>
      </w:r>
      <w:hyperlink r:id="rId13" w:history="1">
        <w:r w:rsidRPr="007751DF">
          <w:rPr>
            <w:rStyle w:val="Hyperlink"/>
          </w:rPr>
          <w:t>Strengthening assessment</w:t>
        </w:r>
      </w:hyperlink>
      <w:r>
        <w:t xml:space="preserve"> webpage for more information and to access the effective assessment guide.</w:t>
      </w:r>
      <w:bookmarkStart w:id="5" w:name="_Toc119423079"/>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4CF8D3F4" w:rsidR="009A3DD6" w:rsidRPr="00F27C15" w:rsidRDefault="009A3DD6" w:rsidP="00C2797D">
      <w:r w:rsidRPr="00F27C15">
        <w:t>When used for assessment purposes</w:t>
      </w:r>
      <w:r w:rsidR="00836D97">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7D12FEB0"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5CC1A670"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0C1B0450" w:rsidR="00F27C15" w:rsidRDefault="00F27C15" w:rsidP="00F27C15">
      <w:pPr>
        <w:pStyle w:val="ListBullet"/>
      </w:pPr>
      <w:r w:rsidRPr="00F27C15">
        <w:t xml:space="preserve">communicate </w:t>
      </w:r>
      <w:r w:rsidR="001D3C20">
        <w:t>ideas, findings or conclusions</w:t>
      </w:r>
      <w:r w:rsidRPr="00F27C15">
        <w:t>.</w:t>
      </w:r>
    </w:p>
    <w:p w14:paraId="41A07D94" w14:textId="77777777" w:rsidR="0074154A" w:rsidRPr="005A2014" w:rsidRDefault="0074154A" w:rsidP="00C2797D">
      <w:pPr>
        <w:pStyle w:val="Heading2"/>
      </w:pPr>
      <w:r>
        <w:t>Fieldwork activities</w:t>
      </w:r>
    </w:p>
    <w:p w14:paraId="4E0DB35C" w14:textId="14D000FD" w:rsidR="0074154A" w:rsidRPr="00F27C15" w:rsidRDefault="0074154A" w:rsidP="00C2797D">
      <w:r>
        <w:t>Assessment activities might include pre-fieldwork and post-fieldwork tasks, as well as the actual fieldwork itself (for example, the development of a questionnaire to be used in the fieldwork, the collection of information in the field and the writing up of a report to communicate the fieldwork findings).</w:t>
      </w:r>
    </w:p>
    <w:p w14:paraId="2CA41310" w14:textId="77777777" w:rsidR="00F27C15" w:rsidRPr="000F51FB" w:rsidRDefault="00F27C15" w:rsidP="00E70BB6">
      <w:pPr>
        <w:pStyle w:val="Heading2"/>
      </w:pPr>
      <w:bookmarkStart w:id="7" w:name="_Toc119423081"/>
      <w:r w:rsidRPr="000F51FB">
        <w:t>Presentations</w:t>
      </w:r>
      <w:bookmarkEnd w:id="7"/>
    </w:p>
    <w:p w14:paraId="2D7C20CF" w14:textId="356B5E35"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184A6ED9" w:rsidR="00F27C15" w:rsidRPr="00F27C15" w:rsidRDefault="00F27C15" w:rsidP="00F27C15">
      <w:r w:rsidRPr="00F27C15">
        <w:t>When used for assessment purposes</w:t>
      </w:r>
      <w:r w:rsidR="00836D97">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5ACDCC2D"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0BB6682C" w14:textId="77777777" w:rsidR="0074154A" w:rsidRPr="005A2014" w:rsidRDefault="0074154A" w:rsidP="00C2797D">
      <w:pPr>
        <w:pStyle w:val="Heading2"/>
      </w:pPr>
      <w:r>
        <w:lastRenderedPageBreak/>
        <w:t>Case studies</w:t>
      </w:r>
    </w:p>
    <w:p w14:paraId="6FC71927" w14:textId="77777777" w:rsidR="0074154A" w:rsidRDefault="0074154A" w:rsidP="00C2797D">
      <w:r>
        <w:t>Assessment activities include exploring environmental issues and risk assessment for outdoor activities. When these strategies are used for assessment purposes, students could be assessed on their ability to:</w:t>
      </w:r>
    </w:p>
    <w:p w14:paraId="441CDDB6" w14:textId="7A26F39A" w:rsidR="0074154A" w:rsidRPr="0074154A" w:rsidRDefault="0074154A" w:rsidP="0074154A">
      <w:pPr>
        <w:pStyle w:val="ListBullet"/>
      </w:pPr>
      <w:r w:rsidRPr="0074154A">
        <w:t>assess the application of planning, risk assessment, and management skills</w:t>
      </w:r>
    </w:p>
    <w:p w14:paraId="2272625D" w14:textId="0AC293B9" w:rsidR="0074154A" w:rsidRPr="0074154A" w:rsidRDefault="0074154A" w:rsidP="0074154A">
      <w:pPr>
        <w:pStyle w:val="ListBullet"/>
      </w:pPr>
      <w:r w:rsidRPr="0074154A">
        <w:t>question, analyse and interpret information to draw conclusions.</w:t>
      </w:r>
    </w:p>
    <w:p w14:paraId="19345C0F" w14:textId="77777777" w:rsidR="0074154A" w:rsidRDefault="0074154A" w:rsidP="00C2797D">
      <w:pPr>
        <w:pStyle w:val="Heading2"/>
      </w:pPr>
      <w:r>
        <w:t>Practical application</w:t>
      </w:r>
    </w:p>
    <w:p w14:paraId="08BC6FDD" w14:textId="60EC7111" w:rsidR="0074154A" w:rsidRDefault="0074154A" w:rsidP="00C2797D">
      <w:r>
        <w:t>Practical application involves students applying their theoretical knowledge, including during:</w:t>
      </w:r>
    </w:p>
    <w:p w14:paraId="401C1E8B" w14:textId="4410F31D" w:rsidR="0074154A" w:rsidRDefault="0074154A" w:rsidP="0074154A">
      <w:pPr>
        <w:pStyle w:val="ListBullet"/>
      </w:pPr>
      <w:r>
        <w:t>participation in outdoor education activities</w:t>
      </w:r>
    </w:p>
    <w:p w14:paraId="11CC8940" w14:textId="30395D9B" w:rsidR="0074154A" w:rsidRDefault="0074154A" w:rsidP="0074154A">
      <w:pPr>
        <w:pStyle w:val="ListBullet"/>
      </w:pPr>
      <w:r>
        <w:t>assessment of interpersonal skills</w:t>
      </w:r>
    </w:p>
    <w:p w14:paraId="6EBA0C0D" w14:textId="3E0ACA03" w:rsidR="0074154A" w:rsidRDefault="0074154A" w:rsidP="0074154A">
      <w:pPr>
        <w:pStyle w:val="ListBullet"/>
      </w:pPr>
      <w:r>
        <w:t>assessment of technical skills</w:t>
      </w:r>
    </w:p>
    <w:p w14:paraId="726D4A94" w14:textId="5FFA725F" w:rsidR="0074154A" w:rsidRDefault="0074154A" w:rsidP="0074154A">
      <w:pPr>
        <w:pStyle w:val="ListBullet"/>
      </w:pPr>
      <w:r>
        <w:t>observation of other students’ participation</w:t>
      </w:r>
    </w:p>
    <w:p w14:paraId="65D2F358" w14:textId="54BBECCA" w:rsidR="0074154A" w:rsidRDefault="0074154A" w:rsidP="0074154A">
      <w:pPr>
        <w:pStyle w:val="ListBullet"/>
      </w:pPr>
      <w:r>
        <w:t>an excursion</w:t>
      </w:r>
    </w:p>
    <w:p w14:paraId="68CE603E" w14:textId="69965EB4" w:rsidR="0074154A" w:rsidRDefault="0074154A" w:rsidP="0074154A">
      <w:pPr>
        <w:pStyle w:val="ListBullet"/>
      </w:pPr>
      <w:r>
        <w:t>engagement with field or subject matter experts.</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241EC0B4" w:rsidR="00F27C15" w:rsidRPr="00F27C15" w:rsidRDefault="0074154A" w:rsidP="00F27C15">
      <w:r>
        <w:t xml:space="preserve">Outdoor </w:t>
      </w:r>
      <w:r w:rsidR="00C2797D">
        <w:t>E</w:t>
      </w:r>
      <w:r>
        <w:t>ducation</w:t>
      </w:r>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24CAF282" w14:textId="77777777" w:rsidR="00F27C15" w:rsidRPr="000F51FB" w:rsidRDefault="00F27C15" w:rsidP="00E70BB6">
      <w:pPr>
        <w:pStyle w:val="Heading2"/>
      </w:pPr>
      <w:bookmarkStart w:id="9" w:name="_Toc119423083"/>
      <w:r w:rsidRPr="000F51FB">
        <w:t>Self-assessment</w:t>
      </w:r>
      <w:bookmarkEnd w:id="9"/>
    </w:p>
    <w:p w14:paraId="00E6DBDC" w14:textId="4AD37183" w:rsidR="00C17204" w:rsidRDefault="0074154A" w:rsidP="00F27C15">
      <w:pPr>
        <w:rPr>
          <w:rStyle w:val="Strong"/>
          <w:b w:val="0"/>
        </w:rPr>
      </w:pPr>
      <w:r>
        <w:t xml:space="preserve">Outdoor </w:t>
      </w:r>
      <w:r w:rsidR="00C2797D">
        <w:t>E</w:t>
      </w:r>
      <w:r>
        <w:t>ducation</w:t>
      </w:r>
      <w:r w:rsidR="00F27C15" w:rsidRPr="00F27C15">
        <w:t xml:space="preserve"> requires students to become self-directed learners. Opportunities exist for students to reflect on their progress towards the achievement of the course outcomes. This reflection provides the basis for improving their learning. Developing self-assessment skills is an </w:t>
      </w:r>
      <w:r w:rsidR="00F27C15" w:rsidRPr="00F27C15">
        <w:lastRenderedPageBreak/>
        <w:t xml:space="preserve">ongoing process that becomes increasingly more sophisticated and self-initiated as </w:t>
      </w:r>
      <w:proofErr w:type="spellStart"/>
      <w:r w:rsidR="00F27C15" w:rsidRPr="00F27C15">
        <w:t>students</w:t>
      </w:r>
      <w:proofErr w:type="spellEnd"/>
      <w:r w:rsidR="00F27C15"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6E3F7C32" w:rsidR="001A7C30" w:rsidRDefault="001A7C30" w:rsidP="001A7C30">
      <w:r w:rsidRPr="00A12C29">
        <w:t xml:space="preserve">The information below can be used to support teachers when using this </w:t>
      </w:r>
      <w:r>
        <w:t>assessment advice</w:t>
      </w:r>
      <w:r w:rsidRPr="00A12C29">
        <w:t xml:space="preserve"> for </w:t>
      </w:r>
      <w:r w:rsidR="0074154A">
        <w:t xml:space="preserve">Outdoor </w:t>
      </w:r>
      <w:r w:rsidR="00C2797D">
        <w:t>E</w:t>
      </w:r>
      <w:r w:rsidR="0074154A">
        <w:t>ducation</w:t>
      </w:r>
      <w:r>
        <w:t>.</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07E792A4" w14:textId="69415D6A" w:rsidR="0074154A" w:rsidRPr="0074154A" w:rsidRDefault="0074154A" w:rsidP="00C2797D">
      <w:r w:rsidRPr="0074154A">
        <w:t xml:space="preserve">Outdoor </w:t>
      </w:r>
      <w:r w:rsidR="00C2797D">
        <w:t>E</w:t>
      </w:r>
      <w:r w:rsidRPr="0074154A">
        <w:t>ducation is based on experiential learning where students explore and gain a deeper understanding of their surroundings. Students learn through planning and participating in outdoor experiences and reflecting on their involvement.</w:t>
      </w:r>
    </w:p>
    <w:p w14:paraId="59F165A8" w14:textId="77777777" w:rsidR="0074154A" w:rsidRPr="0074154A" w:rsidRDefault="0074154A" w:rsidP="00C2797D">
      <w:r w:rsidRPr="0074154A">
        <w:t>Through participation in a range of outdoor activities, students will develop and apply their knowledge and skills to work together to be active and safe in a variety of outdoor environments. They learn to assess risk, identifying and applying appropriate management strategies and emergency response procedures.</w:t>
      </w:r>
    </w:p>
    <w:p w14:paraId="1CD5D432" w14:textId="7A2ACD61" w:rsidR="0074154A" w:rsidRPr="0074154A" w:rsidRDefault="0074154A" w:rsidP="00C2797D">
      <w:r w:rsidRPr="0074154A">
        <w:t xml:space="preserve">Through studying </w:t>
      </w:r>
      <w:r w:rsidR="00E16A45">
        <w:t>O</w:t>
      </w:r>
      <w:r w:rsidR="00E16A45" w:rsidRPr="0074154A">
        <w:t xml:space="preserve">utdoor </w:t>
      </w:r>
      <w:r w:rsidR="00C83DA8">
        <w:t>E</w:t>
      </w:r>
      <w:r w:rsidR="00C83DA8" w:rsidRPr="0074154A">
        <w:t>ducation</w:t>
      </w:r>
      <w:r w:rsidRPr="0074154A">
        <w:t xml:space="preserve">, students will develop personal wellbeing and a sense of place and connection as a result of a greater understanding and appreciation of the local natural environment. Outdoor </w:t>
      </w:r>
      <w:r w:rsidR="00C2797D">
        <w:t>E</w:t>
      </w:r>
      <w:r w:rsidRPr="0074154A">
        <w:t>ducation has the potential to explicitly promote and encourage on-Country learning and include Aboriginal</w:t>
      </w:r>
      <w:r w:rsidR="00C2797D">
        <w:t xml:space="preserve"> and Torres Strait Islander</w:t>
      </w:r>
      <w:r w:rsidRPr="0074154A">
        <w:t xml:space="preserve"> perspectives.</w:t>
      </w:r>
    </w:p>
    <w:p w14:paraId="523A46CC" w14:textId="19953D25" w:rsidR="0074154A" w:rsidRPr="0074154A" w:rsidRDefault="0074154A" w:rsidP="00C2797D">
      <w:r w:rsidRPr="0074154A">
        <w:t xml:space="preserve">Students learn skills that encourage them to minimise their impact on the environment and understand why this is so important. They will have opportunities to understand environmental management, including the ways Aboriginal </w:t>
      </w:r>
      <w:r w:rsidR="00C2797D">
        <w:t xml:space="preserve">and Torres Strait Islander </w:t>
      </w:r>
      <w:r w:rsidRPr="0074154A">
        <w:t>peoples manage and work to actively conserve environments.</w:t>
      </w:r>
    </w:p>
    <w:p w14:paraId="20BAE8A3" w14:textId="4135DAB6" w:rsidR="0074154A" w:rsidRPr="0074154A" w:rsidRDefault="0074154A" w:rsidP="00C2797D">
      <w:r w:rsidRPr="0074154A">
        <w:t xml:space="preserve">The course has links with </w:t>
      </w:r>
      <w:r w:rsidR="00FE6BEC">
        <w:t xml:space="preserve">the </w:t>
      </w:r>
      <w:r w:rsidRPr="0074154A">
        <w:t xml:space="preserve">NSW Stage 5 </w:t>
      </w:r>
      <w:r w:rsidR="005D643C" w:rsidRPr="005D643C">
        <w:t>Human Society and Its Environment (HSIE)</w:t>
      </w:r>
      <w:r w:rsidRPr="0074154A">
        <w:t xml:space="preserve">, </w:t>
      </w:r>
      <w:r w:rsidR="00C2797D">
        <w:t>S</w:t>
      </w:r>
      <w:r w:rsidRPr="0074154A">
        <w:t xml:space="preserve">cience and </w:t>
      </w:r>
      <w:r w:rsidR="005D643C" w:rsidRPr="005D643C">
        <w:t>Personal Development, Health and Physical Education (PDHPE)</w:t>
      </w:r>
      <w:r w:rsidRPr="0074154A">
        <w:t xml:space="preserve"> curriculum.</w:t>
      </w:r>
    </w:p>
    <w:p w14:paraId="4A49F641" w14:textId="7646F505" w:rsidR="0074154A" w:rsidRPr="0074154A" w:rsidRDefault="0074154A" w:rsidP="00C2797D">
      <w:r w:rsidRPr="0074154A">
        <w:t>The course is relevant to all students and will prepare students for pathways into further high school studies and subsequently tertiary or vocational education and training</w:t>
      </w:r>
      <w:r>
        <w:t xml:space="preserve"> </w:t>
      </w:r>
      <w:r w:rsidRPr="0074154A">
        <w:t>pathways. Career pathways include outdoor leadership and guiding, environmental interpretation, environmental planning, ecotourism, outdoor education and many of the evolving career paths of the outdoor industry.</w:t>
      </w:r>
    </w:p>
    <w:p w14:paraId="56674F4B" w14:textId="77777777" w:rsidR="005D643C" w:rsidRDefault="005D643C">
      <w:pPr>
        <w:suppressAutoHyphens w:val="0"/>
        <w:spacing w:before="0" w:after="160" w:line="259" w:lineRule="auto"/>
        <w:rPr>
          <w:rFonts w:eastAsiaTheme="majorEastAsia"/>
          <w:bCs/>
          <w:color w:val="002664"/>
          <w:sz w:val="36"/>
          <w:szCs w:val="48"/>
        </w:rPr>
      </w:pPr>
      <w:bookmarkStart w:id="15" w:name="_Toc118972120"/>
      <w:bookmarkStart w:id="16" w:name="_Toc119423086"/>
      <w:r>
        <w:br w:type="page"/>
      </w:r>
    </w:p>
    <w:p w14:paraId="52A29A28" w14:textId="21124ED7" w:rsidR="002351A4" w:rsidRDefault="002351A4" w:rsidP="00E70BB6">
      <w:pPr>
        <w:pStyle w:val="Heading2"/>
      </w:pPr>
      <w:r w:rsidRPr="000F51FB">
        <w:lastRenderedPageBreak/>
        <w:t>Aim</w:t>
      </w:r>
      <w:bookmarkEnd w:id="15"/>
      <w:bookmarkEnd w:id="16"/>
    </w:p>
    <w:p w14:paraId="43C524BF" w14:textId="4CB8BA78" w:rsidR="008E16A3" w:rsidRPr="008E16A3" w:rsidRDefault="008E16A3" w:rsidP="008E16A3">
      <w:r w:rsidRPr="008E16A3">
        <w:t xml:space="preserve">Outdoor </w:t>
      </w:r>
      <w:r w:rsidR="00C2797D">
        <w:t>E</w:t>
      </w:r>
      <w:r w:rsidRPr="008E16A3">
        <w:t>ducation aims to enable students to develop:</w:t>
      </w:r>
    </w:p>
    <w:p w14:paraId="7D1F91DE" w14:textId="5A14E81F" w:rsidR="008E16A3" w:rsidRPr="008E16A3" w:rsidRDefault="008E16A3" w:rsidP="00C2797D">
      <w:pPr>
        <w:pStyle w:val="ListBullet"/>
      </w:pPr>
      <w:r w:rsidRPr="008E16A3">
        <w:t>a range of interpersonal skills, self-management and specialised movement skills to participate safely in a range of outdoor activities and challenges</w:t>
      </w:r>
    </w:p>
    <w:p w14:paraId="3F2BF3B9" w14:textId="0FD7FF33" w:rsidR="008E16A3" w:rsidRPr="008E16A3" w:rsidRDefault="008E16A3" w:rsidP="00C2797D">
      <w:pPr>
        <w:pStyle w:val="ListBullet"/>
      </w:pPr>
      <w:r w:rsidRPr="008E16A3">
        <w:t>technical knowledge, awareness and skills to plan and prepare for safe participation in a range of outdoor activities</w:t>
      </w:r>
    </w:p>
    <w:p w14:paraId="1431E6A3" w14:textId="2F417248" w:rsidR="008E16A3" w:rsidRPr="008E16A3" w:rsidRDefault="008E16A3" w:rsidP="00C2797D">
      <w:pPr>
        <w:pStyle w:val="ListBullet"/>
      </w:pPr>
      <w:r w:rsidRPr="008E16A3">
        <w:t>responsible attitudes towards respecting and protecting the natural environment</w:t>
      </w:r>
    </w:p>
    <w:p w14:paraId="5969BA4E" w14:textId="3C1B9F00" w:rsidR="008E16A3" w:rsidRPr="008E16A3" w:rsidRDefault="008E16A3" w:rsidP="00C2797D">
      <w:pPr>
        <w:pStyle w:val="ListBullet"/>
      </w:pPr>
      <w:r w:rsidRPr="008E16A3">
        <w:t>positive habits and behaviours to connect with the natural environment and support lifelong health and wellbeing.</w:t>
      </w:r>
    </w:p>
    <w:p w14:paraId="78BA504D" w14:textId="77777777" w:rsidR="006E639C" w:rsidRPr="000F51FB" w:rsidRDefault="006E639C" w:rsidP="00E70BB6">
      <w:pPr>
        <w:pStyle w:val="Heading2"/>
      </w:pPr>
      <w:bookmarkStart w:id="17" w:name="_Toc119423087"/>
      <w:r w:rsidRPr="000F51FB">
        <w:t>Purpose and audience</w:t>
      </w:r>
      <w:bookmarkEnd w:id="17"/>
    </w:p>
    <w:p w14:paraId="1EA78127" w14:textId="33F5795A"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14"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r w:rsidR="0074154A">
        <w:t xml:space="preserve">Outdoor </w:t>
      </w:r>
      <w:r w:rsidR="00C2797D">
        <w:t>E</w:t>
      </w:r>
      <w:r w:rsidR="0074154A">
        <w:t>ducation course</w:t>
      </w:r>
      <w:r>
        <w:t>.</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0F9B21FC"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74154A">
        <w:t xml:space="preserve">Outdoor </w:t>
      </w:r>
      <w:r w:rsidR="00C2797D">
        <w:t>E</w:t>
      </w:r>
      <w:r w:rsidR="0074154A">
        <w:t>ducation</w:t>
      </w:r>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3A2E0F14" w:rsidR="00245DA7" w:rsidRDefault="00245DA7" w:rsidP="00245DA7">
      <w:r>
        <w:t xml:space="preserve">This resource has been designed to support schools with successful implementation of new curriculum, specifically the NSW Department of Education approved elective course, </w:t>
      </w:r>
      <w:r w:rsidR="0074154A">
        <w:t xml:space="preserve">Outdoor </w:t>
      </w:r>
      <w:r w:rsidR="00C2797D">
        <w:t>E</w:t>
      </w:r>
      <w:r w:rsidR="0074154A">
        <w:t>ducation</w:t>
      </w:r>
      <w:r w:rsidR="005D643C">
        <w:t xml:space="preserve"> </w:t>
      </w:r>
      <w:r w:rsidRPr="00792EE6">
        <w:t xml:space="preserve">© </w:t>
      </w:r>
      <w:r w:rsidR="005D643C"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530760E5" w:rsidR="00245DA7" w:rsidRDefault="00245DA7" w:rsidP="00245DA7">
      <w:r w:rsidRPr="708AD2A7">
        <w:rPr>
          <w:b/>
          <w:bCs/>
        </w:rPr>
        <w:t>Resource evaluation and support</w:t>
      </w:r>
      <w:r>
        <w:t xml:space="preserve">: </w:t>
      </w:r>
      <w:r w:rsidR="00EB063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1C369B">
        <w:t xml:space="preserve">Secondary </w:t>
      </w:r>
      <w:r>
        <w:t xml:space="preserve">Teaching and </w:t>
      </w:r>
      <w:r w:rsidR="001C369B">
        <w:t>L</w:t>
      </w:r>
      <w:r>
        <w:t xml:space="preserve">earning curriculum team by emailing </w:t>
      </w:r>
      <w:hyperlink r:id="rId15" w:history="1">
        <w:r w:rsidRPr="006B7ECB">
          <w:rPr>
            <w:rStyle w:val="Hyperlink"/>
          </w:rPr>
          <w:t>secondaryteachingandlearning@det.nsw.edu.au</w:t>
        </w:r>
      </w:hyperlink>
      <w:r>
        <w:t>.</w:t>
      </w:r>
    </w:p>
    <w:p w14:paraId="77317321" w14:textId="5A39D5B2" w:rsidR="00245DA7" w:rsidRPr="00C82E19" w:rsidRDefault="007E28AD" w:rsidP="00245DA7">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3F1AB8F7" w14:textId="3F913ABE" w:rsidR="00245DA7" w:rsidRDefault="00245DA7" w:rsidP="09328F97">
      <w:r w:rsidRPr="09328F97">
        <w:rPr>
          <w:b/>
          <w:bCs/>
        </w:rPr>
        <w:t>Assessment</w:t>
      </w:r>
      <w:r>
        <w:t xml:space="preserve">: </w:t>
      </w:r>
      <w:r w:rsidRPr="09328F97">
        <w:rPr>
          <w:rFonts w:eastAsia="Arial"/>
        </w:rPr>
        <w:t xml:space="preserve">further advice to support assessment is available on the </w:t>
      </w:r>
      <w:hyperlink r:id="rId18">
        <w:r w:rsidRPr="09328F97">
          <w:rPr>
            <w:rStyle w:val="Hyperlink"/>
            <w:rFonts w:eastAsia="Arial"/>
          </w:rPr>
          <w:t>Planning</w:t>
        </w:r>
        <w:r w:rsidR="00EC47C3" w:rsidRPr="09328F97">
          <w:rPr>
            <w:rStyle w:val="Hyperlink"/>
            <w:rFonts w:eastAsia="Arial"/>
          </w:rPr>
          <w:t>,</w:t>
        </w:r>
        <w:r w:rsidRPr="09328F97">
          <w:rPr>
            <w:rStyle w:val="Hyperlink"/>
            <w:rFonts w:eastAsia="Arial"/>
          </w:rPr>
          <w:t xml:space="preserve"> programming and assessing 7</w:t>
        </w:r>
        <w:r w:rsidR="007D6C97" w:rsidRPr="09328F97">
          <w:rPr>
            <w:rStyle w:val="Hyperlink"/>
            <w:rFonts w:eastAsia="Arial"/>
          </w:rPr>
          <w:t>–</w:t>
        </w:r>
        <w:r w:rsidRPr="09328F97">
          <w:rPr>
            <w:rStyle w:val="Hyperlink"/>
            <w:rFonts w:eastAsia="Arial"/>
          </w:rPr>
          <w:t>12</w:t>
        </w:r>
      </w:hyperlink>
      <w:r w:rsidRPr="09328F97">
        <w:rPr>
          <w:rFonts w:eastAsia="Arial"/>
        </w:rPr>
        <w:t xml:space="preserve"> </w:t>
      </w:r>
      <w:r w:rsidR="6198A6FC" w:rsidRPr="09328F97">
        <w:rPr>
          <w:rFonts w:eastAsia="Arial"/>
        </w:rPr>
        <w:t xml:space="preserve">and </w:t>
      </w:r>
      <w:hyperlink r:id="rId19" w:history="1">
        <w:r w:rsidR="6198A6FC" w:rsidRPr="09328F97">
          <w:rPr>
            <w:rStyle w:val="Hyperlink"/>
            <w:rFonts w:eastAsia="Arial"/>
            <w:szCs w:val="22"/>
          </w:rPr>
          <w:t>Strengthening assessment</w:t>
        </w:r>
      </w:hyperlink>
      <w:r w:rsidR="6198A6FC" w:rsidRPr="09328F97">
        <w:rPr>
          <w:rFonts w:eastAsia="Arial"/>
          <w:szCs w:val="22"/>
        </w:rPr>
        <w:t xml:space="preserve"> </w:t>
      </w:r>
      <w:r w:rsidRPr="09328F97">
        <w:rPr>
          <w:rFonts w:eastAsia="Arial"/>
        </w:rPr>
        <w:t>webpage</w:t>
      </w:r>
      <w:r w:rsidR="4F6D9344" w:rsidRPr="09328F97">
        <w:rPr>
          <w:rFonts w:eastAsia="Arial"/>
        </w:rPr>
        <w:t>s</w:t>
      </w:r>
      <w:r w:rsidRPr="09328F97">
        <w:rPr>
          <w:rFonts w:eastAsia="Arial"/>
        </w:rPr>
        <w:t xml:space="preserve">. </w:t>
      </w:r>
    </w:p>
    <w:p w14:paraId="7F36BEDB" w14:textId="3400A9A0" w:rsidR="00245DA7" w:rsidRDefault="00245DA7" w:rsidP="00245DA7">
      <w:r w:rsidRPr="708AD2A7">
        <w:rPr>
          <w:b/>
          <w:bCs/>
        </w:rPr>
        <w:t>Professional learning</w:t>
      </w:r>
      <w:r>
        <w:t xml:space="preserve">: </w:t>
      </w:r>
      <w:r w:rsidR="00EB0638">
        <w:t>r</w:t>
      </w:r>
      <w:r>
        <w:t xml:space="preserve">elevant professional learning is available on the </w:t>
      </w:r>
      <w:hyperlink r:id="rId20" w:anchor=":~:text=Teaching%20and%20Learning%207%E2%80%9312" w:history="1">
        <w:r w:rsidR="00EC47C3">
          <w:rPr>
            <w:rStyle w:val="Hyperlink"/>
          </w:rPr>
          <w:t>T</w:t>
        </w:r>
        <w:r w:rsidR="00EC47C3" w:rsidRPr="00017708">
          <w:rPr>
            <w:rStyle w:val="Hyperlink"/>
          </w:rPr>
          <w:t xml:space="preserve">eaching and </w:t>
        </w:r>
        <w:r w:rsidR="00EC47C3">
          <w:rPr>
            <w:rStyle w:val="Hyperlink"/>
          </w:rPr>
          <w:t>L</w:t>
        </w:r>
        <w:r w:rsidR="00EC47C3" w:rsidRPr="00017708">
          <w:rPr>
            <w:rStyle w:val="Hyperlink"/>
          </w:rPr>
          <w:t>earning 7</w:t>
        </w:r>
        <w:r w:rsidR="00EC47C3">
          <w:rPr>
            <w:rStyle w:val="Hyperlink"/>
          </w:rPr>
          <w:t>–</w:t>
        </w:r>
        <w:r w:rsidR="00EC47C3" w:rsidRPr="00017708">
          <w:rPr>
            <w:rStyle w:val="Hyperlink"/>
          </w:rPr>
          <w:t>12 statewide staffroom</w:t>
        </w:r>
      </w:hyperlink>
      <w:r>
        <w:t>.</w:t>
      </w:r>
    </w:p>
    <w:p w14:paraId="7244E3AC" w14:textId="11B2C4B5" w:rsidR="00245DA7" w:rsidRDefault="00245DA7" w:rsidP="00245DA7">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6073A870" w14:textId="77777777" w:rsidR="007E28AD" w:rsidRDefault="007E28AD" w:rsidP="007E28AD">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r w:rsidRPr="00EE55AA">
        <w:t>.</w:t>
      </w:r>
    </w:p>
    <w:p w14:paraId="5011B77D" w14:textId="77777777" w:rsidR="007E28AD" w:rsidRDefault="007E28AD" w:rsidP="007E28AD">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3CC44E4D" w14:textId="72E855D1" w:rsidR="00245DA7" w:rsidRDefault="007E28AD" w:rsidP="00245DA7">
      <w:r w:rsidRPr="708AD2A7">
        <w:rPr>
          <w:b/>
          <w:bCs/>
        </w:rPr>
        <w:t>Alignment to Australian Professional Standards</w:t>
      </w:r>
      <w:r>
        <w:rPr>
          <w:b/>
          <w:bCs/>
        </w:rPr>
        <w:t xml:space="preserve"> for Teachers</w:t>
      </w:r>
      <w:r>
        <w:t xml:space="preserve">: this resource supports teachers to address </w:t>
      </w:r>
      <w:hyperlink r:id="rId24">
        <w:r>
          <w:rPr>
            <w:rStyle w:val="Hyperlink"/>
          </w:rPr>
          <w:t>Proficient Teacher Standard Descriptors</w:t>
        </w:r>
      </w:hyperlink>
      <w:r w:rsidR="00245DA7">
        <w:t xml:space="preserve"> </w:t>
      </w:r>
      <w:r w:rsidR="006F10F8">
        <w:t>5.1.2, 5.5.2.</w:t>
      </w:r>
    </w:p>
    <w:p w14:paraId="076B1B7E" w14:textId="4EF3BC13" w:rsidR="006F10F8" w:rsidRDefault="00245DA7" w:rsidP="006F10F8">
      <w:r w:rsidRPr="00C2134A">
        <w:rPr>
          <w:b/>
          <w:bCs/>
        </w:rPr>
        <w:lastRenderedPageBreak/>
        <w:t>Creation date</w:t>
      </w:r>
      <w:r>
        <w:t xml:space="preserve">: </w:t>
      </w:r>
      <w:r w:rsidR="006F10F8">
        <w:t>1 December 2021</w:t>
      </w:r>
      <w:r w:rsidR="00973553">
        <w:t>.</w:t>
      </w:r>
    </w:p>
    <w:p w14:paraId="0D89A1B3" w14:textId="485AE538" w:rsidR="00481409" w:rsidRDefault="00245DA7" w:rsidP="00481409">
      <w:r w:rsidRPr="00C2134A">
        <w:rPr>
          <w:b/>
          <w:bCs/>
        </w:rPr>
        <w:t xml:space="preserve">Evidence </w:t>
      </w:r>
      <w:r>
        <w:rPr>
          <w:b/>
          <w:bCs/>
        </w:rPr>
        <w:t>b</w:t>
      </w:r>
      <w:r w:rsidRPr="00C2134A">
        <w:rPr>
          <w:b/>
          <w:bCs/>
        </w:rPr>
        <w:t>ase</w:t>
      </w:r>
      <w:r>
        <w:t>:</w:t>
      </w:r>
      <w:r w:rsidR="00973553">
        <w:t xml:space="preserve"> t</w:t>
      </w:r>
      <w:r w:rsidR="00481409">
        <w:t>he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4826755D"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40E30A20"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The assessment strategies outlined provide teachers with important information about whether students learned what they intended. Wiliam (2013:15) claims ‘the term formative should apply not to the assessment but to the function that the evidence generated by the assessment actually serves</w:t>
      </w:r>
      <w:r w:rsidR="007C7B1E">
        <w:t>’</w:t>
      </w:r>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3D0DB173" w14:textId="77777777" w:rsidR="005D643C" w:rsidRDefault="005D643C" w:rsidP="005D643C">
      <w:hyperlink r:id="rId25" w:history="1">
        <w:r w:rsidRPr="004C1391">
          <w:rPr>
            <w:rStyle w:val="Hyperlink"/>
          </w:rPr>
          <w:t>Outdoor Education course document</w:t>
        </w:r>
      </w:hyperlink>
      <w:r w:rsidRPr="00832FC1">
        <w:t xml:space="preserve"> © </w:t>
      </w:r>
      <w:r w:rsidRPr="00C00F0B">
        <w:t>State of New South Wales (Department of Education), 2021.</w:t>
      </w:r>
      <w:bookmarkStart w:id="20" w:name="_Hlk148102693"/>
    </w:p>
    <w:bookmarkEnd w:id="20"/>
    <w:p w14:paraId="41425042" w14:textId="1A222A52" w:rsidR="001311F9" w:rsidRDefault="001311F9" w:rsidP="001311F9">
      <w:r>
        <w:t>AITSL (Australian Institute for Teaching and School Leadership (2017) ‘</w:t>
      </w:r>
      <w:hyperlink r:id="rId26" w:anchor=":~:text=FEEDBACK-,Factsheet,-A%20quick%20guide">
        <w:r w:rsidRPr="09328F97">
          <w:rPr>
            <w:rStyle w:val="Hyperlink"/>
          </w:rPr>
          <w:t>Feedback Factsheet</w:t>
        </w:r>
      </w:hyperlink>
      <w:r>
        <w:t>’, AITSL</w:t>
      </w:r>
      <w:r w:rsidR="00F75B83" w:rsidRPr="00F75B83">
        <w:t xml:space="preserve"> </w:t>
      </w:r>
      <w:r w:rsidR="00F75B83">
        <w:t>website</w:t>
      </w:r>
      <w:r>
        <w:t xml:space="preserve">, accessed 1 </w:t>
      </w:r>
      <w:r w:rsidR="56116AB8">
        <w:t>December</w:t>
      </w:r>
      <w:r>
        <w:t xml:space="preserve"> 202</w:t>
      </w:r>
      <w:r w:rsidR="06907248">
        <w:t>5</w:t>
      </w:r>
      <w:r>
        <w:t>.</w:t>
      </w:r>
    </w:p>
    <w:p w14:paraId="58C0A128" w14:textId="3CBBA11C" w:rsidR="00E43F82" w:rsidRPr="00E43F82" w:rsidRDefault="00E43F82" w:rsidP="00E72267">
      <w:bookmarkStart w:id="21" w:name="_Hlk222127857"/>
      <w:r w:rsidRPr="00E43F82">
        <w:t>CESE (Centre for Education Statistics and Evaluation) (20</w:t>
      </w:r>
      <w:r w:rsidRPr="00953766">
        <w:t>25</w:t>
      </w:r>
      <w:r w:rsidRPr="00E43F82">
        <w:t>)</w:t>
      </w:r>
      <w:r w:rsidR="00F67E19">
        <w:t xml:space="preserve"> </w:t>
      </w:r>
      <w:hyperlink r:id="rId27" w:tgtFrame="_blank" w:history="1">
        <w:r w:rsidR="003722F6">
          <w:rPr>
            <w:rStyle w:val="Hyperlink"/>
            <w:i/>
            <w:iCs/>
          </w:rPr>
          <w:t>About What Works Best</w:t>
        </w:r>
      </w:hyperlink>
      <w:r w:rsidRPr="00E43F82">
        <w:t>, NSW Department of Education</w:t>
      </w:r>
      <w:r w:rsidR="00F75B83" w:rsidRPr="00F75B83">
        <w:t xml:space="preserve"> </w:t>
      </w:r>
      <w:r w:rsidR="00F75B83">
        <w:t>website</w:t>
      </w:r>
      <w:r w:rsidRPr="00E43F82">
        <w:t xml:space="preserve">, accessed </w:t>
      </w:r>
      <w:r w:rsidRPr="008423F6">
        <w:t>1</w:t>
      </w:r>
      <w:r w:rsidRPr="00953766">
        <w:t>3</w:t>
      </w:r>
      <w:r w:rsidR="00F67E19">
        <w:t xml:space="preserve"> </w:t>
      </w:r>
      <w:r w:rsidRPr="00953766">
        <w:t>February</w:t>
      </w:r>
      <w:r w:rsidR="00F67E19">
        <w:t xml:space="preserve"> </w:t>
      </w:r>
      <w:r w:rsidRPr="00953766">
        <w:t>2026</w:t>
      </w:r>
      <w:r w:rsidRPr="00E43F82">
        <w:t>.</w:t>
      </w:r>
    </w:p>
    <w:p w14:paraId="70F368D9" w14:textId="4500F7EC" w:rsidR="00E43F82" w:rsidRPr="00E43F82" w:rsidRDefault="0016784C" w:rsidP="00E43F82">
      <w:r>
        <w:t>—</w:t>
      </w:r>
      <w:r w:rsidR="00953766">
        <w:t>—</w:t>
      </w:r>
      <w:r w:rsidR="00E43F82" w:rsidRPr="00953766">
        <w:t>(2025</w:t>
      </w:r>
      <w:r w:rsidR="00953766" w:rsidRPr="00953766">
        <w:t>)</w:t>
      </w:r>
      <w:r w:rsidR="00953766">
        <w:t xml:space="preserve"> </w:t>
      </w:r>
      <w:hyperlink r:id="rId28" w:tgtFrame="_blank" w:history="1">
        <w:r w:rsidR="00AE6274">
          <w:rPr>
            <w:rStyle w:val="Hyperlink"/>
            <w:i/>
            <w:iCs/>
          </w:rPr>
          <w:t>What Works Best 2025 – Evidence guide for excellent schools</w:t>
        </w:r>
      </w:hyperlink>
      <w:r w:rsidR="00E43F82" w:rsidRPr="00953766">
        <w:t>, NSW Department of Education</w:t>
      </w:r>
      <w:r w:rsidR="00F75B83" w:rsidRPr="008423F6">
        <w:t xml:space="preserve"> website</w:t>
      </w:r>
      <w:r w:rsidR="00E43F82" w:rsidRPr="00953766">
        <w:t>, accessed 13 February 2026.</w:t>
      </w:r>
    </w:p>
    <w:bookmarkEnd w:id="21"/>
    <w:p w14:paraId="1DB10D69" w14:textId="51B5FF65" w:rsidR="00C9083D" w:rsidRDefault="0016784C" w:rsidP="09328F97">
      <w:r>
        <w:t>—</w:t>
      </w:r>
      <w:r w:rsidR="00F67E19">
        <w:t>—</w:t>
      </w:r>
      <w:r w:rsidR="00C9083D">
        <w:t xml:space="preserve">(2020b) </w:t>
      </w:r>
      <w:hyperlink r:id="rId29">
        <w:r w:rsidR="00C9083D" w:rsidRPr="09328F97">
          <w:rPr>
            <w:rStyle w:val="Hyperlink"/>
            <w:i/>
            <w:iCs/>
          </w:rPr>
          <w:t>What works best in practice</w:t>
        </w:r>
      </w:hyperlink>
      <w:r w:rsidR="00C9083D">
        <w:t>, NSW Department of Education</w:t>
      </w:r>
      <w:r w:rsidR="00F75B83" w:rsidRPr="00F75B83">
        <w:t xml:space="preserve"> </w:t>
      </w:r>
      <w:r w:rsidR="00F75B83">
        <w:t>website</w:t>
      </w:r>
      <w:r w:rsidR="00C9083D">
        <w:t xml:space="preserve">, accessed </w:t>
      </w:r>
      <w:r w:rsidR="6C71EAD2">
        <w:t>1 December 2025</w:t>
      </w:r>
      <w:r w:rsidR="00C9083D">
        <w:t>.</w:t>
      </w:r>
    </w:p>
    <w:p w14:paraId="280DD29D" w14:textId="4BF535F3" w:rsidR="001311F9" w:rsidRPr="00F90EB9" w:rsidRDefault="001311F9" w:rsidP="09328F97">
      <w:pPr>
        <w:rPr>
          <w:b/>
          <w:bCs/>
        </w:rPr>
      </w:pPr>
      <w:r>
        <w:t>NESA (NSW Education Standards Authority) (2022) ‘</w:t>
      </w:r>
      <w:hyperlink r:id="rId30">
        <w:r w:rsidR="0016784C" w:rsidRPr="09328F97">
          <w:rPr>
            <w:rStyle w:val="Hyperlink"/>
          </w:rPr>
          <w:t xml:space="preserve">Proficient Teacher Standard </w:t>
        </w:r>
        <w:r w:rsidR="0016784C">
          <w:rPr>
            <w:rStyle w:val="Hyperlink"/>
          </w:rPr>
          <w:t>D</w:t>
        </w:r>
        <w:r w:rsidR="0016784C" w:rsidRPr="09328F97">
          <w:rPr>
            <w:rStyle w:val="Hyperlink"/>
          </w:rPr>
          <w:t>escriptors</w:t>
        </w:r>
      </w:hyperlink>
      <w:r w:rsidR="0016784C">
        <w:t>’</w:t>
      </w:r>
      <w:r>
        <w:t xml:space="preserve">, </w:t>
      </w:r>
      <w:r w:rsidRPr="09328F97">
        <w:rPr>
          <w:rStyle w:val="Emphasis"/>
        </w:rPr>
        <w:t>The Standards</w:t>
      </w:r>
      <w:r>
        <w:t xml:space="preserve">, </w:t>
      </w:r>
      <w:r w:rsidR="00F67E19">
        <w:t xml:space="preserve">NSW Government </w:t>
      </w:r>
      <w:r>
        <w:t xml:space="preserve">website, accessed </w:t>
      </w:r>
      <w:r w:rsidR="75CE5886">
        <w:t>1 December 2025</w:t>
      </w:r>
      <w:r>
        <w:t>.</w:t>
      </w:r>
    </w:p>
    <w:p w14:paraId="3EC9C231" w14:textId="42C0F4ED" w:rsidR="002E19B1" w:rsidRDefault="002E19B1" w:rsidP="09328F97">
      <w:r>
        <w:t>State of New South Wales (Department of Education) (202</w:t>
      </w:r>
      <w:r w:rsidR="7E8EBF25">
        <w:t>5</w:t>
      </w:r>
      <w:r>
        <w:t>)</w:t>
      </w:r>
      <w:r w:rsidR="0016784C" w:rsidRPr="0016784C">
        <w:rPr>
          <w:i/>
          <w:iCs/>
        </w:rPr>
        <w:t xml:space="preserve"> </w:t>
      </w:r>
      <w:hyperlink r:id="rId31" w:history="1">
        <w:r w:rsidR="0016784C" w:rsidRPr="00C67FBE">
          <w:rPr>
            <w:rStyle w:val="Hyperlink"/>
            <w:i/>
            <w:iCs/>
          </w:rPr>
          <w:t>Curriculum policy standards</w:t>
        </w:r>
      </w:hyperlink>
      <w:r>
        <w:t>, NSW Department of Education</w:t>
      </w:r>
      <w:r w:rsidR="00F75B83" w:rsidRPr="00F75B83">
        <w:t xml:space="preserve"> </w:t>
      </w:r>
      <w:r w:rsidR="00F75B83">
        <w:t>website</w:t>
      </w:r>
      <w:r>
        <w:t xml:space="preserve">, accessed </w:t>
      </w:r>
      <w:r w:rsidR="12283DD5">
        <w:t>1</w:t>
      </w:r>
      <w:r w:rsidR="00E43F82">
        <w:t>3 February</w:t>
      </w:r>
      <w:r w:rsidR="12283DD5">
        <w:t xml:space="preserve"> 202</w:t>
      </w:r>
      <w:r w:rsidR="00E43F82">
        <w:t>6</w:t>
      </w:r>
      <w:r>
        <w:t>.</w:t>
      </w:r>
    </w:p>
    <w:p w14:paraId="50868305" w14:textId="039E4D94" w:rsidR="7E67DB45" w:rsidRPr="00E86332" w:rsidRDefault="00FA7E43" w:rsidP="09328F97">
      <w:pPr>
        <w:rPr>
          <w:rFonts w:eastAsia="Arial"/>
          <w:szCs w:val="22"/>
        </w:rPr>
      </w:pPr>
      <w:r w:rsidRPr="00183C7F">
        <w:t>—</w:t>
      </w:r>
      <w:r w:rsidR="00F67E19" w:rsidRPr="00183C7F">
        <w:t>—</w:t>
      </w:r>
      <w:r w:rsidR="00E43F82" w:rsidRPr="00F67E19">
        <w:t xml:space="preserve">(2025) </w:t>
      </w:r>
      <w:hyperlink r:id="rId32" w:tgtFrame="_blank" w:history="1">
        <w:r w:rsidRPr="00C67FBE">
          <w:rPr>
            <w:rStyle w:val="Hyperlink"/>
            <w:i/>
            <w:iCs/>
          </w:rPr>
          <w:t>Explicit teaching</w:t>
        </w:r>
      </w:hyperlink>
      <w:r w:rsidR="00E43F82" w:rsidRPr="00F67E19">
        <w:t xml:space="preserve">, </w:t>
      </w:r>
      <w:r w:rsidR="00F75B83" w:rsidRPr="00E86332">
        <w:t>NSW Department of Education website</w:t>
      </w:r>
      <w:r w:rsidR="00F75B83" w:rsidRPr="00F67E19">
        <w:t xml:space="preserve">, </w:t>
      </w:r>
      <w:r w:rsidR="00E43F82" w:rsidRPr="00F67E19">
        <w:t>accessed 13</w:t>
      </w:r>
      <w:r w:rsidR="00F67E19">
        <w:t xml:space="preserve"> </w:t>
      </w:r>
      <w:r w:rsidR="00E43F82" w:rsidRPr="00F67E19">
        <w:t>February</w:t>
      </w:r>
      <w:r w:rsidR="00F67E19">
        <w:t xml:space="preserve"> </w:t>
      </w:r>
      <w:r w:rsidR="00E43F82" w:rsidRPr="00F67E19">
        <w:t>2026.</w:t>
      </w:r>
    </w:p>
    <w:p w14:paraId="299495A9" w14:textId="0226B492" w:rsidR="001311F9" w:rsidRDefault="001311F9" w:rsidP="001311F9">
      <w:r>
        <w:rPr>
          <w:noProof/>
        </w:rPr>
        <w:t>Wiliam D (2013) ‘</w:t>
      </w:r>
      <w:r w:rsidR="00F75B83" w:rsidRPr="00F67E19">
        <w:t xml:space="preserve">Assessment: The </w:t>
      </w:r>
      <w:r w:rsidR="00F75B83">
        <w:rPr>
          <w:noProof/>
        </w:rPr>
        <w:t>B</w:t>
      </w:r>
      <w:r w:rsidR="00F75B83" w:rsidRPr="00F67E19">
        <w:t xml:space="preserve">ridge between </w:t>
      </w:r>
      <w:r w:rsidR="00F75B83">
        <w:rPr>
          <w:noProof/>
        </w:rPr>
        <w:t>T</w:t>
      </w:r>
      <w:r w:rsidR="00F75B83" w:rsidRPr="00F67E19">
        <w:t xml:space="preserve">eaching and </w:t>
      </w:r>
      <w:r w:rsidR="00F75B83">
        <w:rPr>
          <w:noProof/>
        </w:rPr>
        <w:t>L</w:t>
      </w:r>
      <w:r w:rsidR="00F75B83" w:rsidRPr="00F67E19">
        <w:t>earning</w:t>
      </w:r>
      <w:r>
        <w:rPr>
          <w:noProof/>
        </w:rPr>
        <w:t xml:space="preserve">’, </w:t>
      </w:r>
      <w:r w:rsidRPr="00257FEF">
        <w:rPr>
          <w:i/>
          <w:iCs/>
          <w:noProof/>
        </w:rPr>
        <w:t>Voices from the Middle</w:t>
      </w:r>
      <w:r>
        <w:rPr>
          <w:noProof/>
        </w:rPr>
        <w:t xml:space="preserve">, 21(2):15–20, </w:t>
      </w:r>
      <w:r w:rsidR="00F75B83">
        <w:rPr>
          <w:noProof/>
        </w:rPr>
        <w:t>doi:</w:t>
      </w:r>
      <w:r w:rsidR="00F75B83" w:rsidRPr="00C67FBE">
        <w:rPr>
          <w:noProof/>
        </w:rPr>
        <w:t>10.58680/vm201324461</w:t>
      </w:r>
      <w:r>
        <w:t>.</w:t>
      </w:r>
    </w:p>
    <w:p w14:paraId="0FDD792D" w14:textId="77777777" w:rsidR="00AB18E7" w:rsidRDefault="00AB18E7" w:rsidP="001311F9">
      <w:pPr>
        <w:rPr>
          <w:rFonts w:ascii="Calibri" w:eastAsia="Calibri" w:hAnsi="Calibri" w:cs="Calibri"/>
          <w:bCs/>
        </w:rPr>
        <w:sectPr w:rsidR="00AB18E7" w:rsidSect="00AB18E7">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089070E0" w14:textId="1ACFBD39" w:rsidR="00AB18E7" w:rsidRPr="001748AB" w:rsidRDefault="00AB18E7" w:rsidP="00AB18E7">
      <w:pPr>
        <w:rPr>
          <w:rStyle w:val="Strong"/>
          <w:szCs w:val="22"/>
        </w:rPr>
      </w:pPr>
      <w:r w:rsidRPr="001748AB">
        <w:rPr>
          <w:rStyle w:val="Strong"/>
          <w:szCs w:val="22"/>
        </w:rPr>
        <w:lastRenderedPageBreak/>
        <w:t xml:space="preserve">© State of New South Wales (Department of Education), </w:t>
      </w:r>
      <w:r w:rsidR="00236527" w:rsidRPr="001748AB">
        <w:rPr>
          <w:rStyle w:val="Strong"/>
          <w:szCs w:val="22"/>
        </w:rPr>
        <w:t>202</w:t>
      </w:r>
      <w:r w:rsidR="00236527">
        <w:rPr>
          <w:rStyle w:val="Strong"/>
          <w:szCs w:val="22"/>
        </w:rPr>
        <w:t>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07EE8463" w:rsidR="00AB18E7" w:rsidRDefault="00AB18E7" w:rsidP="00AB18E7">
      <w:r>
        <w:t xml:space="preserve">Attribution should be given to © State of New South Wales (Department of Education), </w:t>
      </w:r>
      <w:r w:rsidR="00236527">
        <w:t>2021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57803" w14:textId="77777777" w:rsidR="006B24F0" w:rsidRDefault="006B24F0" w:rsidP="00E51733">
      <w:r>
        <w:separator/>
      </w:r>
    </w:p>
  </w:endnote>
  <w:endnote w:type="continuationSeparator" w:id="0">
    <w:p w14:paraId="4CCD4F27" w14:textId="77777777" w:rsidR="006B24F0" w:rsidRDefault="006B24F0"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513E308-E383-4C12-98F7-E10B27F4DBDA}"/>
  </w:font>
  <w:font w:name="Calibri">
    <w:panose1 w:val="020F0502020204030204"/>
    <w:charset w:val="00"/>
    <w:family w:val="swiss"/>
    <w:pitch w:val="variable"/>
    <w:sig w:usb0="E4002EFF" w:usb1="C200247B" w:usb2="00000009" w:usb3="00000000" w:csb0="000001FF" w:csb1="00000000"/>
    <w:embedRegular r:id="rId2" w:fontKey="{17C25565-2066-437C-94F2-1B5F0FD119DB}"/>
    <w:embedBold r:id="rId3" w:fontKey="{7B14900A-F647-4A71-A7F9-1EBC6860DB91}"/>
    <w:embedItalic r:id="rId4" w:fontKey="{630EA426-0462-4DFD-BD50-18193822664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186963B-CFA1-45C1-87AF-0CD4CC43C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0EF0103C"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E97848">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604A7AE1" w:rsidR="00C0340B" w:rsidRPr="00455B99" w:rsidRDefault="00AB18E7" w:rsidP="00C0340B">
    <w:pPr>
      <w:pStyle w:val="Footer"/>
    </w:pPr>
    <w:r>
      <w:t xml:space="preserve">© NSW Department of Education, </w:t>
    </w:r>
    <w:r w:rsidR="00C6744E">
      <w:rPr>
        <w:noProof/>
      </w:rPr>
      <w:t>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A1216" w14:textId="77777777" w:rsidR="006B24F0" w:rsidRDefault="006B24F0" w:rsidP="00E51733">
      <w:r>
        <w:separator/>
      </w:r>
    </w:p>
  </w:footnote>
  <w:footnote w:type="continuationSeparator" w:id="0">
    <w:p w14:paraId="6FA1F6E7" w14:textId="77777777" w:rsidR="006B24F0" w:rsidRDefault="006B24F0"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35FDA0EE" w:rsidR="00AB18E7" w:rsidRPr="00AB18E7" w:rsidRDefault="00D937EB" w:rsidP="00AB18E7">
    <w:pPr>
      <w:pStyle w:val="Documentname"/>
    </w:pPr>
    <w:r>
      <w:t>Outdoor Education</w:t>
    </w:r>
    <w:r w:rsidR="00AB18E7">
      <w:t xml:space="preserve"> –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826497"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 w:numId="28" w16cid:durableId="2580243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308626624">
    <w:abstractNumId w:val="1"/>
  </w:num>
  <w:num w:numId="30" w16cid:durableId="417408540">
    <w:abstractNumId w:val="3"/>
  </w:num>
  <w:num w:numId="31" w16cid:durableId="650135070">
    <w:abstractNumId w:val="6"/>
  </w:num>
  <w:num w:numId="32" w16cid:durableId="1035346252">
    <w:abstractNumId w:val="6"/>
  </w:num>
  <w:num w:numId="33" w16cid:durableId="37685447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FF2"/>
    <w:rsid w:val="0002020B"/>
    <w:rsid w:val="00020A0C"/>
    <w:rsid w:val="000252CB"/>
    <w:rsid w:val="000252E1"/>
    <w:rsid w:val="00042DD4"/>
    <w:rsid w:val="00045F0D"/>
    <w:rsid w:val="0004750C"/>
    <w:rsid w:val="00061D5B"/>
    <w:rsid w:val="00065F3E"/>
    <w:rsid w:val="00072631"/>
    <w:rsid w:val="00074F0F"/>
    <w:rsid w:val="000801CC"/>
    <w:rsid w:val="000830CD"/>
    <w:rsid w:val="0009585D"/>
    <w:rsid w:val="000978C9"/>
    <w:rsid w:val="000C24ED"/>
    <w:rsid w:val="000D3BBE"/>
    <w:rsid w:val="000D3F39"/>
    <w:rsid w:val="000D7466"/>
    <w:rsid w:val="000E55FE"/>
    <w:rsid w:val="000E7D96"/>
    <w:rsid w:val="000F51FB"/>
    <w:rsid w:val="000F5D82"/>
    <w:rsid w:val="000F6C1E"/>
    <w:rsid w:val="00100EB2"/>
    <w:rsid w:val="001038BF"/>
    <w:rsid w:val="0010442A"/>
    <w:rsid w:val="00105D35"/>
    <w:rsid w:val="00107026"/>
    <w:rsid w:val="00111220"/>
    <w:rsid w:val="00112473"/>
    <w:rsid w:val="00112528"/>
    <w:rsid w:val="001178A9"/>
    <w:rsid w:val="0012034C"/>
    <w:rsid w:val="001311F9"/>
    <w:rsid w:val="0014454E"/>
    <w:rsid w:val="00144D1D"/>
    <w:rsid w:val="00166B18"/>
    <w:rsid w:val="0016784C"/>
    <w:rsid w:val="001733FB"/>
    <w:rsid w:val="00183FB9"/>
    <w:rsid w:val="00190C6F"/>
    <w:rsid w:val="00192FB8"/>
    <w:rsid w:val="001A2D64"/>
    <w:rsid w:val="001A3009"/>
    <w:rsid w:val="001A3E1F"/>
    <w:rsid w:val="001A7C30"/>
    <w:rsid w:val="001C369B"/>
    <w:rsid w:val="001C4388"/>
    <w:rsid w:val="001C7E97"/>
    <w:rsid w:val="001D3586"/>
    <w:rsid w:val="001D3C20"/>
    <w:rsid w:val="001D5230"/>
    <w:rsid w:val="001E2782"/>
    <w:rsid w:val="001E390D"/>
    <w:rsid w:val="001F46D3"/>
    <w:rsid w:val="001F5652"/>
    <w:rsid w:val="002105AD"/>
    <w:rsid w:val="002106E9"/>
    <w:rsid w:val="002159DF"/>
    <w:rsid w:val="002351A4"/>
    <w:rsid w:val="00236527"/>
    <w:rsid w:val="00237FDF"/>
    <w:rsid w:val="002425B3"/>
    <w:rsid w:val="00245DA7"/>
    <w:rsid w:val="00246E32"/>
    <w:rsid w:val="00247EBA"/>
    <w:rsid w:val="00250FAC"/>
    <w:rsid w:val="0025178D"/>
    <w:rsid w:val="00260DBE"/>
    <w:rsid w:val="00261781"/>
    <w:rsid w:val="0026548C"/>
    <w:rsid w:val="00266207"/>
    <w:rsid w:val="00267032"/>
    <w:rsid w:val="0027370C"/>
    <w:rsid w:val="0028475D"/>
    <w:rsid w:val="00290C80"/>
    <w:rsid w:val="00293923"/>
    <w:rsid w:val="0029750D"/>
    <w:rsid w:val="002A22D2"/>
    <w:rsid w:val="002A28B4"/>
    <w:rsid w:val="002A2B8C"/>
    <w:rsid w:val="002A35CF"/>
    <w:rsid w:val="002A475D"/>
    <w:rsid w:val="002A7516"/>
    <w:rsid w:val="002B4427"/>
    <w:rsid w:val="002B467C"/>
    <w:rsid w:val="002D4D48"/>
    <w:rsid w:val="002E19B1"/>
    <w:rsid w:val="002E47F0"/>
    <w:rsid w:val="002E6581"/>
    <w:rsid w:val="002F7CFE"/>
    <w:rsid w:val="00301411"/>
    <w:rsid w:val="00305956"/>
    <w:rsid w:val="00306C23"/>
    <w:rsid w:val="00310B7E"/>
    <w:rsid w:val="003140EE"/>
    <w:rsid w:val="00334686"/>
    <w:rsid w:val="00340DD9"/>
    <w:rsid w:val="003469F1"/>
    <w:rsid w:val="003560E4"/>
    <w:rsid w:val="00360E17"/>
    <w:rsid w:val="0036209C"/>
    <w:rsid w:val="0036646C"/>
    <w:rsid w:val="003722F6"/>
    <w:rsid w:val="00383021"/>
    <w:rsid w:val="00385DFB"/>
    <w:rsid w:val="003865A2"/>
    <w:rsid w:val="003871B6"/>
    <w:rsid w:val="00390AE8"/>
    <w:rsid w:val="003930E4"/>
    <w:rsid w:val="003A5190"/>
    <w:rsid w:val="003A661E"/>
    <w:rsid w:val="003B19DF"/>
    <w:rsid w:val="003B240E"/>
    <w:rsid w:val="003D13EF"/>
    <w:rsid w:val="003E2628"/>
    <w:rsid w:val="003E3B3A"/>
    <w:rsid w:val="003E47E4"/>
    <w:rsid w:val="003F31C2"/>
    <w:rsid w:val="003F7491"/>
    <w:rsid w:val="00401084"/>
    <w:rsid w:val="00407A17"/>
    <w:rsid w:val="00407EF0"/>
    <w:rsid w:val="00412F2B"/>
    <w:rsid w:val="00413803"/>
    <w:rsid w:val="004178B3"/>
    <w:rsid w:val="00417F01"/>
    <w:rsid w:val="00425B30"/>
    <w:rsid w:val="00430F12"/>
    <w:rsid w:val="0043720E"/>
    <w:rsid w:val="00447A69"/>
    <w:rsid w:val="004662AB"/>
    <w:rsid w:val="00480185"/>
    <w:rsid w:val="00481409"/>
    <w:rsid w:val="0048642E"/>
    <w:rsid w:val="004919AE"/>
    <w:rsid w:val="004B3D0E"/>
    <w:rsid w:val="004B484F"/>
    <w:rsid w:val="004B539A"/>
    <w:rsid w:val="004B565B"/>
    <w:rsid w:val="004C6BC5"/>
    <w:rsid w:val="004C7302"/>
    <w:rsid w:val="004C731C"/>
    <w:rsid w:val="004E036B"/>
    <w:rsid w:val="004E1255"/>
    <w:rsid w:val="004E7B2B"/>
    <w:rsid w:val="004F48DD"/>
    <w:rsid w:val="004F6AF2"/>
    <w:rsid w:val="00506DFA"/>
    <w:rsid w:val="00511110"/>
    <w:rsid w:val="00511863"/>
    <w:rsid w:val="005205C6"/>
    <w:rsid w:val="00523FB6"/>
    <w:rsid w:val="0052654A"/>
    <w:rsid w:val="00526795"/>
    <w:rsid w:val="00541FBB"/>
    <w:rsid w:val="00544BE4"/>
    <w:rsid w:val="005479AB"/>
    <w:rsid w:val="005614DC"/>
    <w:rsid w:val="0056228C"/>
    <w:rsid w:val="005649D2"/>
    <w:rsid w:val="0056710B"/>
    <w:rsid w:val="00580A1E"/>
    <w:rsid w:val="0058102D"/>
    <w:rsid w:val="0058180D"/>
    <w:rsid w:val="00583731"/>
    <w:rsid w:val="0058398A"/>
    <w:rsid w:val="005934B4"/>
    <w:rsid w:val="005A2014"/>
    <w:rsid w:val="005A5195"/>
    <w:rsid w:val="005A67CA"/>
    <w:rsid w:val="005A6AAA"/>
    <w:rsid w:val="005B0A47"/>
    <w:rsid w:val="005B184F"/>
    <w:rsid w:val="005B77E0"/>
    <w:rsid w:val="005C14A7"/>
    <w:rsid w:val="005D49FE"/>
    <w:rsid w:val="005D643C"/>
    <w:rsid w:val="005E029C"/>
    <w:rsid w:val="005E1F63"/>
    <w:rsid w:val="005E30F4"/>
    <w:rsid w:val="005E3ECC"/>
    <w:rsid w:val="005F2D01"/>
    <w:rsid w:val="005F6C47"/>
    <w:rsid w:val="00616BAF"/>
    <w:rsid w:val="00626BBF"/>
    <w:rsid w:val="0064273E"/>
    <w:rsid w:val="00643879"/>
    <w:rsid w:val="00643CC4"/>
    <w:rsid w:val="006460B8"/>
    <w:rsid w:val="00651B50"/>
    <w:rsid w:val="00662B32"/>
    <w:rsid w:val="00662E0E"/>
    <w:rsid w:val="00670F4E"/>
    <w:rsid w:val="00676167"/>
    <w:rsid w:val="00677835"/>
    <w:rsid w:val="00680388"/>
    <w:rsid w:val="0068187E"/>
    <w:rsid w:val="00685995"/>
    <w:rsid w:val="00695F6D"/>
    <w:rsid w:val="00696410"/>
    <w:rsid w:val="006A3884"/>
    <w:rsid w:val="006B24F0"/>
    <w:rsid w:val="006B5FC6"/>
    <w:rsid w:val="006C52D9"/>
    <w:rsid w:val="006D00B0"/>
    <w:rsid w:val="006D1CF3"/>
    <w:rsid w:val="006E0B58"/>
    <w:rsid w:val="006E54D3"/>
    <w:rsid w:val="006E639C"/>
    <w:rsid w:val="006F10F8"/>
    <w:rsid w:val="006F3E04"/>
    <w:rsid w:val="006F3E49"/>
    <w:rsid w:val="007029C6"/>
    <w:rsid w:val="007063AE"/>
    <w:rsid w:val="007114CE"/>
    <w:rsid w:val="00713569"/>
    <w:rsid w:val="00717237"/>
    <w:rsid w:val="0072704A"/>
    <w:rsid w:val="0074154A"/>
    <w:rsid w:val="00747EA0"/>
    <w:rsid w:val="00752E4B"/>
    <w:rsid w:val="00761CC9"/>
    <w:rsid w:val="00761E23"/>
    <w:rsid w:val="00763861"/>
    <w:rsid w:val="00765721"/>
    <w:rsid w:val="00766D19"/>
    <w:rsid w:val="00794410"/>
    <w:rsid w:val="007A65FC"/>
    <w:rsid w:val="007B020C"/>
    <w:rsid w:val="007B25AE"/>
    <w:rsid w:val="007B523A"/>
    <w:rsid w:val="007B64A6"/>
    <w:rsid w:val="007B6919"/>
    <w:rsid w:val="007C4DB7"/>
    <w:rsid w:val="007C61E6"/>
    <w:rsid w:val="007C76BE"/>
    <w:rsid w:val="007C7B1E"/>
    <w:rsid w:val="007D14DF"/>
    <w:rsid w:val="007D6C97"/>
    <w:rsid w:val="007E28AD"/>
    <w:rsid w:val="007E433D"/>
    <w:rsid w:val="007F066A"/>
    <w:rsid w:val="007F6BE6"/>
    <w:rsid w:val="0080248A"/>
    <w:rsid w:val="00804F58"/>
    <w:rsid w:val="008073B1"/>
    <w:rsid w:val="008108DD"/>
    <w:rsid w:val="00814370"/>
    <w:rsid w:val="00820B27"/>
    <w:rsid w:val="00825BA5"/>
    <w:rsid w:val="00826497"/>
    <w:rsid w:val="008300B3"/>
    <w:rsid w:val="00836D97"/>
    <w:rsid w:val="008423F6"/>
    <w:rsid w:val="008559F3"/>
    <w:rsid w:val="0085616D"/>
    <w:rsid w:val="00856CA3"/>
    <w:rsid w:val="00865BC1"/>
    <w:rsid w:val="0087496A"/>
    <w:rsid w:val="0087591D"/>
    <w:rsid w:val="0088758F"/>
    <w:rsid w:val="00890EEE"/>
    <w:rsid w:val="008A36F1"/>
    <w:rsid w:val="008A4CF6"/>
    <w:rsid w:val="008A5FD8"/>
    <w:rsid w:val="008B25F0"/>
    <w:rsid w:val="008C6BD5"/>
    <w:rsid w:val="008D2A0D"/>
    <w:rsid w:val="008D4879"/>
    <w:rsid w:val="008D774B"/>
    <w:rsid w:val="008D7E77"/>
    <w:rsid w:val="008E16A3"/>
    <w:rsid w:val="008E3DE9"/>
    <w:rsid w:val="008E455A"/>
    <w:rsid w:val="008F0C05"/>
    <w:rsid w:val="008F28D3"/>
    <w:rsid w:val="00905449"/>
    <w:rsid w:val="00905B32"/>
    <w:rsid w:val="009107ED"/>
    <w:rsid w:val="009108D5"/>
    <w:rsid w:val="009138BF"/>
    <w:rsid w:val="00913C97"/>
    <w:rsid w:val="009168CF"/>
    <w:rsid w:val="00931D1C"/>
    <w:rsid w:val="0093679E"/>
    <w:rsid w:val="009409D5"/>
    <w:rsid w:val="00941C04"/>
    <w:rsid w:val="0094515B"/>
    <w:rsid w:val="00953766"/>
    <w:rsid w:val="00973553"/>
    <w:rsid w:val="009739C8"/>
    <w:rsid w:val="0098020D"/>
    <w:rsid w:val="00982157"/>
    <w:rsid w:val="009831C3"/>
    <w:rsid w:val="009850DC"/>
    <w:rsid w:val="009923F5"/>
    <w:rsid w:val="00993CC3"/>
    <w:rsid w:val="009A3DD6"/>
    <w:rsid w:val="009B1280"/>
    <w:rsid w:val="009C2DB5"/>
    <w:rsid w:val="009C5B0E"/>
    <w:rsid w:val="009D1775"/>
    <w:rsid w:val="009D1FAD"/>
    <w:rsid w:val="009D5430"/>
    <w:rsid w:val="009D6262"/>
    <w:rsid w:val="009F5A91"/>
    <w:rsid w:val="009F703C"/>
    <w:rsid w:val="00A016EE"/>
    <w:rsid w:val="00A0698F"/>
    <w:rsid w:val="00A1057C"/>
    <w:rsid w:val="00A119B4"/>
    <w:rsid w:val="00A12C29"/>
    <w:rsid w:val="00A14012"/>
    <w:rsid w:val="00A16172"/>
    <w:rsid w:val="00A170A2"/>
    <w:rsid w:val="00A423D3"/>
    <w:rsid w:val="00A52147"/>
    <w:rsid w:val="00A534B8"/>
    <w:rsid w:val="00A54063"/>
    <w:rsid w:val="00A5409F"/>
    <w:rsid w:val="00A57460"/>
    <w:rsid w:val="00A63054"/>
    <w:rsid w:val="00A64460"/>
    <w:rsid w:val="00A71A61"/>
    <w:rsid w:val="00A936D9"/>
    <w:rsid w:val="00AA5A97"/>
    <w:rsid w:val="00AA6090"/>
    <w:rsid w:val="00AB099B"/>
    <w:rsid w:val="00AB1340"/>
    <w:rsid w:val="00AB18E7"/>
    <w:rsid w:val="00AB2F2E"/>
    <w:rsid w:val="00AB3BF8"/>
    <w:rsid w:val="00AC13C5"/>
    <w:rsid w:val="00AC230D"/>
    <w:rsid w:val="00AC37A2"/>
    <w:rsid w:val="00AD1CFA"/>
    <w:rsid w:val="00AD3C8E"/>
    <w:rsid w:val="00AE6274"/>
    <w:rsid w:val="00AF3D4E"/>
    <w:rsid w:val="00B00836"/>
    <w:rsid w:val="00B02B03"/>
    <w:rsid w:val="00B176A3"/>
    <w:rsid w:val="00B179BA"/>
    <w:rsid w:val="00B2036D"/>
    <w:rsid w:val="00B23F99"/>
    <w:rsid w:val="00B26C50"/>
    <w:rsid w:val="00B30D93"/>
    <w:rsid w:val="00B37D1D"/>
    <w:rsid w:val="00B44983"/>
    <w:rsid w:val="00B46033"/>
    <w:rsid w:val="00B46613"/>
    <w:rsid w:val="00B6356C"/>
    <w:rsid w:val="00B65452"/>
    <w:rsid w:val="00B72931"/>
    <w:rsid w:val="00B7391D"/>
    <w:rsid w:val="00B77EAD"/>
    <w:rsid w:val="00B80AAD"/>
    <w:rsid w:val="00B8214B"/>
    <w:rsid w:val="00B83E3A"/>
    <w:rsid w:val="00B86FA4"/>
    <w:rsid w:val="00BA7230"/>
    <w:rsid w:val="00BA7AAB"/>
    <w:rsid w:val="00BB0337"/>
    <w:rsid w:val="00BC19CF"/>
    <w:rsid w:val="00BC71FD"/>
    <w:rsid w:val="00BC7849"/>
    <w:rsid w:val="00BD7DB9"/>
    <w:rsid w:val="00BE6E63"/>
    <w:rsid w:val="00BF35D4"/>
    <w:rsid w:val="00BF732E"/>
    <w:rsid w:val="00C028E1"/>
    <w:rsid w:val="00C0340B"/>
    <w:rsid w:val="00C1097D"/>
    <w:rsid w:val="00C10A5C"/>
    <w:rsid w:val="00C17204"/>
    <w:rsid w:val="00C26AC8"/>
    <w:rsid w:val="00C2797D"/>
    <w:rsid w:val="00C436AB"/>
    <w:rsid w:val="00C5225E"/>
    <w:rsid w:val="00C548F6"/>
    <w:rsid w:val="00C60858"/>
    <w:rsid w:val="00C62B29"/>
    <w:rsid w:val="00C664FC"/>
    <w:rsid w:val="00C6744E"/>
    <w:rsid w:val="00C71F5D"/>
    <w:rsid w:val="00C7209F"/>
    <w:rsid w:val="00C740E7"/>
    <w:rsid w:val="00C83DA8"/>
    <w:rsid w:val="00C9083D"/>
    <w:rsid w:val="00C913A0"/>
    <w:rsid w:val="00CA0226"/>
    <w:rsid w:val="00CA2A82"/>
    <w:rsid w:val="00CA5803"/>
    <w:rsid w:val="00CB0F45"/>
    <w:rsid w:val="00CB13CC"/>
    <w:rsid w:val="00CB2145"/>
    <w:rsid w:val="00CB4AD3"/>
    <w:rsid w:val="00CB666D"/>
    <w:rsid w:val="00CB66B0"/>
    <w:rsid w:val="00CB7840"/>
    <w:rsid w:val="00CD6723"/>
    <w:rsid w:val="00CE0FB5"/>
    <w:rsid w:val="00CF0687"/>
    <w:rsid w:val="00CF1035"/>
    <w:rsid w:val="00CF73E9"/>
    <w:rsid w:val="00D06247"/>
    <w:rsid w:val="00D13668"/>
    <w:rsid w:val="00D136E3"/>
    <w:rsid w:val="00D15A52"/>
    <w:rsid w:val="00D17A5B"/>
    <w:rsid w:val="00D31E35"/>
    <w:rsid w:val="00D32FAB"/>
    <w:rsid w:val="00D41B29"/>
    <w:rsid w:val="00D46D4D"/>
    <w:rsid w:val="00D56F8D"/>
    <w:rsid w:val="00D600EF"/>
    <w:rsid w:val="00D61CE0"/>
    <w:rsid w:val="00D678DB"/>
    <w:rsid w:val="00D7379F"/>
    <w:rsid w:val="00D765DB"/>
    <w:rsid w:val="00D77033"/>
    <w:rsid w:val="00D85425"/>
    <w:rsid w:val="00D85C59"/>
    <w:rsid w:val="00D934AE"/>
    <w:rsid w:val="00D937EB"/>
    <w:rsid w:val="00D94CF6"/>
    <w:rsid w:val="00D963BE"/>
    <w:rsid w:val="00D967F3"/>
    <w:rsid w:val="00DA1B0D"/>
    <w:rsid w:val="00DA5688"/>
    <w:rsid w:val="00DC069B"/>
    <w:rsid w:val="00DC4C5D"/>
    <w:rsid w:val="00DC6BEF"/>
    <w:rsid w:val="00DC74E1"/>
    <w:rsid w:val="00DD2F4E"/>
    <w:rsid w:val="00DE07A5"/>
    <w:rsid w:val="00DE2CE3"/>
    <w:rsid w:val="00DF43DA"/>
    <w:rsid w:val="00DF7BA4"/>
    <w:rsid w:val="00E04470"/>
    <w:rsid w:val="00E04DAF"/>
    <w:rsid w:val="00E112C7"/>
    <w:rsid w:val="00E11B17"/>
    <w:rsid w:val="00E12E92"/>
    <w:rsid w:val="00E140AB"/>
    <w:rsid w:val="00E16A45"/>
    <w:rsid w:val="00E26B70"/>
    <w:rsid w:val="00E33064"/>
    <w:rsid w:val="00E35A55"/>
    <w:rsid w:val="00E37E07"/>
    <w:rsid w:val="00E37E63"/>
    <w:rsid w:val="00E4272D"/>
    <w:rsid w:val="00E43F82"/>
    <w:rsid w:val="00E45E6F"/>
    <w:rsid w:val="00E5058E"/>
    <w:rsid w:val="00E50CA5"/>
    <w:rsid w:val="00E51405"/>
    <w:rsid w:val="00E51733"/>
    <w:rsid w:val="00E5428B"/>
    <w:rsid w:val="00E56264"/>
    <w:rsid w:val="00E604B6"/>
    <w:rsid w:val="00E61F4F"/>
    <w:rsid w:val="00E66CA0"/>
    <w:rsid w:val="00E70BB6"/>
    <w:rsid w:val="00E72267"/>
    <w:rsid w:val="00E836F5"/>
    <w:rsid w:val="00E86332"/>
    <w:rsid w:val="00E86B77"/>
    <w:rsid w:val="00E94927"/>
    <w:rsid w:val="00E96557"/>
    <w:rsid w:val="00E97848"/>
    <w:rsid w:val="00EA69C9"/>
    <w:rsid w:val="00EB0638"/>
    <w:rsid w:val="00EB4827"/>
    <w:rsid w:val="00EC47C3"/>
    <w:rsid w:val="00EC6DB6"/>
    <w:rsid w:val="00ED7EC7"/>
    <w:rsid w:val="00EE5947"/>
    <w:rsid w:val="00F00C01"/>
    <w:rsid w:val="00F05580"/>
    <w:rsid w:val="00F11644"/>
    <w:rsid w:val="00F142B0"/>
    <w:rsid w:val="00F1435A"/>
    <w:rsid w:val="00F14D7F"/>
    <w:rsid w:val="00F16E6F"/>
    <w:rsid w:val="00F20AC8"/>
    <w:rsid w:val="00F27C15"/>
    <w:rsid w:val="00F3418A"/>
    <w:rsid w:val="00F3454B"/>
    <w:rsid w:val="00F37920"/>
    <w:rsid w:val="00F522E3"/>
    <w:rsid w:val="00F66145"/>
    <w:rsid w:val="00F662A2"/>
    <w:rsid w:val="00F67719"/>
    <w:rsid w:val="00F67E19"/>
    <w:rsid w:val="00F75B83"/>
    <w:rsid w:val="00F81980"/>
    <w:rsid w:val="00F83781"/>
    <w:rsid w:val="00F83A0D"/>
    <w:rsid w:val="00F90EB9"/>
    <w:rsid w:val="00F9662D"/>
    <w:rsid w:val="00F9774E"/>
    <w:rsid w:val="00FA3477"/>
    <w:rsid w:val="00FA3555"/>
    <w:rsid w:val="00FA606B"/>
    <w:rsid w:val="00FA7E43"/>
    <w:rsid w:val="00FB1A41"/>
    <w:rsid w:val="00FC1DAC"/>
    <w:rsid w:val="00FD0A93"/>
    <w:rsid w:val="00FD2FC3"/>
    <w:rsid w:val="00FD596D"/>
    <w:rsid w:val="00FE5E0D"/>
    <w:rsid w:val="00FE6BEC"/>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CAF59C20-9813-476F-85FD-B099D290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75B8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75B8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75B8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75B8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75B8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75B8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75B83"/>
    <w:pPr>
      <w:keepNext/>
      <w:spacing w:after="200" w:line="240" w:lineRule="auto"/>
    </w:pPr>
    <w:rPr>
      <w:iCs/>
      <w:color w:val="002664"/>
      <w:sz w:val="18"/>
      <w:szCs w:val="18"/>
    </w:rPr>
  </w:style>
  <w:style w:type="table" w:customStyle="1" w:styleId="Tableheader">
    <w:name w:val="ŠTable header"/>
    <w:basedOn w:val="TableNormal"/>
    <w:uiPriority w:val="99"/>
    <w:rsid w:val="00F75B8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7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75B83"/>
    <w:pPr>
      <w:numPr>
        <w:numId w:val="33"/>
      </w:numPr>
    </w:pPr>
  </w:style>
  <w:style w:type="paragraph" w:styleId="ListNumber2">
    <w:name w:val="List Number 2"/>
    <w:aliases w:val="ŠList Number 2"/>
    <w:basedOn w:val="Normal"/>
    <w:uiPriority w:val="8"/>
    <w:qFormat/>
    <w:rsid w:val="00F75B83"/>
    <w:pPr>
      <w:numPr>
        <w:numId w:val="32"/>
      </w:numPr>
    </w:pPr>
  </w:style>
  <w:style w:type="paragraph" w:styleId="ListBullet">
    <w:name w:val="List Bullet"/>
    <w:aliases w:val="ŠList Bullet"/>
    <w:basedOn w:val="Normal"/>
    <w:uiPriority w:val="9"/>
    <w:qFormat/>
    <w:rsid w:val="00F75B83"/>
    <w:pPr>
      <w:numPr>
        <w:numId w:val="30"/>
      </w:numPr>
    </w:pPr>
  </w:style>
  <w:style w:type="paragraph" w:styleId="ListBullet2">
    <w:name w:val="List Bullet 2"/>
    <w:aliases w:val="ŠList Bullet 2"/>
    <w:basedOn w:val="Normal"/>
    <w:uiPriority w:val="10"/>
    <w:qFormat/>
    <w:rsid w:val="00F75B83"/>
    <w:pPr>
      <w:numPr>
        <w:numId w:val="28"/>
      </w:numPr>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F75B83"/>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link w:val="FeatureBox2Char"/>
    <w:uiPriority w:val="12"/>
    <w:qFormat/>
    <w:rsid w:val="00F75B8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75B8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75B8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75B8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75B83"/>
    <w:rPr>
      <w:color w:val="2F5496" w:themeColor="accent1" w:themeShade="BF"/>
      <w:u w:val="single"/>
    </w:rPr>
  </w:style>
  <w:style w:type="paragraph" w:customStyle="1" w:styleId="Logo">
    <w:name w:val="ŠLogo"/>
    <w:basedOn w:val="Normal"/>
    <w:uiPriority w:val="18"/>
    <w:qFormat/>
    <w:rsid w:val="00F75B8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75B83"/>
    <w:pPr>
      <w:tabs>
        <w:tab w:val="right" w:leader="dot" w:pos="14570"/>
      </w:tabs>
      <w:spacing w:before="0"/>
    </w:pPr>
    <w:rPr>
      <w:b/>
      <w:noProof/>
    </w:rPr>
  </w:style>
  <w:style w:type="paragraph" w:styleId="TOC2">
    <w:name w:val="toc 2"/>
    <w:aliases w:val="ŠTOC 2"/>
    <w:basedOn w:val="Normal"/>
    <w:next w:val="Normal"/>
    <w:uiPriority w:val="39"/>
    <w:unhideWhenUsed/>
    <w:rsid w:val="00F75B83"/>
    <w:pPr>
      <w:tabs>
        <w:tab w:val="right" w:leader="dot" w:pos="14570"/>
      </w:tabs>
      <w:spacing w:before="0"/>
    </w:pPr>
    <w:rPr>
      <w:noProof/>
    </w:rPr>
  </w:style>
  <w:style w:type="paragraph" w:styleId="TOC3">
    <w:name w:val="toc 3"/>
    <w:aliases w:val="ŠTOC 3"/>
    <w:basedOn w:val="Normal"/>
    <w:next w:val="Normal"/>
    <w:uiPriority w:val="39"/>
    <w:unhideWhenUsed/>
    <w:rsid w:val="00F75B83"/>
    <w:pPr>
      <w:spacing w:before="0"/>
      <w:ind w:left="244"/>
    </w:pPr>
  </w:style>
  <w:style w:type="paragraph" w:styleId="Title">
    <w:name w:val="Title"/>
    <w:aliases w:val="ŠTitle"/>
    <w:basedOn w:val="Normal"/>
    <w:next w:val="Normal"/>
    <w:link w:val="TitleChar"/>
    <w:uiPriority w:val="1"/>
    <w:rsid w:val="00F75B8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75B8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75B8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75B8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75B83"/>
    <w:pPr>
      <w:spacing w:after="240"/>
      <w:outlineLvl w:val="9"/>
    </w:pPr>
    <w:rPr>
      <w:szCs w:val="40"/>
    </w:rPr>
  </w:style>
  <w:style w:type="paragraph" w:styleId="Footer">
    <w:name w:val="footer"/>
    <w:aliases w:val="ŠFooter"/>
    <w:basedOn w:val="Normal"/>
    <w:link w:val="FooterChar"/>
    <w:uiPriority w:val="19"/>
    <w:rsid w:val="00F75B8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75B83"/>
    <w:rPr>
      <w:rFonts w:ascii="Arial" w:hAnsi="Arial" w:cs="Arial"/>
      <w:sz w:val="18"/>
      <w:szCs w:val="18"/>
    </w:rPr>
  </w:style>
  <w:style w:type="paragraph" w:styleId="Header">
    <w:name w:val="header"/>
    <w:aliases w:val="ŠHeader"/>
    <w:basedOn w:val="Normal"/>
    <w:link w:val="HeaderChar"/>
    <w:uiPriority w:val="16"/>
    <w:rsid w:val="00F75B83"/>
    <w:rPr>
      <w:noProof/>
      <w:color w:val="002664"/>
      <w:sz w:val="28"/>
      <w:szCs w:val="28"/>
    </w:rPr>
  </w:style>
  <w:style w:type="character" w:customStyle="1" w:styleId="HeaderChar">
    <w:name w:val="Header Char"/>
    <w:aliases w:val="ŠHeader Char"/>
    <w:basedOn w:val="DefaultParagraphFont"/>
    <w:link w:val="Header"/>
    <w:uiPriority w:val="16"/>
    <w:rsid w:val="00F75B8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75B8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75B8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75B83"/>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F75B83"/>
    <w:rPr>
      <w:i/>
      <w:iCs/>
    </w:rPr>
  </w:style>
  <w:style w:type="character" w:styleId="SubtleEmphasis">
    <w:name w:val="Subtle Emphasis"/>
    <w:basedOn w:val="DefaultParagraphFont"/>
    <w:uiPriority w:val="19"/>
    <w:semiHidden/>
    <w:qFormat/>
    <w:rsid w:val="00F75B83"/>
    <w:rPr>
      <w:i/>
      <w:iCs/>
      <w:color w:val="404040" w:themeColor="text1" w:themeTint="BF"/>
    </w:rPr>
  </w:style>
  <w:style w:type="paragraph" w:styleId="TOC4">
    <w:name w:val="toc 4"/>
    <w:aliases w:val="ŠTOC 4"/>
    <w:basedOn w:val="Normal"/>
    <w:next w:val="Normal"/>
    <w:autoRedefine/>
    <w:uiPriority w:val="39"/>
    <w:unhideWhenUsed/>
    <w:rsid w:val="00F75B83"/>
    <w:pPr>
      <w:spacing w:before="0"/>
      <w:ind w:left="488"/>
    </w:pPr>
  </w:style>
  <w:style w:type="character" w:styleId="CommentReference">
    <w:name w:val="annotation reference"/>
    <w:basedOn w:val="DefaultParagraphFont"/>
    <w:uiPriority w:val="99"/>
    <w:semiHidden/>
    <w:unhideWhenUsed/>
    <w:rsid w:val="00F75B83"/>
    <w:rPr>
      <w:sz w:val="16"/>
      <w:szCs w:val="16"/>
    </w:rPr>
  </w:style>
  <w:style w:type="paragraph" w:styleId="CommentText">
    <w:name w:val="annotation text"/>
    <w:basedOn w:val="Normal"/>
    <w:link w:val="CommentTextChar"/>
    <w:uiPriority w:val="99"/>
    <w:unhideWhenUsed/>
    <w:rsid w:val="00F75B83"/>
    <w:pPr>
      <w:spacing w:line="240" w:lineRule="auto"/>
    </w:pPr>
    <w:rPr>
      <w:sz w:val="20"/>
      <w:szCs w:val="20"/>
    </w:rPr>
  </w:style>
  <w:style w:type="character" w:customStyle="1" w:styleId="CommentTextChar">
    <w:name w:val="Comment Text Char"/>
    <w:basedOn w:val="DefaultParagraphFont"/>
    <w:link w:val="CommentText"/>
    <w:uiPriority w:val="99"/>
    <w:rsid w:val="00F75B8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75B83"/>
    <w:rPr>
      <w:b/>
      <w:bCs/>
    </w:rPr>
  </w:style>
  <w:style w:type="character" w:customStyle="1" w:styleId="CommentSubjectChar">
    <w:name w:val="Comment Subject Char"/>
    <w:basedOn w:val="CommentTextChar"/>
    <w:link w:val="CommentSubject"/>
    <w:uiPriority w:val="99"/>
    <w:semiHidden/>
    <w:rsid w:val="00F75B83"/>
    <w:rPr>
      <w:rFonts w:ascii="Arial" w:hAnsi="Arial" w:cs="Arial"/>
      <w:b/>
      <w:bCs/>
      <w:sz w:val="20"/>
      <w:szCs w:val="20"/>
    </w:rPr>
  </w:style>
  <w:style w:type="paragraph" w:styleId="ListParagraph">
    <w:name w:val="List Paragraph"/>
    <w:aliases w:val="ŠList Paragraph"/>
    <w:basedOn w:val="Normal"/>
    <w:uiPriority w:val="34"/>
    <w:unhideWhenUsed/>
    <w:qFormat/>
    <w:rsid w:val="00F75B83"/>
    <w:pPr>
      <w:ind w:left="567"/>
    </w:pPr>
  </w:style>
  <w:style w:type="character" w:styleId="FollowedHyperlink">
    <w:name w:val="FollowedHyperlink"/>
    <w:basedOn w:val="DefaultParagraphFont"/>
    <w:uiPriority w:val="99"/>
    <w:semiHidden/>
    <w:unhideWhenUsed/>
    <w:rsid w:val="00F75B83"/>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F75B83"/>
    <w:pPr>
      <w:numPr>
        <w:numId w:val="29"/>
      </w:numPr>
    </w:pPr>
  </w:style>
  <w:style w:type="paragraph" w:styleId="ListNumber3">
    <w:name w:val="List Number 3"/>
    <w:aliases w:val="ŠList Number 3"/>
    <w:basedOn w:val="ListBullet3"/>
    <w:uiPriority w:val="8"/>
    <w:rsid w:val="00F75B83"/>
    <w:pPr>
      <w:numPr>
        <w:ilvl w:val="2"/>
        <w:numId w:val="32"/>
      </w:numPr>
    </w:pPr>
  </w:style>
  <w:style w:type="character" w:styleId="PlaceholderText">
    <w:name w:val="Placeholder Text"/>
    <w:basedOn w:val="DefaultParagraphFont"/>
    <w:uiPriority w:val="99"/>
    <w:semiHidden/>
    <w:rsid w:val="00F75B83"/>
    <w:rPr>
      <w:color w:val="808080"/>
    </w:rPr>
  </w:style>
  <w:style w:type="character" w:customStyle="1" w:styleId="BoldItalic">
    <w:name w:val="ŠBold Italic"/>
    <w:basedOn w:val="DefaultParagraphFont"/>
    <w:uiPriority w:val="1"/>
    <w:qFormat/>
    <w:rsid w:val="00F75B83"/>
    <w:rPr>
      <w:b/>
      <w:i/>
      <w:iCs/>
    </w:rPr>
  </w:style>
  <w:style w:type="paragraph" w:customStyle="1" w:styleId="Documentname">
    <w:name w:val="ŠDocument name"/>
    <w:basedOn w:val="Normal"/>
    <w:next w:val="Normal"/>
    <w:uiPriority w:val="17"/>
    <w:qFormat/>
    <w:rsid w:val="00F75B8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75B8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75B8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75B83"/>
    <w:pPr>
      <w:spacing w:after="0"/>
    </w:pPr>
    <w:rPr>
      <w:sz w:val="18"/>
      <w:szCs w:val="18"/>
    </w:rPr>
  </w:style>
  <w:style w:type="paragraph" w:customStyle="1" w:styleId="Pulloutquote">
    <w:name w:val="ŠPull out quote"/>
    <w:basedOn w:val="Normal"/>
    <w:next w:val="Normal"/>
    <w:uiPriority w:val="20"/>
    <w:qFormat/>
    <w:rsid w:val="00F75B83"/>
    <w:pPr>
      <w:keepNext/>
      <w:ind w:left="567" w:right="57"/>
    </w:pPr>
    <w:rPr>
      <w:szCs w:val="22"/>
    </w:rPr>
  </w:style>
  <w:style w:type="paragraph" w:customStyle="1" w:styleId="Subtitle0">
    <w:name w:val="ŠSubtitle"/>
    <w:basedOn w:val="Normal"/>
    <w:link w:val="SubtitleChar0"/>
    <w:uiPriority w:val="2"/>
    <w:qFormat/>
    <w:rsid w:val="00F75B83"/>
    <w:pPr>
      <w:spacing w:before="360"/>
    </w:pPr>
    <w:rPr>
      <w:color w:val="002664"/>
      <w:sz w:val="44"/>
      <w:szCs w:val="48"/>
    </w:rPr>
  </w:style>
  <w:style w:type="character" w:customStyle="1" w:styleId="SubtitleChar0">
    <w:name w:val="ŠSubtitle Char"/>
    <w:basedOn w:val="DefaultParagraphFont"/>
    <w:link w:val="Subtitle0"/>
    <w:uiPriority w:val="2"/>
    <w:rsid w:val="00F75B83"/>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F75B8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www.aitsl.edu.au/teach/improve-practice/feedback" TargetMode="External"/><Relationship Id="rId39" Type="http://schemas.openxmlformats.org/officeDocument/2006/relationships/image" Target="media/image1.png"/><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statewide-staffrooms" TargetMode="External"/><Relationship Id="rId29" Type="http://schemas.openxmlformats.org/officeDocument/2006/relationships/hyperlink" Target="https://education.nsw.gov.au/about-us/education-data-and-research/cese/publications/practical-guides-for-educators-/what-works-best-in-practi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secondaryteachingandlearning@det.nsw.edu.au" TargetMode="External"/><Relationship Id="rId23" Type="http://schemas.openxmlformats.org/officeDocument/2006/relationships/hyperlink" Target="https://education.nsw.gov.au/about-us/strategies-and-reports/school-excellence-and-accountability/school-excellence" TargetMode="External"/><Relationship Id="rId28" Type="http://schemas.openxmlformats.org/officeDocument/2006/relationships/hyperlink" Target="https://education.nsw.gov.au/about-us/education-data-and-research/what-works-best/what-works-best-2025-evidence-guide-for-excellent-schools" TargetMode="External"/><Relationship Id="rId36" Type="http://schemas.openxmlformats.org/officeDocument/2006/relationships/header" Target="header2.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teaching-and-learning/assessment/strengthening-assessment" TargetMode="External"/><Relationship Id="rId31" Type="http://schemas.openxmlformats.org/officeDocument/2006/relationships/hyperlink" Target="https://education.nsw.gov.au/policy-library/policies/pd-2005-029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policy-library/policies/pd-2005-0290-01"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about-us/education-data-and-research/what-works-best/about-what-works-best"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department-approved-courses/outdoor-education"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3.xml><?xml version="1.0" encoding="utf-8"?>
<ds:datastoreItem xmlns:ds="http://schemas.openxmlformats.org/officeDocument/2006/customXml" ds:itemID="{B529EB08-E2B5-4D1A-B5CD-E7E405005EB6}">
  <ds:schemaRefs>
    <ds:schemaRef ds:uri="http://schemas.openxmlformats.org/package/2006/metadata/core-properties"/>
    <ds:schemaRef ds:uri="http://schemas.microsoft.com/office/2006/documentManagement/types"/>
    <ds:schemaRef ds:uri="http://purl.org/dc/dcmitype/"/>
    <ds:schemaRef ds:uri="c647a482-3e31-425f-bfeb-91e59f8a1c19"/>
    <ds:schemaRef ds:uri="http://purl.org/dc/elements/1.1/"/>
    <ds:schemaRef ds:uri="http://schemas.microsoft.com/office/infopath/2007/PartnerControls"/>
    <ds:schemaRef ds:uri="http://www.w3.org/XML/1998/namespace"/>
    <ds:schemaRef ds:uri="http://schemas.microsoft.com/office/2006/metadata/properties"/>
    <ds:schemaRef ds:uri="b80e852f-7153-4c62-86a2-cea631070220"/>
    <ds:schemaRef ds:uri="http://purl.org/dc/te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2662</Words>
  <Characters>14754</Characters>
  <Application>Microsoft Office Word</Application>
  <DocSecurity>0</DocSecurity>
  <Lines>368</Lines>
  <Paragraphs>295</Paragraphs>
  <ScaleCrop>false</ScaleCrop>
  <HeadingPairs>
    <vt:vector size="2" baseType="variant">
      <vt:variant>
        <vt:lpstr>Title</vt:lpstr>
      </vt:variant>
      <vt:variant>
        <vt:i4>1</vt:i4>
      </vt:variant>
    </vt:vector>
  </HeadingPairs>
  <TitlesOfParts>
    <vt:vector size="1" baseType="lpstr">
      <vt:lpstr>Outdoor education – assessment advice</vt:lpstr>
    </vt:vector>
  </TitlesOfParts>
  <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education – assessment advice</dc:title>
  <dc:subject/>
  <dc:creator>NSW Department of Education</dc:creator>
  <cp:keywords/>
  <dc:description/>
  <dcterms:created xsi:type="dcterms:W3CDTF">2026-04-08T05:50:00Z</dcterms:created>
  <dcterms:modified xsi:type="dcterms:W3CDTF">2026-04-08T05:50:00Z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